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F11F42F" w14:textId="16D37E32" w:rsidR="0053601E" w:rsidRPr="00216ED1" w:rsidRDefault="0053601E" w:rsidP="0053601E">
      <w:pPr>
        <w:pStyle w:val="ad"/>
        <w:jc w:val="center"/>
        <w:rPr>
          <w:rFonts w:ascii="Times New Roman" w:hAnsi="Times New Roman"/>
          <w:bCs/>
          <w:noProof/>
          <w:sz w:val="28"/>
          <w:szCs w:val="21"/>
          <w:lang w:val="kk-KZ"/>
        </w:rPr>
      </w:pPr>
      <w:r w:rsidRPr="00216ED1">
        <w:rPr>
          <w:rFonts w:ascii="Times New Roman" w:hAnsi="Times New Roman"/>
          <w:bCs/>
          <w:noProof/>
          <w:sz w:val="28"/>
          <w:szCs w:val="21"/>
          <w:lang w:val="kk-KZ"/>
        </w:rPr>
        <w:t xml:space="preserve">Абай атындағы </w:t>
      </w:r>
      <w:r w:rsidR="00372ABC" w:rsidRPr="00216ED1">
        <w:rPr>
          <w:rFonts w:ascii="Times New Roman" w:hAnsi="Times New Roman"/>
          <w:bCs/>
          <w:noProof/>
          <w:sz w:val="28"/>
          <w:szCs w:val="21"/>
          <w:lang w:val="kk-KZ"/>
        </w:rPr>
        <w:t>Қ</w:t>
      </w:r>
      <w:r w:rsidRPr="00216ED1">
        <w:rPr>
          <w:rFonts w:ascii="Times New Roman" w:hAnsi="Times New Roman"/>
          <w:bCs/>
          <w:noProof/>
          <w:sz w:val="28"/>
          <w:szCs w:val="21"/>
          <w:lang w:val="kk-KZ"/>
        </w:rPr>
        <w:t>азақ ұлттық педагогикалық университеті</w:t>
      </w:r>
    </w:p>
    <w:p w14:paraId="0ED161E1" w14:textId="77777777" w:rsidR="0053601E" w:rsidRPr="00216ED1" w:rsidRDefault="0053601E" w:rsidP="0053601E">
      <w:pPr>
        <w:pStyle w:val="ad"/>
        <w:jc w:val="center"/>
        <w:rPr>
          <w:rFonts w:ascii="Times New Roman" w:hAnsi="Times New Roman"/>
          <w:b/>
          <w:noProof/>
          <w:sz w:val="28"/>
          <w:szCs w:val="21"/>
          <w:lang w:val="kk-KZ"/>
        </w:rPr>
      </w:pPr>
    </w:p>
    <w:p w14:paraId="2C00EA93" w14:textId="77777777" w:rsidR="00216ED1" w:rsidRPr="00216ED1" w:rsidRDefault="00216ED1" w:rsidP="0053601E">
      <w:pPr>
        <w:pStyle w:val="ad"/>
        <w:jc w:val="center"/>
        <w:rPr>
          <w:rFonts w:ascii="Times New Roman" w:hAnsi="Times New Roman"/>
          <w:b/>
          <w:noProof/>
          <w:sz w:val="28"/>
          <w:szCs w:val="21"/>
          <w:lang w:val="kk-KZ"/>
        </w:rPr>
      </w:pPr>
    </w:p>
    <w:p w14:paraId="6DCA7E87" w14:textId="77777777" w:rsidR="0053601E" w:rsidRPr="00216ED1" w:rsidRDefault="0053601E" w:rsidP="00372ABC">
      <w:pPr>
        <w:pStyle w:val="ad"/>
        <w:rPr>
          <w:rFonts w:ascii="Times New Roman" w:hAnsi="Times New Roman"/>
          <w:b/>
          <w:noProof/>
          <w:sz w:val="28"/>
          <w:szCs w:val="21"/>
          <w:lang w:val="kk-KZ"/>
        </w:rPr>
      </w:pPr>
    </w:p>
    <w:p w14:paraId="04BA30F1" w14:textId="77777777" w:rsidR="00216ED1" w:rsidRPr="00216ED1" w:rsidRDefault="00216ED1" w:rsidP="00372ABC">
      <w:pPr>
        <w:pStyle w:val="ad"/>
        <w:rPr>
          <w:rFonts w:ascii="Times New Roman" w:hAnsi="Times New Roman"/>
          <w:b/>
          <w:noProof/>
          <w:sz w:val="28"/>
          <w:szCs w:val="21"/>
          <w:lang w:val="kk-KZ"/>
        </w:rPr>
      </w:pPr>
    </w:p>
    <w:p w14:paraId="0C64EC92" w14:textId="4A9E0EF0" w:rsidR="0053601E" w:rsidRPr="00216ED1" w:rsidRDefault="005E515F" w:rsidP="00372ABC">
      <w:pPr>
        <w:pStyle w:val="af7"/>
        <w:ind w:firstLine="567"/>
      </w:pPr>
      <w:r w:rsidRPr="00216ED1">
        <w:rPr>
          <w:bCs/>
          <w:noProof/>
          <w:sz w:val="28"/>
          <w:szCs w:val="21"/>
          <w:lang w:val="kk-KZ"/>
        </w:rPr>
        <w:t xml:space="preserve">ӘОЖ: </w:t>
      </w:r>
      <w:r w:rsidRPr="00216ED1">
        <w:rPr>
          <w:bCs/>
          <w:noProof/>
          <w:sz w:val="28"/>
          <w:szCs w:val="21"/>
        </w:rPr>
        <w:t>811.512.</w:t>
      </w:r>
      <w:r w:rsidRPr="00216ED1">
        <w:rPr>
          <w:sz w:val="28"/>
          <w:szCs w:val="28"/>
        </w:rPr>
        <w:t xml:space="preserve"> 122’16 </w:t>
      </w:r>
      <w:r w:rsidRPr="00216ED1">
        <w:rPr>
          <w:sz w:val="28"/>
          <w:szCs w:val="28"/>
        </w:rPr>
        <w:tab/>
      </w:r>
      <w:r w:rsidRPr="00216ED1">
        <w:rPr>
          <w:sz w:val="28"/>
          <w:szCs w:val="28"/>
        </w:rPr>
        <w:tab/>
      </w:r>
      <w:r w:rsidRPr="00216ED1">
        <w:rPr>
          <w:sz w:val="28"/>
          <w:szCs w:val="28"/>
        </w:rPr>
        <w:tab/>
      </w:r>
      <w:r w:rsidRPr="00216ED1">
        <w:rPr>
          <w:sz w:val="28"/>
          <w:szCs w:val="28"/>
        </w:rPr>
        <w:tab/>
      </w:r>
      <w:r w:rsidRPr="00216ED1">
        <w:rPr>
          <w:sz w:val="28"/>
          <w:szCs w:val="28"/>
        </w:rPr>
        <w:tab/>
      </w:r>
      <w:r w:rsidR="00372ABC" w:rsidRPr="00216ED1">
        <w:rPr>
          <w:sz w:val="28"/>
          <w:szCs w:val="28"/>
        </w:rPr>
        <w:t xml:space="preserve">          </w:t>
      </w:r>
      <w:r w:rsidR="0053601E" w:rsidRPr="00216ED1">
        <w:rPr>
          <w:bCs/>
          <w:noProof/>
          <w:sz w:val="28"/>
          <w:szCs w:val="21"/>
          <w:lang w:val="kk-KZ"/>
        </w:rPr>
        <w:t>Қолжазба құқы</w:t>
      </w:r>
      <w:r w:rsidR="00372ABC" w:rsidRPr="00216ED1">
        <w:rPr>
          <w:bCs/>
          <w:noProof/>
          <w:sz w:val="28"/>
          <w:szCs w:val="21"/>
          <w:lang w:val="kk-KZ"/>
        </w:rPr>
        <w:t>ғы</w:t>
      </w:r>
      <w:r w:rsidR="0053601E" w:rsidRPr="00216ED1">
        <w:rPr>
          <w:bCs/>
          <w:noProof/>
          <w:sz w:val="28"/>
          <w:szCs w:val="21"/>
          <w:lang w:val="kk-KZ"/>
        </w:rPr>
        <w:t>нда</w:t>
      </w:r>
    </w:p>
    <w:p w14:paraId="16D44355" w14:textId="77777777" w:rsidR="0053601E" w:rsidRPr="00216ED1" w:rsidRDefault="0053601E" w:rsidP="0053601E">
      <w:pPr>
        <w:pStyle w:val="ad"/>
        <w:jc w:val="center"/>
        <w:rPr>
          <w:rFonts w:ascii="Times New Roman" w:hAnsi="Times New Roman"/>
          <w:b/>
          <w:noProof/>
          <w:sz w:val="28"/>
          <w:szCs w:val="21"/>
          <w:lang w:val="kk-KZ"/>
        </w:rPr>
      </w:pPr>
    </w:p>
    <w:p w14:paraId="6827C062" w14:textId="77777777" w:rsidR="0053601E" w:rsidRPr="00216ED1" w:rsidRDefault="0053601E" w:rsidP="0053601E">
      <w:pPr>
        <w:pStyle w:val="ad"/>
        <w:jc w:val="center"/>
        <w:rPr>
          <w:rFonts w:ascii="Times New Roman" w:hAnsi="Times New Roman"/>
          <w:b/>
          <w:noProof/>
          <w:sz w:val="28"/>
          <w:szCs w:val="21"/>
          <w:lang w:val="kk-KZ"/>
        </w:rPr>
      </w:pPr>
    </w:p>
    <w:p w14:paraId="580C6BC2" w14:textId="77777777" w:rsidR="0053601E" w:rsidRPr="00216ED1" w:rsidRDefault="0053601E" w:rsidP="0053601E">
      <w:pPr>
        <w:pStyle w:val="ad"/>
        <w:jc w:val="center"/>
        <w:rPr>
          <w:rFonts w:ascii="Times New Roman" w:hAnsi="Times New Roman"/>
          <w:b/>
          <w:noProof/>
          <w:sz w:val="28"/>
          <w:szCs w:val="21"/>
          <w:lang w:val="kk-KZ"/>
        </w:rPr>
      </w:pPr>
    </w:p>
    <w:p w14:paraId="6F8ECA7D" w14:textId="77777777" w:rsidR="0053601E" w:rsidRPr="00216ED1" w:rsidRDefault="0053601E" w:rsidP="0053601E">
      <w:pPr>
        <w:pStyle w:val="ad"/>
        <w:jc w:val="center"/>
        <w:rPr>
          <w:rFonts w:ascii="Times New Roman" w:hAnsi="Times New Roman"/>
          <w:b/>
          <w:noProof/>
          <w:sz w:val="28"/>
          <w:szCs w:val="21"/>
          <w:lang w:val="kk-KZ"/>
        </w:rPr>
      </w:pPr>
    </w:p>
    <w:p w14:paraId="0DE5DC59" w14:textId="77777777" w:rsidR="00216ED1" w:rsidRPr="00216ED1" w:rsidRDefault="00216ED1" w:rsidP="0053601E">
      <w:pPr>
        <w:pStyle w:val="ad"/>
        <w:jc w:val="center"/>
        <w:rPr>
          <w:rFonts w:ascii="Times New Roman" w:hAnsi="Times New Roman"/>
          <w:b/>
          <w:noProof/>
          <w:sz w:val="28"/>
          <w:szCs w:val="21"/>
          <w:lang w:val="kk-KZ"/>
        </w:rPr>
      </w:pPr>
    </w:p>
    <w:p w14:paraId="726FD286" w14:textId="77777777" w:rsidR="00372ABC" w:rsidRPr="00216ED1" w:rsidRDefault="00372ABC" w:rsidP="0053601E">
      <w:pPr>
        <w:pStyle w:val="ad"/>
        <w:jc w:val="center"/>
        <w:rPr>
          <w:rFonts w:ascii="Times New Roman" w:hAnsi="Times New Roman"/>
          <w:b/>
          <w:noProof/>
          <w:sz w:val="28"/>
          <w:szCs w:val="21"/>
          <w:lang w:val="kk-KZ"/>
        </w:rPr>
      </w:pPr>
    </w:p>
    <w:p w14:paraId="73065A2D" w14:textId="77777777" w:rsidR="00216ED1" w:rsidRPr="00216ED1" w:rsidRDefault="00216ED1" w:rsidP="0053601E">
      <w:pPr>
        <w:pStyle w:val="ad"/>
        <w:jc w:val="center"/>
        <w:rPr>
          <w:rFonts w:ascii="Times New Roman" w:hAnsi="Times New Roman"/>
          <w:b/>
          <w:noProof/>
          <w:sz w:val="28"/>
          <w:szCs w:val="21"/>
          <w:lang w:val="kk-KZ"/>
        </w:rPr>
      </w:pPr>
    </w:p>
    <w:p w14:paraId="53FB1585" w14:textId="77777777" w:rsidR="0053601E" w:rsidRPr="00216ED1" w:rsidRDefault="0053601E" w:rsidP="0053601E">
      <w:pPr>
        <w:pStyle w:val="ad"/>
        <w:jc w:val="center"/>
        <w:rPr>
          <w:rFonts w:ascii="Times New Roman" w:hAnsi="Times New Roman"/>
          <w:b/>
          <w:noProof/>
          <w:sz w:val="28"/>
          <w:szCs w:val="21"/>
          <w:lang w:val="kk-KZ"/>
        </w:rPr>
      </w:pPr>
      <w:r w:rsidRPr="00216ED1">
        <w:rPr>
          <w:rFonts w:ascii="Times New Roman" w:hAnsi="Times New Roman"/>
          <w:b/>
          <w:noProof/>
          <w:sz w:val="28"/>
          <w:szCs w:val="21"/>
          <w:lang w:val="kk-KZ"/>
        </w:rPr>
        <w:t>ОРЫНБАЕВА ДИНАРА ГАБИТОВНА</w:t>
      </w:r>
    </w:p>
    <w:p w14:paraId="7163C946" w14:textId="77777777" w:rsidR="00216ED1" w:rsidRPr="00216ED1" w:rsidRDefault="00216ED1" w:rsidP="0053601E">
      <w:pPr>
        <w:pStyle w:val="ad"/>
        <w:jc w:val="center"/>
        <w:rPr>
          <w:rFonts w:ascii="Times New Roman" w:hAnsi="Times New Roman"/>
          <w:b/>
          <w:noProof/>
          <w:sz w:val="28"/>
          <w:szCs w:val="21"/>
          <w:lang w:val="kk-KZ"/>
        </w:rPr>
      </w:pPr>
    </w:p>
    <w:p w14:paraId="18F672CE" w14:textId="77777777" w:rsidR="00216ED1" w:rsidRPr="00216ED1" w:rsidRDefault="00216ED1" w:rsidP="0053601E">
      <w:pPr>
        <w:pStyle w:val="ad"/>
        <w:jc w:val="center"/>
        <w:rPr>
          <w:rFonts w:ascii="Times New Roman" w:hAnsi="Times New Roman"/>
          <w:b/>
          <w:noProof/>
          <w:sz w:val="28"/>
          <w:szCs w:val="21"/>
          <w:lang w:val="kk-KZ"/>
        </w:rPr>
      </w:pPr>
    </w:p>
    <w:p w14:paraId="62756FBF" w14:textId="77777777" w:rsidR="0053601E" w:rsidRPr="00216ED1" w:rsidRDefault="0053601E" w:rsidP="0053601E">
      <w:pPr>
        <w:pStyle w:val="ad"/>
        <w:jc w:val="center"/>
        <w:rPr>
          <w:rFonts w:ascii="Times New Roman" w:hAnsi="Times New Roman"/>
          <w:b/>
          <w:noProof/>
          <w:sz w:val="28"/>
          <w:szCs w:val="21"/>
          <w:lang w:val="kk-KZ"/>
        </w:rPr>
      </w:pPr>
    </w:p>
    <w:p w14:paraId="70100BA9" w14:textId="77777777" w:rsidR="00216ED1" w:rsidRPr="00216ED1" w:rsidRDefault="00216ED1" w:rsidP="0053601E">
      <w:pPr>
        <w:pStyle w:val="ad"/>
        <w:jc w:val="center"/>
        <w:rPr>
          <w:rFonts w:ascii="Times New Roman" w:hAnsi="Times New Roman"/>
          <w:b/>
          <w:noProof/>
          <w:sz w:val="28"/>
          <w:szCs w:val="21"/>
          <w:lang w:val="kk-KZ"/>
        </w:rPr>
      </w:pPr>
    </w:p>
    <w:p w14:paraId="4E4CE9D2" w14:textId="77777777" w:rsidR="0053601E" w:rsidRPr="00216ED1" w:rsidRDefault="0053601E" w:rsidP="0053601E">
      <w:pPr>
        <w:pStyle w:val="ad"/>
        <w:jc w:val="center"/>
        <w:rPr>
          <w:rFonts w:ascii="Times New Roman" w:hAnsi="Times New Roman"/>
          <w:b/>
          <w:noProof/>
          <w:sz w:val="28"/>
          <w:szCs w:val="21"/>
          <w:lang w:val="kk-KZ"/>
        </w:rPr>
      </w:pPr>
      <w:r w:rsidRPr="00216ED1">
        <w:rPr>
          <w:rFonts w:ascii="Times New Roman" w:hAnsi="Times New Roman"/>
          <w:b/>
          <w:noProof/>
          <w:sz w:val="28"/>
          <w:szCs w:val="21"/>
          <w:lang w:val="kk-KZ"/>
        </w:rPr>
        <w:t>Этномәдени норманың лингвокогнитивтік сипаты</w:t>
      </w:r>
    </w:p>
    <w:p w14:paraId="77B30BA8" w14:textId="77777777" w:rsidR="0053601E" w:rsidRPr="00216ED1" w:rsidRDefault="0053601E" w:rsidP="0053601E">
      <w:pPr>
        <w:pStyle w:val="ad"/>
        <w:jc w:val="center"/>
        <w:rPr>
          <w:rFonts w:ascii="Times New Roman" w:hAnsi="Times New Roman"/>
          <w:b/>
          <w:noProof/>
          <w:sz w:val="28"/>
          <w:szCs w:val="21"/>
          <w:lang w:val="kk-KZ"/>
        </w:rPr>
      </w:pPr>
    </w:p>
    <w:p w14:paraId="2AD31B3A" w14:textId="77777777" w:rsidR="0053601E" w:rsidRPr="00216ED1" w:rsidRDefault="0053601E" w:rsidP="0053601E">
      <w:pPr>
        <w:pStyle w:val="ad"/>
        <w:jc w:val="center"/>
        <w:rPr>
          <w:rFonts w:ascii="Times New Roman" w:hAnsi="Times New Roman"/>
          <w:b/>
          <w:noProof/>
          <w:sz w:val="28"/>
          <w:szCs w:val="21"/>
          <w:lang w:val="kk-KZ"/>
        </w:rPr>
      </w:pPr>
    </w:p>
    <w:p w14:paraId="2FD4E374" w14:textId="77777777" w:rsidR="00216ED1" w:rsidRPr="00216ED1" w:rsidRDefault="00216ED1" w:rsidP="0053601E">
      <w:pPr>
        <w:pStyle w:val="ad"/>
        <w:jc w:val="center"/>
        <w:rPr>
          <w:rFonts w:ascii="Times New Roman" w:hAnsi="Times New Roman"/>
          <w:b/>
          <w:noProof/>
          <w:sz w:val="28"/>
          <w:szCs w:val="21"/>
          <w:lang w:val="kk-KZ"/>
        </w:rPr>
      </w:pPr>
    </w:p>
    <w:p w14:paraId="7FC848D2" w14:textId="77777777" w:rsidR="0053601E" w:rsidRPr="00216ED1" w:rsidRDefault="0053601E" w:rsidP="0053601E">
      <w:pPr>
        <w:pStyle w:val="ad"/>
        <w:jc w:val="center"/>
        <w:rPr>
          <w:rFonts w:ascii="Times New Roman" w:hAnsi="Times New Roman"/>
          <w:b/>
          <w:noProof/>
          <w:sz w:val="28"/>
          <w:szCs w:val="21"/>
          <w:lang w:val="kk-KZ"/>
        </w:rPr>
      </w:pPr>
    </w:p>
    <w:p w14:paraId="419EAECE" w14:textId="106448D1" w:rsidR="0053601E" w:rsidRPr="00216ED1" w:rsidRDefault="0053601E" w:rsidP="0053601E">
      <w:pPr>
        <w:pStyle w:val="ad"/>
        <w:jc w:val="center"/>
        <w:rPr>
          <w:rFonts w:ascii="Times New Roman" w:hAnsi="Times New Roman"/>
          <w:bCs/>
          <w:noProof/>
          <w:sz w:val="28"/>
          <w:szCs w:val="21"/>
          <w:lang w:val="kk-KZ"/>
        </w:rPr>
      </w:pPr>
      <w:r w:rsidRPr="00216ED1">
        <w:rPr>
          <w:rFonts w:ascii="Times New Roman" w:hAnsi="Times New Roman"/>
          <w:bCs/>
          <w:noProof/>
          <w:sz w:val="28"/>
          <w:szCs w:val="21"/>
          <w:lang w:val="kk-KZ"/>
        </w:rPr>
        <w:t>6D021300 – Лингвистика</w:t>
      </w:r>
    </w:p>
    <w:p w14:paraId="7FA4DABE" w14:textId="77777777" w:rsidR="0053601E" w:rsidRPr="00216ED1" w:rsidRDefault="0053601E" w:rsidP="0053601E">
      <w:pPr>
        <w:pStyle w:val="ad"/>
        <w:jc w:val="center"/>
        <w:rPr>
          <w:rFonts w:ascii="Times New Roman" w:hAnsi="Times New Roman"/>
          <w:bCs/>
          <w:noProof/>
          <w:sz w:val="28"/>
          <w:szCs w:val="21"/>
          <w:lang w:val="kk-KZ"/>
        </w:rPr>
      </w:pPr>
    </w:p>
    <w:p w14:paraId="2315B615" w14:textId="77777777" w:rsidR="00216ED1" w:rsidRPr="00216ED1" w:rsidRDefault="00216ED1" w:rsidP="0053601E">
      <w:pPr>
        <w:pStyle w:val="ad"/>
        <w:jc w:val="center"/>
        <w:rPr>
          <w:rFonts w:ascii="Times New Roman" w:hAnsi="Times New Roman"/>
          <w:bCs/>
          <w:noProof/>
          <w:sz w:val="28"/>
          <w:szCs w:val="21"/>
          <w:lang w:val="kk-KZ"/>
        </w:rPr>
      </w:pPr>
    </w:p>
    <w:p w14:paraId="2B3E2CC5" w14:textId="77777777" w:rsidR="00216ED1" w:rsidRPr="00216ED1" w:rsidRDefault="00216ED1" w:rsidP="0053601E">
      <w:pPr>
        <w:pStyle w:val="ad"/>
        <w:jc w:val="center"/>
        <w:rPr>
          <w:rFonts w:ascii="Times New Roman" w:hAnsi="Times New Roman"/>
          <w:bCs/>
          <w:noProof/>
          <w:sz w:val="28"/>
          <w:szCs w:val="21"/>
          <w:lang w:val="kk-KZ"/>
        </w:rPr>
      </w:pPr>
    </w:p>
    <w:p w14:paraId="07EC8186" w14:textId="77777777" w:rsidR="00216ED1" w:rsidRPr="00216ED1" w:rsidRDefault="00216ED1" w:rsidP="0053601E">
      <w:pPr>
        <w:pStyle w:val="ad"/>
        <w:jc w:val="center"/>
        <w:rPr>
          <w:rFonts w:ascii="Times New Roman" w:hAnsi="Times New Roman"/>
          <w:bCs/>
          <w:noProof/>
          <w:sz w:val="28"/>
          <w:szCs w:val="21"/>
          <w:lang w:val="kk-KZ"/>
        </w:rPr>
      </w:pPr>
    </w:p>
    <w:p w14:paraId="726896EB" w14:textId="77777777" w:rsidR="0053601E" w:rsidRPr="00216ED1" w:rsidRDefault="0053601E" w:rsidP="0053601E">
      <w:pPr>
        <w:pStyle w:val="ad"/>
        <w:jc w:val="center"/>
        <w:rPr>
          <w:rFonts w:ascii="Times New Roman" w:hAnsi="Times New Roman"/>
          <w:bCs/>
          <w:noProof/>
          <w:sz w:val="28"/>
          <w:szCs w:val="21"/>
          <w:lang w:val="kk-KZ"/>
        </w:rPr>
      </w:pPr>
      <w:r w:rsidRPr="00216ED1">
        <w:rPr>
          <w:rFonts w:ascii="Times New Roman" w:hAnsi="Times New Roman"/>
          <w:bCs/>
          <w:noProof/>
          <w:sz w:val="28"/>
          <w:szCs w:val="21"/>
          <w:lang w:val="kk-KZ"/>
        </w:rPr>
        <w:t>Философия докторы (PhD)</w:t>
      </w:r>
    </w:p>
    <w:p w14:paraId="3172A4CA" w14:textId="77777777" w:rsidR="0053601E" w:rsidRPr="00216ED1" w:rsidRDefault="0053601E" w:rsidP="0053601E">
      <w:pPr>
        <w:pStyle w:val="ad"/>
        <w:jc w:val="center"/>
        <w:rPr>
          <w:rFonts w:ascii="Times New Roman" w:hAnsi="Times New Roman"/>
          <w:bCs/>
          <w:noProof/>
          <w:sz w:val="28"/>
          <w:szCs w:val="21"/>
          <w:lang w:val="kk-KZ"/>
        </w:rPr>
      </w:pPr>
      <w:r w:rsidRPr="00216ED1">
        <w:rPr>
          <w:rFonts w:ascii="Times New Roman" w:hAnsi="Times New Roman"/>
          <w:bCs/>
          <w:noProof/>
          <w:sz w:val="28"/>
          <w:szCs w:val="21"/>
          <w:lang w:val="kk-KZ"/>
        </w:rPr>
        <w:t>дәрежесін алу үшін дайындалған диссертация</w:t>
      </w:r>
    </w:p>
    <w:p w14:paraId="1628B71F" w14:textId="77777777" w:rsidR="0053601E" w:rsidRPr="00216ED1" w:rsidRDefault="0053601E" w:rsidP="0053601E">
      <w:pPr>
        <w:pStyle w:val="ad"/>
        <w:jc w:val="center"/>
        <w:rPr>
          <w:rFonts w:ascii="Times New Roman" w:hAnsi="Times New Roman"/>
          <w:bCs/>
          <w:noProof/>
          <w:sz w:val="28"/>
          <w:szCs w:val="21"/>
          <w:lang w:val="kk-KZ"/>
        </w:rPr>
      </w:pPr>
    </w:p>
    <w:p w14:paraId="3F53C2E3" w14:textId="77777777" w:rsidR="005E515F" w:rsidRPr="00216ED1" w:rsidRDefault="005E515F" w:rsidP="0053601E">
      <w:pPr>
        <w:pStyle w:val="ad"/>
        <w:jc w:val="center"/>
        <w:rPr>
          <w:rFonts w:ascii="Times New Roman" w:hAnsi="Times New Roman"/>
          <w:bCs/>
          <w:noProof/>
          <w:sz w:val="28"/>
          <w:szCs w:val="21"/>
          <w:lang w:val="kk-KZ"/>
        </w:rPr>
      </w:pPr>
    </w:p>
    <w:p w14:paraId="0F2E464E" w14:textId="77777777" w:rsidR="005E515F" w:rsidRPr="00216ED1" w:rsidRDefault="005E515F" w:rsidP="0053601E">
      <w:pPr>
        <w:pStyle w:val="ad"/>
        <w:jc w:val="center"/>
        <w:rPr>
          <w:rFonts w:ascii="Times New Roman" w:hAnsi="Times New Roman"/>
          <w:bCs/>
          <w:noProof/>
          <w:sz w:val="28"/>
          <w:szCs w:val="21"/>
          <w:lang w:val="kk-KZ"/>
        </w:rPr>
      </w:pPr>
    </w:p>
    <w:p w14:paraId="02EEDBF2" w14:textId="77777777" w:rsidR="0053601E" w:rsidRPr="00216ED1" w:rsidRDefault="0053601E" w:rsidP="0053601E">
      <w:pPr>
        <w:pStyle w:val="ad"/>
        <w:ind w:left="4956" w:firstLine="708"/>
        <w:rPr>
          <w:rFonts w:ascii="Times New Roman" w:hAnsi="Times New Roman"/>
          <w:bCs/>
          <w:noProof/>
          <w:sz w:val="28"/>
          <w:szCs w:val="21"/>
          <w:lang w:val="kk-KZ"/>
        </w:rPr>
      </w:pPr>
    </w:p>
    <w:p w14:paraId="20788E42" w14:textId="1731AC47" w:rsidR="0053601E" w:rsidRPr="00216ED1" w:rsidRDefault="0053601E" w:rsidP="0053601E">
      <w:pPr>
        <w:pStyle w:val="ad"/>
        <w:ind w:left="4956" w:firstLine="708"/>
        <w:rPr>
          <w:rFonts w:ascii="Times New Roman" w:hAnsi="Times New Roman"/>
          <w:bCs/>
          <w:noProof/>
          <w:sz w:val="28"/>
          <w:szCs w:val="21"/>
          <w:lang w:val="kk-KZ"/>
        </w:rPr>
      </w:pPr>
      <w:r w:rsidRPr="00216ED1">
        <w:rPr>
          <w:rFonts w:ascii="Times New Roman" w:hAnsi="Times New Roman"/>
          <w:bCs/>
          <w:noProof/>
          <w:sz w:val="28"/>
          <w:szCs w:val="21"/>
          <w:lang w:val="kk-KZ"/>
        </w:rPr>
        <w:t>Ғылыми кеңесш</w:t>
      </w:r>
      <w:r w:rsidR="005E515F" w:rsidRPr="00216ED1">
        <w:rPr>
          <w:rFonts w:ascii="Times New Roman" w:hAnsi="Times New Roman"/>
          <w:bCs/>
          <w:noProof/>
          <w:sz w:val="28"/>
          <w:szCs w:val="21"/>
          <w:lang w:val="kk-KZ"/>
        </w:rPr>
        <w:t>і</w:t>
      </w:r>
    </w:p>
    <w:p w14:paraId="75B59483" w14:textId="380918E0" w:rsidR="0053601E" w:rsidRPr="00216ED1" w:rsidRDefault="005E515F" w:rsidP="005E515F">
      <w:pPr>
        <w:pStyle w:val="ad"/>
        <w:ind w:left="4956" w:firstLine="708"/>
        <w:rPr>
          <w:rFonts w:ascii="Times New Roman" w:hAnsi="Times New Roman"/>
          <w:bCs/>
          <w:noProof/>
          <w:sz w:val="28"/>
          <w:szCs w:val="21"/>
          <w:lang w:val="kk-KZ"/>
        </w:rPr>
      </w:pPr>
      <w:r w:rsidRPr="00216ED1">
        <w:rPr>
          <w:rFonts w:ascii="Times New Roman" w:hAnsi="Times New Roman"/>
          <w:bCs/>
          <w:noProof/>
          <w:sz w:val="28"/>
          <w:szCs w:val="21"/>
          <w:lang w:val="kk-KZ"/>
        </w:rPr>
        <w:t>ф.</w:t>
      </w:r>
      <w:r w:rsidR="0053601E" w:rsidRPr="00216ED1">
        <w:rPr>
          <w:rFonts w:ascii="Times New Roman" w:hAnsi="Times New Roman"/>
          <w:bCs/>
          <w:noProof/>
          <w:sz w:val="28"/>
          <w:szCs w:val="21"/>
          <w:lang w:val="kk-KZ"/>
        </w:rPr>
        <w:t>ғ</w:t>
      </w:r>
      <w:r w:rsidRPr="00216ED1">
        <w:rPr>
          <w:rFonts w:ascii="Times New Roman" w:hAnsi="Times New Roman"/>
          <w:bCs/>
          <w:noProof/>
          <w:sz w:val="28"/>
          <w:szCs w:val="21"/>
          <w:lang w:val="kk-KZ"/>
        </w:rPr>
        <w:t>.</w:t>
      </w:r>
      <w:r w:rsidR="0053601E" w:rsidRPr="00216ED1">
        <w:rPr>
          <w:rFonts w:ascii="Times New Roman" w:hAnsi="Times New Roman"/>
          <w:bCs/>
          <w:noProof/>
          <w:sz w:val="28"/>
          <w:szCs w:val="21"/>
          <w:lang w:val="kk-KZ"/>
        </w:rPr>
        <w:t>д</w:t>
      </w:r>
      <w:r w:rsidRPr="00216ED1">
        <w:rPr>
          <w:rFonts w:ascii="Times New Roman" w:hAnsi="Times New Roman"/>
          <w:bCs/>
          <w:noProof/>
          <w:sz w:val="28"/>
          <w:szCs w:val="21"/>
          <w:lang w:val="kk-KZ"/>
        </w:rPr>
        <w:t>.</w:t>
      </w:r>
      <w:r w:rsidR="0053601E" w:rsidRPr="00216ED1">
        <w:rPr>
          <w:rFonts w:ascii="Times New Roman" w:hAnsi="Times New Roman"/>
          <w:bCs/>
          <w:noProof/>
          <w:sz w:val="28"/>
          <w:szCs w:val="21"/>
          <w:lang w:val="kk-KZ"/>
        </w:rPr>
        <w:t>, проф</w:t>
      </w:r>
      <w:r w:rsidRPr="00216ED1">
        <w:rPr>
          <w:rFonts w:ascii="Times New Roman" w:hAnsi="Times New Roman"/>
          <w:bCs/>
          <w:noProof/>
          <w:sz w:val="28"/>
          <w:szCs w:val="21"/>
          <w:lang w:val="kk-KZ"/>
        </w:rPr>
        <w:t xml:space="preserve">. </w:t>
      </w:r>
      <w:r w:rsidR="0053601E" w:rsidRPr="00216ED1">
        <w:rPr>
          <w:rFonts w:ascii="Times New Roman" w:hAnsi="Times New Roman"/>
          <w:bCs/>
          <w:noProof/>
          <w:sz w:val="28"/>
          <w:szCs w:val="21"/>
          <w:lang w:val="kk-KZ"/>
        </w:rPr>
        <w:t>Атабаева</w:t>
      </w:r>
      <w:r w:rsidRPr="00216ED1">
        <w:rPr>
          <w:rFonts w:ascii="Times New Roman" w:hAnsi="Times New Roman"/>
          <w:bCs/>
          <w:noProof/>
          <w:sz w:val="28"/>
          <w:szCs w:val="21"/>
          <w:lang w:val="kk-KZ"/>
        </w:rPr>
        <w:t xml:space="preserve"> М.С.</w:t>
      </w:r>
    </w:p>
    <w:p w14:paraId="4C7678A5" w14:textId="77777777" w:rsidR="00216ED1" w:rsidRPr="00216ED1" w:rsidRDefault="00216ED1" w:rsidP="005E515F">
      <w:pPr>
        <w:pStyle w:val="ad"/>
        <w:ind w:left="4956" w:firstLine="708"/>
        <w:rPr>
          <w:rFonts w:ascii="Times New Roman" w:hAnsi="Times New Roman"/>
          <w:bCs/>
          <w:noProof/>
          <w:sz w:val="28"/>
          <w:szCs w:val="21"/>
          <w:lang w:val="kk-KZ"/>
        </w:rPr>
      </w:pPr>
    </w:p>
    <w:p w14:paraId="16D5A2FC" w14:textId="67AAD4EA" w:rsidR="005E515F" w:rsidRPr="00216ED1" w:rsidRDefault="005E515F" w:rsidP="005E515F">
      <w:pPr>
        <w:pStyle w:val="ad"/>
        <w:ind w:left="4956" w:firstLine="708"/>
        <w:rPr>
          <w:rFonts w:ascii="Times New Roman" w:hAnsi="Times New Roman"/>
          <w:bCs/>
          <w:noProof/>
          <w:sz w:val="28"/>
          <w:szCs w:val="21"/>
          <w:lang w:val="kk-KZ"/>
        </w:rPr>
      </w:pPr>
      <w:r w:rsidRPr="00216ED1">
        <w:rPr>
          <w:rFonts w:ascii="Times New Roman" w:hAnsi="Times New Roman"/>
          <w:bCs/>
          <w:noProof/>
          <w:sz w:val="28"/>
          <w:szCs w:val="21"/>
          <w:lang w:val="kk-KZ"/>
        </w:rPr>
        <w:t>Шетелдік ғылыми кеңесші</w:t>
      </w:r>
    </w:p>
    <w:p w14:paraId="520F6F15" w14:textId="6E04C301" w:rsidR="0053601E" w:rsidRPr="00216ED1" w:rsidRDefault="0053601E" w:rsidP="005E515F">
      <w:pPr>
        <w:pStyle w:val="ad"/>
        <w:ind w:left="4956" w:firstLine="708"/>
        <w:rPr>
          <w:rFonts w:ascii="Times New Roman" w:hAnsi="Times New Roman"/>
          <w:bCs/>
          <w:noProof/>
          <w:sz w:val="28"/>
          <w:szCs w:val="21"/>
          <w:lang w:val="kk-KZ"/>
        </w:rPr>
      </w:pPr>
      <w:r w:rsidRPr="00216ED1">
        <w:rPr>
          <w:rFonts w:ascii="Times New Roman" w:hAnsi="Times New Roman"/>
          <w:noProof/>
          <w:sz w:val="28"/>
          <w:szCs w:val="28"/>
          <w:lang w:val="kk-KZ"/>
        </w:rPr>
        <w:t>PhD, проф</w:t>
      </w:r>
      <w:r w:rsidR="005E515F" w:rsidRPr="00216ED1">
        <w:rPr>
          <w:rFonts w:ascii="Times New Roman" w:hAnsi="Times New Roman"/>
          <w:noProof/>
          <w:sz w:val="28"/>
          <w:szCs w:val="28"/>
          <w:lang w:val="kk-KZ"/>
        </w:rPr>
        <w:t>.</w:t>
      </w:r>
      <w:r w:rsidR="00917270">
        <w:rPr>
          <w:rFonts w:ascii="Times New Roman" w:hAnsi="Times New Roman"/>
          <w:noProof/>
          <w:sz w:val="28"/>
          <w:szCs w:val="28"/>
          <w:lang w:val="kk-KZ"/>
        </w:rPr>
        <w:t xml:space="preserve"> </w:t>
      </w:r>
      <w:r w:rsidRPr="00216ED1">
        <w:rPr>
          <w:rFonts w:ascii="Times New Roman" w:hAnsi="Times New Roman"/>
          <w:noProof/>
          <w:sz w:val="28"/>
          <w:szCs w:val="28"/>
          <w:lang w:val="kk-KZ"/>
        </w:rPr>
        <w:t>Али Акар</w:t>
      </w:r>
      <w:r w:rsidRPr="00216ED1">
        <w:rPr>
          <w:rFonts w:ascii="Times New Roman" w:hAnsi="Times New Roman"/>
          <w:noProof/>
          <w:sz w:val="28"/>
          <w:szCs w:val="28"/>
          <w:lang w:val="kk-KZ"/>
        </w:rPr>
        <w:br/>
      </w:r>
    </w:p>
    <w:p w14:paraId="35255E75" w14:textId="77777777" w:rsidR="0053601E" w:rsidRPr="00216ED1" w:rsidRDefault="0053601E" w:rsidP="0053601E">
      <w:pPr>
        <w:pStyle w:val="ad"/>
        <w:jc w:val="center"/>
        <w:rPr>
          <w:rFonts w:ascii="Times New Roman" w:hAnsi="Times New Roman"/>
          <w:noProof/>
          <w:sz w:val="28"/>
          <w:szCs w:val="28"/>
          <w:lang w:val="kk-KZ"/>
        </w:rPr>
      </w:pPr>
    </w:p>
    <w:p w14:paraId="698F1399" w14:textId="77777777" w:rsidR="0053601E" w:rsidRPr="00216ED1" w:rsidRDefault="0053601E" w:rsidP="0053601E">
      <w:pPr>
        <w:pStyle w:val="ad"/>
        <w:jc w:val="center"/>
        <w:rPr>
          <w:rFonts w:ascii="Times New Roman" w:hAnsi="Times New Roman"/>
          <w:noProof/>
          <w:sz w:val="28"/>
          <w:szCs w:val="28"/>
          <w:lang w:val="kk-KZ"/>
        </w:rPr>
      </w:pPr>
    </w:p>
    <w:p w14:paraId="35463866" w14:textId="77777777" w:rsidR="005E515F" w:rsidRPr="00216ED1" w:rsidRDefault="005E515F" w:rsidP="0053601E">
      <w:pPr>
        <w:pStyle w:val="ad"/>
        <w:jc w:val="center"/>
        <w:rPr>
          <w:rFonts w:ascii="Times New Roman" w:hAnsi="Times New Roman"/>
          <w:noProof/>
          <w:sz w:val="28"/>
          <w:szCs w:val="28"/>
          <w:lang w:val="kk-KZ"/>
        </w:rPr>
      </w:pPr>
    </w:p>
    <w:p w14:paraId="30EFB876" w14:textId="77777777" w:rsidR="0053601E" w:rsidRPr="00216ED1" w:rsidRDefault="0053601E" w:rsidP="0053601E">
      <w:pPr>
        <w:pStyle w:val="ad"/>
        <w:jc w:val="center"/>
        <w:rPr>
          <w:rFonts w:ascii="Times New Roman" w:hAnsi="Times New Roman"/>
          <w:noProof/>
          <w:sz w:val="28"/>
          <w:szCs w:val="28"/>
          <w:lang w:val="kk-KZ"/>
        </w:rPr>
      </w:pPr>
      <w:r w:rsidRPr="00216ED1">
        <w:rPr>
          <w:rFonts w:ascii="Times New Roman" w:hAnsi="Times New Roman"/>
          <w:noProof/>
          <w:sz w:val="28"/>
          <w:szCs w:val="28"/>
          <w:lang w:val="kk-KZ"/>
        </w:rPr>
        <w:t>Қазақстан Республикасы</w:t>
      </w:r>
    </w:p>
    <w:p w14:paraId="77846593" w14:textId="434C97A1" w:rsidR="0053601E" w:rsidRPr="00DF368A" w:rsidRDefault="0053601E" w:rsidP="0053601E">
      <w:pPr>
        <w:pStyle w:val="ad"/>
        <w:jc w:val="center"/>
        <w:rPr>
          <w:rFonts w:ascii="Times New Roman" w:hAnsi="Times New Roman"/>
          <w:noProof/>
          <w:sz w:val="32"/>
          <w:szCs w:val="32"/>
          <w:lang w:val="kk-KZ"/>
        </w:rPr>
      </w:pPr>
      <w:r w:rsidRPr="00216ED1">
        <w:rPr>
          <w:rFonts w:ascii="Times New Roman" w:hAnsi="Times New Roman"/>
          <w:noProof/>
          <w:sz w:val="28"/>
          <w:szCs w:val="28"/>
          <w:lang w:val="kk-KZ"/>
        </w:rPr>
        <w:t>Алматы, 202</w:t>
      </w:r>
      <w:r w:rsidR="00DF368A">
        <w:rPr>
          <w:rFonts w:ascii="Times New Roman" w:hAnsi="Times New Roman"/>
          <w:noProof/>
          <w:sz w:val="28"/>
          <w:szCs w:val="28"/>
          <w:lang w:val="en-US"/>
        </w:rPr>
        <w:t>6</w:t>
      </w:r>
    </w:p>
    <w:p w14:paraId="3747EA46" w14:textId="71BF49CA" w:rsidR="0053601E" w:rsidRPr="00216ED1" w:rsidRDefault="0053601E" w:rsidP="0053601E">
      <w:pPr>
        <w:pStyle w:val="ad"/>
        <w:jc w:val="center"/>
        <w:rPr>
          <w:rFonts w:ascii="Times New Roman" w:hAnsi="Times New Roman"/>
          <w:b/>
          <w:noProof/>
          <w:sz w:val="28"/>
          <w:szCs w:val="21"/>
          <w:lang w:val="kk-KZ"/>
        </w:rPr>
      </w:pPr>
      <w:r w:rsidRPr="00216ED1">
        <w:rPr>
          <w:rFonts w:ascii="Times New Roman" w:hAnsi="Times New Roman"/>
          <w:b/>
          <w:noProof/>
          <w:sz w:val="28"/>
          <w:szCs w:val="21"/>
          <w:lang w:val="kk-KZ"/>
        </w:rPr>
        <w:lastRenderedPageBreak/>
        <w:t>МАЗМҰНЫ</w:t>
      </w:r>
    </w:p>
    <w:p w14:paraId="70895F52" w14:textId="77777777" w:rsidR="00216ED1" w:rsidRPr="00216ED1" w:rsidRDefault="00216ED1" w:rsidP="0053601E">
      <w:pPr>
        <w:pStyle w:val="ad"/>
        <w:jc w:val="center"/>
        <w:rPr>
          <w:rFonts w:ascii="Times New Roman" w:hAnsi="Times New Roman"/>
          <w:b/>
          <w:noProof/>
          <w:sz w:val="28"/>
          <w:szCs w:val="21"/>
          <w:lang w:val="kk-KZ"/>
        </w:rPr>
      </w:pPr>
    </w:p>
    <w:tbl>
      <w:tblPr>
        <w:tblStyle w:val="a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92"/>
        <w:gridCol w:w="636"/>
      </w:tblGrid>
      <w:tr w:rsidR="00216ED1" w:rsidRPr="00216ED1" w14:paraId="5087F38B" w14:textId="77777777" w:rsidTr="00890573">
        <w:tc>
          <w:tcPr>
            <w:tcW w:w="8992" w:type="dxa"/>
          </w:tcPr>
          <w:p w14:paraId="35EB88D5" w14:textId="7CDBB366" w:rsidR="00216ED1" w:rsidRPr="00216ED1" w:rsidRDefault="00216ED1" w:rsidP="00216ED1">
            <w:pPr>
              <w:pStyle w:val="ad"/>
              <w:rPr>
                <w:rFonts w:ascii="Times New Roman" w:hAnsi="Times New Roman"/>
                <w:b/>
                <w:noProof/>
                <w:sz w:val="28"/>
                <w:szCs w:val="21"/>
                <w:lang w:val="kk-KZ"/>
              </w:rPr>
            </w:pPr>
            <w:r w:rsidRPr="00216ED1">
              <w:rPr>
                <w:rFonts w:ascii="Times New Roman" w:hAnsi="Times New Roman"/>
                <w:b/>
                <w:noProof/>
                <w:sz w:val="28"/>
                <w:szCs w:val="21"/>
                <w:lang w:val="kk-KZ"/>
              </w:rPr>
              <w:t>НОРМАТИВТІК СІЛТЕМЕЛЕР</w:t>
            </w:r>
          </w:p>
        </w:tc>
        <w:tc>
          <w:tcPr>
            <w:tcW w:w="636" w:type="dxa"/>
          </w:tcPr>
          <w:p w14:paraId="27ED2A99" w14:textId="56BAB23D" w:rsidR="00216ED1" w:rsidRPr="00890573" w:rsidRDefault="005F2577" w:rsidP="0053601E">
            <w:pPr>
              <w:pStyle w:val="ad"/>
              <w:jc w:val="center"/>
              <w:rPr>
                <w:rFonts w:ascii="Times New Roman" w:hAnsi="Times New Roman"/>
                <w:bCs/>
                <w:noProof/>
                <w:sz w:val="28"/>
                <w:szCs w:val="21"/>
                <w:lang w:val="kk-KZ"/>
              </w:rPr>
            </w:pPr>
            <w:r w:rsidRPr="00890573">
              <w:rPr>
                <w:rFonts w:ascii="Times New Roman" w:hAnsi="Times New Roman"/>
                <w:bCs/>
                <w:noProof/>
                <w:sz w:val="28"/>
                <w:szCs w:val="21"/>
                <w:lang w:val="kk-KZ"/>
              </w:rPr>
              <w:t>3</w:t>
            </w:r>
          </w:p>
        </w:tc>
      </w:tr>
      <w:tr w:rsidR="00216ED1" w:rsidRPr="00216ED1" w14:paraId="412A4F81" w14:textId="77777777" w:rsidTr="00890573">
        <w:tc>
          <w:tcPr>
            <w:tcW w:w="8992" w:type="dxa"/>
          </w:tcPr>
          <w:p w14:paraId="0A96EBAC" w14:textId="3C3A3B81" w:rsidR="00216ED1" w:rsidRPr="00216ED1" w:rsidRDefault="00216ED1" w:rsidP="00216ED1">
            <w:pPr>
              <w:pStyle w:val="ad"/>
              <w:rPr>
                <w:rFonts w:ascii="Times New Roman" w:hAnsi="Times New Roman"/>
                <w:b/>
                <w:noProof/>
                <w:sz w:val="28"/>
                <w:szCs w:val="21"/>
                <w:lang w:val="kk-KZ"/>
              </w:rPr>
            </w:pPr>
            <w:r w:rsidRPr="00216ED1">
              <w:rPr>
                <w:rFonts w:ascii="Times New Roman" w:hAnsi="Times New Roman"/>
                <w:b/>
                <w:noProof/>
                <w:sz w:val="28"/>
                <w:szCs w:val="21"/>
                <w:lang w:val="kk-KZ"/>
              </w:rPr>
              <w:t>АНЫҚТАМАЛАР</w:t>
            </w:r>
          </w:p>
        </w:tc>
        <w:tc>
          <w:tcPr>
            <w:tcW w:w="636" w:type="dxa"/>
          </w:tcPr>
          <w:p w14:paraId="5ADBE699" w14:textId="5354ADEB" w:rsidR="00216ED1" w:rsidRPr="00890573" w:rsidRDefault="005F2577" w:rsidP="0053601E">
            <w:pPr>
              <w:pStyle w:val="ad"/>
              <w:jc w:val="center"/>
              <w:rPr>
                <w:rFonts w:ascii="Times New Roman" w:hAnsi="Times New Roman"/>
                <w:bCs/>
                <w:noProof/>
                <w:sz w:val="28"/>
                <w:szCs w:val="21"/>
                <w:lang w:val="kk-KZ"/>
              </w:rPr>
            </w:pPr>
            <w:r w:rsidRPr="00890573">
              <w:rPr>
                <w:rFonts w:ascii="Times New Roman" w:hAnsi="Times New Roman"/>
                <w:bCs/>
                <w:noProof/>
                <w:sz w:val="28"/>
                <w:szCs w:val="21"/>
                <w:lang w:val="kk-KZ"/>
              </w:rPr>
              <w:t>4</w:t>
            </w:r>
          </w:p>
        </w:tc>
      </w:tr>
      <w:tr w:rsidR="00216ED1" w:rsidRPr="00216ED1" w14:paraId="223486B1" w14:textId="77777777" w:rsidTr="00890573">
        <w:tc>
          <w:tcPr>
            <w:tcW w:w="8992" w:type="dxa"/>
          </w:tcPr>
          <w:p w14:paraId="0F38CC20" w14:textId="0E72D878" w:rsidR="00216ED1" w:rsidRPr="00216ED1" w:rsidRDefault="00216ED1" w:rsidP="00216ED1">
            <w:pPr>
              <w:pStyle w:val="ad"/>
              <w:rPr>
                <w:rFonts w:ascii="Times New Roman" w:hAnsi="Times New Roman"/>
                <w:b/>
                <w:noProof/>
                <w:sz w:val="28"/>
                <w:szCs w:val="21"/>
                <w:lang w:val="kk-KZ"/>
              </w:rPr>
            </w:pPr>
            <w:r w:rsidRPr="00216ED1">
              <w:rPr>
                <w:rFonts w:ascii="Times New Roman" w:hAnsi="Times New Roman"/>
                <w:b/>
                <w:noProof/>
                <w:sz w:val="28"/>
                <w:szCs w:val="21"/>
                <w:lang w:val="kk-KZ"/>
              </w:rPr>
              <w:t>БЕЛГІЛЕУЛЕР МЕН ҚЫСҚАРТУЛАР</w:t>
            </w:r>
          </w:p>
        </w:tc>
        <w:tc>
          <w:tcPr>
            <w:tcW w:w="636" w:type="dxa"/>
          </w:tcPr>
          <w:p w14:paraId="10FBAD50" w14:textId="72A0EF74" w:rsidR="00216ED1" w:rsidRPr="00890573" w:rsidRDefault="005F2577" w:rsidP="0053601E">
            <w:pPr>
              <w:pStyle w:val="ad"/>
              <w:jc w:val="center"/>
              <w:rPr>
                <w:rFonts w:ascii="Times New Roman" w:hAnsi="Times New Roman"/>
                <w:bCs/>
                <w:noProof/>
                <w:sz w:val="28"/>
                <w:szCs w:val="21"/>
                <w:lang w:val="kk-KZ"/>
              </w:rPr>
            </w:pPr>
            <w:r w:rsidRPr="00890573">
              <w:rPr>
                <w:rFonts w:ascii="Times New Roman" w:hAnsi="Times New Roman"/>
                <w:bCs/>
                <w:noProof/>
                <w:sz w:val="28"/>
                <w:szCs w:val="21"/>
                <w:lang w:val="kk-KZ"/>
              </w:rPr>
              <w:t>5</w:t>
            </w:r>
          </w:p>
        </w:tc>
      </w:tr>
      <w:tr w:rsidR="00216ED1" w:rsidRPr="00216ED1" w14:paraId="6411D397" w14:textId="77777777" w:rsidTr="00890573">
        <w:tc>
          <w:tcPr>
            <w:tcW w:w="8992" w:type="dxa"/>
          </w:tcPr>
          <w:p w14:paraId="542009B8" w14:textId="5E474687" w:rsidR="00216ED1" w:rsidRPr="00216ED1" w:rsidRDefault="00216ED1" w:rsidP="00216ED1">
            <w:pPr>
              <w:pStyle w:val="ad"/>
              <w:rPr>
                <w:rFonts w:ascii="Times New Roman" w:hAnsi="Times New Roman"/>
                <w:b/>
                <w:noProof/>
                <w:sz w:val="28"/>
                <w:szCs w:val="21"/>
                <w:lang w:val="kk-KZ"/>
              </w:rPr>
            </w:pPr>
            <w:r w:rsidRPr="00216ED1">
              <w:rPr>
                <w:rFonts w:ascii="Times New Roman" w:hAnsi="Times New Roman"/>
                <w:b/>
                <w:noProof/>
                <w:sz w:val="28"/>
                <w:szCs w:val="21"/>
                <w:lang w:val="kk-KZ"/>
              </w:rPr>
              <w:t>КІРІСПЕ</w:t>
            </w:r>
          </w:p>
        </w:tc>
        <w:tc>
          <w:tcPr>
            <w:tcW w:w="636" w:type="dxa"/>
          </w:tcPr>
          <w:p w14:paraId="6C21B461" w14:textId="230F223D" w:rsidR="00216ED1" w:rsidRPr="00890573" w:rsidRDefault="005F2577" w:rsidP="0053601E">
            <w:pPr>
              <w:pStyle w:val="ad"/>
              <w:jc w:val="center"/>
              <w:rPr>
                <w:rFonts w:ascii="Times New Roman" w:hAnsi="Times New Roman"/>
                <w:bCs/>
                <w:noProof/>
                <w:sz w:val="28"/>
                <w:szCs w:val="21"/>
                <w:lang w:val="kk-KZ"/>
              </w:rPr>
            </w:pPr>
            <w:r w:rsidRPr="00890573">
              <w:rPr>
                <w:rFonts w:ascii="Times New Roman" w:hAnsi="Times New Roman"/>
                <w:bCs/>
                <w:noProof/>
                <w:sz w:val="28"/>
                <w:szCs w:val="21"/>
                <w:lang w:val="kk-KZ"/>
              </w:rPr>
              <w:t>6</w:t>
            </w:r>
          </w:p>
        </w:tc>
      </w:tr>
      <w:tr w:rsidR="00216ED1" w:rsidRPr="00216ED1" w14:paraId="36DEE4A3" w14:textId="77777777" w:rsidTr="00890573">
        <w:tc>
          <w:tcPr>
            <w:tcW w:w="8992" w:type="dxa"/>
          </w:tcPr>
          <w:p w14:paraId="1AEF267E" w14:textId="466E6052" w:rsidR="00216ED1" w:rsidRPr="00216ED1" w:rsidRDefault="00216ED1" w:rsidP="005F2577">
            <w:pPr>
              <w:pStyle w:val="ad"/>
              <w:jc w:val="both"/>
              <w:rPr>
                <w:rFonts w:ascii="Times New Roman" w:hAnsi="Times New Roman"/>
                <w:b/>
                <w:noProof/>
                <w:sz w:val="28"/>
                <w:szCs w:val="21"/>
                <w:lang w:val="kk-KZ"/>
              </w:rPr>
            </w:pPr>
            <w:r w:rsidRPr="00216ED1">
              <w:rPr>
                <w:rFonts w:ascii="Times New Roman" w:hAnsi="Times New Roman"/>
                <w:b/>
                <w:noProof/>
                <w:sz w:val="28"/>
                <w:lang w:val="kk-KZ"/>
              </w:rPr>
              <w:t xml:space="preserve">1 ЭТНОМӘДЕНИ НОРМА: ТАРИХИ </w:t>
            </w:r>
            <w:r w:rsidR="00933B00">
              <w:rPr>
                <w:rFonts w:ascii="Times New Roman" w:hAnsi="Times New Roman"/>
                <w:b/>
                <w:noProof/>
                <w:sz w:val="28"/>
                <w:lang w:val="kk-KZ"/>
              </w:rPr>
              <w:t>Ж</w:t>
            </w:r>
            <w:r w:rsidR="00933B00">
              <w:rPr>
                <w:rFonts w:ascii="Times New Roman" w:hAnsi="Times New Roman"/>
                <w:b/>
                <w:noProof/>
                <w:sz w:val="28"/>
                <w:szCs w:val="28"/>
                <w:lang w:val="kk-KZ"/>
              </w:rPr>
              <w:t>ӘНЕ</w:t>
            </w:r>
            <w:r w:rsidRPr="00216ED1">
              <w:rPr>
                <w:rFonts w:ascii="Times New Roman" w:hAnsi="Times New Roman"/>
                <w:b/>
                <w:noProof/>
                <w:sz w:val="28"/>
                <w:lang w:val="kk-KZ"/>
              </w:rPr>
              <w:t xml:space="preserve"> ТІЛТАНЫМДЫҚ </w:t>
            </w:r>
            <w:r w:rsidR="00933B00">
              <w:rPr>
                <w:rFonts w:ascii="Times New Roman" w:hAnsi="Times New Roman"/>
                <w:b/>
                <w:noProof/>
                <w:sz w:val="28"/>
                <w:lang w:val="kk-KZ"/>
              </w:rPr>
              <w:t>НЕГІЗІ</w:t>
            </w:r>
          </w:p>
        </w:tc>
        <w:tc>
          <w:tcPr>
            <w:tcW w:w="636" w:type="dxa"/>
          </w:tcPr>
          <w:p w14:paraId="43ABECD9" w14:textId="77777777" w:rsidR="00216ED1" w:rsidRPr="00933B00" w:rsidRDefault="00216ED1" w:rsidP="0053601E">
            <w:pPr>
              <w:pStyle w:val="ad"/>
              <w:jc w:val="center"/>
              <w:rPr>
                <w:rFonts w:ascii="Times New Roman" w:hAnsi="Times New Roman"/>
                <w:bCs/>
                <w:noProof/>
                <w:sz w:val="28"/>
                <w:szCs w:val="21"/>
                <w:lang w:val="kk-KZ"/>
              </w:rPr>
            </w:pPr>
          </w:p>
          <w:p w14:paraId="63A4730F" w14:textId="63F8A783" w:rsidR="005F2577" w:rsidRPr="00933B00" w:rsidRDefault="005F2577" w:rsidP="0053601E">
            <w:pPr>
              <w:pStyle w:val="ad"/>
              <w:jc w:val="center"/>
              <w:rPr>
                <w:rFonts w:ascii="Times New Roman" w:hAnsi="Times New Roman"/>
                <w:bCs/>
                <w:noProof/>
                <w:sz w:val="28"/>
                <w:szCs w:val="21"/>
              </w:rPr>
            </w:pPr>
            <w:r w:rsidRPr="00933B00">
              <w:rPr>
                <w:rFonts w:ascii="Times New Roman" w:hAnsi="Times New Roman"/>
                <w:bCs/>
                <w:noProof/>
                <w:sz w:val="28"/>
                <w:szCs w:val="21"/>
                <w:lang w:val="kk-KZ"/>
              </w:rPr>
              <w:t>1</w:t>
            </w:r>
            <w:r w:rsidR="00933B00" w:rsidRPr="00933B00">
              <w:rPr>
                <w:rFonts w:ascii="Times New Roman" w:hAnsi="Times New Roman"/>
                <w:bCs/>
                <w:noProof/>
                <w:sz w:val="28"/>
                <w:szCs w:val="21"/>
              </w:rPr>
              <w:t>3</w:t>
            </w:r>
          </w:p>
        </w:tc>
      </w:tr>
      <w:tr w:rsidR="00216ED1" w:rsidRPr="00216ED1" w14:paraId="1C0998CF" w14:textId="77777777" w:rsidTr="00890573">
        <w:tc>
          <w:tcPr>
            <w:tcW w:w="8992" w:type="dxa"/>
          </w:tcPr>
          <w:p w14:paraId="1FF6010E" w14:textId="425BA58C" w:rsidR="00216ED1" w:rsidRPr="00216ED1" w:rsidRDefault="00216ED1" w:rsidP="005F2577">
            <w:pPr>
              <w:pStyle w:val="ad"/>
              <w:jc w:val="both"/>
              <w:rPr>
                <w:rFonts w:ascii="Times New Roman" w:hAnsi="Times New Roman"/>
                <w:b/>
                <w:noProof/>
                <w:sz w:val="28"/>
                <w:szCs w:val="21"/>
                <w:lang w:val="kk-KZ"/>
              </w:rPr>
            </w:pPr>
            <w:r w:rsidRPr="00216ED1">
              <w:rPr>
                <w:rFonts w:ascii="Times New Roman" w:hAnsi="Times New Roman"/>
                <w:noProof/>
                <w:sz w:val="28"/>
                <w:lang w:val="kk-KZ"/>
              </w:rPr>
              <w:t>1.1 «Этномәдени норма» түсінігі, түрлері, қызметі, зерттелуі</w:t>
            </w:r>
          </w:p>
        </w:tc>
        <w:tc>
          <w:tcPr>
            <w:tcW w:w="636" w:type="dxa"/>
          </w:tcPr>
          <w:p w14:paraId="3B9346A2" w14:textId="75EDF662" w:rsidR="00216ED1" w:rsidRPr="00933B00" w:rsidRDefault="005F2577" w:rsidP="0053601E">
            <w:pPr>
              <w:pStyle w:val="ad"/>
              <w:jc w:val="center"/>
              <w:rPr>
                <w:rFonts w:ascii="Times New Roman" w:hAnsi="Times New Roman"/>
                <w:bCs/>
                <w:noProof/>
                <w:sz w:val="28"/>
                <w:szCs w:val="21"/>
                <w:lang w:val="kk-KZ"/>
              </w:rPr>
            </w:pPr>
            <w:r w:rsidRPr="00933B00">
              <w:rPr>
                <w:rFonts w:ascii="Times New Roman" w:hAnsi="Times New Roman"/>
                <w:bCs/>
                <w:noProof/>
                <w:sz w:val="28"/>
                <w:szCs w:val="21"/>
                <w:lang w:val="kk-KZ"/>
              </w:rPr>
              <w:t>1</w:t>
            </w:r>
            <w:r w:rsidR="00933B00" w:rsidRPr="00933B00">
              <w:rPr>
                <w:rFonts w:ascii="Times New Roman" w:hAnsi="Times New Roman"/>
                <w:bCs/>
                <w:noProof/>
                <w:sz w:val="28"/>
                <w:szCs w:val="21"/>
                <w:lang w:val="kk-KZ"/>
              </w:rPr>
              <w:t>3</w:t>
            </w:r>
          </w:p>
        </w:tc>
      </w:tr>
      <w:tr w:rsidR="00216ED1" w:rsidRPr="00216ED1" w14:paraId="7EF8986D" w14:textId="77777777" w:rsidTr="00890573">
        <w:tc>
          <w:tcPr>
            <w:tcW w:w="8992" w:type="dxa"/>
          </w:tcPr>
          <w:p w14:paraId="3737FC84" w14:textId="69229D9B" w:rsidR="00216ED1" w:rsidRPr="00216ED1" w:rsidRDefault="00216ED1" w:rsidP="005F2577">
            <w:pPr>
              <w:pStyle w:val="ad"/>
              <w:jc w:val="both"/>
              <w:rPr>
                <w:rFonts w:ascii="Times New Roman" w:hAnsi="Times New Roman"/>
                <w:b/>
                <w:noProof/>
                <w:sz w:val="28"/>
                <w:szCs w:val="21"/>
                <w:lang w:val="kk-KZ"/>
              </w:rPr>
            </w:pPr>
            <w:r w:rsidRPr="00216ED1">
              <w:rPr>
                <w:rFonts w:ascii="Times New Roman" w:hAnsi="Times New Roman"/>
                <w:noProof/>
                <w:sz w:val="28"/>
                <w:lang w:val="kk-KZ"/>
              </w:rPr>
              <w:t>1.2 Этномәдени норманың тарихи және әлеуметтік негіздері</w:t>
            </w:r>
          </w:p>
        </w:tc>
        <w:tc>
          <w:tcPr>
            <w:tcW w:w="636" w:type="dxa"/>
          </w:tcPr>
          <w:p w14:paraId="79DF1A15" w14:textId="60F32638" w:rsidR="00216ED1" w:rsidRPr="00917270" w:rsidRDefault="005F2577" w:rsidP="0053601E">
            <w:pPr>
              <w:pStyle w:val="ad"/>
              <w:jc w:val="center"/>
              <w:rPr>
                <w:rFonts w:ascii="Times New Roman" w:hAnsi="Times New Roman"/>
                <w:bCs/>
                <w:noProof/>
                <w:sz w:val="28"/>
                <w:szCs w:val="21"/>
                <w:highlight w:val="yellow"/>
                <w:lang w:val="kk-KZ"/>
              </w:rPr>
            </w:pPr>
            <w:r w:rsidRPr="00933B00">
              <w:rPr>
                <w:rFonts w:ascii="Times New Roman" w:hAnsi="Times New Roman"/>
                <w:bCs/>
                <w:noProof/>
                <w:sz w:val="28"/>
                <w:szCs w:val="21"/>
                <w:lang w:val="kk-KZ"/>
              </w:rPr>
              <w:t>2</w:t>
            </w:r>
            <w:r w:rsidR="00933B00" w:rsidRPr="00933B00">
              <w:rPr>
                <w:rFonts w:ascii="Times New Roman" w:hAnsi="Times New Roman"/>
                <w:bCs/>
                <w:noProof/>
                <w:sz w:val="28"/>
                <w:szCs w:val="21"/>
                <w:lang w:val="kk-KZ"/>
              </w:rPr>
              <w:t>6</w:t>
            </w:r>
          </w:p>
        </w:tc>
      </w:tr>
      <w:tr w:rsidR="00216ED1" w:rsidRPr="00216ED1" w14:paraId="30E16625" w14:textId="77777777" w:rsidTr="00890573">
        <w:tc>
          <w:tcPr>
            <w:tcW w:w="8992" w:type="dxa"/>
          </w:tcPr>
          <w:p w14:paraId="21FC9718" w14:textId="623713D7" w:rsidR="00216ED1" w:rsidRPr="00216ED1" w:rsidRDefault="00216ED1" w:rsidP="005F2577">
            <w:pPr>
              <w:pStyle w:val="ad"/>
              <w:jc w:val="both"/>
              <w:rPr>
                <w:rFonts w:ascii="Times New Roman" w:hAnsi="Times New Roman"/>
                <w:b/>
                <w:noProof/>
                <w:sz w:val="28"/>
                <w:szCs w:val="21"/>
                <w:lang w:val="kk-KZ"/>
              </w:rPr>
            </w:pPr>
            <w:r w:rsidRPr="00216ED1">
              <w:rPr>
                <w:rFonts w:ascii="Times New Roman" w:hAnsi="Times New Roman"/>
                <w:noProof/>
                <w:sz w:val="28"/>
                <w:lang w:val="kk-KZ"/>
              </w:rPr>
              <w:t>1.3 Этномәдени норманың тілдегі көрінісі</w:t>
            </w:r>
          </w:p>
        </w:tc>
        <w:tc>
          <w:tcPr>
            <w:tcW w:w="636" w:type="dxa"/>
          </w:tcPr>
          <w:p w14:paraId="723D332E" w14:textId="461FE2C8" w:rsidR="00216ED1" w:rsidRPr="003171F8" w:rsidRDefault="005F2577" w:rsidP="0053601E">
            <w:pPr>
              <w:pStyle w:val="ad"/>
              <w:jc w:val="center"/>
              <w:rPr>
                <w:rFonts w:ascii="Times New Roman" w:hAnsi="Times New Roman"/>
                <w:bCs/>
                <w:noProof/>
                <w:sz w:val="28"/>
                <w:szCs w:val="21"/>
                <w:highlight w:val="yellow"/>
              </w:rPr>
            </w:pPr>
            <w:r w:rsidRPr="003171F8">
              <w:rPr>
                <w:rFonts w:ascii="Times New Roman" w:hAnsi="Times New Roman"/>
                <w:bCs/>
                <w:noProof/>
                <w:sz w:val="28"/>
                <w:szCs w:val="21"/>
                <w:lang w:val="kk-KZ"/>
              </w:rPr>
              <w:t>3</w:t>
            </w:r>
            <w:r w:rsidR="003171F8" w:rsidRPr="003171F8">
              <w:rPr>
                <w:rFonts w:ascii="Times New Roman" w:hAnsi="Times New Roman"/>
                <w:bCs/>
                <w:noProof/>
                <w:sz w:val="28"/>
                <w:szCs w:val="21"/>
                <w:lang w:val="kk-KZ"/>
              </w:rPr>
              <w:t>2</w:t>
            </w:r>
          </w:p>
        </w:tc>
      </w:tr>
      <w:tr w:rsidR="00216ED1" w:rsidRPr="00216ED1" w14:paraId="2F59DB57" w14:textId="77777777" w:rsidTr="00890573">
        <w:tc>
          <w:tcPr>
            <w:tcW w:w="8992" w:type="dxa"/>
          </w:tcPr>
          <w:p w14:paraId="52186BC9" w14:textId="58F4B6C8" w:rsidR="00216ED1" w:rsidRPr="00216ED1" w:rsidRDefault="00216ED1" w:rsidP="005F2577">
            <w:pPr>
              <w:pStyle w:val="ad"/>
              <w:jc w:val="both"/>
              <w:rPr>
                <w:rFonts w:ascii="Times New Roman" w:hAnsi="Times New Roman"/>
                <w:b/>
                <w:noProof/>
                <w:sz w:val="28"/>
                <w:szCs w:val="21"/>
                <w:lang w:val="kk-KZ"/>
              </w:rPr>
            </w:pPr>
            <w:r w:rsidRPr="00216ED1">
              <w:rPr>
                <w:rFonts w:ascii="Times New Roman" w:hAnsi="Times New Roman"/>
                <w:noProof/>
                <w:sz w:val="28"/>
                <w:lang w:val="kk-KZ"/>
              </w:rPr>
              <w:t>1.3.1 Норма және символ</w:t>
            </w:r>
          </w:p>
        </w:tc>
        <w:tc>
          <w:tcPr>
            <w:tcW w:w="636" w:type="dxa"/>
          </w:tcPr>
          <w:p w14:paraId="0DEBEFC4" w14:textId="0801BC9A" w:rsidR="00216ED1" w:rsidRPr="003171F8" w:rsidRDefault="003171F8" w:rsidP="0053601E">
            <w:pPr>
              <w:pStyle w:val="ad"/>
              <w:jc w:val="center"/>
              <w:rPr>
                <w:rFonts w:ascii="Times New Roman" w:hAnsi="Times New Roman"/>
                <w:bCs/>
                <w:noProof/>
                <w:sz w:val="28"/>
                <w:szCs w:val="21"/>
                <w:lang w:val="kk-KZ"/>
              </w:rPr>
            </w:pPr>
            <w:r w:rsidRPr="003171F8">
              <w:rPr>
                <w:rFonts w:ascii="Times New Roman" w:hAnsi="Times New Roman"/>
                <w:bCs/>
                <w:noProof/>
                <w:sz w:val="28"/>
                <w:szCs w:val="21"/>
                <w:lang w:val="kk-KZ"/>
              </w:rPr>
              <w:t>40</w:t>
            </w:r>
          </w:p>
        </w:tc>
      </w:tr>
      <w:tr w:rsidR="00216ED1" w:rsidRPr="00216ED1" w14:paraId="2DA56C05" w14:textId="77777777" w:rsidTr="00890573">
        <w:tc>
          <w:tcPr>
            <w:tcW w:w="8992" w:type="dxa"/>
          </w:tcPr>
          <w:p w14:paraId="254067BB" w14:textId="4AC933FB" w:rsidR="00216ED1" w:rsidRPr="00216ED1" w:rsidRDefault="00216ED1" w:rsidP="005F2577">
            <w:pPr>
              <w:pStyle w:val="ad"/>
              <w:jc w:val="both"/>
              <w:rPr>
                <w:rFonts w:ascii="Times New Roman" w:hAnsi="Times New Roman"/>
                <w:b/>
                <w:noProof/>
                <w:sz w:val="28"/>
                <w:szCs w:val="21"/>
                <w:lang w:val="kk-KZ"/>
              </w:rPr>
            </w:pPr>
            <w:r w:rsidRPr="00216ED1">
              <w:rPr>
                <w:rFonts w:ascii="Times New Roman" w:hAnsi="Times New Roman"/>
                <w:noProof/>
                <w:sz w:val="28"/>
                <w:lang w:val="kk-KZ"/>
              </w:rPr>
              <w:t>1.3.2 Норма және стереотип</w:t>
            </w:r>
          </w:p>
        </w:tc>
        <w:tc>
          <w:tcPr>
            <w:tcW w:w="636" w:type="dxa"/>
          </w:tcPr>
          <w:p w14:paraId="32D84395" w14:textId="3E9B7BD2" w:rsidR="00216ED1" w:rsidRPr="003171F8" w:rsidRDefault="005F2577" w:rsidP="0053601E">
            <w:pPr>
              <w:pStyle w:val="ad"/>
              <w:jc w:val="center"/>
              <w:rPr>
                <w:rFonts w:ascii="Times New Roman" w:hAnsi="Times New Roman"/>
                <w:bCs/>
                <w:noProof/>
                <w:sz w:val="28"/>
                <w:szCs w:val="21"/>
              </w:rPr>
            </w:pPr>
            <w:r w:rsidRPr="003171F8">
              <w:rPr>
                <w:rFonts w:ascii="Times New Roman" w:hAnsi="Times New Roman"/>
                <w:bCs/>
                <w:noProof/>
                <w:sz w:val="28"/>
                <w:szCs w:val="21"/>
                <w:lang w:val="kk-KZ"/>
              </w:rPr>
              <w:t>4</w:t>
            </w:r>
            <w:r w:rsidR="003171F8" w:rsidRPr="003171F8">
              <w:rPr>
                <w:rFonts w:ascii="Times New Roman" w:hAnsi="Times New Roman"/>
                <w:bCs/>
                <w:noProof/>
                <w:sz w:val="28"/>
                <w:szCs w:val="21"/>
              </w:rPr>
              <w:t>6</w:t>
            </w:r>
          </w:p>
        </w:tc>
      </w:tr>
      <w:tr w:rsidR="00216ED1" w:rsidRPr="00216ED1" w14:paraId="7505A6F3" w14:textId="77777777" w:rsidTr="00890573">
        <w:tc>
          <w:tcPr>
            <w:tcW w:w="8992" w:type="dxa"/>
          </w:tcPr>
          <w:p w14:paraId="11472CE7" w14:textId="77187376" w:rsidR="00216ED1" w:rsidRPr="00216ED1" w:rsidRDefault="00216ED1" w:rsidP="005F2577">
            <w:pPr>
              <w:pStyle w:val="ad"/>
              <w:jc w:val="both"/>
              <w:rPr>
                <w:rFonts w:ascii="Times New Roman" w:hAnsi="Times New Roman"/>
                <w:b/>
                <w:noProof/>
                <w:sz w:val="28"/>
                <w:szCs w:val="21"/>
                <w:lang w:val="kk-KZ"/>
              </w:rPr>
            </w:pPr>
            <w:r w:rsidRPr="00216ED1">
              <w:rPr>
                <w:rFonts w:ascii="Times New Roman" w:hAnsi="Times New Roman"/>
                <w:noProof/>
                <w:sz w:val="28"/>
                <w:lang w:val="kk-KZ"/>
              </w:rPr>
              <w:t>1.3.3 Норма және скрипт</w:t>
            </w:r>
          </w:p>
        </w:tc>
        <w:tc>
          <w:tcPr>
            <w:tcW w:w="636" w:type="dxa"/>
          </w:tcPr>
          <w:p w14:paraId="729263A5" w14:textId="0AFE42CD" w:rsidR="00216ED1" w:rsidRPr="003171F8" w:rsidRDefault="003171F8" w:rsidP="0053601E">
            <w:pPr>
              <w:pStyle w:val="ad"/>
              <w:jc w:val="center"/>
              <w:rPr>
                <w:rFonts w:ascii="Times New Roman" w:hAnsi="Times New Roman"/>
                <w:bCs/>
                <w:noProof/>
                <w:sz w:val="28"/>
                <w:szCs w:val="21"/>
                <w:highlight w:val="yellow"/>
              </w:rPr>
            </w:pPr>
            <w:r w:rsidRPr="003171F8">
              <w:rPr>
                <w:rFonts w:ascii="Times New Roman" w:hAnsi="Times New Roman"/>
                <w:bCs/>
                <w:noProof/>
                <w:sz w:val="28"/>
                <w:szCs w:val="21"/>
              </w:rPr>
              <w:t>53</w:t>
            </w:r>
          </w:p>
        </w:tc>
      </w:tr>
      <w:tr w:rsidR="00216ED1" w:rsidRPr="00216ED1" w14:paraId="08BCA095" w14:textId="77777777" w:rsidTr="00890573">
        <w:tc>
          <w:tcPr>
            <w:tcW w:w="8992" w:type="dxa"/>
          </w:tcPr>
          <w:p w14:paraId="2CDB7A13" w14:textId="73185766" w:rsidR="00216ED1" w:rsidRPr="00216ED1" w:rsidRDefault="00216ED1" w:rsidP="005F2577">
            <w:pPr>
              <w:pStyle w:val="ad"/>
              <w:jc w:val="both"/>
              <w:rPr>
                <w:rFonts w:ascii="Times New Roman" w:hAnsi="Times New Roman"/>
                <w:b/>
                <w:noProof/>
                <w:sz w:val="28"/>
                <w:szCs w:val="21"/>
                <w:lang w:val="kk-KZ"/>
              </w:rPr>
            </w:pPr>
            <w:r w:rsidRPr="00216ED1">
              <w:rPr>
                <w:rFonts w:ascii="Times New Roman" w:hAnsi="Times New Roman"/>
                <w:noProof/>
                <w:sz w:val="28"/>
                <w:lang w:val="kk-KZ"/>
              </w:rPr>
              <w:t xml:space="preserve">1.4 Қазақ мәдениетіндегі </w:t>
            </w:r>
            <w:r w:rsidR="00917270">
              <w:rPr>
                <w:rFonts w:ascii="Times New Roman" w:hAnsi="Times New Roman"/>
                <w:noProof/>
                <w:sz w:val="28"/>
                <w:lang w:val="kk-KZ"/>
              </w:rPr>
              <w:t xml:space="preserve">норма және </w:t>
            </w:r>
            <w:r w:rsidRPr="00216ED1">
              <w:rPr>
                <w:rFonts w:ascii="Times New Roman" w:hAnsi="Times New Roman"/>
                <w:noProof/>
                <w:sz w:val="28"/>
                <w:lang w:val="kk-KZ"/>
              </w:rPr>
              <w:t>антинорма</w:t>
            </w:r>
            <w:r w:rsidR="00917270">
              <w:rPr>
                <w:rFonts w:ascii="Times New Roman" w:hAnsi="Times New Roman"/>
                <w:noProof/>
                <w:sz w:val="28"/>
                <w:lang w:val="kk-KZ"/>
              </w:rPr>
              <w:t xml:space="preserve"> оппозициясы</w:t>
            </w:r>
          </w:p>
        </w:tc>
        <w:tc>
          <w:tcPr>
            <w:tcW w:w="636" w:type="dxa"/>
          </w:tcPr>
          <w:p w14:paraId="7AE6F11B" w14:textId="02CA663A" w:rsidR="00216ED1" w:rsidRPr="00917270" w:rsidRDefault="005F2577" w:rsidP="00E1394A">
            <w:pPr>
              <w:pStyle w:val="ad"/>
              <w:jc w:val="center"/>
              <w:rPr>
                <w:rFonts w:ascii="Times New Roman" w:hAnsi="Times New Roman"/>
                <w:bCs/>
                <w:noProof/>
                <w:sz w:val="28"/>
                <w:szCs w:val="21"/>
                <w:highlight w:val="yellow"/>
                <w:lang w:val="kk-KZ"/>
              </w:rPr>
            </w:pPr>
            <w:r w:rsidRPr="003171F8">
              <w:rPr>
                <w:rFonts w:ascii="Times New Roman" w:hAnsi="Times New Roman"/>
                <w:bCs/>
                <w:noProof/>
                <w:sz w:val="28"/>
                <w:szCs w:val="21"/>
                <w:lang w:val="kk-KZ"/>
              </w:rPr>
              <w:t>5</w:t>
            </w:r>
            <w:r w:rsidR="003171F8" w:rsidRPr="003171F8">
              <w:rPr>
                <w:rFonts w:ascii="Times New Roman" w:hAnsi="Times New Roman"/>
                <w:bCs/>
                <w:noProof/>
                <w:sz w:val="28"/>
                <w:szCs w:val="21"/>
                <w:lang w:val="kk-KZ"/>
              </w:rPr>
              <w:t>7</w:t>
            </w:r>
          </w:p>
        </w:tc>
      </w:tr>
      <w:tr w:rsidR="005F2577" w:rsidRPr="00216ED1" w14:paraId="0AF1FCB1" w14:textId="77777777" w:rsidTr="00890573">
        <w:tc>
          <w:tcPr>
            <w:tcW w:w="8992" w:type="dxa"/>
          </w:tcPr>
          <w:p w14:paraId="44B9679D" w14:textId="5C5A07B4" w:rsidR="005F2577" w:rsidRPr="005F2577" w:rsidRDefault="005F2577" w:rsidP="005F2577">
            <w:pPr>
              <w:pStyle w:val="ad"/>
              <w:rPr>
                <w:rFonts w:ascii="Times New Roman" w:hAnsi="Times New Roman"/>
                <w:b/>
                <w:bCs/>
                <w:noProof/>
                <w:sz w:val="28"/>
                <w:szCs w:val="28"/>
                <w:shd w:val="clear" w:color="auto" w:fill="FFFFFF"/>
                <w:lang w:val="kk-KZ"/>
              </w:rPr>
            </w:pPr>
            <w:r w:rsidRPr="005F2577">
              <w:rPr>
                <w:rStyle w:val="af1"/>
                <w:rFonts w:ascii="Times New Roman" w:hAnsi="Times New Roman"/>
                <w:b w:val="0"/>
                <w:bCs w:val="0"/>
                <w:noProof/>
                <w:sz w:val="28"/>
                <w:szCs w:val="28"/>
                <w:shd w:val="clear" w:color="auto" w:fill="FFFFFF"/>
                <w:lang w:val="kk-KZ"/>
              </w:rPr>
              <w:t>Бірінші</w:t>
            </w:r>
            <w:r w:rsidR="0044521C">
              <w:rPr>
                <w:rStyle w:val="af1"/>
                <w:rFonts w:ascii="Times New Roman" w:hAnsi="Times New Roman"/>
                <w:b w:val="0"/>
                <w:bCs w:val="0"/>
                <w:noProof/>
                <w:sz w:val="28"/>
                <w:szCs w:val="28"/>
                <w:shd w:val="clear" w:color="auto" w:fill="FFFFFF"/>
                <w:lang w:val="kk-KZ"/>
              </w:rPr>
              <w:t xml:space="preserve"> тарау</w:t>
            </w:r>
            <w:r w:rsidRPr="005F2577">
              <w:rPr>
                <w:rStyle w:val="af1"/>
                <w:rFonts w:ascii="Times New Roman" w:hAnsi="Times New Roman"/>
                <w:b w:val="0"/>
                <w:bCs w:val="0"/>
                <w:noProof/>
                <w:sz w:val="28"/>
                <w:szCs w:val="28"/>
                <w:shd w:val="clear" w:color="auto" w:fill="FFFFFF"/>
                <w:lang w:val="kk-KZ"/>
              </w:rPr>
              <w:t xml:space="preserve"> бойынша тұжырым</w:t>
            </w:r>
          </w:p>
        </w:tc>
        <w:tc>
          <w:tcPr>
            <w:tcW w:w="636" w:type="dxa"/>
          </w:tcPr>
          <w:p w14:paraId="17C8BC71" w14:textId="285DEB7F" w:rsidR="005F2577" w:rsidRPr="00917270" w:rsidRDefault="003171F8" w:rsidP="005F2577">
            <w:pPr>
              <w:pStyle w:val="ad"/>
              <w:jc w:val="center"/>
              <w:rPr>
                <w:rFonts w:ascii="Times New Roman" w:hAnsi="Times New Roman"/>
                <w:bCs/>
                <w:noProof/>
                <w:sz w:val="28"/>
                <w:szCs w:val="21"/>
                <w:highlight w:val="yellow"/>
                <w:lang w:val="kk-KZ"/>
              </w:rPr>
            </w:pPr>
            <w:r w:rsidRPr="003171F8">
              <w:rPr>
                <w:rFonts w:ascii="Times New Roman" w:hAnsi="Times New Roman"/>
                <w:bCs/>
                <w:noProof/>
                <w:sz w:val="28"/>
                <w:szCs w:val="21"/>
                <w:lang w:val="kk-KZ"/>
              </w:rPr>
              <w:t>6</w:t>
            </w:r>
            <w:r w:rsidR="00627C7F">
              <w:rPr>
                <w:rFonts w:ascii="Times New Roman" w:hAnsi="Times New Roman"/>
                <w:bCs/>
                <w:noProof/>
                <w:sz w:val="28"/>
                <w:szCs w:val="21"/>
                <w:lang w:val="kk-KZ"/>
              </w:rPr>
              <w:t>6</w:t>
            </w:r>
          </w:p>
        </w:tc>
      </w:tr>
      <w:tr w:rsidR="00216ED1" w:rsidRPr="00216ED1" w14:paraId="67FB3523" w14:textId="77777777" w:rsidTr="00890573">
        <w:tc>
          <w:tcPr>
            <w:tcW w:w="8992" w:type="dxa"/>
          </w:tcPr>
          <w:p w14:paraId="47692CB3" w14:textId="7E78191A" w:rsidR="00216ED1" w:rsidRPr="00216ED1" w:rsidRDefault="00216ED1" w:rsidP="005F2577">
            <w:pPr>
              <w:pStyle w:val="ad"/>
              <w:jc w:val="both"/>
              <w:rPr>
                <w:rFonts w:ascii="Times New Roman" w:hAnsi="Times New Roman"/>
                <w:b/>
                <w:noProof/>
                <w:sz w:val="28"/>
                <w:szCs w:val="21"/>
                <w:lang w:val="kk-KZ"/>
              </w:rPr>
            </w:pPr>
            <w:r w:rsidRPr="00216ED1">
              <w:rPr>
                <w:rFonts w:ascii="Times New Roman" w:hAnsi="Times New Roman"/>
                <w:b/>
                <w:noProof/>
                <w:sz w:val="28"/>
                <w:lang w:val="kk-KZ"/>
              </w:rPr>
              <w:t xml:space="preserve">2 ҚАЗАҚ ТІЛІНДЕГІ ЭТНОМӘДЕНИ НОРМАЛАРДЫҢ ЛИНГВОКОГНИТИВТІК </w:t>
            </w:r>
            <w:r w:rsidR="00DF368A">
              <w:rPr>
                <w:rFonts w:ascii="Times New Roman" w:hAnsi="Times New Roman"/>
                <w:b/>
                <w:noProof/>
                <w:sz w:val="28"/>
                <w:lang w:val="kk-KZ"/>
              </w:rPr>
              <w:t>МОДЕЛЬДЕНУІ</w:t>
            </w:r>
            <w:r w:rsidRPr="00216ED1">
              <w:rPr>
                <w:rFonts w:ascii="Times New Roman" w:hAnsi="Times New Roman"/>
                <w:b/>
                <w:noProof/>
                <w:sz w:val="28"/>
                <w:lang w:val="kk-KZ"/>
              </w:rPr>
              <w:t xml:space="preserve"> ЖӘНЕ ЗАМАНАУИ ТРАНСФОРМАЦИЯСЫ</w:t>
            </w:r>
          </w:p>
        </w:tc>
        <w:tc>
          <w:tcPr>
            <w:tcW w:w="636" w:type="dxa"/>
          </w:tcPr>
          <w:p w14:paraId="0BD033B7" w14:textId="77777777" w:rsidR="00216ED1" w:rsidRPr="00890573" w:rsidRDefault="00216ED1" w:rsidP="00E1394A">
            <w:pPr>
              <w:pStyle w:val="ad"/>
              <w:jc w:val="center"/>
              <w:rPr>
                <w:rFonts w:ascii="Times New Roman" w:hAnsi="Times New Roman"/>
                <w:bCs/>
                <w:noProof/>
                <w:sz w:val="28"/>
                <w:szCs w:val="21"/>
                <w:lang w:val="kk-KZ"/>
              </w:rPr>
            </w:pPr>
          </w:p>
          <w:p w14:paraId="769D7540" w14:textId="77777777" w:rsidR="005F2577" w:rsidRPr="00890573" w:rsidRDefault="005F2577" w:rsidP="00E1394A">
            <w:pPr>
              <w:pStyle w:val="ad"/>
              <w:jc w:val="center"/>
              <w:rPr>
                <w:rFonts w:ascii="Times New Roman" w:hAnsi="Times New Roman"/>
                <w:bCs/>
                <w:noProof/>
                <w:sz w:val="28"/>
                <w:szCs w:val="21"/>
                <w:lang w:val="kk-KZ"/>
              </w:rPr>
            </w:pPr>
          </w:p>
          <w:p w14:paraId="28E4AE30" w14:textId="09228547" w:rsidR="005F2577" w:rsidRPr="00627C7F" w:rsidRDefault="00627C7F" w:rsidP="005F2577">
            <w:pPr>
              <w:pStyle w:val="ad"/>
              <w:jc w:val="center"/>
              <w:rPr>
                <w:rFonts w:ascii="Times New Roman" w:hAnsi="Times New Roman"/>
                <w:bCs/>
                <w:noProof/>
                <w:sz w:val="28"/>
                <w:szCs w:val="21"/>
              </w:rPr>
            </w:pPr>
            <w:r>
              <w:rPr>
                <w:rFonts w:ascii="Times New Roman" w:hAnsi="Times New Roman"/>
                <w:bCs/>
                <w:noProof/>
                <w:sz w:val="28"/>
                <w:szCs w:val="21"/>
              </w:rPr>
              <w:t>68</w:t>
            </w:r>
          </w:p>
        </w:tc>
      </w:tr>
      <w:tr w:rsidR="00216ED1" w:rsidRPr="00216ED1" w14:paraId="344F3924" w14:textId="77777777" w:rsidTr="00890573">
        <w:tc>
          <w:tcPr>
            <w:tcW w:w="8992" w:type="dxa"/>
          </w:tcPr>
          <w:p w14:paraId="2B32676B" w14:textId="6D6DF7B1" w:rsidR="00216ED1" w:rsidRPr="00216ED1" w:rsidRDefault="00216ED1" w:rsidP="005F2577">
            <w:pPr>
              <w:pStyle w:val="ad"/>
              <w:jc w:val="both"/>
              <w:rPr>
                <w:rFonts w:ascii="Times New Roman" w:hAnsi="Times New Roman"/>
                <w:b/>
                <w:noProof/>
                <w:sz w:val="28"/>
                <w:szCs w:val="21"/>
                <w:lang w:val="kk-KZ"/>
              </w:rPr>
            </w:pPr>
            <w:r w:rsidRPr="00216ED1">
              <w:rPr>
                <w:rFonts w:ascii="Times New Roman" w:hAnsi="Times New Roman"/>
                <w:noProof/>
                <w:sz w:val="28"/>
                <w:lang w:val="kk-KZ"/>
              </w:rPr>
              <w:t xml:space="preserve">2.1 </w:t>
            </w:r>
            <w:r w:rsidRPr="00216ED1">
              <w:rPr>
                <w:rFonts w:ascii="Times New Roman" w:hAnsi="Times New Roman"/>
                <w:noProof/>
                <w:sz w:val="28"/>
                <w:szCs w:val="28"/>
                <w:lang w:val="kk-KZ"/>
              </w:rPr>
              <w:t>Құндылық феномені: мәні мен мазмұны</w:t>
            </w:r>
          </w:p>
        </w:tc>
        <w:tc>
          <w:tcPr>
            <w:tcW w:w="636" w:type="dxa"/>
          </w:tcPr>
          <w:p w14:paraId="47B63655" w14:textId="11CE1F1D" w:rsidR="00216ED1" w:rsidRPr="00890573" w:rsidRDefault="00627C7F" w:rsidP="00E1394A">
            <w:pPr>
              <w:pStyle w:val="ad"/>
              <w:jc w:val="center"/>
              <w:rPr>
                <w:rFonts w:ascii="Times New Roman" w:hAnsi="Times New Roman"/>
                <w:bCs/>
                <w:noProof/>
                <w:sz w:val="28"/>
                <w:szCs w:val="21"/>
                <w:lang w:val="kk-KZ"/>
              </w:rPr>
            </w:pPr>
            <w:r>
              <w:rPr>
                <w:rFonts w:ascii="Times New Roman" w:hAnsi="Times New Roman"/>
                <w:bCs/>
                <w:noProof/>
                <w:sz w:val="28"/>
                <w:szCs w:val="21"/>
                <w:lang w:val="kk-KZ"/>
              </w:rPr>
              <w:t>68</w:t>
            </w:r>
          </w:p>
        </w:tc>
      </w:tr>
      <w:tr w:rsidR="00216ED1" w:rsidRPr="00216ED1" w14:paraId="13277F29" w14:textId="77777777" w:rsidTr="00890573">
        <w:tc>
          <w:tcPr>
            <w:tcW w:w="8992" w:type="dxa"/>
          </w:tcPr>
          <w:p w14:paraId="5E4FE0E2" w14:textId="5D983871" w:rsidR="00216ED1" w:rsidRPr="00216ED1" w:rsidRDefault="00216ED1" w:rsidP="005F2577">
            <w:pPr>
              <w:pStyle w:val="ad"/>
              <w:jc w:val="both"/>
              <w:rPr>
                <w:rFonts w:ascii="Times New Roman" w:hAnsi="Times New Roman"/>
                <w:b/>
                <w:noProof/>
                <w:sz w:val="28"/>
                <w:szCs w:val="21"/>
                <w:lang w:val="kk-KZ"/>
              </w:rPr>
            </w:pPr>
            <w:r w:rsidRPr="00216ED1">
              <w:rPr>
                <w:rFonts w:ascii="Times New Roman" w:hAnsi="Times New Roman"/>
                <w:noProof/>
                <w:sz w:val="28"/>
                <w:lang w:val="kk-KZ"/>
              </w:rPr>
              <w:t>2.2 Отбасылық құндылықтар</w:t>
            </w:r>
            <w:r w:rsidR="00917270">
              <w:rPr>
                <w:rFonts w:ascii="Times New Roman" w:hAnsi="Times New Roman"/>
                <w:noProof/>
                <w:sz w:val="28"/>
                <w:lang w:val="kk-KZ"/>
              </w:rPr>
              <w:t xml:space="preserve">дың </w:t>
            </w:r>
            <w:r w:rsidR="00DF368A">
              <w:rPr>
                <w:rFonts w:ascii="Times New Roman" w:hAnsi="Times New Roman"/>
                <w:noProof/>
                <w:sz w:val="28"/>
                <w:lang w:val="kk-KZ"/>
              </w:rPr>
              <w:t xml:space="preserve">этномәдени </w:t>
            </w:r>
            <w:r w:rsidR="00917270">
              <w:rPr>
                <w:rFonts w:ascii="Times New Roman" w:hAnsi="Times New Roman"/>
                <w:noProof/>
                <w:sz w:val="28"/>
                <w:lang w:val="kk-KZ"/>
              </w:rPr>
              <w:t>жүйедегі</w:t>
            </w:r>
            <w:r w:rsidR="00DF368A">
              <w:rPr>
                <w:rFonts w:ascii="Times New Roman" w:hAnsi="Times New Roman"/>
                <w:noProof/>
                <w:sz w:val="28"/>
                <w:lang w:val="kk-KZ"/>
              </w:rPr>
              <w:t xml:space="preserve"> лингвокогнитивтік репрезентациясы</w:t>
            </w:r>
          </w:p>
        </w:tc>
        <w:tc>
          <w:tcPr>
            <w:tcW w:w="636" w:type="dxa"/>
          </w:tcPr>
          <w:p w14:paraId="22623CC2" w14:textId="77777777" w:rsidR="00DF368A" w:rsidRDefault="00DF368A" w:rsidP="00E1394A">
            <w:pPr>
              <w:pStyle w:val="ad"/>
              <w:jc w:val="center"/>
              <w:rPr>
                <w:rFonts w:ascii="Times New Roman" w:hAnsi="Times New Roman"/>
                <w:bCs/>
                <w:noProof/>
                <w:sz w:val="28"/>
                <w:szCs w:val="21"/>
                <w:lang w:val="kk-KZ"/>
              </w:rPr>
            </w:pPr>
          </w:p>
          <w:p w14:paraId="397330E4" w14:textId="43BF753B" w:rsidR="00216ED1" w:rsidRPr="00890573" w:rsidRDefault="00627C7F" w:rsidP="00E1394A">
            <w:pPr>
              <w:pStyle w:val="ad"/>
              <w:jc w:val="center"/>
              <w:rPr>
                <w:rFonts w:ascii="Times New Roman" w:hAnsi="Times New Roman"/>
                <w:bCs/>
                <w:noProof/>
                <w:sz w:val="28"/>
                <w:szCs w:val="21"/>
                <w:lang w:val="kk-KZ"/>
              </w:rPr>
            </w:pPr>
            <w:r>
              <w:rPr>
                <w:rFonts w:ascii="Times New Roman" w:hAnsi="Times New Roman"/>
                <w:bCs/>
                <w:noProof/>
                <w:sz w:val="28"/>
                <w:szCs w:val="21"/>
                <w:lang w:val="kk-KZ"/>
              </w:rPr>
              <w:t>70</w:t>
            </w:r>
          </w:p>
        </w:tc>
      </w:tr>
      <w:tr w:rsidR="00216ED1" w:rsidRPr="00216ED1" w14:paraId="72D02F2E" w14:textId="77777777" w:rsidTr="00890573">
        <w:tc>
          <w:tcPr>
            <w:tcW w:w="8992" w:type="dxa"/>
          </w:tcPr>
          <w:p w14:paraId="79343E31" w14:textId="12D1FD8F" w:rsidR="00216ED1" w:rsidRPr="00216ED1" w:rsidRDefault="00216ED1" w:rsidP="005F2577">
            <w:pPr>
              <w:pStyle w:val="ad"/>
              <w:jc w:val="both"/>
              <w:rPr>
                <w:rFonts w:ascii="Times New Roman" w:hAnsi="Times New Roman"/>
                <w:b/>
                <w:noProof/>
                <w:sz w:val="28"/>
                <w:szCs w:val="21"/>
                <w:lang w:val="kk-KZ"/>
              </w:rPr>
            </w:pPr>
            <w:r w:rsidRPr="00216ED1">
              <w:rPr>
                <w:rFonts w:ascii="Times New Roman" w:hAnsi="Times New Roman"/>
                <w:noProof/>
                <w:sz w:val="28"/>
                <w:lang w:val="kk-KZ"/>
              </w:rPr>
              <w:t>2.3 Ұжымдық құндылықтар</w:t>
            </w:r>
            <w:r w:rsidR="00917270">
              <w:rPr>
                <w:rFonts w:ascii="Times New Roman" w:hAnsi="Times New Roman"/>
                <w:noProof/>
                <w:sz w:val="28"/>
                <w:lang w:val="kk-KZ"/>
              </w:rPr>
              <w:t xml:space="preserve">дың </w:t>
            </w:r>
            <w:r w:rsidR="00DF368A">
              <w:rPr>
                <w:rFonts w:ascii="Times New Roman" w:hAnsi="Times New Roman"/>
                <w:noProof/>
                <w:sz w:val="28"/>
                <w:lang w:val="kk-KZ"/>
              </w:rPr>
              <w:t xml:space="preserve">этномәдени </w:t>
            </w:r>
            <w:r w:rsidR="00917270">
              <w:rPr>
                <w:rFonts w:ascii="Times New Roman" w:hAnsi="Times New Roman"/>
                <w:noProof/>
                <w:sz w:val="28"/>
                <w:lang w:val="kk-KZ"/>
              </w:rPr>
              <w:t>санадағы</w:t>
            </w:r>
            <w:r w:rsidR="00DF368A">
              <w:rPr>
                <w:rFonts w:ascii="Times New Roman" w:hAnsi="Times New Roman"/>
                <w:noProof/>
                <w:sz w:val="28"/>
                <w:lang w:val="kk-KZ"/>
              </w:rPr>
              <w:t xml:space="preserve"> когнитивтік модельденуі</w:t>
            </w:r>
          </w:p>
        </w:tc>
        <w:tc>
          <w:tcPr>
            <w:tcW w:w="636" w:type="dxa"/>
          </w:tcPr>
          <w:p w14:paraId="00066080" w14:textId="77777777" w:rsidR="00DF368A" w:rsidRDefault="00DF368A" w:rsidP="00E1394A">
            <w:pPr>
              <w:pStyle w:val="ad"/>
              <w:jc w:val="center"/>
              <w:rPr>
                <w:rFonts w:ascii="Times New Roman" w:hAnsi="Times New Roman"/>
                <w:bCs/>
                <w:noProof/>
                <w:sz w:val="28"/>
                <w:szCs w:val="21"/>
                <w:lang w:val="kk-KZ"/>
              </w:rPr>
            </w:pPr>
          </w:p>
          <w:p w14:paraId="6442D41C" w14:textId="31F916CE" w:rsidR="00216ED1" w:rsidRPr="00890573" w:rsidRDefault="00627C7F" w:rsidP="00E1394A">
            <w:pPr>
              <w:pStyle w:val="ad"/>
              <w:jc w:val="center"/>
              <w:rPr>
                <w:rFonts w:ascii="Times New Roman" w:hAnsi="Times New Roman"/>
                <w:bCs/>
                <w:noProof/>
                <w:sz w:val="28"/>
                <w:szCs w:val="21"/>
                <w:lang w:val="kk-KZ"/>
              </w:rPr>
            </w:pPr>
            <w:r>
              <w:rPr>
                <w:rFonts w:ascii="Times New Roman" w:hAnsi="Times New Roman"/>
                <w:bCs/>
                <w:noProof/>
                <w:sz w:val="28"/>
                <w:szCs w:val="21"/>
                <w:lang w:val="kk-KZ"/>
              </w:rPr>
              <w:t>80</w:t>
            </w:r>
          </w:p>
        </w:tc>
      </w:tr>
      <w:tr w:rsidR="00216ED1" w:rsidRPr="00216ED1" w14:paraId="5F6ADF5B" w14:textId="77777777" w:rsidTr="00890573">
        <w:tc>
          <w:tcPr>
            <w:tcW w:w="8992" w:type="dxa"/>
          </w:tcPr>
          <w:p w14:paraId="4BB050A7" w14:textId="2D841EF6" w:rsidR="00216ED1" w:rsidRPr="00216ED1" w:rsidRDefault="00216ED1" w:rsidP="005F2577">
            <w:pPr>
              <w:pStyle w:val="ad"/>
              <w:jc w:val="both"/>
              <w:rPr>
                <w:rFonts w:ascii="Times New Roman" w:hAnsi="Times New Roman"/>
                <w:b/>
                <w:noProof/>
                <w:sz w:val="28"/>
                <w:szCs w:val="21"/>
                <w:lang w:val="kk-KZ"/>
              </w:rPr>
            </w:pPr>
            <w:r w:rsidRPr="00216ED1">
              <w:rPr>
                <w:rFonts w:ascii="Times New Roman" w:hAnsi="Times New Roman"/>
                <w:noProof/>
                <w:sz w:val="28"/>
                <w:lang w:val="kk-KZ"/>
              </w:rPr>
              <w:t>2.4 Рухани құндылықтар</w:t>
            </w:r>
            <w:r w:rsidR="00917270">
              <w:rPr>
                <w:rFonts w:ascii="Times New Roman" w:hAnsi="Times New Roman"/>
                <w:noProof/>
                <w:sz w:val="28"/>
                <w:lang w:val="kk-KZ"/>
              </w:rPr>
              <w:t xml:space="preserve">ға негізделген </w:t>
            </w:r>
            <w:r w:rsidR="00DF368A">
              <w:rPr>
                <w:rFonts w:ascii="Times New Roman" w:hAnsi="Times New Roman"/>
                <w:noProof/>
                <w:sz w:val="28"/>
                <w:lang w:val="kk-KZ"/>
              </w:rPr>
              <w:t xml:space="preserve">этномәдени </w:t>
            </w:r>
            <w:r w:rsidR="00917270">
              <w:rPr>
                <w:rFonts w:ascii="Times New Roman" w:hAnsi="Times New Roman"/>
                <w:noProof/>
                <w:sz w:val="28"/>
                <w:lang w:val="kk-KZ"/>
              </w:rPr>
              <w:t xml:space="preserve">нормалардың </w:t>
            </w:r>
            <w:r w:rsidR="00DF368A">
              <w:rPr>
                <w:rFonts w:ascii="Times New Roman" w:hAnsi="Times New Roman"/>
                <w:noProof/>
                <w:sz w:val="28"/>
                <w:lang w:val="kk-KZ"/>
              </w:rPr>
              <w:t xml:space="preserve">тілдік санадағы көрінісі </w:t>
            </w:r>
          </w:p>
        </w:tc>
        <w:tc>
          <w:tcPr>
            <w:tcW w:w="636" w:type="dxa"/>
          </w:tcPr>
          <w:p w14:paraId="4411B481" w14:textId="77777777" w:rsidR="00DF368A" w:rsidRDefault="00DF368A" w:rsidP="00E1394A">
            <w:pPr>
              <w:pStyle w:val="ad"/>
              <w:jc w:val="center"/>
              <w:rPr>
                <w:rFonts w:ascii="Times New Roman" w:hAnsi="Times New Roman"/>
                <w:bCs/>
                <w:noProof/>
                <w:sz w:val="28"/>
                <w:szCs w:val="21"/>
                <w:lang w:val="kk-KZ"/>
              </w:rPr>
            </w:pPr>
          </w:p>
          <w:p w14:paraId="4612EF15" w14:textId="0ABD737C" w:rsidR="00216ED1" w:rsidRPr="00890573" w:rsidRDefault="00627C7F" w:rsidP="00E1394A">
            <w:pPr>
              <w:pStyle w:val="ad"/>
              <w:jc w:val="center"/>
              <w:rPr>
                <w:rFonts w:ascii="Times New Roman" w:hAnsi="Times New Roman"/>
                <w:bCs/>
                <w:noProof/>
                <w:sz w:val="28"/>
                <w:szCs w:val="21"/>
                <w:lang w:val="kk-KZ"/>
              </w:rPr>
            </w:pPr>
            <w:r>
              <w:rPr>
                <w:rFonts w:ascii="Times New Roman" w:hAnsi="Times New Roman"/>
                <w:bCs/>
                <w:noProof/>
                <w:sz w:val="28"/>
                <w:szCs w:val="21"/>
                <w:lang w:val="kk-KZ"/>
              </w:rPr>
              <w:t>89</w:t>
            </w:r>
          </w:p>
        </w:tc>
      </w:tr>
      <w:tr w:rsidR="00216ED1" w:rsidRPr="00216ED1" w14:paraId="3E813FD8" w14:textId="77777777" w:rsidTr="00890573">
        <w:tc>
          <w:tcPr>
            <w:tcW w:w="8992" w:type="dxa"/>
          </w:tcPr>
          <w:p w14:paraId="66149D6A" w14:textId="752267F6" w:rsidR="00216ED1" w:rsidRPr="00216ED1" w:rsidRDefault="00216ED1" w:rsidP="005F2577">
            <w:pPr>
              <w:pStyle w:val="ad"/>
              <w:jc w:val="both"/>
              <w:rPr>
                <w:rFonts w:ascii="Times New Roman" w:hAnsi="Times New Roman"/>
                <w:b/>
                <w:noProof/>
                <w:sz w:val="28"/>
                <w:szCs w:val="21"/>
                <w:lang w:val="kk-KZ"/>
              </w:rPr>
            </w:pPr>
            <w:r w:rsidRPr="00216ED1">
              <w:rPr>
                <w:rFonts w:ascii="Times New Roman" w:hAnsi="Times New Roman"/>
                <w:noProof/>
                <w:sz w:val="28"/>
                <w:lang w:val="kk-KZ"/>
              </w:rPr>
              <w:t>2.5 Экологиялық құндылықтар</w:t>
            </w:r>
            <w:r w:rsidR="00917270">
              <w:rPr>
                <w:rFonts w:ascii="Times New Roman" w:hAnsi="Times New Roman"/>
                <w:noProof/>
                <w:sz w:val="28"/>
                <w:lang w:val="kk-KZ"/>
              </w:rPr>
              <w:t>дың</w:t>
            </w:r>
            <w:r w:rsidRPr="00216ED1">
              <w:rPr>
                <w:rFonts w:ascii="Times New Roman" w:hAnsi="Times New Roman"/>
                <w:noProof/>
                <w:sz w:val="28"/>
                <w:lang w:val="kk-KZ"/>
              </w:rPr>
              <w:t xml:space="preserve"> </w:t>
            </w:r>
            <w:r w:rsidR="00DF368A">
              <w:rPr>
                <w:rFonts w:ascii="Times New Roman" w:hAnsi="Times New Roman"/>
                <w:noProof/>
                <w:sz w:val="28"/>
                <w:lang w:val="kk-KZ"/>
              </w:rPr>
              <w:t xml:space="preserve">этномәдени </w:t>
            </w:r>
            <w:r w:rsidR="00917270">
              <w:rPr>
                <w:rFonts w:ascii="Times New Roman" w:hAnsi="Times New Roman"/>
                <w:noProof/>
                <w:sz w:val="28"/>
                <w:lang w:val="kk-KZ"/>
              </w:rPr>
              <w:t>жүйелердегі</w:t>
            </w:r>
            <w:r w:rsidR="00DF368A">
              <w:rPr>
                <w:rFonts w:ascii="Times New Roman" w:hAnsi="Times New Roman"/>
                <w:noProof/>
                <w:sz w:val="28"/>
                <w:lang w:val="kk-KZ"/>
              </w:rPr>
              <w:t xml:space="preserve"> концептуалдануы</w:t>
            </w:r>
          </w:p>
        </w:tc>
        <w:tc>
          <w:tcPr>
            <w:tcW w:w="636" w:type="dxa"/>
          </w:tcPr>
          <w:p w14:paraId="532AECF3" w14:textId="77777777" w:rsidR="00DF368A" w:rsidRDefault="00DF368A" w:rsidP="00E1394A">
            <w:pPr>
              <w:pStyle w:val="ad"/>
              <w:jc w:val="center"/>
              <w:rPr>
                <w:rFonts w:ascii="Times New Roman" w:hAnsi="Times New Roman"/>
                <w:bCs/>
                <w:noProof/>
                <w:sz w:val="28"/>
                <w:szCs w:val="21"/>
                <w:lang w:val="kk-KZ"/>
              </w:rPr>
            </w:pPr>
          </w:p>
          <w:p w14:paraId="3FE7E677" w14:textId="1EC583D0" w:rsidR="00216ED1" w:rsidRPr="00890573" w:rsidRDefault="00627C7F" w:rsidP="00E1394A">
            <w:pPr>
              <w:pStyle w:val="ad"/>
              <w:jc w:val="center"/>
              <w:rPr>
                <w:rFonts w:ascii="Times New Roman" w:hAnsi="Times New Roman"/>
                <w:bCs/>
                <w:noProof/>
                <w:sz w:val="28"/>
                <w:szCs w:val="21"/>
                <w:lang w:val="kk-KZ"/>
              </w:rPr>
            </w:pPr>
            <w:r>
              <w:rPr>
                <w:rFonts w:ascii="Times New Roman" w:hAnsi="Times New Roman"/>
                <w:bCs/>
                <w:noProof/>
                <w:sz w:val="28"/>
                <w:szCs w:val="21"/>
                <w:lang w:val="kk-KZ"/>
              </w:rPr>
              <w:t>109</w:t>
            </w:r>
          </w:p>
        </w:tc>
      </w:tr>
      <w:tr w:rsidR="00216ED1" w:rsidRPr="00216ED1" w14:paraId="2E47149B" w14:textId="77777777" w:rsidTr="00890573">
        <w:tc>
          <w:tcPr>
            <w:tcW w:w="8992" w:type="dxa"/>
          </w:tcPr>
          <w:p w14:paraId="7F7B086C" w14:textId="5C070A6C" w:rsidR="00216ED1" w:rsidRPr="00216ED1" w:rsidRDefault="00216ED1" w:rsidP="005F2577">
            <w:pPr>
              <w:pStyle w:val="ad"/>
              <w:jc w:val="both"/>
              <w:rPr>
                <w:rFonts w:ascii="Times New Roman" w:hAnsi="Times New Roman"/>
                <w:b/>
                <w:noProof/>
                <w:sz w:val="28"/>
                <w:szCs w:val="21"/>
                <w:lang w:val="kk-KZ"/>
              </w:rPr>
            </w:pPr>
            <w:r w:rsidRPr="00216ED1">
              <w:rPr>
                <w:rFonts w:ascii="Times New Roman" w:hAnsi="Times New Roman"/>
                <w:noProof/>
                <w:sz w:val="28"/>
                <w:lang w:val="kk-KZ"/>
              </w:rPr>
              <w:t xml:space="preserve">2.6 </w:t>
            </w:r>
            <w:r w:rsidR="00917270" w:rsidRPr="00216ED1">
              <w:rPr>
                <w:rFonts w:ascii="Times New Roman" w:hAnsi="Times New Roman"/>
                <w:noProof/>
                <w:sz w:val="28"/>
                <w:lang w:val="kk-KZ"/>
              </w:rPr>
              <w:t>Әдептілік құндылықтарына негізделген</w:t>
            </w:r>
            <w:r w:rsidR="00917270">
              <w:rPr>
                <w:rFonts w:ascii="Times New Roman" w:hAnsi="Times New Roman"/>
                <w:noProof/>
                <w:sz w:val="28"/>
                <w:lang w:val="kk-KZ"/>
              </w:rPr>
              <w:t xml:space="preserve"> этномәдени</w:t>
            </w:r>
            <w:r w:rsidR="00917270" w:rsidRPr="00216ED1">
              <w:rPr>
                <w:rFonts w:ascii="Times New Roman" w:hAnsi="Times New Roman"/>
                <w:noProof/>
                <w:sz w:val="28"/>
                <w:lang w:val="kk-KZ"/>
              </w:rPr>
              <w:t xml:space="preserve"> </w:t>
            </w:r>
            <w:r w:rsidR="00917270">
              <w:rPr>
                <w:rFonts w:ascii="Times New Roman" w:hAnsi="Times New Roman"/>
                <w:noProof/>
                <w:sz w:val="28"/>
                <w:lang w:val="kk-KZ"/>
              </w:rPr>
              <w:t>нормативтік бірліктердің когнитивтік сипаты</w:t>
            </w:r>
          </w:p>
        </w:tc>
        <w:tc>
          <w:tcPr>
            <w:tcW w:w="636" w:type="dxa"/>
          </w:tcPr>
          <w:p w14:paraId="4D6BF09F" w14:textId="77777777" w:rsidR="00DF368A" w:rsidRDefault="00DF368A" w:rsidP="00E1394A">
            <w:pPr>
              <w:pStyle w:val="ad"/>
              <w:jc w:val="center"/>
              <w:rPr>
                <w:rFonts w:ascii="Times New Roman" w:hAnsi="Times New Roman"/>
                <w:bCs/>
                <w:noProof/>
                <w:sz w:val="28"/>
                <w:szCs w:val="21"/>
                <w:lang w:val="kk-KZ"/>
              </w:rPr>
            </w:pPr>
          </w:p>
          <w:p w14:paraId="2DFF17F6" w14:textId="13F39811" w:rsidR="00216ED1" w:rsidRPr="000A37BA" w:rsidRDefault="00917270" w:rsidP="00E1394A">
            <w:pPr>
              <w:pStyle w:val="ad"/>
              <w:jc w:val="center"/>
              <w:rPr>
                <w:rFonts w:ascii="Times New Roman" w:hAnsi="Times New Roman"/>
                <w:bCs/>
                <w:noProof/>
                <w:sz w:val="28"/>
                <w:szCs w:val="21"/>
                <w:lang w:val="en-US"/>
              </w:rPr>
            </w:pPr>
            <w:r w:rsidRPr="00890573">
              <w:rPr>
                <w:rFonts w:ascii="Times New Roman" w:hAnsi="Times New Roman"/>
                <w:bCs/>
                <w:noProof/>
                <w:sz w:val="28"/>
                <w:szCs w:val="21"/>
                <w:lang w:val="kk-KZ"/>
              </w:rPr>
              <w:t>1</w:t>
            </w:r>
            <w:r w:rsidR="000A37BA">
              <w:rPr>
                <w:rFonts w:ascii="Times New Roman" w:hAnsi="Times New Roman"/>
                <w:bCs/>
                <w:noProof/>
                <w:sz w:val="28"/>
                <w:szCs w:val="21"/>
                <w:lang w:val="kk-KZ"/>
              </w:rPr>
              <w:t>19</w:t>
            </w:r>
          </w:p>
        </w:tc>
      </w:tr>
      <w:tr w:rsidR="00216ED1" w:rsidRPr="00216ED1" w14:paraId="2B030533" w14:textId="77777777" w:rsidTr="00890573">
        <w:tc>
          <w:tcPr>
            <w:tcW w:w="8992" w:type="dxa"/>
          </w:tcPr>
          <w:p w14:paraId="77EE48C9" w14:textId="6D69F8F0" w:rsidR="00216ED1" w:rsidRPr="00DF368A" w:rsidRDefault="00216ED1" w:rsidP="005F2577">
            <w:pPr>
              <w:pStyle w:val="ad"/>
              <w:jc w:val="both"/>
              <w:rPr>
                <w:rFonts w:ascii="Times New Roman" w:hAnsi="Times New Roman"/>
                <w:b/>
                <w:noProof/>
                <w:sz w:val="28"/>
                <w:szCs w:val="21"/>
                <w:lang w:val="kk-KZ"/>
              </w:rPr>
            </w:pPr>
            <w:r w:rsidRPr="00216ED1">
              <w:rPr>
                <w:rFonts w:ascii="Times New Roman" w:hAnsi="Times New Roman"/>
                <w:noProof/>
                <w:sz w:val="28"/>
                <w:lang w:val="kk-KZ"/>
              </w:rPr>
              <w:t xml:space="preserve">2.7 </w:t>
            </w:r>
            <w:r w:rsidR="00917270" w:rsidRPr="00216ED1">
              <w:rPr>
                <w:rFonts w:ascii="Times New Roman" w:hAnsi="Times New Roman"/>
                <w:noProof/>
                <w:sz w:val="28"/>
                <w:lang w:val="kk-KZ"/>
              </w:rPr>
              <w:t xml:space="preserve">Гендерлік </w:t>
            </w:r>
            <w:r w:rsidR="00917270">
              <w:rPr>
                <w:rFonts w:ascii="Times New Roman" w:hAnsi="Times New Roman"/>
                <w:noProof/>
                <w:sz w:val="28"/>
                <w:lang w:val="kk-KZ"/>
              </w:rPr>
              <w:t>жүйедегі</w:t>
            </w:r>
            <w:r w:rsidR="00917270" w:rsidRPr="00216ED1">
              <w:rPr>
                <w:rFonts w:ascii="Times New Roman" w:hAnsi="Times New Roman"/>
                <w:noProof/>
                <w:sz w:val="28"/>
                <w:lang w:val="kk-KZ"/>
              </w:rPr>
              <w:t xml:space="preserve"> </w:t>
            </w:r>
            <w:r w:rsidR="00917270">
              <w:rPr>
                <w:rFonts w:ascii="Times New Roman" w:hAnsi="Times New Roman"/>
                <w:noProof/>
                <w:sz w:val="28"/>
                <w:lang w:val="kk-KZ"/>
              </w:rPr>
              <w:t>тілдік бірліктердің лингвокогнитивтік интерпретациясы</w:t>
            </w:r>
          </w:p>
        </w:tc>
        <w:tc>
          <w:tcPr>
            <w:tcW w:w="636" w:type="dxa"/>
          </w:tcPr>
          <w:p w14:paraId="427D06A2" w14:textId="77777777" w:rsidR="00DF368A" w:rsidRDefault="00DF368A" w:rsidP="00E1394A">
            <w:pPr>
              <w:pStyle w:val="ad"/>
              <w:jc w:val="center"/>
              <w:rPr>
                <w:rFonts w:ascii="Times New Roman" w:hAnsi="Times New Roman"/>
                <w:bCs/>
                <w:noProof/>
                <w:sz w:val="28"/>
                <w:szCs w:val="21"/>
                <w:lang w:val="kk-KZ"/>
              </w:rPr>
            </w:pPr>
          </w:p>
          <w:p w14:paraId="0B6B35FE" w14:textId="4DECEC4B" w:rsidR="00216ED1" w:rsidRPr="001D09ED" w:rsidRDefault="00917270" w:rsidP="00E1394A">
            <w:pPr>
              <w:pStyle w:val="ad"/>
              <w:jc w:val="center"/>
              <w:rPr>
                <w:rFonts w:ascii="Times New Roman" w:hAnsi="Times New Roman"/>
                <w:bCs/>
                <w:noProof/>
                <w:sz w:val="28"/>
                <w:szCs w:val="21"/>
                <w:lang w:val="en-US"/>
              </w:rPr>
            </w:pPr>
            <w:r w:rsidRPr="00890573">
              <w:rPr>
                <w:rFonts w:ascii="Times New Roman" w:hAnsi="Times New Roman"/>
                <w:bCs/>
                <w:noProof/>
                <w:sz w:val="28"/>
                <w:szCs w:val="21"/>
                <w:lang w:val="kk-KZ"/>
              </w:rPr>
              <w:t>12</w:t>
            </w:r>
            <w:r w:rsidR="001D09ED">
              <w:rPr>
                <w:rFonts w:ascii="Times New Roman" w:hAnsi="Times New Roman"/>
                <w:bCs/>
                <w:noProof/>
                <w:sz w:val="28"/>
                <w:szCs w:val="21"/>
                <w:lang w:val="kk-KZ"/>
              </w:rPr>
              <w:t>7</w:t>
            </w:r>
          </w:p>
        </w:tc>
      </w:tr>
      <w:tr w:rsidR="00216ED1" w:rsidRPr="00216ED1" w14:paraId="06FC3492" w14:textId="77777777" w:rsidTr="00890573">
        <w:tc>
          <w:tcPr>
            <w:tcW w:w="8992" w:type="dxa"/>
          </w:tcPr>
          <w:p w14:paraId="2DEB4AA6" w14:textId="255D08EA" w:rsidR="00216ED1" w:rsidRPr="00216ED1" w:rsidRDefault="00216ED1" w:rsidP="005F2577">
            <w:pPr>
              <w:pStyle w:val="ad"/>
              <w:jc w:val="both"/>
              <w:rPr>
                <w:rFonts w:ascii="Times New Roman" w:hAnsi="Times New Roman"/>
                <w:b/>
                <w:noProof/>
                <w:sz w:val="28"/>
                <w:szCs w:val="21"/>
                <w:lang w:val="kk-KZ"/>
              </w:rPr>
            </w:pPr>
            <w:r w:rsidRPr="00216ED1">
              <w:rPr>
                <w:rFonts w:ascii="Times New Roman" w:hAnsi="Times New Roman"/>
                <w:noProof/>
                <w:sz w:val="28"/>
                <w:lang w:val="kk-KZ"/>
              </w:rPr>
              <w:t xml:space="preserve">2.8 </w:t>
            </w:r>
            <w:r w:rsidR="00917270" w:rsidRPr="00216ED1">
              <w:rPr>
                <w:rFonts w:ascii="Times New Roman" w:hAnsi="Times New Roman"/>
                <w:noProof/>
                <w:sz w:val="28"/>
                <w:lang w:val="kk-KZ"/>
              </w:rPr>
              <w:t>Тарихи-мәдени құндылықтар</w:t>
            </w:r>
            <w:r w:rsidR="00917270">
              <w:rPr>
                <w:rFonts w:ascii="Times New Roman" w:hAnsi="Times New Roman"/>
                <w:noProof/>
                <w:sz w:val="28"/>
                <w:lang w:val="kk-KZ"/>
              </w:rPr>
              <w:t>дың этномәдени кеңістіктегі концептуалдық жүйесі</w:t>
            </w:r>
          </w:p>
        </w:tc>
        <w:tc>
          <w:tcPr>
            <w:tcW w:w="636" w:type="dxa"/>
          </w:tcPr>
          <w:p w14:paraId="51E40E4B" w14:textId="77777777" w:rsidR="00DF368A" w:rsidRDefault="00DF368A" w:rsidP="00E1394A">
            <w:pPr>
              <w:pStyle w:val="ad"/>
              <w:jc w:val="center"/>
              <w:rPr>
                <w:rFonts w:ascii="Times New Roman" w:hAnsi="Times New Roman"/>
                <w:bCs/>
                <w:noProof/>
                <w:sz w:val="28"/>
                <w:szCs w:val="21"/>
                <w:lang w:val="kk-KZ"/>
              </w:rPr>
            </w:pPr>
          </w:p>
          <w:p w14:paraId="369B82F8" w14:textId="3402DE96" w:rsidR="00216ED1" w:rsidRPr="000A37BA" w:rsidRDefault="00917270" w:rsidP="00E1394A">
            <w:pPr>
              <w:pStyle w:val="ad"/>
              <w:jc w:val="center"/>
              <w:rPr>
                <w:rFonts w:ascii="Times New Roman" w:hAnsi="Times New Roman"/>
                <w:bCs/>
                <w:noProof/>
                <w:sz w:val="28"/>
                <w:szCs w:val="21"/>
                <w:lang w:val="en-US"/>
              </w:rPr>
            </w:pPr>
            <w:r w:rsidRPr="00890573">
              <w:rPr>
                <w:rFonts w:ascii="Times New Roman" w:hAnsi="Times New Roman"/>
                <w:bCs/>
                <w:noProof/>
                <w:sz w:val="28"/>
                <w:szCs w:val="21"/>
                <w:lang w:val="kk-KZ"/>
              </w:rPr>
              <w:t>1</w:t>
            </w:r>
            <w:r w:rsidR="000A37BA">
              <w:rPr>
                <w:rFonts w:ascii="Times New Roman" w:hAnsi="Times New Roman"/>
                <w:bCs/>
                <w:noProof/>
                <w:sz w:val="28"/>
                <w:szCs w:val="21"/>
                <w:lang w:val="en-US"/>
              </w:rPr>
              <w:t>3</w:t>
            </w:r>
            <w:r w:rsidR="001D09ED">
              <w:rPr>
                <w:rFonts w:ascii="Times New Roman" w:hAnsi="Times New Roman"/>
                <w:bCs/>
                <w:noProof/>
                <w:sz w:val="28"/>
                <w:szCs w:val="21"/>
                <w:lang w:val="en-US"/>
              </w:rPr>
              <w:t>3</w:t>
            </w:r>
          </w:p>
        </w:tc>
      </w:tr>
      <w:tr w:rsidR="00917270" w:rsidRPr="00216ED1" w14:paraId="2D36FFEC" w14:textId="77777777" w:rsidTr="00890573">
        <w:tc>
          <w:tcPr>
            <w:tcW w:w="8992" w:type="dxa"/>
          </w:tcPr>
          <w:p w14:paraId="14797BAA" w14:textId="0EE50DB3" w:rsidR="00917270" w:rsidRPr="00917270" w:rsidRDefault="00917270" w:rsidP="00917270">
            <w:pPr>
              <w:pStyle w:val="ad"/>
              <w:jc w:val="both"/>
              <w:rPr>
                <w:rFonts w:ascii="Times New Roman" w:hAnsi="Times New Roman"/>
                <w:b/>
                <w:noProof/>
                <w:sz w:val="28"/>
                <w:szCs w:val="21"/>
                <w:lang w:val="kk-KZ"/>
              </w:rPr>
            </w:pPr>
            <w:r w:rsidRPr="00890573">
              <w:rPr>
                <w:rFonts w:ascii="Times New Roman" w:hAnsi="Times New Roman"/>
                <w:noProof/>
                <w:sz w:val="28"/>
                <w:szCs w:val="28"/>
                <w:lang w:val="kk-KZ"/>
              </w:rPr>
              <w:t xml:space="preserve">Екінші </w:t>
            </w:r>
            <w:r>
              <w:rPr>
                <w:rStyle w:val="af1"/>
                <w:rFonts w:ascii="Times New Roman" w:hAnsi="Times New Roman"/>
                <w:b w:val="0"/>
                <w:bCs w:val="0"/>
                <w:noProof/>
                <w:sz w:val="28"/>
                <w:szCs w:val="28"/>
                <w:shd w:val="clear" w:color="auto" w:fill="FFFFFF"/>
                <w:lang w:val="kk-KZ"/>
              </w:rPr>
              <w:t>тарау</w:t>
            </w:r>
            <w:r w:rsidRPr="005F2577">
              <w:rPr>
                <w:rStyle w:val="af1"/>
                <w:rFonts w:ascii="Times New Roman" w:hAnsi="Times New Roman"/>
                <w:b w:val="0"/>
                <w:bCs w:val="0"/>
                <w:noProof/>
                <w:sz w:val="28"/>
                <w:szCs w:val="28"/>
                <w:shd w:val="clear" w:color="auto" w:fill="FFFFFF"/>
                <w:lang w:val="kk-KZ"/>
              </w:rPr>
              <w:t xml:space="preserve"> </w:t>
            </w:r>
            <w:r w:rsidRPr="00890573">
              <w:rPr>
                <w:rFonts w:ascii="Times New Roman" w:hAnsi="Times New Roman"/>
                <w:noProof/>
                <w:sz w:val="28"/>
                <w:szCs w:val="28"/>
                <w:lang w:val="kk-KZ"/>
              </w:rPr>
              <w:t>бойынша тұжырым</w:t>
            </w:r>
          </w:p>
        </w:tc>
        <w:tc>
          <w:tcPr>
            <w:tcW w:w="636" w:type="dxa"/>
          </w:tcPr>
          <w:p w14:paraId="39FBCD5A" w14:textId="6D3DB0D8" w:rsidR="00917270" w:rsidRPr="001D09ED" w:rsidRDefault="00917270" w:rsidP="00917270">
            <w:pPr>
              <w:pStyle w:val="ad"/>
              <w:jc w:val="center"/>
              <w:rPr>
                <w:rFonts w:ascii="Times New Roman" w:hAnsi="Times New Roman"/>
                <w:bCs/>
                <w:noProof/>
                <w:sz w:val="28"/>
                <w:szCs w:val="21"/>
                <w:lang w:val="en-US"/>
              </w:rPr>
            </w:pPr>
            <w:r w:rsidRPr="00890573">
              <w:rPr>
                <w:rFonts w:ascii="Times New Roman" w:hAnsi="Times New Roman"/>
                <w:bCs/>
                <w:noProof/>
                <w:sz w:val="28"/>
                <w:szCs w:val="21"/>
                <w:lang w:val="kk-KZ"/>
              </w:rPr>
              <w:t>1</w:t>
            </w:r>
            <w:r w:rsidR="001D09ED">
              <w:rPr>
                <w:rFonts w:ascii="Times New Roman" w:hAnsi="Times New Roman"/>
                <w:bCs/>
                <w:noProof/>
                <w:sz w:val="28"/>
                <w:szCs w:val="21"/>
                <w:lang w:val="en-US"/>
              </w:rPr>
              <w:t>40</w:t>
            </w:r>
          </w:p>
          <w:p w14:paraId="1389EC32" w14:textId="5515425A" w:rsidR="00917270" w:rsidRPr="00890573" w:rsidRDefault="00917270" w:rsidP="00917270">
            <w:pPr>
              <w:pStyle w:val="ad"/>
              <w:jc w:val="center"/>
              <w:rPr>
                <w:rFonts w:ascii="Times New Roman" w:hAnsi="Times New Roman"/>
                <w:bCs/>
                <w:noProof/>
                <w:sz w:val="28"/>
                <w:szCs w:val="21"/>
                <w:lang w:val="kk-KZ"/>
              </w:rPr>
            </w:pPr>
          </w:p>
        </w:tc>
      </w:tr>
      <w:tr w:rsidR="00917270" w:rsidRPr="00216ED1" w14:paraId="4D5C5501" w14:textId="77777777" w:rsidTr="00890573">
        <w:tc>
          <w:tcPr>
            <w:tcW w:w="8992" w:type="dxa"/>
          </w:tcPr>
          <w:p w14:paraId="114BC185" w14:textId="044B51F0" w:rsidR="00917270" w:rsidRPr="00890573" w:rsidRDefault="00917270" w:rsidP="00917270">
            <w:pPr>
              <w:pStyle w:val="ad"/>
              <w:jc w:val="both"/>
              <w:rPr>
                <w:rFonts w:ascii="Times New Roman" w:hAnsi="Times New Roman"/>
                <w:noProof/>
                <w:sz w:val="28"/>
                <w:szCs w:val="28"/>
                <w:lang w:val="kk-KZ"/>
              </w:rPr>
            </w:pPr>
            <w:r w:rsidRPr="00216ED1">
              <w:rPr>
                <w:rFonts w:ascii="Times New Roman" w:hAnsi="Times New Roman"/>
                <w:b/>
                <w:bCs/>
                <w:noProof/>
                <w:sz w:val="28"/>
                <w:lang w:val="kk-KZ"/>
              </w:rPr>
              <w:t>ҚОРЫТЫНДЫ</w:t>
            </w:r>
          </w:p>
        </w:tc>
        <w:tc>
          <w:tcPr>
            <w:tcW w:w="636" w:type="dxa"/>
          </w:tcPr>
          <w:p w14:paraId="224BB49B" w14:textId="535757E0" w:rsidR="00917270" w:rsidRPr="000A37BA" w:rsidRDefault="000A37BA" w:rsidP="00917270">
            <w:pPr>
              <w:pStyle w:val="ad"/>
              <w:jc w:val="center"/>
              <w:rPr>
                <w:rFonts w:ascii="Times New Roman" w:hAnsi="Times New Roman"/>
                <w:bCs/>
                <w:noProof/>
                <w:sz w:val="28"/>
                <w:szCs w:val="21"/>
                <w:lang w:val="en-US"/>
              </w:rPr>
            </w:pPr>
            <w:r>
              <w:rPr>
                <w:rFonts w:ascii="Times New Roman" w:hAnsi="Times New Roman"/>
                <w:bCs/>
                <w:noProof/>
                <w:sz w:val="28"/>
                <w:szCs w:val="21"/>
                <w:lang w:val="en-US"/>
              </w:rPr>
              <w:t>14</w:t>
            </w:r>
            <w:r w:rsidR="001D09ED">
              <w:rPr>
                <w:rFonts w:ascii="Times New Roman" w:hAnsi="Times New Roman"/>
                <w:bCs/>
                <w:noProof/>
                <w:sz w:val="28"/>
                <w:szCs w:val="21"/>
                <w:lang w:val="en-US"/>
              </w:rPr>
              <w:t>2</w:t>
            </w:r>
          </w:p>
        </w:tc>
      </w:tr>
      <w:tr w:rsidR="00917270" w:rsidRPr="00216ED1" w14:paraId="2C18C725" w14:textId="77777777" w:rsidTr="00890573">
        <w:tc>
          <w:tcPr>
            <w:tcW w:w="8992" w:type="dxa"/>
          </w:tcPr>
          <w:p w14:paraId="795D0BB8" w14:textId="526FEB2D" w:rsidR="00917270" w:rsidRPr="00216ED1" w:rsidRDefault="00917270" w:rsidP="00917270">
            <w:pPr>
              <w:pStyle w:val="ad"/>
              <w:jc w:val="both"/>
              <w:rPr>
                <w:rFonts w:ascii="Times New Roman" w:hAnsi="Times New Roman"/>
                <w:b/>
                <w:noProof/>
                <w:sz w:val="28"/>
                <w:szCs w:val="21"/>
                <w:lang w:val="kk-KZ"/>
              </w:rPr>
            </w:pPr>
            <w:r w:rsidRPr="00216ED1">
              <w:rPr>
                <w:rFonts w:ascii="Times New Roman" w:hAnsi="Times New Roman"/>
                <w:b/>
                <w:bCs/>
                <w:noProof/>
                <w:sz w:val="28"/>
                <w:lang w:val="kk-KZ"/>
              </w:rPr>
              <w:t>ПАЙДАЛАНЫЛҒАН ӘДЕБИЕТТЕР ТІЗІМІ</w:t>
            </w:r>
          </w:p>
        </w:tc>
        <w:tc>
          <w:tcPr>
            <w:tcW w:w="636" w:type="dxa"/>
          </w:tcPr>
          <w:p w14:paraId="01978011" w14:textId="31438D6E" w:rsidR="00917270" w:rsidRPr="000A37BA" w:rsidRDefault="00917270" w:rsidP="00917270">
            <w:pPr>
              <w:pStyle w:val="ad"/>
              <w:jc w:val="center"/>
              <w:rPr>
                <w:rFonts w:ascii="Times New Roman" w:hAnsi="Times New Roman"/>
                <w:bCs/>
                <w:noProof/>
                <w:sz w:val="28"/>
                <w:szCs w:val="21"/>
                <w:lang w:val="en-US"/>
              </w:rPr>
            </w:pPr>
            <w:r w:rsidRPr="00890573">
              <w:rPr>
                <w:rFonts w:ascii="Times New Roman" w:hAnsi="Times New Roman"/>
                <w:bCs/>
                <w:noProof/>
                <w:sz w:val="28"/>
                <w:szCs w:val="21"/>
                <w:lang w:val="kk-KZ"/>
              </w:rPr>
              <w:t>1</w:t>
            </w:r>
            <w:r w:rsidR="000A37BA">
              <w:rPr>
                <w:rFonts w:ascii="Times New Roman" w:hAnsi="Times New Roman"/>
                <w:bCs/>
                <w:noProof/>
                <w:sz w:val="28"/>
                <w:szCs w:val="21"/>
                <w:lang w:val="en-US"/>
              </w:rPr>
              <w:t>4</w:t>
            </w:r>
            <w:r w:rsidR="001D09ED">
              <w:rPr>
                <w:rFonts w:ascii="Times New Roman" w:hAnsi="Times New Roman"/>
                <w:bCs/>
                <w:noProof/>
                <w:sz w:val="28"/>
                <w:szCs w:val="21"/>
                <w:lang w:val="en-US"/>
              </w:rPr>
              <w:t>5</w:t>
            </w:r>
          </w:p>
        </w:tc>
      </w:tr>
      <w:tr w:rsidR="00917270" w:rsidRPr="00216ED1" w14:paraId="1E910254" w14:textId="77777777" w:rsidTr="00890573">
        <w:tc>
          <w:tcPr>
            <w:tcW w:w="8992" w:type="dxa"/>
          </w:tcPr>
          <w:p w14:paraId="4D9CAE68" w14:textId="2A9E0C3E" w:rsidR="00917270" w:rsidRPr="00216ED1" w:rsidRDefault="00917270" w:rsidP="00917270">
            <w:pPr>
              <w:pStyle w:val="ad"/>
              <w:jc w:val="both"/>
              <w:rPr>
                <w:rFonts w:ascii="Times New Roman" w:hAnsi="Times New Roman"/>
                <w:b/>
                <w:noProof/>
                <w:sz w:val="28"/>
                <w:szCs w:val="21"/>
                <w:lang w:val="kk-KZ"/>
              </w:rPr>
            </w:pPr>
            <w:r w:rsidRPr="00D4682C">
              <w:rPr>
                <w:rFonts w:ascii="Times New Roman" w:hAnsi="Times New Roman"/>
                <w:b/>
                <w:bCs/>
                <w:noProof/>
                <w:sz w:val="28"/>
                <w:lang w:val="kk-KZ"/>
              </w:rPr>
              <w:t xml:space="preserve">ҚОСЫМША А - </w:t>
            </w:r>
            <w:r w:rsidRPr="00D4682C">
              <w:rPr>
                <w:rFonts w:ascii="Times New Roman" w:hAnsi="Times New Roman"/>
                <w:noProof/>
                <w:sz w:val="28"/>
                <w:lang w:val="kk-KZ"/>
              </w:rPr>
              <w:t>Қазақ тіліндегі этномәдени нормалардың лингвокогнитивтік үлгілері</w:t>
            </w:r>
          </w:p>
        </w:tc>
        <w:tc>
          <w:tcPr>
            <w:tcW w:w="636" w:type="dxa"/>
          </w:tcPr>
          <w:p w14:paraId="0EDBBA91" w14:textId="101E19F1" w:rsidR="00917270" w:rsidRPr="000A37BA" w:rsidRDefault="00917270" w:rsidP="00917270">
            <w:pPr>
              <w:pStyle w:val="ad"/>
              <w:jc w:val="center"/>
              <w:rPr>
                <w:rFonts w:ascii="Times New Roman" w:hAnsi="Times New Roman"/>
                <w:bCs/>
                <w:noProof/>
                <w:sz w:val="28"/>
                <w:szCs w:val="21"/>
                <w:lang w:val="en-US"/>
              </w:rPr>
            </w:pPr>
            <w:r w:rsidRPr="00890573">
              <w:rPr>
                <w:rFonts w:ascii="Times New Roman" w:hAnsi="Times New Roman"/>
                <w:bCs/>
                <w:noProof/>
                <w:sz w:val="28"/>
                <w:szCs w:val="21"/>
                <w:lang w:val="kk-KZ"/>
              </w:rPr>
              <w:t>1</w:t>
            </w:r>
            <w:r w:rsidR="000A37BA">
              <w:rPr>
                <w:rFonts w:ascii="Times New Roman" w:hAnsi="Times New Roman"/>
                <w:bCs/>
                <w:noProof/>
                <w:sz w:val="28"/>
                <w:szCs w:val="21"/>
                <w:lang w:val="en-US"/>
              </w:rPr>
              <w:t>5</w:t>
            </w:r>
            <w:r w:rsidR="001D09ED">
              <w:rPr>
                <w:rFonts w:ascii="Times New Roman" w:hAnsi="Times New Roman"/>
                <w:bCs/>
                <w:noProof/>
                <w:sz w:val="28"/>
                <w:szCs w:val="21"/>
                <w:lang w:val="en-US"/>
              </w:rPr>
              <w:t>1</w:t>
            </w:r>
          </w:p>
        </w:tc>
      </w:tr>
      <w:tr w:rsidR="00917270" w:rsidRPr="00216ED1" w14:paraId="0AEACA3F" w14:textId="77777777" w:rsidTr="00890573">
        <w:tc>
          <w:tcPr>
            <w:tcW w:w="8992" w:type="dxa"/>
          </w:tcPr>
          <w:p w14:paraId="3C130617" w14:textId="0C4879C6" w:rsidR="00917270" w:rsidRPr="00216ED1" w:rsidRDefault="00917270" w:rsidP="00917270">
            <w:pPr>
              <w:pStyle w:val="ad"/>
              <w:jc w:val="both"/>
              <w:rPr>
                <w:rFonts w:ascii="Times New Roman" w:hAnsi="Times New Roman"/>
                <w:b/>
                <w:noProof/>
                <w:sz w:val="28"/>
                <w:szCs w:val="21"/>
                <w:lang w:val="kk-KZ"/>
              </w:rPr>
            </w:pPr>
            <w:r w:rsidRPr="00216ED1">
              <w:rPr>
                <w:rFonts w:ascii="Times New Roman" w:hAnsi="Times New Roman"/>
                <w:b/>
                <w:bCs/>
                <w:noProof/>
                <w:sz w:val="28"/>
                <w:lang w:val="kk-KZ"/>
              </w:rPr>
              <w:t xml:space="preserve">ҚОСЫМША В - </w:t>
            </w:r>
            <w:r w:rsidRPr="00216ED1">
              <w:rPr>
                <w:rFonts w:ascii="Times New Roman" w:hAnsi="Times New Roman"/>
                <w:noProof/>
                <w:sz w:val="28"/>
                <w:lang w:val="kk-KZ"/>
              </w:rPr>
              <w:t>Зерттеу барысында қолданылған сауалнама нәтижелерінің кестесі</w:t>
            </w:r>
          </w:p>
        </w:tc>
        <w:tc>
          <w:tcPr>
            <w:tcW w:w="636" w:type="dxa"/>
          </w:tcPr>
          <w:p w14:paraId="6D3830E5" w14:textId="77777777" w:rsidR="00917270" w:rsidRPr="00890573" w:rsidRDefault="00917270" w:rsidP="00917270">
            <w:pPr>
              <w:pStyle w:val="ad"/>
              <w:jc w:val="center"/>
              <w:rPr>
                <w:rFonts w:ascii="Times New Roman" w:hAnsi="Times New Roman"/>
                <w:bCs/>
                <w:noProof/>
                <w:sz w:val="28"/>
                <w:szCs w:val="21"/>
                <w:lang w:val="kk-KZ"/>
              </w:rPr>
            </w:pPr>
          </w:p>
          <w:p w14:paraId="40DD7553" w14:textId="40EF3756" w:rsidR="00917270" w:rsidRPr="000A37BA" w:rsidRDefault="00917270" w:rsidP="00917270">
            <w:pPr>
              <w:pStyle w:val="ad"/>
              <w:jc w:val="center"/>
              <w:rPr>
                <w:rFonts w:ascii="Times New Roman" w:hAnsi="Times New Roman"/>
                <w:bCs/>
                <w:noProof/>
                <w:sz w:val="28"/>
                <w:szCs w:val="21"/>
                <w:lang w:val="en-US"/>
              </w:rPr>
            </w:pPr>
            <w:r w:rsidRPr="00890573">
              <w:rPr>
                <w:rFonts w:ascii="Times New Roman" w:hAnsi="Times New Roman"/>
                <w:bCs/>
                <w:noProof/>
                <w:sz w:val="28"/>
                <w:szCs w:val="21"/>
                <w:lang w:val="kk-KZ"/>
              </w:rPr>
              <w:t>1</w:t>
            </w:r>
            <w:r w:rsidR="000A37BA">
              <w:rPr>
                <w:rFonts w:ascii="Times New Roman" w:hAnsi="Times New Roman"/>
                <w:bCs/>
                <w:noProof/>
                <w:sz w:val="28"/>
                <w:szCs w:val="21"/>
                <w:lang w:val="en-US"/>
              </w:rPr>
              <w:t>5</w:t>
            </w:r>
            <w:r w:rsidR="001D09ED">
              <w:rPr>
                <w:rFonts w:ascii="Times New Roman" w:hAnsi="Times New Roman"/>
                <w:bCs/>
                <w:noProof/>
                <w:sz w:val="28"/>
                <w:szCs w:val="21"/>
                <w:lang w:val="en-US"/>
              </w:rPr>
              <w:t>4</w:t>
            </w:r>
          </w:p>
        </w:tc>
      </w:tr>
      <w:tr w:rsidR="00917270" w:rsidRPr="00216ED1" w14:paraId="11B8809D" w14:textId="77777777" w:rsidTr="00890573">
        <w:tc>
          <w:tcPr>
            <w:tcW w:w="8992" w:type="dxa"/>
          </w:tcPr>
          <w:p w14:paraId="6C5D853C" w14:textId="773DCC2D" w:rsidR="00917270" w:rsidRPr="00216ED1" w:rsidRDefault="00917270" w:rsidP="00917270">
            <w:pPr>
              <w:pStyle w:val="ad"/>
              <w:jc w:val="both"/>
              <w:rPr>
                <w:rFonts w:ascii="Times New Roman" w:hAnsi="Times New Roman"/>
                <w:b/>
                <w:noProof/>
                <w:sz w:val="28"/>
                <w:szCs w:val="21"/>
                <w:lang w:val="kk-KZ"/>
              </w:rPr>
            </w:pPr>
          </w:p>
        </w:tc>
        <w:tc>
          <w:tcPr>
            <w:tcW w:w="636" w:type="dxa"/>
          </w:tcPr>
          <w:p w14:paraId="6D46A1A5" w14:textId="77777777" w:rsidR="00917270" w:rsidRDefault="00917270" w:rsidP="001D09ED">
            <w:pPr>
              <w:pStyle w:val="ad"/>
              <w:rPr>
                <w:rFonts w:ascii="Times New Roman" w:hAnsi="Times New Roman"/>
                <w:bCs/>
                <w:noProof/>
                <w:sz w:val="28"/>
                <w:szCs w:val="21"/>
                <w:lang w:val="en-US"/>
              </w:rPr>
            </w:pPr>
          </w:p>
          <w:p w14:paraId="5ACD5165" w14:textId="0DD991AF" w:rsidR="001D09ED" w:rsidRPr="001D09ED" w:rsidRDefault="001D09ED" w:rsidP="001D09ED">
            <w:pPr>
              <w:pStyle w:val="ad"/>
              <w:rPr>
                <w:rFonts w:ascii="Times New Roman" w:hAnsi="Times New Roman"/>
                <w:bCs/>
                <w:noProof/>
                <w:sz w:val="28"/>
                <w:szCs w:val="21"/>
                <w:lang w:val="en-US"/>
              </w:rPr>
            </w:pPr>
          </w:p>
        </w:tc>
      </w:tr>
      <w:tr w:rsidR="00917270" w:rsidRPr="00216ED1" w14:paraId="142209C9" w14:textId="77777777" w:rsidTr="00890573">
        <w:tc>
          <w:tcPr>
            <w:tcW w:w="8992" w:type="dxa"/>
          </w:tcPr>
          <w:p w14:paraId="4A822E9D" w14:textId="77777777" w:rsidR="00917270" w:rsidRPr="00216ED1" w:rsidRDefault="00917270" w:rsidP="00917270">
            <w:pPr>
              <w:jc w:val="center"/>
              <w:rPr>
                <w:b/>
                <w:noProof/>
                <w:sz w:val="28"/>
                <w:szCs w:val="28"/>
                <w:lang w:val="kk-KZ"/>
              </w:rPr>
            </w:pPr>
            <w:r w:rsidRPr="00216ED1">
              <w:rPr>
                <w:b/>
                <w:noProof/>
                <w:sz w:val="28"/>
                <w:szCs w:val="28"/>
                <w:lang w:val="kk-KZ"/>
              </w:rPr>
              <w:lastRenderedPageBreak/>
              <w:t>НОРМАТИВТІК СІЛТЕМЕЛЕР</w:t>
            </w:r>
          </w:p>
          <w:p w14:paraId="7F431320" w14:textId="77777777" w:rsidR="00917270" w:rsidRPr="00216ED1" w:rsidRDefault="00917270" w:rsidP="00917270">
            <w:pPr>
              <w:jc w:val="center"/>
              <w:rPr>
                <w:b/>
                <w:noProof/>
                <w:sz w:val="28"/>
                <w:szCs w:val="28"/>
                <w:lang w:val="kk-KZ"/>
              </w:rPr>
            </w:pPr>
          </w:p>
          <w:p w14:paraId="4B41A783" w14:textId="77777777" w:rsidR="00917270" w:rsidRPr="00216ED1" w:rsidRDefault="00917270" w:rsidP="00917270">
            <w:pPr>
              <w:pStyle w:val="ad"/>
              <w:ind w:firstLine="567"/>
              <w:jc w:val="both"/>
              <w:rPr>
                <w:rFonts w:ascii="Times New Roman" w:hAnsi="Times New Roman"/>
                <w:sz w:val="28"/>
                <w:szCs w:val="28"/>
                <w:lang w:val="ru-KZ"/>
              </w:rPr>
            </w:pPr>
            <w:r w:rsidRPr="00216ED1">
              <w:rPr>
                <w:rFonts w:ascii="Times New Roman" w:hAnsi="Times New Roman"/>
                <w:sz w:val="28"/>
                <w:szCs w:val="28"/>
                <w:lang w:val="ru-KZ"/>
              </w:rPr>
              <w:t xml:space="preserve">Бұл диссертациялық жұмыста мынадай нормативтік құжаттардың сілтемелері пайдаланылды: </w:t>
            </w:r>
          </w:p>
          <w:p w14:paraId="30C43438" w14:textId="77777777" w:rsidR="00917270" w:rsidRPr="00216ED1" w:rsidRDefault="00917270" w:rsidP="00917270">
            <w:pPr>
              <w:ind w:firstLine="567"/>
              <w:jc w:val="both"/>
              <w:rPr>
                <w:noProof/>
                <w:sz w:val="28"/>
                <w:szCs w:val="28"/>
              </w:rPr>
            </w:pPr>
            <w:r w:rsidRPr="00216ED1">
              <w:rPr>
                <w:noProof/>
                <w:sz w:val="28"/>
                <w:szCs w:val="28"/>
                <w:lang w:val="kk-KZ"/>
              </w:rPr>
              <w:t xml:space="preserve">Қазақстан Республикасында жоғары білім мен ғылымды дамытудың </w:t>
            </w:r>
            <w:r w:rsidRPr="00216ED1">
              <w:rPr>
                <w:noProof/>
                <w:sz w:val="28"/>
                <w:szCs w:val="28"/>
              </w:rPr>
              <w:t xml:space="preserve">2023-2029 </w:t>
            </w:r>
            <w:r w:rsidRPr="00216ED1">
              <w:rPr>
                <w:noProof/>
                <w:sz w:val="28"/>
                <w:szCs w:val="28"/>
                <w:lang w:val="kk-KZ"/>
              </w:rPr>
              <w:t xml:space="preserve">жылдарға арналған тұжырымдамасын бекіту туралы Қазақстан Республикасы Үкіметінің </w:t>
            </w:r>
            <w:r w:rsidRPr="00216ED1">
              <w:rPr>
                <w:noProof/>
                <w:sz w:val="28"/>
                <w:szCs w:val="28"/>
              </w:rPr>
              <w:t xml:space="preserve">2023 </w:t>
            </w:r>
            <w:r w:rsidRPr="00216ED1">
              <w:rPr>
                <w:noProof/>
                <w:sz w:val="28"/>
                <w:szCs w:val="28"/>
                <w:lang w:val="kk-KZ"/>
              </w:rPr>
              <w:t xml:space="preserve">жылғы </w:t>
            </w:r>
            <w:r w:rsidRPr="00216ED1">
              <w:rPr>
                <w:noProof/>
                <w:sz w:val="28"/>
                <w:szCs w:val="28"/>
              </w:rPr>
              <w:t xml:space="preserve">28 </w:t>
            </w:r>
            <w:r w:rsidRPr="00216ED1">
              <w:rPr>
                <w:noProof/>
                <w:sz w:val="28"/>
                <w:szCs w:val="28"/>
                <w:lang w:val="kk-KZ"/>
              </w:rPr>
              <w:t>наурыздағы</w:t>
            </w:r>
            <w:r w:rsidRPr="00216ED1">
              <w:rPr>
                <w:noProof/>
                <w:sz w:val="28"/>
                <w:szCs w:val="28"/>
              </w:rPr>
              <w:t xml:space="preserve"> №248</w:t>
            </w:r>
            <w:r w:rsidRPr="00216ED1">
              <w:rPr>
                <w:noProof/>
                <w:sz w:val="28"/>
                <w:szCs w:val="28"/>
                <w:lang w:val="kk-KZ"/>
              </w:rPr>
              <w:t xml:space="preserve"> қаулысы. </w:t>
            </w:r>
            <w:hyperlink r:id="rId8" w:history="1">
              <w:r w:rsidRPr="00216ED1">
                <w:rPr>
                  <w:rStyle w:val="af"/>
                  <w:color w:val="auto"/>
                  <w:sz w:val="28"/>
                  <w:szCs w:val="28"/>
                  <w:u w:val="none"/>
                </w:rPr>
                <w:t>https://adilet.zan.kz/kaz/docs/P2300000248</w:t>
              </w:r>
            </w:hyperlink>
            <w:r w:rsidRPr="00216ED1">
              <w:rPr>
                <w:sz w:val="28"/>
                <w:szCs w:val="28"/>
                <w:lang w:val="kk-KZ"/>
              </w:rPr>
              <w:t xml:space="preserve"> </w:t>
            </w:r>
            <w:r w:rsidRPr="00216ED1">
              <w:rPr>
                <w:noProof/>
                <w:sz w:val="32"/>
                <w:szCs w:val="32"/>
                <w:lang w:val="kk-KZ"/>
              </w:rPr>
              <w:t xml:space="preserve"> </w:t>
            </w:r>
          </w:p>
          <w:p w14:paraId="721403D6" w14:textId="77777777" w:rsidR="00917270" w:rsidRPr="00216ED1" w:rsidRDefault="00917270" w:rsidP="00917270">
            <w:pPr>
              <w:ind w:firstLine="567"/>
              <w:jc w:val="both"/>
              <w:outlineLvl w:val="0"/>
              <w:rPr>
                <w:noProof/>
                <w:kern w:val="36"/>
                <w:sz w:val="28"/>
                <w:szCs w:val="28"/>
                <w:lang w:val="kk-KZ"/>
              </w:rPr>
            </w:pPr>
            <w:r w:rsidRPr="00216ED1">
              <w:rPr>
                <w:noProof/>
                <w:kern w:val="36"/>
                <w:sz w:val="28"/>
                <w:szCs w:val="28"/>
                <w:lang w:val="kk-KZ"/>
              </w:rPr>
              <w:t xml:space="preserve">Қазақстан Республикасындағы этникалық-мәдени бiлiм тұжырымдамасы  туралы </w:t>
            </w:r>
            <w:r w:rsidRPr="00216ED1">
              <w:rPr>
                <w:noProof/>
                <w:sz w:val="28"/>
                <w:szCs w:val="28"/>
                <w:lang w:val="kk-KZ"/>
              </w:rPr>
              <w:t xml:space="preserve">Қазақстан Республикасы Президентiнiң 1996 жылғы 15 шiлдедегі </w:t>
            </w:r>
            <w:r w:rsidRPr="00216ED1">
              <w:rPr>
                <w:noProof/>
                <w:kern w:val="36"/>
                <w:sz w:val="28"/>
                <w:szCs w:val="28"/>
                <w:lang w:val="kk-KZ"/>
              </w:rPr>
              <w:t xml:space="preserve"> </w:t>
            </w:r>
            <w:r w:rsidRPr="00216ED1">
              <w:rPr>
                <w:noProof/>
                <w:sz w:val="28"/>
                <w:szCs w:val="28"/>
                <w:lang w:val="kk-KZ"/>
              </w:rPr>
              <w:t xml:space="preserve"> </w:t>
            </w:r>
            <w:r w:rsidRPr="00216ED1">
              <w:rPr>
                <w:noProof/>
                <w:sz w:val="28"/>
                <w:szCs w:val="28"/>
              </w:rPr>
              <w:t>№</w:t>
            </w:r>
            <w:r w:rsidRPr="00216ED1">
              <w:rPr>
                <w:noProof/>
                <w:sz w:val="28"/>
                <w:szCs w:val="28"/>
                <w:lang w:val="kk-KZ"/>
              </w:rPr>
              <w:t>3058</w:t>
            </w:r>
            <w:r w:rsidRPr="00216ED1">
              <w:rPr>
                <w:noProof/>
                <w:sz w:val="28"/>
                <w:szCs w:val="28"/>
              </w:rPr>
              <w:t xml:space="preserve"> </w:t>
            </w:r>
            <w:r w:rsidRPr="00216ED1">
              <w:rPr>
                <w:noProof/>
                <w:sz w:val="28"/>
                <w:szCs w:val="28"/>
                <w:lang w:val="kk-KZ"/>
              </w:rPr>
              <w:t xml:space="preserve">Өкiмi. </w:t>
            </w:r>
            <w:hyperlink r:id="rId9" w:history="1">
              <w:r w:rsidRPr="00216ED1">
                <w:rPr>
                  <w:rStyle w:val="af"/>
                  <w:noProof/>
                  <w:color w:val="auto"/>
                  <w:sz w:val="28"/>
                  <w:szCs w:val="28"/>
                  <w:u w:val="none"/>
                  <w:lang w:val="kk-KZ"/>
                </w:rPr>
                <w:t>https://adilet.zan.kz/kaz/docs/N960003058</w:t>
              </w:r>
            </w:hyperlink>
            <w:r w:rsidRPr="00216ED1">
              <w:rPr>
                <w:rStyle w:val="af"/>
                <w:noProof/>
                <w:color w:val="auto"/>
                <w:sz w:val="28"/>
                <w:szCs w:val="28"/>
                <w:u w:val="none"/>
                <w:lang w:val="kk-KZ"/>
              </w:rPr>
              <w:t xml:space="preserve">  </w:t>
            </w:r>
            <w:r w:rsidRPr="00216ED1">
              <w:rPr>
                <w:noProof/>
                <w:sz w:val="28"/>
                <w:szCs w:val="28"/>
                <w:lang w:val="kk-KZ"/>
              </w:rPr>
              <w:t xml:space="preserve"> </w:t>
            </w:r>
          </w:p>
          <w:p w14:paraId="04E40B21" w14:textId="77777777" w:rsidR="00917270" w:rsidRPr="00216ED1" w:rsidRDefault="00917270" w:rsidP="00917270">
            <w:pPr>
              <w:tabs>
                <w:tab w:val="left" w:pos="567"/>
              </w:tabs>
              <w:ind w:firstLine="567"/>
              <w:jc w:val="both"/>
              <w:rPr>
                <w:noProof/>
                <w:sz w:val="28"/>
                <w:lang w:val="kk-KZ"/>
              </w:rPr>
            </w:pPr>
            <w:r w:rsidRPr="00216ED1">
              <w:rPr>
                <w:noProof/>
                <w:sz w:val="28"/>
                <w:lang w:val="kk-KZ"/>
              </w:rPr>
              <w:t xml:space="preserve">Қазақстан Республикасы Үкіметінің 2023 жылғы 16 қазандағы №914 қаулысымен бекітілген Қазақстан Республикасындағы тіл саясатын дамытудың 2023-2029 жылдарға арналған мемлекеттік бағдарламасы. </w:t>
            </w:r>
            <w:hyperlink r:id="rId10" w:history="1">
              <w:r w:rsidRPr="00216ED1">
                <w:rPr>
                  <w:rStyle w:val="af"/>
                  <w:noProof/>
                  <w:color w:val="auto"/>
                  <w:sz w:val="28"/>
                  <w:szCs w:val="28"/>
                  <w:u w:val="none"/>
                  <w:lang w:val="kk-KZ"/>
                </w:rPr>
                <w:t>https://www.gov.kz/memleket/entities/</w:t>
              </w:r>
            </w:hyperlink>
            <w:r w:rsidRPr="00216ED1">
              <w:rPr>
                <w:noProof/>
                <w:sz w:val="28"/>
                <w:szCs w:val="28"/>
                <w:lang w:val="kk-KZ"/>
              </w:rPr>
              <w:t xml:space="preserve"> </w:t>
            </w:r>
          </w:p>
          <w:p w14:paraId="6E2AB03E" w14:textId="77777777" w:rsidR="00917270" w:rsidRPr="00216ED1" w:rsidRDefault="00917270" w:rsidP="00917270">
            <w:pPr>
              <w:pStyle w:val="ad"/>
              <w:jc w:val="both"/>
              <w:rPr>
                <w:rFonts w:ascii="Times New Roman" w:hAnsi="Times New Roman"/>
                <w:b/>
                <w:noProof/>
                <w:sz w:val="28"/>
                <w:szCs w:val="21"/>
                <w:lang w:val="kk-KZ"/>
              </w:rPr>
            </w:pPr>
          </w:p>
        </w:tc>
        <w:tc>
          <w:tcPr>
            <w:tcW w:w="636" w:type="dxa"/>
          </w:tcPr>
          <w:p w14:paraId="76B836FA" w14:textId="77777777" w:rsidR="00917270" w:rsidRPr="00216ED1" w:rsidRDefault="00917270" w:rsidP="00917270">
            <w:pPr>
              <w:pStyle w:val="ad"/>
              <w:jc w:val="center"/>
              <w:rPr>
                <w:rFonts w:ascii="Times New Roman" w:hAnsi="Times New Roman"/>
                <w:b/>
                <w:noProof/>
                <w:sz w:val="28"/>
                <w:szCs w:val="21"/>
                <w:lang w:val="kk-KZ"/>
              </w:rPr>
            </w:pPr>
          </w:p>
        </w:tc>
      </w:tr>
      <w:tr w:rsidR="00917270" w:rsidRPr="00216ED1" w14:paraId="76C5C031" w14:textId="77777777" w:rsidTr="00890573">
        <w:tc>
          <w:tcPr>
            <w:tcW w:w="8992" w:type="dxa"/>
          </w:tcPr>
          <w:p w14:paraId="78DE2C52" w14:textId="77777777" w:rsidR="00917270" w:rsidRPr="00216ED1" w:rsidRDefault="00917270" w:rsidP="00917270">
            <w:pPr>
              <w:pStyle w:val="ad"/>
              <w:rPr>
                <w:rFonts w:ascii="Times New Roman" w:hAnsi="Times New Roman"/>
                <w:b/>
                <w:noProof/>
                <w:sz w:val="28"/>
                <w:szCs w:val="21"/>
                <w:lang w:val="kk-KZ"/>
              </w:rPr>
            </w:pPr>
          </w:p>
        </w:tc>
        <w:tc>
          <w:tcPr>
            <w:tcW w:w="636" w:type="dxa"/>
          </w:tcPr>
          <w:p w14:paraId="7E5750DA" w14:textId="77777777" w:rsidR="00917270" w:rsidRPr="00216ED1" w:rsidRDefault="00917270" w:rsidP="00917270">
            <w:pPr>
              <w:pStyle w:val="ad"/>
              <w:jc w:val="center"/>
              <w:rPr>
                <w:rFonts w:ascii="Times New Roman" w:hAnsi="Times New Roman"/>
                <w:b/>
                <w:noProof/>
                <w:sz w:val="28"/>
                <w:szCs w:val="21"/>
                <w:lang w:val="kk-KZ"/>
              </w:rPr>
            </w:pPr>
          </w:p>
        </w:tc>
      </w:tr>
      <w:tr w:rsidR="00917270" w:rsidRPr="00216ED1" w14:paraId="3BF138ED" w14:textId="77777777" w:rsidTr="00890573">
        <w:tc>
          <w:tcPr>
            <w:tcW w:w="8992" w:type="dxa"/>
          </w:tcPr>
          <w:p w14:paraId="2F6C9647" w14:textId="77777777" w:rsidR="00917270" w:rsidRPr="00216ED1" w:rsidRDefault="00917270" w:rsidP="00917270">
            <w:pPr>
              <w:pStyle w:val="ad"/>
              <w:rPr>
                <w:rFonts w:ascii="Times New Roman" w:hAnsi="Times New Roman"/>
                <w:b/>
                <w:noProof/>
                <w:sz w:val="28"/>
                <w:szCs w:val="21"/>
                <w:lang w:val="kk-KZ"/>
              </w:rPr>
            </w:pPr>
          </w:p>
        </w:tc>
        <w:tc>
          <w:tcPr>
            <w:tcW w:w="636" w:type="dxa"/>
          </w:tcPr>
          <w:p w14:paraId="73CDDF02" w14:textId="77777777" w:rsidR="00917270" w:rsidRPr="00216ED1" w:rsidRDefault="00917270" w:rsidP="00917270">
            <w:pPr>
              <w:pStyle w:val="ad"/>
              <w:jc w:val="center"/>
              <w:rPr>
                <w:rFonts w:ascii="Times New Roman" w:hAnsi="Times New Roman"/>
                <w:b/>
                <w:noProof/>
                <w:sz w:val="28"/>
                <w:szCs w:val="21"/>
                <w:lang w:val="kk-KZ"/>
              </w:rPr>
            </w:pPr>
          </w:p>
        </w:tc>
      </w:tr>
    </w:tbl>
    <w:p w14:paraId="00A21DCE" w14:textId="77777777" w:rsidR="005019DA" w:rsidRPr="00216ED1" w:rsidRDefault="005019DA" w:rsidP="00216ED1">
      <w:pPr>
        <w:ind w:firstLine="567"/>
        <w:jc w:val="both"/>
        <w:rPr>
          <w:noProof/>
          <w:sz w:val="28"/>
          <w:szCs w:val="28"/>
          <w:lang w:val="kk-KZ"/>
        </w:rPr>
      </w:pPr>
    </w:p>
    <w:p w14:paraId="085BB101" w14:textId="77777777" w:rsidR="0053601E" w:rsidRPr="00216ED1" w:rsidRDefault="0053601E" w:rsidP="00216ED1">
      <w:pPr>
        <w:ind w:firstLine="567"/>
        <w:jc w:val="center"/>
        <w:rPr>
          <w:b/>
          <w:noProof/>
          <w:sz w:val="28"/>
          <w:szCs w:val="28"/>
          <w:lang w:val="kk-KZ"/>
        </w:rPr>
      </w:pPr>
    </w:p>
    <w:p w14:paraId="40A21E26" w14:textId="77777777" w:rsidR="0053601E" w:rsidRPr="00216ED1" w:rsidRDefault="0053601E" w:rsidP="0053601E">
      <w:pPr>
        <w:jc w:val="center"/>
        <w:rPr>
          <w:b/>
          <w:noProof/>
          <w:sz w:val="28"/>
          <w:szCs w:val="28"/>
          <w:lang w:val="kk-KZ"/>
        </w:rPr>
      </w:pPr>
    </w:p>
    <w:p w14:paraId="266B66C8" w14:textId="77777777" w:rsidR="0053601E" w:rsidRPr="00216ED1" w:rsidRDefault="0053601E" w:rsidP="0053601E">
      <w:pPr>
        <w:jc w:val="center"/>
        <w:rPr>
          <w:b/>
          <w:noProof/>
          <w:sz w:val="28"/>
          <w:szCs w:val="28"/>
          <w:lang w:val="kk-KZ"/>
        </w:rPr>
      </w:pPr>
    </w:p>
    <w:p w14:paraId="0152CB5F" w14:textId="77777777" w:rsidR="0053601E" w:rsidRPr="00216ED1" w:rsidRDefault="0053601E" w:rsidP="0053601E">
      <w:pPr>
        <w:jc w:val="center"/>
        <w:rPr>
          <w:b/>
          <w:noProof/>
          <w:sz w:val="28"/>
          <w:szCs w:val="28"/>
          <w:lang w:val="kk-KZ"/>
        </w:rPr>
      </w:pPr>
    </w:p>
    <w:p w14:paraId="60509E47" w14:textId="77777777" w:rsidR="0053601E" w:rsidRPr="00216ED1" w:rsidRDefault="0053601E" w:rsidP="0053601E">
      <w:pPr>
        <w:jc w:val="center"/>
        <w:rPr>
          <w:b/>
          <w:noProof/>
          <w:sz w:val="28"/>
          <w:szCs w:val="28"/>
          <w:lang w:val="kk-KZ"/>
        </w:rPr>
      </w:pPr>
    </w:p>
    <w:p w14:paraId="0FD4EE6D" w14:textId="77777777" w:rsidR="0053601E" w:rsidRPr="00216ED1" w:rsidRDefault="0053601E" w:rsidP="0053601E">
      <w:pPr>
        <w:jc w:val="center"/>
        <w:rPr>
          <w:b/>
          <w:noProof/>
          <w:sz w:val="28"/>
          <w:szCs w:val="28"/>
          <w:lang w:val="kk-KZ"/>
        </w:rPr>
      </w:pPr>
    </w:p>
    <w:p w14:paraId="76CB885D" w14:textId="77777777" w:rsidR="0053601E" w:rsidRPr="00216ED1" w:rsidRDefault="0053601E" w:rsidP="0053601E">
      <w:pPr>
        <w:jc w:val="center"/>
        <w:rPr>
          <w:b/>
          <w:noProof/>
          <w:sz w:val="28"/>
          <w:szCs w:val="28"/>
          <w:lang w:val="kk-KZ"/>
        </w:rPr>
      </w:pPr>
    </w:p>
    <w:p w14:paraId="793B3D89" w14:textId="77777777" w:rsidR="0053601E" w:rsidRPr="00216ED1" w:rsidRDefault="0053601E" w:rsidP="0053601E">
      <w:pPr>
        <w:jc w:val="center"/>
        <w:rPr>
          <w:b/>
          <w:noProof/>
          <w:sz w:val="28"/>
          <w:szCs w:val="28"/>
          <w:lang w:val="kk-KZ"/>
        </w:rPr>
      </w:pPr>
    </w:p>
    <w:p w14:paraId="70B4A43B" w14:textId="77777777" w:rsidR="0053601E" w:rsidRPr="00216ED1" w:rsidRDefault="0053601E" w:rsidP="0053601E">
      <w:pPr>
        <w:jc w:val="center"/>
        <w:rPr>
          <w:b/>
          <w:noProof/>
          <w:sz w:val="28"/>
          <w:szCs w:val="28"/>
          <w:lang w:val="kk-KZ"/>
        </w:rPr>
      </w:pPr>
    </w:p>
    <w:p w14:paraId="5D0D6830" w14:textId="77777777" w:rsidR="0053601E" w:rsidRPr="00216ED1" w:rsidRDefault="0053601E" w:rsidP="0053601E">
      <w:pPr>
        <w:jc w:val="center"/>
        <w:rPr>
          <w:b/>
          <w:noProof/>
          <w:sz w:val="28"/>
          <w:szCs w:val="28"/>
          <w:lang w:val="kk-KZ"/>
        </w:rPr>
      </w:pPr>
    </w:p>
    <w:p w14:paraId="6662E3E9" w14:textId="77777777" w:rsidR="0053601E" w:rsidRPr="00216ED1" w:rsidRDefault="0053601E" w:rsidP="0053601E">
      <w:pPr>
        <w:jc w:val="center"/>
        <w:rPr>
          <w:b/>
          <w:noProof/>
          <w:sz w:val="28"/>
          <w:szCs w:val="28"/>
          <w:lang w:val="kk-KZ"/>
        </w:rPr>
      </w:pPr>
    </w:p>
    <w:p w14:paraId="7ACE3FC0" w14:textId="77777777" w:rsidR="0053601E" w:rsidRPr="00216ED1" w:rsidRDefault="0053601E" w:rsidP="0053601E">
      <w:pPr>
        <w:jc w:val="center"/>
        <w:rPr>
          <w:b/>
          <w:noProof/>
          <w:sz w:val="28"/>
          <w:szCs w:val="28"/>
          <w:lang w:val="kk-KZ"/>
        </w:rPr>
      </w:pPr>
    </w:p>
    <w:p w14:paraId="5AB1C203" w14:textId="77777777" w:rsidR="0053601E" w:rsidRPr="00216ED1" w:rsidRDefault="0053601E" w:rsidP="005019DA">
      <w:pPr>
        <w:rPr>
          <w:b/>
          <w:noProof/>
          <w:sz w:val="28"/>
          <w:szCs w:val="28"/>
          <w:lang w:val="kk-KZ"/>
        </w:rPr>
      </w:pPr>
    </w:p>
    <w:p w14:paraId="5513AC49" w14:textId="77777777" w:rsidR="005019DA" w:rsidRPr="00216ED1" w:rsidRDefault="005019DA" w:rsidP="005019DA">
      <w:pPr>
        <w:rPr>
          <w:b/>
          <w:noProof/>
          <w:sz w:val="28"/>
          <w:szCs w:val="28"/>
          <w:lang w:val="kk-KZ"/>
        </w:rPr>
      </w:pPr>
    </w:p>
    <w:p w14:paraId="67DADA4A" w14:textId="77777777" w:rsidR="00DF5BDB" w:rsidRPr="00216ED1" w:rsidRDefault="00DF5BDB" w:rsidP="005019DA">
      <w:pPr>
        <w:rPr>
          <w:b/>
          <w:noProof/>
          <w:sz w:val="28"/>
          <w:szCs w:val="28"/>
          <w:lang w:val="kk-KZ"/>
        </w:rPr>
      </w:pPr>
    </w:p>
    <w:p w14:paraId="774BC01C" w14:textId="77777777" w:rsidR="00B46F79" w:rsidRPr="00216ED1" w:rsidRDefault="00B46F79" w:rsidP="005019DA">
      <w:pPr>
        <w:rPr>
          <w:b/>
          <w:noProof/>
          <w:sz w:val="28"/>
          <w:szCs w:val="28"/>
        </w:rPr>
      </w:pPr>
    </w:p>
    <w:p w14:paraId="1E9C241B" w14:textId="77777777" w:rsidR="00F860E5" w:rsidRPr="00216ED1" w:rsidRDefault="00F860E5" w:rsidP="005019DA">
      <w:pPr>
        <w:rPr>
          <w:b/>
          <w:noProof/>
          <w:sz w:val="28"/>
          <w:szCs w:val="28"/>
        </w:rPr>
      </w:pPr>
    </w:p>
    <w:p w14:paraId="1C70729E" w14:textId="77777777" w:rsidR="00F860E5" w:rsidRPr="00216ED1" w:rsidRDefault="00F860E5" w:rsidP="005019DA">
      <w:pPr>
        <w:rPr>
          <w:b/>
          <w:noProof/>
          <w:sz w:val="28"/>
          <w:szCs w:val="28"/>
        </w:rPr>
      </w:pPr>
    </w:p>
    <w:p w14:paraId="47DE9998" w14:textId="77777777" w:rsidR="00F860E5" w:rsidRPr="00216ED1" w:rsidRDefault="00F860E5" w:rsidP="005019DA">
      <w:pPr>
        <w:rPr>
          <w:b/>
          <w:noProof/>
          <w:sz w:val="28"/>
          <w:szCs w:val="28"/>
        </w:rPr>
      </w:pPr>
    </w:p>
    <w:p w14:paraId="2C06761B" w14:textId="77777777" w:rsidR="00F860E5" w:rsidRPr="00216ED1" w:rsidRDefault="00F860E5" w:rsidP="005019DA">
      <w:pPr>
        <w:rPr>
          <w:b/>
          <w:noProof/>
          <w:sz w:val="28"/>
          <w:szCs w:val="28"/>
        </w:rPr>
      </w:pPr>
    </w:p>
    <w:p w14:paraId="514116F1" w14:textId="77777777" w:rsidR="00F860E5" w:rsidRPr="00216ED1" w:rsidRDefault="00F860E5" w:rsidP="005019DA">
      <w:pPr>
        <w:rPr>
          <w:b/>
          <w:noProof/>
          <w:sz w:val="28"/>
          <w:szCs w:val="28"/>
        </w:rPr>
      </w:pPr>
    </w:p>
    <w:p w14:paraId="074BE7F3" w14:textId="77777777" w:rsidR="00F860E5" w:rsidRPr="00216ED1" w:rsidRDefault="00F860E5" w:rsidP="005019DA">
      <w:pPr>
        <w:rPr>
          <w:b/>
          <w:noProof/>
          <w:sz w:val="28"/>
          <w:szCs w:val="28"/>
        </w:rPr>
      </w:pPr>
    </w:p>
    <w:p w14:paraId="60D7C3C9" w14:textId="77777777" w:rsidR="00F860E5" w:rsidRPr="00216ED1" w:rsidRDefault="00F860E5" w:rsidP="005019DA">
      <w:pPr>
        <w:rPr>
          <w:b/>
          <w:noProof/>
          <w:sz w:val="28"/>
          <w:szCs w:val="28"/>
        </w:rPr>
      </w:pPr>
    </w:p>
    <w:p w14:paraId="6304E4B1" w14:textId="77777777" w:rsidR="00F860E5" w:rsidRPr="0044521C" w:rsidRDefault="00F860E5" w:rsidP="005019DA">
      <w:pPr>
        <w:rPr>
          <w:b/>
          <w:noProof/>
          <w:sz w:val="28"/>
          <w:szCs w:val="28"/>
          <w:lang w:val="kk-KZ"/>
        </w:rPr>
      </w:pPr>
    </w:p>
    <w:p w14:paraId="72E8C673" w14:textId="77777777" w:rsidR="00917270" w:rsidRPr="00216ED1" w:rsidRDefault="00917270" w:rsidP="00917270">
      <w:pPr>
        <w:jc w:val="center"/>
        <w:rPr>
          <w:b/>
          <w:noProof/>
          <w:sz w:val="28"/>
          <w:szCs w:val="28"/>
          <w:lang w:val="kk-KZ"/>
        </w:rPr>
      </w:pPr>
      <w:r w:rsidRPr="00216ED1">
        <w:rPr>
          <w:b/>
          <w:noProof/>
          <w:sz w:val="28"/>
          <w:szCs w:val="28"/>
          <w:lang w:val="kk-KZ"/>
        </w:rPr>
        <w:lastRenderedPageBreak/>
        <w:t>АНЫҚТАМАЛАР</w:t>
      </w:r>
    </w:p>
    <w:p w14:paraId="67120E76" w14:textId="77777777" w:rsidR="00917270" w:rsidRPr="00216ED1" w:rsidRDefault="00917270" w:rsidP="00917270">
      <w:pPr>
        <w:jc w:val="both"/>
        <w:rPr>
          <w:b/>
          <w:noProof/>
          <w:sz w:val="28"/>
          <w:szCs w:val="28"/>
          <w:lang w:val="kk-KZ"/>
        </w:rPr>
      </w:pPr>
    </w:p>
    <w:p w14:paraId="3AC1AB4B" w14:textId="77777777" w:rsidR="00917270" w:rsidRPr="001804CD" w:rsidRDefault="00917270" w:rsidP="00917270">
      <w:pPr>
        <w:ind w:firstLine="567"/>
        <w:jc w:val="both"/>
        <w:rPr>
          <w:sz w:val="28"/>
          <w:szCs w:val="28"/>
          <w:lang w:val="kk-KZ"/>
        </w:rPr>
      </w:pPr>
      <w:r w:rsidRPr="001804CD">
        <w:rPr>
          <w:sz w:val="28"/>
          <w:szCs w:val="28"/>
          <w:lang w:val="kk-KZ"/>
        </w:rPr>
        <w:t>Бұл диссертациялық жұмыста келесі терминдерге сәйкес анықтамалар берілген:</w:t>
      </w:r>
    </w:p>
    <w:p w14:paraId="32D541B3" w14:textId="77777777" w:rsidR="00917270" w:rsidRPr="00216ED1" w:rsidRDefault="00917270" w:rsidP="00917270">
      <w:pPr>
        <w:ind w:firstLine="567"/>
        <w:jc w:val="both"/>
        <w:rPr>
          <w:rFonts w:eastAsia="Calibri"/>
          <w:noProof/>
          <w:sz w:val="28"/>
          <w:lang w:val="kk-KZ"/>
        </w:rPr>
      </w:pPr>
      <w:r w:rsidRPr="00216ED1">
        <w:rPr>
          <w:rFonts w:eastAsia="Calibri"/>
          <w:b/>
          <w:noProof/>
          <w:sz w:val="28"/>
          <w:lang w:val="kk-KZ"/>
        </w:rPr>
        <w:t xml:space="preserve">Антинорма </w:t>
      </w:r>
      <w:r w:rsidRPr="00216ED1">
        <w:rPr>
          <w:rFonts w:eastAsia="Calibri"/>
          <w:noProof/>
          <w:sz w:val="28"/>
          <w:lang w:val="kk-KZ"/>
        </w:rPr>
        <w:t>– қоғамдағы қалыптасқан дәстүрлі нормаларға қарама-қайшы келетін, қабылданбаған әлеуметтік құбылыстар.</w:t>
      </w:r>
    </w:p>
    <w:p w14:paraId="3A46479F" w14:textId="77777777" w:rsidR="00917270" w:rsidRPr="00216ED1" w:rsidRDefault="00917270" w:rsidP="00917270">
      <w:pPr>
        <w:pStyle w:val="ad"/>
        <w:ind w:firstLine="567"/>
        <w:jc w:val="both"/>
        <w:rPr>
          <w:rFonts w:ascii="Times New Roman" w:hAnsi="Times New Roman"/>
          <w:noProof/>
          <w:sz w:val="28"/>
          <w:szCs w:val="28"/>
          <w:lang w:val="kk-KZ"/>
        </w:rPr>
      </w:pPr>
      <w:r w:rsidRPr="00216ED1">
        <w:rPr>
          <w:rFonts w:ascii="Times New Roman" w:hAnsi="Times New Roman"/>
          <w:b/>
          <w:bCs/>
          <w:noProof/>
          <w:sz w:val="28"/>
          <w:szCs w:val="28"/>
          <w:lang w:val="kk-KZ"/>
        </w:rPr>
        <w:t>Индивидуалистік (individualist) мәдениет</w:t>
      </w:r>
      <w:r w:rsidRPr="00216ED1">
        <w:rPr>
          <w:rFonts w:ascii="Times New Roman" w:hAnsi="Times New Roman"/>
          <w:noProof/>
          <w:sz w:val="28"/>
          <w:szCs w:val="28"/>
          <w:lang w:val="kk-KZ"/>
        </w:rPr>
        <w:t xml:space="preserve"> – жеке құқық, еркіндік, даралық алдыңғы орынға шығатын мәдениет түрі (АҚШ, Батыс Еуропа, Канада, Аустралия т.б.).</w:t>
      </w:r>
    </w:p>
    <w:p w14:paraId="35365F33" w14:textId="77777777" w:rsidR="00917270" w:rsidRPr="00216ED1" w:rsidRDefault="00917270" w:rsidP="00917270">
      <w:pPr>
        <w:pStyle w:val="ad"/>
        <w:ind w:firstLine="567"/>
        <w:jc w:val="both"/>
        <w:rPr>
          <w:rFonts w:ascii="Times New Roman" w:hAnsi="Times New Roman"/>
          <w:noProof/>
          <w:sz w:val="28"/>
          <w:szCs w:val="28"/>
          <w:lang w:val="kk-KZ"/>
        </w:rPr>
      </w:pPr>
      <w:r w:rsidRPr="00216ED1">
        <w:rPr>
          <w:rFonts w:ascii="Times New Roman" w:hAnsi="Times New Roman"/>
          <w:b/>
          <w:bCs/>
          <w:noProof/>
          <w:sz w:val="28"/>
          <w:szCs w:val="28"/>
          <w:lang w:val="kk-KZ"/>
        </w:rPr>
        <w:t>Контрмәдениет</w:t>
      </w:r>
      <w:r w:rsidRPr="00216ED1">
        <w:rPr>
          <w:rFonts w:ascii="Times New Roman" w:hAnsi="Times New Roman"/>
          <w:noProof/>
          <w:sz w:val="28"/>
          <w:szCs w:val="28"/>
          <w:lang w:val="kk-KZ"/>
        </w:rPr>
        <w:t xml:space="preserve"> – белгілі бір қоғамда қалыптасқан ресми мәдени құндылықтарға, нормаларға, дәстүрлерге, әлеуметтік ережелерге қарсы бағытталған мәдени құбылыс. Қоғамдағы үстем (доминантты) мәдениетке оппозиция ретінде пайда болады.</w:t>
      </w:r>
    </w:p>
    <w:p w14:paraId="01EF0976" w14:textId="77777777" w:rsidR="00917270" w:rsidRPr="00216ED1" w:rsidRDefault="00917270" w:rsidP="00917270">
      <w:pPr>
        <w:pStyle w:val="ad"/>
        <w:ind w:firstLine="567"/>
        <w:jc w:val="both"/>
        <w:rPr>
          <w:rFonts w:ascii="Times New Roman" w:hAnsi="Times New Roman"/>
          <w:noProof/>
          <w:sz w:val="28"/>
          <w:szCs w:val="28"/>
          <w:lang w:val="kk-KZ"/>
        </w:rPr>
      </w:pPr>
      <w:r w:rsidRPr="00216ED1">
        <w:rPr>
          <w:rFonts w:ascii="Times New Roman" w:hAnsi="Times New Roman"/>
          <w:b/>
          <w:bCs/>
          <w:noProof/>
          <w:sz w:val="28"/>
          <w:szCs w:val="28"/>
          <w:lang w:val="kk-KZ"/>
        </w:rPr>
        <w:t>«Мәдени скрипттер» концепциясы</w:t>
      </w:r>
      <w:r w:rsidRPr="00216ED1">
        <w:rPr>
          <w:rFonts w:ascii="Times New Roman" w:hAnsi="Times New Roman"/>
          <w:noProof/>
          <w:sz w:val="28"/>
          <w:szCs w:val="28"/>
          <w:lang w:val="kk-KZ"/>
        </w:rPr>
        <w:t xml:space="preserve"> – белгілі бір мәдениетке тән мінез-құлық пен қарым-қатынас үлгілері, олар тіл арқылы беріледі.</w:t>
      </w:r>
    </w:p>
    <w:p w14:paraId="4A4AB6DA" w14:textId="77777777" w:rsidR="00917270" w:rsidRPr="00216ED1" w:rsidRDefault="00917270" w:rsidP="00917270">
      <w:pPr>
        <w:pStyle w:val="ad"/>
        <w:ind w:firstLine="567"/>
        <w:jc w:val="both"/>
        <w:rPr>
          <w:rFonts w:ascii="Times New Roman" w:hAnsi="Times New Roman"/>
          <w:noProof/>
          <w:sz w:val="28"/>
          <w:szCs w:val="28"/>
          <w:lang w:val="kk-KZ"/>
        </w:rPr>
      </w:pPr>
      <w:r w:rsidRPr="00216ED1">
        <w:rPr>
          <w:rFonts w:ascii="Times New Roman" w:hAnsi="Times New Roman"/>
          <w:b/>
          <w:bCs/>
          <w:noProof/>
          <w:sz w:val="28"/>
          <w:szCs w:val="28"/>
          <w:lang w:val="kk-KZ"/>
        </w:rPr>
        <w:t>Норма</w:t>
      </w:r>
      <w:r w:rsidRPr="00216ED1">
        <w:rPr>
          <w:rFonts w:ascii="Times New Roman" w:hAnsi="Times New Roman"/>
          <w:noProof/>
          <w:sz w:val="28"/>
          <w:szCs w:val="28"/>
          <w:lang w:val="kk-KZ"/>
        </w:rPr>
        <w:t xml:space="preserve"> (лат. norma) – ереже, өлшем, түзу, қағида, үлгі. Белгілі бір салада алдын ала белгіленген және орындалуын талап ететін ережелер жиынтығы.  </w:t>
      </w:r>
    </w:p>
    <w:p w14:paraId="2F55B1E0" w14:textId="77777777" w:rsidR="00917270" w:rsidRPr="00216ED1" w:rsidRDefault="00917270" w:rsidP="00917270">
      <w:pPr>
        <w:pStyle w:val="ad"/>
        <w:ind w:firstLine="567"/>
        <w:jc w:val="both"/>
        <w:rPr>
          <w:rFonts w:ascii="Times New Roman" w:hAnsi="Times New Roman"/>
          <w:noProof/>
          <w:sz w:val="28"/>
          <w:szCs w:val="28"/>
          <w:shd w:val="clear" w:color="auto" w:fill="FFFFFF"/>
          <w:lang w:val="kk-KZ"/>
        </w:rPr>
      </w:pPr>
      <w:r w:rsidRPr="00216ED1">
        <w:rPr>
          <w:rFonts w:ascii="Times New Roman" w:hAnsi="Times New Roman"/>
          <w:b/>
          <w:bCs/>
          <w:noProof/>
          <w:sz w:val="28"/>
          <w:szCs w:val="28"/>
          <w:shd w:val="clear" w:color="auto" w:fill="FFFFFF"/>
          <w:lang w:val="kk-KZ"/>
        </w:rPr>
        <w:t>Тілдік код</w:t>
      </w:r>
      <w:r w:rsidRPr="00216ED1">
        <w:rPr>
          <w:rFonts w:ascii="Times New Roman" w:hAnsi="Times New Roman"/>
          <w:noProof/>
          <w:sz w:val="28"/>
          <w:szCs w:val="28"/>
          <w:shd w:val="clear" w:color="auto" w:fill="FFFFFF"/>
          <w:lang w:val="kk-KZ"/>
        </w:rPr>
        <w:t xml:space="preserve"> – ақпаратты жеткізуде қолданылатын тіл жүйесі мен құрылымдарының жиынтығы. Бұл – сөйлеу актісінің негізі, яғни хабарлама тілді қолдану арқылы кодталады (тұлғаның ойы, сезімі, мәдениеті тілдік құрал арқылы жеткізіледі).</w:t>
      </w:r>
    </w:p>
    <w:p w14:paraId="05959F57" w14:textId="77777777" w:rsidR="00917270" w:rsidRPr="00216ED1" w:rsidRDefault="00917270" w:rsidP="00917270">
      <w:pPr>
        <w:pStyle w:val="ad"/>
        <w:ind w:firstLine="567"/>
        <w:jc w:val="both"/>
        <w:rPr>
          <w:rFonts w:ascii="Times New Roman" w:hAnsi="Times New Roman"/>
          <w:b/>
          <w:bCs/>
          <w:noProof/>
          <w:sz w:val="28"/>
          <w:szCs w:val="28"/>
          <w:lang w:val="kk-KZ"/>
        </w:rPr>
      </w:pPr>
      <w:r w:rsidRPr="00216ED1">
        <w:rPr>
          <w:rFonts w:ascii="Times New Roman" w:hAnsi="Times New Roman"/>
          <w:b/>
          <w:bCs/>
          <w:noProof/>
          <w:sz w:val="28"/>
          <w:szCs w:val="28"/>
          <w:lang w:val="kk-KZ"/>
        </w:rPr>
        <w:t>Ұжымдық сана</w:t>
      </w:r>
      <w:r w:rsidRPr="00216ED1">
        <w:rPr>
          <w:rFonts w:ascii="Times New Roman" w:hAnsi="Times New Roman"/>
          <w:noProof/>
          <w:sz w:val="28"/>
          <w:szCs w:val="28"/>
          <w:lang w:val="kk-KZ"/>
        </w:rPr>
        <w:t xml:space="preserve"> – бұл белгілі бір қоғамның барлық мүшелері бөлісетін сенімдер мен сезімдердің жиынтығы.</w:t>
      </w:r>
    </w:p>
    <w:p w14:paraId="580E9296" w14:textId="77777777" w:rsidR="00917270" w:rsidRPr="00216ED1" w:rsidRDefault="00917270" w:rsidP="00917270">
      <w:pPr>
        <w:pStyle w:val="ad"/>
        <w:ind w:firstLine="567"/>
        <w:jc w:val="both"/>
        <w:rPr>
          <w:rFonts w:ascii="Times New Roman" w:hAnsi="Times New Roman"/>
          <w:noProof/>
          <w:sz w:val="28"/>
          <w:szCs w:val="28"/>
          <w:lang w:val="kk-KZ"/>
        </w:rPr>
      </w:pPr>
      <w:r w:rsidRPr="00216ED1">
        <w:rPr>
          <w:rFonts w:ascii="Times New Roman" w:hAnsi="Times New Roman"/>
          <w:b/>
          <w:bCs/>
          <w:noProof/>
          <w:sz w:val="28"/>
          <w:szCs w:val="28"/>
          <w:lang w:val="kk-KZ"/>
        </w:rPr>
        <w:t>Ұжымдық (collectivist) мәдениет</w:t>
      </w:r>
      <w:r w:rsidRPr="00216ED1">
        <w:rPr>
          <w:rFonts w:ascii="Times New Roman" w:hAnsi="Times New Roman"/>
          <w:noProof/>
          <w:sz w:val="28"/>
          <w:szCs w:val="28"/>
          <w:lang w:val="kk-KZ"/>
        </w:rPr>
        <w:t xml:space="preserve"> – жеке мүддеден қоғам мүддесі басым болатын мәдениет түрі (Қазақ, қытай, жапон, араб, корей, үнді т.б.).</w:t>
      </w:r>
    </w:p>
    <w:p w14:paraId="421A775C" w14:textId="77777777" w:rsidR="00917270" w:rsidRPr="00216ED1" w:rsidRDefault="00917270" w:rsidP="00917270">
      <w:pPr>
        <w:pStyle w:val="ad"/>
        <w:ind w:firstLine="567"/>
        <w:jc w:val="both"/>
        <w:rPr>
          <w:rFonts w:ascii="Times New Roman" w:hAnsi="Times New Roman"/>
          <w:noProof/>
          <w:sz w:val="28"/>
          <w:szCs w:val="28"/>
          <w:shd w:val="clear" w:color="auto" w:fill="FFFFFF"/>
          <w:lang w:val="kk-KZ"/>
        </w:rPr>
      </w:pPr>
      <w:r w:rsidRPr="00216ED1">
        <w:rPr>
          <w:rFonts w:ascii="Times New Roman" w:hAnsi="Times New Roman"/>
          <w:b/>
          <w:bCs/>
          <w:noProof/>
          <w:sz w:val="28"/>
          <w:szCs w:val="28"/>
          <w:shd w:val="clear" w:color="auto" w:fill="FFFFFF"/>
          <w:lang w:val="kk-KZ"/>
        </w:rPr>
        <w:t>Ұлттық-мәдени код</w:t>
      </w:r>
      <w:r w:rsidRPr="00216ED1">
        <w:rPr>
          <w:rFonts w:ascii="Times New Roman" w:hAnsi="Times New Roman"/>
          <w:noProof/>
          <w:sz w:val="28"/>
          <w:szCs w:val="28"/>
          <w:shd w:val="clear" w:color="auto" w:fill="FFFFFF"/>
          <w:lang w:val="kk-KZ"/>
        </w:rPr>
        <w:t xml:space="preserve"> – белгілі бір ұлтқа тән құндылықтар жүйесі, символдар, дәстүрлер мен нормалар жиынтығы. Ол – ұлттың рухани-мәдени ДНҚ-сын білдіреді.</w:t>
      </w:r>
    </w:p>
    <w:p w14:paraId="0C61C95C" w14:textId="77777777" w:rsidR="00917270" w:rsidRPr="00216ED1" w:rsidRDefault="00917270" w:rsidP="00917270">
      <w:pPr>
        <w:ind w:firstLine="567"/>
        <w:jc w:val="both"/>
        <w:rPr>
          <w:rFonts w:eastAsia="Calibri"/>
          <w:noProof/>
          <w:sz w:val="28"/>
          <w:lang w:val="kk-KZ"/>
        </w:rPr>
      </w:pPr>
      <w:r w:rsidRPr="00216ED1">
        <w:rPr>
          <w:rFonts w:eastAsia="Calibri"/>
          <w:b/>
          <w:bCs/>
          <w:noProof/>
          <w:sz w:val="28"/>
          <w:lang w:val="kk-KZ"/>
        </w:rPr>
        <w:t>Этномәдени норма</w:t>
      </w:r>
      <w:r w:rsidRPr="00216ED1">
        <w:rPr>
          <w:rFonts w:eastAsia="Calibri"/>
          <w:noProof/>
          <w:sz w:val="28"/>
          <w:lang w:val="kk-KZ"/>
        </w:rPr>
        <w:t xml:space="preserve"> – </w:t>
      </w:r>
      <w:r w:rsidRPr="00216ED1">
        <w:rPr>
          <w:noProof/>
          <w:sz w:val="28"/>
          <w:szCs w:val="28"/>
          <w:lang w:val="kk-KZ"/>
        </w:rPr>
        <w:t>қазақ халқының тарихи-әлеуметтік тәжірибесі мен рухани дүниетанымын бейнелейтін, тілдік жүйеде көрініс табатын, ұлттық бірегейлікті сақтауда ерекше мәнге ие когнитивтік-мәдени феномен.</w:t>
      </w:r>
    </w:p>
    <w:p w14:paraId="1E768619" w14:textId="77777777" w:rsidR="00917270" w:rsidRPr="00216ED1" w:rsidRDefault="00917270" w:rsidP="00917270">
      <w:pPr>
        <w:pStyle w:val="ad"/>
        <w:ind w:firstLine="567"/>
        <w:jc w:val="both"/>
        <w:rPr>
          <w:rFonts w:ascii="Times New Roman" w:hAnsi="Times New Roman"/>
          <w:noProof/>
          <w:sz w:val="28"/>
          <w:szCs w:val="28"/>
          <w:lang w:val="kk-KZ"/>
        </w:rPr>
      </w:pPr>
      <w:r w:rsidRPr="00216ED1">
        <w:rPr>
          <w:rFonts w:ascii="Times New Roman" w:hAnsi="Times New Roman"/>
          <w:b/>
          <w:bCs/>
          <w:noProof/>
          <w:sz w:val="28"/>
          <w:szCs w:val="28"/>
          <w:lang w:val="kk-KZ"/>
        </w:rPr>
        <w:t>Этностереотиптер</w:t>
      </w:r>
      <w:r w:rsidRPr="00216ED1">
        <w:rPr>
          <w:rFonts w:ascii="Times New Roman" w:hAnsi="Times New Roman"/>
          <w:noProof/>
          <w:sz w:val="28"/>
          <w:szCs w:val="28"/>
          <w:lang w:val="kk-KZ"/>
        </w:rPr>
        <w:t xml:space="preserve"> – ұлттың табиғи шынайы болмысын сөздік қорынан ғана емес, әлеуметтік ортадағы қарым-қатынасы, қимыл-қозғалысы, жүріс-тұрысы, психикалық, эмоциялық күйі, ым-ишарасы, тілдік қатынастағы этноәлеуметтік орны (сөйлеу әдебі), тұлғааралық қатынастағы орны (әлеуметтік орнын білуі) сияқты барлық қарым-қатынаста қамтылатын этностық ерекшеліктердің жиынтығы. Этностереотиптер – жазылмай қалған әдеп құндылықтары.</w:t>
      </w:r>
    </w:p>
    <w:p w14:paraId="44031EFC" w14:textId="77777777" w:rsidR="00917270" w:rsidRPr="00216ED1" w:rsidRDefault="00917270" w:rsidP="00917270">
      <w:pPr>
        <w:ind w:firstLine="567"/>
        <w:jc w:val="both"/>
        <w:rPr>
          <w:rFonts w:eastAsia="Calibri"/>
          <w:noProof/>
          <w:sz w:val="28"/>
          <w:lang w:val="kk-KZ"/>
        </w:rPr>
      </w:pPr>
    </w:p>
    <w:p w14:paraId="46C88256" w14:textId="77777777" w:rsidR="00917270" w:rsidRPr="00216ED1" w:rsidRDefault="00917270" w:rsidP="00917270">
      <w:pPr>
        <w:ind w:firstLine="567"/>
        <w:jc w:val="both"/>
        <w:rPr>
          <w:rFonts w:eastAsia="Calibri"/>
          <w:noProof/>
          <w:sz w:val="28"/>
          <w:lang w:val="kk-KZ"/>
        </w:rPr>
      </w:pPr>
    </w:p>
    <w:p w14:paraId="153D0073" w14:textId="77777777" w:rsidR="00917270" w:rsidRPr="00216ED1" w:rsidRDefault="00917270" w:rsidP="00917270">
      <w:pPr>
        <w:ind w:firstLine="567"/>
        <w:jc w:val="both"/>
        <w:rPr>
          <w:rFonts w:eastAsia="Calibri"/>
          <w:noProof/>
          <w:sz w:val="28"/>
          <w:lang w:val="kk-KZ"/>
        </w:rPr>
      </w:pPr>
    </w:p>
    <w:p w14:paraId="60470222" w14:textId="77777777" w:rsidR="00917270" w:rsidRPr="00216ED1" w:rsidRDefault="00917270" w:rsidP="00917270">
      <w:pPr>
        <w:ind w:firstLine="567"/>
        <w:jc w:val="both"/>
        <w:rPr>
          <w:rFonts w:eastAsia="Calibri"/>
          <w:noProof/>
          <w:sz w:val="28"/>
          <w:lang w:val="kk-KZ"/>
        </w:rPr>
      </w:pPr>
    </w:p>
    <w:p w14:paraId="4B491287" w14:textId="77777777" w:rsidR="00F860E5" w:rsidRPr="00216ED1" w:rsidRDefault="00F860E5" w:rsidP="005019DA">
      <w:pPr>
        <w:rPr>
          <w:b/>
          <w:noProof/>
          <w:sz w:val="28"/>
          <w:szCs w:val="28"/>
        </w:rPr>
      </w:pPr>
    </w:p>
    <w:p w14:paraId="754DB132" w14:textId="77777777" w:rsidR="0044521C" w:rsidRDefault="0044521C" w:rsidP="0053601E">
      <w:pPr>
        <w:jc w:val="center"/>
        <w:rPr>
          <w:b/>
          <w:noProof/>
          <w:sz w:val="28"/>
          <w:szCs w:val="28"/>
          <w:lang w:val="kk-KZ"/>
        </w:rPr>
      </w:pPr>
    </w:p>
    <w:p w14:paraId="3F24C7FD" w14:textId="77777777" w:rsidR="00584156" w:rsidRPr="00216ED1" w:rsidRDefault="00584156" w:rsidP="00216ED1">
      <w:pPr>
        <w:ind w:firstLine="567"/>
        <w:jc w:val="both"/>
        <w:rPr>
          <w:rFonts w:eastAsia="Calibri"/>
          <w:noProof/>
          <w:sz w:val="28"/>
          <w:lang w:val="kk-KZ"/>
        </w:rPr>
      </w:pPr>
    </w:p>
    <w:p w14:paraId="3985B9BD" w14:textId="77777777" w:rsidR="00584156" w:rsidRPr="00216ED1" w:rsidRDefault="00584156" w:rsidP="00216ED1">
      <w:pPr>
        <w:ind w:firstLine="567"/>
        <w:jc w:val="both"/>
        <w:rPr>
          <w:rFonts w:eastAsia="Calibri"/>
          <w:noProof/>
          <w:sz w:val="28"/>
          <w:lang w:val="kk-KZ"/>
        </w:rPr>
      </w:pPr>
    </w:p>
    <w:p w14:paraId="4F1CFD33" w14:textId="69074BA6" w:rsidR="0053601E" w:rsidRPr="00216ED1" w:rsidRDefault="0053601E" w:rsidP="00216ED1">
      <w:pPr>
        <w:jc w:val="center"/>
        <w:rPr>
          <w:b/>
          <w:bCs/>
          <w:noProof/>
          <w:sz w:val="28"/>
          <w:szCs w:val="28"/>
          <w:lang w:val="kk-KZ"/>
        </w:rPr>
      </w:pPr>
      <w:r w:rsidRPr="00216ED1">
        <w:rPr>
          <w:b/>
          <w:bCs/>
          <w:noProof/>
          <w:sz w:val="28"/>
          <w:szCs w:val="28"/>
          <w:lang w:val="kk-KZ"/>
        </w:rPr>
        <w:t>БЕЛГІЛЕУЛЕР МЕН ҚЫСҚАРТУЛАР</w:t>
      </w:r>
    </w:p>
    <w:p w14:paraId="262A5B14" w14:textId="77777777" w:rsidR="0053601E" w:rsidRPr="00216ED1" w:rsidRDefault="0053601E" w:rsidP="0053601E">
      <w:pPr>
        <w:ind w:firstLine="709"/>
        <w:jc w:val="both"/>
        <w:rPr>
          <w:bCs/>
          <w:noProof/>
          <w:sz w:val="28"/>
          <w:szCs w:val="28"/>
          <w:lang w:val="kk-KZ"/>
        </w:rPr>
      </w:pPr>
    </w:p>
    <w:p w14:paraId="41F4E808" w14:textId="7C608FB8" w:rsidR="0053601E" w:rsidRPr="00216ED1" w:rsidRDefault="005019DA" w:rsidP="00216ED1">
      <w:pPr>
        <w:ind w:firstLine="567"/>
        <w:jc w:val="both"/>
        <w:rPr>
          <w:bCs/>
          <w:noProof/>
          <w:sz w:val="28"/>
          <w:szCs w:val="28"/>
          <w:lang w:val="kk-KZ"/>
        </w:rPr>
      </w:pPr>
      <w:r w:rsidRPr="00216ED1">
        <w:rPr>
          <w:bCs/>
          <w:noProof/>
          <w:sz w:val="28"/>
          <w:szCs w:val="28"/>
          <w:lang w:val="kk-KZ"/>
        </w:rPr>
        <w:t xml:space="preserve">ҚТТС – </w:t>
      </w:r>
      <w:r w:rsidR="00401CB7" w:rsidRPr="00216ED1">
        <w:rPr>
          <w:bCs/>
          <w:noProof/>
          <w:sz w:val="28"/>
          <w:szCs w:val="28"/>
          <w:lang w:val="kk-KZ"/>
        </w:rPr>
        <w:t>Қ</w:t>
      </w:r>
      <w:r w:rsidRPr="00216ED1">
        <w:rPr>
          <w:bCs/>
          <w:noProof/>
          <w:sz w:val="28"/>
          <w:szCs w:val="28"/>
          <w:lang w:val="kk-KZ"/>
        </w:rPr>
        <w:t>азақ тілінің түсіндірмелі сөздігі</w:t>
      </w:r>
      <w:r w:rsidR="0053601E" w:rsidRPr="00216ED1">
        <w:rPr>
          <w:bCs/>
          <w:noProof/>
          <w:sz w:val="28"/>
          <w:szCs w:val="28"/>
          <w:lang w:val="kk-KZ"/>
        </w:rPr>
        <w:t xml:space="preserve"> </w:t>
      </w:r>
    </w:p>
    <w:p w14:paraId="6D3348BA" w14:textId="1EE7C438" w:rsidR="00205BE0" w:rsidRPr="00216ED1" w:rsidRDefault="005019DA" w:rsidP="00216ED1">
      <w:pPr>
        <w:ind w:firstLine="567"/>
        <w:jc w:val="both"/>
        <w:rPr>
          <w:bCs/>
          <w:noProof/>
          <w:sz w:val="28"/>
          <w:szCs w:val="28"/>
          <w:lang w:val="kk-KZ"/>
        </w:rPr>
      </w:pPr>
      <w:r w:rsidRPr="00216ED1">
        <w:rPr>
          <w:bCs/>
          <w:noProof/>
          <w:sz w:val="28"/>
          <w:szCs w:val="28"/>
          <w:lang w:val="kk-KZ"/>
        </w:rPr>
        <w:t xml:space="preserve">ҚТФС – </w:t>
      </w:r>
      <w:r w:rsidR="00401CB7" w:rsidRPr="00216ED1">
        <w:rPr>
          <w:bCs/>
          <w:noProof/>
          <w:sz w:val="28"/>
          <w:szCs w:val="28"/>
          <w:lang w:val="kk-KZ"/>
        </w:rPr>
        <w:t>Қ</w:t>
      </w:r>
      <w:r w:rsidRPr="00216ED1">
        <w:rPr>
          <w:bCs/>
          <w:noProof/>
          <w:sz w:val="28"/>
          <w:szCs w:val="28"/>
          <w:lang w:val="kk-KZ"/>
        </w:rPr>
        <w:t>азақ тілінің фразеологиялық сөздігі</w:t>
      </w:r>
    </w:p>
    <w:p w14:paraId="6B76459C" w14:textId="2F5CA3EB" w:rsidR="0053601E" w:rsidRPr="00216ED1" w:rsidRDefault="00205BE0" w:rsidP="00216ED1">
      <w:pPr>
        <w:ind w:firstLine="567"/>
        <w:jc w:val="both"/>
        <w:rPr>
          <w:bCs/>
          <w:noProof/>
          <w:sz w:val="28"/>
          <w:szCs w:val="28"/>
          <w:lang w:val="kk-KZ"/>
        </w:rPr>
      </w:pPr>
      <w:r w:rsidRPr="00216ED1">
        <w:rPr>
          <w:noProof/>
          <w:sz w:val="28"/>
          <w:szCs w:val="28"/>
          <w:lang w:val="kk-KZ"/>
        </w:rPr>
        <w:t xml:space="preserve">ҚӘТС – </w:t>
      </w:r>
      <w:r w:rsidR="00401CB7" w:rsidRPr="00216ED1">
        <w:rPr>
          <w:noProof/>
          <w:sz w:val="28"/>
          <w:szCs w:val="28"/>
          <w:lang w:val="kk-KZ"/>
        </w:rPr>
        <w:t>Қ</w:t>
      </w:r>
      <w:r w:rsidRPr="00216ED1">
        <w:rPr>
          <w:noProof/>
          <w:sz w:val="28"/>
          <w:szCs w:val="28"/>
          <w:lang w:val="kk-KZ"/>
        </w:rPr>
        <w:t>азақ әдеби тілінің сөздігі</w:t>
      </w:r>
      <w:r w:rsidR="0053601E" w:rsidRPr="00216ED1">
        <w:rPr>
          <w:bCs/>
          <w:noProof/>
          <w:sz w:val="28"/>
          <w:szCs w:val="28"/>
          <w:lang w:val="kk-KZ"/>
        </w:rPr>
        <w:t xml:space="preserve"> </w:t>
      </w:r>
    </w:p>
    <w:p w14:paraId="33594F2F" w14:textId="4DFBFE9C" w:rsidR="0053601E" w:rsidRPr="00216ED1" w:rsidRDefault="005019DA" w:rsidP="00216ED1">
      <w:pPr>
        <w:ind w:firstLine="567"/>
        <w:jc w:val="both"/>
        <w:rPr>
          <w:bCs/>
          <w:noProof/>
          <w:sz w:val="28"/>
          <w:szCs w:val="28"/>
          <w:lang w:val="kk-KZ"/>
        </w:rPr>
      </w:pPr>
      <w:r w:rsidRPr="00216ED1">
        <w:rPr>
          <w:bCs/>
          <w:noProof/>
          <w:sz w:val="28"/>
          <w:szCs w:val="28"/>
          <w:lang w:val="kk-KZ"/>
        </w:rPr>
        <w:t xml:space="preserve">ДНҚ </w:t>
      </w:r>
      <w:r w:rsidR="00884430" w:rsidRPr="00216ED1">
        <w:rPr>
          <w:bCs/>
          <w:noProof/>
          <w:sz w:val="28"/>
          <w:szCs w:val="28"/>
          <w:lang w:val="kk-KZ"/>
        </w:rPr>
        <w:t>–</w:t>
      </w:r>
      <w:r w:rsidRPr="00216ED1">
        <w:rPr>
          <w:bCs/>
          <w:noProof/>
          <w:sz w:val="28"/>
          <w:szCs w:val="28"/>
          <w:lang w:val="kk-KZ"/>
        </w:rPr>
        <w:t xml:space="preserve"> </w:t>
      </w:r>
      <w:r w:rsidR="00401CB7" w:rsidRPr="00216ED1">
        <w:rPr>
          <w:bCs/>
          <w:noProof/>
          <w:sz w:val="28"/>
          <w:szCs w:val="28"/>
          <w:lang w:val="kk-KZ"/>
        </w:rPr>
        <w:t>Д</w:t>
      </w:r>
      <w:r w:rsidR="00884430" w:rsidRPr="00216ED1">
        <w:rPr>
          <w:bCs/>
          <w:noProof/>
          <w:sz w:val="28"/>
          <w:szCs w:val="28"/>
          <w:lang w:val="kk-KZ"/>
        </w:rPr>
        <w:t>езоксирибонуклеин қышқылының декодталуы</w:t>
      </w:r>
    </w:p>
    <w:p w14:paraId="043F8BEE" w14:textId="1F938FC6" w:rsidR="0053601E" w:rsidRPr="00216ED1" w:rsidRDefault="00884430" w:rsidP="00216ED1">
      <w:pPr>
        <w:ind w:firstLine="567"/>
        <w:jc w:val="both"/>
        <w:rPr>
          <w:bCs/>
          <w:noProof/>
          <w:sz w:val="28"/>
          <w:szCs w:val="28"/>
          <w:lang w:val="kk-KZ"/>
        </w:rPr>
      </w:pPr>
      <w:r w:rsidRPr="00216ED1">
        <w:rPr>
          <w:bCs/>
          <w:noProof/>
          <w:sz w:val="28"/>
          <w:szCs w:val="28"/>
          <w:lang w:val="kk-KZ"/>
        </w:rPr>
        <w:t xml:space="preserve">ЖМ – </w:t>
      </w:r>
      <w:r w:rsidR="00401CB7" w:rsidRPr="00216ED1">
        <w:rPr>
          <w:bCs/>
          <w:noProof/>
          <w:sz w:val="28"/>
          <w:szCs w:val="28"/>
          <w:lang w:val="kk-KZ"/>
        </w:rPr>
        <w:t>Ж</w:t>
      </w:r>
      <w:r w:rsidRPr="00216ED1">
        <w:rPr>
          <w:bCs/>
          <w:noProof/>
          <w:sz w:val="28"/>
          <w:szCs w:val="28"/>
          <w:lang w:val="kk-KZ"/>
        </w:rPr>
        <w:t>ас мөлшері</w:t>
      </w:r>
      <w:r w:rsidR="0053601E" w:rsidRPr="00216ED1">
        <w:rPr>
          <w:bCs/>
          <w:noProof/>
          <w:sz w:val="28"/>
          <w:szCs w:val="28"/>
          <w:lang w:val="kk-KZ"/>
        </w:rPr>
        <w:t xml:space="preserve"> </w:t>
      </w:r>
    </w:p>
    <w:p w14:paraId="14E7D260" w14:textId="308A8BA2" w:rsidR="0053601E" w:rsidRPr="00216ED1" w:rsidRDefault="0053601E" w:rsidP="00216ED1">
      <w:pPr>
        <w:ind w:firstLine="567"/>
        <w:jc w:val="both"/>
        <w:rPr>
          <w:bCs/>
          <w:noProof/>
          <w:sz w:val="28"/>
          <w:szCs w:val="28"/>
          <w:lang w:val="kk-KZ"/>
        </w:rPr>
      </w:pPr>
      <w:r w:rsidRPr="00216ED1">
        <w:rPr>
          <w:bCs/>
          <w:noProof/>
          <w:sz w:val="28"/>
          <w:szCs w:val="28"/>
          <w:lang w:val="kk-KZ"/>
        </w:rPr>
        <w:t>ФБ</w:t>
      </w:r>
      <w:r w:rsidR="00884430" w:rsidRPr="00216ED1">
        <w:rPr>
          <w:bCs/>
          <w:noProof/>
          <w:sz w:val="28"/>
          <w:szCs w:val="28"/>
          <w:lang w:val="kk-KZ"/>
        </w:rPr>
        <w:t xml:space="preserve"> – </w:t>
      </w:r>
      <w:r w:rsidR="00401CB7" w:rsidRPr="00216ED1">
        <w:rPr>
          <w:bCs/>
          <w:noProof/>
          <w:sz w:val="28"/>
          <w:szCs w:val="28"/>
          <w:lang w:val="kk-KZ"/>
        </w:rPr>
        <w:t>Ф</w:t>
      </w:r>
      <w:r w:rsidRPr="00216ED1">
        <w:rPr>
          <w:bCs/>
          <w:noProof/>
          <w:sz w:val="28"/>
          <w:szCs w:val="28"/>
          <w:lang w:val="kk-KZ"/>
        </w:rPr>
        <w:t xml:space="preserve">разеологиялық бірлік </w:t>
      </w:r>
    </w:p>
    <w:p w14:paraId="3845E2BB" w14:textId="77777777" w:rsidR="0053601E" w:rsidRPr="00216ED1" w:rsidRDefault="0053601E" w:rsidP="0053601E">
      <w:pPr>
        <w:jc w:val="both"/>
        <w:rPr>
          <w:noProof/>
          <w:lang w:val="kk-KZ"/>
        </w:rPr>
      </w:pPr>
    </w:p>
    <w:p w14:paraId="6C17DFB2" w14:textId="77777777" w:rsidR="0053601E" w:rsidRPr="00216ED1" w:rsidRDefault="0053601E" w:rsidP="0053601E">
      <w:pPr>
        <w:jc w:val="both"/>
        <w:rPr>
          <w:b/>
          <w:noProof/>
          <w:sz w:val="28"/>
          <w:lang w:val="kk-KZ"/>
        </w:rPr>
      </w:pPr>
    </w:p>
    <w:p w14:paraId="6AED9F9B" w14:textId="77777777" w:rsidR="0053601E" w:rsidRPr="00216ED1" w:rsidRDefault="0053601E" w:rsidP="0053601E">
      <w:pPr>
        <w:jc w:val="both"/>
        <w:rPr>
          <w:b/>
          <w:noProof/>
          <w:sz w:val="28"/>
          <w:lang w:val="kk-KZ"/>
        </w:rPr>
      </w:pPr>
    </w:p>
    <w:p w14:paraId="3910E562" w14:textId="77777777" w:rsidR="0053601E" w:rsidRPr="00216ED1" w:rsidRDefault="0053601E" w:rsidP="0053601E">
      <w:pPr>
        <w:jc w:val="both"/>
        <w:rPr>
          <w:b/>
          <w:noProof/>
          <w:sz w:val="28"/>
          <w:lang w:val="kk-KZ"/>
        </w:rPr>
      </w:pPr>
    </w:p>
    <w:p w14:paraId="583CC5FA" w14:textId="77777777" w:rsidR="0053601E" w:rsidRPr="00216ED1" w:rsidRDefault="0053601E" w:rsidP="0053601E">
      <w:pPr>
        <w:jc w:val="both"/>
        <w:rPr>
          <w:b/>
          <w:noProof/>
          <w:sz w:val="28"/>
          <w:lang w:val="kk-KZ"/>
        </w:rPr>
      </w:pPr>
    </w:p>
    <w:p w14:paraId="2E83FECF" w14:textId="77777777" w:rsidR="0053601E" w:rsidRPr="00216ED1" w:rsidRDefault="0053601E" w:rsidP="0053601E">
      <w:pPr>
        <w:jc w:val="both"/>
        <w:rPr>
          <w:b/>
          <w:noProof/>
          <w:sz w:val="28"/>
          <w:lang w:val="kk-KZ"/>
        </w:rPr>
      </w:pPr>
    </w:p>
    <w:p w14:paraId="18D30FC3" w14:textId="77777777" w:rsidR="0053601E" w:rsidRPr="00216ED1" w:rsidRDefault="0053601E" w:rsidP="0053601E">
      <w:pPr>
        <w:jc w:val="both"/>
        <w:rPr>
          <w:b/>
          <w:noProof/>
          <w:sz w:val="28"/>
          <w:lang w:val="kk-KZ"/>
        </w:rPr>
      </w:pPr>
    </w:p>
    <w:p w14:paraId="74106708" w14:textId="77777777" w:rsidR="0053601E" w:rsidRPr="00216ED1" w:rsidRDefault="0053601E" w:rsidP="0053601E">
      <w:pPr>
        <w:jc w:val="both"/>
        <w:rPr>
          <w:b/>
          <w:noProof/>
          <w:sz w:val="28"/>
          <w:lang w:val="kk-KZ"/>
        </w:rPr>
      </w:pPr>
    </w:p>
    <w:p w14:paraId="344D8AC7" w14:textId="77777777" w:rsidR="0053601E" w:rsidRPr="00216ED1" w:rsidRDefault="0053601E" w:rsidP="0053601E">
      <w:pPr>
        <w:jc w:val="both"/>
        <w:rPr>
          <w:b/>
          <w:noProof/>
          <w:sz w:val="28"/>
          <w:lang w:val="kk-KZ"/>
        </w:rPr>
      </w:pPr>
    </w:p>
    <w:p w14:paraId="1DD1CB4A" w14:textId="77777777" w:rsidR="0053601E" w:rsidRPr="00216ED1" w:rsidRDefault="0053601E" w:rsidP="0053601E">
      <w:pPr>
        <w:jc w:val="both"/>
        <w:rPr>
          <w:b/>
          <w:noProof/>
          <w:sz w:val="28"/>
          <w:lang w:val="kk-KZ"/>
        </w:rPr>
      </w:pPr>
    </w:p>
    <w:p w14:paraId="147084F1" w14:textId="77777777" w:rsidR="0053601E" w:rsidRPr="00216ED1" w:rsidRDefault="0053601E" w:rsidP="0053601E">
      <w:pPr>
        <w:jc w:val="both"/>
        <w:rPr>
          <w:b/>
          <w:noProof/>
          <w:sz w:val="28"/>
          <w:lang w:val="kk-KZ"/>
        </w:rPr>
      </w:pPr>
    </w:p>
    <w:p w14:paraId="3BA8C7B9" w14:textId="77777777" w:rsidR="0053601E" w:rsidRPr="00216ED1" w:rsidRDefault="0053601E" w:rsidP="0053601E">
      <w:pPr>
        <w:jc w:val="both"/>
        <w:rPr>
          <w:b/>
          <w:noProof/>
          <w:sz w:val="28"/>
          <w:lang w:val="kk-KZ"/>
        </w:rPr>
      </w:pPr>
    </w:p>
    <w:p w14:paraId="5502EA8F" w14:textId="77777777" w:rsidR="0053601E" w:rsidRPr="00216ED1" w:rsidRDefault="0053601E" w:rsidP="0053601E">
      <w:pPr>
        <w:jc w:val="both"/>
        <w:rPr>
          <w:b/>
          <w:noProof/>
          <w:sz w:val="28"/>
          <w:lang w:val="kk-KZ"/>
        </w:rPr>
      </w:pPr>
    </w:p>
    <w:p w14:paraId="6BED4E6E" w14:textId="77777777" w:rsidR="0053601E" w:rsidRPr="00216ED1" w:rsidRDefault="0053601E" w:rsidP="0053601E">
      <w:pPr>
        <w:jc w:val="both"/>
        <w:rPr>
          <w:b/>
          <w:noProof/>
          <w:sz w:val="28"/>
          <w:lang w:val="kk-KZ"/>
        </w:rPr>
      </w:pPr>
    </w:p>
    <w:p w14:paraId="09E6D40A" w14:textId="77777777" w:rsidR="0053601E" w:rsidRPr="00216ED1" w:rsidRDefault="0053601E" w:rsidP="0053601E">
      <w:pPr>
        <w:jc w:val="both"/>
        <w:rPr>
          <w:b/>
          <w:noProof/>
          <w:sz w:val="28"/>
          <w:lang w:val="kk-KZ"/>
        </w:rPr>
      </w:pPr>
    </w:p>
    <w:p w14:paraId="776143B2" w14:textId="77777777" w:rsidR="0053601E" w:rsidRPr="00216ED1" w:rsidRDefault="0053601E" w:rsidP="0053601E">
      <w:pPr>
        <w:jc w:val="both"/>
        <w:rPr>
          <w:b/>
          <w:noProof/>
          <w:sz w:val="28"/>
          <w:lang w:val="kk-KZ"/>
        </w:rPr>
      </w:pPr>
    </w:p>
    <w:p w14:paraId="696EE91D" w14:textId="77777777" w:rsidR="0053601E" w:rsidRPr="00216ED1" w:rsidRDefault="0053601E" w:rsidP="0053601E">
      <w:pPr>
        <w:jc w:val="both"/>
        <w:rPr>
          <w:b/>
          <w:noProof/>
          <w:sz w:val="28"/>
          <w:lang w:val="kk-KZ"/>
        </w:rPr>
      </w:pPr>
    </w:p>
    <w:p w14:paraId="5EF1FB7D" w14:textId="77777777" w:rsidR="0053601E" w:rsidRPr="00216ED1" w:rsidRDefault="0053601E" w:rsidP="0053601E">
      <w:pPr>
        <w:jc w:val="both"/>
        <w:rPr>
          <w:b/>
          <w:noProof/>
          <w:sz w:val="28"/>
          <w:lang w:val="kk-KZ"/>
        </w:rPr>
      </w:pPr>
    </w:p>
    <w:p w14:paraId="0449D137" w14:textId="77777777" w:rsidR="0053601E" w:rsidRPr="00216ED1" w:rsidRDefault="0053601E" w:rsidP="0053601E">
      <w:pPr>
        <w:jc w:val="both"/>
        <w:rPr>
          <w:b/>
          <w:noProof/>
          <w:sz w:val="28"/>
          <w:lang w:val="kk-KZ"/>
        </w:rPr>
      </w:pPr>
    </w:p>
    <w:p w14:paraId="1EEBE68D" w14:textId="77777777" w:rsidR="0053601E" w:rsidRPr="00216ED1" w:rsidRDefault="0053601E" w:rsidP="0053601E">
      <w:pPr>
        <w:jc w:val="both"/>
        <w:rPr>
          <w:b/>
          <w:noProof/>
          <w:sz w:val="28"/>
          <w:lang w:val="kk-KZ"/>
        </w:rPr>
      </w:pPr>
    </w:p>
    <w:p w14:paraId="5AF87235" w14:textId="77777777" w:rsidR="0053601E" w:rsidRPr="00216ED1" w:rsidRDefault="0053601E" w:rsidP="0053601E">
      <w:pPr>
        <w:jc w:val="both"/>
        <w:rPr>
          <w:b/>
          <w:noProof/>
          <w:sz w:val="28"/>
          <w:lang w:val="kk-KZ"/>
        </w:rPr>
      </w:pPr>
    </w:p>
    <w:p w14:paraId="084243EF" w14:textId="77777777" w:rsidR="0053601E" w:rsidRPr="00216ED1" w:rsidRDefault="0053601E" w:rsidP="0053601E">
      <w:pPr>
        <w:jc w:val="both"/>
        <w:rPr>
          <w:b/>
          <w:noProof/>
          <w:sz w:val="28"/>
          <w:lang w:val="kk-KZ"/>
        </w:rPr>
      </w:pPr>
    </w:p>
    <w:p w14:paraId="7134D1C8" w14:textId="77777777" w:rsidR="0053601E" w:rsidRPr="00216ED1" w:rsidRDefault="0053601E" w:rsidP="0053601E">
      <w:pPr>
        <w:jc w:val="both"/>
        <w:rPr>
          <w:b/>
          <w:noProof/>
          <w:sz w:val="28"/>
          <w:lang w:val="kk-KZ"/>
        </w:rPr>
      </w:pPr>
    </w:p>
    <w:p w14:paraId="1260DB12" w14:textId="77777777" w:rsidR="0053601E" w:rsidRPr="00216ED1" w:rsidRDefault="0053601E" w:rsidP="0053601E">
      <w:pPr>
        <w:jc w:val="both"/>
        <w:rPr>
          <w:b/>
          <w:noProof/>
          <w:sz w:val="28"/>
          <w:lang w:val="kk-KZ"/>
        </w:rPr>
      </w:pPr>
    </w:p>
    <w:p w14:paraId="28C10D4B" w14:textId="77777777" w:rsidR="0053601E" w:rsidRPr="00216ED1" w:rsidRDefault="0053601E" w:rsidP="0053601E">
      <w:pPr>
        <w:jc w:val="both"/>
        <w:rPr>
          <w:b/>
          <w:noProof/>
          <w:sz w:val="28"/>
          <w:lang w:val="kk-KZ"/>
        </w:rPr>
      </w:pPr>
    </w:p>
    <w:p w14:paraId="1127C23A" w14:textId="77777777" w:rsidR="0053601E" w:rsidRPr="00216ED1" w:rsidRDefault="0053601E" w:rsidP="0053601E">
      <w:pPr>
        <w:jc w:val="both"/>
        <w:rPr>
          <w:b/>
          <w:noProof/>
          <w:sz w:val="28"/>
          <w:lang w:val="kk-KZ"/>
        </w:rPr>
      </w:pPr>
    </w:p>
    <w:p w14:paraId="3D52E597" w14:textId="77777777" w:rsidR="0053601E" w:rsidRPr="00216ED1" w:rsidRDefault="0053601E" w:rsidP="0053601E">
      <w:pPr>
        <w:jc w:val="both"/>
        <w:rPr>
          <w:b/>
          <w:noProof/>
          <w:sz w:val="28"/>
          <w:lang w:val="kk-KZ"/>
        </w:rPr>
      </w:pPr>
    </w:p>
    <w:p w14:paraId="303EA660" w14:textId="77777777" w:rsidR="0053601E" w:rsidRPr="00216ED1" w:rsidRDefault="0053601E" w:rsidP="0053601E">
      <w:pPr>
        <w:jc w:val="both"/>
        <w:rPr>
          <w:b/>
          <w:noProof/>
          <w:sz w:val="28"/>
          <w:lang w:val="kk-KZ"/>
        </w:rPr>
      </w:pPr>
    </w:p>
    <w:p w14:paraId="6E818684" w14:textId="77777777" w:rsidR="0053601E" w:rsidRPr="00216ED1" w:rsidRDefault="0053601E" w:rsidP="0053601E">
      <w:pPr>
        <w:jc w:val="both"/>
        <w:rPr>
          <w:b/>
          <w:noProof/>
          <w:sz w:val="28"/>
          <w:lang w:val="kk-KZ"/>
        </w:rPr>
      </w:pPr>
    </w:p>
    <w:p w14:paraId="167D18A6" w14:textId="77777777" w:rsidR="00A25F3F" w:rsidRPr="00216ED1" w:rsidRDefault="00A25F3F" w:rsidP="0053601E">
      <w:pPr>
        <w:jc w:val="both"/>
        <w:rPr>
          <w:b/>
          <w:noProof/>
          <w:sz w:val="28"/>
          <w:lang w:val="kk-KZ"/>
        </w:rPr>
      </w:pPr>
    </w:p>
    <w:p w14:paraId="78E04ED0" w14:textId="77777777" w:rsidR="00A25F3F" w:rsidRPr="00216ED1" w:rsidRDefault="00A25F3F" w:rsidP="0053601E">
      <w:pPr>
        <w:jc w:val="both"/>
        <w:rPr>
          <w:b/>
          <w:noProof/>
          <w:sz w:val="28"/>
          <w:lang w:val="kk-KZ"/>
        </w:rPr>
      </w:pPr>
    </w:p>
    <w:p w14:paraId="3C1A3013" w14:textId="77777777" w:rsidR="00A25F3F" w:rsidRPr="00216ED1" w:rsidRDefault="00A25F3F" w:rsidP="0053601E">
      <w:pPr>
        <w:jc w:val="both"/>
        <w:rPr>
          <w:b/>
          <w:noProof/>
          <w:sz w:val="28"/>
          <w:lang w:val="kk-KZ"/>
        </w:rPr>
      </w:pPr>
    </w:p>
    <w:p w14:paraId="193790FC" w14:textId="77777777" w:rsidR="00A25F3F" w:rsidRPr="00216ED1" w:rsidRDefault="00A25F3F" w:rsidP="0053601E">
      <w:pPr>
        <w:jc w:val="both"/>
        <w:rPr>
          <w:b/>
          <w:noProof/>
          <w:sz w:val="28"/>
          <w:lang w:val="kk-KZ"/>
        </w:rPr>
      </w:pPr>
    </w:p>
    <w:p w14:paraId="3D19960C" w14:textId="77777777" w:rsidR="00A25F3F" w:rsidRPr="00216ED1" w:rsidRDefault="00A25F3F" w:rsidP="0053601E">
      <w:pPr>
        <w:jc w:val="both"/>
        <w:rPr>
          <w:b/>
          <w:noProof/>
          <w:sz w:val="28"/>
          <w:lang w:val="kk-KZ"/>
        </w:rPr>
      </w:pPr>
    </w:p>
    <w:p w14:paraId="3765B5C9" w14:textId="77777777" w:rsidR="00401CB7" w:rsidRPr="00216ED1" w:rsidRDefault="00401CB7" w:rsidP="0053601E">
      <w:pPr>
        <w:jc w:val="both"/>
        <w:rPr>
          <w:b/>
          <w:noProof/>
          <w:sz w:val="28"/>
          <w:lang w:val="kk-KZ"/>
        </w:rPr>
      </w:pPr>
    </w:p>
    <w:p w14:paraId="6ED8BD8F" w14:textId="77777777" w:rsidR="0053601E" w:rsidRPr="00216ED1" w:rsidRDefault="0053601E" w:rsidP="0053601E">
      <w:pPr>
        <w:pStyle w:val="ad"/>
        <w:jc w:val="center"/>
        <w:rPr>
          <w:rFonts w:ascii="Times New Roman" w:hAnsi="Times New Roman"/>
          <w:b/>
          <w:noProof/>
          <w:sz w:val="28"/>
          <w:lang w:val="kk-KZ"/>
        </w:rPr>
      </w:pPr>
      <w:r w:rsidRPr="00216ED1">
        <w:rPr>
          <w:rFonts w:ascii="Times New Roman" w:hAnsi="Times New Roman"/>
          <w:b/>
          <w:noProof/>
          <w:sz w:val="28"/>
          <w:lang w:val="kk-KZ"/>
        </w:rPr>
        <w:lastRenderedPageBreak/>
        <w:t>КІРІСПЕ</w:t>
      </w:r>
    </w:p>
    <w:p w14:paraId="0BED197A" w14:textId="77777777" w:rsidR="0053601E" w:rsidRPr="00216ED1" w:rsidRDefault="0053601E" w:rsidP="0053601E">
      <w:pPr>
        <w:pStyle w:val="ad"/>
        <w:jc w:val="both"/>
        <w:rPr>
          <w:rFonts w:ascii="Times New Roman" w:hAnsi="Times New Roman"/>
          <w:b/>
          <w:noProof/>
          <w:sz w:val="28"/>
          <w:lang w:val="kk-KZ"/>
        </w:rPr>
      </w:pPr>
    </w:p>
    <w:p w14:paraId="21F720D5" w14:textId="075FC638" w:rsidR="0053601E" w:rsidRPr="00216ED1" w:rsidRDefault="005E515F" w:rsidP="00216ED1">
      <w:pPr>
        <w:ind w:firstLine="567"/>
        <w:jc w:val="both"/>
        <w:rPr>
          <w:bCs/>
          <w:noProof/>
          <w:sz w:val="28"/>
          <w:szCs w:val="28"/>
          <w:lang w:val="kk-KZ"/>
        </w:rPr>
      </w:pPr>
      <w:r w:rsidRPr="00216ED1">
        <w:rPr>
          <w:b/>
          <w:noProof/>
          <w:sz w:val="28"/>
          <w:lang w:val="kk-KZ"/>
        </w:rPr>
        <w:t>Зерттеу ж</w:t>
      </w:r>
      <w:r w:rsidR="0053601E" w:rsidRPr="00216ED1">
        <w:rPr>
          <w:b/>
          <w:noProof/>
          <w:sz w:val="28"/>
          <w:lang w:val="kk-KZ"/>
        </w:rPr>
        <w:t>ұмыс</w:t>
      </w:r>
      <w:r w:rsidRPr="00216ED1">
        <w:rPr>
          <w:b/>
          <w:noProof/>
          <w:sz w:val="28"/>
          <w:lang w:val="kk-KZ"/>
        </w:rPr>
        <w:t>ын</w:t>
      </w:r>
      <w:r w:rsidR="0053601E" w:rsidRPr="00216ED1">
        <w:rPr>
          <w:b/>
          <w:noProof/>
          <w:sz w:val="28"/>
          <w:lang w:val="kk-KZ"/>
        </w:rPr>
        <w:t xml:space="preserve">ың жалпы сипаттамасы. </w:t>
      </w:r>
      <w:r w:rsidR="00F860E5" w:rsidRPr="00216ED1">
        <w:rPr>
          <w:bCs/>
          <w:noProof/>
          <w:sz w:val="28"/>
          <w:lang w:val="kk-KZ"/>
        </w:rPr>
        <w:t>Қазіргі тіл білімінің даму үрдісінде тілдің табиғаты тек қарым-қатынас құралы ретінде ғана емес, сонымен бірге</w:t>
      </w:r>
      <w:r w:rsidR="00A2475B" w:rsidRPr="00216ED1">
        <w:rPr>
          <w:bCs/>
          <w:noProof/>
          <w:sz w:val="28"/>
          <w:lang w:val="kk-KZ"/>
        </w:rPr>
        <w:t>,</w:t>
      </w:r>
      <w:r w:rsidR="00F860E5" w:rsidRPr="00216ED1">
        <w:rPr>
          <w:bCs/>
          <w:noProof/>
          <w:sz w:val="28"/>
          <w:lang w:val="kk-KZ"/>
        </w:rPr>
        <w:t xml:space="preserve"> этностың мәдениеті мен дүниетанымын бейнелейтін күрделі когнитивтік жүйе ретінде қарастырылып келеді. Тіл – ұлттың рухани тәжірибесін сақтап, оны ұрпақтан-ұрпаққа жеткізетін басты құрал. Әрбір этнос өз болмысын, тарихи жадын, құндылықтарын, мәдени кодын ең алдымен тіл арқылы айшықтайды. Сондықтан тілдік құбылыстарды мәдени және когнитивтік аспектіде зерттеу қазіргі таңда тіл біліміндегі маңызды бағыттардың бірі болып отыр.</w:t>
      </w:r>
    </w:p>
    <w:p w14:paraId="3BEB05E7" w14:textId="3B37ABE8" w:rsidR="00A2475B" w:rsidRPr="00216ED1" w:rsidRDefault="00A2475B" w:rsidP="00216ED1">
      <w:pPr>
        <w:pStyle w:val="ad"/>
        <w:ind w:firstLine="567"/>
        <w:jc w:val="both"/>
        <w:rPr>
          <w:rFonts w:ascii="Times New Roman" w:hAnsi="Times New Roman"/>
          <w:noProof/>
          <w:sz w:val="28"/>
          <w:lang w:val="kk-KZ"/>
        </w:rPr>
      </w:pPr>
      <w:r w:rsidRPr="00216ED1">
        <w:rPr>
          <w:rFonts w:ascii="Times New Roman" w:hAnsi="Times New Roman"/>
          <w:noProof/>
          <w:sz w:val="28"/>
          <w:lang w:val="kk-KZ"/>
        </w:rPr>
        <w:t xml:space="preserve">Қазіргі кезеңде әлем бойынша жаһандану үдерісі жүруде. Бұл үдеріс бір жағынан өркениетаралық байланыстарды нығайтып, ғылыми-техникалық прогресті жеделдетсе, екінші жағынан ұлттық ерекшеліктердің, соның ішінде тілдердің жойылу қаупін туғызды. </w:t>
      </w:r>
      <w:r w:rsidR="009321EC" w:rsidRPr="00216ED1">
        <w:rPr>
          <w:rFonts w:ascii="Times New Roman" w:hAnsi="Times New Roman"/>
          <w:noProof/>
          <w:sz w:val="28"/>
          <w:lang w:val="kk-KZ"/>
        </w:rPr>
        <w:t xml:space="preserve">Тілдің қоғамдық-функционалдық өміршеңдігін бағалайтын 11 сатылы </w:t>
      </w:r>
      <w:r w:rsidR="00DE3256" w:rsidRPr="00216ED1">
        <w:rPr>
          <w:rFonts w:ascii="Times New Roman" w:hAnsi="Times New Roman"/>
          <w:noProof/>
          <w:sz w:val="28"/>
          <w:lang w:val="kk-KZ"/>
        </w:rPr>
        <w:t xml:space="preserve">EGIDS (Expanded Graded Intergenerational Disruption Scale) шкаласындаға ағымдағы жазбаға сүйенсек, қазақ тілі институционалдық деңгей аралығында орналасқан. Себебі Қазақстан жағдайында қазақ тілі мемлекеттік тіл ретінде әкімшілік, білім беру және бұқаралық коммуникация салаларында кеңінен қолданылады; жазба дәстүрі толық қалыптасқан әрі стандартталған. Осы көрсеткіштерге сүйене отырып, Ethnologue (EGIDS) жүйесі қазақ тілін ұлттық/ институционалдық (National / Institutional) деңгейде бағалайды, яғни, тіл мемлекеттік, білім беру және қоғамдық салаларда белсенді түрде қолданылады. Алайда тіл саясаты, демография, көші-қон, цифрлық орта өзгерген сайын деңгей де жаңарады. Мәселен, Bromham (2021) зерттеуі бойынша, қазіргі күні әлемде 7000 тірі тілдің жартысынан астамы (&gt;50%) түрлі дәрежеде қауіп астында тұр; тілдердің 43–63% аралығы ЮНЕСКО немесе басқа бағалау шкалалары бойынша қауіп төнген (endangered) немесе өте қатты қауіп төнген (critically endangered) деңгейлерінде. </w:t>
      </w:r>
      <w:r w:rsidRPr="00216ED1">
        <w:rPr>
          <w:rFonts w:ascii="Times New Roman" w:hAnsi="Times New Roman"/>
          <w:noProof/>
          <w:sz w:val="28"/>
          <w:lang w:val="kk-KZ"/>
        </w:rPr>
        <w:t>Бұл жағдай – қазіргі заманғы ең өткір жалпытілдік мәселелердің бірі. Тілдердің жойылуы этнос мәдениеті мен дүниетанымының жойылуы</w:t>
      </w:r>
      <w:r w:rsidR="00DE3256" w:rsidRPr="00216ED1">
        <w:rPr>
          <w:rFonts w:ascii="Times New Roman" w:hAnsi="Times New Roman"/>
          <w:noProof/>
          <w:sz w:val="28"/>
          <w:lang w:val="kk-KZ"/>
        </w:rPr>
        <w:t>на әкеледі</w:t>
      </w:r>
      <w:r w:rsidRPr="00216ED1">
        <w:rPr>
          <w:rFonts w:ascii="Times New Roman" w:hAnsi="Times New Roman"/>
          <w:noProof/>
          <w:sz w:val="28"/>
          <w:lang w:val="kk-KZ"/>
        </w:rPr>
        <w:t>.</w:t>
      </w:r>
    </w:p>
    <w:p w14:paraId="5E8F5505" w14:textId="41AB85C2" w:rsidR="00A2475B" w:rsidRPr="00216ED1" w:rsidRDefault="00A2475B" w:rsidP="00216ED1">
      <w:pPr>
        <w:pStyle w:val="ad"/>
        <w:ind w:firstLine="567"/>
        <w:jc w:val="both"/>
        <w:rPr>
          <w:rFonts w:ascii="Times New Roman" w:hAnsi="Times New Roman"/>
          <w:noProof/>
          <w:sz w:val="28"/>
          <w:lang w:val="kk-KZ"/>
        </w:rPr>
      </w:pPr>
      <w:r w:rsidRPr="00216ED1">
        <w:rPr>
          <w:rFonts w:ascii="Times New Roman" w:hAnsi="Times New Roman"/>
          <w:noProof/>
          <w:sz w:val="28"/>
          <w:lang w:val="kk-KZ"/>
        </w:rPr>
        <w:t>Қазақ тілі де осы ғаламдық үрдістен тыс қалған жоқ. Ұлт тарихында отарлау саясаты мен тілдік ассимиляцияның ауыр салдарын бастан кешірген қазақ халқы үшін тіл мәселесі әрдайым аса өзекті болып кел</w:t>
      </w:r>
      <w:r w:rsidR="000B2092" w:rsidRPr="00216ED1">
        <w:rPr>
          <w:rFonts w:ascii="Times New Roman" w:hAnsi="Times New Roman"/>
          <w:noProof/>
          <w:sz w:val="28"/>
          <w:lang w:val="kk-KZ"/>
        </w:rPr>
        <w:t>ді</w:t>
      </w:r>
      <w:r w:rsidRPr="00216ED1">
        <w:rPr>
          <w:rFonts w:ascii="Times New Roman" w:hAnsi="Times New Roman"/>
          <w:noProof/>
          <w:sz w:val="28"/>
          <w:lang w:val="kk-KZ"/>
        </w:rPr>
        <w:t>. Егемендік алғаннан кейін ұлттық болмысты жаңғырту</w:t>
      </w:r>
      <w:r w:rsidR="000B2092" w:rsidRPr="00216ED1">
        <w:rPr>
          <w:rFonts w:ascii="Times New Roman" w:hAnsi="Times New Roman"/>
          <w:noProof/>
          <w:sz w:val="28"/>
          <w:lang w:val="kk-KZ"/>
        </w:rPr>
        <w:t xml:space="preserve"> еліміздің тіл саясатындағы басым бағыттардың </w:t>
      </w:r>
      <w:r w:rsidRPr="00216ED1">
        <w:rPr>
          <w:rFonts w:ascii="Times New Roman" w:hAnsi="Times New Roman"/>
          <w:noProof/>
          <w:sz w:val="28"/>
          <w:lang w:val="kk-KZ"/>
        </w:rPr>
        <w:t xml:space="preserve">біріне айналды. Дегенмен жаһандану </w:t>
      </w:r>
      <w:r w:rsidR="000B2092" w:rsidRPr="00216ED1">
        <w:rPr>
          <w:rFonts w:ascii="Times New Roman" w:hAnsi="Times New Roman"/>
          <w:noProof/>
          <w:sz w:val="28"/>
          <w:lang w:val="kk-KZ"/>
        </w:rPr>
        <w:t>үдерісіне</w:t>
      </w:r>
      <w:r w:rsidRPr="00216ED1">
        <w:rPr>
          <w:rFonts w:ascii="Times New Roman" w:hAnsi="Times New Roman"/>
          <w:noProof/>
          <w:sz w:val="28"/>
          <w:lang w:val="kk-KZ"/>
        </w:rPr>
        <w:t xml:space="preserve"> байланысты қазіргі қазақ қоғам</w:t>
      </w:r>
      <w:r w:rsidR="000B2092" w:rsidRPr="00216ED1">
        <w:rPr>
          <w:rFonts w:ascii="Times New Roman" w:hAnsi="Times New Roman"/>
          <w:noProof/>
          <w:sz w:val="28"/>
          <w:lang w:val="kk-KZ"/>
        </w:rPr>
        <w:t>ын</w:t>
      </w:r>
      <w:r w:rsidRPr="00216ED1">
        <w:rPr>
          <w:rFonts w:ascii="Times New Roman" w:hAnsi="Times New Roman"/>
          <w:noProof/>
          <w:sz w:val="28"/>
          <w:lang w:val="kk-KZ"/>
        </w:rPr>
        <w:t>да тілдік гетерогенділік күшейіп, ұлттық тілдің мәдени және когнитивтік әлеуетін терең танудың қажеттілігі ар</w:t>
      </w:r>
      <w:r w:rsidR="000B2092" w:rsidRPr="00216ED1">
        <w:rPr>
          <w:rFonts w:ascii="Times New Roman" w:hAnsi="Times New Roman"/>
          <w:noProof/>
          <w:sz w:val="28"/>
          <w:lang w:val="kk-KZ"/>
        </w:rPr>
        <w:t>тып келеді</w:t>
      </w:r>
      <w:r w:rsidRPr="00216ED1">
        <w:rPr>
          <w:rFonts w:ascii="Times New Roman" w:hAnsi="Times New Roman"/>
          <w:noProof/>
          <w:sz w:val="28"/>
          <w:lang w:val="kk-KZ"/>
        </w:rPr>
        <w:t>.</w:t>
      </w:r>
    </w:p>
    <w:p w14:paraId="1B47DDA6" w14:textId="3EEBD350" w:rsidR="0053601E" w:rsidRPr="00216ED1" w:rsidRDefault="0053601E" w:rsidP="00216ED1">
      <w:pPr>
        <w:pStyle w:val="ad"/>
        <w:ind w:firstLine="567"/>
        <w:jc w:val="both"/>
        <w:rPr>
          <w:rFonts w:ascii="Times New Roman" w:hAnsi="Times New Roman"/>
          <w:noProof/>
          <w:sz w:val="28"/>
          <w:szCs w:val="28"/>
          <w:lang w:val="kk-KZ"/>
        </w:rPr>
      </w:pPr>
      <w:r w:rsidRPr="00216ED1">
        <w:rPr>
          <w:rFonts w:ascii="Times New Roman" w:hAnsi="Times New Roman"/>
          <w:noProof/>
          <w:sz w:val="28"/>
          <w:szCs w:val="28"/>
          <w:lang w:val="kk-KZ"/>
        </w:rPr>
        <w:t xml:space="preserve">Зерттеу жұмысында сол ұлт мәдениетін айқындайтын нормаға айналған дәстүрлер мен әдет-ғұрыптардың тілдік ерекшеліктері қазақтың дүниетанымымен байланыста зерттеледі. </w:t>
      </w:r>
      <w:r w:rsidR="00884430" w:rsidRPr="00216ED1">
        <w:rPr>
          <w:rFonts w:ascii="Times New Roman" w:hAnsi="Times New Roman"/>
          <w:noProof/>
          <w:sz w:val="28"/>
          <w:szCs w:val="28"/>
          <w:lang w:val="kk-KZ"/>
        </w:rPr>
        <w:t xml:space="preserve">Қазақстан Республикасы Президентінің 1996 жылғы 15 шілдедегі №3058 өкімімен мақұлданған «Қазақстан Республикасындағы этникалық-мәдени білім тұжырымдамасы туралы» Заңда: «Жан-жақты мәдениеттi тұлға – бедерлi тарихи сана иесi. Нақ осы тарихи сана этникалық та, жалпымемлекеттiк те сананың негiзi болып </w:t>
      </w:r>
      <w:r w:rsidR="00884430" w:rsidRPr="00216ED1">
        <w:rPr>
          <w:rFonts w:ascii="Times New Roman" w:hAnsi="Times New Roman"/>
          <w:noProof/>
          <w:sz w:val="28"/>
          <w:szCs w:val="28"/>
          <w:lang w:val="kk-KZ"/>
        </w:rPr>
        <w:lastRenderedPageBreak/>
        <w:t xml:space="preserve">табылады. Ұлттық менталитеттi, этностың мыңдаған жылдық тарихында қалыптасқан аңыздарды, нышандарды, бейнелердi, ұғымдарды тек халық тарихын бiлу арқылы ғана тануға болады», - деп көрсетілген. </w:t>
      </w:r>
      <w:r w:rsidR="00B00DDB" w:rsidRPr="00216ED1">
        <w:rPr>
          <w:rFonts w:ascii="Times New Roman" w:hAnsi="Times New Roman"/>
          <w:noProof/>
          <w:sz w:val="28"/>
          <w:szCs w:val="28"/>
          <w:lang w:val="kk-KZ"/>
        </w:rPr>
        <w:t xml:space="preserve">Этномәдени нормалардың ұлт бірегейлігін сақтаудағы рөлі ерекше, себебі олар тұлғаның дүниетанымын, мінез-құлқын және қарым-қатынас ерекшеліктерін қалыптастырады. </w:t>
      </w:r>
      <w:r w:rsidR="000D09E8" w:rsidRPr="00216ED1">
        <w:rPr>
          <w:rFonts w:ascii="Times New Roman" w:hAnsi="Times New Roman"/>
          <w:noProof/>
          <w:sz w:val="28"/>
          <w:szCs w:val="28"/>
          <w:lang w:val="kk-KZ"/>
        </w:rPr>
        <w:t xml:space="preserve">Этномәдени нормалар тіл білімінің когнитивтік лингвистика, лингвомәдениеттану және этнолингвистика салаларының зерттеу нысаны болып табылады. Олар ұлттық дүниетаным мен мәдени құндылықтарды концептуализациялау, категоризациялау, фреймдік модельдеу және семиотикалық кодтау сияқты тілтанымдық үдерістердің негізінде көрініс табады. </w:t>
      </w:r>
      <w:r w:rsidR="00B00DDB" w:rsidRPr="00216ED1">
        <w:rPr>
          <w:rFonts w:ascii="Times New Roman" w:hAnsi="Times New Roman"/>
          <w:noProof/>
          <w:sz w:val="28"/>
          <w:szCs w:val="28"/>
          <w:lang w:val="kk-KZ"/>
        </w:rPr>
        <w:t xml:space="preserve">Қазақ тіліндегі этномәдени нормалардың когнитивтік құрылымын, олардың ұлттық санадағы орны мен әлеуметтік тәжірибеде қолданылуын зерттеу арқылы ұлттық құндылықтарды жаңғыртуға және дамытуға жол ашылады.  </w:t>
      </w:r>
      <w:r w:rsidRPr="00216ED1">
        <w:rPr>
          <w:rFonts w:ascii="Times New Roman" w:hAnsi="Times New Roman"/>
          <w:noProof/>
          <w:sz w:val="28"/>
          <w:szCs w:val="28"/>
          <w:lang w:val="kk-KZ"/>
        </w:rPr>
        <w:t>Зерттеу барысында бүгінгі күнмен сабақтастықты ескере отырып, антинорма мен контрмәдениет ұғымдары да қатар қарастырыл</w:t>
      </w:r>
      <w:r w:rsidR="00D82D72" w:rsidRPr="00216ED1">
        <w:rPr>
          <w:rFonts w:ascii="Times New Roman" w:hAnsi="Times New Roman"/>
          <w:noProof/>
          <w:sz w:val="28"/>
          <w:szCs w:val="28"/>
          <w:lang w:val="kk-KZ"/>
        </w:rPr>
        <w:t>а</w:t>
      </w:r>
      <w:r w:rsidRPr="00216ED1">
        <w:rPr>
          <w:rFonts w:ascii="Times New Roman" w:hAnsi="Times New Roman"/>
          <w:noProof/>
          <w:sz w:val="28"/>
          <w:szCs w:val="28"/>
          <w:lang w:val="kk-KZ"/>
        </w:rPr>
        <w:t xml:space="preserve">ды. </w:t>
      </w:r>
    </w:p>
    <w:p w14:paraId="15BD65A0" w14:textId="6D4AB521" w:rsidR="004B7804" w:rsidRPr="00216ED1" w:rsidRDefault="0053601E" w:rsidP="00216ED1">
      <w:pPr>
        <w:pStyle w:val="ad"/>
        <w:ind w:firstLine="567"/>
        <w:jc w:val="both"/>
        <w:rPr>
          <w:rFonts w:ascii="Times New Roman" w:hAnsi="Times New Roman"/>
          <w:noProof/>
          <w:sz w:val="28"/>
          <w:szCs w:val="28"/>
          <w:lang w:val="kk-KZ"/>
        </w:rPr>
      </w:pPr>
      <w:r w:rsidRPr="00216ED1">
        <w:rPr>
          <w:rFonts w:ascii="Times New Roman" w:hAnsi="Times New Roman"/>
          <w:b/>
          <w:noProof/>
          <w:sz w:val="28"/>
          <w:lang w:val="kk-KZ"/>
        </w:rPr>
        <w:t xml:space="preserve">Зерттеу жұмысының өзектілігі. </w:t>
      </w:r>
      <w:r w:rsidR="0044521C" w:rsidRPr="0044521C">
        <w:rPr>
          <w:rFonts w:ascii="Times New Roman" w:hAnsi="Times New Roman"/>
          <w:bCs/>
          <w:noProof/>
          <w:sz w:val="28"/>
          <w:lang w:val="kk-KZ"/>
        </w:rPr>
        <w:t>Этномәдени норманы лингвокогнитивтік тұрғыда зерттеу өзектілігі жаһандану үдерістерінің күшеюі, ұлттық құндылықтар жүйесінің трансформациясы және тілдік сананың өзгеруімен тікелей байланысты айқындалып отыр.</w:t>
      </w:r>
      <w:r w:rsidR="0044521C">
        <w:rPr>
          <w:rFonts w:ascii="Times New Roman" w:hAnsi="Times New Roman"/>
          <w:b/>
          <w:noProof/>
          <w:sz w:val="28"/>
          <w:lang w:val="kk-KZ"/>
        </w:rPr>
        <w:t xml:space="preserve"> </w:t>
      </w:r>
      <w:r w:rsidR="004B7804" w:rsidRPr="00216ED1">
        <w:rPr>
          <w:rFonts w:ascii="Times New Roman" w:hAnsi="Times New Roman"/>
          <w:noProof/>
          <w:sz w:val="28"/>
          <w:szCs w:val="28"/>
          <w:lang w:val="kk-KZ"/>
        </w:rPr>
        <w:t xml:space="preserve">Жалпы адамзат баласы өзара ұқсас болғанымен, олар бір-бірінен өсіп-өнген, тәлім алған мәдениеті, сол мәдениет арқылы қалыптасқан өмір сүру нормалары арқылы ажыратылады. Әрбір мәдениеттің түп негізінде жатқан жекелік пен ұжымдық ұстанымдардың арақатынасы мәдени нормалардың өзгерісін, дамуын не деградациясын айқындайды. </w:t>
      </w:r>
      <w:r w:rsidR="0044521C" w:rsidRPr="0044521C">
        <w:rPr>
          <w:rFonts w:ascii="Times New Roman" w:hAnsi="Times New Roman"/>
          <w:noProof/>
          <w:sz w:val="28"/>
          <w:szCs w:val="28"/>
          <w:lang w:val="kk-KZ"/>
        </w:rPr>
        <w:t xml:space="preserve">Жаһандану дәуірінде бұл үдеріс ерекше қарқын алып, ұлттық мәдениеттердің дәстүрлі құндылықтық жүйесіне жаңа талаптар қоя бастады. Ақпараттық кеңістіктің кеңеюі, урбанизация, цифрлық коммуникация, әлеуметтік желілер мен медиадискурс этномәдени нормалардың тілдік көрінісіне ғана емес, олардың тілдік санада концептуалдану ерекшеліктеріне де тікелей ықпал етуде. Осыған байланысты этномәдени нормаларды тек этнографиялық немесе сипаттамалық деңгейде емес, </w:t>
      </w:r>
      <w:r w:rsidR="0044521C" w:rsidRPr="004257BC">
        <w:rPr>
          <w:rFonts w:ascii="Times New Roman" w:hAnsi="Times New Roman"/>
          <w:noProof/>
          <w:sz w:val="28"/>
          <w:szCs w:val="28"/>
          <w:lang w:val="kk-KZ"/>
        </w:rPr>
        <w:t>лингвокогнитивтік парадигма</w:t>
      </w:r>
      <w:r w:rsidR="0044521C" w:rsidRPr="0044521C">
        <w:rPr>
          <w:rFonts w:ascii="Times New Roman" w:hAnsi="Times New Roman"/>
          <w:noProof/>
          <w:sz w:val="28"/>
          <w:szCs w:val="28"/>
          <w:lang w:val="kk-KZ"/>
        </w:rPr>
        <w:t xml:space="preserve"> аясында кешенді түрде зерделеу қажеттілігі туындайды.</w:t>
      </w:r>
    </w:p>
    <w:p w14:paraId="21E7A9A3" w14:textId="2A5250CC" w:rsidR="004B7804" w:rsidRPr="00216ED1" w:rsidRDefault="004B7804" w:rsidP="00216ED1">
      <w:pPr>
        <w:pStyle w:val="ad"/>
        <w:ind w:firstLine="567"/>
        <w:jc w:val="both"/>
        <w:rPr>
          <w:rFonts w:ascii="Times New Roman" w:hAnsi="Times New Roman"/>
          <w:noProof/>
          <w:sz w:val="28"/>
          <w:szCs w:val="28"/>
          <w:lang w:val="kk-KZ"/>
        </w:rPr>
      </w:pPr>
      <w:r w:rsidRPr="00216ED1">
        <w:rPr>
          <w:rFonts w:ascii="Times New Roman" w:hAnsi="Times New Roman"/>
          <w:noProof/>
          <w:sz w:val="28"/>
          <w:szCs w:val="28"/>
          <w:lang w:val="kk-KZ"/>
        </w:rPr>
        <w:t xml:space="preserve">Қазақстанда қабылданған «Мәдени мұра» мемлекеттік бағдарламасы, «Рухани жаңғыру» ұлттық жобасы, «Қазақстан – 2050» стратегиясы, сондай-ақ, Қазақстан Республикасы Президентінің Қазақстан халқына арнаған Жолдауларында ұлттық құндылықтар мен мәдени нормаларды сақтау, дамыту және қазіргі заман талаптарына бейімдеу міндеттері нақты көрсетілген. </w:t>
      </w:r>
      <w:r w:rsidR="0044521C" w:rsidRPr="0044521C">
        <w:rPr>
          <w:rFonts w:ascii="Times New Roman" w:hAnsi="Times New Roman"/>
          <w:noProof/>
          <w:sz w:val="28"/>
          <w:szCs w:val="28"/>
          <w:lang w:val="kk-KZ"/>
        </w:rPr>
        <w:t>Алайда аталған стратегиялық құжаттарда қойылған мақсаттарды тиімді жүзеге асыру үшін этномәдени нормалардың тілдік-танымдық тетіктерін, олардың когнитивтік модельдену жолдарын ғылыми тұрғыдан айқындау өзекті болып отыр.</w:t>
      </w:r>
    </w:p>
    <w:p w14:paraId="6A9253DC" w14:textId="6DF08083" w:rsidR="00086311" w:rsidRPr="00216ED1" w:rsidRDefault="0044521C" w:rsidP="00216ED1">
      <w:pPr>
        <w:pStyle w:val="ad"/>
        <w:ind w:firstLine="567"/>
        <w:jc w:val="both"/>
        <w:rPr>
          <w:rFonts w:ascii="Times New Roman" w:hAnsi="Times New Roman"/>
          <w:noProof/>
          <w:sz w:val="28"/>
          <w:szCs w:val="28"/>
          <w:lang w:val="kk-KZ"/>
        </w:rPr>
      </w:pPr>
      <w:r w:rsidRPr="0044521C">
        <w:rPr>
          <w:rFonts w:ascii="Times New Roman" w:hAnsi="Times New Roman"/>
          <w:noProof/>
          <w:sz w:val="28"/>
          <w:szCs w:val="28"/>
          <w:lang w:val="kk-KZ"/>
        </w:rPr>
        <w:t xml:space="preserve">Қазіргі таңда этнолингвистика, лингвомәдениеттану, когнитивтік лингвистика салаларында жүргізілген зерттеулер мәдени құндылықтардың тілдегі көрінісін сипаттауға мүмкіндік бергенімен, қазақ тіліндегі этномәдени нормалардың норма ретінде тілдік санада қалай орнығатыны, олардың </w:t>
      </w:r>
      <w:r w:rsidRPr="0044521C">
        <w:rPr>
          <w:rFonts w:ascii="Times New Roman" w:hAnsi="Times New Roman"/>
          <w:noProof/>
          <w:sz w:val="28"/>
          <w:szCs w:val="28"/>
          <w:lang w:val="kk-KZ"/>
        </w:rPr>
        <w:lastRenderedPageBreak/>
        <w:t>тұрақтылығы мен өзгермелілігін қамтамасыз ететін концептуалдық құрылымдар, сондай-ақ заманауи дискурстағы трансформациялық үдерістері жүйелі түрде талданбаған. Әсіресе дәстүрлі этномәдени нормалардың қазіргі жастар санасындағы репрезентациясы мен интерпретациясы арнайы лингвокогнитивтік зерттеудің нысанына айналмаған.</w:t>
      </w:r>
      <w:r w:rsidR="004B7804" w:rsidRPr="00216ED1">
        <w:rPr>
          <w:rFonts w:ascii="Times New Roman" w:hAnsi="Times New Roman"/>
          <w:noProof/>
          <w:sz w:val="28"/>
          <w:szCs w:val="28"/>
          <w:lang w:val="kk-KZ"/>
        </w:rPr>
        <w:t xml:space="preserve"> </w:t>
      </w:r>
      <w:r w:rsidR="001434EA" w:rsidRPr="00216ED1">
        <w:rPr>
          <w:rFonts w:ascii="Times New Roman" w:hAnsi="Times New Roman"/>
          <w:noProof/>
          <w:sz w:val="28"/>
          <w:szCs w:val="28"/>
          <w:lang w:val="kk-KZ"/>
        </w:rPr>
        <w:t xml:space="preserve">Осы тұрғыда, төмендегі сұрақтарға жауап беру зерттеудің өзектілігін аша түседі: </w:t>
      </w:r>
      <w:r w:rsidR="00086311" w:rsidRPr="00216ED1">
        <w:rPr>
          <w:rFonts w:ascii="Times New Roman" w:hAnsi="Times New Roman"/>
          <w:noProof/>
          <w:sz w:val="28"/>
          <w:szCs w:val="28"/>
          <w:lang w:val="kk-KZ"/>
        </w:rPr>
        <w:t xml:space="preserve">Қазақ дәстүрлі мәдениетіне тән этномәдени нормалардың тілдік көріністері жаһандану ықпалында қандай когнитивтік модельдер арқылы тұрақтылығын сақтайды? Тұрақтылықты қамтамасыз ететін мәдени концептілер мен олардың тілдік репрезентациясы қандай? Қазіргі жастар дискурсында дәстүрлі концептілер мен жаңа мәдени нормалардың лексика-семантикалық арақатынасы қандай деңгейде байқалады? Дәстүрлі қазақ этномәдени нормаларының концептуалдық жүйесін қазіргі заманға бейімдеуде қандай лингвокогнитивтік модельдер мен дискурстық стратегиялар қажет? </w:t>
      </w:r>
    </w:p>
    <w:p w14:paraId="3983360C" w14:textId="77777777" w:rsidR="002D71F2" w:rsidRPr="002D71F2" w:rsidRDefault="002D71F2" w:rsidP="002D71F2">
      <w:pPr>
        <w:pStyle w:val="ad"/>
        <w:ind w:firstLine="567"/>
        <w:jc w:val="both"/>
        <w:rPr>
          <w:rFonts w:ascii="Times New Roman" w:hAnsi="Times New Roman"/>
          <w:noProof/>
          <w:sz w:val="28"/>
          <w:szCs w:val="28"/>
          <w:lang w:val="kk-KZ"/>
        </w:rPr>
      </w:pPr>
      <w:r w:rsidRPr="002D71F2">
        <w:rPr>
          <w:rFonts w:ascii="Times New Roman" w:hAnsi="Times New Roman"/>
          <w:noProof/>
          <w:sz w:val="28"/>
          <w:szCs w:val="28"/>
          <w:lang w:val="kk-KZ"/>
        </w:rPr>
        <w:t>Қазіргі қазақ қоғамында этномәдени нормалардың трансформациясы мемлекеттік тіл саясаты, білім беру жүйесі, бұқаралық ақпарат құралдары, цифрлық медиакеңістік пен жастардың құндылықтық бағдарлары арқылы айқын көрініс табуда. Бұл үдерісті ғылыми тұрғыдан кешенді талдау ұлттық болмысты сақтаумен қатар, оны жаһандық мәдени кеңістікке үйлесімді бейімдеудің маңызды шарты болып табылады.</w:t>
      </w:r>
    </w:p>
    <w:p w14:paraId="79BD300A" w14:textId="77777777" w:rsidR="002D71F2" w:rsidRDefault="002D71F2" w:rsidP="002D71F2">
      <w:pPr>
        <w:pStyle w:val="ad"/>
        <w:ind w:firstLine="567"/>
        <w:jc w:val="both"/>
        <w:rPr>
          <w:rFonts w:ascii="Times New Roman" w:hAnsi="Times New Roman"/>
          <w:noProof/>
          <w:sz w:val="28"/>
          <w:szCs w:val="28"/>
          <w:lang w:val="kk-KZ"/>
        </w:rPr>
      </w:pPr>
      <w:r w:rsidRPr="002D71F2">
        <w:rPr>
          <w:rFonts w:ascii="Times New Roman" w:hAnsi="Times New Roman"/>
          <w:noProof/>
          <w:sz w:val="28"/>
          <w:szCs w:val="28"/>
          <w:lang w:val="kk-KZ"/>
        </w:rPr>
        <w:t>Кез келген этномәдени норма (сәлемдесу, қонақ күту, тыйым, ырым, дәстүр) тіл арқылы бекітіліп, тілдік санада модельденіп, ұрпақтан ұрпаққа беріледі. Сондықтан этномәдени нормаларды лингвокогнитивтік тұрғыдан зерттеу олардың дүниетанымдық негізін, құндылықтық бағдарын және мәдени тұрақтылық механизмдерін анықтауға мүмкіндік береді. Жаһандану жағдайында тілдік таңбаларды талдау арқылы қандай нормалардың тұрақты, ал қайсысының трансформацияға бейім екенін айқындау ұлттық мәдени бірегейлікті сақтаудың ғылыми негізін қалыптастырады.</w:t>
      </w:r>
    </w:p>
    <w:p w14:paraId="2E015560" w14:textId="6A82D582" w:rsidR="002D71F2" w:rsidRDefault="004257BC" w:rsidP="004257BC">
      <w:pPr>
        <w:pStyle w:val="ad"/>
        <w:ind w:firstLine="567"/>
        <w:jc w:val="both"/>
        <w:rPr>
          <w:rFonts w:ascii="Times New Roman" w:hAnsi="Times New Roman"/>
          <w:noProof/>
          <w:sz w:val="28"/>
          <w:szCs w:val="28"/>
          <w:lang w:val="kk-KZ"/>
        </w:rPr>
      </w:pPr>
      <w:r w:rsidRPr="004257BC">
        <w:rPr>
          <w:rFonts w:ascii="Times New Roman" w:hAnsi="Times New Roman"/>
          <w:noProof/>
          <w:sz w:val="28"/>
          <w:szCs w:val="28"/>
          <w:lang w:val="kk-KZ"/>
        </w:rPr>
        <w:t>Қазақ тіліндегі этномәдени нормалардың лингвокогнитивтік табиғаты мен олардың ұлттық дүниетаным және тарихи-мәдени даму үдерістерімен өзара сабақтастығы бүгінгі таңда өзекті ғылыми мәселе болып отыр, өйткені бұл бағытта кешенді әрі жүйелі зерттеулердің тапшылығы байқалады.</w:t>
      </w:r>
      <w:r>
        <w:rPr>
          <w:rFonts w:ascii="Times New Roman" w:hAnsi="Times New Roman"/>
          <w:noProof/>
          <w:sz w:val="28"/>
          <w:szCs w:val="28"/>
          <w:lang w:val="kk-KZ"/>
        </w:rPr>
        <w:t xml:space="preserve"> </w:t>
      </w:r>
      <w:r w:rsidR="002D71F2" w:rsidRPr="002D71F2">
        <w:rPr>
          <w:rFonts w:ascii="Times New Roman" w:hAnsi="Times New Roman"/>
          <w:noProof/>
          <w:sz w:val="28"/>
          <w:szCs w:val="28"/>
          <w:lang w:val="kk-KZ"/>
        </w:rPr>
        <w:t>Осыған байланысты этномәдени нормаларды лингвокогнитивтік аспектіде зерттеу қазақ тіл біліміндегі когнитивтік бағытты тереңдетіп қана қоймай, ұлттық мәдениеттің құндылықтық өзегін қазіргі заман талаптарына сай зерделеуге мүмкіндік береді. Бұл зерттеу тіл мен мәдениеттің өзара байланысын кешенді түрде ашып, ұлттық бірегейлікті сақтауға бағытталған мемлекеттік стратегиялық құжаттармен мазмұндық тұрғыдан сабақтасып, олардың ғылыми-теориялық негізін толықтыра түседі.</w:t>
      </w:r>
    </w:p>
    <w:p w14:paraId="0F530FB6" w14:textId="16FB522E" w:rsidR="005B2C69" w:rsidRPr="00216ED1" w:rsidRDefault="005B2C69" w:rsidP="002D71F2">
      <w:pPr>
        <w:pStyle w:val="ad"/>
        <w:ind w:firstLine="567"/>
        <w:jc w:val="both"/>
        <w:rPr>
          <w:rFonts w:ascii="Times New Roman" w:hAnsi="Times New Roman"/>
          <w:noProof/>
          <w:sz w:val="28"/>
          <w:lang w:val="kk-KZ"/>
        </w:rPr>
      </w:pPr>
      <w:r w:rsidRPr="00216ED1">
        <w:rPr>
          <w:rFonts w:ascii="Times New Roman" w:hAnsi="Times New Roman"/>
          <w:b/>
          <w:noProof/>
          <w:sz w:val="28"/>
          <w:lang w:val="kk-KZ"/>
        </w:rPr>
        <w:t>Зерттеу нысаны</w:t>
      </w:r>
      <w:r w:rsidR="00193B87">
        <w:rPr>
          <w:rFonts w:ascii="Times New Roman" w:hAnsi="Times New Roman"/>
          <w:b/>
          <w:noProof/>
          <w:sz w:val="28"/>
          <w:lang w:val="kk-KZ"/>
        </w:rPr>
        <w:t xml:space="preserve">. </w:t>
      </w:r>
      <w:r w:rsidR="00193B87">
        <w:rPr>
          <w:rFonts w:ascii="Times New Roman" w:hAnsi="Times New Roman"/>
          <w:bCs/>
          <w:noProof/>
          <w:sz w:val="28"/>
          <w:lang w:val="kk-KZ"/>
        </w:rPr>
        <w:t>Қ</w:t>
      </w:r>
      <w:r w:rsidRPr="00216ED1">
        <w:rPr>
          <w:rFonts w:ascii="Times New Roman" w:hAnsi="Times New Roman"/>
          <w:bCs/>
          <w:noProof/>
          <w:sz w:val="28"/>
          <w:lang w:val="kk-KZ"/>
        </w:rPr>
        <w:t>азақ тіліндегі этномәдени нормал</w:t>
      </w:r>
      <w:r w:rsidR="002D71F2">
        <w:rPr>
          <w:rFonts w:ascii="Times New Roman" w:hAnsi="Times New Roman"/>
          <w:bCs/>
          <w:noProof/>
          <w:sz w:val="28"/>
          <w:lang w:val="kk-KZ"/>
        </w:rPr>
        <w:t>арды репрезентациялайтын</w:t>
      </w:r>
      <w:r w:rsidRPr="00216ED1">
        <w:rPr>
          <w:rFonts w:ascii="Times New Roman" w:hAnsi="Times New Roman"/>
          <w:bCs/>
          <w:noProof/>
          <w:sz w:val="28"/>
          <w:lang w:val="kk-KZ"/>
        </w:rPr>
        <w:t xml:space="preserve"> тілдік бірліктер</w:t>
      </w:r>
      <w:r w:rsidRPr="00216ED1">
        <w:rPr>
          <w:rFonts w:ascii="Times New Roman" w:hAnsi="Times New Roman"/>
          <w:noProof/>
          <w:sz w:val="28"/>
          <w:lang w:val="kk-KZ"/>
        </w:rPr>
        <w:t>.</w:t>
      </w:r>
    </w:p>
    <w:p w14:paraId="43EA51DB" w14:textId="263EB5CB" w:rsidR="005B2C69" w:rsidRPr="00216ED1" w:rsidRDefault="005B2C69" w:rsidP="00216ED1">
      <w:pPr>
        <w:pStyle w:val="ad"/>
        <w:ind w:firstLine="567"/>
        <w:jc w:val="both"/>
        <w:rPr>
          <w:rFonts w:ascii="Times New Roman" w:hAnsi="Times New Roman"/>
          <w:noProof/>
          <w:sz w:val="28"/>
          <w:lang w:val="kk-KZ"/>
        </w:rPr>
      </w:pPr>
      <w:r w:rsidRPr="00216ED1">
        <w:rPr>
          <w:rFonts w:ascii="Times New Roman" w:hAnsi="Times New Roman"/>
          <w:b/>
          <w:bCs/>
          <w:noProof/>
          <w:sz w:val="28"/>
          <w:lang w:val="kk-KZ"/>
        </w:rPr>
        <w:t>Зерттеу пәні</w:t>
      </w:r>
      <w:r w:rsidR="00193B87">
        <w:rPr>
          <w:rFonts w:ascii="Times New Roman" w:hAnsi="Times New Roman"/>
          <w:b/>
          <w:bCs/>
          <w:noProof/>
          <w:sz w:val="28"/>
          <w:lang w:val="kk-KZ"/>
        </w:rPr>
        <w:t xml:space="preserve">. </w:t>
      </w:r>
      <w:r w:rsidR="00193B87">
        <w:rPr>
          <w:rFonts w:ascii="Times New Roman" w:hAnsi="Times New Roman"/>
          <w:noProof/>
          <w:sz w:val="28"/>
          <w:lang w:val="kk-KZ"/>
        </w:rPr>
        <w:t>Қ</w:t>
      </w:r>
      <w:r w:rsidRPr="00216ED1">
        <w:rPr>
          <w:rFonts w:ascii="Times New Roman" w:hAnsi="Times New Roman"/>
          <w:noProof/>
          <w:sz w:val="28"/>
          <w:lang w:val="kk-KZ"/>
        </w:rPr>
        <w:t xml:space="preserve">азақ мәдениетіне тән этномәдени нормалардың лингвокогнитивтік сипаты, олардың ұлттық танымдағы орны, когнитивтік құрылымы, тілдік құралдар арқылы көрініс табуы және қазіргі заманғы әлеуметтік-мәдени контексте трансформациялану ерекшеліктері. </w:t>
      </w:r>
    </w:p>
    <w:p w14:paraId="5F28D0FB" w14:textId="36A6ED39" w:rsidR="00B00DDB" w:rsidRPr="00216ED1" w:rsidRDefault="00B00DDB" w:rsidP="00216ED1">
      <w:pPr>
        <w:pStyle w:val="ad"/>
        <w:ind w:firstLine="567"/>
        <w:jc w:val="both"/>
        <w:rPr>
          <w:rFonts w:ascii="Times New Roman" w:hAnsi="Times New Roman"/>
          <w:noProof/>
          <w:sz w:val="28"/>
          <w:lang w:val="kk-KZ"/>
        </w:rPr>
      </w:pPr>
      <w:r w:rsidRPr="00216ED1">
        <w:rPr>
          <w:rFonts w:ascii="Times New Roman" w:hAnsi="Times New Roman"/>
          <w:b/>
          <w:noProof/>
          <w:sz w:val="28"/>
          <w:lang w:val="kk-KZ"/>
        </w:rPr>
        <w:lastRenderedPageBreak/>
        <w:t>Зерттеу</w:t>
      </w:r>
      <w:r w:rsidR="005B2C69" w:rsidRPr="00216ED1">
        <w:rPr>
          <w:rFonts w:ascii="Times New Roman" w:hAnsi="Times New Roman"/>
          <w:b/>
          <w:noProof/>
          <w:sz w:val="28"/>
          <w:lang w:val="kk-KZ"/>
        </w:rPr>
        <w:t xml:space="preserve"> жұмысының</w:t>
      </w:r>
      <w:r w:rsidRPr="00216ED1">
        <w:rPr>
          <w:rFonts w:ascii="Times New Roman" w:hAnsi="Times New Roman"/>
          <w:b/>
          <w:noProof/>
          <w:sz w:val="28"/>
          <w:lang w:val="kk-KZ"/>
        </w:rPr>
        <w:t xml:space="preserve"> мақсаты</w:t>
      </w:r>
      <w:r w:rsidR="00193B87">
        <w:rPr>
          <w:rFonts w:ascii="Times New Roman" w:hAnsi="Times New Roman"/>
          <w:b/>
          <w:noProof/>
          <w:sz w:val="28"/>
          <w:lang w:val="kk-KZ"/>
        </w:rPr>
        <w:t>:</w:t>
      </w:r>
      <w:r w:rsidRPr="00216ED1">
        <w:rPr>
          <w:rFonts w:ascii="Times New Roman" w:hAnsi="Times New Roman"/>
          <w:b/>
          <w:noProof/>
          <w:sz w:val="28"/>
          <w:lang w:val="kk-KZ"/>
        </w:rPr>
        <w:t xml:space="preserve"> </w:t>
      </w:r>
      <w:r w:rsidR="00193B87">
        <w:rPr>
          <w:rFonts w:ascii="Times New Roman" w:hAnsi="Times New Roman"/>
          <w:noProof/>
          <w:sz w:val="28"/>
          <w:lang w:val="kk-KZ"/>
        </w:rPr>
        <w:t>қ</w:t>
      </w:r>
      <w:r w:rsidRPr="00216ED1">
        <w:rPr>
          <w:rFonts w:ascii="Times New Roman" w:hAnsi="Times New Roman"/>
          <w:noProof/>
          <w:sz w:val="28"/>
          <w:lang w:val="kk-KZ"/>
        </w:rPr>
        <w:t xml:space="preserve">азақ тіліндегі этномәдени нормалардың лингвокогнитивтік негіздерін анықтау, олардың ұлттық санадағы орны мен тілдік қолданыстағы мазмұнын </w:t>
      </w:r>
      <w:r w:rsidR="00D57C5E" w:rsidRPr="00216ED1">
        <w:rPr>
          <w:rFonts w:ascii="Times New Roman" w:hAnsi="Times New Roman"/>
          <w:noProof/>
          <w:sz w:val="28"/>
          <w:lang w:val="kk-KZ"/>
        </w:rPr>
        <w:t>ашу</w:t>
      </w:r>
      <w:r w:rsidRPr="00216ED1">
        <w:rPr>
          <w:rFonts w:ascii="Times New Roman" w:hAnsi="Times New Roman"/>
          <w:noProof/>
          <w:sz w:val="28"/>
          <w:lang w:val="kk-KZ"/>
        </w:rPr>
        <w:t xml:space="preserve">, сондай-ақ жаһандану жағдайында олардың трансформациясын </w:t>
      </w:r>
      <w:r w:rsidR="00D57C5E" w:rsidRPr="00216ED1">
        <w:rPr>
          <w:rFonts w:ascii="Times New Roman" w:hAnsi="Times New Roman"/>
          <w:noProof/>
          <w:sz w:val="28"/>
          <w:lang w:val="kk-KZ"/>
        </w:rPr>
        <w:t>көрсету</w:t>
      </w:r>
      <w:r w:rsidRPr="00216ED1">
        <w:rPr>
          <w:rFonts w:ascii="Times New Roman" w:hAnsi="Times New Roman"/>
          <w:noProof/>
          <w:sz w:val="28"/>
          <w:lang w:val="kk-KZ"/>
        </w:rPr>
        <w:t>.</w:t>
      </w:r>
    </w:p>
    <w:p w14:paraId="3BE61928" w14:textId="7165EAA3" w:rsidR="00B00DDB" w:rsidRPr="00193B87" w:rsidRDefault="00B00DDB" w:rsidP="00216ED1">
      <w:pPr>
        <w:pStyle w:val="ad"/>
        <w:ind w:firstLine="567"/>
        <w:jc w:val="both"/>
        <w:rPr>
          <w:rFonts w:ascii="Times New Roman" w:hAnsi="Times New Roman"/>
          <w:bCs/>
          <w:noProof/>
          <w:sz w:val="28"/>
          <w:lang w:val="kk-KZ"/>
        </w:rPr>
      </w:pPr>
      <w:r w:rsidRPr="00216ED1">
        <w:rPr>
          <w:rFonts w:ascii="Times New Roman" w:hAnsi="Times New Roman"/>
          <w:b/>
          <w:noProof/>
          <w:sz w:val="28"/>
          <w:lang w:val="kk-KZ"/>
        </w:rPr>
        <w:t>Зерттеудің міндеттері</w:t>
      </w:r>
      <w:r w:rsidR="00193B87">
        <w:rPr>
          <w:rFonts w:ascii="Times New Roman" w:hAnsi="Times New Roman"/>
          <w:b/>
          <w:noProof/>
          <w:sz w:val="28"/>
          <w:lang w:val="kk-KZ"/>
        </w:rPr>
        <w:t xml:space="preserve">: </w:t>
      </w:r>
      <w:r w:rsidR="00193B87">
        <w:rPr>
          <w:rFonts w:ascii="Times New Roman" w:hAnsi="Times New Roman"/>
          <w:bCs/>
          <w:noProof/>
          <w:sz w:val="28"/>
          <w:lang w:val="kk-KZ"/>
        </w:rPr>
        <w:t>көрсетілген мақсатқа жету үшін төмендегідей міндеттерді шешу көзделеді:</w:t>
      </w:r>
    </w:p>
    <w:p w14:paraId="5333F394" w14:textId="2C0CE4A2" w:rsidR="002D71F2" w:rsidRPr="002D71F2" w:rsidRDefault="005B2C69" w:rsidP="002D71F2">
      <w:pPr>
        <w:pStyle w:val="ad"/>
        <w:ind w:firstLine="567"/>
        <w:jc w:val="both"/>
        <w:rPr>
          <w:rStyle w:val="af1"/>
          <w:rFonts w:ascii="Times New Roman" w:hAnsi="Times New Roman"/>
          <w:b w:val="0"/>
          <w:bCs w:val="0"/>
          <w:noProof/>
          <w:sz w:val="28"/>
          <w:szCs w:val="28"/>
          <w:lang w:val="kk-KZ"/>
        </w:rPr>
      </w:pPr>
      <w:r w:rsidRPr="00216ED1">
        <w:rPr>
          <w:rFonts w:ascii="Times New Roman" w:hAnsi="Times New Roman"/>
          <w:noProof/>
          <w:sz w:val="28"/>
          <w:lang w:val="kk-KZ"/>
        </w:rPr>
        <w:t>–</w:t>
      </w:r>
      <w:r w:rsidR="00F1305E" w:rsidRPr="00216ED1">
        <w:rPr>
          <w:rStyle w:val="af1"/>
          <w:rFonts w:ascii="Times New Roman" w:hAnsi="Times New Roman"/>
          <w:b w:val="0"/>
          <w:bCs w:val="0"/>
          <w:noProof/>
          <w:sz w:val="28"/>
          <w:szCs w:val="28"/>
          <w:lang w:val="kk-KZ"/>
        </w:rPr>
        <w:t xml:space="preserve"> «Этномәдени норма» ұғымын </w:t>
      </w:r>
      <w:r w:rsidR="002D71F2" w:rsidRPr="002D71F2">
        <w:rPr>
          <w:rStyle w:val="af1"/>
          <w:rFonts w:ascii="Times New Roman" w:hAnsi="Times New Roman"/>
          <w:b w:val="0"/>
          <w:bCs w:val="0"/>
          <w:noProof/>
          <w:sz w:val="28"/>
          <w:szCs w:val="28"/>
          <w:lang w:val="kk-KZ"/>
        </w:rPr>
        <w:t>теориялық тұрғыдан негіздеп, оның тарихи-әлеуметтік және тілдік-танымдық сипатын айқындау;</w:t>
      </w:r>
    </w:p>
    <w:p w14:paraId="0B1469CF" w14:textId="1BE34130" w:rsidR="002D71F2" w:rsidRPr="002D71F2" w:rsidRDefault="002D71F2" w:rsidP="002D71F2">
      <w:pPr>
        <w:pStyle w:val="ad"/>
        <w:ind w:firstLine="567"/>
        <w:jc w:val="both"/>
        <w:rPr>
          <w:rStyle w:val="af1"/>
          <w:rFonts w:ascii="Times New Roman" w:hAnsi="Times New Roman"/>
          <w:b w:val="0"/>
          <w:bCs w:val="0"/>
          <w:noProof/>
          <w:sz w:val="28"/>
          <w:szCs w:val="28"/>
          <w:lang w:val="kk-KZ"/>
        </w:rPr>
      </w:pPr>
      <w:r w:rsidRPr="002D71F2">
        <w:rPr>
          <w:rStyle w:val="af1"/>
          <w:rFonts w:ascii="Times New Roman" w:hAnsi="Times New Roman"/>
          <w:b w:val="0"/>
          <w:bCs w:val="0"/>
          <w:noProof/>
          <w:sz w:val="28"/>
          <w:szCs w:val="28"/>
          <w:lang w:val="kk-KZ"/>
        </w:rPr>
        <w:t xml:space="preserve">– </w:t>
      </w:r>
      <w:r w:rsidR="00193B87">
        <w:rPr>
          <w:rStyle w:val="af1"/>
          <w:rFonts w:ascii="Times New Roman" w:hAnsi="Times New Roman"/>
          <w:b w:val="0"/>
          <w:bCs w:val="0"/>
          <w:noProof/>
          <w:sz w:val="28"/>
          <w:szCs w:val="28"/>
          <w:lang w:val="kk-KZ"/>
        </w:rPr>
        <w:t>ж</w:t>
      </w:r>
      <w:r w:rsidRPr="002D71F2">
        <w:rPr>
          <w:rStyle w:val="af1"/>
          <w:rFonts w:ascii="Times New Roman" w:hAnsi="Times New Roman"/>
          <w:b w:val="0"/>
          <w:bCs w:val="0"/>
          <w:noProof/>
          <w:sz w:val="28"/>
          <w:szCs w:val="28"/>
          <w:lang w:val="kk-KZ"/>
        </w:rPr>
        <w:t>аһандану жағдайындағы этномәдени нормалардың трансформациясын, олардың жаңа әлеуметтік-мәдени контексте сақталу ерекшеліктерін және антинорма құбылысын зерттеу;</w:t>
      </w:r>
    </w:p>
    <w:p w14:paraId="292BD309" w14:textId="14CBB038" w:rsidR="002D71F2" w:rsidRPr="002D71F2" w:rsidRDefault="002D71F2" w:rsidP="002D71F2">
      <w:pPr>
        <w:pStyle w:val="ad"/>
        <w:ind w:firstLine="567"/>
        <w:jc w:val="both"/>
        <w:rPr>
          <w:rStyle w:val="af1"/>
          <w:rFonts w:ascii="Times New Roman" w:hAnsi="Times New Roman"/>
          <w:b w:val="0"/>
          <w:bCs w:val="0"/>
          <w:noProof/>
          <w:sz w:val="28"/>
          <w:szCs w:val="28"/>
          <w:lang w:val="kk-KZ"/>
        </w:rPr>
      </w:pPr>
      <w:r w:rsidRPr="002D71F2">
        <w:rPr>
          <w:rStyle w:val="af1"/>
          <w:rFonts w:ascii="Times New Roman" w:hAnsi="Times New Roman"/>
          <w:b w:val="0"/>
          <w:bCs w:val="0"/>
          <w:noProof/>
          <w:sz w:val="28"/>
          <w:szCs w:val="28"/>
          <w:lang w:val="kk-KZ"/>
        </w:rPr>
        <w:t xml:space="preserve">– </w:t>
      </w:r>
      <w:r w:rsidR="00193B87">
        <w:rPr>
          <w:rStyle w:val="af1"/>
          <w:rFonts w:ascii="Times New Roman" w:hAnsi="Times New Roman"/>
          <w:b w:val="0"/>
          <w:bCs w:val="0"/>
          <w:noProof/>
          <w:sz w:val="28"/>
          <w:szCs w:val="28"/>
          <w:lang w:val="kk-KZ"/>
        </w:rPr>
        <w:t>қ</w:t>
      </w:r>
      <w:r w:rsidRPr="002D71F2">
        <w:rPr>
          <w:rStyle w:val="af1"/>
          <w:rFonts w:ascii="Times New Roman" w:hAnsi="Times New Roman"/>
          <w:b w:val="0"/>
          <w:bCs w:val="0"/>
          <w:noProof/>
          <w:sz w:val="28"/>
          <w:szCs w:val="28"/>
          <w:lang w:val="kk-KZ"/>
        </w:rPr>
        <w:t>азақ тіліндегі этномәдени нормалардың концептуалдық құрылымын, олардың тілдік санада репрезентациялану тетіктерін айқындау;</w:t>
      </w:r>
    </w:p>
    <w:p w14:paraId="114BD9E3" w14:textId="1B5E6F75" w:rsidR="002D71F2" w:rsidRPr="002D71F2" w:rsidRDefault="002D71F2" w:rsidP="002D71F2">
      <w:pPr>
        <w:pStyle w:val="ad"/>
        <w:ind w:firstLine="567"/>
        <w:jc w:val="both"/>
        <w:rPr>
          <w:rStyle w:val="af1"/>
          <w:rFonts w:ascii="Times New Roman" w:hAnsi="Times New Roman"/>
          <w:b w:val="0"/>
          <w:bCs w:val="0"/>
          <w:noProof/>
          <w:sz w:val="28"/>
          <w:szCs w:val="28"/>
          <w:lang w:val="kk-KZ"/>
        </w:rPr>
      </w:pPr>
      <w:r w:rsidRPr="002D71F2">
        <w:rPr>
          <w:rStyle w:val="af1"/>
          <w:rFonts w:ascii="Times New Roman" w:hAnsi="Times New Roman"/>
          <w:b w:val="0"/>
          <w:bCs w:val="0"/>
          <w:noProof/>
          <w:sz w:val="28"/>
          <w:szCs w:val="28"/>
          <w:lang w:val="kk-KZ"/>
        </w:rPr>
        <w:t xml:space="preserve">– </w:t>
      </w:r>
      <w:r w:rsidR="00193B87">
        <w:rPr>
          <w:rStyle w:val="af1"/>
          <w:rFonts w:ascii="Times New Roman" w:hAnsi="Times New Roman"/>
          <w:b w:val="0"/>
          <w:bCs w:val="0"/>
          <w:noProof/>
          <w:sz w:val="28"/>
          <w:szCs w:val="28"/>
          <w:lang w:val="kk-KZ"/>
        </w:rPr>
        <w:t>қ</w:t>
      </w:r>
      <w:r w:rsidRPr="002D71F2">
        <w:rPr>
          <w:rStyle w:val="af1"/>
          <w:rFonts w:ascii="Times New Roman" w:hAnsi="Times New Roman"/>
          <w:b w:val="0"/>
          <w:bCs w:val="0"/>
          <w:noProof/>
          <w:sz w:val="28"/>
          <w:szCs w:val="28"/>
          <w:lang w:val="kk-KZ"/>
        </w:rPr>
        <w:t>азіргі қазақ қоғамындағы, әсіресе</w:t>
      </w:r>
      <w:r>
        <w:rPr>
          <w:rStyle w:val="af1"/>
          <w:rFonts w:ascii="Times New Roman" w:hAnsi="Times New Roman"/>
          <w:b w:val="0"/>
          <w:bCs w:val="0"/>
          <w:noProof/>
          <w:sz w:val="28"/>
          <w:szCs w:val="28"/>
          <w:lang w:val="kk-KZ"/>
        </w:rPr>
        <w:t>,</w:t>
      </w:r>
      <w:r w:rsidRPr="002D71F2">
        <w:rPr>
          <w:rStyle w:val="af1"/>
          <w:rFonts w:ascii="Times New Roman" w:hAnsi="Times New Roman"/>
          <w:b w:val="0"/>
          <w:bCs w:val="0"/>
          <w:noProof/>
          <w:sz w:val="28"/>
          <w:szCs w:val="28"/>
          <w:lang w:val="kk-KZ"/>
        </w:rPr>
        <w:t xml:space="preserve"> жастар дискурсында дәстүрлі және заманауи этномәдени нормалардың тілдік репрезентациясы мен лексика-семантикалық арақатынасын талдау;</w:t>
      </w:r>
    </w:p>
    <w:p w14:paraId="51B5F4F7" w14:textId="64485F48" w:rsidR="002D71F2" w:rsidRDefault="002D71F2" w:rsidP="002D71F2">
      <w:pPr>
        <w:pStyle w:val="ad"/>
        <w:ind w:firstLine="567"/>
        <w:jc w:val="both"/>
        <w:rPr>
          <w:rStyle w:val="af1"/>
          <w:rFonts w:ascii="Times New Roman" w:hAnsi="Times New Roman"/>
          <w:b w:val="0"/>
          <w:bCs w:val="0"/>
          <w:noProof/>
          <w:sz w:val="28"/>
          <w:szCs w:val="28"/>
          <w:lang w:val="kk-KZ"/>
        </w:rPr>
      </w:pPr>
      <w:r w:rsidRPr="002D71F2">
        <w:rPr>
          <w:rStyle w:val="af1"/>
          <w:rFonts w:ascii="Times New Roman" w:hAnsi="Times New Roman"/>
          <w:b w:val="0"/>
          <w:bCs w:val="0"/>
          <w:noProof/>
          <w:sz w:val="28"/>
          <w:szCs w:val="28"/>
          <w:lang w:val="kk-KZ"/>
        </w:rPr>
        <w:t xml:space="preserve">– </w:t>
      </w:r>
      <w:r w:rsidR="00917270">
        <w:rPr>
          <w:rStyle w:val="af1"/>
          <w:rFonts w:ascii="Times New Roman" w:hAnsi="Times New Roman"/>
          <w:b w:val="0"/>
          <w:bCs w:val="0"/>
          <w:noProof/>
          <w:sz w:val="28"/>
          <w:szCs w:val="28"/>
          <w:lang w:val="kk-KZ"/>
        </w:rPr>
        <w:t>э</w:t>
      </w:r>
      <w:r w:rsidRPr="002D71F2">
        <w:rPr>
          <w:rStyle w:val="af1"/>
          <w:rFonts w:ascii="Times New Roman" w:hAnsi="Times New Roman"/>
          <w:b w:val="0"/>
          <w:bCs w:val="0"/>
          <w:noProof/>
          <w:sz w:val="28"/>
          <w:szCs w:val="28"/>
          <w:lang w:val="kk-KZ"/>
        </w:rPr>
        <w:t>тномәдени нормалардың қазіргі білім беру мен мәдениет саласындағы қолданысын талдап, оларды дамытудың ғылыми-теориялық және практикалық ұсыныстарын әзірлеу.</w:t>
      </w:r>
    </w:p>
    <w:p w14:paraId="4D12DFE8" w14:textId="16D66E9F" w:rsidR="005B2C69" w:rsidRPr="00216ED1" w:rsidRDefault="005B2C69" w:rsidP="002D71F2">
      <w:pPr>
        <w:pStyle w:val="ad"/>
        <w:ind w:firstLine="567"/>
        <w:jc w:val="both"/>
        <w:rPr>
          <w:rStyle w:val="af1"/>
          <w:rFonts w:ascii="Times New Roman" w:hAnsi="Times New Roman"/>
          <w:b w:val="0"/>
          <w:bCs w:val="0"/>
          <w:noProof/>
          <w:sz w:val="28"/>
          <w:szCs w:val="28"/>
          <w:lang w:val="kk-KZ"/>
        </w:rPr>
      </w:pPr>
      <w:r w:rsidRPr="00216ED1">
        <w:rPr>
          <w:rFonts w:ascii="Times New Roman" w:hAnsi="Times New Roman"/>
          <w:b/>
          <w:bCs/>
          <w:noProof/>
          <w:sz w:val="28"/>
          <w:szCs w:val="28"/>
          <w:lang w:val="kk-KZ"/>
        </w:rPr>
        <w:t xml:space="preserve">Зерттеудің әдіснамалық негізі. </w:t>
      </w:r>
      <w:r w:rsidRPr="00216ED1">
        <w:rPr>
          <w:rFonts w:ascii="Times New Roman" w:hAnsi="Times New Roman"/>
          <w:noProof/>
          <w:sz w:val="28"/>
          <w:szCs w:val="28"/>
          <w:lang w:val="kk-KZ"/>
        </w:rPr>
        <w:t xml:space="preserve">«Этномәдени норма» және «норма» ұғымы туралы ағылшын тіліндегі зерттеулерде Э.Дюркгейм, Э.Тейлор, К.Гирц, Г.Хофстеде, Е.Холл, У.Самнер, Ресейлік зерттеулерде А.Алексеев, А.Кравченко, Г.Волков, Т.Парсонс, Т.Писанова, А.Аверин, Б.Малиновский еңбектерінде мәдениеттану тұрғысынан айтылған және басым көпшілігі әлеуметтік норма тақырыбына тоқталған, ал отандық зерттеушілерде Ә.Қайдар, Р.Сыздық, Ф.Оразбаева, С.Қалиев, Ж.Манкеева, Т.Қордабаев, С.Қасқабасов, Е.Жанпейісов, А.Тұрышев, т.б. еңбектерінде этнолингвистика, лингвомәдениеттану аясында жалпылама қарастырылған. </w:t>
      </w:r>
    </w:p>
    <w:p w14:paraId="2DD7E513" w14:textId="33E03D63" w:rsidR="002D71F2" w:rsidRPr="00216ED1" w:rsidRDefault="00340A6C" w:rsidP="002D71F2">
      <w:pPr>
        <w:pStyle w:val="ad"/>
        <w:ind w:firstLine="567"/>
        <w:jc w:val="both"/>
        <w:rPr>
          <w:rFonts w:ascii="Times New Roman" w:hAnsi="Times New Roman"/>
          <w:noProof/>
          <w:sz w:val="28"/>
          <w:szCs w:val="28"/>
          <w:lang w:val="kk-KZ"/>
        </w:rPr>
      </w:pPr>
      <w:r w:rsidRPr="00216ED1">
        <w:rPr>
          <w:rFonts w:ascii="Times New Roman" w:hAnsi="Times New Roman"/>
          <w:b/>
          <w:noProof/>
          <w:sz w:val="28"/>
          <w:lang w:val="kk-KZ"/>
        </w:rPr>
        <w:t>Зерттеу әдістері</w:t>
      </w:r>
      <w:r w:rsidR="00193B87">
        <w:rPr>
          <w:rFonts w:ascii="Times New Roman" w:hAnsi="Times New Roman"/>
          <w:b/>
          <w:noProof/>
          <w:sz w:val="28"/>
          <w:lang w:val="kk-KZ"/>
        </w:rPr>
        <w:t>.</w:t>
      </w:r>
      <w:r w:rsidR="003D7B42" w:rsidRPr="00216ED1">
        <w:rPr>
          <w:rFonts w:ascii="Times New Roman" w:hAnsi="Times New Roman"/>
          <w:noProof/>
          <w:sz w:val="28"/>
          <w:szCs w:val="28"/>
          <w:lang w:val="kk-KZ"/>
        </w:rPr>
        <w:t xml:space="preserve"> </w:t>
      </w:r>
      <w:r w:rsidR="002D71F2" w:rsidRPr="002D71F2">
        <w:rPr>
          <w:rFonts w:ascii="Times New Roman" w:hAnsi="Times New Roman"/>
          <w:noProof/>
          <w:sz w:val="28"/>
          <w:szCs w:val="28"/>
          <w:lang w:val="kk-KZ"/>
        </w:rPr>
        <w:t>Зерттеу жұмысында салыстырмалы-</w:t>
      </w:r>
      <w:r w:rsidR="004257BC">
        <w:rPr>
          <w:rFonts w:ascii="Times New Roman" w:hAnsi="Times New Roman"/>
          <w:noProof/>
          <w:sz w:val="28"/>
          <w:szCs w:val="28"/>
          <w:lang w:val="kk-KZ"/>
        </w:rPr>
        <w:t>типологиялық</w:t>
      </w:r>
      <w:r w:rsidR="002D71F2" w:rsidRPr="002D71F2">
        <w:rPr>
          <w:rFonts w:ascii="Times New Roman" w:hAnsi="Times New Roman"/>
          <w:noProof/>
          <w:sz w:val="28"/>
          <w:szCs w:val="28"/>
          <w:lang w:val="kk-KZ"/>
        </w:rPr>
        <w:t>, семасиологиялық</w:t>
      </w:r>
      <w:r w:rsidR="004257BC">
        <w:rPr>
          <w:rFonts w:ascii="Times New Roman" w:hAnsi="Times New Roman"/>
          <w:noProof/>
          <w:sz w:val="28"/>
          <w:szCs w:val="28"/>
          <w:lang w:val="kk-KZ"/>
        </w:rPr>
        <w:t xml:space="preserve">, </w:t>
      </w:r>
      <w:r w:rsidR="002D71F2" w:rsidRPr="002D71F2">
        <w:rPr>
          <w:rFonts w:ascii="Times New Roman" w:hAnsi="Times New Roman"/>
          <w:noProof/>
          <w:sz w:val="28"/>
          <w:szCs w:val="28"/>
          <w:lang w:val="kk-KZ"/>
        </w:rPr>
        <w:t xml:space="preserve">этнолингвистикалық </w:t>
      </w:r>
      <w:r w:rsidR="004257BC">
        <w:rPr>
          <w:rFonts w:ascii="Times New Roman" w:hAnsi="Times New Roman"/>
          <w:noProof/>
          <w:sz w:val="28"/>
          <w:szCs w:val="28"/>
          <w:lang w:val="kk-KZ"/>
        </w:rPr>
        <w:t>талдау</w:t>
      </w:r>
      <w:r w:rsidR="0050059B">
        <w:rPr>
          <w:rFonts w:ascii="Times New Roman" w:hAnsi="Times New Roman"/>
          <w:noProof/>
          <w:sz w:val="28"/>
          <w:szCs w:val="28"/>
          <w:lang w:val="kk-KZ"/>
        </w:rPr>
        <w:t>, эмпирикалық</w:t>
      </w:r>
      <w:r w:rsidR="004257BC">
        <w:rPr>
          <w:rFonts w:ascii="Times New Roman" w:hAnsi="Times New Roman"/>
          <w:noProof/>
          <w:sz w:val="28"/>
          <w:szCs w:val="28"/>
          <w:lang w:val="kk-KZ"/>
        </w:rPr>
        <w:t xml:space="preserve"> </w:t>
      </w:r>
      <w:r w:rsidR="002D71F2" w:rsidRPr="002D71F2">
        <w:rPr>
          <w:rFonts w:ascii="Times New Roman" w:hAnsi="Times New Roman"/>
          <w:noProof/>
          <w:sz w:val="28"/>
          <w:szCs w:val="28"/>
          <w:lang w:val="kk-KZ"/>
        </w:rPr>
        <w:t>әдістермен қат</w:t>
      </w:r>
      <w:r w:rsidR="002D71F2">
        <w:rPr>
          <w:rFonts w:ascii="Times New Roman" w:hAnsi="Times New Roman"/>
          <w:noProof/>
          <w:sz w:val="28"/>
          <w:szCs w:val="28"/>
          <w:lang w:val="kk-KZ"/>
        </w:rPr>
        <w:t xml:space="preserve">ар, </w:t>
      </w:r>
      <w:r w:rsidR="002D71F2" w:rsidRPr="002D71F2">
        <w:rPr>
          <w:rFonts w:ascii="Times New Roman" w:hAnsi="Times New Roman"/>
          <w:noProof/>
          <w:sz w:val="28"/>
          <w:szCs w:val="28"/>
          <w:lang w:val="kk-KZ"/>
        </w:rPr>
        <w:t xml:space="preserve">концептуалдық талдау, </w:t>
      </w:r>
      <w:r w:rsidR="004257BC">
        <w:rPr>
          <w:rFonts w:ascii="Times New Roman" w:hAnsi="Times New Roman"/>
          <w:noProof/>
          <w:sz w:val="28"/>
          <w:szCs w:val="28"/>
          <w:lang w:val="kk-KZ"/>
        </w:rPr>
        <w:t xml:space="preserve">дискурстық талдау, </w:t>
      </w:r>
      <w:r w:rsidR="002D71F2" w:rsidRPr="002D71F2">
        <w:rPr>
          <w:rFonts w:ascii="Times New Roman" w:hAnsi="Times New Roman"/>
          <w:noProof/>
          <w:sz w:val="28"/>
          <w:szCs w:val="28"/>
          <w:lang w:val="kk-KZ"/>
        </w:rPr>
        <w:t>когнитивтік модельдеу</w:t>
      </w:r>
      <w:r w:rsidR="004257BC">
        <w:rPr>
          <w:rFonts w:ascii="Times New Roman" w:hAnsi="Times New Roman"/>
          <w:noProof/>
          <w:sz w:val="28"/>
          <w:szCs w:val="28"/>
          <w:lang w:val="kk-KZ"/>
        </w:rPr>
        <w:t xml:space="preserve">, корпустық әдіс </w:t>
      </w:r>
      <w:r w:rsidR="004257BC" w:rsidRPr="002D71F2">
        <w:rPr>
          <w:rFonts w:ascii="Times New Roman" w:hAnsi="Times New Roman"/>
          <w:noProof/>
          <w:sz w:val="28"/>
          <w:szCs w:val="28"/>
          <w:lang w:val="kk-KZ"/>
        </w:rPr>
        <w:t>және</w:t>
      </w:r>
      <w:r w:rsidR="004257BC">
        <w:rPr>
          <w:rFonts w:ascii="Times New Roman" w:hAnsi="Times New Roman"/>
          <w:noProof/>
          <w:sz w:val="28"/>
          <w:szCs w:val="28"/>
          <w:lang w:val="kk-KZ"/>
        </w:rPr>
        <w:t xml:space="preserve"> ассоциотивтік эксперимент</w:t>
      </w:r>
      <w:r w:rsidR="002D71F2" w:rsidRPr="002D71F2">
        <w:rPr>
          <w:rFonts w:ascii="Times New Roman" w:hAnsi="Times New Roman"/>
          <w:noProof/>
          <w:sz w:val="28"/>
          <w:szCs w:val="28"/>
          <w:lang w:val="kk-KZ"/>
        </w:rPr>
        <w:t xml:space="preserve"> әдістері қолданылды</w:t>
      </w:r>
      <w:r w:rsidR="003D7B42" w:rsidRPr="00216ED1">
        <w:rPr>
          <w:rFonts w:ascii="Times New Roman" w:hAnsi="Times New Roman"/>
          <w:noProof/>
          <w:sz w:val="28"/>
          <w:szCs w:val="28"/>
          <w:lang w:val="kk-KZ"/>
        </w:rPr>
        <w:t>.</w:t>
      </w:r>
      <w:r w:rsidRPr="00216ED1">
        <w:rPr>
          <w:rFonts w:ascii="Times New Roman" w:hAnsi="Times New Roman"/>
          <w:noProof/>
          <w:sz w:val="28"/>
          <w:szCs w:val="28"/>
          <w:lang w:val="kk-KZ"/>
        </w:rPr>
        <w:t xml:space="preserve"> </w:t>
      </w:r>
      <w:r w:rsidR="004257BC">
        <w:rPr>
          <w:rFonts w:ascii="Times New Roman" w:hAnsi="Times New Roman"/>
          <w:noProof/>
          <w:sz w:val="28"/>
          <w:szCs w:val="28"/>
          <w:lang w:val="kk-KZ"/>
        </w:rPr>
        <w:t xml:space="preserve"> </w:t>
      </w:r>
    </w:p>
    <w:p w14:paraId="07A33C70" w14:textId="741F9EDE" w:rsidR="005B2C69" w:rsidRPr="00193B87" w:rsidRDefault="005B2C69" w:rsidP="00193B87">
      <w:pPr>
        <w:pStyle w:val="ad"/>
        <w:ind w:firstLine="567"/>
        <w:jc w:val="both"/>
        <w:rPr>
          <w:rFonts w:ascii="Times New Roman" w:hAnsi="Times New Roman"/>
          <w:b/>
          <w:bCs/>
          <w:noProof/>
          <w:sz w:val="28"/>
          <w:szCs w:val="28"/>
          <w:lang w:val="kk-KZ"/>
        </w:rPr>
      </w:pPr>
      <w:r w:rsidRPr="00216ED1">
        <w:rPr>
          <w:rFonts w:ascii="Times New Roman" w:hAnsi="Times New Roman"/>
          <w:b/>
          <w:bCs/>
          <w:noProof/>
          <w:sz w:val="28"/>
          <w:szCs w:val="28"/>
          <w:lang w:val="kk-KZ"/>
        </w:rPr>
        <w:t>Зерттеу жұмысының дереккөздері</w:t>
      </w:r>
      <w:r w:rsidR="00193B87">
        <w:rPr>
          <w:rFonts w:ascii="Times New Roman" w:hAnsi="Times New Roman"/>
          <w:b/>
          <w:bCs/>
          <w:noProof/>
          <w:sz w:val="28"/>
          <w:szCs w:val="28"/>
          <w:lang w:val="kk-KZ"/>
        </w:rPr>
        <w:t xml:space="preserve">. </w:t>
      </w:r>
      <w:r w:rsidRPr="00216ED1">
        <w:rPr>
          <w:rFonts w:ascii="Times New Roman" w:hAnsi="Times New Roman"/>
          <w:noProof/>
          <w:sz w:val="28"/>
          <w:szCs w:val="28"/>
          <w:lang w:val="kk-KZ"/>
        </w:rPr>
        <w:t>Этномәдени норма ұғымын, оның түрлері мен қызметін, теориялық негіздерін анықтау үшін шетелдік және отандық зерттеушілердің ғылыми еңбектері</w:t>
      </w:r>
      <w:r w:rsidR="00AD226B" w:rsidRPr="00216ED1">
        <w:rPr>
          <w:rFonts w:ascii="Times New Roman" w:hAnsi="Times New Roman"/>
          <w:noProof/>
          <w:sz w:val="28"/>
          <w:szCs w:val="28"/>
          <w:lang w:val="kk-KZ"/>
        </w:rPr>
        <w:t xml:space="preserve">, тілдік фактілерді жинақтап, талдау мақсатында бірнеше сөздіктер мен энциклопедиялар, </w:t>
      </w:r>
      <w:r w:rsidR="002A04C7" w:rsidRPr="00216ED1">
        <w:rPr>
          <w:rFonts w:ascii="Times New Roman" w:hAnsi="Times New Roman"/>
          <w:noProof/>
          <w:sz w:val="28"/>
          <w:szCs w:val="28"/>
          <w:lang w:val="kk-KZ"/>
        </w:rPr>
        <w:t xml:space="preserve">көркем әдебиеттер, </w:t>
      </w:r>
      <w:r w:rsidR="00AD226B" w:rsidRPr="00216ED1">
        <w:rPr>
          <w:rFonts w:ascii="Times New Roman" w:hAnsi="Times New Roman"/>
          <w:noProof/>
          <w:sz w:val="28"/>
          <w:szCs w:val="28"/>
          <w:lang w:val="kk-KZ"/>
        </w:rPr>
        <w:t xml:space="preserve">этномәдени нормалардың жаһандану дәуіріндегі трансформациясын анықтау үшін БАҚ және әлеуметтік желілерден медиамәтіндер негізге алынды. </w:t>
      </w:r>
    </w:p>
    <w:p w14:paraId="4E516068" w14:textId="0737ED9C" w:rsidR="00340A6C" w:rsidRPr="00426ECF" w:rsidRDefault="00340A6C" w:rsidP="00216ED1">
      <w:pPr>
        <w:pStyle w:val="ad"/>
        <w:ind w:firstLine="567"/>
        <w:jc w:val="both"/>
        <w:rPr>
          <w:rFonts w:ascii="Times New Roman" w:hAnsi="Times New Roman"/>
          <w:noProof/>
          <w:sz w:val="28"/>
          <w:szCs w:val="28"/>
          <w:lang w:val="en-US"/>
        </w:rPr>
      </w:pPr>
      <w:r w:rsidRPr="00216ED1">
        <w:rPr>
          <w:rFonts w:ascii="Times New Roman" w:hAnsi="Times New Roman"/>
          <w:b/>
          <w:bCs/>
          <w:noProof/>
          <w:sz w:val="28"/>
          <w:szCs w:val="28"/>
          <w:lang w:val="kk-KZ"/>
        </w:rPr>
        <w:t>Зерттеу</w:t>
      </w:r>
      <w:r w:rsidR="005B2C69" w:rsidRPr="00216ED1">
        <w:rPr>
          <w:rFonts w:ascii="Times New Roman" w:hAnsi="Times New Roman"/>
          <w:b/>
          <w:bCs/>
          <w:noProof/>
          <w:sz w:val="28"/>
          <w:szCs w:val="28"/>
          <w:lang w:val="kk-KZ"/>
        </w:rPr>
        <w:t xml:space="preserve"> материалы </w:t>
      </w:r>
      <w:r w:rsidRPr="00216ED1">
        <w:rPr>
          <w:rFonts w:ascii="Times New Roman" w:hAnsi="Times New Roman"/>
          <w:b/>
          <w:bCs/>
          <w:noProof/>
          <w:sz w:val="28"/>
          <w:szCs w:val="28"/>
          <w:lang w:val="kk-KZ"/>
        </w:rPr>
        <w:t>ретінде</w:t>
      </w:r>
      <w:r w:rsidRPr="00216ED1">
        <w:rPr>
          <w:rFonts w:ascii="Times New Roman" w:hAnsi="Times New Roman"/>
          <w:noProof/>
          <w:sz w:val="28"/>
          <w:szCs w:val="28"/>
          <w:lang w:val="kk-KZ"/>
        </w:rPr>
        <w:t xml:space="preserve"> қазақ тілінің түсіндірме сөздігі, фразеологиялық сөздіктер, этнографиялық сөздіктер; қазақ тіліндегі мақал-мәтелдер жинағы; көркем шығармалар, масс-медиа ресурстары мен БАҚ алынды. Аталған дереккөздердің материалы бойынша 1</w:t>
      </w:r>
      <w:r w:rsidR="00DD37EC" w:rsidRPr="00216ED1">
        <w:rPr>
          <w:rFonts w:ascii="Times New Roman" w:hAnsi="Times New Roman"/>
          <w:noProof/>
          <w:sz w:val="28"/>
          <w:szCs w:val="28"/>
          <w:lang w:val="kk-KZ"/>
        </w:rPr>
        <w:t>0</w:t>
      </w:r>
      <w:r w:rsidRPr="00216ED1">
        <w:rPr>
          <w:rFonts w:ascii="Times New Roman" w:hAnsi="Times New Roman"/>
          <w:noProof/>
          <w:sz w:val="28"/>
          <w:szCs w:val="28"/>
          <w:lang w:val="kk-KZ"/>
        </w:rPr>
        <w:t>00-</w:t>
      </w:r>
      <w:r w:rsidR="00DD37EC" w:rsidRPr="00216ED1">
        <w:rPr>
          <w:rFonts w:ascii="Times New Roman" w:hAnsi="Times New Roman"/>
          <w:noProof/>
          <w:sz w:val="28"/>
          <w:szCs w:val="28"/>
          <w:lang w:val="kk-KZ"/>
        </w:rPr>
        <w:t>ға</w:t>
      </w:r>
      <w:r w:rsidRPr="00216ED1">
        <w:rPr>
          <w:rFonts w:ascii="Times New Roman" w:hAnsi="Times New Roman"/>
          <w:noProof/>
          <w:sz w:val="28"/>
          <w:szCs w:val="28"/>
          <w:lang w:val="kk-KZ"/>
        </w:rPr>
        <w:t xml:space="preserve"> жуық этномәдени нормалар</w:t>
      </w:r>
      <w:r w:rsidR="005B2C69" w:rsidRPr="00216ED1">
        <w:rPr>
          <w:rFonts w:ascii="Times New Roman" w:hAnsi="Times New Roman"/>
          <w:noProof/>
          <w:sz w:val="28"/>
          <w:szCs w:val="28"/>
          <w:lang w:val="kk-KZ"/>
        </w:rPr>
        <w:t xml:space="preserve"> </w:t>
      </w:r>
      <w:r w:rsidRPr="00216ED1">
        <w:rPr>
          <w:rFonts w:ascii="Times New Roman" w:hAnsi="Times New Roman"/>
          <w:noProof/>
          <w:sz w:val="28"/>
          <w:szCs w:val="28"/>
          <w:lang w:val="kk-KZ"/>
        </w:rPr>
        <w:t>қамтылып, диссертация жұмысында пайдаланылды.</w:t>
      </w:r>
    </w:p>
    <w:p w14:paraId="43D10FCC" w14:textId="75CD6166" w:rsidR="00AD226B" w:rsidRPr="00216ED1" w:rsidRDefault="00AD226B" w:rsidP="00216ED1">
      <w:pPr>
        <w:pStyle w:val="ad"/>
        <w:ind w:firstLine="567"/>
        <w:jc w:val="both"/>
        <w:rPr>
          <w:rFonts w:ascii="Times New Roman" w:hAnsi="Times New Roman"/>
          <w:bCs/>
          <w:noProof/>
          <w:sz w:val="28"/>
          <w:lang w:val="kk-KZ"/>
        </w:rPr>
      </w:pPr>
      <w:r w:rsidRPr="00216ED1">
        <w:rPr>
          <w:rFonts w:ascii="Times New Roman" w:hAnsi="Times New Roman"/>
          <w:b/>
          <w:noProof/>
          <w:sz w:val="28"/>
          <w:lang w:val="kk-KZ"/>
        </w:rPr>
        <w:lastRenderedPageBreak/>
        <w:t xml:space="preserve">Зерттеу жұмысының теориялық маңыздылығы. </w:t>
      </w:r>
      <w:r w:rsidRPr="00216ED1">
        <w:rPr>
          <w:rFonts w:ascii="Times New Roman" w:hAnsi="Times New Roman"/>
          <w:bCs/>
          <w:noProof/>
          <w:sz w:val="28"/>
          <w:lang w:val="kk-KZ"/>
        </w:rPr>
        <w:t>Зерттеу этномәдени нормалардың лингвокогнитивтік сипатын теориялық тұрғыдан толықтырады. Қазақ мәдениетіндегі этномәдени нормалардың лингвокогнитивтік құрылымын зерттеу арқылы ұлттық сана мен мәдени жадының қалыптасу механизмдерін түсіндірудің ғылыми негізі жасалады. Зерттеу нәтижелері этномәдени нормалардың тілдік көріністерін сипаттай отырып, лингвомәдениеттану саласында ұлттық құндылықтардың вербализациялануы (құндылықтардың тілдік бірліктер арқылы көрініс табуы) мәселесіне қатысты теориялық білімді тереңдетеді. Этномәдени нормалардың қалыптасуындағы тарихи және әлеуметтік факторлар талданып, олардың қазіргі заман қоғамындағы маңызы теориялық тұрғыдан негізделеді.</w:t>
      </w:r>
    </w:p>
    <w:p w14:paraId="513D9D86" w14:textId="3F2A4AE7" w:rsidR="00AD226B" w:rsidRPr="00216ED1" w:rsidRDefault="00AD226B" w:rsidP="00216ED1">
      <w:pPr>
        <w:pStyle w:val="ad"/>
        <w:ind w:firstLine="567"/>
        <w:jc w:val="both"/>
        <w:rPr>
          <w:rFonts w:ascii="Times New Roman" w:hAnsi="Times New Roman"/>
          <w:bCs/>
          <w:noProof/>
          <w:sz w:val="28"/>
          <w:lang w:val="kk-KZ"/>
        </w:rPr>
      </w:pPr>
      <w:r w:rsidRPr="00216ED1">
        <w:rPr>
          <w:rFonts w:ascii="Times New Roman" w:hAnsi="Times New Roman"/>
          <w:bCs/>
          <w:noProof/>
          <w:sz w:val="28"/>
          <w:lang w:val="kk-KZ"/>
        </w:rPr>
        <w:t>Зерттеу нәтижелері қазақ тілі білімінің түрлі салаларында: когнитивтік лингвистика, этнолингвистика, лингвомәдениеттану</w:t>
      </w:r>
      <w:r w:rsidR="004257BC">
        <w:rPr>
          <w:rFonts w:ascii="Times New Roman" w:hAnsi="Times New Roman"/>
          <w:bCs/>
          <w:noProof/>
          <w:sz w:val="28"/>
          <w:lang w:val="kk-KZ"/>
        </w:rPr>
        <w:t>, лингвоэкология, тіл мәдениеті, сөз этикеті</w:t>
      </w:r>
      <w:r w:rsidRPr="00216ED1">
        <w:rPr>
          <w:rFonts w:ascii="Times New Roman" w:hAnsi="Times New Roman"/>
          <w:bCs/>
          <w:noProof/>
          <w:sz w:val="28"/>
          <w:lang w:val="kk-KZ"/>
        </w:rPr>
        <w:t xml:space="preserve"> және әлеуметтік лингвистика бағыттарында теориялық білімді кеңейтіп, болашақ зерттеулерге өзіндік үлес қоса алады.</w:t>
      </w:r>
    </w:p>
    <w:p w14:paraId="73199C4F" w14:textId="00EE2C6F" w:rsidR="00216ED1" w:rsidRPr="002D71F2" w:rsidRDefault="00AD226B" w:rsidP="002D71F2">
      <w:pPr>
        <w:pStyle w:val="ad"/>
        <w:ind w:firstLine="567"/>
        <w:jc w:val="both"/>
        <w:rPr>
          <w:rFonts w:ascii="Times New Roman" w:hAnsi="Times New Roman"/>
          <w:noProof/>
          <w:sz w:val="28"/>
          <w:szCs w:val="28"/>
          <w:lang w:val="kk-KZ"/>
        </w:rPr>
      </w:pPr>
      <w:r w:rsidRPr="00216ED1">
        <w:rPr>
          <w:rFonts w:ascii="Times New Roman" w:hAnsi="Times New Roman"/>
          <w:b/>
          <w:noProof/>
          <w:sz w:val="28"/>
          <w:lang w:val="kk-KZ"/>
        </w:rPr>
        <w:t xml:space="preserve">Зерттеу жұмысының практикалық мәні. </w:t>
      </w:r>
      <w:r w:rsidRPr="00216ED1">
        <w:rPr>
          <w:rFonts w:ascii="Times New Roman" w:hAnsi="Times New Roman"/>
          <w:noProof/>
          <w:sz w:val="28"/>
          <w:szCs w:val="28"/>
          <w:lang w:val="kk-KZ"/>
        </w:rPr>
        <w:t xml:space="preserve">Зерттеу нәтижелері «Лингвомәдениеттану», «Лингвоаксиология», «Когнитивтік лингвистика», «Коммуникативтік лингвистика», «Лингвоэкология», «Мәдениатаралық коммуникация» оқу пәндерінің оқу бағдарламаларын әзірлеуде, оқулықтар мен әдістемелік құралдарды жетілдіруде қолданылады. Қазақ мәдениетін шетелдіктерге таныстыру мақсатында этномәдени нормалар туралы ақпаратты кросс-мәдени коммуникацияда қолдану; мемлекеттік деңгейде мәдени мұраны сақтау және насихаттау стратегияларын жасауға, ұлттық код пен мәдени құндылықтарды жастар арасында дәріптеу бағдарламаларына үлес қосу; БАҚ, әлеуметтік желілер, блогтар мен интернет-ресурстарда қазақ халқының этномәдени құндылықтарын дәріптеу мақсатында контент әзірлеуге қолдану; жарнама және PR саласында қазақи мәдениеттің ерекшеліктеріне негізделген маркетингтік стратегияларды қалыптастыруда қолдану көзделген. </w:t>
      </w:r>
    </w:p>
    <w:p w14:paraId="4B046EEB" w14:textId="62B27404" w:rsidR="00401CB7" w:rsidRPr="00216ED1" w:rsidRDefault="003B7A74" w:rsidP="00216ED1">
      <w:pPr>
        <w:ind w:firstLine="567"/>
        <w:jc w:val="both"/>
        <w:rPr>
          <w:b/>
          <w:noProof/>
          <w:sz w:val="28"/>
          <w:lang w:val="kk-KZ"/>
        </w:rPr>
      </w:pPr>
      <w:r w:rsidRPr="00216ED1">
        <w:rPr>
          <w:b/>
          <w:noProof/>
          <w:sz w:val="28"/>
          <w:lang w:val="kk-KZ"/>
        </w:rPr>
        <w:t xml:space="preserve">Зерттеудің ғылыми жаңалығы </w:t>
      </w:r>
    </w:p>
    <w:p w14:paraId="50A7DAE6" w14:textId="3B3D709B" w:rsidR="00F1305E" w:rsidRPr="00216ED1" w:rsidRDefault="00AD226B" w:rsidP="00216ED1">
      <w:pPr>
        <w:pStyle w:val="ad"/>
        <w:ind w:firstLine="567"/>
        <w:jc w:val="both"/>
        <w:rPr>
          <w:rFonts w:ascii="Times New Roman" w:eastAsia="Times New Roman" w:hAnsi="Times New Roman"/>
          <w:noProof/>
          <w:sz w:val="28"/>
          <w:szCs w:val="28"/>
          <w:lang w:val="kk-KZ" w:eastAsia="ru-RU"/>
        </w:rPr>
      </w:pPr>
      <w:r w:rsidRPr="00216ED1">
        <w:rPr>
          <w:rFonts w:ascii="Times New Roman" w:hAnsi="Times New Roman"/>
          <w:noProof/>
          <w:sz w:val="28"/>
          <w:lang w:val="kk-KZ"/>
        </w:rPr>
        <w:t>–</w:t>
      </w:r>
      <w:r w:rsidR="00F1305E" w:rsidRPr="00216ED1">
        <w:rPr>
          <w:rFonts w:ascii="Times New Roman" w:eastAsia="Times New Roman" w:hAnsi="Times New Roman"/>
          <w:noProof/>
          <w:sz w:val="28"/>
          <w:szCs w:val="28"/>
          <w:lang w:val="kk-KZ" w:eastAsia="ru-RU"/>
        </w:rPr>
        <w:t xml:space="preserve"> </w:t>
      </w:r>
      <w:r w:rsidR="00193B87">
        <w:rPr>
          <w:rFonts w:ascii="Times New Roman" w:eastAsia="Times New Roman" w:hAnsi="Times New Roman"/>
          <w:noProof/>
          <w:sz w:val="28"/>
          <w:szCs w:val="28"/>
          <w:lang w:val="kk-KZ" w:eastAsia="ru-RU"/>
        </w:rPr>
        <w:t>қ</w:t>
      </w:r>
      <w:r w:rsidR="00F1305E" w:rsidRPr="00216ED1">
        <w:rPr>
          <w:rFonts w:ascii="Times New Roman" w:eastAsia="Times New Roman" w:hAnsi="Times New Roman"/>
          <w:noProof/>
          <w:sz w:val="28"/>
          <w:szCs w:val="28"/>
          <w:lang w:val="kk-KZ" w:eastAsia="ru-RU"/>
        </w:rPr>
        <w:t>азақ тіліндегі этномәдени нормалардың лингвокогнитивтік сипаты алғаш рет кешенді түрде талданып, олардың ұлттық дүниетаныммен және тарихи-мәдени даму үдерістерімен байланысы анықталды;</w:t>
      </w:r>
    </w:p>
    <w:p w14:paraId="52859C92" w14:textId="3DBFDDC2" w:rsidR="00F1305E" w:rsidRDefault="00AD226B" w:rsidP="00216ED1">
      <w:pPr>
        <w:pStyle w:val="ad"/>
        <w:ind w:firstLine="567"/>
        <w:jc w:val="both"/>
        <w:rPr>
          <w:rFonts w:ascii="Times New Roman" w:eastAsia="Times New Roman" w:hAnsi="Times New Roman"/>
          <w:noProof/>
          <w:sz w:val="28"/>
          <w:szCs w:val="28"/>
          <w:lang w:val="kk-KZ" w:eastAsia="ru-RU"/>
        </w:rPr>
      </w:pPr>
      <w:r w:rsidRPr="00216ED1">
        <w:rPr>
          <w:rFonts w:ascii="Times New Roman" w:hAnsi="Times New Roman"/>
          <w:noProof/>
          <w:sz w:val="28"/>
          <w:lang w:val="kk-KZ"/>
        </w:rPr>
        <w:t>–</w:t>
      </w:r>
      <w:r w:rsidR="00F1305E" w:rsidRPr="00216ED1">
        <w:rPr>
          <w:rFonts w:ascii="Times New Roman" w:eastAsia="Times New Roman" w:hAnsi="Times New Roman"/>
          <w:noProof/>
          <w:sz w:val="28"/>
          <w:szCs w:val="28"/>
          <w:lang w:val="kk-KZ" w:eastAsia="ru-RU"/>
        </w:rPr>
        <w:t xml:space="preserve"> </w:t>
      </w:r>
      <w:r w:rsidR="00193B87">
        <w:rPr>
          <w:rFonts w:ascii="Times New Roman" w:eastAsia="Times New Roman" w:hAnsi="Times New Roman"/>
          <w:noProof/>
          <w:sz w:val="28"/>
          <w:szCs w:val="28"/>
          <w:lang w:val="kk-KZ" w:eastAsia="ru-RU"/>
        </w:rPr>
        <w:t>ж</w:t>
      </w:r>
      <w:r w:rsidR="00F1305E" w:rsidRPr="00216ED1">
        <w:rPr>
          <w:rFonts w:ascii="Times New Roman" w:eastAsia="Times New Roman" w:hAnsi="Times New Roman"/>
          <w:noProof/>
          <w:sz w:val="28"/>
          <w:szCs w:val="28"/>
          <w:lang w:val="kk-KZ" w:eastAsia="ru-RU"/>
        </w:rPr>
        <w:t>аһандану үдерісіндегі этномәдени нормалардың өзгеру жолдары мен антинорма құбылысы сараланып, олардың ұлттық санадағы орны мен қызметі айқындалды;</w:t>
      </w:r>
    </w:p>
    <w:p w14:paraId="112D8528" w14:textId="35ED0453" w:rsidR="002D71F2" w:rsidRDefault="002D71F2" w:rsidP="00216ED1">
      <w:pPr>
        <w:pStyle w:val="ad"/>
        <w:ind w:firstLine="567"/>
        <w:jc w:val="both"/>
        <w:rPr>
          <w:rFonts w:ascii="Times New Roman" w:eastAsia="Times New Roman" w:hAnsi="Times New Roman"/>
          <w:noProof/>
          <w:sz w:val="28"/>
          <w:szCs w:val="28"/>
          <w:lang w:val="kk-KZ" w:eastAsia="ru-RU"/>
        </w:rPr>
      </w:pPr>
      <w:r w:rsidRPr="00216ED1">
        <w:rPr>
          <w:rFonts w:ascii="Times New Roman" w:hAnsi="Times New Roman"/>
          <w:noProof/>
          <w:sz w:val="28"/>
          <w:lang w:val="kk-KZ"/>
        </w:rPr>
        <w:t>–</w:t>
      </w:r>
      <w:r>
        <w:rPr>
          <w:rFonts w:ascii="Times New Roman" w:hAnsi="Times New Roman"/>
          <w:noProof/>
          <w:sz w:val="28"/>
          <w:lang w:val="kk-KZ"/>
        </w:rPr>
        <w:t xml:space="preserve"> </w:t>
      </w:r>
      <w:r w:rsidR="00193B87">
        <w:rPr>
          <w:rFonts w:ascii="Times New Roman" w:eastAsia="Times New Roman" w:hAnsi="Times New Roman"/>
          <w:noProof/>
          <w:sz w:val="28"/>
          <w:szCs w:val="28"/>
          <w:lang w:val="kk-KZ" w:eastAsia="ru-RU"/>
        </w:rPr>
        <w:t>қ</w:t>
      </w:r>
      <w:r w:rsidRPr="002D71F2">
        <w:rPr>
          <w:rFonts w:ascii="Times New Roman" w:eastAsia="Times New Roman" w:hAnsi="Times New Roman"/>
          <w:noProof/>
          <w:sz w:val="28"/>
          <w:szCs w:val="28"/>
          <w:lang w:val="kk-KZ" w:eastAsia="ru-RU"/>
        </w:rPr>
        <w:t>азақ тіліндегі этномәдени нормалардың концептуалдық құрылымы мен олардың тілдік санада репрезентациялану тетіктері анықталып, этномәдени нормалардың когнитивтік модельдері сипатталды;</w:t>
      </w:r>
    </w:p>
    <w:p w14:paraId="28A90BF2" w14:textId="1D210D4A" w:rsidR="002D71F2" w:rsidRPr="00216ED1" w:rsidRDefault="002D71F2" w:rsidP="002D71F2">
      <w:pPr>
        <w:pStyle w:val="ad"/>
        <w:ind w:firstLine="567"/>
        <w:jc w:val="both"/>
        <w:rPr>
          <w:rFonts w:ascii="Times New Roman" w:eastAsia="Times New Roman" w:hAnsi="Times New Roman"/>
          <w:noProof/>
          <w:sz w:val="28"/>
          <w:szCs w:val="28"/>
          <w:lang w:val="kk-KZ" w:eastAsia="ru-RU"/>
        </w:rPr>
      </w:pPr>
      <w:r w:rsidRPr="00216ED1">
        <w:rPr>
          <w:rFonts w:ascii="Times New Roman" w:hAnsi="Times New Roman"/>
          <w:noProof/>
          <w:sz w:val="28"/>
          <w:lang w:val="kk-KZ"/>
        </w:rPr>
        <w:t>–</w:t>
      </w:r>
      <w:r>
        <w:rPr>
          <w:rFonts w:ascii="Times New Roman" w:hAnsi="Times New Roman"/>
          <w:noProof/>
          <w:sz w:val="28"/>
          <w:lang w:val="kk-KZ"/>
        </w:rPr>
        <w:t xml:space="preserve"> </w:t>
      </w:r>
      <w:r w:rsidR="00193B87">
        <w:rPr>
          <w:rFonts w:ascii="Times New Roman" w:eastAsia="Times New Roman" w:hAnsi="Times New Roman"/>
          <w:noProof/>
          <w:sz w:val="28"/>
          <w:szCs w:val="28"/>
          <w:lang w:val="kk-KZ" w:eastAsia="ru-RU"/>
        </w:rPr>
        <w:t>қ</w:t>
      </w:r>
      <w:r w:rsidRPr="002D71F2">
        <w:rPr>
          <w:rFonts w:ascii="Times New Roman" w:eastAsia="Times New Roman" w:hAnsi="Times New Roman"/>
          <w:noProof/>
          <w:sz w:val="28"/>
          <w:szCs w:val="28"/>
          <w:lang w:val="kk-KZ" w:eastAsia="ru-RU"/>
        </w:rPr>
        <w:t>азіргі қазақ қоғамындағы, әсіресе</w:t>
      </w:r>
      <w:r>
        <w:rPr>
          <w:rFonts w:ascii="Times New Roman" w:eastAsia="Times New Roman" w:hAnsi="Times New Roman"/>
          <w:noProof/>
          <w:sz w:val="28"/>
          <w:szCs w:val="28"/>
          <w:lang w:val="kk-KZ" w:eastAsia="ru-RU"/>
        </w:rPr>
        <w:t>,</w:t>
      </w:r>
      <w:r w:rsidRPr="002D71F2">
        <w:rPr>
          <w:rFonts w:ascii="Times New Roman" w:eastAsia="Times New Roman" w:hAnsi="Times New Roman"/>
          <w:noProof/>
          <w:sz w:val="28"/>
          <w:szCs w:val="28"/>
          <w:lang w:val="kk-KZ" w:eastAsia="ru-RU"/>
        </w:rPr>
        <w:t xml:space="preserve"> жастар дискурсында дәстүрлі және заманауи этномәдени нормалардың тілдік репрезентациясы мен лексика-семантикалық арақатынасы айқындалып, олардың тілдік санадағы өзгеріс үдерістері анықталды;</w:t>
      </w:r>
      <w:r>
        <w:rPr>
          <w:rFonts w:ascii="Times New Roman" w:eastAsia="Times New Roman" w:hAnsi="Times New Roman"/>
          <w:noProof/>
          <w:sz w:val="28"/>
          <w:szCs w:val="28"/>
          <w:lang w:val="kk-KZ" w:eastAsia="ru-RU"/>
        </w:rPr>
        <w:t xml:space="preserve"> </w:t>
      </w:r>
    </w:p>
    <w:p w14:paraId="00DF01C3" w14:textId="75A5B6CE" w:rsidR="00F1305E" w:rsidRPr="00216ED1" w:rsidRDefault="00AD226B" w:rsidP="00216ED1">
      <w:pPr>
        <w:pStyle w:val="ad"/>
        <w:ind w:firstLine="567"/>
        <w:jc w:val="both"/>
        <w:rPr>
          <w:rFonts w:ascii="Times New Roman" w:eastAsia="Times New Roman" w:hAnsi="Times New Roman"/>
          <w:noProof/>
          <w:sz w:val="28"/>
          <w:szCs w:val="28"/>
          <w:lang w:val="kk-KZ" w:eastAsia="ru-RU"/>
        </w:rPr>
      </w:pPr>
      <w:r w:rsidRPr="00216ED1">
        <w:rPr>
          <w:rFonts w:ascii="Times New Roman" w:hAnsi="Times New Roman"/>
          <w:noProof/>
          <w:sz w:val="28"/>
          <w:lang w:val="kk-KZ"/>
        </w:rPr>
        <w:lastRenderedPageBreak/>
        <w:t>–</w:t>
      </w:r>
      <w:r w:rsidR="00F1305E" w:rsidRPr="00216ED1">
        <w:rPr>
          <w:rFonts w:ascii="Times New Roman" w:eastAsia="Times New Roman" w:hAnsi="Times New Roman"/>
          <w:noProof/>
          <w:sz w:val="28"/>
          <w:szCs w:val="28"/>
          <w:lang w:val="kk-KZ" w:eastAsia="ru-RU"/>
        </w:rPr>
        <w:t xml:space="preserve"> </w:t>
      </w:r>
      <w:r w:rsidR="00193B87">
        <w:rPr>
          <w:rFonts w:ascii="Times New Roman" w:eastAsia="Times New Roman" w:hAnsi="Times New Roman"/>
          <w:noProof/>
          <w:sz w:val="28"/>
          <w:szCs w:val="28"/>
          <w:lang w:val="kk-KZ" w:eastAsia="ru-RU"/>
        </w:rPr>
        <w:t>э</w:t>
      </w:r>
      <w:r w:rsidR="00F1305E" w:rsidRPr="00216ED1">
        <w:rPr>
          <w:rFonts w:ascii="Times New Roman" w:eastAsia="Times New Roman" w:hAnsi="Times New Roman"/>
          <w:noProof/>
          <w:sz w:val="28"/>
          <w:szCs w:val="28"/>
          <w:lang w:val="kk-KZ" w:eastAsia="ru-RU"/>
        </w:rPr>
        <w:t>тномәдени нормалардың қазіргі білім беру жүйесі мен мәдениет саласындағы қолданысы негізделіп, олардың ұлттық тәрбие мен құндылықтар жүйесін қалыптастырудағы маңызы көрсетілді.</w:t>
      </w:r>
    </w:p>
    <w:p w14:paraId="31CC7E4E" w14:textId="388E8141" w:rsidR="0053601E" w:rsidRPr="00216ED1" w:rsidRDefault="00670E7A" w:rsidP="00216ED1">
      <w:pPr>
        <w:pStyle w:val="ad"/>
        <w:ind w:firstLine="567"/>
        <w:jc w:val="both"/>
        <w:rPr>
          <w:rFonts w:ascii="Times New Roman" w:hAnsi="Times New Roman"/>
          <w:noProof/>
          <w:sz w:val="28"/>
          <w:szCs w:val="28"/>
          <w:lang w:val="kk-KZ"/>
        </w:rPr>
      </w:pPr>
      <w:r w:rsidRPr="00216ED1">
        <w:rPr>
          <w:rFonts w:ascii="Times New Roman" w:hAnsi="Times New Roman"/>
          <w:b/>
          <w:bCs/>
          <w:noProof/>
          <w:sz w:val="28"/>
          <w:szCs w:val="28"/>
          <w:lang w:val="kk-KZ"/>
        </w:rPr>
        <w:t>Қ</w:t>
      </w:r>
      <w:r w:rsidR="0053601E" w:rsidRPr="00216ED1">
        <w:rPr>
          <w:rFonts w:ascii="Times New Roman" w:hAnsi="Times New Roman"/>
          <w:b/>
          <w:bCs/>
          <w:noProof/>
          <w:sz w:val="28"/>
          <w:szCs w:val="28"/>
          <w:lang w:val="kk-KZ"/>
        </w:rPr>
        <w:t xml:space="preserve">орғауға ұсынылатын </w:t>
      </w:r>
      <w:r w:rsidR="00AD226B" w:rsidRPr="00216ED1">
        <w:rPr>
          <w:rFonts w:ascii="Times New Roman" w:hAnsi="Times New Roman"/>
          <w:b/>
          <w:bCs/>
          <w:noProof/>
          <w:sz w:val="28"/>
          <w:szCs w:val="28"/>
          <w:lang w:val="kk-KZ"/>
        </w:rPr>
        <w:t xml:space="preserve">негізгі </w:t>
      </w:r>
      <w:r w:rsidR="0053601E" w:rsidRPr="00216ED1">
        <w:rPr>
          <w:rFonts w:ascii="Times New Roman" w:hAnsi="Times New Roman"/>
          <w:b/>
          <w:bCs/>
          <w:noProof/>
          <w:sz w:val="28"/>
          <w:szCs w:val="28"/>
          <w:lang w:val="kk-KZ"/>
        </w:rPr>
        <w:t>тұжырымдар</w:t>
      </w:r>
    </w:p>
    <w:p w14:paraId="20D03FD0" w14:textId="79ACC72D" w:rsidR="00F1305E" w:rsidRPr="00216ED1" w:rsidRDefault="00AD226B" w:rsidP="00216ED1">
      <w:pPr>
        <w:pStyle w:val="ad"/>
        <w:ind w:firstLine="567"/>
        <w:jc w:val="both"/>
        <w:rPr>
          <w:rFonts w:ascii="Times New Roman" w:hAnsi="Times New Roman"/>
          <w:noProof/>
          <w:sz w:val="28"/>
          <w:szCs w:val="28"/>
          <w:lang w:val="kk-KZ"/>
        </w:rPr>
      </w:pPr>
      <w:r w:rsidRPr="00216ED1">
        <w:rPr>
          <w:rFonts w:ascii="Times New Roman" w:hAnsi="Times New Roman"/>
          <w:noProof/>
          <w:sz w:val="28"/>
          <w:lang w:val="kk-KZ"/>
        </w:rPr>
        <w:t>–</w:t>
      </w:r>
      <w:r w:rsidR="00F1305E" w:rsidRPr="00216ED1">
        <w:rPr>
          <w:rFonts w:ascii="Times New Roman" w:hAnsi="Times New Roman"/>
          <w:noProof/>
          <w:sz w:val="28"/>
          <w:szCs w:val="28"/>
          <w:lang w:val="kk-KZ"/>
        </w:rPr>
        <w:t xml:space="preserve"> </w:t>
      </w:r>
      <w:r w:rsidR="00193B87">
        <w:rPr>
          <w:rFonts w:ascii="Times New Roman" w:hAnsi="Times New Roman"/>
          <w:noProof/>
          <w:sz w:val="28"/>
          <w:szCs w:val="28"/>
          <w:lang w:val="kk-KZ"/>
        </w:rPr>
        <w:t>э</w:t>
      </w:r>
      <w:r w:rsidR="00AE5BE5" w:rsidRPr="00AE5BE5">
        <w:rPr>
          <w:rFonts w:ascii="Times New Roman" w:hAnsi="Times New Roman"/>
          <w:noProof/>
          <w:sz w:val="28"/>
          <w:szCs w:val="28"/>
          <w:lang w:val="kk-KZ"/>
        </w:rPr>
        <w:t>тномәдени нормалар ұлттық дүниетанымның құрылымдық өзегі ретінде халықтың тарихи жады мен мәдени тәжірибесін жинақтап, тілдік сана арқылы ұрпақтан ұрпаққа жеткізілетін құндылықтық жүйені қалыптастырады</w:t>
      </w:r>
      <w:r w:rsidR="00F1305E" w:rsidRPr="00216ED1">
        <w:rPr>
          <w:rFonts w:ascii="Times New Roman" w:hAnsi="Times New Roman"/>
          <w:noProof/>
          <w:sz w:val="28"/>
          <w:szCs w:val="28"/>
          <w:lang w:val="kk-KZ"/>
        </w:rPr>
        <w:t>;</w:t>
      </w:r>
    </w:p>
    <w:p w14:paraId="702CE39A" w14:textId="719C2661" w:rsidR="00F1305E" w:rsidRDefault="00AD226B" w:rsidP="00216ED1">
      <w:pPr>
        <w:pStyle w:val="ad"/>
        <w:ind w:firstLine="567"/>
        <w:jc w:val="both"/>
        <w:rPr>
          <w:rFonts w:ascii="Times New Roman" w:hAnsi="Times New Roman"/>
          <w:noProof/>
          <w:sz w:val="28"/>
          <w:szCs w:val="28"/>
          <w:lang w:val="kk-KZ"/>
        </w:rPr>
      </w:pPr>
      <w:r w:rsidRPr="00216ED1">
        <w:rPr>
          <w:rFonts w:ascii="Times New Roman" w:hAnsi="Times New Roman"/>
          <w:noProof/>
          <w:sz w:val="28"/>
          <w:lang w:val="kk-KZ"/>
        </w:rPr>
        <w:t xml:space="preserve">– </w:t>
      </w:r>
      <w:r w:rsidR="00193B87">
        <w:rPr>
          <w:rFonts w:ascii="Times New Roman" w:hAnsi="Times New Roman"/>
          <w:noProof/>
          <w:sz w:val="28"/>
          <w:szCs w:val="28"/>
          <w:lang w:val="kk-KZ"/>
        </w:rPr>
        <w:t>ж</w:t>
      </w:r>
      <w:r w:rsidR="00AE5BE5" w:rsidRPr="00AE5BE5">
        <w:rPr>
          <w:rFonts w:ascii="Times New Roman" w:hAnsi="Times New Roman"/>
          <w:noProof/>
          <w:sz w:val="28"/>
          <w:szCs w:val="28"/>
          <w:lang w:val="kk-KZ"/>
        </w:rPr>
        <w:t>аһандану жағдайында этномәдени нормалардың трансформациялануы мен антинорма құбылысының пайда болуы ұлттық мәдениеттің когнитивтік және семиотикалық табиғатын айқындап, ұлттық сананың өзгеру үдерістерін көрсететін тілдік көрсеткіштер ретінде танылады;</w:t>
      </w:r>
    </w:p>
    <w:p w14:paraId="20D3C8A2" w14:textId="5D9878C4" w:rsidR="00AE5BE5" w:rsidRDefault="00AE5BE5" w:rsidP="00AE5BE5">
      <w:pPr>
        <w:pStyle w:val="ad"/>
        <w:ind w:firstLine="567"/>
        <w:jc w:val="both"/>
        <w:rPr>
          <w:rFonts w:ascii="Times New Roman" w:hAnsi="Times New Roman"/>
          <w:noProof/>
          <w:sz w:val="28"/>
          <w:szCs w:val="28"/>
          <w:lang w:val="kk-KZ"/>
        </w:rPr>
      </w:pPr>
      <w:r w:rsidRPr="00216ED1">
        <w:rPr>
          <w:rFonts w:ascii="Times New Roman" w:hAnsi="Times New Roman"/>
          <w:noProof/>
          <w:sz w:val="28"/>
          <w:lang w:val="kk-KZ"/>
        </w:rPr>
        <w:t xml:space="preserve">– </w:t>
      </w:r>
      <w:r w:rsidR="00193B87">
        <w:rPr>
          <w:rFonts w:ascii="Times New Roman" w:hAnsi="Times New Roman"/>
          <w:noProof/>
          <w:sz w:val="28"/>
          <w:szCs w:val="28"/>
          <w:lang w:val="kk-KZ"/>
        </w:rPr>
        <w:t>қ</w:t>
      </w:r>
      <w:r w:rsidRPr="00AE5BE5">
        <w:rPr>
          <w:rFonts w:ascii="Times New Roman" w:hAnsi="Times New Roman"/>
          <w:noProof/>
          <w:sz w:val="28"/>
          <w:szCs w:val="28"/>
          <w:lang w:val="kk-KZ"/>
        </w:rPr>
        <w:t>азақ тіліндегі этномәдени нормалар тілдік санада белгілі бір концептуалдық құрылымдар мен когнитивтік модельдер арқылы репрезентацияланып, ұлттық мәдениеттің тұрақтылығын қамтамасыз ететін лингвокогнитивтік механизм қызметін атқарады;</w:t>
      </w:r>
      <w:r>
        <w:rPr>
          <w:rFonts w:ascii="Times New Roman" w:hAnsi="Times New Roman"/>
          <w:noProof/>
          <w:sz w:val="28"/>
          <w:szCs w:val="28"/>
          <w:lang w:val="kk-KZ"/>
        </w:rPr>
        <w:t xml:space="preserve">  </w:t>
      </w:r>
    </w:p>
    <w:p w14:paraId="64486864" w14:textId="547F7547" w:rsidR="00AE5BE5" w:rsidRPr="00216ED1" w:rsidRDefault="00AE5BE5" w:rsidP="00216ED1">
      <w:pPr>
        <w:pStyle w:val="ad"/>
        <w:ind w:firstLine="567"/>
        <w:jc w:val="both"/>
        <w:rPr>
          <w:rFonts w:ascii="Times New Roman" w:hAnsi="Times New Roman"/>
          <w:noProof/>
          <w:sz w:val="28"/>
          <w:szCs w:val="28"/>
          <w:lang w:val="kk-KZ"/>
        </w:rPr>
      </w:pPr>
      <w:r w:rsidRPr="00216ED1">
        <w:rPr>
          <w:rFonts w:ascii="Times New Roman" w:hAnsi="Times New Roman"/>
          <w:noProof/>
          <w:sz w:val="28"/>
          <w:lang w:val="kk-KZ"/>
        </w:rPr>
        <w:t xml:space="preserve">– </w:t>
      </w:r>
      <w:r w:rsidR="00193B87">
        <w:rPr>
          <w:rFonts w:ascii="Times New Roman" w:hAnsi="Times New Roman"/>
          <w:noProof/>
          <w:sz w:val="28"/>
          <w:szCs w:val="28"/>
          <w:lang w:val="kk-KZ"/>
        </w:rPr>
        <w:t>қ</w:t>
      </w:r>
      <w:r w:rsidRPr="00AE5BE5">
        <w:rPr>
          <w:rFonts w:ascii="Times New Roman" w:hAnsi="Times New Roman"/>
          <w:noProof/>
          <w:sz w:val="28"/>
          <w:szCs w:val="28"/>
          <w:lang w:val="kk-KZ"/>
        </w:rPr>
        <w:t>азіргі қазақ қоғамында, әсіресе жастар дискурсында дәстүрлі және заманауи этномәдени нормалардың қатар өмір сүруі олардың лексика-семантикалық қайта құрылуын, жаңа мағыналық қабаттардың қалыптасуын және тілдік санадағы құндылықтар иерархиясының өзгеруін айғақтайды;</w:t>
      </w:r>
    </w:p>
    <w:p w14:paraId="3CCB3F04" w14:textId="2CDD30F2" w:rsidR="00F1305E" w:rsidRPr="00216ED1" w:rsidRDefault="00AE5BE5" w:rsidP="00AE5BE5">
      <w:pPr>
        <w:pStyle w:val="ad"/>
        <w:ind w:firstLine="567"/>
        <w:jc w:val="both"/>
        <w:rPr>
          <w:rFonts w:ascii="Times New Roman" w:hAnsi="Times New Roman"/>
          <w:noProof/>
          <w:sz w:val="28"/>
          <w:szCs w:val="28"/>
          <w:lang w:val="kk-KZ"/>
        </w:rPr>
      </w:pPr>
      <w:r w:rsidRPr="00216ED1">
        <w:rPr>
          <w:rFonts w:ascii="Times New Roman" w:hAnsi="Times New Roman"/>
          <w:noProof/>
          <w:sz w:val="28"/>
          <w:lang w:val="kk-KZ"/>
        </w:rPr>
        <w:t xml:space="preserve">– </w:t>
      </w:r>
      <w:r w:rsidR="00193B87">
        <w:rPr>
          <w:rFonts w:ascii="Times New Roman" w:hAnsi="Times New Roman"/>
          <w:noProof/>
          <w:sz w:val="28"/>
          <w:szCs w:val="28"/>
          <w:lang w:val="kk-KZ"/>
        </w:rPr>
        <w:t>э</w:t>
      </w:r>
      <w:r w:rsidRPr="00AE5BE5">
        <w:rPr>
          <w:rFonts w:ascii="Times New Roman" w:hAnsi="Times New Roman"/>
          <w:noProof/>
          <w:sz w:val="28"/>
          <w:szCs w:val="28"/>
          <w:lang w:val="kk-KZ"/>
        </w:rPr>
        <w:t>тномәдени нормаларды білім беру мен мәдениет саласында лингвокогнитивтік тұрғыдан жүйелі қолдану ұлттық тәрбиенің мазмұнын тереңдетіп, мәдени бірегейлікті сақтаудың және оны қазіргі әлеуметтік-мәдени кеңістікке бейімдеудің тиімді тетігі болып табылады</w:t>
      </w:r>
      <w:r w:rsidR="00F1305E" w:rsidRPr="00216ED1">
        <w:rPr>
          <w:rFonts w:ascii="Times New Roman" w:hAnsi="Times New Roman"/>
          <w:noProof/>
          <w:sz w:val="28"/>
          <w:szCs w:val="28"/>
          <w:lang w:val="kk-KZ"/>
        </w:rPr>
        <w:t>.</w:t>
      </w:r>
      <w:r>
        <w:rPr>
          <w:rFonts w:ascii="Times New Roman" w:hAnsi="Times New Roman"/>
          <w:noProof/>
          <w:sz w:val="28"/>
          <w:szCs w:val="28"/>
          <w:lang w:val="kk-KZ"/>
        </w:rPr>
        <w:t xml:space="preserve">  </w:t>
      </w:r>
    </w:p>
    <w:p w14:paraId="656F5E39" w14:textId="3CAB8297" w:rsidR="00AD226B" w:rsidRPr="00216ED1" w:rsidRDefault="00AD226B" w:rsidP="00216ED1">
      <w:pPr>
        <w:pStyle w:val="ad"/>
        <w:ind w:firstLine="567"/>
        <w:jc w:val="both"/>
        <w:rPr>
          <w:rFonts w:ascii="Times New Roman" w:hAnsi="Times New Roman"/>
          <w:b/>
          <w:bCs/>
          <w:noProof/>
          <w:sz w:val="28"/>
          <w:szCs w:val="28"/>
          <w:lang w:val="kk-KZ"/>
        </w:rPr>
      </w:pPr>
      <w:r w:rsidRPr="00216ED1">
        <w:rPr>
          <w:rFonts w:ascii="Times New Roman" w:hAnsi="Times New Roman"/>
          <w:b/>
          <w:bCs/>
          <w:noProof/>
          <w:sz w:val="28"/>
          <w:szCs w:val="28"/>
          <w:lang w:val="kk-KZ"/>
        </w:rPr>
        <w:t>Зерттеу жұмысының кезеңдері</w:t>
      </w:r>
    </w:p>
    <w:p w14:paraId="249B1B3F" w14:textId="50727A3D" w:rsidR="00AD226B" w:rsidRPr="00216ED1" w:rsidRDefault="00AD226B" w:rsidP="00216ED1">
      <w:pPr>
        <w:pStyle w:val="ad"/>
        <w:ind w:firstLine="567"/>
        <w:jc w:val="both"/>
        <w:rPr>
          <w:rFonts w:ascii="Times New Roman" w:hAnsi="Times New Roman"/>
          <w:noProof/>
          <w:sz w:val="28"/>
          <w:szCs w:val="28"/>
          <w:lang w:val="kk-KZ"/>
        </w:rPr>
      </w:pPr>
      <w:r w:rsidRPr="00216ED1">
        <w:rPr>
          <w:rFonts w:ascii="Times New Roman" w:hAnsi="Times New Roman"/>
          <w:b/>
          <w:bCs/>
          <w:noProof/>
          <w:sz w:val="28"/>
          <w:szCs w:val="28"/>
          <w:lang w:val="kk-KZ"/>
        </w:rPr>
        <w:t>Зерттеудің бірінші кезеңінде (2017–2019</w:t>
      </w:r>
      <w:r w:rsidR="006D66EC" w:rsidRPr="00216ED1">
        <w:rPr>
          <w:rFonts w:ascii="Times New Roman" w:hAnsi="Times New Roman"/>
          <w:b/>
          <w:bCs/>
          <w:noProof/>
          <w:sz w:val="28"/>
          <w:szCs w:val="28"/>
          <w:lang w:val="kk-KZ"/>
        </w:rPr>
        <w:t xml:space="preserve"> </w:t>
      </w:r>
      <w:r w:rsidRPr="00216ED1">
        <w:rPr>
          <w:rFonts w:ascii="Times New Roman" w:hAnsi="Times New Roman"/>
          <w:b/>
          <w:bCs/>
          <w:noProof/>
          <w:sz w:val="28"/>
          <w:szCs w:val="28"/>
          <w:lang w:val="kk-KZ"/>
        </w:rPr>
        <w:t>жж.)</w:t>
      </w:r>
      <w:r w:rsidRPr="00216ED1">
        <w:rPr>
          <w:rFonts w:ascii="Times New Roman" w:hAnsi="Times New Roman"/>
          <w:noProof/>
          <w:sz w:val="28"/>
          <w:szCs w:val="28"/>
          <w:lang w:val="kk-KZ"/>
        </w:rPr>
        <w:t xml:space="preserve"> – зерттеу тақырыбына қатысты ғылыми әдебиетке шолу жасалып, оқылатын және талданатын зерттеулердің тізімі дайындалды; зерттеу нысаны мен пәні анықталды; зерттеу нысанына алынған мәселенің теориясы мен тәжірибесіндегі жағдай бағаланды; зерттеудің мақсаты мен міндеттері нақтыланды; зерттеу тақырыбының теориялық-әдіснамалық негіздері мен тәсілдері анықталды; болашақ тәжірибелік-эксперименттік жұмыстың жоспары мен бағдарламасы жасалды;</w:t>
      </w:r>
    </w:p>
    <w:p w14:paraId="6D71136E" w14:textId="52C85791" w:rsidR="00AD226B" w:rsidRPr="00216ED1" w:rsidRDefault="00AD226B" w:rsidP="00216ED1">
      <w:pPr>
        <w:pStyle w:val="ad"/>
        <w:ind w:firstLine="567"/>
        <w:jc w:val="both"/>
        <w:rPr>
          <w:rFonts w:ascii="Times New Roman" w:hAnsi="Times New Roman"/>
          <w:noProof/>
          <w:sz w:val="28"/>
          <w:szCs w:val="28"/>
          <w:lang w:val="kk-KZ"/>
        </w:rPr>
      </w:pPr>
      <w:r w:rsidRPr="00216ED1">
        <w:rPr>
          <w:rFonts w:ascii="Times New Roman" w:hAnsi="Times New Roman"/>
          <w:b/>
          <w:bCs/>
          <w:noProof/>
          <w:sz w:val="28"/>
          <w:szCs w:val="28"/>
          <w:lang w:val="kk-KZ"/>
        </w:rPr>
        <w:t>Екінші кезеңде (2020–2022</w:t>
      </w:r>
      <w:r w:rsidR="006D66EC" w:rsidRPr="00216ED1">
        <w:rPr>
          <w:rFonts w:ascii="Times New Roman" w:hAnsi="Times New Roman"/>
          <w:b/>
          <w:bCs/>
          <w:noProof/>
          <w:sz w:val="28"/>
          <w:szCs w:val="28"/>
          <w:lang w:val="kk-KZ"/>
        </w:rPr>
        <w:t xml:space="preserve"> </w:t>
      </w:r>
      <w:r w:rsidRPr="00216ED1">
        <w:rPr>
          <w:rFonts w:ascii="Times New Roman" w:hAnsi="Times New Roman"/>
          <w:b/>
          <w:bCs/>
          <w:noProof/>
          <w:sz w:val="28"/>
          <w:szCs w:val="28"/>
          <w:lang w:val="kk-KZ"/>
        </w:rPr>
        <w:t>жж.)</w:t>
      </w:r>
      <w:r w:rsidRPr="00216ED1">
        <w:rPr>
          <w:rFonts w:ascii="Times New Roman" w:hAnsi="Times New Roman"/>
          <w:noProof/>
          <w:sz w:val="28"/>
          <w:szCs w:val="28"/>
          <w:lang w:val="kk-KZ"/>
        </w:rPr>
        <w:t xml:space="preserve"> – дереккөздерден нақты мысалдар жиналып, оларға лингвокогнитивтік талдаулар жасалды. Зерттеудің бастапқы кезеңінде жасалған тұжырымдарға негізделген нәтижелері ғылым және жоғары білім бойынша құзыретті органдар ұсынған салалық ғылыми журналдарға мақала ретінде ұсынылды, халықаралық ғылыми-теориялық конференцияларда баяндамалар жасалды;</w:t>
      </w:r>
    </w:p>
    <w:p w14:paraId="2603511C" w14:textId="6AD4349C" w:rsidR="00AD226B" w:rsidRPr="00216ED1" w:rsidRDefault="00AD226B" w:rsidP="00216ED1">
      <w:pPr>
        <w:pStyle w:val="ad"/>
        <w:ind w:firstLine="567"/>
        <w:jc w:val="both"/>
        <w:rPr>
          <w:rFonts w:ascii="Times New Roman" w:hAnsi="Times New Roman"/>
          <w:noProof/>
          <w:sz w:val="28"/>
          <w:szCs w:val="28"/>
          <w:lang w:val="kk-KZ"/>
        </w:rPr>
      </w:pPr>
      <w:r w:rsidRPr="00216ED1">
        <w:rPr>
          <w:rFonts w:ascii="Times New Roman" w:hAnsi="Times New Roman"/>
          <w:b/>
          <w:bCs/>
          <w:noProof/>
          <w:sz w:val="28"/>
          <w:szCs w:val="28"/>
          <w:lang w:val="kk-KZ"/>
        </w:rPr>
        <w:t>Үшінші кезеңде (2023–2025</w:t>
      </w:r>
      <w:r w:rsidR="006D66EC" w:rsidRPr="00216ED1">
        <w:rPr>
          <w:rFonts w:ascii="Times New Roman" w:hAnsi="Times New Roman"/>
          <w:b/>
          <w:bCs/>
          <w:noProof/>
          <w:sz w:val="28"/>
          <w:szCs w:val="28"/>
          <w:lang w:val="kk-KZ"/>
        </w:rPr>
        <w:t xml:space="preserve"> </w:t>
      </w:r>
      <w:r w:rsidRPr="00216ED1">
        <w:rPr>
          <w:rFonts w:ascii="Times New Roman" w:hAnsi="Times New Roman"/>
          <w:b/>
          <w:bCs/>
          <w:noProof/>
          <w:sz w:val="28"/>
          <w:szCs w:val="28"/>
          <w:lang w:val="kk-KZ"/>
        </w:rPr>
        <w:t>жж.)</w:t>
      </w:r>
      <w:r w:rsidRPr="00216ED1">
        <w:rPr>
          <w:rFonts w:ascii="Times New Roman" w:hAnsi="Times New Roman"/>
          <w:noProof/>
          <w:sz w:val="28"/>
          <w:szCs w:val="28"/>
          <w:lang w:val="kk-KZ"/>
        </w:rPr>
        <w:t xml:space="preserve"> – зерттеу тақырыбы бойынша жарық көрген жарияланымдар тізімі Scopus халықаралық деректер қорына енген журналдағы мақаламен толықтырылып, зерттеу нәтижесінде анықталған қағидалар мен қорғауға ұсынылатын тұжырымдар сараланып, сала мамандарының талқылауына ұсынылды, ғылыми қауымдастық өкілдерінің сын-</w:t>
      </w:r>
    </w:p>
    <w:p w14:paraId="6AA78E60" w14:textId="77777777" w:rsidR="00AD226B" w:rsidRPr="00216ED1" w:rsidRDefault="00AD226B" w:rsidP="00216ED1">
      <w:pPr>
        <w:pStyle w:val="ad"/>
        <w:jc w:val="both"/>
        <w:rPr>
          <w:rFonts w:ascii="Times New Roman" w:hAnsi="Times New Roman"/>
          <w:noProof/>
          <w:sz w:val="28"/>
          <w:szCs w:val="28"/>
          <w:lang w:val="kk-KZ"/>
        </w:rPr>
      </w:pPr>
      <w:r w:rsidRPr="00216ED1">
        <w:rPr>
          <w:rFonts w:ascii="Times New Roman" w:hAnsi="Times New Roman"/>
          <w:noProof/>
          <w:sz w:val="28"/>
          <w:szCs w:val="28"/>
          <w:lang w:val="kk-KZ"/>
        </w:rPr>
        <w:t>пікірлеріне сәйкес сарапталған зерттеу жұмысына бірқатар толықтырулар енгізілді.</w:t>
      </w:r>
    </w:p>
    <w:p w14:paraId="5F5242F6" w14:textId="70221649" w:rsidR="00670E7A" w:rsidRPr="00216ED1" w:rsidRDefault="0053601E" w:rsidP="00216ED1">
      <w:pPr>
        <w:pStyle w:val="ad"/>
        <w:ind w:firstLine="567"/>
        <w:jc w:val="both"/>
        <w:rPr>
          <w:rFonts w:ascii="Times New Roman" w:hAnsi="Times New Roman"/>
          <w:noProof/>
          <w:sz w:val="28"/>
          <w:szCs w:val="28"/>
          <w:lang w:val="kk-KZ"/>
        </w:rPr>
      </w:pPr>
      <w:r w:rsidRPr="00216ED1">
        <w:rPr>
          <w:rFonts w:ascii="Times New Roman" w:hAnsi="Times New Roman"/>
          <w:b/>
          <w:bCs/>
          <w:noProof/>
          <w:sz w:val="28"/>
          <w:szCs w:val="28"/>
          <w:lang w:val="kk-KZ"/>
        </w:rPr>
        <w:lastRenderedPageBreak/>
        <w:t>Зерттеу</w:t>
      </w:r>
      <w:r w:rsidR="00880502" w:rsidRPr="00216ED1">
        <w:rPr>
          <w:rFonts w:ascii="Times New Roman" w:hAnsi="Times New Roman"/>
          <w:b/>
          <w:bCs/>
          <w:noProof/>
          <w:sz w:val="28"/>
          <w:szCs w:val="28"/>
          <w:lang w:val="kk-KZ"/>
        </w:rPr>
        <w:t xml:space="preserve"> </w:t>
      </w:r>
      <w:r w:rsidR="00AD226B" w:rsidRPr="00216ED1">
        <w:rPr>
          <w:rFonts w:ascii="Times New Roman" w:hAnsi="Times New Roman"/>
          <w:b/>
          <w:bCs/>
          <w:noProof/>
          <w:sz w:val="28"/>
          <w:szCs w:val="28"/>
          <w:lang w:val="kk-KZ"/>
        </w:rPr>
        <w:t>нәтижелерінің</w:t>
      </w:r>
      <w:r w:rsidRPr="00216ED1">
        <w:rPr>
          <w:rFonts w:ascii="Times New Roman" w:hAnsi="Times New Roman"/>
          <w:b/>
          <w:bCs/>
          <w:noProof/>
          <w:sz w:val="28"/>
          <w:szCs w:val="28"/>
          <w:lang w:val="kk-KZ"/>
        </w:rPr>
        <w:t xml:space="preserve"> жариялан</w:t>
      </w:r>
      <w:r w:rsidR="00AD226B" w:rsidRPr="00216ED1">
        <w:rPr>
          <w:rFonts w:ascii="Times New Roman" w:hAnsi="Times New Roman"/>
          <w:b/>
          <w:bCs/>
          <w:noProof/>
          <w:sz w:val="28"/>
          <w:szCs w:val="28"/>
          <w:lang w:val="kk-KZ"/>
        </w:rPr>
        <w:t>уы</w:t>
      </w:r>
      <w:r w:rsidRPr="00216ED1">
        <w:rPr>
          <w:rFonts w:ascii="Times New Roman" w:hAnsi="Times New Roman"/>
          <w:b/>
          <w:bCs/>
          <w:noProof/>
          <w:sz w:val="28"/>
          <w:szCs w:val="28"/>
          <w:lang w:val="kk-KZ"/>
        </w:rPr>
        <w:t xml:space="preserve"> мен </w:t>
      </w:r>
      <w:r w:rsidR="00AD226B" w:rsidRPr="00216ED1">
        <w:rPr>
          <w:rFonts w:ascii="Times New Roman" w:hAnsi="Times New Roman"/>
          <w:b/>
          <w:bCs/>
          <w:noProof/>
          <w:sz w:val="28"/>
          <w:szCs w:val="28"/>
          <w:lang w:val="kk-KZ"/>
        </w:rPr>
        <w:t>сарапталуы</w:t>
      </w:r>
      <w:r w:rsidRPr="00216ED1">
        <w:rPr>
          <w:rFonts w:ascii="Times New Roman" w:hAnsi="Times New Roman"/>
          <w:b/>
          <w:bCs/>
          <w:noProof/>
          <w:sz w:val="28"/>
          <w:szCs w:val="28"/>
          <w:lang w:val="kk-KZ"/>
        </w:rPr>
        <w:t xml:space="preserve">. </w:t>
      </w:r>
      <w:r w:rsidR="00AD226B" w:rsidRPr="00216ED1">
        <w:rPr>
          <w:rFonts w:ascii="Times New Roman" w:hAnsi="Times New Roman"/>
          <w:noProof/>
          <w:sz w:val="28"/>
          <w:szCs w:val="28"/>
          <w:lang w:val="kk-KZ"/>
        </w:rPr>
        <w:t xml:space="preserve">Диссертациялық жұмыстың </w:t>
      </w:r>
      <w:r w:rsidR="00670E7A" w:rsidRPr="00216ED1">
        <w:rPr>
          <w:rFonts w:ascii="Times New Roman" w:hAnsi="Times New Roman"/>
          <w:noProof/>
          <w:sz w:val="28"/>
          <w:szCs w:val="28"/>
          <w:lang w:val="kk-KZ"/>
        </w:rPr>
        <w:t>мазмұны мен нәтижелері</w:t>
      </w:r>
      <w:r w:rsidR="00AD226B" w:rsidRPr="00216ED1">
        <w:rPr>
          <w:rFonts w:ascii="Times New Roman" w:hAnsi="Times New Roman"/>
          <w:noProof/>
          <w:sz w:val="28"/>
          <w:szCs w:val="28"/>
          <w:lang w:val="kk-KZ"/>
        </w:rPr>
        <w:t xml:space="preserve"> бойынша</w:t>
      </w:r>
      <w:r w:rsidRPr="00216ED1">
        <w:rPr>
          <w:rFonts w:ascii="Times New Roman" w:hAnsi="Times New Roman"/>
          <w:noProof/>
          <w:sz w:val="28"/>
          <w:szCs w:val="28"/>
          <w:lang w:val="kk-KZ"/>
        </w:rPr>
        <w:t xml:space="preserve"> </w:t>
      </w:r>
      <w:r w:rsidR="00670E7A" w:rsidRPr="00216ED1">
        <w:rPr>
          <w:rFonts w:ascii="Times New Roman" w:hAnsi="Times New Roman"/>
          <w:noProof/>
          <w:sz w:val="28"/>
          <w:szCs w:val="28"/>
          <w:lang w:val="kk-KZ"/>
        </w:rPr>
        <w:t>6</w:t>
      </w:r>
      <w:r w:rsidRPr="00216ED1">
        <w:rPr>
          <w:rFonts w:ascii="Times New Roman" w:hAnsi="Times New Roman"/>
          <w:noProof/>
          <w:sz w:val="28"/>
          <w:szCs w:val="28"/>
          <w:lang w:val="kk-KZ"/>
        </w:rPr>
        <w:t xml:space="preserve"> </w:t>
      </w:r>
      <w:r w:rsidR="00AD226B" w:rsidRPr="00216ED1">
        <w:rPr>
          <w:rFonts w:ascii="Times New Roman" w:hAnsi="Times New Roman"/>
          <w:noProof/>
          <w:sz w:val="28"/>
          <w:szCs w:val="28"/>
          <w:lang w:val="kk-KZ"/>
        </w:rPr>
        <w:t xml:space="preserve">ғылыми </w:t>
      </w:r>
      <w:r w:rsidRPr="00216ED1">
        <w:rPr>
          <w:rFonts w:ascii="Times New Roman" w:hAnsi="Times New Roman"/>
          <w:noProof/>
          <w:sz w:val="28"/>
          <w:szCs w:val="28"/>
          <w:lang w:val="kk-KZ"/>
        </w:rPr>
        <w:t xml:space="preserve">мақала </w:t>
      </w:r>
      <w:r w:rsidR="00670E7A" w:rsidRPr="00216ED1">
        <w:rPr>
          <w:rFonts w:ascii="Times New Roman" w:hAnsi="Times New Roman"/>
          <w:noProof/>
          <w:sz w:val="28"/>
          <w:szCs w:val="28"/>
          <w:lang w:val="kk-KZ"/>
        </w:rPr>
        <w:t>жар</w:t>
      </w:r>
      <w:r w:rsidR="00AD226B" w:rsidRPr="00216ED1">
        <w:rPr>
          <w:rFonts w:ascii="Times New Roman" w:hAnsi="Times New Roman"/>
          <w:noProof/>
          <w:sz w:val="28"/>
          <w:szCs w:val="28"/>
          <w:lang w:val="kk-KZ"/>
        </w:rPr>
        <w:t>ық көрді</w:t>
      </w:r>
      <w:r w:rsidR="00670E7A" w:rsidRPr="00216ED1">
        <w:rPr>
          <w:rFonts w:ascii="Times New Roman" w:hAnsi="Times New Roman"/>
          <w:noProof/>
          <w:sz w:val="28"/>
          <w:szCs w:val="28"/>
          <w:lang w:val="kk-KZ"/>
        </w:rPr>
        <w:t>, соның ішінде</w:t>
      </w:r>
      <w:r w:rsidRPr="00216ED1">
        <w:rPr>
          <w:rFonts w:ascii="Times New Roman" w:hAnsi="Times New Roman"/>
          <w:noProof/>
          <w:sz w:val="28"/>
          <w:szCs w:val="28"/>
          <w:lang w:val="kk-KZ"/>
        </w:rPr>
        <w:t xml:space="preserve"> </w:t>
      </w:r>
      <w:r w:rsidR="00670E7A" w:rsidRPr="00216ED1">
        <w:rPr>
          <w:rFonts w:ascii="Times New Roman" w:hAnsi="Times New Roman"/>
          <w:noProof/>
          <w:sz w:val="28"/>
          <w:szCs w:val="28"/>
          <w:lang w:val="kk-KZ"/>
        </w:rPr>
        <w:t xml:space="preserve">Қазақстан Республикасы Ғылым және жоғары білім </w:t>
      </w:r>
      <w:r w:rsidR="00880502" w:rsidRPr="00216ED1">
        <w:rPr>
          <w:rFonts w:ascii="Times New Roman" w:hAnsi="Times New Roman"/>
          <w:noProof/>
          <w:sz w:val="28"/>
          <w:szCs w:val="28"/>
          <w:lang w:val="kk-KZ"/>
        </w:rPr>
        <w:t>саласындағы сапаны қамтамасыз ету</w:t>
      </w:r>
      <w:r w:rsidR="00670E7A" w:rsidRPr="00216ED1">
        <w:rPr>
          <w:rFonts w:ascii="Times New Roman" w:hAnsi="Times New Roman"/>
          <w:noProof/>
          <w:sz w:val="28"/>
          <w:szCs w:val="28"/>
          <w:lang w:val="kk-KZ"/>
        </w:rPr>
        <w:t xml:space="preserve"> комитетінің нұсқауындағы филологиялық басылымдарда</w:t>
      </w:r>
      <w:r w:rsidR="00EB78CD" w:rsidRPr="00216ED1">
        <w:rPr>
          <w:rFonts w:ascii="Times New Roman" w:hAnsi="Times New Roman"/>
          <w:noProof/>
          <w:sz w:val="28"/>
          <w:szCs w:val="28"/>
          <w:lang w:val="kk-KZ"/>
        </w:rPr>
        <w:t xml:space="preserve"> – 3 мақала</w:t>
      </w:r>
      <w:r w:rsidR="00670E7A" w:rsidRPr="00216ED1">
        <w:rPr>
          <w:rFonts w:ascii="Times New Roman" w:hAnsi="Times New Roman"/>
          <w:noProof/>
          <w:sz w:val="28"/>
          <w:szCs w:val="28"/>
          <w:lang w:val="kk-KZ"/>
        </w:rPr>
        <w:t xml:space="preserve">, халықаралық ғылыми-тәжірибелік конференция жинақтарында </w:t>
      </w:r>
      <w:r w:rsidR="00EB78CD" w:rsidRPr="00216ED1">
        <w:rPr>
          <w:rFonts w:ascii="Times New Roman" w:hAnsi="Times New Roman"/>
          <w:noProof/>
          <w:sz w:val="28"/>
          <w:szCs w:val="28"/>
          <w:lang w:val="kk-KZ"/>
        </w:rPr>
        <w:t xml:space="preserve">– 2 мақала, Scopus мәліметтер базасында индекстелетін журналда – 1 мақала </w:t>
      </w:r>
      <w:r w:rsidR="00670E7A" w:rsidRPr="00216ED1">
        <w:rPr>
          <w:rFonts w:ascii="Times New Roman" w:hAnsi="Times New Roman"/>
          <w:noProof/>
          <w:sz w:val="28"/>
          <w:szCs w:val="28"/>
          <w:lang w:val="kk-KZ"/>
        </w:rPr>
        <w:t>жариялан</w:t>
      </w:r>
      <w:r w:rsidR="00EB78CD" w:rsidRPr="00216ED1">
        <w:rPr>
          <w:rFonts w:ascii="Times New Roman" w:hAnsi="Times New Roman"/>
          <w:noProof/>
          <w:sz w:val="28"/>
          <w:szCs w:val="28"/>
          <w:lang w:val="kk-KZ"/>
        </w:rPr>
        <w:t>ды</w:t>
      </w:r>
      <w:r w:rsidR="00670E7A" w:rsidRPr="00216ED1">
        <w:rPr>
          <w:rFonts w:ascii="Times New Roman" w:hAnsi="Times New Roman"/>
          <w:noProof/>
          <w:sz w:val="28"/>
          <w:szCs w:val="28"/>
          <w:lang w:val="kk-KZ"/>
        </w:rPr>
        <w:t>.</w:t>
      </w:r>
      <w:r w:rsidR="00EB78CD" w:rsidRPr="00216ED1">
        <w:rPr>
          <w:rFonts w:ascii="Times New Roman" w:hAnsi="Times New Roman"/>
          <w:noProof/>
          <w:sz w:val="28"/>
          <w:szCs w:val="28"/>
          <w:lang w:val="kk-KZ"/>
        </w:rPr>
        <w:t xml:space="preserve"> Атап айтқанда:</w:t>
      </w:r>
    </w:p>
    <w:p w14:paraId="0879806C" w14:textId="15371DC7" w:rsidR="00EB78CD" w:rsidRPr="00216ED1" w:rsidRDefault="00670E7A" w:rsidP="00AE5BE5">
      <w:pPr>
        <w:pStyle w:val="ad"/>
        <w:ind w:firstLine="567"/>
        <w:jc w:val="both"/>
        <w:rPr>
          <w:rFonts w:ascii="Times New Roman" w:hAnsi="Times New Roman"/>
          <w:noProof/>
          <w:sz w:val="28"/>
          <w:szCs w:val="28"/>
          <w:lang w:val="kk-KZ"/>
        </w:rPr>
      </w:pPr>
      <w:r w:rsidRPr="00216ED1">
        <w:rPr>
          <w:rFonts w:ascii="Times New Roman" w:hAnsi="Times New Roman"/>
          <w:noProof/>
          <w:sz w:val="28"/>
          <w:szCs w:val="28"/>
          <w:lang w:val="kk-KZ"/>
        </w:rPr>
        <w:t xml:space="preserve">1. </w:t>
      </w:r>
      <w:r w:rsidR="00880502" w:rsidRPr="00216ED1">
        <w:rPr>
          <w:rFonts w:ascii="Times New Roman" w:hAnsi="Times New Roman"/>
          <w:noProof/>
          <w:sz w:val="28"/>
          <w:szCs w:val="28"/>
          <w:lang w:val="kk-KZ"/>
        </w:rPr>
        <w:t>Linguistic Nature of Ethnocultural Norms formed by the Lexical-Semantic Approach//</w:t>
      </w:r>
      <w:r w:rsidR="00880502" w:rsidRPr="00216ED1">
        <w:rPr>
          <w:noProof/>
          <w:lang w:val="kk-KZ"/>
        </w:rPr>
        <w:t xml:space="preserve"> </w:t>
      </w:r>
      <w:r w:rsidR="00880502" w:rsidRPr="00216ED1">
        <w:rPr>
          <w:rFonts w:ascii="Times New Roman" w:hAnsi="Times New Roman"/>
          <w:noProof/>
          <w:sz w:val="28"/>
          <w:szCs w:val="28"/>
          <w:lang w:val="kk-KZ"/>
        </w:rPr>
        <w:t xml:space="preserve">Bilingual Publishing Group. Forum for Linguistic Studies | Volume 07 | Issue 05 | May 2025. 401–416. </w:t>
      </w:r>
      <w:hyperlink r:id="rId11" w:history="1">
        <w:r w:rsidR="00880502" w:rsidRPr="00216ED1">
          <w:rPr>
            <w:rStyle w:val="af"/>
            <w:rFonts w:ascii="Times New Roman" w:hAnsi="Times New Roman"/>
            <w:noProof/>
            <w:color w:val="auto"/>
            <w:sz w:val="28"/>
            <w:szCs w:val="28"/>
            <w:u w:val="none"/>
            <w:lang w:val="kk-KZ"/>
          </w:rPr>
          <w:t>https://doi.org/10.30564/fls.v7i5.8607</w:t>
        </w:r>
      </w:hyperlink>
      <w:r w:rsidR="00880502" w:rsidRPr="00216ED1">
        <w:rPr>
          <w:rFonts w:ascii="Times New Roman" w:hAnsi="Times New Roman"/>
          <w:noProof/>
          <w:sz w:val="28"/>
          <w:szCs w:val="28"/>
          <w:lang w:val="kk-KZ"/>
        </w:rPr>
        <w:t>.</w:t>
      </w:r>
      <w:r w:rsidR="00AE5BE5">
        <w:rPr>
          <w:rFonts w:ascii="Times New Roman" w:hAnsi="Times New Roman"/>
          <w:noProof/>
          <w:sz w:val="28"/>
          <w:szCs w:val="28"/>
          <w:lang w:val="kk-KZ"/>
        </w:rPr>
        <w:t xml:space="preserve"> П</w:t>
      </w:r>
      <w:r w:rsidR="00EB78CD" w:rsidRPr="00216ED1">
        <w:rPr>
          <w:rFonts w:ascii="Times New Roman" w:hAnsi="Times New Roman"/>
          <w:noProof/>
          <w:sz w:val="28"/>
          <w:szCs w:val="28"/>
          <w:lang w:val="kk-KZ"/>
        </w:rPr>
        <w:t xml:space="preserve">роцентилі – 75; (Мақаланы жазудағы докторанттың үлесі – </w:t>
      </w:r>
      <w:r w:rsidR="00574BD6" w:rsidRPr="00216ED1">
        <w:rPr>
          <w:rFonts w:ascii="Times New Roman" w:hAnsi="Times New Roman"/>
          <w:noProof/>
          <w:sz w:val="28"/>
          <w:szCs w:val="28"/>
          <w:lang w:val="kk-KZ"/>
        </w:rPr>
        <w:t>6</w:t>
      </w:r>
      <w:r w:rsidR="00EB78CD" w:rsidRPr="00216ED1">
        <w:rPr>
          <w:rFonts w:ascii="Times New Roman" w:hAnsi="Times New Roman"/>
          <w:noProof/>
          <w:sz w:val="28"/>
          <w:szCs w:val="28"/>
          <w:lang w:val="kk-KZ"/>
        </w:rPr>
        <w:t xml:space="preserve">0%, қосалқы авторлар: Атабаева М. – </w:t>
      </w:r>
      <w:r w:rsidR="00574BD6" w:rsidRPr="00216ED1">
        <w:rPr>
          <w:rFonts w:ascii="Times New Roman" w:hAnsi="Times New Roman"/>
          <w:noProof/>
          <w:sz w:val="28"/>
          <w:szCs w:val="28"/>
          <w:lang w:val="kk-KZ"/>
        </w:rPr>
        <w:t>20</w:t>
      </w:r>
      <w:r w:rsidR="00EB78CD" w:rsidRPr="00216ED1">
        <w:rPr>
          <w:rFonts w:ascii="Times New Roman" w:hAnsi="Times New Roman"/>
          <w:noProof/>
          <w:sz w:val="28"/>
          <w:szCs w:val="28"/>
          <w:lang w:val="kk-KZ"/>
        </w:rPr>
        <w:t xml:space="preserve">%, Тургунов Е. – </w:t>
      </w:r>
      <w:r w:rsidR="00574BD6" w:rsidRPr="00216ED1">
        <w:rPr>
          <w:rFonts w:ascii="Times New Roman" w:hAnsi="Times New Roman"/>
          <w:noProof/>
          <w:sz w:val="28"/>
          <w:szCs w:val="28"/>
          <w:lang w:val="kk-KZ"/>
        </w:rPr>
        <w:t>10</w:t>
      </w:r>
      <w:r w:rsidR="00EB78CD" w:rsidRPr="00216ED1">
        <w:rPr>
          <w:rFonts w:ascii="Times New Roman" w:hAnsi="Times New Roman"/>
          <w:noProof/>
          <w:sz w:val="28"/>
          <w:szCs w:val="28"/>
          <w:lang w:val="kk-KZ"/>
        </w:rPr>
        <w:t xml:space="preserve">%, Абитова Ж. – </w:t>
      </w:r>
      <w:r w:rsidR="00574BD6" w:rsidRPr="00216ED1">
        <w:rPr>
          <w:rFonts w:ascii="Times New Roman" w:hAnsi="Times New Roman"/>
          <w:noProof/>
          <w:sz w:val="28"/>
          <w:szCs w:val="28"/>
          <w:lang w:val="kk-KZ"/>
        </w:rPr>
        <w:t>10</w:t>
      </w:r>
      <w:r w:rsidR="00EB78CD" w:rsidRPr="00216ED1">
        <w:rPr>
          <w:rFonts w:ascii="Times New Roman" w:hAnsi="Times New Roman"/>
          <w:noProof/>
          <w:sz w:val="28"/>
          <w:szCs w:val="28"/>
          <w:lang w:val="kk-KZ"/>
        </w:rPr>
        <w:t>%).</w:t>
      </w:r>
    </w:p>
    <w:p w14:paraId="1B008B50" w14:textId="4FCDCA17" w:rsidR="00EB78CD" w:rsidRPr="00AE5BE5" w:rsidRDefault="00AE5BE5" w:rsidP="00AE5BE5">
      <w:pPr>
        <w:pStyle w:val="ad"/>
        <w:ind w:firstLine="708"/>
        <w:jc w:val="both"/>
        <w:rPr>
          <w:rFonts w:ascii="Times New Roman" w:hAnsi="Times New Roman"/>
          <w:noProof/>
          <w:sz w:val="28"/>
          <w:szCs w:val="28"/>
          <w:lang w:val="kk-KZ"/>
        </w:rPr>
      </w:pPr>
      <w:r w:rsidRPr="00AE5BE5">
        <w:rPr>
          <w:rFonts w:ascii="Times New Roman" w:hAnsi="Times New Roman"/>
          <w:noProof/>
          <w:sz w:val="28"/>
          <w:szCs w:val="28"/>
          <w:lang w:val="kk-KZ"/>
        </w:rPr>
        <w:t xml:space="preserve">ҚР ҒЖБМ Ғылым және жоғары білім саласында сапаны қамтамасыз ету комитеті ұсынатын ғылыми басылымдар тізбесіне енетін журналдарда 3 мақала жарияланды: </w:t>
      </w:r>
      <w:r w:rsidR="00EB78CD" w:rsidRPr="00AE5BE5">
        <w:rPr>
          <w:rFonts w:ascii="Times New Roman" w:hAnsi="Times New Roman"/>
          <w:sz w:val="28"/>
          <w:szCs w:val="28"/>
          <w:lang w:val="ru-KZ"/>
        </w:rPr>
        <w:t xml:space="preserve"> </w:t>
      </w:r>
    </w:p>
    <w:p w14:paraId="5300A79B" w14:textId="22A6B21A" w:rsidR="00EB78CD" w:rsidRPr="00216ED1" w:rsidRDefault="00EB78CD" w:rsidP="00216ED1">
      <w:pPr>
        <w:pStyle w:val="ad"/>
        <w:ind w:firstLine="567"/>
        <w:jc w:val="both"/>
        <w:rPr>
          <w:rFonts w:ascii="Times New Roman" w:hAnsi="Times New Roman"/>
          <w:noProof/>
          <w:sz w:val="28"/>
          <w:szCs w:val="28"/>
          <w:lang w:val="kk-KZ"/>
        </w:rPr>
      </w:pPr>
      <w:r w:rsidRPr="00216ED1">
        <w:rPr>
          <w:rFonts w:ascii="Times New Roman" w:hAnsi="Times New Roman"/>
          <w:noProof/>
          <w:sz w:val="28"/>
          <w:szCs w:val="28"/>
          <w:lang w:val="ru-KZ"/>
        </w:rPr>
        <w:t>1</w:t>
      </w:r>
      <w:r w:rsidR="00880502" w:rsidRPr="00216ED1">
        <w:rPr>
          <w:rFonts w:ascii="Times New Roman" w:hAnsi="Times New Roman"/>
          <w:noProof/>
          <w:sz w:val="28"/>
          <w:szCs w:val="28"/>
          <w:lang w:val="kk-KZ"/>
        </w:rPr>
        <w:t xml:space="preserve">. </w:t>
      </w:r>
      <w:r w:rsidR="00670E7A" w:rsidRPr="00216ED1">
        <w:rPr>
          <w:rFonts w:ascii="Times New Roman" w:hAnsi="Times New Roman"/>
          <w:noProof/>
          <w:sz w:val="28"/>
          <w:szCs w:val="28"/>
          <w:lang w:val="kk-KZ"/>
        </w:rPr>
        <w:t xml:space="preserve"> </w:t>
      </w:r>
      <w:r w:rsidR="00880502" w:rsidRPr="00216ED1">
        <w:rPr>
          <w:rFonts w:ascii="Times New Roman" w:hAnsi="Times New Roman"/>
          <w:noProof/>
          <w:sz w:val="28"/>
          <w:szCs w:val="28"/>
          <w:lang w:val="kk-KZ"/>
        </w:rPr>
        <w:t>Этномәдени норма мазмұнды бірліктердің лингвокогнитивтік сипаты//</w:t>
      </w:r>
      <w:r w:rsidR="00880502" w:rsidRPr="00216ED1">
        <w:rPr>
          <w:noProof/>
          <w:lang w:val="kk-KZ"/>
        </w:rPr>
        <w:t xml:space="preserve"> </w:t>
      </w:r>
      <w:r w:rsidR="00880502" w:rsidRPr="00216ED1">
        <w:rPr>
          <w:rFonts w:ascii="Times New Roman" w:hAnsi="Times New Roman"/>
          <w:noProof/>
          <w:sz w:val="28"/>
          <w:szCs w:val="28"/>
          <w:lang w:val="kk-KZ"/>
        </w:rPr>
        <w:t>Абай атындағы ҚазҰПУ Хабаршысы, Филология сериясы. №1 (71), 2020 ж. 260-265б.</w:t>
      </w:r>
      <w:r w:rsidRPr="00216ED1">
        <w:rPr>
          <w:rFonts w:ascii="Times New Roman" w:hAnsi="Times New Roman"/>
          <w:noProof/>
          <w:sz w:val="28"/>
          <w:szCs w:val="28"/>
          <w:lang w:val="kk-KZ"/>
        </w:rPr>
        <w:t xml:space="preserve"> (Мақаланы жазудағы докторанттың үлесі – 100%).</w:t>
      </w:r>
    </w:p>
    <w:p w14:paraId="164752C9" w14:textId="7D57CF47" w:rsidR="00880502" w:rsidRPr="00216ED1" w:rsidRDefault="00EB78CD" w:rsidP="00216ED1">
      <w:pPr>
        <w:pStyle w:val="ad"/>
        <w:ind w:firstLine="567"/>
        <w:jc w:val="both"/>
        <w:rPr>
          <w:rFonts w:ascii="Times New Roman" w:hAnsi="Times New Roman"/>
          <w:noProof/>
          <w:sz w:val="28"/>
          <w:szCs w:val="28"/>
          <w:lang w:val="kk-KZ"/>
        </w:rPr>
      </w:pPr>
      <w:r w:rsidRPr="00216ED1">
        <w:rPr>
          <w:rFonts w:ascii="Times New Roman" w:hAnsi="Times New Roman"/>
          <w:noProof/>
          <w:sz w:val="28"/>
          <w:szCs w:val="28"/>
          <w:lang w:val="kk-KZ"/>
        </w:rPr>
        <w:t>2</w:t>
      </w:r>
      <w:r w:rsidR="00880502" w:rsidRPr="00216ED1">
        <w:rPr>
          <w:rFonts w:ascii="Times New Roman" w:hAnsi="Times New Roman"/>
          <w:noProof/>
          <w:sz w:val="28"/>
          <w:szCs w:val="28"/>
          <w:lang w:val="kk-KZ"/>
        </w:rPr>
        <w:t>. Дискурстағы этномәдени бірлік прагматикасы//</w:t>
      </w:r>
      <w:r w:rsidR="00880502" w:rsidRPr="00216ED1">
        <w:rPr>
          <w:noProof/>
          <w:lang w:val="kk-KZ"/>
        </w:rPr>
        <w:t xml:space="preserve"> </w:t>
      </w:r>
      <w:r w:rsidR="00880502" w:rsidRPr="00216ED1">
        <w:rPr>
          <w:rFonts w:ascii="Times New Roman" w:hAnsi="Times New Roman"/>
          <w:noProof/>
          <w:sz w:val="28"/>
          <w:szCs w:val="28"/>
          <w:lang w:val="kk-KZ"/>
        </w:rPr>
        <w:t>Қазақстанның ғылымы мен өмірі. – Халықаралық ғылыми журнал. №3/2 2020 ж. 325-329 б.</w:t>
      </w:r>
      <w:r w:rsidRPr="00216ED1">
        <w:rPr>
          <w:rFonts w:ascii="Times New Roman" w:hAnsi="Times New Roman"/>
          <w:noProof/>
          <w:sz w:val="28"/>
          <w:szCs w:val="28"/>
          <w:lang w:val="kk-KZ"/>
        </w:rPr>
        <w:t xml:space="preserve"> (Мақаланы жазудағы докторанттың үлесі – 80%, қосалқы автор: Керімбеков Т. – 20%).</w:t>
      </w:r>
    </w:p>
    <w:p w14:paraId="161C0D75" w14:textId="2569333F" w:rsidR="00880502" w:rsidRPr="00216ED1" w:rsidRDefault="00EB78CD" w:rsidP="00216ED1">
      <w:pPr>
        <w:pStyle w:val="ad"/>
        <w:ind w:firstLine="567"/>
        <w:jc w:val="both"/>
        <w:rPr>
          <w:rFonts w:ascii="Times New Roman" w:hAnsi="Times New Roman"/>
          <w:noProof/>
          <w:sz w:val="28"/>
          <w:szCs w:val="28"/>
          <w:lang w:val="kk-KZ"/>
        </w:rPr>
      </w:pPr>
      <w:r w:rsidRPr="00216ED1">
        <w:rPr>
          <w:rFonts w:ascii="Times New Roman" w:hAnsi="Times New Roman"/>
          <w:noProof/>
          <w:sz w:val="28"/>
          <w:szCs w:val="28"/>
          <w:lang w:val="kk-KZ"/>
        </w:rPr>
        <w:t>3</w:t>
      </w:r>
      <w:r w:rsidR="00880502" w:rsidRPr="00216ED1">
        <w:rPr>
          <w:rFonts w:ascii="Times New Roman" w:hAnsi="Times New Roman"/>
          <w:noProof/>
          <w:sz w:val="28"/>
          <w:szCs w:val="28"/>
          <w:lang w:val="kk-KZ"/>
        </w:rPr>
        <w:t>. Материалдық мәдениеттің символдық мәні//</w:t>
      </w:r>
      <w:r w:rsidR="00880502" w:rsidRPr="00216ED1">
        <w:rPr>
          <w:noProof/>
          <w:lang w:val="kk-KZ"/>
        </w:rPr>
        <w:t xml:space="preserve"> </w:t>
      </w:r>
      <w:r w:rsidR="00880502" w:rsidRPr="00216ED1">
        <w:rPr>
          <w:rFonts w:ascii="Times New Roman" w:hAnsi="Times New Roman"/>
          <w:noProof/>
          <w:sz w:val="28"/>
          <w:szCs w:val="28"/>
          <w:lang w:val="kk-KZ"/>
        </w:rPr>
        <w:t xml:space="preserve">Абай атындағы ҚазҰПУ Хабаршысы, Филология сериясы. №2 (72), 2020 ж. 99-104 б. </w:t>
      </w:r>
      <w:hyperlink r:id="rId12" w:history="1">
        <w:r w:rsidR="00880502" w:rsidRPr="00216ED1">
          <w:rPr>
            <w:rStyle w:val="af"/>
            <w:rFonts w:ascii="Times New Roman" w:hAnsi="Times New Roman"/>
            <w:noProof/>
            <w:color w:val="auto"/>
            <w:sz w:val="28"/>
            <w:szCs w:val="28"/>
            <w:u w:val="none"/>
            <w:lang w:val="kk-KZ"/>
          </w:rPr>
          <w:t>https://doi.org/10.51889/2020-2.1728-7804.14</w:t>
        </w:r>
      </w:hyperlink>
      <w:r w:rsidRPr="00216ED1">
        <w:rPr>
          <w:rStyle w:val="af"/>
          <w:rFonts w:ascii="Times New Roman" w:hAnsi="Times New Roman"/>
          <w:noProof/>
          <w:color w:val="auto"/>
          <w:sz w:val="28"/>
          <w:szCs w:val="28"/>
          <w:u w:val="none"/>
          <w:lang w:val="kk-KZ"/>
        </w:rPr>
        <w:t xml:space="preserve"> </w:t>
      </w:r>
      <w:r w:rsidRPr="00216ED1">
        <w:rPr>
          <w:rFonts w:ascii="Times New Roman" w:hAnsi="Times New Roman"/>
          <w:noProof/>
          <w:sz w:val="28"/>
          <w:szCs w:val="28"/>
          <w:lang w:val="kk-KZ"/>
        </w:rPr>
        <w:t>(Мақаланы жазудағы докторанттың үлесі – 100%).</w:t>
      </w:r>
    </w:p>
    <w:p w14:paraId="4E972F2F" w14:textId="77023A18" w:rsidR="00EB78CD" w:rsidRPr="00216ED1" w:rsidRDefault="00EB78CD" w:rsidP="00216ED1">
      <w:pPr>
        <w:pStyle w:val="ad"/>
        <w:ind w:firstLine="567"/>
        <w:jc w:val="both"/>
        <w:rPr>
          <w:rFonts w:ascii="Times New Roman" w:hAnsi="Times New Roman"/>
          <w:noProof/>
          <w:sz w:val="28"/>
          <w:szCs w:val="28"/>
          <w:lang w:val="kk-KZ"/>
        </w:rPr>
      </w:pPr>
      <w:r w:rsidRPr="00216ED1">
        <w:rPr>
          <w:rFonts w:ascii="Times New Roman" w:hAnsi="Times New Roman"/>
          <w:noProof/>
          <w:sz w:val="28"/>
          <w:szCs w:val="28"/>
          <w:lang w:val="kk-KZ"/>
        </w:rPr>
        <w:t>Қазақстан Республикасында және жақын шет елдерде өткізілген халықаралық-практикалық конференцияларда 2 мақала жарық көрді:</w:t>
      </w:r>
    </w:p>
    <w:p w14:paraId="02B2F9BC" w14:textId="73A983FA" w:rsidR="00880502" w:rsidRPr="00216ED1" w:rsidRDefault="00EB78CD" w:rsidP="00216ED1">
      <w:pPr>
        <w:pStyle w:val="ad"/>
        <w:ind w:firstLine="567"/>
        <w:jc w:val="both"/>
        <w:rPr>
          <w:rFonts w:ascii="Times New Roman" w:hAnsi="Times New Roman"/>
          <w:noProof/>
          <w:sz w:val="28"/>
          <w:szCs w:val="28"/>
          <w:lang w:val="kk-KZ"/>
        </w:rPr>
      </w:pPr>
      <w:r w:rsidRPr="00216ED1">
        <w:rPr>
          <w:rFonts w:ascii="Times New Roman" w:hAnsi="Times New Roman"/>
          <w:noProof/>
          <w:sz w:val="28"/>
          <w:szCs w:val="28"/>
          <w:lang w:val="kk-KZ"/>
        </w:rPr>
        <w:t>1</w:t>
      </w:r>
      <w:r w:rsidR="00880502" w:rsidRPr="00216ED1">
        <w:rPr>
          <w:rFonts w:ascii="Times New Roman" w:hAnsi="Times New Roman"/>
          <w:noProof/>
          <w:sz w:val="28"/>
          <w:szCs w:val="28"/>
          <w:lang w:val="kk-KZ"/>
        </w:rPr>
        <w:t>. Қазақтың дәстүрлі тұрмысындағы этномәдени норманың дамуы мен қалыптасуы//«Алаш зиялыларының ғылыми-әдістемелік мұрасы: дәстүр мен жаңашылдық» // Халықаралық ғылыми-практикалық конференция материалдары, 2018 ж. 224-227 б.</w:t>
      </w:r>
      <w:r w:rsidRPr="00216ED1">
        <w:rPr>
          <w:rFonts w:ascii="Times New Roman" w:hAnsi="Times New Roman"/>
          <w:noProof/>
          <w:sz w:val="28"/>
          <w:szCs w:val="28"/>
          <w:lang w:val="kk-KZ"/>
        </w:rPr>
        <w:t xml:space="preserve"> (Мақаланы жазудағы докторанттың үлесі – 80%, қосалқы автор: Атабаева М. – 20%).</w:t>
      </w:r>
    </w:p>
    <w:p w14:paraId="48F7D23C" w14:textId="203AF85B" w:rsidR="00880502" w:rsidRPr="00216ED1" w:rsidRDefault="00EB78CD" w:rsidP="00216ED1">
      <w:pPr>
        <w:pStyle w:val="ad"/>
        <w:ind w:firstLine="567"/>
        <w:jc w:val="both"/>
        <w:rPr>
          <w:rFonts w:ascii="Times New Roman" w:hAnsi="Times New Roman"/>
          <w:noProof/>
          <w:sz w:val="28"/>
          <w:szCs w:val="28"/>
          <w:lang w:val="kk-KZ"/>
        </w:rPr>
      </w:pPr>
      <w:r w:rsidRPr="00216ED1">
        <w:rPr>
          <w:rFonts w:ascii="Times New Roman" w:hAnsi="Times New Roman"/>
          <w:noProof/>
          <w:sz w:val="28"/>
          <w:szCs w:val="28"/>
          <w:lang w:val="kk-KZ"/>
        </w:rPr>
        <w:t>2</w:t>
      </w:r>
      <w:r w:rsidR="00880502" w:rsidRPr="00216ED1">
        <w:rPr>
          <w:rFonts w:ascii="Times New Roman" w:hAnsi="Times New Roman"/>
          <w:noProof/>
          <w:sz w:val="28"/>
          <w:szCs w:val="28"/>
          <w:lang w:val="kk-KZ"/>
        </w:rPr>
        <w:t>. Этномәдениет және тіл ұғымдарының сабақтастығы туралы зерттеулер жайында//«Ұлы дала тұлғалары: Жұбановтар тағылымы және жазу реформасы» //  Халықаралық ғылыми-практикалық конф. матер. 19 желтоқсан, 2019 ж. 175-178б.</w:t>
      </w:r>
      <w:r w:rsidRPr="00216ED1">
        <w:rPr>
          <w:rFonts w:ascii="Times New Roman" w:hAnsi="Times New Roman"/>
          <w:noProof/>
          <w:sz w:val="28"/>
          <w:szCs w:val="28"/>
          <w:lang w:val="kk-KZ"/>
        </w:rPr>
        <w:t xml:space="preserve"> (Мақаланы жазудағы докторанттың үлесі – 100%).</w:t>
      </w:r>
    </w:p>
    <w:p w14:paraId="40CEF669" w14:textId="64A61C80" w:rsidR="00EB78CD" w:rsidRPr="00216ED1" w:rsidRDefault="00EB78CD" w:rsidP="00216ED1">
      <w:pPr>
        <w:pStyle w:val="ad"/>
        <w:ind w:firstLine="567"/>
        <w:jc w:val="both"/>
        <w:rPr>
          <w:rFonts w:ascii="Times New Roman" w:hAnsi="Times New Roman"/>
          <w:noProof/>
          <w:sz w:val="28"/>
          <w:szCs w:val="28"/>
          <w:lang w:val="kk-KZ"/>
        </w:rPr>
      </w:pPr>
      <w:r w:rsidRPr="00216ED1">
        <w:rPr>
          <w:rFonts w:ascii="Times New Roman" w:hAnsi="Times New Roman"/>
          <w:noProof/>
          <w:sz w:val="28"/>
          <w:szCs w:val="28"/>
          <w:lang w:val="kk-KZ"/>
        </w:rPr>
        <w:t>Барлық жарияланымдар диссертацияның мазмұнымен байланысты, жүргізілген зерттеу барысында дайындалған.</w:t>
      </w:r>
    </w:p>
    <w:p w14:paraId="70A6439B" w14:textId="3509A966" w:rsidR="00880502" w:rsidRPr="00216ED1" w:rsidRDefault="00EB78CD" w:rsidP="00216ED1">
      <w:pPr>
        <w:pStyle w:val="ad"/>
        <w:ind w:firstLine="567"/>
        <w:jc w:val="both"/>
        <w:rPr>
          <w:rFonts w:ascii="Times New Roman" w:hAnsi="Times New Roman"/>
          <w:noProof/>
          <w:sz w:val="28"/>
          <w:szCs w:val="28"/>
          <w:lang w:val="kk-KZ"/>
        </w:rPr>
      </w:pPr>
      <w:r w:rsidRPr="00216ED1">
        <w:rPr>
          <w:rFonts w:ascii="Times New Roman" w:hAnsi="Times New Roman"/>
          <w:b/>
          <w:bCs/>
          <w:noProof/>
          <w:sz w:val="28"/>
          <w:szCs w:val="28"/>
          <w:lang w:val="kk-KZ"/>
        </w:rPr>
        <w:t xml:space="preserve">Жұмыс құрылымы мен көлемі. </w:t>
      </w:r>
      <w:r w:rsidRPr="00216ED1">
        <w:rPr>
          <w:rFonts w:ascii="Times New Roman" w:hAnsi="Times New Roman"/>
          <w:noProof/>
          <w:sz w:val="28"/>
          <w:szCs w:val="28"/>
          <w:lang w:val="kk-KZ"/>
        </w:rPr>
        <w:t>Диссертациялық жұмыс анықтамалар, кіріспе, негізгі бөлім, пайдаланылған әдебиеттер тізімінентұрады.</w:t>
      </w:r>
    </w:p>
    <w:p w14:paraId="04AB1A00" w14:textId="77777777" w:rsidR="00880502" w:rsidRPr="00216ED1" w:rsidRDefault="00880502" w:rsidP="00216ED1">
      <w:pPr>
        <w:pStyle w:val="ad"/>
        <w:ind w:firstLine="567"/>
        <w:jc w:val="both"/>
        <w:rPr>
          <w:rFonts w:ascii="Times New Roman" w:hAnsi="Times New Roman"/>
          <w:noProof/>
          <w:sz w:val="28"/>
          <w:szCs w:val="28"/>
          <w:lang w:val="kk-KZ"/>
        </w:rPr>
      </w:pPr>
    </w:p>
    <w:p w14:paraId="35F112CF" w14:textId="77777777" w:rsidR="00880502" w:rsidRPr="00216ED1" w:rsidRDefault="00880502" w:rsidP="00216ED1">
      <w:pPr>
        <w:pStyle w:val="ad"/>
        <w:ind w:firstLine="567"/>
        <w:jc w:val="both"/>
        <w:rPr>
          <w:rFonts w:ascii="Times New Roman" w:hAnsi="Times New Roman"/>
          <w:noProof/>
          <w:sz w:val="28"/>
          <w:szCs w:val="28"/>
          <w:lang w:val="kk-KZ"/>
        </w:rPr>
      </w:pPr>
    </w:p>
    <w:p w14:paraId="3F16DCE7" w14:textId="77777777" w:rsidR="00880502" w:rsidRPr="00216ED1" w:rsidRDefault="00880502" w:rsidP="00216ED1">
      <w:pPr>
        <w:pStyle w:val="ad"/>
        <w:ind w:firstLine="567"/>
        <w:jc w:val="both"/>
        <w:rPr>
          <w:rFonts w:ascii="Times New Roman" w:hAnsi="Times New Roman"/>
          <w:noProof/>
          <w:sz w:val="28"/>
          <w:szCs w:val="28"/>
          <w:lang w:val="kk-KZ"/>
        </w:rPr>
      </w:pPr>
    </w:p>
    <w:p w14:paraId="274BC2B3" w14:textId="77777777" w:rsidR="00AE5BE5" w:rsidRPr="00216ED1" w:rsidRDefault="00AE5BE5" w:rsidP="00A25F3F">
      <w:pPr>
        <w:pStyle w:val="ad"/>
        <w:spacing w:line="360" w:lineRule="auto"/>
        <w:jc w:val="both"/>
        <w:rPr>
          <w:rFonts w:ascii="Times New Roman" w:hAnsi="Times New Roman"/>
          <w:b/>
          <w:noProof/>
          <w:sz w:val="24"/>
          <w:szCs w:val="24"/>
          <w:lang w:val="kk-KZ"/>
        </w:rPr>
      </w:pPr>
    </w:p>
    <w:p w14:paraId="382B9104" w14:textId="3F9588A3" w:rsidR="00ED362B" w:rsidRPr="00216ED1" w:rsidRDefault="00ED362B" w:rsidP="00216ED1">
      <w:pPr>
        <w:pStyle w:val="ad"/>
        <w:ind w:firstLine="567"/>
        <w:jc w:val="both"/>
        <w:rPr>
          <w:rFonts w:ascii="Times New Roman" w:hAnsi="Times New Roman"/>
          <w:b/>
          <w:bCs/>
          <w:noProof/>
          <w:sz w:val="28"/>
          <w:szCs w:val="28"/>
          <w:lang w:val="kk-KZ"/>
        </w:rPr>
      </w:pPr>
      <w:r w:rsidRPr="00216ED1">
        <w:rPr>
          <w:rFonts w:ascii="Times New Roman" w:hAnsi="Times New Roman"/>
          <w:b/>
          <w:bCs/>
          <w:noProof/>
          <w:sz w:val="28"/>
          <w:szCs w:val="28"/>
          <w:lang w:val="kk-KZ"/>
        </w:rPr>
        <w:lastRenderedPageBreak/>
        <w:t xml:space="preserve">1 ЭТНОМӘДЕНИ НОРМА: ТАРИХИ </w:t>
      </w:r>
      <w:r w:rsidR="0053601E" w:rsidRPr="00216ED1">
        <w:rPr>
          <w:rFonts w:ascii="Times New Roman" w:hAnsi="Times New Roman"/>
          <w:b/>
          <w:bCs/>
          <w:noProof/>
          <w:sz w:val="28"/>
          <w:szCs w:val="28"/>
          <w:lang w:val="kk-KZ"/>
        </w:rPr>
        <w:t>ЖӘНЕ</w:t>
      </w:r>
      <w:r w:rsidRPr="00216ED1">
        <w:rPr>
          <w:rFonts w:ascii="Times New Roman" w:hAnsi="Times New Roman"/>
          <w:b/>
          <w:bCs/>
          <w:noProof/>
          <w:sz w:val="28"/>
          <w:szCs w:val="28"/>
          <w:lang w:val="kk-KZ"/>
        </w:rPr>
        <w:t xml:space="preserve"> ТІЛТАНЫМДЫҚ </w:t>
      </w:r>
      <w:r w:rsidR="0053601E" w:rsidRPr="00216ED1">
        <w:rPr>
          <w:rFonts w:ascii="Times New Roman" w:hAnsi="Times New Roman"/>
          <w:b/>
          <w:bCs/>
          <w:noProof/>
          <w:sz w:val="28"/>
          <w:szCs w:val="28"/>
          <w:lang w:val="kk-KZ"/>
        </w:rPr>
        <w:t>НЕГІЗІ</w:t>
      </w:r>
    </w:p>
    <w:p w14:paraId="680CD5DC" w14:textId="77777777" w:rsidR="0053601E" w:rsidRPr="00193B87" w:rsidRDefault="0053601E" w:rsidP="00216ED1">
      <w:pPr>
        <w:pStyle w:val="ad"/>
        <w:ind w:firstLine="567"/>
        <w:jc w:val="both"/>
        <w:rPr>
          <w:rFonts w:ascii="Times New Roman" w:hAnsi="Times New Roman"/>
          <w:b/>
          <w:bCs/>
          <w:noProof/>
          <w:sz w:val="28"/>
          <w:szCs w:val="28"/>
          <w:lang w:val="kk-KZ"/>
        </w:rPr>
      </w:pPr>
    </w:p>
    <w:p w14:paraId="07ADCE05" w14:textId="77777777" w:rsidR="00EB78CD" w:rsidRPr="00216ED1" w:rsidRDefault="00ED362B" w:rsidP="00216ED1">
      <w:pPr>
        <w:pStyle w:val="ad"/>
        <w:ind w:firstLine="567"/>
        <w:jc w:val="both"/>
        <w:rPr>
          <w:rFonts w:ascii="Times New Roman" w:hAnsi="Times New Roman"/>
          <w:b/>
          <w:bCs/>
          <w:noProof/>
          <w:sz w:val="28"/>
          <w:szCs w:val="28"/>
          <w:lang w:val="kk-KZ"/>
        </w:rPr>
      </w:pPr>
      <w:r w:rsidRPr="00216ED1">
        <w:rPr>
          <w:rFonts w:ascii="Times New Roman" w:hAnsi="Times New Roman"/>
          <w:b/>
          <w:bCs/>
          <w:noProof/>
          <w:sz w:val="28"/>
          <w:szCs w:val="28"/>
          <w:lang w:val="kk-KZ"/>
        </w:rPr>
        <w:t>1.1 Этномәдени норма түсінігі: түрлері, қызметі, зерттелуі</w:t>
      </w:r>
      <w:r w:rsidR="0053601E" w:rsidRPr="00216ED1">
        <w:rPr>
          <w:rFonts w:ascii="Times New Roman" w:hAnsi="Times New Roman"/>
          <w:b/>
          <w:bCs/>
          <w:noProof/>
          <w:sz w:val="28"/>
          <w:szCs w:val="28"/>
          <w:lang w:val="kk-KZ"/>
        </w:rPr>
        <w:t xml:space="preserve"> </w:t>
      </w:r>
    </w:p>
    <w:p w14:paraId="5F9402D5" w14:textId="76DC9785" w:rsidR="00ED362B" w:rsidRPr="00216ED1" w:rsidRDefault="00ED362B" w:rsidP="00216ED1">
      <w:pPr>
        <w:pStyle w:val="ad"/>
        <w:ind w:firstLine="567"/>
        <w:jc w:val="both"/>
        <w:rPr>
          <w:rFonts w:ascii="Times New Roman" w:hAnsi="Times New Roman"/>
          <w:b/>
          <w:bCs/>
          <w:noProof/>
          <w:sz w:val="28"/>
          <w:szCs w:val="28"/>
          <w:lang w:val="kk-KZ"/>
        </w:rPr>
      </w:pPr>
      <w:r w:rsidRPr="00216ED1">
        <w:rPr>
          <w:rFonts w:ascii="Times New Roman" w:hAnsi="Times New Roman"/>
          <w:noProof/>
          <w:sz w:val="28"/>
          <w:szCs w:val="28"/>
          <w:shd w:val="clear" w:color="auto" w:fill="FFFFFF"/>
          <w:lang w:val="kk-KZ"/>
        </w:rPr>
        <w:t xml:space="preserve">Жер бетіндегі әр этносты өзге этностардан ерекшелеп тұратын басты ұғым – мәдениет. </w:t>
      </w:r>
      <w:r w:rsidRPr="00216ED1">
        <w:rPr>
          <w:rFonts w:ascii="Times New Roman" w:hAnsi="Times New Roman"/>
          <w:noProof/>
          <w:sz w:val="28"/>
          <w:szCs w:val="28"/>
          <w:lang w:val="kk-KZ"/>
        </w:rPr>
        <w:t>Мәдениеттің маңызды элементі немесе «жасушасы» норма болып табылады. Норма (</w:t>
      </w:r>
      <w:r w:rsidRPr="00216ED1">
        <w:rPr>
          <w:rFonts w:ascii="Times New Roman" w:hAnsi="Times New Roman"/>
          <w:i/>
          <w:iCs/>
          <w:noProof/>
          <w:sz w:val="28"/>
          <w:szCs w:val="28"/>
          <w:lang w:val="kk-KZ"/>
        </w:rPr>
        <w:t>лат. norma</w:t>
      </w:r>
      <w:r w:rsidRPr="00216ED1">
        <w:rPr>
          <w:rFonts w:ascii="Times New Roman" w:hAnsi="Times New Roman"/>
          <w:noProof/>
          <w:sz w:val="28"/>
          <w:szCs w:val="28"/>
          <w:lang w:val="kk-KZ"/>
        </w:rPr>
        <w:t xml:space="preserve">) – ереже, өлшем, түзу, қағида, үлгі. Белгілі бір салада алдын ала белгіленген және орындалуын талап ететін ережелер жиынтығы.  </w:t>
      </w:r>
    </w:p>
    <w:p w14:paraId="4C3D9399" w14:textId="59A0FB2E" w:rsidR="00ED362B" w:rsidRPr="00216ED1" w:rsidRDefault="00ED362B" w:rsidP="00216ED1">
      <w:pPr>
        <w:pStyle w:val="ad"/>
        <w:ind w:firstLine="567"/>
        <w:jc w:val="both"/>
        <w:rPr>
          <w:rFonts w:ascii="Times New Roman" w:hAnsi="Times New Roman"/>
          <w:noProof/>
          <w:sz w:val="28"/>
          <w:szCs w:val="28"/>
          <w:lang w:val="kk-KZ"/>
        </w:rPr>
      </w:pPr>
      <w:r w:rsidRPr="00216ED1">
        <w:rPr>
          <w:rFonts w:ascii="Times New Roman" w:hAnsi="Times New Roman"/>
          <w:noProof/>
          <w:sz w:val="28"/>
          <w:szCs w:val="28"/>
          <w:lang w:val="kk-KZ"/>
        </w:rPr>
        <w:t xml:space="preserve">Норма ұғымы – әр ғылымда өзіндік ерекшелігімен танылатын әмбебап </w:t>
      </w:r>
      <w:r w:rsidR="00F8118B" w:rsidRPr="00216ED1">
        <w:rPr>
          <w:rFonts w:ascii="Times New Roman" w:hAnsi="Times New Roman"/>
          <w:noProof/>
          <w:sz w:val="28"/>
          <w:szCs w:val="28"/>
          <w:lang w:val="kk-KZ"/>
        </w:rPr>
        <w:t>категория</w:t>
      </w:r>
      <w:r w:rsidRPr="00216ED1">
        <w:rPr>
          <w:rFonts w:ascii="Times New Roman" w:hAnsi="Times New Roman"/>
          <w:noProof/>
          <w:sz w:val="28"/>
          <w:szCs w:val="28"/>
          <w:lang w:val="kk-KZ"/>
        </w:rPr>
        <w:t xml:space="preserve">. Себебі моральдық, аксиологиялық, әлеуметтік нормалар философияда; заң, дәстүр, мораль, әдет-ғұрып нормалары әлеуметтану аясында; тілдік нормалар этнолингвистикада; құқықтық, азаматтық, қылмыстық нормалар құқық саласында; білім беру нормалары педагогикада; мәдени нормалар мәдениеттану, этнография салаларында, сонымен қатар, экономика, психология, медицина салаларында да әртүрлі аспектіде қарастырылады. Гессерль, Кант, Гегель сынды философтар норманы «қалай болу керек?» деген сұрақ аясында қарастырып, адамның әрекетін, ойлауын, моральдық бағдары мен қоғамдық өмірін реттейтін жалпы ұстаным деп тұжырымдайды. Бұл туралы И.Кант «Практикалық ақыл-ой сыны» еңбегінде: «Норма – практикалық ақыл-ойдың әмбебап заңы, адамның әрекеті жалпыға бірдей ереже ретінде қарастырылуы тиіс», - дейді [1]. Ресей философы А.Алексеев «Философия норм» зерттеуінде: «Норма – бұл шындыққа бағыт беретін, адам мен қоғамның қызметін реттейтін теориялық-құндылықтық үлгі», - деп, норманың шындықты, ақиқатты танудағы қызметіне баса назар аударады [2]. Ал әлеуметтанушылар Э.Дюркгейм, У.Самнер еңбектерінде норма формалды (заң, ереже) және формалды емес (салт, дәстүр, мораль) деп жіктеледі де, қоғамда реттегіш қызметін атқарушы ретінде танылады. Э.Дюркгейм: «Әлеуметтік норма – қоғамның ұжымдық санасы арқылы қалыптасқан, әлеуметтік тәртіпті қамтамасыз ететін ереже», - деген тұжырымында норманың сана ұғымымен байланысын көрсетеді [3]. Сана – адамның өзін және айналасындағы әлемді тануға бағытталған психикалық қызметі мен рухани белсенділігінің жоғары формасы. Ол адамның ойлау, түсіну, бағалау, қиялдау, шешім қабылдау сияқты әрекеттерін жүзеге асырады. Адамзат баласын жер бетіндегі өзге тіршілік иелерінен ерекшелеп тұратын басты белгісі – ақыл-ой, санасы. Адамның өзін қоршаған әлеуметтік ортамен дұрыс коммуникацияға түсуі, адамгершілік қағидаттарынан аттамауы, өзгеге қиянат келтірмеуі секілді нормалар адамның санасы арқылы қалыптасып, қоғамда қабылданады. Ол </w:t>
      </w:r>
      <w:r w:rsidRPr="00216ED1">
        <w:rPr>
          <w:rFonts w:ascii="Times New Roman" w:hAnsi="Times New Roman"/>
          <w:b/>
          <w:bCs/>
          <w:noProof/>
          <w:sz w:val="28"/>
          <w:szCs w:val="28"/>
          <w:lang w:val="kk-KZ"/>
        </w:rPr>
        <w:t>ұжымдық сана</w:t>
      </w:r>
      <w:r w:rsidRPr="00216ED1">
        <w:rPr>
          <w:rFonts w:ascii="Times New Roman" w:hAnsi="Times New Roman"/>
          <w:noProof/>
          <w:sz w:val="28"/>
          <w:szCs w:val="28"/>
          <w:lang w:val="kk-KZ"/>
        </w:rPr>
        <w:t xml:space="preserve"> арқылы жүзеге асады. </w:t>
      </w:r>
    </w:p>
    <w:p w14:paraId="715435D6" w14:textId="73E9AB6F" w:rsidR="00ED362B" w:rsidRPr="00216ED1" w:rsidRDefault="00ED362B" w:rsidP="00216ED1">
      <w:pPr>
        <w:pStyle w:val="ad"/>
        <w:ind w:firstLine="567"/>
        <w:jc w:val="both"/>
        <w:rPr>
          <w:rFonts w:ascii="Times New Roman" w:hAnsi="Times New Roman"/>
          <w:noProof/>
          <w:sz w:val="28"/>
          <w:szCs w:val="28"/>
          <w:lang w:val="kk-KZ"/>
        </w:rPr>
      </w:pPr>
      <w:r w:rsidRPr="00216ED1">
        <w:rPr>
          <w:rFonts w:ascii="Times New Roman" w:hAnsi="Times New Roman"/>
          <w:noProof/>
          <w:sz w:val="28"/>
          <w:szCs w:val="28"/>
          <w:lang w:val="kk-KZ"/>
        </w:rPr>
        <w:t>Ұжымдық сана терминін алғаш ғылыми айналымға енгізген Э.Дюркгейм: «Ұжымдық сана – бұл белгілі бір қоғамның барлық мүшелері бөлісетін сенімдер мен сезімдердің жиынтығы. Ол қоғамның бірлігін қамтамасыз етеді», - деген тұжырым жасайды [3</w:t>
      </w:r>
      <w:r w:rsidR="002A04C7" w:rsidRPr="00216ED1">
        <w:rPr>
          <w:rFonts w:ascii="Times New Roman" w:hAnsi="Times New Roman"/>
          <w:noProof/>
          <w:sz w:val="28"/>
          <w:szCs w:val="28"/>
          <w:lang w:val="kk-KZ"/>
        </w:rPr>
        <w:t>,</w:t>
      </w:r>
      <w:r w:rsidR="001804CD">
        <w:rPr>
          <w:rFonts w:ascii="Times New Roman" w:hAnsi="Times New Roman"/>
          <w:noProof/>
          <w:sz w:val="28"/>
          <w:szCs w:val="28"/>
          <w:lang w:val="kk-KZ"/>
        </w:rPr>
        <w:t>б.</w:t>
      </w:r>
      <w:r w:rsidR="002A04C7" w:rsidRPr="00216ED1">
        <w:rPr>
          <w:rFonts w:ascii="Times New Roman" w:hAnsi="Times New Roman"/>
          <w:noProof/>
          <w:sz w:val="28"/>
          <w:szCs w:val="28"/>
          <w:lang w:val="kk-KZ"/>
        </w:rPr>
        <w:t xml:space="preserve"> 102</w:t>
      </w:r>
      <w:r w:rsidRPr="00216ED1">
        <w:rPr>
          <w:rFonts w:ascii="Times New Roman" w:hAnsi="Times New Roman"/>
          <w:noProof/>
          <w:sz w:val="28"/>
          <w:szCs w:val="28"/>
          <w:lang w:val="kk-KZ"/>
        </w:rPr>
        <w:t xml:space="preserve">]. Ұжымдық санаға тән негізгі сипаттар: ортақтық, тұрақтылық, басымдық және мәдени негіз. Мысалы, қазақ қоғамында қалыптасқан қонақжайлылық, үлкенге құрмет, рухани бірлік түсініктері – </w:t>
      </w:r>
      <w:r w:rsidRPr="00216ED1">
        <w:rPr>
          <w:rFonts w:ascii="Times New Roman" w:hAnsi="Times New Roman"/>
          <w:noProof/>
          <w:sz w:val="28"/>
          <w:szCs w:val="28"/>
          <w:lang w:val="kk-KZ"/>
        </w:rPr>
        <w:lastRenderedPageBreak/>
        <w:t xml:space="preserve">ұжымдық сананың элементтері. Швейцария психологы К.Юнг осы ұғымды кеңейтіп ұжымдық </w:t>
      </w:r>
      <w:r w:rsidRPr="00216ED1">
        <w:rPr>
          <w:rFonts w:ascii="Times New Roman" w:hAnsi="Times New Roman"/>
          <w:b/>
          <w:bCs/>
          <w:noProof/>
          <w:sz w:val="28"/>
          <w:szCs w:val="28"/>
          <w:lang w:val="kk-KZ"/>
        </w:rPr>
        <w:t>бейсаналық (collective unconscious)</w:t>
      </w:r>
      <w:r w:rsidRPr="00216ED1">
        <w:rPr>
          <w:rFonts w:ascii="Times New Roman" w:hAnsi="Times New Roman"/>
          <w:noProof/>
          <w:sz w:val="28"/>
          <w:szCs w:val="28"/>
          <w:lang w:val="kk-KZ"/>
        </w:rPr>
        <w:t xml:space="preserve"> терминін енгізді. Ол жалпы адамзатқа ортақ архетиптер мен тылсым бейнелердің жиынтығын білдіреді. Яғни ұжымдық сана арқылы белгілі бір ұлтқа тән мәдени-әлеуметтік нормалар қалыптасса, ұжымдық бейсаналық арқылы бүкіл адамзатқа ортақ өмір сүру нормалары қалыптасады. Мысалы, ана – өмірдің бастауы, шамшырақ, сондықтан ананы сыйлау, құрметтеу – жалпыадамзаттық норма. </w:t>
      </w:r>
    </w:p>
    <w:p w14:paraId="46A24A1A" w14:textId="779EF068" w:rsidR="00ED362B" w:rsidRPr="00216ED1" w:rsidRDefault="00ED362B" w:rsidP="00216ED1">
      <w:pPr>
        <w:pStyle w:val="ad"/>
        <w:ind w:firstLine="567"/>
        <w:jc w:val="both"/>
        <w:rPr>
          <w:rFonts w:ascii="Times New Roman" w:hAnsi="Times New Roman"/>
          <w:noProof/>
          <w:sz w:val="28"/>
          <w:szCs w:val="28"/>
          <w:lang w:val="kk-KZ"/>
        </w:rPr>
      </w:pPr>
      <w:r w:rsidRPr="00216ED1">
        <w:rPr>
          <w:rFonts w:ascii="Times New Roman" w:hAnsi="Times New Roman"/>
          <w:noProof/>
          <w:sz w:val="28"/>
          <w:szCs w:val="28"/>
          <w:lang w:val="kk-KZ"/>
        </w:rPr>
        <w:t xml:space="preserve">Лингвистикада норма тілдің дұрыс, қалыпты, үлгілі нұсқасын белгілейтін негізгі қағида ретінде қарастырылады. Бұл туралы Л.Щерба: «Тілдік норма – сөйлеу процесінде тілдік жүйенің рұқсат етілген және әдеби тілде қабылданған элементтерін іріктеу тәртібі», - десе [4], отандық лингвист-ғалым Р.Сыздық: «Тілдік норма – сөз мәдениетінің негізі. Ол – әдеби тілдің тұрақты, дұрыс, қалыпты үлгілері», - деп, норманың сөйлеу мәдениетінің негізі екенін айтады [5]. Тіл – ұлт мәдениетін сақтаушы және жеткізуші басты құрал екенін ескерсек, ұлт ретінде ерекшелігімізді жоғалтпау үшін, құндылықтарымызды сақтау үшін тілдік норманың аса қажет екені анық. Норма, демек, тек қоғамдық, әлеуметтік не философиялық тұрғыда реттеуші құрал ғана емес, айтылым мен жазылымды да реттеуші негіз, ереже. </w:t>
      </w:r>
    </w:p>
    <w:p w14:paraId="5B01AEEC" w14:textId="2779CE61" w:rsidR="00ED362B" w:rsidRPr="00216ED1" w:rsidRDefault="00ED362B" w:rsidP="00216ED1">
      <w:pPr>
        <w:pStyle w:val="ad"/>
        <w:ind w:firstLine="567"/>
        <w:jc w:val="both"/>
        <w:rPr>
          <w:rFonts w:ascii="Times New Roman" w:hAnsi="Times New Roman"/>
          <w:noProof/>
          <w:sz w:val="28"/>
          <w:szCs w:val="28"/>
          <w:lang w:val="kk-KZ"/>
        </w:rPr>
      </w:pPr>
      <w:r w:rsidRPr="00216ED1">
        <w:rPr>
          <w:rFonts w:ascii="Times New Roman" w:hAnsi="Times New Roman"/>
          <w:noProof/>
          <w:sz w:val="28"/>
          <w:szCs w:val="28"/>
          <w:lang w:val="kk-KZ"/>
        </w:rPr>
        <w:t xml:space="preserve">Педагогикада норма этикалық тәртіп, білім стандарттары, тәрбие әдістемесі арқылы көрінеді. Мұғалім мен оқушы, мұғалім мен ата-ана, оқушы мен оқушы арасындағы қарым-қатынасты реттеуші этикалық нормалар, жалпыға ортақ білім беру стандарттары, білім беру бағдарламасы, оқулықтар, тәрбиенің 8 бағыты бойынша жүргізілетін жұмыстар педагогикалық норма арқылы жүзеге асырылады. Ә.Табулдина «Қазіргі білім беру жүйесіндегі педагогикалық нормалардың рөлі» мақаласында: «Педагогикалық нормалар – мұғалімнің кәсіби этикасы мен оқушының мінез-құлқын қалыптастыруға бағытталған әлеуметтік нормалар жүйесі», - деген тұжырым жасайды [6]. </w:t>
      </w:r>
    </w:p>
    <w:p w14:paraId="6AA067A7" w14:textId="77777777" w:rsidR="00ED362B" w:rsidRPr="00216ED1" w:rsidRDefault="00ED362B" w:rsidP="00216ED1">
      <w:pPr>
        <w:pStyle w:val="ad"/>
        <w:ind w:firstLine="567"/>
        <w:jc w:val="both"/>
        <w:rPr>
          <w:rFonts w:ascii="Times New Roman" w:hAnsi="Times New Roman"/>
          <w:noProof/>
          <w:sz w:val="28"/>
          <w:szCs w:val="28"/>
          <w:lang w:val="kk-KZ"/>
        </w:rPr>
      </w:pPr>
      <w:r w:rsidRPr="00216ED1">
        <w:rPr>
          <w:rFonts w:ascii="Times New Roman" w:hAnsi="Times New Roman"/>
          <w:noProof/>
          <w:sz w:val="28"/>
          <w:szCs w:val="28"/>
          <w:lang w:val="kk-KZ"/>
        </w:rPr>
        <w:t xml:space="preserve">Әр сала бойынша ғылыми тұжырымдарды қорыта келе, норманы тануда барлық ғылым саласына ортақ негіз бар екені анықталды: </w:t>
      </w:r>
      <w:r w:rsidRPr="00216ED1">
        <w:rPr>
          <w:rFonts w:ascii="Times New Roman" w:hAnsi="Times New Roman"/>
          <w:b/>
          <w:bCs/>
          <w:noProof/>
          <w:sz w:val="28"/>
          <w:szCs w:val="28"/>
          <w:lang w:val="kk-KZ"/>
        </w:rPr>
        <w:t>норма</w:t>
      </w:r>
      <w:r w:rsidRPr="00216ED1">
        <w:rPr>
          <w:rFonts w:ascii="Times New Roman" w:hAnsi="Times New Roman"/>
          <w:noProof/>
          <w:sz w:val="28"/>
          <w:szCs w:val="28"/>
          <w:lang w:val="kk-KZ"/>
        </w:rPr>
        <w:t xml:space="preserve"> – адамның қоғамда өмір сүруін реттейтін жалпыға ортақ стандарт, мінез-құлық үлгісі. </w:t>
      </w:r>
    </w:p>
    <w:p w14:paraId="568B91A8" w14:textId="3720CFA0" w:rsidR="00DD49FE" w:rsidRPr="00216ED1" w:rsidRDefault="00ED362B" w:rsidP="00216ED1">
      <w:pPr>
        <w:pStyle w:val="ad"/>
        <w:ind w:firstLine="567"/>
        <w:jc w:val="both"/>
        <w:rPr>
          <w:rFonts w:ascii="Times New Roman" w:hAnsi="Times New Roman"/>
          <w:noProof/>
          <w:sz w:val="28"/>
          <w:szCs w:val="28"/>
          <w:lang w:val="kk-KZ"/>
        </w:rPr>
      </w:pPr>
      <w:r w:rsidRPr="00216ED1">
        <w:rPr>
          <w:rFonts w:ascii="Times New Roman" w:hAnsi="Times New Roman"/>
          <w:noProof/>
          <w:sz w:val="28"/>
          <w:szCs w:val="28"/>
          <w:lang w:val="kk-KZ"/>
        </w:rPr>
        <w:t xml:space="preserve">Қолданылу аясына сәйкес, </w:t>
      </w:r>
      <w:r w:rsidRPr="00216ED1">
        <w:rPr>
          <w:rFonts w:ascii="Times New Roman" w:hAnsi="Times New Roman"/>
          <w:noProof/>
          <w:sz w:val="28"/>
          <w:szCs w:val="28"/>
          <w:shd w:val="clear" w:color="auto" w:fill="FFFFFF"/>
          <w:lang w:val="kk-KZ"/>
        </w:rPr>
        <w:t>н</w:t>
      </w:r>
      <w:r w:rsidRPr="00216ED1">
        <w:rPr>
          <w:rFonts w:ascii="Times New Roman" w:hAnsi="Times New Roman"/>
          <w:noProof/>
          <w:sz w:val="28"/>
          <w:szCs w:val="28"/>
          <w:lang w:val="kk-KZ"/>
        </w:rPr>
        <w:t xml:space="preserve">орманың </w:t>
      </w:r>
      <w:r w:rsidR="00DD49FE" w:rsidRPr="00216ED1">
        <w:rPr>
          <w:rFonts w:ascii="Times New Roman" w:hAnsi="Times New Roman"/>
          <w:noProof/>
          <w:sz w:val="28"/>
          <w:szCs w:val="28"/>
          <w:lang w:val="kk-KZ"/>
        </w:rPr>
        <w:t>негізгі үш</w:t>
      </w:r>
      <w:r w:rsidRPr="00216ED1">
        <w:rPr>
          <w:rFonts w:ascii="Times New Roman" w:hAnsi="Times New Roman"/>
          <w:noProof/>
          <w:sz w:val="28"/>
          <w:szCs w:val="28"/>
          <w:lang w:val="kk-KZ"/>
        </w:rPr>
        <w:t xml:space="preserve"> түрін атауға болады: </w:t>
      </w:r>
      <w:r w:rsidRPr="00216ED1">
        <w:rPr>
          <w:rFonts w:ascii="Times New Roman" w:hAnsi="Times New Roman"/>
          <w:i/>
          <w:iCs/>
          <w:noProof/>
          <w:sz w:val="28"/>
          <w:szCs w:val="28"/>
          <w:lang w:val="kk-KZ"/>
        </w:rPr>
        <w:t xml:space="preserve">әлеуметтік норма, </w:t>
      </w:r>
      <w:r w:rsidR="00DD49FE" w:rsidRPr="00216ED1">
        <w:rPr>
          <w:rFonts w:ascii="Times New Roman" w:hAnsi="Times New Roman"/>
          <w:i/>
          <w:iCs/>
          <w:noProof/>
          <w:sz w:val="28"/>
          <w:szCs w:val="28"/>
          <w:lang w:val="kk-KZ"/>
        </w:rPr>
        <w:t>мәдени</w:t>
      </w:r>
      <w:r w:rsidRPr="00216ED1">
        <w:rPr>
          <w:rFonts w:ascii="Times New Roman" w:hAnsi="Times New Roman"/>
          <w:i/>
          <w:iCs/>
          <w:noProof/>
          <w:sz w:val="28"/>
          <w:szCs w:val="28"/>
          <w:lang w:val="kk-KZ"/>
        </w:rPr>
        <w:t xml:space="preserve"> норма, тілдік норма</w:t>
      </w:r>
      <w:r w:rsidR="00DD49FE" w:rsidRPr="00216ED1">
        <w:rPr>
          <w:rFonts w:ascii="Times New Roman" w:hAnsi="Times New Roman"/>
          <w:i/>
          <w:iCs/>
          <w:noProof/>
          <w:sz w:val="28"/>
          <w:szCs w:val="28"/>
          <w:lang w:val="kk-KZ"/>
        </w:rPr>
        <w:t>.</w:t>
      </w:r>
      <w:r w:rsidR="00DD49FE" w:rsidRPr="00216ED1">
        <w:rPr>
          <w:rFonts w:ascii="Times New Roman" w:hAnsi="Times New Roman"/>
          <w:b/>
          <w:bCs/>
          <w:i/>
          <w:iCs/>
          <w:noProof/>
          <w:sz w:val="28"/>
          <w:szCs w:val="28"/>
          <w:lang w:val="kk-KZ"/>
        </w:rPr>
        <w:t xml:space="preserve"> </w:t>
      </w:r>
      <w:r w:rsidR="00DD49FE" w:rsidRPr="00216ED1">
        <w:rPr>
          <w:rFonts w:ascii="Times New Roman" w:hAnsi="Times New Roman"/>
          <w:noProof/>
          <w:sz w:val="28"/>
          <w:szCs w:val="28"/>
          <w:lang w:val="kk-KZ"/>
        </w:rPr>
        <w:t>Осы негізгі үш норманың аясында өмірдің әр саласына қатысты бірнеше нормаларды атауға болады</w:t>
      </w:r>
      <w:r w:rsidR="005F2577">
        <w:rPr>
          <w:rFonts w:ascii="Times New Roman" w:hAnsi="Times New Roman"/>
          <w:noProof/>
          <w:sz w:val="28"/>
          <w:szCs w:val="28"/>
          <w:lang w:val="kk-KZ"/>
        </w:rPr>
        <w:t xml:space="preserve"> (кесте 1)</w:t>
      </w:r>
      <w:r w:rsidR="00DD49FE" w:rsidRPr="00216ED1">
        <w:rPr>
          <w:rFonts w:ascii="Times New Roman" w:hAnsi="Times New Roman"/>
          <w:noProof/>
          <w:sz w:val="28"/>
          <w:szCs w:val="28"/>
          <w:lang w:val="kk-KZ"/>
        </w:rPr>
        <w:t>.</w:t>
      </w:r>
    </w:p>
    <w:p w14:paraId="29B35302" w14:textId="77777777" w:rsidR="002A04C7" w:rsidRPr="00216ED1" w:rsidRDefault="002A04C7" w:rsidP="002A04C7">
      <w:pPr>
        <w:pStyle w:val="ad"/>
        <w:ind w:firstLine="708"/>
        <w:jc w:val="center"/>
        <w:rPr>
          <w:rFonts w:ascii="Times New Roman" w:hAnsi="Times New Roman"/>
          <w:i/>
          <w:iCs/>
          <w:noProof/>
          <w:sz w:val="28"/>
          <w:szCs w:val="28"/>
          <w:lang w:val="kk-KZ"/>
        </w:rPr>
      </w:pPr>
    </w:p>
    <w:p w14:paraId="5812362A" w14:textId="5F843403" w:rsidR="002A04C7" w:rsidRPr="00216ED1" w:rsidRDefault="002A04C7" w:rsidP="002A04C7">
      <w:pPr>
        <w:pStyle w:val="ad"/>
        <w:jc w:val="both"/>
        <w:rPr>
          <w:rFonts w:ascii="Times New Roman" w:hAnsi="Times New Roman"/>
          <w:noProof/>
          <w:sz w:val="28"/>
          <w:szCs w:val="28"/>
          <w:lang w:val="en-US"/>
        </w:rPr>
      </w:pPr>
      <w:r w:rsidRPr="00216ED1">
        <w:rPr>
          <w:rFonts w:ascii="Times New Roman" w:hAnsi="Times New Roman"/>
          <w:noProof/>
          <w:sz w:val="28"/>
          <w:szCs w:val="28"/>
          <w:lang w:val="kk-KZ"/>
        </w:rPr>
        <w:t xml:space="preserve">Кесте </w:t>
      </w:r>
      <w:r w:rsidRPr="00216ED1">
        <w:rPr>
          <w:rFonts w:ascii="Times New Roman" w:hAnsi="Times New Roman"/>
          <w:noProof/>
          <w:sz w:val="28"/>
          <w:szCs w:val="28"/>
          <w:lang w:val="en-US"/>
        </w:rPr>
        <w:t xml:space="preserve">1 – </w:t>
      </w:r>
      <w:r w:rsidRPr="00216ED1">
        <w:rPr>
          <w:rFonts w:ascii="Times New Roman" w:hAnsi="Times New Roman"/>
          <w:noProof/>
          <w:sz w:val="28"/>
          <w:szCs w:val="28"/>
          <w:lang w:val="kk-KZ"/>
        </w:rPr>
        <w:t>Норма түрлері</w:t>
      </w:r>
    </w:p>
    <w:p w14:paraId="2EDDF733" w14:textId="77777777" w:rsidR="00465A6F" w:rsidRPr="00216ED1" w:rsidRDefault="00465A6F" w:rsidP="002A04C7">
      <w:pPr>
        <w:pStyle w:val="ad"/>
        <w:ind w:firstLine="708"/>
        <w:jc w:val="both"/>
        <w:rPr>
          <w:rFonts w:ascii="Times New Roman" w:hAnsi="Times New Roman"/>
          <w:noProof/>
          <w:sz w:val="28"/>
          <w:szCs w:val="28"/>
          <w:lang w:val="en-US"/>
        </w:rPr>
      </w:pPr>
    </w:p>
    <w:tbl>
      <w:tblPr>
        <w:tblStyle w:val="af2"/>
        <w:tblW w:w="0" w:type="auto"/>
        <w:tblLook w:val="04A0" w:firstRow="1" w:lastRow="0" w:firstColumn="1" w:lastColumn="0" w:noHBand="0" w:noVBand="1"/>
      </w:tblPr>
      <w:tblGrid>
        <w:gridCol w:w="3209"/>
        <w:gridCol w:w="3209"/>
        <w:gridCol w:w="3210"/>
      </w:tblGrid>
      <w:tr w:rsidR="00216ED1" w:rsidRPr="00216ED1" w14:paraId="63AB6B72" w14:textId="77777777" w:rsidTr="00774F52">
        <w:tc>
          <w:tcPr>
            <w:tcW w:w="9628" w:type="dxa"/>
            <w:gridSpan w:val="3"/>
          </w:tcPr>
          <w:p w14:paraId="4A3EBB7C" w14:textId="341291BF" w:rsidR="00465A6F" w:rsidRPr="00216ED1" w:rsidRDefault="00465A6F" w:rsidP="00216ED1">
            <w:pPr>
              <w:pStyle w:val="ad"/>
              <w:jc w:val="center"/>
              <w:rPr>
                <w:rFonts w:ascii="Times New Roman" w:hAnsi="Times New Roman"/>
                <w:noProof/>
                <w:sz w:val="24"/>
                <w:szCs w:val="24"/>
                <w:lang w:val="kk-KZ"/>
              </w:rPr>
            </w:pPr>
            <w:r w:rsidRPr="00216ED1">
              <w:rPr>
                <w:rFonts w:ascii="Times New Roman" w:hAnsi="Times New Roman"/>
                <w:noProof/>
                <w:sz w:val="24"/>
                <w:szCs w:val="24"/>
                <w:lang w:val="kk-KZ"/>
              </w:rPr>
              <w:t>Норма түрлері</w:t>
            </w:r>
            <w:r w:rsidR="00753370">
              <w:rPr>
                <w:rFonts w:ascii="Times New Roman" w:hAnsi="Times New Roman"/>
                <w:noProof/>
                <w:sz w:val="24"/>
                <w:szCs w:val="24"/>
                <w:lang w:val="kk-KZ"/>
              </w:rPr>
              <w:t>н жіктеуде дайындалды</w:t>
            </w:r>
          </w:p>
        </w:tc>
      </w:tr>
      <w:tr w:rsidR="00216ED1" w:rsidRPr="00216ED1" w14:paraId="179A8FD0" w14:textId="77777777" w:rsidTr="00465A6F">
        <w:tc>
          <w:tcPr>
            <w:tcW w:w="3209" w:type="dxa"/>
          </w:tcPr>
          <w:p w14:paraId="4245E7BB" w14:textId="38F112BB" w:rsidR="00465A6F" w:rsidRPr="00216ED1" w:rsidRDefault="00465A6F" w:rsidP="00216ED1">
            <w:pPr>
              <w:pStyle w:val="ad"/>
              <w:jc w:val="center"/>
              <w:rPr>
                <w:rFonts w:ascii="Times New Roman" w:hAnsi="Times New Roman"/>
                <w:noProof/>
                <w:sz w:val="24"/>
                <w:szCs w:val="24"/>
                <w:lang w:val="kk-KZ"/>
              </w:rPr>
            </w:pPr>
            <w:r w:rsidRPr="00216ED1">
              <w:rPr>
                <w:rFonts w:ascii="Times New Roman" w:hAnsi="Times New Roman"/>
                <w:noProof/>
                <w:sz w:val="24"/>
                <w:szCs w:val="24"/>
                <w:lang w:val="kk-KZ"/>
              </w:rPr>
              <w:t>Әлеуметтік норма</w:t>
            </w:r>
          </w:p>
        </w:tc>
        <w:tc>
          <w:tcPr>
            <w:tcW w:w="3209" w:type="dxa"/>
          </w:tcPr>
          <w:p w14:paraId="0ED7B951" w14:textId="0B168694" w:rsidR="00465A6F" w:rsidRPr="00216ED1" w:rsidRDefault="00465A6F" w:rsidP="00216ED1">
            <w:pPr>
              <w:pStyle w:val="ad"/>
              <w:jc w:val="center"/>
              <w:rPr>
                <w:rFonts w:ascii="Times New Roman" w:hAnsi="Times New Roman"/>
                <w:noProof/>
                <w:sz w:val="24"/>
                <w:szCs w:val="24"/>
                <w:lang w:val="kk-KZ"/>
              </w:rPr>
            </w:pPr>
            <w:r w:rsidRPr="00216ED1">
              <w:rPr>
                <w:rFonts w:ascii="Times New Roman" w:hAnsi="Times New Roman"/>
                <w:noProof/>
                <w:sz w:val="24"/>
                <w:szCs w:val="24"/>
                <w:lang w:val="kk-KZ"/>
              </w:rPr>
              <w:t>Мәдени норма</w:t>
            </w:r>
          </w:p>
        </w:tc>
        <w:tc>
          <w:tcPr>
            <w:tcW w:w="3210" w:type="dxa"/>
          </w:tcPr>
          <w:p w14:paraId="04ED1DBD" w14:textId="15324B8E" w:rsidR="00465A6F" w:rsidRPr="00216ED1" w:rsidRDefault="00465A6F" w:rsidP="00216ED1">
            <w:pPr>
              <w:pStyle w:val="ad"/>
              <w:jc w:val="center"/>
              <w:rPr>
                <w:rFonts w:ascii="Times New Roman" w:hAnsi="Times New Roman"/>
                <w:noProof/>
                <w:sz w:val="24"/>
                <w:szCs w:val="24"/>
                <w:lang w:val="kk-KZ"/>
              </w:rPr>
            </w:pPr>
            <w:r w:rsidRPr="00216ED1">
              <w:rPr>
                <w:rFonts w:ascii="Times New Roman" w:hAnsi="Times New Roman"/>
                <w:noProof/>
                <w:sz w:val="24"/>
                <w:szCs w:val="24"/>
                <w:lang w:val="kk-KZ"/>
              </w:rPr>
              <w:t>Тілдік норма</w:t>
            </w:r>
          </w:p>
        </w:tc>
      </w:tr>
      <w:tr w:rsidR="00465A6F" w:rsidRPr="00216ED1" w14:paraId="0EA1D199" w14:textId="77777777" w:rsidTr="00465A6F">
        <w:tc>
          <w:tcPr>
            <w:tcW w:w="3209" w:type="dxa"/>
          </w:tcPr>
          <w:p w14:paraId="10C902D7" w14:textId="77777777" w:rsidR="00465A6F" w:rsidRPr="00216ED1" w:rsidRDefault="00465A6F" w:rsidP="00465A6F">
            <w:pPr>
              <w:pStyle w:val="ad"/>
              <w:jc w:val="both"/>
              <w:rPr>
                <w:rFonts w:ascii="Times New Roman" w:hAnsi="Times New Roman"/>
                <w:noProof/>
                <w:sz w:val="24"/>
                <w:szCs w:val="24"/>
                <w:lang w:val="kk-KZ"/>
              </w:rPr>
            </w:pPr>
            <w:r w:rsidRPr="00216ED1">
              <w:rPr>
                <w:rFonts w:ascii="Times New Roman" w:hAnsi="Times New Roman"/>
                <w:noProof/>
                <w:sz w:val="24"/>
                <w:szCs w:val="24"/>
                <w:lang w:val="kk-KZ"/>
              </w:rPr>
              <w:t xml:space="preserve">Моральдық норма </w:t>
            </w:r>
          </w:p>
          <w:p w14:paraId="0A7EAB94" w14:textId="77777777" w:rsidR="00465A6F" w:rsidRPr="00216ED1" w:rsidRDefault="00465A6F" w:rsidP="00465A6F">
            <w:pPr>
              <w:pStyle w:val="ad"/>
              <w:jc w:val="both"/>
              <w:rPr>
                <w:rFonts w:ascii="Times New Roman" w:hAnsi="Times New Roman"/>
                <w:noProof/>
                <w:sz w:val="24"/>
                <w:szCs w:val="24"/>
                <w:lang w:val="kk-KZ"/>
              </w:rPr>
            </w:pPr>
            <w:r w:rsidRPr="00216ED1">
              <w:rPr>
                <w:rFonts w:ascii="Times New Roman" w:hAnsi="Times New Roman"/>
                <w:noProof/>
                <w:sz w:val="24"/>
                <w:szCs w:val="24"/>
                <w:lang w:val="kk-KZ"/>
              </w:rPr>
              <w:t>Құқықтық норма</w:t>
            </w:r>
          </w:p>
          <w:p w14:paraId="1F8BE23A" w14:textId="38890C75" w:rsidR="00465A6F" w:rsidRPr="00216ED1" w:rsidRDefault="00465A6F" w:rsidP="00465A6F">
            <w:pPr>
              <w:pStyle w:val="ad"/>
              <w:jc w:val="both"/>
              <w:rPr>
                <w:rFonts w:ascii="Times New Roman" w:hAnsi="Times New Roman"/>
                <w:noProof/>
                <w:sz w:val="24"/>
                <w:szCs w:val="24"/>
                <w:lang w:val="kk-KZ"/>
              </w:rPr>
            </w:pPr>
            <w:r w:rsidRPr="00216ED1">
              <w:rPr>
                <w:rFonts w:ascii="Times New Roman" w:eastAsia="Times New Roman" w:hAnsi="Times New Roman"/>
                <w:noProof/>
                <w:sz w:val="24"/>
                <w:szCs w:val="24"/>
                <w:lang w:val="kk-KZ"/>
              </w:rPr>
              <w:t>Діни норма</w:t>
            </w:r>
          </w:p>
        </w:tc>
        <w:tc>
          <w:tcPr>
            <w:tcW w:w="3209" w:type="dxa"/>
          </w:tcPr>
          <w:p w14:paraId="1AC89CEA" w14:textId="77777777" w:rsidR="00465A6F" w:rsidRPr="00216ED1" w:rsidRDefault="00465A6F" w:rsidP="00465A6F">
            <w:pPr>
              <w:pStyle w:val="ad"/>
              <w:jc w:val="both"/>
              <w:rPr>
                <w:rFonts w:ascii="Times New Roman" w:hAnsi="Times New Roman"/>
                <w:noProof/>
                <w:sz w:val="24"/>
                <w:szCs w:val="24"/>
                <w:lang w:val="kk-KZ"/>
              </w:rPr>
            </w:pPr>
            <w:r w:rsidRPr="00216ED1">
              <w:rPr>
                <w:rFonts w:ascii="Times New Roman" w:hAnsi="Times New Roman"/>
                <w:noProof/>
                <w:sz w:val="24"/>
                <w:szCs w:val="24"/>
                <w:lang w:val="kk-KZ"/>
              </w:rPr>
              <w:t>Этномәдени норма</w:t>
            </w:r>
          </w:p>
          <w:p w14:paraId="1D388252" w14:textId="77777777" w:rsidR="00465A6F" w:rsidRPr="00216ED1" w:rsidRDefault="00465A6F" w:rsidP="00465A6F">
            <w:pPr>
              <w:pStyle w:val="ad"/>
              <w:jc w:val="both"/>
              <w:rPr>
                <w:rFonts w:ascii="Times New Roman" w:hAnsi="Times New Roman"/>
                <w:noProof/>
                <w:sz w:val="24"/>
                <w:szCs w:val="24"/>
                <w:lang w:val="kk-KZ"/>
              </w:rPr>
            </w:pPr>
            <w:r w:rsidRPr="00216ED1">
              <w:rPr>
                <w:rFonts w:ascii="Times New Roman" w:hAnsi="Times New Roman"/>
                <w:noProof/>
                <w:sz w:val="24"/>
                <w:szCs w:val="24"/>
                <w:lang w:val="kk-KZ"/>
              </w:rPr>
              <w:t>Этикалық норма</w:t>
            </w:r>
          </w:p>
          <w:p w14:paraId="54727F5F" w14:textId="1BEC37F1" w:rsidR="00465A6F" w:rsidRPr="00216ED1" w:rsidRDefault="00465A6F" w:rsidP="00465A6F">
            <w:pPr>
              <w:pStyle w:val="ad"/>
              <w:jc w:val="both"/>
              <w:rPr>
                <w:rFonts w:ascii="Times New Roman" w:hAnsi="Times New Roman"/>
                <w:noProof/>
                <w:sz w:val="24"/>
                <w:szCs w:val="24"/>
                <w:lang w:val="kk-KZ"/>
              </w:rPr>
            </w:pPr>
            <w:r w:rsidRPr="00216ED1">
              <w:rPr>
                <w:rFonts w:ascii="Times New Roman" w:eastAsia="Times New Roman" w:hAnsi="Times New Roman"/>
                <w:noProof/>
                <w:sz w:val="24"/>
                <w:szCs w:val="24"/>
                <w:lang w:val="kk-KZ"/>
              </w:rPr>
              <w:t>Эстетикалық норма</w:t>
            </w:r>
          </w:p>
        </w:tc>
        <w:tc>
          <w:tcPr>
            <w:tcW w:w="3210" w:type="dxa"/>
          </w:tcPr>
          <w:p w14:paraId="0FD80DF2" w14:textId="45B07CAD" w:rsidR="00465A6F" w:rsidRPr="00216ED1" w:rsidRDefault="00465A6F" w:rsidP="00465A6F">
            <w:pPr>
              <w:pStyle w:val="ad"/>
              <w:rPr>
                <w:rFonts w:ascii="Times New Roman" w:hAnsi="Times New Roman"/>
                <w:noProof/>
                <w:sz w:val="24"/>
                <w:szCs w:val="24"/>
                <w:lang w:val="kk-KZ"/>
              </w:rPr>
            </w:pPr>
            <w:r w:rsidRPr="00216ED1">
              <w:rPr>
                <w:rFonts w:ascii="Times New Roman" w:hAnsi="Times New Roman"/>
                <w:noProof/>
                <w:sz w:val="24"/>
                <w:szCs w:val="24"/>
                <w:lang w:val="kk-KZ"/>
              </w:rPr>
              <w:t>Орфоэпиялық норма</w:t>
            </w:r>
          </w:p>
          <w:p w14:paraId="6E9BAB98" w14:textId="1EABE2F3" w:rsidR="00465A6F" w:rsidRPr="00216ED1" w:rsidRDefault="00465A6F" w:rsidP="00465A6F">
            <w:pPr>
              <w:pStyle w:val="ad"/>
              <w:ind w:left="-83"/>
              <w:rPr>
                <w:rFonts w:ascii="Times New Roman" w:hAnsi="Times New Roman"/>
                <w:noProof/>
                <w:sz w:val="24"/>
                <w:szCs w:val="24"/>
                <w:lang w:val="kk-KZ"/>
              </w:rPr>
            </w:pPr>
            <w:r w:rsidRPr="00216ED1">
              <w:rPr>
                <w:rFonts w:ascii="Times New Roman" w:hAnsi="Times New Roman"/>
                <w:noProof/>
                <w:sz w:val="24"/>
                <w:szCs w:val="24"/>
              </w:rPr>
              <w:t xml:space="preserve"> </w:t>
            </w:r>
            <w:r w:rsidRPr="00216ED1">
              <w:rPr>
                <w:rFonts w:ascii="Times New Roman" w:hAnsi="Times New Roman"/>
                <w:noProof/>
                <w:sz w:val="24"/>
                <w:szCs w:val="24"/>
                <w:lang w:val="kk-KZ"/>
              </w:rPr>
              <w:t>Орфографиялық норма</w:t>
            </w:r>
          </w:p>
          <w:p w14:paraId="6512C646" w14:textId="77777777" w:rsidR="00465A6F" w:rsidRPr="00216ED1" w:rsidRDefault="00465A6F" w:rsidP="00465A6F">
            <w:pPr>
              <w:pStyle w:val="ad"/>
              <w:rPr>
                <w:rFonts w:ascii="Times New Roman" w:hAnsi="Times New Roman"/>
                <w:noProof/>
                <w:sz w:val="24"/>
                <w:szCs w:val="24"/>
                <w:lang w:val="kk-KZ"/>
              </w:rPr>
            </w:pPr>
            <w:r w:rsidRPr="00216ED1">
              <w:rPr>
                <w:rFonts w:ascii="Times New Roman" w:hAnsi="Times New Roman"/>
                <w:noProof/>
                <w:sz w:val="24"/>
                <w:szCs w:val="24"/>
                <w:lang w:val="kk-KZ"/>
              </w:rPr>
              <w:t>Лексикалық норма</w:t>
            </w:r>
          </w:p>
          <w:p w14:paraId="1C4D6664" w14:textId="77777777" w:rsidR="00465A6F" w:rsidRPr="00216ED1" w:rsidRDefault="00465A6F" w:rsidP="00465A6F">
            <w:pPr>
              <w:pStyle w:val="ad"/>
              <w:rPr>
                <w:rFonts w:ascii="Times New Roman" w:hAnsi="Times New Roman"/>
                <w:noProof/>
                <w:sz w:val="24"/>
                <w:szCs w:val="24"/>
                <w:lang w:val="kk-KZ"/>
              </w:rPr>
            </w:pPr>
            <w:r w:rsidRPr="00216ED1">
              <w:rPr>
                <w:rFonts w:ascii="Times New Roman" w:hAnsi="Times New Roman"/>
                <w:noProof/>
                <w:sz w:val="24"/>
                <w:szCs w:val="24"/>
                <w:lang w:val="kk-KZ"/>
              </w:rPr>
              <w:t>Грамматикалық норма</w:t>
            </w:r>
          </w:p>
          <w:p w14:paraId="478D311C" w14:textId="725B9517" w:rsidR="00465A6F" w:rsidRPr="00216ED1" w:rsidRDefault="00465A6F" w:rsidP="00216ED1">
            <w:pPr>
              <w:pStyle w:val="ad"/>
              <w:rPr>
                <w:rFonts w:ascii="Times New Roman" w:hAnsi="Times New Roman"/>
                <w:noProof/>
                <w:sz w:val="24"/>
                <w:szCs w:val="24"/>
                <w:lang w:val="kk-KZ"/>
              </w:rPr>
            </w:pPr>
            <w:r w:rsidRPr="00216ED1">
              <w:rPr>
                <w:rFonts w:ascii="Times New Roman" w:hAnsi="Times New Roman"/>
                <w:noProof/>
                <w:sz w:val="24"/>
                <w:szCs w:val="24"/>
                <w:lang w:val="kk-KZ"/>
              </w:rPr>
              <w:t>Стилистикалық норма</w:t>
            </w:r>
          </w:p>
        </w:tc>
      </w:tr>
    </w:tbl>
    <w:p w14:paraId="0350F9BD" w14:textId="77777777" w:rsidR="00DD49FE" w:rsidRPr="00216ED1" w:rsidRDefault="00DD49FE" w:rsidP="0053601E">
      <w:pPr>
        <w:pStyle w:val="ad"/>
        <w:ind w:firstLine="708"/>
        <w:jc w:val="both"/>
        <w:rPr>
          <w:rFonts w:ascii="Times New Roman" w:hAnsi="Times New Roman"/>
          <w:noProof/>
          <w:sz w:val="28"/>
          <w:szCs w:val="28"/>
          <w:lang w:val="en-US"/>
        </w:rPr>
      </w:pPr>
    </w:p>
    <w:p w14:paraId="36EC6FC9" w14:textId="1D713F5C" w:rsidR="000F62DA" w:rsidRPr="00216ED1" w:rsidRDefault="00ED362B" w:rsidP="00216ED1">
      <w:pPr>
        <w:pStyle w:val="ad"/>
        <w:ind w:firstLine="567"/>
        <w:jc w:val="both"/>
        <w:rPr>
          <w:rFonts w:ascii="Times New Roman" w:hAnsi="Times New Roman"/>
          <w:noProof/>
          <w:sz w:val="28"/>
          <w:szCs w:val="28"/>
          <w:lang w:val="kk-KZ"/>
        </w:rPr>
      </w:pPr>
      <w:r w:rsidRPr="00216ED1">
        <w:rPr>
          <w:rFonts w:ascii="Times New Roman" w:hAnsi="Times New Roman"/>
          <w:noProof/>
          <w:sz w:val="28"/>
          <w:szCs w:val="28"/>
          <w:lang w:val="kk-KZ"/>
        </w:rPr>
        <w:lastRenderedPageBreak/>
        <w:t xml:space="preserve">Қазақ тілінің түсіндірмелі сөздігінде нормаға мынадай анықтама берілген: 1. Шама, мөлшер, өлшем. 2. Қалыптасқан заңдылық, тәртіп, ереже [7]. Біздің айтып отырғанымыз да осы екіншісі, яғни норманың өмір сүру қағидаты негізіндегі қызметінен туындайтын </w:t>
      </w:r>
      <w:r w:rsidR="000F62DA" w:rsidRPr="00216ED1">
        <w:rPr>
          <w:rFonts w:ascii="Times New Roman" w:hAnsi="Times New Roman"/>
          <w:noProof/>
          <w:sz w:val="28"/>
          <w:szCs w:val="28"/>
          <w:lang w:val="kk-KZ"/>
        </w:rPr>
        <w:t>этно</w:t>
      </w:r>
      <w:r w:rsidRPr="00216ED1">
        <w:rPr>
          <w:rFonts w:ascii="Times New Roman" w:hAnsi="Times New Roman"/>
          <w:noProof/>
          <w:sz w:val="28"/>
          <w:szCs w:val="28"/>
          <w:lang w:val="kk-KZ"/>
        </w:rPr>
        <w:t>мәдени норма. А.Кравченко: «Культурные нормы – предписания, требования, пожелания и ожидания соответствующего (общественно одобряемого) поведения. Нормы суть некие идеальные образцы (шаблоны), предписывающие то, что люди должны говорить, думать, чувствовать и делать в конкретных ситуациях» [8], – деп мәдени нормаға анықтама береді. Яғни мәдени норма белгілі бір этнос өкілінің өзін қоршаған ортада, қоғамда қалай өмір сүру керектігін үйрететін нұсқаулық ретінде қарастырылады. Бұл пікір де «норма – өмір сүру қағидаты» деген ұғымнан алшақ емес.</w:t>
      </w:r>
    </w:p>
    <w:p w14:paraId="1FB46EB9" w14:textId="1C987A20" w:rsidR="000F62DA" w:rsidRPr="00216ED1" w:rsidRDefault="00ED362B" w:rsidP="00216ED1">
      <w:pPr>
        <w:pStyle w:val="ad"/>
        <w:ind w:firstLine="567"/>
        <w:jc w:val="both"/>
        <w:rPr>
          <w:rFonts w:ascii="Times New Roman" w:hAnsi="Times New Roman"/>
          <w:noProof/>
          <w:sz w:val="28"/>
          <w:szCs w:val="28"/>
          <w:lang w:val="kk-KZ"/>
        </w:rPr>
      </w:pPr>
      <w:r w:rsidRPr="00216ED1">
        <w:rPr>
          <w:rFonts w:ascii="Times New Roman" w:hAnsi="Times New Roman"/>
          <w:noProof/>
          <w:sz w:val="28"/>
          <w:szCs w:val="28"/>
          <w:lang w:val="kk-KZ"/>
        </w:rPr>
        <w:t xml:space="preserve">Ағылшын мәдениеттанушысы Э. Тейлор мәдениет пен мәдени норма ұғымдарының қатынасын былай түйіндейді: «Мәдениет – бұл адамзат қоғамына тән білім, сенім, өнер, мораль, құқық, әдет-ғұрып және басқа да дағдылар мен қабілеттер жиынтығы. Мәдени нормалар – осы мәдениетті қалыптастыратын мінез-құлық үлгілері мен ережелердің жиынтығы» [9]. Бұл пікірден мәдени норманың шығу төркіні тереңде жатқанын байқауға болады. Ол әр ұлтпен бірге қалыптасып, бірге дамып, өзгеріп отыратын ұғым. Тіпті сол ұлтты өзге ұлттан ерекшелеп тұратын тұтас құндылықтары мен мәдениетін жасаушы негіз. </w:t>
      </w:r>
    </w:p>
    <w:p w14:paraId="6B8A8A1F" w14:textId="2091DEF7" w:rsidR="00DD49FE" w:rsidRPr="00216ED1" w:rsidRDefault="000F62DA" w:rsidP="00216ED1">
      <w:pPr>
        <w:pStyle w:val="ad"/>
        <w:ind w:firstLine="567"/>
        <w:jc w:val="both"/>
        <w:rPr>
          <w:rFonts w:ascii="Times New Roman" w:hAnsi="Times New Roman"/>
          <w:noProof/>
          <w:sz w:val="28"/>
          <w:szCs w:val="28"/>
          <w:lang w:val="kk-KZ"/>
        </w:rPr>
      </w:pPr>
      <w:r w:rsidRPr="00216ED1">
        <w:rPr>
          <w:rFonts w:ascii="Times New Roman" w:hAnsi="Times New Roman"/>
          <w:sz w:val="28"/>
          <w:szCs w:val="21"/>
          <w:shd w:val="clear" w:color="auto" w:fill="FFFFFF"/>
          <w:lang w:val="kk-KZ"/>
        </w:rPr>
        <w:t xml:space="preserve">Қай этностың болмасын өмір сүру нормасы оның ұлт ретінде қалыптасуымен тығыз байланысты. Ә.Т.Қайдар «этнос» және «этнос болмысы» терминдерін ұсына отырып, екі лексеманың аражігін ашып көрсетеді: «Этнос (ғылым жүзінде) – өткен бір дәуірлерде дүниеге келіп, белгілі бір географиялық ортада қалыптасқан, шұғылданған тіршілік-тірлігі бірыңғай, мінез-құлқы ұқсас, діні де, тілі де бір, салт-дәстүрі мен әдет-ғұрпы ортақ, өзінің ортақ тегін, туыстығын, тұтастығын сезіне білетін, сатылап даму барысында аналық, аталық, рулық, тайпалық, ұлыстық және халықтық дәуірлерді басынан кешіріп, бүгінде дербес ел болып отырған адамдар қауымы» болып табылады. Ал, этнос болмысы: «этностың сонау балаң кезінен бүгінгі есейген шағына дейінгі кешірген өмір-тіршілігінің айнасы, оның тілі арқылы қалыптасып, жадында сақталып, ұрпақтан нәсілге мирас болып ауысып келе жатқан бай рухани-мәдени қазынасы» [10]. Аталған пікірге қарағанда, мәдени нормалардың қалыптасуы мен дамуы </w:t>
      </w:r>
      <w:r w:rsidRPr="00216ED1">
        <w:rPr>
          <w:rFonts w:ascii="Times New Roman" w:hAnsi="Times New Roman"/>
          <w:i/>
          <w:sz w:val="28"/>
          <w:szCs w:val="21"/>
          <w:shd w:val="clear" w:color="auto" w:fill="FFFFFF"/>
          <w:lang w:val="kk-KZ"/>
        </w:rPr>
        <w:t>этнос болмысы</w:t>
      </w:r>
      <w:r w:rsidRPr="00216ED1">
        <w:rPr>
          <w:rFonts w:ascii="Times New Roman" w:hAnsi="Times New Roman"/>
          <w:sz w:val="28"/>
          <w:szCs w:val="21"/>
          <w:shd w:val="clear" w:color="auto" w:fill="FFFFFF"/>
          <w:lang w:val="kk-KZ"/>
        </w:rPr>
        <w:t xml:space="preserve"> ұғымымен өрбиді. </w:t>
      </w:r>
      <w:r w:rsidR="00ED362B" w:rsidRPr="00216ED1">
        <w:rPr>
          <w:rFonts w:ascii="Times New Roman" w:hAnsi="Times New Roman"/>
          <w:noProof/>
          <w:sz w:val="28"/>
          <w:szCs w:val="28"/>
          <w:lang w:val="kk-KZ"/>
        </w:rPr>
        <w:t xml:space="preserve">Себебі ғасырлар шенінде қалыптасқан ұлттық мәдени ерекшеліктер, ұлттық құндылықтар, ұлттық мінез уақыт өте келе нормаға айналып, ұлт санасында кодталады да, келесі ұрпаққа бейсаналы түрде беріліп отырады. </w:t>
      </w:r>
    </w:p>
    <w:p w14:paraId="1903658C" w14:textId="282E646E" w:rsidR="00D20A49" w:rsidRPr="00216ED1" w:rsidRDefault="00D20A49" w:rsidP="00216ED1">
      <w:pPr>
        <w:pStyle w:val="ad"/>
        <w:ind w:firstLine="567"/>
        <w:jc w:val="both"/>
        <w:rPr>
          <w:rFonts w:ascii="Times New Roman" w:hAnsi="Times New Roman"/>
          <w:noProof/>
          <w:sz w:val="28"/>
          <w:szCs w:val="28"/>
          <w:lang w:val="kk-KZ"/>
        </w:rPr>
      </w:pPr>
      <w:r w:rsidRPr="00216ED1">
        <w:rPr>
          <w:rFonts w:ascii="Times New Roman" w:hAnsi="Times New Roman"/>
          <w:noProof/>
          <w:sz w:val="28"/>
          <w:szCs w:val="28"/>
          <w:lang w:val="kk-KZ"/>
        </w:rPr>
        <w:t xml:space="preserve">Этномәдени нормалар белгілі бір этностың тарихи тәжірибесінде, мәдени коды мен құндылықтық жүйесінде қалыптасқан мінез-құлық ережелері мен әлеуметтік ұстанымдар жиынтығы. Олар әлеуметтік қатынастарды реттеу, рухани тұтастықты сақтау және мәдени сәйкестікті қамтамасыз ету қызметін атқарады. Ал салт-дәстүрлер этномәдени нормалардың көрініс табу формасы ретінде қарастырылса да, бұл екі ұғымның мазмұны мен қызметі толықтай бірдей емес. Ғылыми тұрғыдан алғанда, салт-дәстүр – этнос мәдениетінде тарихи </w:t>
      </w:r>
      <w:r w:rsidRPr="00216ED1">
        <w:rPr>
          <w:rFonts w:ascii="Times New Roman" w:hAnsi="Times New Roman"/>
          <w:noProof/>
          <w:sz w:val="28"/>
          <w:szCs w:val="28"/>
          <w:lang w:val="kk-KZ"/>
        </w:rPr>
        <w:lastRenderedPageBreak/>
        <w:t xml:space="preserve">қалыптасқан ритуалдық және символдық әрекеттер жүйесі. Ол белгілі бір жағдайға қатысты қоғамдық мінез-құлық үлгісін көрсетеді. Ал этномәдени норма – сол дәстүрлердің, әдет-ғұрыптар мен моральдық ұстанымдардың негізінде туындап, қоғамда «қалыпты» немесе «дұрыс» деп танылған мінез-құлық өлшемі. Салт-дәстүр – этномәдени норманың тарихи және практикалық көрінісі, ал этномәдени норма – сол дәстүрдің құндылықтық және реттеуші мазмұнының концептуалды деңгейі. Бұл тұрғыдан әрбір салт-дәстүр этномәдени маңызға ие болуы мүмкін, бірақ оның барлығы нормативтік мәнге ие бола бермейді. Мәселен, дәстүрлі қазақ қоғамында «қалың мал», «әмеңгерлік» немесе «бесікке салу» сияқты салттар белгілі тарихи контексте әлеуметтік маңыз атқарған. Алайда қазіргі кезеңде олардың бір бөлігі тек мәдени мұра ретінде сақталып, нормативтік қызметін жоғалтқан. Бұл этномәдени норманың уақыт пен қоғам өзгерісіне бейімделетін динамикалық категория екенін дәлелдейді. </w:t>
      </w:r>
    </w:p>
    <w:p w14:paraId="13EE76C1" w14:textId="7D258715" w:rsidR="00D20A49" w:rsidRPr="00216ED1" w:rsidRDefault="00D20A49" w:rsidP="00216ED1">
      <w:pPr>
        <w:pStyle w:val="ad"/>
        <w:ind w:firstLine="567"/>
        <w:jc w:val="both"/>
        <w:rPr>
          <w:rFonts w:ascii="Times New Roman" w:hAnsi="Times New Roman"/>
          <w:noProof/>
          <w:sz w:val="28"/>
          <w:szCs w:val="28"/>
          <w:lang w:val="kk-KZ"/>
        </w:rPr>
      </w:pPr>
      <w:r w:rsidRPr="00216ED1">
        <w:rPr>
          <w:rFonts w:ascii="Times New Roman" w:hAnsi="Times New Roman"/>
          <w:noProof/>
          <w:sz w:val="28"/>
          <w:szCs w:val="28"/>
          <w:lang w:val="kk-KZ"/>
        </w:rPr>
        <w:t>Этномәдени норманы анықтаудың әмбебап және тұрақты критерийлері жоқ, себебі ол әр мәдениетте әртүрлі мазмұн алады</w:t>
      </w:r>
      <w:r w:rsidR="00B73E75" w:rsidRPr="00216ED1">
        <w:rPr>
          <w:rFonts w:ascii="Times New Roman" w:hAnsi="Times New Roman"/>
          <w:noProof/>
          <w:sz w:val="28"/>
          <w:szCs w:val="28"/>
          <w:lang w:val="kk-KZ"/>
        </w:rPr>
        <w:t>, д</w:t>
      </w:r>
      <w:r w:rsidRPr="00216ED1">
        <w:rPr>
          <w:rFonts w:ascii="Times New Roman" w:hAnsi="Times New Roman"/>
          <w:noProof/>
          <w:sz w:val="28"/>
          <w:szCs w:val="28"/>
          <w:lang w:val="kk-KZ"/>
        </w:rPr>
        <w:t>егенмен ғылыми талдау тұрғысынан этномәдени норманың мазмұнын айқындайтын бірқатар негізгі критерийлер жүйесін бөліп көрсетуге болады</w:t>
      </w:r>
      <w:r w:rsidR="002459CE" w:rsidRPr="00216ED1">
        <w:rPr>
          <w:rFonts w:ascii="Times New Roman" w:hAnsi="Times New Roman"/>
          <w:noProof/>
          <w:sz w:val="28"/>
          <w:szCs w:val="28"/>
          <w:lang w:val="kk-KZ"/>
        </w:rPr>
        <w:t>:</w:t>
      </w:r>
    </w:p>
    <w:p w14:paraId="63FE3DFC" w14:textId="1C29E960" w:rsidR="00D20A49" w:rsidRPr="00216ED1" w:rsidRDefault="00044C51" w:rsidP="00216ED1">
      <w:pPr>
        <w:pStyle w:val="ad"/>
        <w:ind w:firstLine="567"/>
        <w:jc w:val="both"/>
        <w:rPr>
          <w:rFonts w:ascii="Times New Roman" w:hAnsi="Times New Roman"/>
          <w:noProof/>
          <w:sz w:val="28"/>
          <w:szCs w:val="28"/>
          <w:lang w:val="kk-KZ"/>
        </w:rPr>
      </w:pPr>
      <w:r w:rsidRPr="00216ED1">
        <w:rPr>
          <w:rFonts w:ascii="Times New Roman" w:hAnsi="Times New Roman"/>
          <w:i/>
          <w:iCs/>
          <w:noProof/>
          <w:sz w:val="28"/>
          <w:szCs w:val="28"/>
          <w:lang w:val="kk-KZ"/>
        </w:rPr>
        <w:t xml:space="preserve">1) </w:t>
      </w:r>
      <w:r w:rsidR="00D20A49" w:rsidRPr="00216ED1">
        <w:rPr>
          <w:rFonts w:ascii="Times New Roman" w:hAnsi="Times New Roman"/>
          <w:i/>
          <w:iCs/>
          <w:noProof/>
          <w:sz w:val="28"/>
          <w:szCs w:val="28"/>
          <w:lang w:val="kk-KZ"/>
        </w:rPr>
        <w:t>Құндылықтық (аксиологиялық) критерий</w:t>
      </w:r>
      <w:r w:rsidRPr="00216ED1">
        <w:rPr>
          <w:rFonts w:ascii="Times New Roman" w:hAnsi="Times New Roman"/>
          <w:i/>
          <w:iCs/>
          <w:noProof/>
          <w:sz w:val="28"/>
          <w:szCs w:val="28"/>
          <w:lang w:val="kk-KZ"/>
        </w:rPr>
        <w:t>.</w:t>
      </w:r>
      <w:r w:rsidRPr="00216ED1">
        <w:rPr>
          <w:rFonts w:ascii="Times New Roman" w:hAnsi="Times New Roman"/>
          <w:noProof/>
          <w:sz w:val="28"/>
          <w:szCs w:val="28"/>
          <w:lang w:val="kk-KZ"/>
        </w:rPr>
        <w:t xml:space="preserve"> </w:t>
      </w:r>
      <w:r w:rsidR="00D20A49" w:rsidRPr="00216ED1">
        <w:rPr>
          <w:rFonts w:ascii="Times New Roman" w:hAnsi="Times New Roman"/>
          <w:noProof/>
          <w:sz w:val="28"/>
          <w:szCs w:val="28"/>
          <w:lang w:val="kk-KZ"/>
        </w:rPr>
        <w:t>Этномәдени норма белгілі бір этностың құндылық жүйесін бейнелейді. Ол тек ритуал немесе дәстүр емес, әлеуметтік-моральдық мәнге ие мәдени өлшем. Мысалы, қазақ қоғамындағы «үлкенге – құрмет, кішіге – ізет» қағидасы тек әдеп формасы емес, әлеуметтік иерархияны реттейтін және ұжымдық үйлесімділікті қамтамасыз ететін құндылықтық норма.</w:t>
      </w:r>
    </w:p>
    <w:p w14:paraId="389EB3B3" w14:textId="4AC995E7" w:rsidR="00D20A49" w:rsidRPr="00216ED1" w:rsidRDefault="00044C51" w:rsidP="00216ED1">
      <w:pPr>
        <w:pStyle w:val="ad"/>
        <w:ind w:firstLine="567"/>
        <w:jc w:val="both"/>
        <w:rPr>
          <w:rFonts w:ascii="Times New Roman" w:hAnsi="Times New Roman"/>
          <w:noProof/>
          <w:sz w:val="28"/>
          <w:szCs w:val="28"/>
          <w:lang w:val="kk-KZ"/>
        </w:rPr>
      </w:pPr>
      <w:r w:rsidRPr="00216ED1">
        <w:rPr>
          <w:rFonts w:ascii="Times New Roman" w:hAnsi="Times New Roman"/>
          <w:i/>
          <w:iCs/>
          <w:noProof/>
          <w:sz w:val="28"/>
          <w:szCs w:val="28"/>
          <w:lang w:val="kk-KZ"/>
        </w:rPr>
        <w:t xml:space="preserve">2) </w:t>
      </w:r>
      <w:r w:rsidR="00D20A49" w:rsidRPr="00216ED1">
        <w:rPr>
          <w:rFonts w:ascii="Times New Roman" w:hAnsi="Times New Roman"/>
          <w:i/>
          <w:iCs/>
          <w:noProof/>
          <w:sz w:val="28"/>
          <w:szCs w:val="28"/>
          <w:lang w:val="kk-KZ"/>
        </w:rPr>
        <w:t>Әлеуметтік реттеу критерийі</w:t>
      </w:r>
      <w:r w:rsidRPr="00216ED1">
        <w:rPr>
          <w:rFonts w:ascii="Times New Roman" w:hAnsi="Times New Roman"/>
          <w:i/>
          <w:iCs/>
          <w:noProof/>
          <w:sz w:val="28"/>
          <w:szCs w:val="28"/>
          <w:lang w:val="kk-KZ"/>
        </w:rPr>
        <w:t>.</w:t>
      </w:r>
      <w:r w:rsidRPr="00216ED1">
        <w:rPr>
          <w:rFonts w:ascii="Times New Roman" w:hAnsi="Times New Roman"/>
          <w:noProof/>
          <w:sz w:val="28"/>
          <w:szCs w:val="28"/>
          <w:lang w:val="kk-KZ"/>
        </w:rPr>
        <w:t xml:space="preserve"> </w:t>
      </w:r>
      <w:r w:rsidR="00D20A49" w:rsidRPr="00216ED1">
        <w:rPr>
          <w:rFonts w:ascii="Times New Roman" w:hAnsi="Times New Roman"/>
          <w:noProof/>
          <w:sz w:val="28"/>
          <w:szCs w:val="28"/>
          <w:lang w:val="kk-KZ"/>
        </w:rPr>
        <w:t>Этномәдени норма қоғам мүшелерінің қарым-қатынасын реттеу құралы болып табылады. Ол әлеуметтік келісім мен мәдени тәртіпті орнатады. Мысалы, «жеті атадан қыз алмау» қағидасы биологиялық және әлеуметтік тұтастықты сақтауға бағытталған этномәдени норманың айқын үлгісі.</w:t>
      </w:r>
    </w:p>
    <w:p w14:paraId="044C2694" w14:textId="54421B83" w:rsidR="00D20A49" w:rsidRPr="00216ED1" w:rsidRDefault="00044C51" w:rsidP="00216ED1">
      <w:pPr>
        <w:pStyle w:val="ad"/>
        <w:ind w:firstLine="567"/>
        <w:jc w:val="both"/>
        <w:rPr>
          <w:rFonts w:ascii="Times New Roman" w:hAnsi="Times New Roman"/>
          <w:noProof/>
          <w:sz w:val="28"/>
          <w:szCs w:val="28"/>
          <w:lang w:val="kk-KZ"/>
        </w:rPr>
      </w:pPr>
      <w:r w:rsidRPr="00216ED1">
        <w:rPr>
          <w:rFonts w:ascii="Times New Roman" w:hAnsi="Times New Roman"/>
          <w:i/>
          <w:iCs/>
          <w:noProof/>
          <w:sz w:val="28"/>
          <w:szCs w:val="28"/>
          <w:lang w:val="kk-KZ"/>
        </w:rPr>
        <w:t xml:space="preserve">3) </w:t>
      </w:r>
      <w:r w:rsidR="00D20A49" w:rsidRPr="00216ED1">
        <w:rPr>
          <w:rFonts w:ascii="Times New Roman" w:hAnsi="Times New Roman"/>
          <w:i/>
          <w:iCs/>
          <w:noProof/>
          <w:sz w:val="28"/>
          <w:szCs w:val="28"/>
          <w:lang w:val="kk-KZ"/>
        </w:rPr>
        <w:t>Ұжымдық мойындау критерийі</w:t>
      </w:r>
      <w:r w:rsidRPr="00216ED1">
        <w:rPr>
          <w:rFonts w:ascii="Times New Roman" w:hAnsi="Times New Roman"/>
          <w:i/>
          <w:iCs/>
          <w:noProof/>
          <w:sz w:val="28"/>
          <w:szCs w:val="28"/>
          <w:lang w:val="kk-KZ"/>
        </w:rPr>
        <w:t>.</w:t>
      </w:r>
      <w:r w:rsidRPr="00216ED1">
        <w:rPr>
          <w:rFonts w:ascii="Times New Roman" w:hAnsi="Times New Roman"/>
          <w:noProof/>
          <w:sz w:val="28"/>
          <w:szCs w:val="28"/>
          <w:lang w:val="kk-KZ"/>
        </w:rPr>
        <w:t xml:space="preserve"> </w:t>
      </w:r>
      <w:r w:rsidR="00D20A49" w:rsidRPr="00216ED1">
        <w:rPr>
          <w:rFonts w:ascii="Times New Roman" w:hAnsi="Times New Roman"/>
          <w:noProof/>
          <w:sz w:val="28"/>
          <w:szCs w:val="28"/>
          <w:lang w:val="kk-KZ"/>
        </w:rPr>
        <w:t>Этномәдени норма жеке адамның еркімен емес, ұжымдық сана арқылы өмір сүреді. Оның өміршеңдігі қоғам тарапынан мойындалуына және әлеуметтік бақылау тетіктеріне тәуелді. Егер белгілі бір салт тек шағын топ деңгейінде ғана сақталса, ол этномәдени норма емес, дәстүрдің қалдығы болып саналады.</w:t>
      </w:r>
    </w:p>
    <w:p w14:paraId="17783E42" w14:textId="46C4BEB5" w:rsidR="00D20A49" w:rsidRPr="00216ED1" w:rsidRDefault="00044C51" w:rsidP="00216ED1">
      <w:pPr>
        <w:pStyle w:val="ad"/>
        <w:ind w:firstLine="567"/>
        <w:jc w:val="both"/>
        <w:rPr>
          <w:rFonts w:ascii="Times New Roman" w:hAnsi="Times New Roman"/>
          <w:noProof/>
          <w:sz w:val="28"/>
          <w:szCs w:val="28"/>
          <w:lang w:val="kk-KZ"/>
        </w:rPr>
      </w:pPr>
      <w:r w:rsidRPr="00216ED1">
        <w:rPr>
          <w:rFonts w:ascii="Times New Roman" w:hAnsi="Times New Roman"/>
          <w:i/>
          <w:iCs/>
          <w:noProof/>
          <w:sz w:val="28"/>
          <w:szCs w:val="28"/>
          <w:lang w:val="kk-KZ"/>
        </w:rPr>
        <w:t xml:space="preserve">4) </w:t>
      </w:r>
      <w:r w:rsidR="00D20A49" w:rsidRPr="00216ED1">
        <w:rPr>
          <w:rFonts w:ascii="Times New Roman" w:hAnsi="Times New Roman"/>
          <w:i/>
          <w:iCs/>
          <w:noProof/>
          <w:sz w:val="28"/>
          <w:szCs w:val="28"/>
          <w:lang w:val="kk-KZ"/>
        </w:rPr>
        <w:t>Тарихи сабақтастық және тұрақтылық критерийі</w:t>
      </w:r>
      <w:r w:rsidRPr="00216ED1">
        <w:rPr>
          <w:rFonts w:ascii="Times New Roman" w:hAnsi="Times New Roman"/>
          <w:i/>
          <w:iCs/>
          <w:noProof/>
          <w:sz w:val="28"/>
          <w:szCs w:val="28"/>
          <w:lang w:val="kk-KZ"/>
        </w:rPr>
        <w:t>.</w:t>
      </w:r>
      <w:r w:rsidRPr="00216ED1">
        <w:rPr>
          <w:rFonts w:ascii="Times New Roman" w:hAnsi="Times New Roman"/>
          <w:noProof/>
          <w:sz w:val="28"/>
          <w:szCs w:val="28"/>
          <w:lang w:val="kk-KZ"/>
        </w:rPr>
        <w:t xml:space="preserve"> </w:t>
      </w:r>
      <w:r w:rsidR="00D20A49" w:rsidRPr="00216ED1">
        <w:rPr>
          <w:rFonts w:ascii="Times New Roman" w:hAnsi="Times New Roman"/>
          <w:noProof/>
          <w:sz w:val="28"/>
          <w:szCs w:val="28"/>
          <w:lang w:val="kk-KZ"/>
        </w:rPr>
        <w:t>Этномәдени нормалар ұрпақтар сабақтастығы арқылы беріледі. Олар этностың тарихи тәжірибесінде сақталып, жаңа әлеуметтік жағдайларда қайта жаңғырады. Мысалы, «қонақжайлық» дәстүрі – қазақ мәдениетінің тұрақты этномәдени нормаларының бірі. Ол тарихи өзгерістерге қарамастан өз мәнін жоғалтпай, қазіргі қонақ күту мәдениетінде жаңа формада жалғасты.</w:t>
      </w:r>
    </w:p>
    <w:p w14:paraId="4173023F" w14:textId="3A5D6C01" w:rsidR="00D20A49" w:rsidRPr="00216ED1" w:rsidRDefault="00044C51" w:rsidP="00216ED1">
      <w:pPr>
        <w:pStyle w:val="ad"/>
        <w:ind w:firstLine="567"/>
        <w:jc w:val="both"/>
        <w:rPr>
          <w:rFonts w:ascii="Times New Roman" w:hAnsi="Times New Roman"/>
          <w:noProof/>
          <w:sz w:val="28"/>
          <w:szCs w:val="28"/>
          <w:lang w:val="kk-KZ"/>
        </w:rPr>
      </w:pPr>
      <w:r w:rsidRPr="00216ED1">
        <w:rPr>
          <w:rFonts w:ascii="Times New Roman" w:hAnsi="Times New Roman"/>
          <w:i/>
          <w:iCs/>
          <w:noProof/>
          <w:sz w:val="28"/>
          <w:szCs w:val="28"/>
          <w:lang w:val="kk-KZ"/>
        </w:rPr>
        <w:t xml:space="preserve">5) </w:t>
      </w:r>
      <w:r w:rsidR="00D20A49" w:rsidRPr="00216ED1">
        <w:rPr>
          <w:rFonts w:ascii="Times New Roman" w:hAnsi="Times New Roman"/>
          <w:i/>
          <w:iCs/>
          <w:noProof/>
          <w:sz w:val="28"/>
          <w:szCs w:val="28"/>
          <w:lang w:val="kk-KZ"/>
        </w:rPr>
        <w:t>Символдық-мағыналық критерий</w:t>
      </w:r>
      <w:r w:rsidRPr="00216ED1">
        <w:rPr>
          <w:rFonts w:ascii="Times New Roman" w:hAnsi="Times New Roman"/>
          <w:i/>
          <w:iCs/>
          <w:noProof/>
          <w:sz w:val="28"/>
          <w:szCs w:val="28"/>
          <w:lang w:val="kk-KZ"/>
        </w:rPr>
        <w:t>.</w:t>
      </w:r>
      <w:r w:rsidRPr="00216ED1">
        <w:rPr>
          <w:rFonts w:ascii="Times New Roman" w:hAnsi="Times New Roman"/>
          <w:noProof/>
          <w:sz w:val="28"/>
          <w:szCs w:val="28"/>
          <w:lang w:val="kk-KZ"/>
        </w:rPr>
        <w:t xml:space="preserve"> </w:t>
      </w:r>
      <w:r w:rsidR="00D20A49" w:rsidRPr="00216ED1">
        <w:rPr>
          <w:rFonts w:ascii="Times New Roman" w:hAnsi="Times New Roman"/>
          <w:noProof/>
          <w:sz w:val="28"/>
          <w:szCs w:val="28"/>
          <w:lang w:val="kk-KZ"/>
        </w:rPr>
        <w:t>Этномәдени норма тек әлеуметтік әрекет емес, мәдени-символдық мазмұнға ие. Ол этностың дүниетанымдық жүйесін бейнелейді. Мысалы, «шашу шашу» дәстүрі – қуаныш пен ізгі тілек символы ретінде әлеуметтік байланыс пен ұжымдық бірлікті нығайтатын норма.</w:t>
      </w:r>
    </w:p>
    <w:p w14:paraId="7A812824" w14:textId="6FF8C8C0" w:rsidR="00857FD3" w:rsidRPr="00216ED1" w:rsidRDefault="00044C51" w:rsidP="00216ED1">
      <w:pPr>
        <w:pStyle w:val="ad"/>
        <w:ind w:firstLine="567"/>
        <w:jc w:val="both"/>
        <w:rPr>
          <w:rFonts w:ascii="Times New Roman" w:hAnsi="Times New Roman"/>
          <w:noProof/>
          <w:sz w:val="28"/>
          <w:szCs w:val="28"/>
          <w:lang w:val="kk-KZ"/>
        </w:rPr>
      </w:pPr>
      <w:r w:rsidRPr="00216ED1">
        <w:rPr>
          <w:rFonts w:ascii="Times New Roman" w:hAnsi="Times New Roman"/>
          <w:i/>
          <w:iCs/>
          <w:noProof/>
          <w:sz w:val="28"/>
          <w:szCs w:val="28"/>
        </w:rPr>
        <w:lastRenderedPageBreak/>
        <w:t xml:space="preserve">6) </w:t>
      </w:r>
      <w:r w:rsidR="00D20A49" w:rsidRPr="00216ED1">
        <w:rPr>
          <w:rFonts w:ascii="Times New Roman" w:hAnsi="Times New Roman"/>
          <w:i/>
          <w:iCs/>
          <w:noProof/>
          <w:sz w:val="28"/>
          <w:szCs w:val="28"/>
          <w:lang w:val="kk-KZ"/>
        </w:rPr>
        <w:t>Қазіргі мәдени контекске бейімделу критерийі</w:t>
      </w:r>
      <w:r w:rsidRPr="00216ED1">
        <w:rPr>
          <w:rFonts w:ascii="Times New Roman" w:hAnsi="Times New Roman"/>
          <w:i/>
          <w:iCs/>
          <w:noProof/>
          <w:sz w:val="28"/>
          <w:szCs w:val="28"/>
        </w:rPr>
        <w:t>.</w:t>
      </w:r>
      <w:r w:rsidRPr="00216ED1">
        <w:rPr>
          <w:rFonts w:ascii="Times New Roman" w:hAnsi="Times New Roman"/>
          <w:noProof/>
          <w:sz w:val="28"/>
          <w:szCs w:val="28"/>
        </w:rPr>
        <w:t xml:space="preserve"> </w:t>
      </w:r>
      <w:r w:rsidR="00D20A49" w:rsidRPr="00216ED1">
        <w:rPr>
          <w:rFonts w:ascii="Times New Roman" w:hAnsi="Times New Roman"/>
          <w:noProof/>
          <w:sz w:val="28"/>
          <w:szCs w:val="28"/>
          <w:lang w:val="kk-KZ"/>
        </w:rPr>
        <w:t>Этномәдени норманың өміршеңдігі оның қазіргі әлеуметтік шындыққа бейімделу қабілетіне байланысты. Тарихи норманың мазмұны өзгерсе де, оның мәні мен функциясы жаңа формада жалғаса алады.</w:t>
      </w:r>
      <w:r w:rsidR="002459CE" w:rsidRPr="00216ED1">
        <w:rPr>
          <w:rFonts w:ascii="Times New Roman" w:hAnsi="Times New Roman"/>
          <w:noProof/>
          <w:sz w:val="28"/>
          <w:szCs w:val="28"/>
          <w:lang w:val="kk-KZ"/>
        </w:rPr>
        <w:t xml:space="preserve"> </w:t>
      </w:r>
      <w:r w:rsidR="00D20A49" w:rsidRPr="00216ED1">
        <w:rPr>
          <w:rFonts w:ascii="Times New Roman" w:hAnsi="Times New Roman"/>
          <w:noProof/>
          <w:sz w:val="28"/>
          <w:szCs w:val="28"/>
          <w:lang w:val="kk-KZ"/>
        </w:rPr>
        <w:t>Мысалы, «ат тергеу» дәстүрі бұрын әлеуметтік дистанция мен әдеп белгісі болса, қазіргі мәдениетте ол коммуникациялық этикеттің бір элементі ретінде сақталған</w:t>
      </w:r>
      <w:r w:rsidR="001E3163" w:rsidRPr="00216ED1">
        <w:rPr>
          <w:rFonts w:ascii="Times New Roman" w:hAnsi="Times New Roman"/>
          <w:noProof/>
          <w:sz w:val="28"/>
          <w:szCs w:val="28"/>
          <w:lang w:val="kk-KZ"/>
        </w:rPr>
        <w:t xml:space="preserve"> (толығырақ екінші бөлімде беріледі)</w:t>
      </w:r>
      <w:r w:rsidRPr="00216ED1">
        <w:rPr>
          <w:rFonts w:ascii="Times New Roman" w:hAnsi="Times New Roman"/>
          <w:noProof/>
          <w:sz w:val="28"/>
          <w:szCs w:val="28"/>
          <w:lang w:val="kk-KZ"/>
        </w:rPr>
        <w:t>.</w:t>
      </w:r>
      <w:r w:rsidR="00591B5E" w:rsidRPr="00216ED1">
        <w:rPr>
          <w:rFonts w:ascii="Times New Roman" w:hAnsi="Times New Roman"/>
          <w:noProof/>
          <w:sz w:val="28"/>
          <w:szCs w:val="28"/>
          <w:lang w:val="kk-KZ"/>
        </w:rPr>
        <w:t xml:space="preserve"> </w:t>
      </w:r>
    </w:p>
    <w:p w14:paraId="35AF9C25" w14:textId="78417A1A" w:rsidR="002A04C7" w:rsidRPr="00216ED1" w:rsidRDefault="00591B5E" w:rsidP="00216ED1">
      <w:pPr>
        <w:pStyle w:val="ad"/>
        <w:ind w:firstLine="567"/>
        <w:jc w:val="both"/>
        <w:rPr>
          <w:rFonts w:ascii="Times New Roman" w:hAnsi="Times New Roman"/>
          <w:noProof/>
          <w:sz w:val="28"/>
          <w:szCs w:val="28"/>
          <w:lang w:val="kk-KZ"/>
        </w:rPr>
      </w:pPr>
      <w:r w:rsidRPr="00216ED1">
        <w:rPr>
          <w:rFonts w:ascii="Times New Roman" w:hAnsi="Times New Roman"/>
          <w:noProof/>
          <w:sz w:val="28"/>
          <w:szCs w:val="28"/>
          <w:lang w:val="kk-KZ"/>
        </w:rPr>
        <w:t>Мәдени даму барысында кейбір дәстүрлер этномәдени нормаға айналады, кейбірі өзектілігін жоғалтады. Бұл – мәдени кеңістіктегі «нормалану» процесінің нәтижесі. Қоғам белгілі бір кезеңде өз құндылық жүйесіне сай келетін салттарды таңдап, оларды әлеуметтік мінез-құлық үлгісіне айналдырады. Осылайша салттар мен әдеттер мәдени сұрыптаудан өтіп, этномәдени нормалар ретінде орнығады</w:t>
      </w:r>
      <w:r w:rsidR="005F2577">
        <w:rPr>
          <w:rFonts w:ascii="Times New Roman" w:hAnsi="Times New Roman"/>
          <w:noProof/>
          <w:sz w:val="28"/>
          <w:szCs w:val="28"/>
          <w:lang w:val="kk-KZ"/>
        </w:rPr>
        <w:t xml:space="preserve"> </w:t>
      </w:r>
      <w:r w:rsidR="005F2577" w:rsidRPr="005F2577">
        <w:rPr>
          <w:rFonts w:ascii="Times New Roman" w:hAnsi="Times New Roman"/>
          <w:noProof/>
          <w:sz w:val="28"/>
          <w:szCs w:val="28"/>
          <w:lang w:val="kk-KZ"/>
        </w:rPr>
        <w:t>(</w:t>
      </w:r>
      <w:r w:rsidR="005F2577">
        <w:rPr>
          <w:rFonts w:ascii="Times New Roman" w:hAnsi="Times New Roman"/>
          <w:noProof/>
          <w:sz w:val="28"/>
          <w:szCs w:val="28"/>
          <w:lang w:val="kk-KZ"/>
        </w:rPr>
        <w:t>сурет 1</w:t>
      </w:r>
      <w:r w:rsidR="005F2577" w:rsidRPr="005F2577">
        <w:rPr>
          <w:rFonts w:ascii="Times New Roman" w:hAnsi="Times New Roman"/>
          <w:noProof/>
          <w:sz w:val="28"/>
          <w:szCs w:val="28"/>
          <w:lang w:val="kk-KZ"/>
        </w:rPr>
        <w:t>)</w:t>
      </w:r>
      <w:r w:rsidRPr="00216ED1">
        <w:rPr>
          <w:rFonts w:ascii="Times New Roman" w:hAnsi="Times New Roman"/>
          <w:noProof/>
          <w:sz w:val="28"/>
          <w:szCs w:val="28"/>
          <w:lang w:val="kk-KZ"/>
        </w:rPr>
        <w:t>.</w:t>
      </w:r>
    </w:p>
    <w:p w14:paraId="110738AE" w14:textId="77200D6A" w:rsidR="00216ED1" w:rsidRPr="00216ED1" w:rsidRDefault="002A04C7" w:rsidP="00CB02C5">
      <w:pPr>
        <w:pStyle w:val="ad"/>
        <w:jc w:val="center"/>
        <w:rPr>
          <w:rFonts w:ascii="Times New Roman" w:hAnsi="Times New Roman"/>
          <w:noProof/>
          <w:sz w:val="28"/>
          <w:szCs w:val="28"/>
        </w:rPr>
      </w:pPr>
      <w:r w:rsidRPr="00216ED1">
        <w:rPr>
          <w:rFonts w:ascii="Times New Roman" w:hAnsi="Times New Roman"/>
          <w:noProof/>
          <w:sz w:val="28"/>
          <w:szCs w:val="28"/>
          <w:lang w:val="en-US"/>
        </w:rPr>
        <w:drawing>
          <wp:inline distT="0" distB="0" distL="0" distR="0" wp14:anchorId="161F5F93" wp14:editId="576420DD">
            <wp:extent cx="5683623" cy="3961943"/>
            <wp:effectExtent l="0" t="0" r="6350" b="635"/>
            <wp:docPr id="131447120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4471204" name=""/>
                    <pic:cNvPicPr/>
                  </pic:nvPicPr>
                  <pic:blipFill rotWithShape="1">
                    <a:blip r:embed="rId13"/>
                    <a:srcRect l="29589" t="27654" r="30274" b="27582"/>
                    <a:stretch/>
                  </pic:blipFill>
                  <pic:spPr bwMode="auto">
                    <a:xfrm>
                      <a:off x="0" y="0"/>
                      <a:ext cx="5735482" cy="3998093"/>
                    </a:xfrm>
                    <a:prstGeom prst="rect">
                      <a:avLst/>
                    </a:prstGeom>
                    <a:ln>
                      <a:noFill/>
                    </a:ln>
                    <a:extLst>
                      <a:ext uri="{53640926-AAD7-44D8-BBD7-CCE9431645EC}">
                        <a14:shadowObscured xmlns:a14="http://schemas.microsoft.com/office/drawing/2010/main"/>
                      </a:ext>
                    </a:extLst>
                  </pic:spPr>
                </pic:pic>
              </a:graphicData>
            </a:graphic>
          </wp:inline>
        </w:drawing>
      </w:r>
    </w:p>
    <w:p w14:paraId="1FE78A0B" w14:textId="77777777" w:rsidR="00216ED1" w:rsidRPr="00CB02C5" w:rsidRDefault="00216ED1" w:rsidP="00216ED1">
      <w:pPr>
        <w:pStyle w:val="ad"/>
        <w:jc w:val="center"/>
        <w:rPr>
          <w:rFonts w:ascii="Times New Roman" w:hAnsi="Times New Roman"/>
          <w:noProof/>
          <w:sz w:val="16"/>
          <w:szCs w:val="16"/>
        </w:rPr>
      </w:pPr>
    </w:p>
    <w:p w14:paraId="7C1CC78B" w14:textId="23AF8755" w:rsidR="00216ED1" w:rsidRPr="001804CD" w:rsidRDefault="00216ED1" w:rsidP="00216ED1">
      <w:pPr>
        <w:pStyle w:val="ad"/>
        <w:jc w:val="center"/>
        <w:rPr>
          <w:rFonts w:ascii="Times New Roman" w:hAnsi="Times New Roman"/>
          <w:noProof/>
          <w:sz w:val="28"/>
          <w:szCs w:val="28"/>
        </w:rPr>
      </w:pPr>
      <w:r w:rsidRPr="00216ED1">
        <w:rPr>
          <w:rFonts w:ascii="Times New Roman" w:hAnsi="Times New Roman"/>
          <w:noProof/>
          <w:sz w:val="28"/>
          <w:szCs w:val="28"/>
          <w:lang w:val="en-US"/>
        </w:rPr>
        <w:t>C</w:t>
      </w:r>
      <w:r w:rsidRPr="00216ED1">
        <w:rPr>
          <w:rFonts w:ascii="Times New Roman" w:hAnsi="Times New Roman"/>
          <w:noProof/>
          <w:sz w:val="28"/>
          <w:szCs w:val="28"/>
          <w:lang w:val="kk-KZ"/>
        </w:rPr>
        <w:t xml:space="preserve">урет </w:t>
      </w:r>
      <w:r w:rsidRPr="001804CD">
        <w:rPr>
          <w:rFonts w:ascii="Times New Roman" w:hAnsi="Times New Roman"/>
          <w:noProof/>
          <w:sz w:val="28"/>
          <w:szCs w:val="28"/>
        </w:rPr>
        <w:t>1</w:t>
      </w:r>
      <w:r w:rsidRPr="00216ED1">
        <w:rPr>
          <w:rFonts w:ascii="Times New Roman" w:hAnsi="Times New Roman"/>
          <w:noProof/>
          <w:sz w:val="28"/>
          <w:szCs w:val="28"/>
        </w:rPr>
        <w:t xml:space="preserve"> – </w:t>
      </w:r>
      <w:r w:rsidRPr="00216ED1">
        <w:rPr>
          <w:rFonts w:ascii="Times New Roman" w:hAnsi="Times New Roman"/>
          <w:noProof/>
          <w:sz w:val="28"/>
          <w:szCs w:val="28"/>
          <w:lang w:val="kk-KZ"/>
        </w:rPr>
        <w:t>Мәдени норманың қалыптасуы</w:t>
      </w:r>
    </w:p>
    <w:p w14:paraId="346AB133" w14:textId="77777777" w:rsidR="00216ED1" w:rsidRDefault="00216ED1" w:rsidP="0053601E">
      <w:pPr>
        <w:pStyle w:val="ad"/>
        <w:ind w:firstLine="708"/>
        <w:jc w:val="both"/>
        <w:rPr>
          <w:rFonts w:ascii="Times New Roman" w:hAnsi="Times New Roman"/>
          <w:noProof/>
          <w:sz w:val="28"/>
          <w:szCs w:val="28"/>
          <w:lang w:val="kk-KZ"/>
        </w:rPr>
      </w:pPr>
    </w:p>
    <w:p w14:paraId="70867773" w14:textId="4CFD1E30" w:rsidR="00ED362B" w:rsidRPr="00216ED1" w:rsidRDefault="00ED362B" w:rsidP="00216ED1">
      <w:pPr>
        <w:pStyle w:val="ad"/>
        <w:ind w:firstLine="567"/>
        <w:jc w:val="both"/>
        <w:rPr>
          <w:rFonts w:ascii="Times New Roman" w:hAnsi="Times New Roman"/>
          <w:noProof/>
          <w:sz w:val="28"/>
          <w:szCs w:val="28"/>
          <w:lang w:val="kk-KZ"/>
        </w:rPr>
      </w:pPr>
      <w:r w:rsidRPr="00216ED1">
        <w:rPr>
          <w:rFonts w:ascii="Times New Roman" w:hAnsi="Times New Roman"/>
          <w:noProof/>
          <w:sz w:val="28"/>
          <w:szCs w:val="28"/>
          <w:lang w:val="kk-KZ"/>
        </w:rPr>
        <w:t xml:space="preserve">Кез келген мәдени норманың негізін сол ұлтқа тән ұлттық-мәдени </w:t>
      </w:r>
      <w:r w:rsidRPr="00216ED1">
        <w:rPr>
          <w:rFonts w:ascii="Times New Roman" w:hAnsi="Times New Roman"/>
          <w:b/>
          <w:bCs/>
          <w:noProof/>
          <w:sz w:val="28"/>
          <w:szCs w:val="28"/>
          <w:lang w:val="kk-KZ"/>
        </w:rPr>
        <w:t>құндылықтар</w:t>
      </w:r>
      <w:r w:rsidRPr="00216ED1">
        <w:rPr>
          <w:rFonts w:ascii="Times New Roman" w:hAnsi="Times New Roman"/>
          <w:noProof/>
          <w:sz w:val="28"/>
          <w:szCs w:val="28"/>
          <w:lang w:val="kk-KZ"/>
        </w:rPr>
        <w:t xml:space="preserve"> құрайды. </w:t>
      </w:r>
      <w:r w:rsidR="00450109" w:rsidRPr="00216ED1">
        <w:rPr>
          <w:rFonts w:ascii="Times New Roman" w:hAnsi="Times New Roman"/>
          <w:noProof/>
          <w:sz w:val="28"/>
          <w:szCs w:val="28"/>
          <w:lang w:val="kk-KZ"/>
        </w:rPr>
        <w:t xml:space="preserve">Құндылықтарды ұжымдық сана қалыптастырады, ал ұжымдық сана салт-дәстүрлер негізінде туындайды, салт-дәстүрлер сол этностың тарихи тәжірибесінің жемісі. </w:t>
      </w:r>
      <w:r w:rsidRPr="00216ED1">
        <w:rPr>
          <w:rFonts w:ascii="Times New Roman" w:hAnsi="Times New Roman"/>
          <w:noProof/>
          <w:sz w:val="28"/>
          <w:szCs w:val="28"/>
          <w:lang w:val="kk-KZ"/>
        </w:rPr>
        <w:t xml:space="preserve">Ұлттық-мәдени құндылықтарды діл, тіл, тарих, өнер мен салт-дәстүрлер арқылы ұрпақтан-ұрпаққа берілетін </w:t>
      </w:r>
      <w:r w:rsidRPr="00216ED1">
        <w:rPr>
          <w:rFonts w:ascii="Times New Roman" w:hAnsi="Times New Roman"/>
          <w:b/>
          <w:bCs/>
          <w:noProof/>
          <w:sz w:val="28"/>
          <w:szCs w:val="28"/>
          <w:lang w:val="kk-KZ"/>
        </w:rPr>
        <w:t>мәдени код</w:t>
      </w:r>
      <w:r w:rsidRPr="00216ED1">
        <w:rPr>
          <w:rFonts w:ascii="Times New Roman" w:hAnsi="Times New Roman"/>
          <w:noProof/>
          <w:sz w:val="28"/>
          <w:szCs w:val="28"/>
          <w:lang w:val="kk-KZ"/>
        </w:rPr>
        <w:t xml:space="preserve"> деп айтуға болады. Алайда ғылымда бұл туралы түрлі көзқарас бар. Мысалы, Ресей</w:t>
      </w:r>
      <w:r w:rsidR="000F62DA" w:rsidRPr="00216ED1">
        <w:rPr>
          <w:rFonts w:ascii="Times New Roman" w:hAnsi="Times New Roman"/>
          <w:noProof/>
          <w:sz w:val="28"/>
          <w:szCs w:val="28"/>
          <w:lang w:val="kk-KZ"/>
        </w:rPr>
        <w:t>дің</w:t>
      </w:r>
      <w:r w:rsidRPr="00216ED1">
        <w:rPr>
          <w:rFonts w:ascii="Times New Roman" w:hAnsi="Times New Roman"/>
          <w:noProof/>
          <w:sz w:val="28"/>
          <w:szCs w:val="28"/>
          <w:lang w:val="kk-KZ"/>
        </w:rPr>
        <w:t xml:space="preserve"> этнопедагогика </w:t>
      </w:r>
      <w:r w:rsidR="000F62DA" w:rsidRPr="00216ED1">
        <w:rPr>
          <w:rFonts w:ascii="Times New Roman" w:hAnsi="Times New Roman"/>
          <w:noProof/>
          <w:sz w:val="28"/>
          <w:szCs w:val="28"/>
          <w:lang w:val="kk-KZ"/>
        </w:rPr>
        <w:t xml:space="preserve">ғылымының </w:t>
      </w:r>
      <w:r w:rsidRPr="00216ED1">
        <w:rPr>
          <w:rFonts w:ascii="Times New Roman" w:hAnsi="Times New Roman"/>
          <w:noProof/>
          <w:sz w:val="28"/>
          <w:szCs w:val="28"/>
          <w:lang w:val="kk-KZ"/>
        </w:rPr>
        <w:t xml:space="preserve">негізін салушылардың бірі Г.Волков ұлттық-мәдени құндылықтарды халықтың этностық болмысын сипаттайтын рухани мұралар жиынтығы деп қабылдаса [11], Нидерланд ғалымы Г.Хофстеде мәдени құндылықтарды дүниені қабылдау мен түсінуге әсер ететін терең </w:t>
      </w:r>
      <w:r w:rsidRPr="00216ED1">
        <w:rPr>
          <w:rFonts w:ascii="Times New Roman" w:hAnsi="Times New Roman"/>
          <w:noProof/>
          <w:sz w:val="28"/>
          <w:szCs w:val="28"/>
          <w:lang w:val="kk-KZ"/>
        </w:rPr>
        <w:lastRenderedPageBreak/>
        <w:t xml:space="preserve">сенімдер мен бағдарлар ретінде қарастырады [12]. Ал америкалық ғалым Э.Холл: «Ұлттық құндылықтар – мәдениеттің контекстілік құрылымына енгізілген мінез-құлық сценарийлері», - деп тұжырымдайды [13]. Отандық зерттеуші А.Мурзинова ұлттық-мәдени құндылықтарды дүниенің мәдени және тілдік бейнелерін бір нүктеге түйістіретін аксиологиялық дүние бейнесін түзуші, бағамдаушы </w:t>
      </w:r>
      <w:r w:rsidRPr="00216ED1">
        <w:rPr>
          <w:rFonts w:ascii="Times New Roman" w:hAnsi="Times New Roman"/>
          <w:i/>
          <w:iCs/>
          <w:noProof/>
          <w:sz w:val="28"/>
          <w:szCs w:val="28"/>
          <w:lang w:val="kk-KZ"/>
        </w:rPr>
        <w:t>«мәдени-танымдық-аксиологиялық-тілдік»</w:t>
      </w:r>
      <w:r w:rsidRPr="00216ED1">
        <w:rPr>
          <w:rFonts w:ascii="Times New Roman" w:hAnsi="Times New Roman"/>
          <w:noProof/>
          <w:sz w:val="28"/>
          <w:szCs w:val="28"/>
          <w:lang w:val="kk-KZ"/>
        </w:rPr>
        <w:t xml:space="preserve"> категория деп түсіндіреді де, мынадай анықтама береді: «Ұлттық-мәдени құндылық – ғасырлар бойы тарих қойнауында сұрыпталған, этномәдени жадыда жатталған, ұлттық мәдениет кеңістігінде код түрінде өзектелген, этнос өкілдеріне ортақ аксиологиялық дүние бейнесі мен дүниетанымының іргетасын қалаған, этнотілде лингвомәдени құндылық түрінде таңбаланған, бірегей жүйе» [14].   </w:t>
      </w:r>
    </w:p>
    <w:p w14:paraId="71A1728E" w14:textId="15969876" w:rsidR="00ED362B" w:rsidRPr="00216ED1" w:rsidRDefault="00ED362B" w:rsidP="00216ED1">
      <w:pPr>
        <w:pStyle w:val="ad"/>
        <w:ind w:firstLine="567"/>
        <w:jc w:val="both"/>
        <w:rPr>
          <w:rFonts w:ascii="Times New Roman" w:hAnsi="Times New Roman"/>
          <w:noProof/>
          <w:sz w:val="28"/>
          <w:szCs w:val="28"/>
          <w:lang w:val="kk-KZ"/>
        </w:rPr>
      </w:pPr>
      <w:r w:rsidRPr="00216ED1">
        <w:rPr>
          <w:rFonts w:ascii="Times New Roman" w:hAnsi="Times New Roman"/>
          <w:noProof/>
          <w:sz w:val="28"/>
          <w:szCs w:val="28"/>
          <w:lang w:val="kk-KZ"/>
        </w:rPr>
        <w:t xml:space="preserve">Қазақ халқында ежелден қалыптасқан </w:t>
      </w:r>
      <w:r w:rsidRPr="00216ED1">
        <w:rPr>
          <w:rFonts w:ascii="Times New Roman" w:hAnsi="Times New Roman"/>
          <w:i/>
          <w:iCs/>
          <w:noProof/>
          <w:sz w:val="28"/>
          <w:szCs w:val="28"/>
          <w:lang w:val="kk-KZ"/>
        </w:rPr>
        <w:t>«Үлкенге – құрмет, кішіге – ізет», «Су бермегенге сүт бер», «Кең болсаң кем болмайсың», «Иілген басты қылыш кеспес», «Алдыңа келсе, атаңның құнын кеш», «Ана алдында құрмет, ата алдында қызмет», «Ақылың болса, арыңды сақта»</w:t>
      </w:r>
      <w:r w:rsidRPr="00216ED1">
        <w:rPr>
          <w:rFonts w:ascii="Times New Roman" w:hAnsi="Times New Roman"/>
          <w:noProof/>
          <w:sz w:val="28"/>
          <w:szCs w:val="28"/>
          <w:lang w:val="kk-KZ"/>
        </w:rPr>
        <w:t xml:space="preserve"> т.б. адамгершілік қағидаттары моральдық құндылықтарды қамтыса, </w:t>
      </w:r>
      <w:r w:rsidRPr="00216ED1">
        <w:rPr>
          <w:rFonts w:ascii="Times New Roman" w:hAnsi="Times New Roman"/>
          <w:i/>
          <w:noProof/>
          <w:sz w:val="28"/>
          <w:szCs w:val="28"/>
          <w:lang w:val="kk-KZ"/>
        </w:rPr>
        <w:t>шолпы тағу, сырға салу, қыз ұзату, сыңсу айту, беташар, тойбастар</w:t>
      </w:r>
      <w:r w:rsidRPr="00216ED1">
        <w:rPr>
          <w:rFonts w:ascii="Times New Roman" w:hAnsi="Times New Roman"/>
          <w:noProof/>
          <w:sz w:val="28"/>
          <w:szCs w:val="28"/>
          <w:lang w:val="kk-KZ"/>
        </w:rPr>
        <w:t xml:space="preserve"> т.б. эстетикалық құндылықтарды құрайды. Эстетика мен мораль мәдениеттің бір бөлшегі болса, оның қалыптасуына ұлт тарихы, яғни этнос болмысы негіз болады. Ар-намыс, парасаттылық, адамгершілік, кешірімділік және тәуелсіздікке, еркіндікке, өзін-өзі жетілдіруге ұмтылыс, өзін-өзі бағалау сияқты құндылықтар жинағы – халықтың рухани мәдениетінің негізі, іргетасы. Бұл туралы ұлы ақын Абай да:</w:t>
      </w:r>
    </w:p>
    <w:p w14:paraId="59B4B47C" w14:textId="77777777" w:rsidR="00ED362B" w:rsidRPr="00216ED1" w:rsidRDefault="00ED362B" w:rsidP="00216ED1">
      <w:pPr>
        <w:pStyle w:val="ad"/>
        <w:ind w:firstLine="567"/>
        <w:jc w:val="both"/>
        <w:rPr>
          <w:rFonts w:ascii="Times New Roman" w:hAnsi="Times New Roman"/>
          <w:noProof/>
          <w:sz w:val="28"/>
          <w:szCs w:val="28"/>
          <w:lang w:val="kk-KZ"/>
        </w:rPr>
      </w:pPr>
      <w:r w:rsidRPr="00216ED1">
        <w:rPr>
          <w:rFonts w:ascii="Times New Roman" w:hAnsi="Times New Roman"/>
          <w:noProof/>
          <w:sz w:val="28"/>
          <w:szCs w:val="28"/>
          <w:lang w:val="kk-KZ"/>
        </w:rPr>
        <w:t>«Адам боп келдім өмірге,</w:t>
      </w:r>
    </w:p>
    <w:p w14:paraId="047CDF7A" w14:textId="77777777" w:rsidR="00ED362B" w:rsidRPr="00216ED1" w:rsidRDefault="00ED362B" w:rsidP="00216ED1">
      <w:pPr>
        <w:pStyle w:val="ad"/>
        <w:ind w:firstLine="567"/>
        <w:jc w:val="both"/>
        <w:rPr>
          <w:rFonts w:ascii="Times New Roman" w:hAnsi="Times New Roman"/>
          <w:noProof/>
          <w:sz w:val="28"/>
          <w:szCs w:val="28"/>
          <w:lang w:val="kk-KZ"/>
        </w:rPr>
      </w:pPr>
      <w:r w:rsidRPr="00216ED1">
        <w:rPr>
          <w:rFonts w:ascii="Times New Roman" w:hAnsi="Times New Roman"/>
          <w:noProof/>
          <w:sz w:val="28"/>
          <w:szCs w:val="28"/>
          <w:lang w:val="kk-KZ"/>
        </w:rPr>
        <w:t xml:space="preserve">Адам боп қалу – арманым...» – деп, адами қасиеттерді, моральдық құндылықтарды бірінші орынға қояды.  </w:t>
      </w:r>
    </w:p>
    <w:p w14:paraId="62631213" w14:textId="102CD9D2" w:rsidR="002A04C7" w:rsidRDefault="00ED362B" w:rsidP="00CB02C5">
      <w:pPr>
        <w:pStyle w:val="ad"/>
        <w:ind w:firstLine="567"/>
        <w:jc w:val="both"/>
        <w:rPr>
          <w:rFonts w:ascii="Times New Roman" w:hAnsi="Times New Roman"/>
          <w:noProof/>
          <w:sz w:val="28"/>
          <w:szCs w:val="28"/>
          <w:lang w:val="kk-KZ"/>
        </w:rPr>
      </w:pPr>
      <w:r w:rsidRPr="00216ED1">
        <w:rPr>
          <w:rFonts w:ascii="Times New Roman" w:hAnsi="Times New Roman"/>
          <w:noProof/>
          <w:sz w:val="28"/>
          <w:szCs w:val="28"/>
          <w:lang w:val="kk-KZ"/>
        </w:rPr>
        <w:t>Қазіргі жаһандану заманында, жаңа қоғамда бар, сақталған нормалардың саны өте көп. Біз оларды мынадай екі бөлікке бөліп қарастыра аламыз: қоғам үшін өмірлік маңызы бар құндылықтармен тығыз байланысты нормалар, ал екінші қоғам үшін маңызды құндылықтармен әлсіз байланыстағы немесе мүлде байланысты емес нормалар. Бір полюсті құндылықтарға негізделген, ал екіншісін құндылықтарға негізделмеген деп қарастыруға болады</w:t>
      </w:r>
      <w:r w:rsidR="005F2577">
        <w:rPr>
          <w:rFonts w:ascii="Times New Roman" w:hAnsi="Times New Roman"/>
          <w:noProof/>
          <w:sz w:val="28"/>
          <w:szCs w:val="28"/>
          <w:lang w:val="kk-KZ"/>
        </w:rPr>
        <w:t xml:space="preserve"> </w:t>
      </w:r>
      <w:r w:rsidR="005F2577" w:rsidRPr="005F2577">
        <w:rPr>
          <w:rFonts w:ascii="Times New Roman" w:hAnsi="Times New Roman"/>
          <w:noProof/>
          <w:sz w:val="28"/>
          <w:szCs w:val="28"/>
          <w:lang w:val="kk-KZ"/>
        </w:rPr>
        <w:t>(</w:t>
      </w:r>
      <w:r w:rsidR="005F2577">
        <w:rPr>
          <w:rFonts w:ascii="Times New Roman" w:hAnsi="Times New Roman"/>
          <w:noProof/>
          <w:sz w:val="28"/>
          <w:szCs w:val="28"/>
          <w:lang w:val="kk-KZ"/>
        </w:rPr>
        <w:t>сурет 2</w:t>
      </w:r>
      <w:r w:rsidR="005F2577" w:rsidRPr="005F2577">
        <w:rPr>
          <w:rFonts w:ascii="Times New Roman" w:hAnsi="Times New Roman"/>
          <w:noProof/>
          <w:sz w:val="28"/>
          <w:szCs w:val="28"/>
          <w:lang w:val="kk-KZ"/>
        </w:rPr>
        <w:t>)</w:t>
      </w:r>
      <w:r w:rsidRPr="00216ED1">
        <w:rPr>
          <w:rFonts w:ascii="Times New Roman" w:hAnsi="Times New Roman"/>
          <w:noProof/>
          <w:sz w:val="28"/>
          <w:szCs w:val="28"/>
          <w:lang w:val="kk-KZ"/>
        </w:rPr>
        <w:t>.</w:t>
      </w:r>
    </w:p>
    <w:p w14:paraId="0C09D818" w14:textId="77777777" w:rsidR="00CB02C5" w:rsidRPr="00CB02C5" w:rsidRDefault="00CB02C5" w:rsidP="00CB02C5">
      <w:pPr>
        <w:pStyle w:val="ad"/>
        <w:ind w:firstLine="567"/>
        <w:jc w:val="both"/>
        <w:rPr>
          <w:rFonts w:ascii="Times New Roman" w:hAnsi="Times New Roman"/>
          <w:noProof/>
          <w:sz w:val="16"/>
          <w:szCs w:val="16"/>
          <w:lang w:val="kk-KZ"/>
        </w:rPr>
      </w:pPr>
    </w:p>
    <w:p w14:paraId="72FFAC09" w14:textId="6BF0EC27" w:rsidR="00857FD3" w:rsidRPr="00216ED1" w:rsidRDefault="002A04C7" w:rsidP="00CB02C5">
      <w:pPr>
        <w:pStyle w:val="ad"/>
        <w:jc w:val="center"/>
        <w:rPr>
          <w:rFonts w:ascii="Times New Roman" w:hAnsi="Times New Roman"/>
          <w:noProof/>
          <w:sz w:val="28"/>
          <w:szCs w:val="28"/>
          <w:lang w:val="kk-KZ"/>
        </w:rPr>
      </w:pPr>
      <w:r w:rsidRPr="00216ED1">
        <w:rPr>
          <w:rFonts w:ascii="Times New Roman" w:hAnsi="Times New Roman"/>
          <w:noProof/>
          <w:sz w:val="28"/>
          <w:szCs w:val="28"/>
          <w:lang w:val="kk-KZ"/>
        </w:rPr>
        <w:drawing>
          <wp:inline distT="0" distB="0" distL="0" distR="0" wp14:anchorId="7CE4DDD4" wp14:editId="24A9187F">
            <wp:extent cx="5919778" cy="2019300"/>
            <wp:effectExtent l="0" t="0" r="5080" b="0"/>
            <wp:docPr id="60090187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0901879" name=""/>
                    <pic:cNvPicPr/>
                  </pic:nvPicPr>
                  <pic:blipFill rotWithShape="1">
                    <a:blip r:embed="rId14"/>
                    <a:srcRect l="28710" t="41481" r="23092" b="27111"/>
                    <a:stretch/>
                  </pic:blipFill>
                  <pic:spPr bwMode="auto">
                    <a:xfrm>
                      <a:off x="0" y="0"/>
                      <a:ext cx="5962784" cy="2033970"/>
                    </a:xfrm>
                    <a:prstGeom prst="rect">
                      <a:avLst/>
                    </a:prstGeom>
                    <a:ln>
                      <a:noFill/>
                    </a:ln>
                    <a:extLst>
                      <a:ext uri="{53640926-AAD7-44D8-BBD7-CCE9431645EC}">
                        <a14:shadowObscured xmlns:a14="http://schemas.microsoft.com/office/drawing/2010/main"/>
                      </a:ext>
                    </a:extLst>
                  </pic:spPr>
                </pic:pic>
              </a:graphicData>
            </a:graphic>
          </wp:inline>
        </w:drawing>
      </w:r>
    </w:p>
    <w:p w14:paraId="774A8E0C" w14:textId="77777777" w:rsidR="00CB02C5" w:rsidRPr="00CB02C5" w:rsidRDefault="00CB02C5" w:rsidP="0053601E">
      <w:pPr>
        <w:pStyle w:val="ad"/>
        <w:ind w:firstLine="708"/>
        <w:jc w:val="both"/>
        <w:rPr>
          <w:rFonts w:ascii="Times New Roman" w:hAnsi="Times New Roman"/>
          <w:noProof/>
          <w:sz w:val="16"/>
          <w:szCs w:val="16"/>
          <w:lang w:val="kk-KZ"/>
        </w:rPr>
      </w:pPr>
    </w:p>
    <w:p w14:paraId="6EA80D1B" w14:textId="77777777" w:rsidR="00CB02C5" w:rsidRPr="00216ED1" w:rsidRDefault="00CB02C5" w:rsidP="00CB02C5">
      <w:pPr>
        <w:pStyle w:val="ad"/>
        <w:jc w:val="center"/>
        <w:rPr>
          <w:rFonts w:ascii="Times New Roman" w:hAnsi="Times New Roman"/>
          <w:noProof/>
          <w:sz w:val="28"/>
          <w:szCs w:val="28"/>
          <w:lang w:val="kk-KZ"/>
        </w:rPr>
      </w:pPr>
      <w:r w:rsidRPr="00216ED1">
        <w:rPr>
          <w:rFonts w:ascii="Times New Roman" w:hAnsi="Times New Roman"/>
          <w:noProof/>
          <w:sz w:val="28"/>
          <w:szCs w:val="28"/>
          <w:lang w:val="kk-KZ"/>
        </w:rPr>
        <w:t>Сурет 2 – А.Кравченконың «Культурология» еңбегінде мәдени нормалардың жіктелуі</w:t>
      </w:r>
    </w:p>
    <w:p w14:paraId="5DBAC7AE" w14:textId="2E80313E" w:rsidR="00ED362B" w:rsidRPr="00216ED1" w:rsidRDefault="00ED362B" w:rsidP="00CB02C5">
      <w:pPr>
        <w:pStyle w:val="ad"/>
        <w:ind w:firstLine="567"/>
        <w:jc w:val="both"/>
        <w:rPr>
          <w:rFonts w:ascii="Times New Roman" w:hAnsi="Times New Roman"/>
          <w:noProof/>
          <w:sz w:val="28"/>
          <w:szCs w:val="28"/>
          <w:lang w:val="kk-KZ"/>
        </w:rPr>
      </w:pPr>
      <w:r w:rsidRPr="00216ED1">
        <w:rPr>
          <w:rFonts w:ascii="Times New Roman" w:hAnsi="Times New Roman"/>
          <w:noProof/>
          <w:sz w:val="28"/>
          <w:szCs w:val="28"/>
          <w:lang w:val="kk-KZ"/>
        </w:rPr>
        <w:lastRenderedPageBreak/>
        <w:t xml:space="preserve">Бізге таныс норманың жинақталған түрлері – құқық, мораль, идеология құндылықтарға негізделген нормалардың қатарында көрініс тапты. Мысалы, І.Есенберлиннің «Көшпенділер» романындағы: </w:t>
      </w:r>
      <w:r w:rsidRPr="00933B00">
        <w:rPr>
          <w:rFonts w:ascii="Times New Roman" w:hAnsi="Times New Roman"/>
          <w:noProof/>
          <w:sz w:val="28"/>
          <w:szCs w:val="28"/>
          <w:lang w:val="kk-KZ"/>
        </w:rPr>
        <w:t>«Бабаларымыз ақсақалдың сөзіне тоқтаған, үлкеннің жолын кеспеген. Әдеп пен инабат – әр қазақтың қанына сіңген асыл қасиет еді», - деген сөйлем қазақ халқының әлеуметтік-этикалық нормасының дәлелі. «Би екеу</w:t>
      </w:r>
      <w:r w:rsidR="00450109" w:rsidRPr="00933B00">
        <w:rPr>
          <w:rFonts w:ascii="Times New Roman" w:hAnsi="Times New Roman"/>
          <w:noProof/>
          <w:sz w:val="28"/>
          <w:szCs w:val="28"/>
          <w:lang w:val="kk-KZ"/>
        </w:rPr>
        <w:t xml:space="preserve"> </w:t>
      </w:r>
      <w:r w:rsidRPr="00933B00">
        <w:rPr>
          <w:rFonts w:ascii="Times New Roman" w:hAnsi="Times New Roman"/>
          <w:noProof/>
          <w:sz w:val="28"/>
          <w:szCs w:val="28"/>
          <w:lang w:val="kk-KZ"/>
        </w:rPr>
        <w:t>болса, дау көбейеді. Ел ішінде дауды көбейтпеу үшін бір бидің сөзі әділетті болу керек», «Дастарқан басында үлкендерден бұрын қол созба, алдымен бата ал!</w:t>
      </w:r>
      <w:r w:rsidR="007C091E" w:rsidRPr="00933B00">
        <w:rPr>
          <w:rFonts w:ascii="Times New Roman" w:hAnsi="Times New Roman"/>
          <w:noProof/>
          <w:sz w:val="28"/>
          <w:szCs w:val="28"/>
          <w:lang w:val="kk-KZ"/>
        </w:rPr>
        <w:t>»</w:t>
      </w:r>
      <w:r w:rsidRPr="00933B00">
        <w:rPr>
          <w:rFonts w:ascii="Times New Roman" w:hAnsi="Times New Roman"/>
          <w:noProof/>
          <w:sz w:val="28"/>
          <w:szCs w:val="28"/>
          <w:lang w:val="kk-KZ"/>
        </w:rPr>
        <w:t>, «Ата-бабадан қалған жерді сатпа деген сөз біз үшін заң еді. Жер – халықтың қасиетті қазынасы», «Жеті атасын білмеген – жетесіз»</w:t>
      </w:r>
      <w:r w:rsidRPr="00216ED1">
        <w:rPr>
          <w:rFonts w:ascii="Times New Roman" w:hAnsi="Times New Roman"/>
          <w:noProof/>
          <w:sz w:val="28"/>
          <w:szCs w:val="28"/>
          <w:lang w:val="kk-KZ"/>
        </w:rPr>
        <w:t xml:space="preserve"> сынды тілдік бірліктерден ұлттық ерекшелікті көрсететін құқықтық, моральдық, идеологиялық құндылықтар байқалады. </w:t>
      </w:r>
    </w:p>
    <w:p w14:paraId="618B4A2E" w14:textId="77777777" w:rsidR="00ED362B" w:rsidRPr="00216ED1" w:rsidRDefault="00ED362B" w:rsidP="00CB02C5">
      <w:pPr>
        <w:pStyle w:val="ad"/>
        <w:ind w:firstLine="567"/>
        <w:jc w:val="both"/>
        <w:rPr>
          <w:rFonts w:ascii="Times New Roman" w:hAnsi="Times New Roman"/>
          <w:noProof/>
          <w:sz w:val="28"/>
          <w:szCs w:val="28"/>
          <w:lang w:val="kk-KZ"/>
        </w:rPr>
      </w:pPr>
      <w:r w:rsidRPr="00216ED1">
        <w:rPr>
          <w:rFonts w:ascii="Times New Roman" w:hAnsi="Times New Roman"/>
          <w:noProof/>
          <w:sz w:val="28"/>
          <w:szCs w:val="28"/>
          <w:lang w:val="kk-KZ"/>
        </w:rPr>
        <w:t>Ал құндылықтарға негізделмеген, оған мүлде қарама-қайшы бағыттағы нормалар болуы мүмкін бе? Қарастырып көрелік. Қоғамда моральдық немесе моральдық емес деп анық айта алмайтын бірнеше нормалар, ережелер мен тыйымдар бар. Мысалы, Англияда көліктер мен жаяу жүргіншілердің жүру бағыттары басқа елдерге қарама-қарсы бағытта жүреді. Бірақ бұны біз нормадан ауытқу деп те немесе дәстүрлі нормаға сай деп те айта алмаймыз.</w:t>
      </w:r>
    </w:p>
    <w:p w14:paraId="37A9BD19" w14:textId="6559465F" w:rsidR="00ED362B" w:rsidRPr="00216ED1" w:rsidRDefault="00ED362B" w:rsidP="00CB02C5">
      <w:pPr>
        <w:pStyle w:val="ad"/>
        <w:ind w:firstLine="567"/>
        <w:jc w:val="both"/>
        <w:rPr>
          <w:rFonts w:ascii="Times New Roman" w:hAnsi="Times New Roman"/>
          <w:noProof/>
          <w:sz w:val="28"/>
          <w:szCs w:val="28"/>
          <w:lang w:val="kk-KZ"/>
        </w:rPr>
      </w:pPr>
      <w:r w:rsidRPr="00216ED1">
        <w:rPr>
          <w:rFonts w:ascii="Times New Roman" w:hAnsi="Times New Roman"/>
          <w:noProof/>
          <w:sz w:val="28"/>
          <w:szCs w:val="28"/>
          <w:lang w:val="kk-KZ"/>
        </w:rPr>
        <w:t>Т.Парсонс нормаларды: жалпы қоғамда және оны құрайтын топтарда формалданған тәртіпті сақтауға арналған, экономикалық, саяси және мәдени нормалар деп классификацияласа [15], америкалық әлеуметтанушы ғалым У.Г.Самнер мәдени нормалардың келесі түрлерін атап көрсетеді: дәстүрлер (folkways); әдет-ғұрыптар (mores); заңдар (laws) [16]. Бұл айтылғандар этномәдени нормалар жүйесінің негізін құрайды. Сонымен қатар, мәдени нормалар уақытпен бірге кеңейіп, түрленіп отырады. Қазіргі таңда мәдени нормалардың типологиясын: салт-дәстүр, әдет-ғұрып, ырым-тыйым, заң, діни наным-сенім, білім-ғылым т.б. құрайды. Этномәдени нормалардың жіктелімі мен оларға тән сипат туралы екінші тарауда толығырақ тоқталамыз.</w:t>
      </w:r>
    </w:p>
    <w:p w14:paraId="60B42312" w14:textId="701B67D6" w:rsidR="00D20A49" w:rsidRPr="00216ED1" w:rsidRDefault="00ED362B" w:rsidP="00CB02C5">
      <w:pPr>
        <w:pStyle w:val="ad"/>
        <w:ind w:firstLine="567"/>
        <w:jc w:val="both"/>
        <w:rPr>
          <w:rFonts w:ascii="Times New Roman" w:hAnsi="Times New Roman"/>
          <w:noProof/>
          <w:sz w:val="28"/>
          <w:szCs w:val="28"/>
          <w:lang w:val="kk-KZ"/>
        </w:rPr>
      </w:pPr>
      <w:r w:rsidRPr="00216ED1">
        <w:rPr>
          <w:rFonts w:ascii="Times New Roman" w:hAnsi="Times New Roman"/>
          <w:noProof/>
          <w:sz w:val="28"/>
          <w:szCs w:val="28"/>
          <w:lang w:val="kk-KZ"/>
        </w:rPr>
        <w:t xml:space="preserve">Ғалымдардың пікірлерін қорыта келе, </w:t>
      </w:r>
      <w:r w:rsidRPr="00216ED1">
        <w:rPr>
          <w:rFonts w:ascii="Times New Roman" w:hAnsi="Times New Roman"/>
          <w:b/>
          <w:bCs/>
          <w:noProof/>
          <w:sz w:val="28"/>
          <w:szCs w:val="28"/>
          <w:lang w:val="kk-KZ"/>
        </w:rPr>
        <w:t>этномәдени нормалар</w:t>
      </w:r>
      <w:r w:rsidRPr="00216ED1">
        <w:rPr>
          <w:rFonts w:ascii="Times New Roman" w:hAnsi="Times New Roman"/>
          <w:noProof/>
          <w:sz w:val="28"/>
          <w:szCs w:val="28"/>
          <w:lang w:val="kk-KZ"/>
        </w:rPr>
        <w:t xml:space="preserve"> – белгілі бір этникалық немесе мәдени топ ішінде қалыптасып, берілетін мінез-құлық ережелері мен стандарттары деген тұжырым жасаймыз. Олар әр қоғамда әртүрлі болуы мүмкін және көбінесе мәдени мұраның ажырамас бөлігі болып табылады.</w:t>
      </w:r>
    </w:p>
    <w:p w14:paraId="6E8A4CEC" w14:textId="46335DCE" w:rsidR="00ED362B" w:rsidRPr="00216ED1" w:rsidRDefault="00ED362B" w:rsidP="00CB02C5">
      <w:pPr>
        <w:pStyle w:val="ad"/>
        <w:ind w:firstLine="567"/>
        <w:jc w:val="both"/>
        <w:rPr>
          <w:rFonts w:ascii="Times New Roman" w:hAnsi="Times New Roman"/>
          <w:noProof/>
          <w:sz w:val="28"/>
          <w:szCs w:val="28"/>
          <w:lang w:val="kk-KZ"/>
        </w:rPr>
      </w:pPr>
      <w:r w:rsidRPr="00216ED1">
        <w:rPr>
          <w:rFonts w:ascii="Times New Roman" w:hAnsi="Times New Roman"/>
          <w:noProof/>
          <w:sz w:val="28"/>
          <w:szCs w:val="28"/>
          <w:lang w:val="kk-KZ"/>
        </w:rPr>
        <w:t xml:space="preserve">Кез келген норма тек рецепт немесе ереже ретінде ғана әрекет етпейді, оған белгілі деңгейде бағалау тән. Мысалы, хал-жағдай сұрасқанда немесе белгілі бір затқа, құбылысқа, оқиғаға көзқарасымызды білдіргенде біз </w:t>
      </w:r>
      <w:r w:rsidRPr="00216ED1">
        <w:rPr>
          <w:rFonts w:ascii="Times New Roman" w:hAnsi="Times New Roman"/>
          <w:b/>
          <w:bCs/>
          <w:noProof/>
          <w:sz w:val="28"/>
          <w:szCs w:val="28"/>
          <w:lang w:val="kk-KZ"/>
        </w:rPr>
        <w:t>«қалыпты»</w:t>
      </w:r>
      <w:r w:rsidRPr="00216ED1">
        <w:rPr>
          <w:rFonts w:ascii="Times New Roman" w:hAnsi="Times New Roman"/>
          <w:noProof/>
          <w:sz w:val="28"/>
          <w:szCs w:val="28"/>
          <w:lang w:val="kk-KZ"/>
        </w:rPr>
        <w:t xml:space="preserve"> деп айтамыз, орыс тілінде </w:t>
      </w:r>
      <w:r w:rsidRPr="00216ED1">
        <w:rPr>
          <w:rFonts w:ascii="Times New Roman" w:hAnsi="Times New Roman"/>
          <w:b/>
          <w:bCs/>
          <w:noProof/>
          <w:sz w:val="28"/>
          <w:szCs w:val="28"/>
          <w:lang w:val="kk-KZ"/>
        </w:rPr>
        <w:t>«нормально».</w:t>
      </w:r>
      <w:r w:rsidRPr="00216ED1">
        <w:rPr>
          <w:rFonts w:ascii="Times New Roman" w:hAnsi="Times New Roman"/>
          <w:noProof/>
          <w:sz w:val="28"/>
          <w:szCs w:val="28"/>
          <w:lang w:val="kk-KZ"/>
        </w:rPr>
        <w:t xml:space="preserve"> Яғни бәрі ойдағыдай, барлығы біздің өмір, қоршаған орта, өзіміз туралы идеяларымызға сәйкес келеді дегенді білдіреді. Бағалау қасиеті – норманың қоғамдағы қандай да бір іс-әрекетке, құбылысқа немесе тілдік бірлікке қатысты </w:t>
      </w:r>
      <w:r w:rsidRPr="00216ED1">
        <w:rPr>
          <w:rFonts w:ascii="Times New Roman" w:hAnsi="Times New Roman"/>
          <w:i/>
          <w:iCs/>
          <w:noProof/>
          <w:sz w:val="28"/>
          <w:szCs w:val="28"/>
          <w:lang w:val="kk-KZ"/>
        </w:rPr>
        <w:t>«дұрыс/бұрыс», «әдепті/әдепсіз», «ұят/ұят емес», «әдеби/әдеби емес», «ұғынықты/ұғынықсыз», «қазаққа тән/қазаққа тән емес»</w:t>
      </w:r>
      <w:r w:rsidRPr="00216ED1">
        <w:rPr>
          <w:rFonts w:ascii="Times New Roman" w:hAnsi="Times New Roman"/>
          <w:noProof/>
          <w:sz w:val="28"/>
          <w:szCs w:val="28"/>
          <w:lang w:val="kk-KZ"/>
        </w:rPr>
        <w:t xml:space="preserve"> немесе гендерлік сипаттағы «қыз балаға тән/қыз балаға жат», «ер балаға лайық/ер балаға лайықсыз» деген сияқты саналы немесе бейсаналы таңбалау. А.Реформатский: «Норма – бұл тек рұқсат беруші емес, сонымен қатар тыйым салушы. Ол бағалайды: не әдеби, не әдеби емес, не рұқсат, не ауытқу», - деп, норманың бағалаушылық қасиетін тыйым салумен байланыстырады [17]. </w:t>
      </w:r>
      <w:r w:rsidRPr="00216ED1">
        <w:rPr>
          <w:rFonts w:ascii="Times New Roman" w:hAnsi="Times New Roman"/>
          <w:noProof/>
          <w:sz w:val="28"/>
          <w:szCs w:val="28"/>
          <w:lang w:val="kk-KZ"/>
        </w:rPr>
        <w:lastRenderedPageBreak/>
        <w:t xml:space="preserve">Бағалауды тілдік бірліктер мағынасының құндылықтық аспектісін білдіретін семантикалық ұғым және А (баға субъектісі) мен Б (баға объектісі) қатынасындағы «жақсы/жаман», «пайдалы/зиян», т.б. сияқты құндылық мәнді пікірлерді білдіретін категория деп бағамдаған лингвист-ғалым Е.Вольфтың пайымдауынша, бағалау – этнос өкілдерінің ақиқат дүниеге деген құндылық бағдарын меңзейтін өлшем бірлік [18]. Бағалауыштық семантиканың ұлттық-мәдени аспектісіне зерттеу жүргізген Т.Писанованың тұжырымынша, бағалау – этностың өзіне тән ұлттық-мәдени құндылық жүйесін сипаттайтын ұғым [19]. Ұлттық-мәдени аспектіде нормалық тұрғыдан бағалау қалыптасқан құндылықтар жүйесі арқылы көрінеді. Мысалы, қазақ ұлтына тән мораль мен салтқа сай «үлкенді сыйлау, үлкеннің алдын кеспеу» нормасы Төле бидің өзіне келін таңдауы туралы аңызда былайша сипатталады: </w:t>
      </w:r>
    </w:p>
    <w:p w14:paraId="4AB5E39C" w14:textId="77777777" w:rsidR="00ED362B" w:rsidRPr="00216ED1" w:rsidRDefault="00ED362B" w:rsidP="00CB02C5">
      <w:pPr>
        <w:pStyle w:val="ad"/>
        <w:ind w:firstLine="567"/>
        <w:jc w:val="both"/>
        <w:rPr>
          <w:rFonts w:ascii="Times New Roman" w:hAnsi="Times New Roman"/>
          <w:noProof/>
          <w:sz w:val="28"/>
          <w:szCs w:val="28"/>
          <w:lang w:val="kk-KZ"/>
        </w:rPr>
      </w:pPr>
      <w:r w:rsidRPr="00216ED1">
        <w:rPr>
          <w:rFonts w:ascii="Times New Roman" w:hAnsi="Times New Roman"/>
          <w:noProof/>
          <w:sz w:val="28"/>
          <w:szCs w:val="28"/>
          <w:lang w:val="kk-KZ"/>
        </w:rPr>
        <w:t>«Төле биді бір күні Түркімен еліне билік айтуға шақырады. Аттары болдырып, шөлдеп-шөліркеп келе жатқан жолаушылардың алдынан бір топ атты қыз-келіншек көрінеді. Ол топтың ішінде Данагүл дейтін кедейдің қызы да бар еді.</w:t>
      </w:r>
    </w:p>
    <w:p w14:paraId="3EE9A479" w14:textId="77777777" w:rsidR="00ED362B" w:rsidRPr="00216ED1" w:rsidRDefault="00ED362B" w:rsidP="00CB02C5">
      <w:pPr>
        <w:pStyle w:val="ad"/>
        <w:ind w:firstLine="567"/>
        <w:jc w:val="both"/>
        <w:rPr>
          <w:rFonts w:ascii="Times New Roman" w:hAnsi="Times New Roman"/>
          <w:noProof/>
          <w:sz w:val="28"/>
          <w:szCs w:val="28"/>
          <w:lang w:val="kk-KZ"/>
        </w:rPr>
      </w:pPr>
      <w:r w:rsidRPr="00216ED1">
        <w:rPr>
          <w:rFonts w:ascii="Times New Roman" w:hAnsi="Times New Roman"/>
          <w:noProof/>
          <w:sz w:val="28"/>
          <w:szCs w:val="28"/>
          <w:lang w:val="kk-KZ"/>
        </w:rPr>
        <w:t>«Әй, қыздар, тоқтаңыздар, аттарыңыздың басын тартыңыздар. Жоғарыдан бір қатар аттылар келе жатыр, алдынан кесе-көлденең өтпейік, арасында ер бастаған батыр бар шығар, сол ерге ақыл айтқан ақсақалы бар шығар, батасын алып, алғысына бөленейік. Атты кісілер алдымыздан кесіп өтсін. Сонан соң жүрсек те ауылымызға жетерміз», – дейді Данагүл. Төле би мұны алыстан көріп, қыздарды шақыртады. Данагүлдің бұйрығымен қыздар аттан түсіп, жаяу келіп сәлем береді. Данагүлді сөзге тартып, даналығын байқаған Төле би кейін құда түсіп, өзіне келін еткен екен.</w:t>
      </w:r>
    </w:p>
    <w:p w14:paraId="245796C4" w14:textId="55E9E01C" w:rsidR="00ED362B" w:rsidRPr="00216ED1" w:rsidRDefault="00ED362B" w:rsidP="00CB02C5">
      <w:pPr>
        <w:pStyle w:val="ad"/>
        <w:ind w:firstLine="567"/>
        <w:jc w:val="both"/>
        <w:rPr>
          <w:rFonts w:ascii="Times New Roman" w:hAnsi="Times New Roman"/>
          <w:noProof/>
          <w:sz w:val="28"/>
          <w:szCs w:val="28"/>
          <w:lang w:val="kk-KZ"/>
        </w:rPr>
      </w:pPr>
      <w:r w:rsidRPr="00216ED1">
        <w:rPr>
          <w:rFonts w:ascii="Times New Roman" w:hAnsi="Times New Roman"/>
          <w:noProof/>
          <w:sz w:val="28"/>
          <w:szCs w:val="28"/>
          <w:lang w:val="kk-KZ"/>
        </w:rPr>
        <w:t>Сол Данагүл өз ауылына сыйлы, ақылды, дана келін ретінде ел есінде жатталып қалған».</w:t>
      </w:r>
    </w:p>
    <w:p w14:paraId="4F3FAAC1" w14:textId="476E21E1" w:rsidR="00ED362B" w:rsidRPr="00216ED1" w:rsidRDefault="00ED362B" w:rsidP="00CB02C5">
      <w:pPr>
        <w:pStyle w:val="ad"/>
        <w:ind w:firstLine="567"/>
        <w:jc w:val="both"/>
        <w:rPr>
          <w:rFonts w:ascii="Times New Roman" w:hAnsi="Times New Roman"/>
          <w:noProof/>
          <w:sz w:val="28"/>
          <w:szCs w:val="28"/>
          <w:lang w:val="kk-KZ"/>
        </w:rPr>
      </w:pPr>
      <w:r w:rsidRPr="00216ED1">
        <w:rPr>
          <w:rFonts w:ascii="Times New Roman" w:hAnsi="Times New Roman"/>
          <w:noProof/>
          <w:sz w:val="28"/>
          <w:szCs w:val="28"/>
          <w:lang w:val="kk-KZ"/>
        </w:rPr>
        <w:t>Данагүлдің әрекеті – үлкеннің алдын кеспей, әдеппен сәлем беруі әлеуметтік-моральдық норма тұрғысынан «оң» бағасын алып, дұрыс деп экспликацияланған. Данагүлдің кейінгі өмірінде ауылына сыйлы болуы, ақылды, дана келін ретінде ел есінде қалуы арқылы ұлттық құндылықтар дәріптелген. Үлкенді құрметтеу «дұрыс», ал құрметсіздік таныту «бұрыс» екені поэзиялық туындылар арқылы да көрініс тапқан. Мысалы, Әбу Сәрсенбаев екінші дүниежүзілік соғыста ел үшін қан төккен ардагерге әжуамен қараған жас жеткіншекке арнап шығарған өлеңінде:</w:t>
      </w:r>
    </w:p>
    <w:p w14:paraId="588687E0" w14:textId="77777777" w:rsidR="00ED362B" w:rsidRPr="00216ED1" w:rsidRDefault="00ED362B" w:rsidP="00CB02C5">
      <w:pPr>
        <w:pStyle w:val="ad"/>
        <w:ind w:firstLine="567"/>
        <w:jc w:val="both"/>
        <w:rPr>
          <w:rFonts w:ascii="Times New Roman" w:hAnsi="Times New Roman"/>
          <w:noProof/>
          <w:sz w:val="28"/>
          <w:szCs w:val="28"/>
          <w:lang w:val="kk-KZ"/>
        </w:rPr>
      </w:pPr>
      <w:r w:rsidRPr="00216ED1">
        <w:rPr>
          <w:rFonts w:ascii="Times New Roman" w:hAnsi="Times New Roman"/>
          <w:noProof/>
          <w:sz w:val="28"/>
          <w:szCs w:val="28"/>
          <w:lang w:val="kk-KZ"/>
        </w:rPr>
        <w:t>«Сен құрметте оны!</w:t>
      </w:r>
    </w:p>
    <w:p w14:paraId="3C178D71" w14:textId="77777777" w:rsidR="00ED362B" w:rsidRPr="00216ED1" w:rsidRDefault="00ED362B" w:rsidP="00CB02C5">
      <w:pPr>
        <w:pStyle w:val="ad"/>
        <w:ind w:firstLine="567"/>
        <w:jc w:val="both"/>
        <w:rPr>
          <w:rFonts w:ascii="Times New Roman" w:hAnsi="Times New Roman"/>
          <w:noProof/>
          <w:sz w:val="28"/>
          <w:szCs w:val="28"/>
          <w:lang w:val="kk-KZ"/>
        </w:rPr>
      </w:pPr>
      <w:r w:rsidRPr="00216ED1">
        <w:rPr>
          <w:rFonts w:ascii="Times New Roman" w:hAnsi="Times New Roman"/>
          <w:noProof/>
          <w:sz w:val="28"/>
          <w:szCs w:val="28"/>
          <w:lang w:val="kk-KZ"/>
        </w:rPr>
        <w:t>Түсіндің бе, қарағым?</w:t>
      </w:r>
    </w:p>
    <w:p w14:paraId="6E9A058F" w14:textId="77777777" w:rsidR="00ED362B" w:rsidRPr="00216ED1" w:rsidRDefault="00ED362B" w:rsidP="00CB02C5">
      <w:pPr>
        <w:pStyle w:val="ad"/>
        <w:ind w:firstLine="567"/>
        <w:jc w:val="both"/>
        <w:rPr>
          <w:rFonts w:ascii="Times New Roman" w:hAnsi="Times New Roman"/>
          <w:noProof/>
          <w:sz w:val="28"/>
          <w:szCs w:val="28"/>
          <w:lang w:val="kk-KZ"/>
        </w:rPr>
      </w:pPr>
      <w:r w:rsidRPr="00216ED1">
        <w:rPr>
          <w:rFonts w:ascii="Times New Roman" w:hAnsi="Times New Roman"/>
          <w:noProof/>
          <w:sz w:val="28"/>
          <w:szCs w:val="28"/>
          <w:lang w:val="kk-KZ"/>
        </w:rPr>
        <w:t>Ол ақшаға сатқан жоқ,</w:t>
      </w:r>
    </w:p>
    <w:p w14:paraId="25D4332A" w14:textId="77777777" w:rsidR="00ED362B" w:rsidRPr="00216ED1" w:rsidRDefault="00ED362B" w:rsidP="00CB02C5">
      <w:pPr>
        <w:pStyle w:val="ad"/>
        <w:ind w:firstLine="567"/>
        <w:jc w:val="both"/>
        <w:rPr>
          <w:rFonts w:ascii="Times New Roman" w:hAnsi="Times New Roman"/>
          <w:noProof/>
          <w:sz w:val="28"/>
          <w:szCs w:val="28"/>
          <w:lang w:val="kk-KZ"/>
        </w:rPr>
      </w:pPr>
      <w:r w:rsidRPr="00216ED1">
        <w:rPr>
          <w:rFonts w:ascii="Times New Roman" w:hAnsi="Times New Roman"/>
          <w:noProof/>
          <w:sz w:val="28"/>
          <w:szCs w:val="28"/>
          <w:lang w:val="kk-KZ"/>
        </w:rPr>
        <w:t>Тізеден кесіп аяғын.</w:t>
      </w:r>
    </w:p>
    <w:p w14:paraId="58BBA19B" w14:textId="77777777" w:rsidR="00ED362B" w:rsidRPr="00216ED1" w:rsidRDefault="00ED362B" w:rsidP="00CB02C5">
      <w:pPr>
        <w:pStyle w:val="ad"/>
        <w:ind w:firstLine="567"/>
        <w:jc w:val="both"/>
        <w:rPr>
          <w:rFonts w:ascii="Times New Roman" w:hAnsi="Times New Roman"/>
          <w:noProof/>
          <w:sz w:val="28"/>
          <w:szCs w:val="28"/>
          <w:lang w:val="kk-KZ"/>
        </w:rPr>
      </w:pPr>
      <w:r w:rsidRPr="00216ED1">
        <w:rPr>
          <w:rFonts w:ascii="Times New Roman" w:hAnsi="Times New Roman"/>
          <w:noProof/>
          <w:sz w:val="28"/>
          <w:szCs w:val="28"/>
          <w:lang w:val="kk-KZ"/>
        </w:rPr>
        <w:t>Еріккеннен ұстап та жүрген жоқ,</w:t>
      </w:r>
    </w:p>
    <w:p w14:paraId="31339EDC" w14:textId="77777777" w:rsidR="00ED362B" w:rsidRPr="00216ED1" w:rsidRDefault="00ED362B" w:rsidP="00CB02C5">
      <w:pPr>
        <w:pStyle w:val="ad"/>
        <w:ind w:firstLine="567"/>
        <w:jc w:val="both"/>
        <w:rPr>
          <w:rFonts w:ascii="Times New Roman" w:hAnsi="Times New Roman"/>
          <w:noProof/>
          <w:sz w:val="28"/>
          <w:szCs w:val="28"/>
          <w:lang w:val="kk-KZ"/>
        </w:rPr>
      </w:pPr>
      <w:r w:rsidRPr="00216ED1">
        <w:rPr>
          <w:rFonts w:ascii="Times New Roman" w:hAnsi="Times New Roman"/>
          <w:noProof/>
          <w:sz w:val="28"/>
          <w:szCs w:val="28"/>
          <w:lang w:val="kk-KZ"/>
        </w:rPr>
        <w:t>Қолтықтағы ұзын таяғын.</w:t>
      </w:r>
    </w:p>
    <w:p w14:paraId="246238D0" w14:textId="77777777" w:rsidR="00ED362B" w:rsidRPr="00216ED1" w:rsidRDefault="00ED362B" w:rsidP="00CB02C5">
      <w:pPr>
        <w:pStyle w:val="ad"/>
        <w:ind w:firstLine="567"/>
        <w:jc w:val="both"/>
        <w:rPr>
          <w:rFonts w:ascii="Times New Roman" w:hAnsi="Times New Roman"/>
          <w:noProof/>
          <w:sz w:val="28"/>
          <w:szCs w:val="28"/>
          <w:lang w:val="kk-KZ"/>
        </w:rPr>
      </w:pPr>
      <w:r w:rsidRPr="00216ED1">
        <w:rPr>
          <w:rFonts w:ascii="Times New Roman" w:hAnsi="Times New Roman"/>
          <w:noProof/>
          <w:sz w:val="28"/>
          <w:szCs w:val="28"/>
          <w:lang w:val="kk-KZ"/>
        </w:rPr>
        <w:t>Кеше елге қатер төнгенде</w:t>
      </w:r>
    </w:p>
    <w:p w14:paraId="672A43B3" w14:textId="77777777" w:rsidR="00ED362B" w:rsidRPr="00216ED1" w:rsidRDefault="00ED362B" w:rsidP="00CB02C5">
      <w:pPr>
        <w:pStyle w:val="ad"/>
        <w:ind w:firstLine="567"/>
        <w:jc w:val="both"/>
        <w:rPr>
          <w:rFonts w:ascii="Times New Roman" w:hAnsi="Times New Roman"/>
          <w:noProof/>
          <w:sz w:val="28"/>
          <w:szCs w:val="28"/>
          <w:lang w:val="kk-KZ"/>
        </w:rPr>
      </w:pPr>
      <w:r w:rsidRPr="00216ED1">
        <w:rPr>
          <w:rFonts w:ascii="Times New Roman" w:hAnsi="Times New Roman"/>
          <w:noProof/>
          <w:sz w:val="28"/>
          <w:szCs w:val="28"/>
          <w:lang w:val="kk-KZ"/>
        </w:rPr>
        <w:t>Ол жауға қарсы шапты,</w:t>
      </w:r>
    </w:p>
    <w:p w14:paraId="5B741672" w14:textId="77777777" w:rsidR="00ED362B" w:rsidRPr="00216ED1" w:rsidRDefault="00ED362B" w:rsidP="00CB02C5">
      <w:pPr>
        <w:pStyle w:val="ad"/>
        <w:ind w:firstLine="567"/>
        <w:jc w:val="both"/>
        <w:rPr>
          <w:rFonts w:ascii="Times New Roman" w:hAnsi="Times New Roman"/>
          <w:noProof/>
          <w:sz w:val="28"/>
          <w:szCs w:val="28"/>
          <w:lang w:val="kk-KZ"/>
        </w:rPr>
      </w:pPr>
      <w:r w:rsidRPr="00216ED1">
        <w:rPr>
          <w:rFonts w:ascii="Times New Roman" w:hAnsi="Times New Roman"/>
          <w:noProof/>
          <w:sz w:val="28"/>
          <w:szCs w:val="28"/>
          <w:lang w:val="kk-KZ"/>
        </w:rPr>
        <w:t>Бізді жалмамақ болған ажалды</w:t>
      </w:r>
    </w:p>
    <w:p w14:paraId="0F8E0D40" w14:textId="77777777" w:rsidR="00ED362B" w:rsidRPr="00216ED1" w:rsidRDefault="00ED362B" w:rsidP="00CB02C5">
      <w:pPr>
        <w:pStyle w:val="ad"/>
        <w:ind w:firstLine="567"/>
        <w:jc w:val="both"/>
        <w:rPr>
          <w:rFonts w:ascii="Times New Roman" w:hAnsi="Times New Roman"/>
          <w:noProof/>
          <w:sz w:val="28"/>
          <w:szCs w:val="28"/>
          <w:lang w:val="kk-KZ"/>
        </w:rPr>
      </w:pPr>
      <w:r w:rsidRPr="00216ED1">
        <w:rPr>
          <w:rFonts w:ascii="Times New Roman" w:hAnsi="Times New Roman"/>
          <w:noProof/>
          <w:sz w:val="28"/>
          <w:szCs w:val="28"/>
          <w:lang w:val="kk-KZ"/>
        </w:rPr>
        <w:t>Өр кеудесімен қақты.</w:t>
      </w:r>
    </w:p>
    <w:p w14:paraId="579F1110" w14:textId="77777777" w:rsidR="00ED362B" w:rsidRPr="00216ED1" w:rsidRDefault="00ED362B" w:rsidP="00CB02C5">
      <w:pPr>
        <w:pStyle w:val="ad"/>
        <w:ind w:firstLine="567"/>
        <w:jc w:val="both"/>
        <w:rPr>
          <w:rFonts w:ascii="Times New Roman" w:hAnsi="Times New Roman"/>
          <w:noProof/>
          <w:sz w:val="28"/>
          <w:szCs w:val="28"/>
          <w:lang w:val="kk-KZ"/>
        </w:rPr>
      </w:pPr>
      <w:r w:rsidRPr="00216ED1">
        <w:rPr>
          <w:rFonts w:ascii="Times New Roman" w:hAnsi="Times New Roman"/>
          <w:noProof/>
          <w:sz w:val="28"/>
          <w:szCs w:val="28"/>
          <w:lang w:val="kk-KZ"/>
        </w:rPr>
        <w:lastRenderedPageBreak/>
        <w:t>Ол арыстанша алысты,</w:t>
      </w:r>
    </w:p>
    <w:p w14:paraId="0C5E713A" w14:textId="77777777" w:rsidR="00ED362B" w:rsidRPr="00216ED1" w:rsidRDefault="00ED362B" w:rsidP="00CB02C5">
      <w:pPr>
        <w:pStyle w:val="ad"/>
        <w:ind w:firstLine="567"/>
        <w:jc w:val="both"/>
        <w:rPr>
          <w:rFonts w:ascii="Times New Roman" w:hAnsi="Times New Roman"/>
          <w:noProof/>
          <w:sz w:val="28"/>
          <w:szCs w:val="28"/>
          <w:lang w:val="kk-KZ"/>
        </w:rPr>
      </w:pPr>
      <w:r w:rsidRPr="00216ED1">
        <w:rPr>
          <w:rFonts w:ascii="Times New Roman" w:hAnsi="Times New Roman"/>
          <w:noProof/>
          <w:sz w:val="28"/>
          <w:szCs w:val="28"/>
          <w:lang w:val="kk-KZ"/>
        </w:rPr>
        <w:t>Өлім соққысын өз үлесіне алды.</w:t>
      </w:r>
    </w:p>
    <w:p w14:paraId="1E2A6C74" w14:textId="77777777" w:rsidR="00ED362B" w:rsidRPr="00216ED1" w:rsidRDefault="00ED362B" w:rsidP="00CB02C5">
      <w:pPr>
        <w:pStyle w:val="ad"/>
        <w:ind w:firstLine="567"/>
        <w:jc w:val="both"/>
        <w:rPr>
          <w:rFonts w:ascii="Times New Roman" w:hAnsi="Times New Roman"/>
          <w:noProof/>
          <w:sz w:val="28"/>
          <w:szCs w:val="28"/>
          <w:lang w:val="kk-KZ"/>
        </w:rPr>
      </w:pPr>
      <w:r w:rsidRPr="00216ED1">
        <w:rPr>
          <w:rFonts w:ascii="Times New Roman" w:hAnsi="Times New Roman"/>
          <w:noProof/>
          <w:sz w:val="28"/>
          <w:szCs w:val="28"/>
          <w:lang w:val="kk-KZ"/>
        </w:rPr>
        <w:t>Денесін оқ пәршелесе де</w:t>
      </w:r>
    </w:p>
    <w:p w14:paraId="5C8F6253" w14:textId="77777777" w:rsidR="00ED362B" w:rsidRPr="00216ED1" w:rsidRDefault="00ED362B" w:rsidP="00CB02C5">
      <w:pPr>
        <w:pStyle w:val="ad"/>
        <w:ind w:firstLine="567"/>
        <w:jc w:val="both"/>
        <w:rPr>
          <w:rFonts w:ascii="Times New Roman" w:hAnsi="Times New Roman"/>
          <w:noProof/>
          <w:sz w:val="28"/>
          <w:szCs w:val="28"/>
          <w:lang w:val="kk-KZ"/>
        </w:rPr>
      </w:pPr>
      <w:r w:rsidRPr="00216ED1">
        <w:rPr>
          <w:rFonts w:ascii="Times New Roman" w:hAnsi="Times New Roman"/>
          <w:noProof/>
          <w:sz w:val="28"/>
          <w:szCs w:val="28"/>
          <w:lang w:val="kk-KZ"/>
        </w:rPr>
        <w:t>Ел намысын қорғап қалды.</w:t>
      </w:r>
    </w:p>
    <w:p w14:paraId="03BBEF3C" w14:textId="77777777" w:rsidR="00ED362B" w:rsidRPr="00216ED1" w:rsidRDefault="00ED362B" w:rsidP="00CB02C5">
      <w:pPr>
        <w:pStyle w:val="ad"/>
        <w:ind w:firstLine="567"/>
        <w:jc w:val="both"/>
        <w:rPr>
          <w:rFonts w:ascii="Times New Roman" w:hAnsi="Times New Roman"/>
          <w:noProof/>
          <w:sz w:val="28"/>
          <w:szCs w:val="28"/>
          <w:lang w:val="kk-KZ"/>
        </w:rPr>
      </w:pPr>
      <w:r w:rsidRPr="00216ED1">
        <w:rPr>
          <w:rFonts w:ascii="Times New Roman" w:hAnsi="Times New Roman"/>
          <w:noProof/>
          <w:sz w:val="28"/>
          <w:szCs w:val="28"/>
          <w:lang w:val="kk-KZ"/>
        </w:rPr>
        <w:t>Сен құрметте оны!</w:t>
      </w:r>
    </w:p>
    <w:p w14:paraId="5BD5858C" w14:textId="77777777" w:rsidR="00ED362B" w:rsidRPr="00216ED1" w:rsidRDefault="00ED362B" w:rsidP="00CB02C5">
      <w:pPr>
        <w:pStyle w:val="ad"/>
        <w:ind w:firstLine="567"/>
        <w:jc w:val="both"/>
        <w:rPr>
          <w:rFonts w:ascii="Times New Roman" w:hAnsi="Times New Roman"/>
          <w:noProof/>
          <w:sz w:val="28"/>
          <w:szCs w:val="28"/>
          <w:lang w:val="kk-KZ"/>
        </w:rPr>
      </w:pPr>
      <w:r w:rsidRPr="00216ED1">
        <w:rPr>
          <w:rFonts w:ascii="Times New Roman" w:hAnsi="Times New Roman"/>
          <w:noProof/>
          <w:sz w:val="28"/>
          <w:szCs w:val="28"/>
          <w:lang w:val="kk-KZ"/>
        </w:rPr>
        <w:t>Түсіндің бе, қарағым?</w:t>
      </w:r>
    </w:p>
    <w:p w14:paraId="297120E8" w14:textId="77777777" w:rsidR="00ED362B" w:rsidRPr="00216ED1" w:rsidRDefault="00ED362B" w:rsidP="00CB02C5">
      <w:pPr>
        <w:pStyle w:val="ad"/>
        <w:ind w:firstLine="567"/>
        <w:jc w:val="both"/>
        <w:rPr>
          <w:rFonts w:ascii="Times New Roman" w:hAnsi="Times New Roman"/>
          <w:noProof/>
          <w:sz w:val="28"/>
          <w:szCs w:val="28"/>
          <w:lang w:val="kk-KZ"/>
        </w:rPr>
      </w:pPr>
      <w:r w:rsidRPr="00216ED1">
        <w:rPr>
          <w:rFonts w:ascii="Times New Roman" w:hAnsi="Times New Roman"/>
          <w:noProof/>
          <w:sz w:val="28"/>
          <w:szCs w:val="28"/>
          <w:lang w:val="kk-KZ"/>
        </w:rPr>
        <w:t>Сенің келешегің үшін берді ол</w:t>
      </w:r>
    </w:p>
    <w:p w14:paraId="74081DF9" w14:textId="084780FF" w:rsidR="00ED362B" w:rsidRPr="00216ED1" w:rsidRDefault="00ED362B" w:rsidP="00CB02C5">
      <w:pPr>
        <w:pStyle w:val="ad"/>
        <w:ind w:firstLine="567"/>
        <w:jc w:val="both"/>
        <w:rPr>
          <w:rFonts w:ascii="Times New Roman" w:hAnsi="Times New Roman"/>
          <w:noProof/>
          <w:sz w:val="28"/>
          <w:szCs w:val="28"/>
          <w:lang w:val="kk-KZ"/>
        </w:rPr>
      </w:pPr>
      <w:r w:rsidRPr="00216ED1">
        <w:rPr>
          <w:rFonts w:ascii="Times New Roman" w:hAnsi="Times New Roman"/>
          <w:noProof/>
          <w:sz w:val="28"/>
          <w:szCs w:val="28"/>
          <w:lang w:val="kk-KZ"/>
        </w:rPr>
        <w:t>Азаттық, жолында аяғын!»</w:t>
      </w:r>
      <w:r w:rsidR="006C5D68" w:rsidRPr="00216ED1">
        <w:rPr>
          <w:rFonts w:ascii="Times New Roman" w:hAnsi="Times New Roman"/>
          <w:i/>
          <w:iCs/>
          <w:noProof/>
          <w:sz w:val="28"/>
          <w:szCs w:val="28"/>
          <w:lang w:val="kk-KZ"/>
        </w:rPr>
        <w:t xml:space="preserve"> </w:t>
      </w:r>
      <w:r w:rsidRPr="00216ED1">
        <w:rPr>
          <w:rFonts w:ascii="Times New Roman" w:hAnsi="Times New Roman"/>
          <w:noProof/>
          <w:sz w:val="28"/>
          <w:szCs w:val="28"/>
          <w:lang w:val="kk-KZ"/>
        </w:rPr>
        <w:t>– деп, үлкен кісіге, аға буынға тек жасын сыйлап қана емес, ел үшін төккен тері мен жанын да қиюға дайын болғаны үшін құрмет көрсету керектігін міндеттейді. Болашақ ұрпақ үшін жан аямай күрескен қарияны құрметтеу «жақсы», ал керісінше әрекет «жаман» деген норманың моральдық сипаты байқалады. М.Мақатаевтың «Қариялар азайып бара жатыр» өлеңінде:</w:t>
      </w:r>
    </w:p>
    <w:p w14:paraId="7672D469" w14:textId="77777777" w:rsidR="00ED362B" w:rsidRPr="00216ED1" w:rsidRDefault="00ED362B" w:rsidP="00CB02C5">
      <w:pPr>
        <w:pStyle w:val="ad"/>
        <w:ind w:firstLine="567"/>
        <w:jc w:val="both"/>
        <w:rPr>
          <w:rFonts w:ascii="Times New Roman" w:hAnsi="Times New Roman"/>
          <w:noProof/>
          <w:sz w:val="28"/>
          <w:szCs w:val="28"/>
          <w:lang w:val="kk-KZ"/>
        </w:rPr>
      </w:pPr>
      <w:r w:rsidRPr="00216ED1">
        <w:rPr>
          <w:rFonts w:ascii="Times New Roman" w:hAnsi="Times New Roman"/>
          <w:noProof/>
          <w:sz w:val="28"/>
          <w:szCs w:val="28"/>
          <w:lang w:val="kk-KZ"/>
        </w:rPr>
        <w:t>«Неменеге жетістің бала батыр?</w:t>
      </w:r>
    </w:p>
    <w:p w14:paraId="2E4BC332" w14:textId="3BA27277" w:rsidR="00ED362B" w:rsidRPr="00216ED1" w:rsidRDefault="00ED362B" w:rsidP="00CB02C5">
      <w:pPr>
        <w:pStyle w:val="ad"/>
        <w:ind w:firstLine="567"/>
        <w:jc w:val="both"/>
        <w:rPr>
          <w:rFonts w:ascii="Times New Roman" w:hAnsi="Times New Roman"/>
          <w:noProof/>
          <w:sz w:val="28"/>
          <w:szCs w:val="28"/>
          <w:lang w:val="kk-KZ"/>
        </w:rPr>
      </w:pPr>
      <w:r w:rsidRPr="00216ED1">
        <w:rPr>
          <w:rFonts w:ascii="Times New Roman" w:hAnsi="Times New Roman"/>
          <w:noProof/>
          <w:sz w:val="28"/>
          <w:szCs w:val="28"/>
          <w:lang w:val="kk-KZ"/>
        </w:rPr>
        <w:t>Қариялар азайып бара жатыр», - деген тармақтарда қариялар санының азайғаны емес, оларға деген құрметтің азайып бара жатқаны жас ұрпаққа сын екені айтылып тұр. Яғни ұлттық құндылықтар тұрғысынан келгенде қай әрекет «жағымды», қай әрекет «жағымсыз» екені анық берілген. Халық санасына сіңіп, жатталып қалған, дұрыс өмір сүрудің жазылмаған заңдары іспетті нормалар тіл, көркем әдебиет, ауыз әдебиетінің түрлі жанрлары арқылы өмірді қалай дұрыс сүру керектігі жайлы ережелерді белгілейді. Поэзия, проза, мақал-мәтелдер арқылы адам санасына, эмоциясына әсер етіп, оның құндылықтарын қалыптастырады, әрбір әрекетіне баға беріп, дұрыс жолды нұсқайды. С.Қалиев айтқандай: «Тәрбие – белгілі бір құндылықтарды бағалауға негізделеді. Сондықтан тәрбиелік норма бағалау арқылы ұрпақтың дүниетанымын қалыптастырады» [20].</w:t>
      </w:r>
    </w:p>
    <w:p w14:paraId="2B8C232A" w14:textId="77777777" w:rsidR="00ED362B" w:rsidRPr="00216ED1" w:rsidRDefault="00ED362B" w:rsidP="00CB02C5">
      <w:pPr>
        <w:pStyle w:val="ad"/>
        <w:ind w:firstLine="567"/>
        <w:jc w:val="both"/>
        <w:rPr>
          <w:rFonts w:ascii="Times New Roman" w:hAnsi="Times New Roman"/>
          <w:noProof/>
          <w:sz w:val="28"/>
          <w:szCs w:val="28"/>
          <w:lang w:val="kk-KZ"/>
        </w:rPr>
      </w:pPr>
      <w:r w:rsidRPr="00216ED1">
        <w:rPr>
          <w:rFonts w:ascii="Times New Roman" w:hAnsi="Times New Roman"/>
          <w:noProof/>
          <w:sz w:val="28"/>
          <w:szCs w:val="28"/>
          <w:lang w:val="kk-KZ"/>
        </w:rPr>
        <w:t>Сонымен, норма – қоғамдағы тәртіп пен тұрақтылықты қамтамасыз ететін әмбебап құрал. Оның реттеуші және құндылықтық қызметтері негізгі әрі кең таралған болса да, олармен шектелмейді. Ғылыми әдебиеттер мен пәнаралық зерттеулерге сүйене отырып, норманың келесі қосымша маңызды қызметтерін көрсетуге болады:</w:t>
      </w:r>
    </w:p>
    <w:p w14:paraId="3A2DDF78" w14:textId="43B51EF9" w:rsidR="00ED362B" w:rsidRPr="00216ED1" w:rsidRDefault="00ED362B" w:rsidP="00CB02C5">
      <w:pPr>
        <w:pStyle w:val="ad"/>
        <w:ind w:firstLine="567"/>
        <w:jc w:val="both"/>
        <w:rPr>
          <w:rFonts w:ascii="Times New Roman" w:hAnsi="Times New Roman"/>
          <w:noProof/>
          <w:sz w:val="28"/>
          <w:szCs w:val="28"/>
          <w:lang w:val="kk-KZ"/>
        </w:rPr>
      </w:pPr>
      <w:r w:rsidRPr="00216ED1">
        <w:rPr>
          <w:rFonts w:ascii="Times New Roman" w:hAnsi="Times New Roman"/>
          <w:b/>
          <w:bCs/>
          <w:noProof/>
          <w:sz w:val="28"/>
          <w:szCs w:val="28"/>
          <w:lang w:val="kk-KZ"/>
        </w:rPr>
        <w:t>1) Норманың идентификациялық (сәйкестілік) қызметі.</w:t>
      </w:r>
      <w:r w:rsidRPr="00216ED1">
        <w:rPr>
          <w:rFonts w:ascii="Times New Roman" w:hAnsi="Times New Roman"/>
          <w:noProof/>
          <w:sz w:val="28"/>
          <w:szCs w:val="28"/>
          <w:lang w:val="kk-KZ"/>
        </w:rPr>
        <w:t xml:space="preserve"> Идентификация сөзі – латын тілінен шыққан, түбірі </w:t>
      </w:r>
      <w:r w:rsidRPr="00216ED1">
        <w:rPr>
          <w:rFonts w:ascii="Times New Roman" w:hAnsi="Times New Roman"/>
          <w:i/>
          <w:iCs/>
          <w:noProof/>
          <w:sz w:val="28"/>
          <w:szCs w:val="28"/>
          <w:lang w:val="kk-KZ"/>
        </w:rPr>
        <w:t>identitas</w:t>
      </w:r>
      <w:r w:rsidRPr="00216ED1">
        <w:rPr>
          <w:rFonts w:ascii="Times New Roman" w:hAnsi="Times New Roman"/>
          <w:noProof/>
          <w:sz w:val="28"/>
          <w:szCs w:val="28"/>
          <w:lang w:val="kk-KZ"/>
        </w:rPr>
        <w:t xml:space="preserve"> – «теңдік», «ұқсастық», «бірдейлік» дегенді білдіреді. Лингвистика және мәдениеттану ғылымдарында бұл сөз тіл, мәдени кодтар, дәстүрлер арқылы ұлттық немесе топтық бірдейлікке, сәйкестікке қол жеткізу деген мағынада қолданылады. Мысалы, қазақша сөйлеу = қазақ болу</w:t>
      </w:r>
      <w:r w:rsidR="00753370">
        <w:rPr>
          <w:rFonts w:ascii="Times New Roman" w:hAnsi="Times New Roman"/>
          <w:noProof/>
          <w:sz w:val="28"/>
          <w:szCs w:val="28"/>
          <w:lang w:val="kk-KZ"/>
        </w:rPr>
        <w:t>;</w:t>
      </w:r>
      <w:r w:rsidRPr="00216ED1">
        <w:rPr>
          <w:rFonts w:ascii="Times New Roman" w:hAnsi="Times New Roman"/>
          <w:noProof/>
          <w:sz w:val="28"/>
          <w:szCs w:val="28"/>
          <w:lang w:val="kk-KZ"/>
        </w:rPr>
        <w:t xml:space="preserve"> сәлем беру, бата алу, дастарқанда үлкеннен бастау = қазақ мәдениетінің бір бөлшегі болу, т.б. Нормалардың адамның әлеуметтенуіне, қоғам мен адамның байланысына әсері туралы талдай келіп, Э.Дюркгейм: «Қоғамдық нормалар жеке адамға өзін бір қоғам мүшесі ретінде сезінуге жағдай жасайды», - деген қорытынды шығарады [3,</w:t>
      </w:r>
      <w:r w:rsidR="001804CD">
        <w:rPr>
          <w:rFonts w:ascii="Times New Roman" w:hAnsi="Times New Roman"/>
          <w:noProof/>
          <w:sz w:val="28"/>
          <w:szCs w:val="28"/>
          <w:lang w:val="kk-KZ"/>
        </w:rPr>
        <w:t xml:space="preserve">б. </w:t>
      </w:r>
      <w:r w:rsidRPr="00216ED1">
        <w:rPr>
          <w:rFonts w:ascii="Times New Roman" w:hAnsi="Times New Roman"/>
          <w:noProof/>
          <w:sz w:val="28"/>
          <w:szCs w:val="28"/>
          <w:lang w:val="kk-KZ"/>
        </w:rPr>
        <w:t xml:space="preserve">77]. Ал қазақстандық мәдениеттанушы Г.Тәжімбетова «Мәдениет философиясы» еңбегінде норманың мәдени идентификациядағы рөлін; қоғам мүшелерінің мәдени кодтар арқылы өздерін ұлтпен байланыстыру механизмін; норманың мәдени-әлеуметтік тәртіп </w:t>
      </w:r>
      <w:r w:rsidRPr="00216ED1">
        <w:rPr>
          <w:rFonts w:ascii="Times New Roman" w:hAnsi="Times New Roman"/>
          <w:noProof/>
          <w:sz w:val="28"/>
          <w:szCs w:val="28"/>
          <w:lang w:val="kk-KZ"/>
        </w:rPr>
        <w:lastRenderedPageBreak/>
        <w:t>қалыптастырудағы маңыздылығын талдай келіп, мынандай тұжырым шығарады: «Ұлттық нормалар – тұлғаның мәдени-этникалық бірегейлігін айқындайтын басты факторлардың бірі. Олар сәйкестік (идентификация) процесін жеңілдетеді» [21]. Ғ. Есімнің пікірінше, «қазақтың дәстүрлі нормалары ұлттық бірегейлікті сақтау мен ұрпақ сабақтастығын қамтамасыз етудің кепілі болды» [22]. Этномәдени нормалар ұлттың рухани және мәдени бірегейлігін сақтап қалуға мүмкіндік берді. Олар тарихи өзгерістерге бейімделе отырып, ұлттың өзіндік ерекшелігін жоғалтпай, ұрпақтан-ұрпаққа берілуін қамтамасыз етті. Э.Саидтің «мәдениет пен ұлттық бірегейлік» теориясы бойынша, этномәдени нормалар ұлттық мәдениеттің негізін құрай отырып, жаһандану үдерісінде ұлттың өзіндік ерекшелігін қорғауға мүмкіндік береді. Бұл қазақтың ұлттық дәстүрлері мен әдет-ғұрыптарының маңызын көрсетеді.</w:t>
      </w:r>
    </w:p>
    <w:p w14:paraId="0CE2D6F0" w14:textId="3845D53D" w:rsidR="00ED362B" w:rsidRPr="00216ED1" w:rsidRDefault="00ED362B" w:rsidP="00CB02C5">
      <w:pPr>
        <w:pStyle w:val="ad"/>
        <w:ind w:firstLine="567"/>
        <w:jc w:val="both"/>
        <w:rPr>
          <w:rFonts w:ascii="Times New Roman" w:hAnsi="Times New Roman"/>
          <w:noProof/>
          <w:sz w:val="28"/>
          <w:szCs w:val="28"/>
          <w:lang w:val="kk-KZ"/>
        </w:rPr>
      </w:pPr>
      <w:r w:rsidRPr="00216ED1">
        <w:rPr>
          <w:rFonts w:ascii="Times New Roman" w:hAnsi="Times New Roman"/>
          <w:noProof/>
          <w:sz w:val="28"/>
          <w:szCs w:val="28"/>
          <w:lang w:val="kk-KZ"/>
        </w:rPr>
        <w:t>Мысалы, қазақ ұлтының мәдени-этникалық бірегейлігін көрсететін нормалардың бірі: «Сәлем беру – парыз». Осыған қатысты халықауыз әдебиетінде: «</w:t>
      </w:r>
      <w:r w:rsidRPr="00216ED1">
        <w:rPr>
          <w:rFonts w:ascii="Times New Roman" w:hAnsi="Times New Roman"/>
          <w:i/>
          <w:iCs/>
          <w:noProof/>
          <w:sz w:val="28"/>
          <w:szCs w:val="28"/>
          <w:lang w:val="kk-KZ"/>
        </w:rPr>
        <w:t>Сәлем – сөздің анасы», «Алдымен сәлем, содан кейін келең», «Әдепшілік белігісі – иіліп сәлем бергені», «Сәлем – құдайдың аманаты», «Мұсылманның ең қайырымдысы сәлемді жақсы бергені», «Сөздің мәні сәлемде, Сәлем – салауат, салауат – сауап»</w:t>
      </w:r>
      <w:r w:rsidRPr="00216ED1">
        <w:rPr>
          <w:rFonts w:ascii="Times New Roman" w:hAnsi="Times New Roman"/>
          <w:noProof/>
          <w:sz w:val="28"/>
          <w:szCs w:val="28"/>
          <w:lang w:val="kk-KZ"/>
        </w:rPr>
        <w:t>, т.б. мақал-мәтелдер бар. М.Әуезовтің «Абай жолы» роман-эпопеясында Құнанбаймен жау болған Бөжейдің өзі Абайдың әдеппен салған сәлеміне риза болып, әкесіне деген жау көңілін ұмытып, шынайы ақ батасын беретін еді:</w:t>
      </w:r>
    </w:p>
    <w:p w14:paraId="755C6E94" w14:textId="77777777" w:rsidR="00ED362B" w:rsidRPr="00216ED1" w:rsidRDefault="00ED362B" w:rsidP="00CB02C5">
      <w:pPr>
        <w:pStyle w:val="ad"/>
        <w:ind w:firstLine="567"/>
        <w:jc w:val="both"/>
        <w:rPr>
          <w:rFonts w:ascii="Times New Roman" w:hAnsi="Times New Roman"/>
          <w:noProof/>
          <w:sz w:val="28"/>
          <w:szCs w:val="28"/>
          <w:lang w:val="kk-KZ"/>
        </w:rPr>
      </w:pPr>
      <w:r w:rsidRPr="00216ED1">
        <w:rPr>
          <w:rFonts w:ascii="Times New Roman" w:hAnsi="Times New Roman"/>
          <w:noProof/>
          <w:sz w:val="28"/>
          <w:szCs w:val="28"/>
          <w:lang w:val="kk-KZ"/>
        </w:rPr>
        <w:t>«... Сол уақытта Абай үлкен ықылас білдіріп, айрықша бір тағзыммен төсін басып, қатты дауыстап:</w:t>
      </w:r>
    </w:p>
    <w:p w14:paraId="2538E9CA" w14:textId="0D3BECF9" w:rsidR="00ED362B" w:rsidRPr="00216ED1" w:rsidRDefault="004F4E3C" w:rsidP="00CB02C5">
      <w:pPr>
        <w:pStyle w:val="ad"/>
        <w:ind w:firstLine="567"/>
        <w:jc w:val="both"/>
        <w:rPr>
          <w:rFonts w:ascii="Times New Roman" w:hAnsi="Times New Roman"/>
          <w:noProof/>
          <w:sz w:val="28"/>
          <w:szCs w:val="28"/>
          <w:lang w:val="kk-KZ"/>
        </w:rPr>
      </w:pPr>
      <w:r w:rsidRPr="00216ED1">
        <w:rPr>
          <w:rFonts w:ascii="Times New Roman" w:hAnsi="Times New Roman"/>
          <w:noProof/>
          <w:sz w:val="28"/>
          <w:szCs w:val="28"/>
          <w:lang w:val="kk-KZ"/>
        </w:rPr>
        <w:t xml:space="preserve">– </w:t>
      </w:r>
      <w:r w:rsidR="00ED362B" w:rsidRPr="00216ED1">
        <w:rPr>
          <w:rFonts w:ascii="Times New Roman" w:hAnsi="Times New Roman"/>
          <w:noProof/>
          <w:sz w:val="28"/>
          <w:szCs w:val="28"/>
          <w:lang w:val="kk-KZ"/>
        </w:rPr>
        <w:t>Ассалаумағалейкүм! – деп сәлем берді. Медреседе жүргенде: «Көшеде хазіретті көрсең, осылайша тағзым ету керек» деп халфелер үйретуші еді.</w:t>
      </w:r>
    </w:p>
    <w:p w14:paraId="136DB6E3" w14:textId="77777777" w:rsidR="00ED362B" w:rsidRPr="00216ED1" w:rsidRDefault="00ED362B" w:rsidP="00CB02C5">
      <w:pPr>
        <w:pStyle w:val="ad"/>
        <w:ind w:firstLine="567"/>
        <w:jc w:val="both"/>
        <w:rPr>
          <w:rFonts w:ascii="Times New Roman" w:hAnsi="Times New Roman"/>
          <w:noProof/>
          <w:sz w:val="28"/>
          <w:szCs w:val="28"/>
          <w:lang w:val="kk-KZ"/>
        </w:rPr>
      </w:pPr>
      <w:r w:rsidRPr="00216ED1">
        <w:rPr>
          <w:rFonts w:ascii="Times New Roman" w:hAnsi="Times New Roman"/>
          <w:noProof/>
          <w:sz w:val="28"/>
          <w:szCs w:val="28"/>
          <w:lang w:val="kk-KZ"/>
        </w:rPr>
        <w:t>Өзге қазақтан бөлек, мына сияқты бір алуан сыпайылыққа Бөжей оң назарын салды, білем... атының басын тежей берді.</w:t>
      </w:r>
    </w:p>
    <w:p w14:paraId="730DE765" w14:textId="25EB7B44" w:rsidR="00ED362B" w:rsidRPr="00216ED1" w:rsidRDefault="00ED362B" w:rsidP="00CB02C5">
      <w:pPr>
        <w:pStyle w:val="ad"/>
        <w:numPr>
          <w:ilvl w:val="0"/>
          <w:numId w:val="2"/>
        </w:numPr>
        <w:ind w:left="0" w:firstLine="567"/>
        <w:jc w:val="both"/>
        <w:rPr>
          <w:rFonts w:ascii="Times New Roman" w:hAnsi="Times New Roman"/>
          <w:noProof/>
          <w:sz w:val="28"/>
          <w:szCs w:val="28"/>
          <w:lang w:val="kk-KZ"/>
        </w:rPr>
      </w:pPr>
      <w:r w:rsidRPr="00216ED1">
        <w:rPr>
          <w:rFonts w:ascii="Times New Roman" w:hAnsi="Times New Roman"/>
          <w:noProof/>
          <w:sz w:val="28"/>
          <w:szCs w:val="28"/>
          <w:lang w:val="kk-KZ"/>
        </w:rPr>
        <w:t>Уағалейкүмәссәләм, балам! – деп тоқырай қалды...</w:t>
      </w:r>
    </w:p>
    <w:p w14:paraId="77731216" w14:textId="77777777" w:rsidR="00ED362B" w:rsidRPr="00216ED1" w:rsidRDefault="00ED362B" w:rsidP="00CB02C5">
      <w:pPr>
        <w:pStyle w:val="ad"/>
        <w:ind w:firstLine="567"/>
        <w:jc w:val="both"/>
        <w:rPr>
          <w:rFonts w:ascii="Times New Roman" w:hAnsi="Times New Roman"/>
          <w:noProof/>
          <w:sz w:val="28"/>
          <w:szCs w:val="28"/>
          <w:lang w:val="kk-KZ"/>
        </w:rPr>
      </w:pPr>
      <w:r w:rsidRPr="00216ED1">
        <w:rPr>
          <w:rFonts w:ascii="Times New Roman" w:hAnsi="Times New Roman"/>
          <w:noProof/>
          <w:sz w:val="28"/>
          <w:szCs w:val="28"/>
          <w:lang w:val="kk-KZ"/>
        </w:rPr>
        <w:t>... Бөжей Абай күйін жақсы таныған сияқты еді. Байыптап қарап алып:</w:t>
      </w:r>
    </w:p>
    <w:p w14:paraId="1489D4B3" w14:textId="3D9B2FC0" w:rsidR="00ED362B" w:rsidRPr="00216ED1" w:rsidRDefault="004F4E3C" w:rsidP="00CB02C5">
      <w:pPr>
        <w:pStyle w:val="ad"/>
        <w:ind w:firstLine="567"/>
        <w:jc w:val="both"/>
        <w:rPr>
          <w:rFonts w:ascii="Times New Roman" w:hAnsi="Times New Roman"/>
          <w:noProof/>
          <w:sz w:val="28"/>
          <w:szCs w:val="28"/>
          <w:lang w:val="kk-KZ"/>
        </w:rPr>
      </w:pPr>
      <w:r w:rsidRPr="00216ED1">
        <w:rPr>
          <w:rFonts w:ascii="Times New Roman" w:hAnsi="Times New Roman"/>
          <w:noProof/>
          <w:sz w:val="28"/>
          <w:szCs w:val="28"/>
          <w:lang w:val="kk-KZ"/>
        </w:rPr>
        <w:t>–</w:t>
      </w:r>
      <w:r w:rsidR="00ED362B" w:rsidRPr="00216ED1">
        <w:rPr>
          <w:rFonts w:ascii="Times New Roman" w:hAnsi="Times New Roman"/>
          <w:noProof/>
          <w:sz w:val="28"/>
          <w:szCs w:val="28"/>
          <w:lang w:val="kk-KZ"/>
        </w:rPr>
        <w:t xml:space="preserve"> Балам, жөніңді айтшы, бізді көрсең сәлем бер деп әкең айтып па еді, жоқ өздігіңмен істедің бе? – деді.</w:t>
      </w:r>
    </w:p>
    <w:p w14:paraId="06B19080" w14:textId="27DD22BD" w:rsidR="00ED362B" w:rsidRPr="00216ED1" w:rsidRDefault="004F4E3C" w:rsidP="00CB02C5">
      <w:pPr>
        <w:pStyle w:val="ad"/>
        <w:ind w:firstLine="567"/>
        <w:jc w:val="both"/>
        <w:rPr>
          <w:rFonts w:ascii="Times New Roman" w:hAnsi="Times New Roman"/>
          <w:noProof/>
          <w:sz w:val="28"/>
          <w:szCs w:val="28"/>
          <w:lang w:val="kk-KZ"/>
        </w:rPr>
      </w:pPr>
      <w:r w:rsidRPr="00216ED1">
        <w:rPr>
          <w:rFonts w:ascii="Times New Roman" w:hAnsi="Times New Roman"/>
          <w:noProof/>
          <w:sz w:val="28"/>
          <w:szCs w:val="28"/>
          <w:lang w:val="kk-KZ"/>
        </w:rPr>
        <w:t>–</w:t>
      </w:r>
      <w:r w:rsidR="00ED362B" w:rsidRPr="00216ED1">
        <w:rPr>
          <w:rFonts w:ascii="Times New Roman" w:hAnsi="Times New Roman"/>
          <w:noProof/>
          <w:sz w:val="28"/>
          <w:szCs w:val="28"/>
          <w:lang w:val="kk-KZ"/>
        </w:rPr>
        <w:t xml:space="preserve"> Бөжіке, әкем емес, өзім беріп тұрған сәлемім сізге!</w:t>
      </w:r>
    </w:p>
    <w:p w14:paraId="65013E30" w14:textId="666B6EA2" w:rsidR="00ED362B" w:rsidRPr="00216ED1" w:rsidRDefault="00ED362B" w:rsidP="00CB02C5">
      <w:pPr>
        <w:pStyle w:val="ad"/>
        <w:ind w:firstLine="567"/>
        <w:jc w:val="both"/>
        <w:rPr>
          <w:rFonts w:ascii="Times New Roman" w:hAnsi="Times New Roman"/>
          <w:noProof/>
          <w:sz w:val="28"/>
          <w:szCs w:val="28"/>
          <w:lang w:val="kk-KZ"/>
        </w:rPr>
      </w:pPr>
      <w:r w:rsidRPr="00216ED1">
        <w:rPr>
          <w:rFonts w:ascii="Times New Roman" w:hAnsi="Times New Roman"/>
          <w:noProof/>
          <w:sz w:val="28"/>
          <w:szCs w:val="28"/>
          <w:lang w:val="kk-KZ"/>
        </w:rPr>
        <w:t>Абай жауабын естіген соң, Бөжей ықыласпен қарай түсіп, жақындады да:</w:t>
      </w:r>
    </w:p>
    <w:p w14:paraId="7BBBA069" w14:textId="23C91E04" w:rsidR="00ED362B" w:rsidRPr="00773125" w:rsidRDefault="00ED362B" w:rsidP="00CB02C5">
      <w:pPr>
        <w:pStyle w:val="ad"/>
        <w:ind w:firstLine="567"/>
        <w:jc w:val="both"/>
        <w:rPr>
          <w:rFonts w:ascii="Times New Roman" w:hAnsi="Times New Roman"/>
          <w:noProof/>
          <w:sz w:val="28"/>
          <w:szCs w:val="28"/>
          <w:lang w:val="kk-KZ"/>
        </w:rPr>
      </w:pPr>
      <w:r w:rsidRPr="00216ED1">
        <w:rPr>
          <w:rFonts w:ascii="Times New Roman" w:hAnsi="Times New Roman"/>
          <w:noProof/>
          <w:sz w:val="28"/>
          <w:szCs w:val="28"/>
          <w:lang w:val="kk-KZ"/>
        </w:rPr>
        <w:t>- Әкең айтпай, өзің білген болсаң, батамды берейін. Көзіңнен жақсы жанар көрдім ғой, шырағым!.. – деді»</w:t>
      </w:r>
      <w:r w:rsidR="00426ECF">
        <w:rPr>
          <w:rFonts w:ascii="Times New Roman" w:hAnsi="Times New Roman"/>
          <w:noProof/>
          <w:sz w:val="28"/>
          <w:szCs w:val="28"/>
          <w:lang w:val="kk-KZ"/>
        </w:rPr>
        <w:t xml:space="preserve"> </w:t>
      </w:r>
      <w:r w:rsidR="00426ECF" w:rsidRPr="00933B00">
        <w:rPr>
          <w:rFonts w:ascii="Times New Roman" w:hAnsi="Times New Roman"/>
          <w:i/>
          <w:iCs/>
          <w:noProof/>
          <w:sz w:val="28"/>
          <w:szCs w:val="28"/>
          <w:lang w:val="kk-KZ"/>
        </w:rPr>
        <w:t>(М.Әуезов «Абай жолы»)</w:t>
      </w:r>
      <w:r w:rsidRPr="00933B00">
        <w:rPr>
          <w:rFonts w:ascii="Times New Roman" w:hAnsi="Times New Roman"/>
          <w:i/>
          <w:iCs/>
          <w:noProof/>
          <w:sz w:val="28"/>
          <w:szCs w:val="28"/>
          <w:lang w:val="kk-KZ"/>
        </w:rPr>
        <w:t>.</w:t>
      </w:r>
    </w:p>
    <w:p w14:paraId="6805C857" w14:textId="77777777" w:rsidR="00ED362B" w:rsidRPr="00216ED1" w:rsidRDefault="00ED362B" w:rsidP="00CB02C5">
      <w:pPr>
        <w:pStyle w:val="ad"/>
        <w:ind w:firstLine="567"/>
        <w:jc w:val="both"/>
        <w:rPr>
          <w:rFonts w:ascii="Times New Roman" w:hAnsi="Times New Roman"/>
          <w:noProof/>
          <w:sz w:val="28"/>
          <w:szCs w:val="28"/>
          <w:lang w:val="kk-KZ"/>
        </w:rPr>
      </w:pPr>
      <w:r w:rsidRPr="00216ED1">
        <w:rPr>
          <w:rFonts w:ascii="Times New Roman" w:hAnsi="Times New Roman"/>
          <w:noProof/>
          <w:sz w:val="28"/>
          <w:szCs w:val="28"/>
          <w:lang w:val="kk-KZ"/>
        </w:rPr>
        <w:t>Сонымен қатар, ауылдағы ақсақалға не алыстағы қарияларға арнайылап сәлем беріп қайту жоралғысы да болған, қазір де ұшырасады. Мәселен, Қазыбек би Төле биге сәлем беріп барғанында астарлы сөзбен сәлемдесіп, терең мағына жасырады:</w:t>
      </w:r>
    </w:p>
    <w:p w14:paraId="40E39689" w14:textId="6956F99B" w:rsidR="00ED362B" w:rsidRPr="00216ED1" w:rsidRDefault="00ED362B" w:rsidP="00CB02C5">
      <w:pPr>
        <w:pStyle w:val="ad"/>
        <w:ind w:firstLine="567"/>
        <w:jc w:val="both"/>
        <w:rPr>
          <w:rFonts w:ascii="Times New Roman" w:hAnsi="Times New Roman"/>
          <w:noProof/>
          <w:sz w:val="28"/>
          <w:szCs w:val="28"/>
          <w:lang w:val="kk-KZ"/>
        </w:rPr>
      </w:pPr>
      <w:r w:rsidRPr="00216ED1">
        <w:rPr>
          <w:rFonts w:ascii="Times New Roman" w:hAnsi="Times New Roman"/>
          <w:noProof/>
          <w:sz w:val="28"/>
          <w:szCs w:val="28"/>
          <w:lang w:val="kk-KZ"/>
        </w:rPr>
        <w:t>«</w:t>
      </w:r>
      <w:r w:rsidR="004F4E3C" w:rsidRPr="00216ED1">
        <w:rPr>
          <w:rFonts w:ascii="Times New Roman" w:hAnsi="Times New Roman"/>
          <w:noProof/>
          <w:sz w:val="28"/>
          <w:szCs w:val="28"/>
          <w:lang w:val="kk-KZ"/>
        </w:rPr>
        <w:t>–</w:t>
      </w:r>
      <w:r w:rsidRPr="00216ED1">
        <w:rPr>
          <w:rFonts w:ascii="Times New Roman" w:hAnsi="Times New Roman"/>
          <w:noProof/>
          <w:sz w:val="28"/>
          <w:szCs w:val="28"/>
          <w:lang w:val="kk-KZ"/>
        </w:rPr>
        <w:t xml:space="preserve"> Ассалаумағалейкум, аға!</w:t>
      </w:r>
    </w:p>
    <w:p w14:paraId="7612D2F1" w14:textId="77777777" w:rsidR="00ED362B" w:rsidRPr="00216ED1" w:rsidRDefault="00ED362B" w:rsidP="00CB02C5">
      <w:pPr>
        <w:pStyle w:val="ad"/>
        <w:ind w:firstLine="567"/>
        <w:jc w:val="both"/>
        <w:rPr>
          <w:rFonts w:ascii="Times New Roman" w:hAnsi="Times New Roman"/>
          <w:noProof/>
          <w:sz w:val="28"/>
          <w:szCs w:val="28"/>
          <w:lang w:val="kk-KZ"/>
        </w:rPr>
      </w:pPr>
      <w:r w:rsidRPr="00216ED1">
        <w:rPr>
          <w:rFonts w:ascii="Times New Roman" w:hAnsi="Times New Roman"/>
          <w:noProof/>
          <w:sz w:val="28"/>
          <w:szCs w:val="28"/>
          <w:lang w:val="kk-KZ"/>
        </w:rPr>
        <w:t>Төрдегі түйе тұқымдас,</w:t>
      </w:r>
    </w:p>
    <w:p w14:paraId="4B336B33" w14:textId="77777777" w:rsidR="00ED362B" w:rsidRPr="00216ED1" w:rsidRDefault="00ED362B" w:rsidP="00CB02C5">
      <w:pPr>
        <w:pStyle w:val="ad"/>
        <w:ind w:firstLine="567"/>
        <w:jc w:val="both"/>
        <w:rPr>
          <w:rFonts w:ascii="Times New Roman" w:hAnsi="Times New Roman"/>
          <w:noProof/>
          <w:sz w:val="28"/>
          <w:szCs w:val="28"/>
          <w:lang w:val="kk-KZ"/>
        </w:rPr>
      </w:pPr>
      <w:r w:rsidRPr="00216ED1">
        <w:rPr>
          <w:rFonts w:ascii="Times New Roman" w:hAnsi="Times New Roman"/>
          <w:noProof/>
          <w:sz w:val="28"/>
          <w:szCs w:val="28"/>
          <w:lang w:val="kk-KZ"/>
        </w:rPr>
        <w:t>Босағадағы бота тұқымдас.</w:t>
      </w:r>
    </w:p>
    <w:p w14:paraId="0EA462EA" w14:textId="77777777" w:rsidR="00ED362B" w:rsidRPr="00216ED1" w:rsidRDefault="00ED362B" w:rsidP="00CB02C5">
      <w:pPr>
        <w:pStyle w:val="ad"/>
        <w:ind w:firstLine="567"/>
        <w:jc w:val="both"/>
        <w:rPr>
          <w:rFonts w:ascii="Times New Roman" w:hAnsi="Times New Roman"/>
          <w:noProof/>
          <w:sz w:val="28"/>
          <w:szCs w:val="28"/>
          <w:lang w:val="kk-KZ"/>
        </w:rPr>
      </w:pPr>
      <w:r w:rsidRPr="00216ED1">
        <w:rPr>
          <w:rFonts w:ascii="Times New Roman" w:hAnsi="Times New Roman"/>
          <w:noProof/>
          <w:sz w:val="28"/>
          <w:szCs w:val="28"/>
          <w:lang w:val="kk-KZ"/>
        </w:rPr>
        <w:t>Босағада отырсақ та,</w:t>
      </w:r>
    </w:p>
    <w:p w14:paraId="53736740" w14:textId="77777777" w:rsidR="00ED362B" w:rsidRPr="00216ED1" w:rsidRDefault="00ED362B" w:rsidP="00CB02C5">
      <w:pPr>
        <w:pStyle w:val="ad"/>
        <w:ind w:firstLine="567"/>
        <w:jc w:val="both"/>
        <w:rPr>
          <w:rFonts w:ascii="Times New Roman" w:hAnsi="Times New Roman"/>
          <w:noProof/>
          <w:sz w:val="28"/>
          <w:szCs w:val="28"/>
          <w:lang w:val="kk-KZ"/>
        </w:rPr>
      </w:pPr>
      <w:r w:rsidRPr="00216ED1">
        <w:rPr>
          <w:rFonts w:ascii="Times New Roman" w:hAnsi="Times New Roman"/>
          <w:noProof/>
          <w:sz w:val="28"/>
          <w:szCs w:val="28"/>
          <w:lang w:val="kk-KZ"/>
        </w:rPr>
        <w:t>Бойымызда ата тұқымы бар!</w:t>
      </w:r>
    </w:p>
    <w:p w14:paraId="0D4CDD97" w14:textId="77777777" w:rsidR="00ED362B" w:rsidRPr="00216ED1" w:rsidRDefault="00ED362B" w:rsidP="00CB02C5">
      <w:pPr>
        <w:pStyle w:val="ad"/>
        <w:ind w:firstLine="567"/>
        <w:jc w:val="both"/>
        <w:rPr>
          <w:rFonts w:ascii="Times New Roman" w:hAnsi="Times New Roman"/>
          <w:noProof/>
          <w:sz w:val="28"/>
          <w:szCs w:val="28"/>
          <w:lang w:val="kk-KZ"/>
        </w:rPr>
      </w:pPr>
      <w:r w:rsidRPr="00216ED1">
        <w:rPr>
          <w:rFonts w:ascii="Times New Roman" w:hAnsi="Times New Roman"/>
          <w:noProof/>
          <w:sz w:val="28"/>
          <w:szCs w:val="28"/>
          <w:lang w:val="kk-KZ"/>
        </w:rPr>
        <w:lastRenderedPageBreak/>
        <w:t>Төле би сәл жымиып, бірден астарын түсініп:</w:t>
      </w:r>
    </w:p>
    <w:p w14:paraId="58DDAD71" w14:textId="07659C4C" w:rsidR="00ED362B" w:rsidRPr="00216ED1" w:rsidRDefault="004F4E3C" w:rsidP="00CB02C5">
      <w:pPr>
        <w:pStyle w:val="ad"/>
        <w:ind w:firstLine="567"/>
        <w:jc w:val="both"/>
        <w:rPr>
          <w:rFonts w:ascii="Times New Roman" w:hAnsi="Times New Roman"/>
          <w:noProof/>
          <w:sz w:val="28"/>
          <w:szCs w:val="28"/>
          <w:lang w:val="kk-KZ"/>
        </w:rPr>
      </w:pPr>
      <w:r w:rsidRPr="00216ED1">
        <w:rPr>
          <w:rFonts w:ascii="Times New Roman" w:hAnsi="Times New Roman"/>
          <w:noProof/>
          <w:sz w:val="28"/>
          <w:szCs w:val="28"/>
          <w:lang w:val="kk-KZ"/>
        </w:rPr>
        <w:t>–</w:t>
      </w:r>
      <w:r w:rsidR="00ED362B" w:rsidRPr="00216ED1">
        <w:rPr>
          <w:rFonts w:ascii="Times New Roman" w:hAnsi="Times New Roman"/>
          <w:noProof/>
          <w:sz w:val="28"/>
          <w:szCs w:val="28"/>
          <w:lang w:val="kk-KZ"/>
        </w:rPr>
        <w:t xml:space="preserve"> Уағалейкүмассалам!</w:t>
      </w:r>
    </w:p>
    <w:p w14:paraId="4B539BBF" w14:textId="77777777" w:rsidR="00ED362B" w:rsidRPr="00216ED1" w:rsidRDefault="00ED362B" w:rsidP="00CB02C5">
      <w:pPr>
        <w:pStyle w:val="ad"/>
        <w:ind w:firstLine="567"/>
        <w:jc w:val="both"/>
        <w:rPr>
          <w:rFonts w:ascii="Times New Roman" w:hAnsi="Times New Roman"/>
          <w:noProof/>
          <w:sz w:val="28"/>
          <w:szCs w:val="28"/>
          <w:lang w:val="kk-KZ"/>
        </w:rPr>
      </w:pPr>
      <w:r w:rsidRPr="00216ED1">
        <w:rPr>
          <w:rFonts w:ascii="Times New Roman" w:hAnsi="Times New Roman"/>
          <w:noProof/>
          <w:sz w:val="28"/>
          <w:szCs w:val="28"/>
          <w:lang w:val="kk-KZ"/>
        </w:rPr>
        <w:t>Босағадағы ботам болса,</w:t>
      </w:r>
    </w:p>
    <w:p w14:paraId="618AC41A" w14:textId="77777777" w:rsidR="00ED362B" w:rsidRPr="00216ED1" w:rsidRDefault="00ED362B" w:rsidP="00CB02C5">
      <w:pPr>
        <w:pStyle w:val="ad"/>
        <w:ind w:firstLine="567"/>
        <w:jc w:val="both"/>
        <w:rPr>
          <w:rFonts w:ascii="Times New Roman" w:hAnsi="Times New Roman"/>
          <w:noProof/>
          <w:sz w:val="28"/>
          <w:szCs w:val="28"/>
          <w:lang w:val="kk-KZ"/>
        </w:rPr>
      </w:pPr>
      <w:r w:rsidRPr="00216ED1">
        <w:rPr>
          <w:rFonts w:ascii="Times New Roman" w:hAnsi="Times New Roman"/>
          <w:noProof/>
          <w:sz w:val="28"/>
          <w:szCs w:val="28"/>
          <w:lang w:val="kk-KZ"/>
        </w:rPr>
        <w:t>Төрге шығар күн туады.</w:t>
      </w:r>
    </w:p>
    <w:p w14:paraId="239211DB" w14:textId="77777777" w:rsidR="00ED362B" w:rsidRPr="00216ED1" w:rsidRDefault="00ED362B" w:rsidP="00CB02C5">
      <w:pPr>
        <w:pStyle w:val="ad"/>
        <w:ind w:firstLine="567"/>
        <w:jc w:val="both"/>
        <w:rPr>
          <w:rFonts w:ascii="Times New Roman" w:hAnsi="Times New Roman"/>
          <w:noProof/>
          <w:sz w:val="28"/>
          <w:szCs w:val="28"/>
          <w:lang w:val="kk-KZ"/>
        </w:rPr>
      </w:pPr>
      <w:r w:rsidRPr="00216ED1">
        <w:rPr>
          <w:rFonts w:ascii="Times New Roman" w:hAnsi="Times New Roman"/>
          <w:noProof/>
          <w:sz w:val="28"/>
          <w:szCs w:val="28"/>
          <w:lang w:val="kk-KZ"/>
        </w:rPr>
        <w:t>Жігітке ата тұқымы жарасар,</w:t>
      </w:r>
    </w:p>
    <w:p w14:paraId="35C3D46D" w14:textId="28E44178" w:rsidR="00ED362B" w:rsidRPr="00216ED1" w:rsidRDefault="00ED362B" w:rsidP="00CB02C5">
      <w:pPr>
        <w:pStyle w:val="ad"/>
        <w:ind w:firstLine="567"/>
        <w:jc w:val="both"/>
        <w:rPr>
          <w:rFonts w:ascii="Times New Roman" w:hAnsi="Times New Roman"/>
          <w:noProof/>
          <w:sz w:val="28"/>
          <w:szCs w:val="28"/>
          <w:lang w:val="kk-KZ"/>
        </w:rPr>
      </w:pPr>
      <w:r w:rsidRPr="00216ED1">
        <w:rPr>
          <w:rFonts w:ascii="Times New Roman" w:hAnsi="Times New Roman"/>
          <w:noProof/>
          <w:sz w:val="28"/>
          <w:szCs w:val="28"/>
          <w:lang w:val="kk-KZ"/>
        </w:rPr>
        <w:t>Сөзінде салмақ, төрінде парасат болса – орын дайын!»</w:t>
      </w:r>
      <w:r w:rsidR="006C5D68" w:rsidRPr="00216ED1">
        <w:rPr>
          <w:rFonts w:ascii="Times New Roman" w:hAnsi="Times New Roman"/>
          <w:noProof/>
          <w:sz w:val="28"/>
          <w:szCs w:val="28"/>
          <w:lang w:val="kk-KZ"/>
        </w:rPr>
        <w:t xml:space="preserve"> </w:t>
      </w:r>
    </w:p>
    <w:p w14:paraId="3EB7642A" w14:textId="77777777" w:rsidR="00753370" w:rsidRPr="00753370" w:rsidRDefault="00753370" w:rsidP="00753370">
      <w:pPr>
        <w:pStyle w:val="ad"/>
        <w:ind w:firstLine="567"/>
        <w:jc w:val="both"/>
        <w:rPr>
          <w:rFonts w:ascii="Times New Roman" w:hAnsi="Times New Roman"/>
          <w:noProof/>
          <w:sz w:val="28"/>
          <w:szCs w:val="28"/>
          <w:lang w:val="kk-KZ"/>
        </w:rPr>
      </w:pPr>
      <w:r w:rsidRPr="00753370">
        <w:rPr>
          <w:rFonts w:ascii="Times New Roman" w:hAnsi="Times New Roman"/>
          <w:noProof/>
          <w:sz w:val="28"/>
          <w:szCs w:val="28"/>
          <w:lang w:val="kk-KZ"/>
        </w:rPr>
        <w:t>Қазақ мәдениетінде астарлы амандасу мен сәлемдесу формалары коммуникативтік әрекет ретінде ғана емес, әлеуметтік-рөлдік қатынастарды реттейтін этномәдени норма қызметін атқарады. Екі шешеннің астарлы амандасуы арқылы өзара сыйластық, жас пен кәрінің, тәжірибе мен жігердің диалогы жүзеге асып, адресант пен адресаттың әлеуметтік мәртебесі мен құндылықтық ұстанымдары айқындалады. Осы тұрғыдан алғанда, қазақтың танымында сәлемдесу жай ғана әдептілік актісі емес, тәрбие, даналық, ақыл-парасат және сыйластық концептілерін репрезентациялайтын күрделі лингвокогнитивтік құрылым болып табылады.</w:t>
      </w:r>
    </w:p>
    <w:p w14:paraId="1C8A7D72" w14:textId="77777777" w:rsidR="00753370" w:rsidRPr="00753370" w:rsidRDefault="00753370" w:rsidP="00753370">
      <w:pPr>
        <w:pStyle w:val="ad"/>
        <w:ind w:firstLine="567"/>
        <w:jc w:val="both"/>
        <w:rPr>
          <w:rFonts w:ascii="Times New Roman" w:hAnsi="Times New Roman"/>
          <w:noProof/>
          <w:sz w:val="28"/>
          <w:szCs w:val="28"/>
          <w:lang w:val="kk-KZ"/>
        </w:rPr>
      </w:pPr>
      <w:r w:rsidRPr="00753370">
        <w:rPr>
          <w:rFonts w:ascii="Times New Roman" w:hAnsi="Times New Roman"/>
          <w:noProof/>
          <w:sz w:val="28"/>
          <w:szCs w:val="28"/>
          <w:lang w:val="kk-KZ"/>
        </w:rPr>
        <w:t>Сәлемдесу нормасының дұрыс орындалуы тілдік санада оң бағалау категориясымен ұштасып, «көсегең көгерсін», «көп жаса» сияқты бағалауыш тілдік бірліктер арқылы бекітіледі, ал нормадан ауытқу «үлкенді сыйламау» сияқты әлеуметтік санкция тудыратын бағалау актілері арқылы көрініс табады. Бұл құбылыс этномәдени нормалардың нормативтік және реттеушілік қызметін айқындайды.</w:t>
      </w:r>
    </w:p>
    <w:p w14:paraId="07FB3E42" w14:textId="77777777" w:rsidR="00753370" w:rsidRPr="00753370" w:rsidRDefault="00753370" w:rsidP="00753370">
      <w:pPr>
        <w:pStyle w:val="ad"/>
        <w:ind w:firstLine="567"/>
        <w:jc w:val="both"/>
        <w:rPr>
          <w:rFonts w:ascii="Times New Roman" w:hAnsi="Times New Roman"/>
          <w:noProof/>
          <w:sz w:val="28"/>
          <w:szCs w:val="28"/>
          <w:lang w:val="kk-KZ"/>
        </w:rPr>
      </w:pPr>
      <w:r w:rsidRPr="00753370">
        <w:rPr>
          <w:rFonts w:ascii="Times New Roman" w:hAnsi="Times New Roman"/>
          <w:noProof/>
          <w:sz w:val="28"/>
          <w:szCs w:val="28"/>
          <w:lang w:val="kk-KZ"/>
        </w:rPr>
        <w:t>Қазақ салтында жасы кіші адамның жасы үлкенге, бір адамның көпшілікке, атты адамның жаяу адамға, келе жатқан адамның отырған адамға сәлем беруі әлеуметтік иерархия мен қатысымдық асимметрияға негізделген мәдени сценарий ретінде қалыптасқан. Мұндай сәлемдесу әрекеттері қазақ қоғамында ұжымдық таным мен коммуникативтік этикеттің тұрақты үлгісі болып табылады. Амандасу мен хал-жағдай сұрасудың ұзақтығы (сүт пісірім уақытқа дейін) қарым-қатынастың символдық мәнін күшейтіп, әлеуметтік жақындасуды қамтамасыз етеді.</w:t>
      </w:r>
    </w:p>
    <w:p w14:paraId="2E4A48F3" w14:textId="77777777" w:rsidR="00753370" w:rsidRDefault="00753370" w:rsidP="00753370">
      <w:pPr>
        <w:pStyle w:val="ad"/>
        <w:ind w:firstLine="567"/>
        <w:jc w:val="both"/>
        <w:rPr>
          <w:rFonts w:ascii="Times New Roman" w:hAnsi="Times New Roman"/>
          <w:noProof/>
          <w:sz w:val="28"/>
          <w:szCs w:val="28"/>
          <w:lang w:val="kk-KZ"/>
        </w:rPr>
      </w:pPr>
      <w:r w:rsidRPr="00753370">
        <w:rPr>
          <w:rFonts w:ascii="Times New Roman" w:hAnsi="Times New Roman"/>
          <w:noProof/>
          <w:sz w:val="28"/>
          <w:szCs w:val="28"/>
          <w:lang w:val="kk-KZ"/>
        </w:rPr>
        <w:t>Қазіргі әлеуметтік-мәдени кеңістікте де ауылдық ортада жасөспірімдер мен орта буын өкілдерінің ауыл ақсақалдарына арнайы барып сәлем беруі немесе қонақ келгенде алдынан шығып амандасуы этномәдени норманың тұрақтылық қасиетін көрсетеді. Бұл әрекеттер жеке тұлғаның өзін белгілі бір этностың өкілі ретінде тануына, яғни «мен кіммін?» деген сұраққа жауап табуына мүмкіндік береді. Осы тұрғыдан алғанда, сәлемдесу нормасы этномәдени бірегейлікті қалыптастыратын идентификациялық қызмет атқаратын лингвокогнитивтік механизм ретінде бағаланады.</w:t>
      </w:r>
    </w:p>
    <w:p w14:paraId="40E2D6C1" w14:textId="5F96911F" w:rsidR="00ED362B" w:rsidRPr="00753370" w:rsidRDefault="00ED362B" w:rsidP="00753370">
      <w:pPr>
        <w:pStyle w:val="ad"/>
        <w:ind w:firstLine="567"/>
        <w:jc w:val="both"/>
        <w:rPr>
          <w:rFonts w:ascii="Times New Roman" w:hAnsi="Times New Roman"/>
          <w:i/>
          <w:iCs/>
          <w:noProof/>
          <w:sz w:val="28"/>
          <w:szCs w:val="28"/>
          <w:lang w:val="kk-KZ"/>
        </w:rPr>
      </w:pPr>
      <w:r w:rsidRPr="00216ED1">
        <w:rPr>
          <w:rFonts w:ascii="Times New Roman" w:hAnsi="Times New Roman"/>
          <w:b/>
          <w:bCs/>
          <w:noProof/>
          <w:sz w:val="28"/>
          <w:szCs w:val="28"/>
          <w:lang w:val="kk-KZ"/>
        </w:rPr>
        <w:t>2) Норманың танымдық қызметі.</w:t>
      </w:r>
      <w:r w:rsidRPr="00216ED1">
        <w:rPr>
          <w:rFonts w:ascii="Times New Roman" w:hAnsi="Times New Roman"/>
          <w:noProof/>
          <w:sz w:val="28"/>
          <w:szCs w:val="28"/>
          <w:lang w:val="kk-KZ"/>
        </w:rPr>
        <w:t xml:space="preserve"> Норма белгілі бір этнос өкілінің дүниетанымына, менталды әлеміне, концептуалды картасына әсер етеді. Бұл туралы А.Мурзинова: «Әрбір ұлт өзінің танымдық іс-әрекеті арқылы концептуалды дүние бейнесін ғана емес, сонымен бірге ұлттық-мәдени дүние бейнесін қалыптастырады», - деген құнды пікір айтады [14,</w:t>
      </w:r>
      <w:r w:rsidR="001804CD">
        <w:rPr>
          <w:rFonts w:ascii="Times New Roman" w:hAnsi="Times New Roman"/>
          <w:noProof/>
          <w:sz w:val="28"/>
          <w:szCs w:val="28"/>
          <w:lang w:val="kk-KZ"/>
        </w:rPr>
        <w:t>б.</w:t>
      </w:r>
      <w:r w:rsidRPr="00216ED1">
        <w:rPr>
          <w:rFonts w:ascii="Times New Roman" w:hAnsi="Times New Roman"/>
          <w:noProof/>
          <w:sz w:val="28"/>
          <w:szCs w:val="28"/>
          <w:lang w:val="kk-KZ"/>
        </w:rPr>
        <w:t xml:space="preserve"> 28]. Осы пікірге сүйене отыра, норманың танымдық қызметінің негізгі төрт сипатын айтуға </w:t>
      </w:r>
      <w:r w:rsidRPr="00216ED1">
        <w:rPr>
          <w:rFonts w:ascii="Times New Roman" w:hAnsi="Times New Roman"/>
          <w:noProof/>
          <w:sz w:val="28"/>
          <w:szCs w:val="28"/>
          <w:lang w:val="kk-KZ"/>
        </w:rPr>
        <w:lastRenderedPageBreak/>
        <w:t xml:space="preserve">болады: </w:t>
      </w:r>
      <w:r w:rsidRPr="00753370">
        <w:rPr>
          <w:rFonts w:ascii="Times New Roman" w:hAnsi="Times New Roman"/>
          <w:i/>
          <w:iCs/>
          <w:noProof/>
          <w:sz w:val="28"/>
          <w:szCs w:val="28"/>
          <w:lang w:val="kk-KZ"/>
        </w:rPr>
        <w:t>дүние бейнесін қалыптастырады, ұғымды жүйелейді, мәдени жадыны сақтайды, мағынаны түсіндіреді.</w:t>
      </w:r>
    </w:p>
    <w:p w14:paraId="149A1322" w14:textId="77777777" w:rsidR="002411B9" w:rsidRPr="002411B9" w:rsidRDefault="002411B9" w:rsidP="002411B9">
      <w:pPr>
        <w:pStyle w:val="ad"/>
        <w:ind w:firstLine="567"/>
        <w:jc w:val="both"/>
        <w:rPr>
          <w:rFonts w:ascii="Times New Roman" w:hAnsi="Times New Roman"/>
          <w:noProof/>
          <w:sz w:val="28"/>
          <w:szCs w:val="28"/>
          <w:lang w:val="kk-KZ"/>
        </w:rPr>
      </w:pPr>
      <w:r w:rsidRPr="002411B9">
        <w:rPr>
          <w:rFonts w:ascii="Times New Roman" w:hAnsi="Times New Roman"/>
          <w:noProof/>
          <w:sz w:val="28"/>
          <w:szCs w:val="28"/>
          <w:lang w:val="kk-KZ"/>
        </w:rPr>
        <w:t>Қазақ мәдениетінің құндылықтық негізін құрайтын жақсы/жаман, тыйым/рұқсат, киелі/қарапайым, қадірлі/қадірсіз сияқты бинарлық оппозициялар этномәдени нормалар арқылы бекітіліп, адамның дүниетанымын жүйелеуші когнитивтік тетік қызметін атқарады. Бұл оппозициялық ұғымдар тілдік санада дайын күйде емес, нормативтік бағалау жүйесі арқылы қалыптасып, тұлғаның әлем бейнесін құрылымдайды. Аталған ұғымдардың мазмұны қазақ тіліндегі мақал-мәтелдер, тұрақты тіркестер мен бағалауыш тілдік бірліктер арқылы ұрпақтан ұрпаққа жеткізіліп отырады.</w:t>
      </w:r>
    </w:p>
    <w:p w14:paraId="75DCBFF0" w14:textId="77777777" w:rsidR="002411B9" w:rsidRPr="002411B9" w:rsidRDefault="002411B9" w:rsidP="002411B9">
      <w:pPr>
        <w:pStyle w:val="ad"/>
        <w:ind w:firstLine="567"/>
        <w:jc w:val="both"/>
        <w:rPr>
          <w:rFonts w:ascii="Times New Roman" w:hAnsi="Times New Roman"/>
          <w:noProof/>
          <w:sz w:val="28"/>
          <w:szCs w:val="28"/>
          <w:lang w:val="kk-KZ"/>
        </w:rPr>
      </w:pPr>
      <w:r w:rsidRPr="002411B9">
        <w:rPr>
          <w:rFonts w:ascii="Times New Roman" w:hAnsi="Times New Roman"/>
          <w:noProof/>
          <w:sz w:val="28"/>
          <w:szCs w:val="28"/>
          <w:lang w:val="kk-KZ"/>
        </w:rPr>
        <w:t xml:space="preserve">Мәселен, </w:t>
      </w:r>
      <w:r w:rsidRPr="00933B00">
        <w:rPr>
          <w:rFonts w:ascii="Times New Roman" w:hAnsi="Times New Roman"/>
          <w:i/>
          <w:iCs/>
          <w:noProof/>
          <w:sz w:val="28"/>
          <w:szCs w:val="28"/>
          <w:lang w:val="kk-KZ"/>
        </w:rPr>
        <w:t>«Жақсы сөз – жарым ырыс», «Жылы-жылы сөйлесең, жылан інінен шығады», «Сөз қадірі – өз қадірің», «Сөз сүйектен өтеді», «Көлді жел қозғайды, ойды сөз қозғайды», «Жақсы сөз жанды жылытады», «Көңіл көзін сөз ашар»</w:t>
      </w:r>
      <w:r w:rsidRPr="002411B9">
        <w:rPr>
          <w:rFonts w:ascii="Times New Roman" w:hAnsi="Times New Roman"/>
          <w:noProof/>
          <w:sz w:val="28"/>
          <w:szCs w:val="28"/>
          <w:lang w:val="kk-KZ"/>
        </w:rPr>
        <w:t xml:space="preserve"> сияқты мақал-мәтелдерде жақсы сөз айту – жақсылық жасау деген этномәдени норма концептуалданады. Бұл тілдік деректер арқылы «сөз» концептісі тек коммуникация құралы ретінде емес, энергияға, әсер ету күшіне ие мәдени феномен ретінде танылып, дұрыс сөйлеу оң эмоция мен әлеуметтік үйлесімділік тудыратын әрекет ретінде бағаланады. Осылайша, сөздің прагматикалық және аксиологиялық әлеуеті тілдік санада орнығады.</w:t>
      </w:r>
    </w:p>
    <w:p w14:paraId="41BC6D6A" w14:textId="311682CA" w:rsidR="00ED362B" w:rsidRPr="00216ED1" w:rsidRDefault="002411B9" w:rsidP="002411B9">
      <w:pPr>
        <w:pStyle w:val="ad"/>
        <w:ind w:firstLine="567"/>
        <w:jc w:val="both"/>
        <w:rPr>
          <w:rFonts w:ascii="Times New Roman" w:hAnsi="Times New Roman"/>
          <w:noProof/>
          <w:sz w:val="28"/>
          <w:szCs w:val="28"/>
          <w:lang w:val="kk-KZ"/>
        </w:rPr>
      </w:pPr>
      <w:r w:rsidRPr="002411B9">
        <w:rPr>
          <w:rFonts w:ascii="Times New Roman" w:hAnsi="Times New Roman"/>
          <w:noProof/>
          <w:sz w:val="28"/>
          <w:szCs w:val="28"/>
          <w:lang w:val="kk-KZ"/>
        </w:rPr>
        <w:t>Сөздің тәрбиелік және реттеушілік қызметі қазақ қоғамында нақты коммуникативтік жағдаяттар арқылы да айқын көрініс табады. Бұл тұрғыда Б.Момышұлына қатысты ел аузында сақталған оқиға этномәдени норманың тілдік санада қалай іске асатынын көрсететін үлгі ретінде қарастырылады</w:t>
      </w:r>
      <w:r>
        <w:rPr>
          <w:rFonts w:ascii="Times New Roman" w:hAnsi="Times New Roman"/>
          <w:noProof/>
          <w:sz w:val="28"/>
          <w:szCs w:val="28"/>
          <w:lang w:val="kk-KZ"/>
        </w:rPr>
        <w:t>:</w:t>
      </w:r>
      <w:r w:rsidRPr="002411B9">
        <w:rPr>
          <w:rFonts w:ascii="Times New Roman" w:hAnsi="Times New Roman"/>
          <w:noProof/>
          <w:sz w:val="28"/>
          <w:szCs w:val="28"/>
          <w:lang w:val="kk-KZ"/>
        </w:rPr>
        <w:t xml:space="preserve"> </w:t>
      </w:r>
      <w:r w:rsidR="00ED362B" w:rsidRPr="00216ED1">
        <w:rPr>
          <w:rFonts w:ascii="Times New Roman" w:hAnsi="Times New Roman"/>
          <w:noProof/>
          <w:sz w:val="28"/>
          <w:szCs w:val="28"/>
          <w:lang w:val="kk-KZ"/>
        </w:rPr>
        <w:t>«Бауыржан Момышұлы денсаулығына байланысты санаторийде емделіп жатады. Сол жерде оған қарайтын жас медбике күнделікті жанына келіп, жай ғана:</w:t>
      </w:r>
    </w:p>
    <w:p w14:paraId="45784205" w14:textId="33735B36" w:rsidR="00ED362B" w:rsidRPr="00216ED1" w:rsidRDefault="004F4E3C" w:rsidP="00CB02C5">
      <w:pPr>
        <w:pStyle w:val="ad"/>
        <w:ind w:firstLine="567"/>
        <w:jc w:val="both"/>
        <w:rPr>
          <w:rFonts w:ascii="Times New Roman" w:hAnsi="Times New Roman"/>
          <w:noProof/>
          <w:sz w:val="28"/>
          <w:szCs w:val="28"/>
          <w:lang w:val="kk-KZ"/>
        </w:rPr>
      </w:pPr>
      <w:r w:rsidRPr="00216ED1">
        <w:rPr>
          <w:rFonts w:ascii="Times New Roman" w:hAnsi="Times New Roman"/>
          <w:noProof/>
          <w:sz w:val="28"/>
          <w:szCs w:val="28"/>
          <w:lang w:val="kk-KZ"/>
        </w:rPr>
        <w:t>–</w:t>
      </w:r>
      <w:r w:rsidR="00ED362B" w:rsidRPr="00216ED1">
        <w:rPr>
          <w:rFonts w:ascii="Times New Roman" w:hAnsi="Times New Roman"/>
          <w:noProof/>
          <w:sz w:val="28"/>
          <w:szCs w:val="28"/>
          <w:lang w:val="kk-KZ"/>
        </w:rPr>
        <w:t xml:space="preserve"> Қалыңыз қалай, ата? — деп сұрап жүреді екен.</w:t>
      </w:r>
      <w:r w:rsidRPr="00216ED1">
        <w:rPr>
          <w:rFonts w:ascii="Times New Roman" w:hAnsi="Times New Roman"/>
          <w:noProof/>
          <w:sz w:val="28"/>
          <w:szCs w:val="28"/>
          <w:lang w:val="kk-KZ"/>
        </w:rPr>
        <w:t xml:space="preserve"> </w:t>
      </w:r>
      <w:r w:rsidR="00ED362B" w:rsidRPr="00216ED1">
        <w:rPr>
          <w:rFonts w:ascii="Times New Roman" w:hAnsi="Times New Roman"/>
          <w:noProof/>
          <w:sz w:val="28"/>
          <w:szCs w:val="28"/>
          <w:lang w:val="kk-KZ"/>
        </w:rPr>
        <w:t>Бір күні медбике оған сәлемдесіп, тағы да:</w:t>
      </w:r>
    </w:p>
    <w:p w14:paraId="0706594B" w14:textId="3D7E2A22" w:rsidR="00ED362B" w:rsidRPr="00216ED1" w:rsidRDefault="004F4E3C" w:rsidP="00CB02C5">
      <w:pPr>
        <w:pStyle w:val="ad"/>
        <w:ind w:firstLine="567"/>
        <w:jc w:val="both"/>
        <w:rPr>
          <w:rFonts w:ascii="Times New Roman" w:hAnsi="Times New Roman"/>
          <w:noProof/>
          <w:sz w:val="28"/>
          <w:szCs w:val="28"/>
          <w:lang w:val="kk-KZ"/>
        </w:rPr>
      </w:pPr>
      <w:r w:rsidRPr="00216ED1">
        <w:rPr>
          <w:rFonts w:ascii="Times New Roman" w:hAnsi="Times New Roman"/>
          <w:noProof/>
          <w:sz w:val="28"/>
          <w:szCs w:val="28"/>
          <w:lang w:val="kk-KZ"/>
        </w:rPr>
        <w:t>–</w:t>
      </w:r>
      <w:r w:rsidR="00ED362B" w:rsidRPr="00216ED1">
        <w:rPr>
          <w:rFonts w:ascii="Times New Roman" w:hAnsi="Times New Roman"/>
          <w:noProof/>
          <w:sz w:val="28"/>
          <w:szCs w:val="28"/>
          <w:lang w:val="kk-KZ"/>
        </w:rPr>
        <w:t xml:space="preserve"> Ата, қалайсыз? – деп сұрағанда,</w:t>
      </w:r>
      <w:r w:rsidRPr="00216ED1">
        <w:rPr>
          <w:rFonts w:ascii="Times New Roman" w:hAnsi="Times New Roman"/>
          <w:noProof/>
          <w:sz w:val="28"/>
          <w:szCs w:val="28"/>
          <w:lang w:val="kk-KZ"/>
        </w:rPr>
        <w:t xml:space="preserve"> </w:t>
      </w:r>
      <w:r w:rsidR="00ED362B" w:rsidRPr="00216ED1">
        <w:rPr>
          <w:rFonts w:ascii="Times New Roman" w:hAnsi="Times New Roman"/>
          <w:noProof/>
          <w:sz w:val="28"/>
          <w:szCs w:val="28"/>
          <w:lang w:val="kk-KZ"/>
        </w:rPr>
        <w:t>Бауыржан біраз үнсіз жатып, сабырмен жауап берген екен:</w:t>
      </w:r>
    </w:p>
    <w:p w14:paraId="199C3949" w14:textId="19A681AA" w:rsidR="00ED362B" w:rsidRPr="00216ED1" w:rsidRDefault="004F4E3C" w:rsidP="00CB02C5">
      <w:pPr>
        <w:pStyle w:val="ad"/>
        <w:ind w:firstLine="567"/>
        <w:jc w:val="both"/>
        <w:rPr>
          <w:rFonts w:ascii="Times New Roman" w:hAnsi="Times New Roman"/>
          <w:noProof/>
          <w:sz w:val="28"/>
          <w:szCs w:val="28"/>
          <w:lang w:val="kk-KZ"/>
        </w:rPr>
      </w:pPr>
      <w:r w:rsidRPr="00216ED1">
        <w:rPr>
          <w:rFonts w:ascii="Times New Roman" w:hAnsi="Times New Roman"/>
          <w:noProof/>
          <w:sz w:val="28"/>
          <w:szCs w:val="28"/>
          <w:lang w:val="kk-KZ"/>
        </w:rPr>
        <w:t>–</w:t>
      </w:r>
      <w:r w:rsidR="00ED362B" w:rsidRPr="00216ED1">
        <w:rPr>
          <w:rFonts w:ascii="Times New Roman" w:hAnsi="Times New Roman"/>
          <w:noProof/>
          <w:sz w:val="28"/>
          <w:szCs w:val="28"/>
          <w:lang w:val="kk-KZ"/>
        </w:rPr>
        <w:t xml:space="preserve"> Балам, «қалайсыз» деп сұрағаның жақсы, бірақ «ата» дегенің артықтау. Мен сенің атаң емеспін. Сен мені сыйлап, «аға» десең де жарасады. Сөз – тәрбие құралы, оны қалай қолдансаң, солай нәтижесін аласың. Адаммен сөйлескенде – алдымен ойлан, сосын ғана сөз сөйле. Сөзің – өзіңнің айнаң! – деген екен»</w:t>
      </w:r>
      <w:r w:rsidR="00933B00">
        <w:rPr>
          <w:rFonts w:ascii="Times New Roman" w:hAnsi="Times New Roman"/>
          <w:noProof/>
          <w:sz w:val="28"/>
          <w:szCs w:val="28"/>
          <w:lang w:val="kk-KZ"/>
        </w:rPr>
        <w:t xml:space="preserve"> </w:t>
      </w:r>
      <w:r w:rsidR="00933B00" w:rsidRPr="00933B00">
        <w:rPr>
          <w:rFonts w:ascii="Times New Roman" w:hAnsi="Times New Roman"/>
          <w:i/>
          <w:iCs/>
          <w:noProof/>
          <w:sz w:val="28"/>
          <w:szCs w:val="28"/>
          <w:lang w:val="kk-KZ"/>
        </w:rPr>
        <w:t>(https://vk.com/wall-126055085_129028)</w:t>
      </w:r>
      <w:r w:rsidR="00ED362B" w:rsidRPr="00933B00">
        <w:rPr>
          <w:rFonts w:ascii="Times New Roman" w:hAnsi="Times New Roman"/>
          <w:i/>
          <w:iCs/>
          <w:noProof/>
          <w:sz w:val="28"/>
          <w:szCs w:val="28"/>
          <w:lang w:val="kk-KZ"/>
        </w:rPr>
        <w:t>.</w:t>
      </w:r>
    </w:p>
    <w:p w14:paraId="3728469E" w14:textId="77777777" w:rsidR="002411B9" w:rsidRPr="002411B9" w:rsidRDefault="002411B9" w:rsidP="002411B9">
      <w:pPr>
        <w:pStyle w:val="ad"/>
        <w:ind w:firstLine="567"/>
        <w:jc w:val="both"/>
        <w:rPr>
          <w:rFonts w:ascii="Times New Roman" w:hAnsi="Times New Roman"/>
          <w:noProof/>
          <w:sz w:val="28"/>
          <w:szCs w:val="28"/>
          <w:lang w:val="kk-KZ"/>
        </w:rPr>
      </w:pPr>
      <w:r w:rsidRPr="002411B9">
        <w:rPr>
          <w:rFonts w:ascii="Times New Roman" w:hAnsi="Times New Roman"/>
          <w:noProof/>
          <w:sz w:val="28"/>
          <w:szCs w:val="28"/>
          <w:lang w:val="kk-KZ"/>
        </w:rPr>
        <w:t>Мұнда «ата», «аға» сияқты туыстық-әлеуметтік атаулардың қолданылуы тек жас ерекшелігін емес, қатысымдық этикетті, мәртебелік дистанцияны және сыйластық нормасын білдіретін лингвомәдени бірліктер ретінде танылады. «Сөз – тәрбие құралы», «Сөзің – өзіңнің айнаң» деген тұжырымдар сөздің тұлғалық бейне қалыптастырудағы нормативтік және аксиологиялық қызметін айқындайды. Ауру халдегі адамға айтылған бір ауыз сөздің эмоционалдық және психологиялық әсері сөздің когнитивтік қуатын дәлелдейді.</w:t>
      </w:r>
    </w:p>
    <w:p w14:paraId="715F3646" w14:textId="73239B38" w:rsidR="00ED362B" w:rsidRPr="00216ED1" w:rsidRDefault="002411B9" w:rsidP="002411B9">
      <w:pPr>
        <w:pStyle w:val="ad"/>
        <w:ind w:firstLine="567"/>
        <w:jc w:val="both"/>
        <w:rPr>
          <w:rFonts w:ascii="Times New Roman" w:hAnsi="Times New Roman"/>
          <w:noProof/>
          <w:sz w:val="28"/>
          <w:szCs w:val="28"/>
          <w:lang w:val="kk-KZ"/>
        </w:rPr>
      </w:pPr>
      <w:r w:rsidRPr="002411B9">
        <w:rPr>
          <w:rFonts w:ascii="Times New Roman" w:hAnsi="Times New Roman"/>
          <w:noProof/>
          <w:sz w:val="28"/>
          <w:szCs w:val="28"/>
          <w:lang w:val="kk-KZ"/>
        </w:rPr>
        <w:t xml:space="preserve">Этномәдени норма танымдық қызметі арқылы адам санасында ақиқат пен жалған, маңызды мен маңызсыз, рұқсат пен тыйым сияқты ұғымдардың </w:t>
      </w:r>
      <w:r w:rsidRPr="002411B9">
        <w:rPr>
          <w:rFonts w:ascii="Times New Roman" w:hAnsi="Times New Roman"/>
          <w:noProof/>
          <w:sz w:val="28"/>
          <w:szCs w:val="28"/>
          <w:lang w:val="kk-KZ"/>
        </w:rPr>
        <w:lastRenderedPageBreak/>
        <w:t>шекарасын белгілейді. Бұл тұрғыда норма ұғымдарды жүйелейтін когнитивтік сүзгі (фильтр) ретінде қызмет атқарады.</w:t>
      </w:r>
      <w:r>
        <w:rPr>
          <w:rFonts w:ascii="Times New Roman" w:hAnsi="Times New Roman"/>
          <w:noProof/>
          <w:sz w:val="28"/>
          <w:szCs w:val="28"/>
          <w:lang w:val="kk-KZ"/>
        </w:rPr>
        <w:t xml:space="preserve"> </w:t>
      </w:r>
      <w:r w:rsidR="00ED362B" w:rsidRPr="00216ED1">
        <w:rPr>
          <w:rFonts w:ascii="Times New Roman" w:hAnsi="Times New Roman"/>
          <w:noProof/>
          <w:sz w:val="28"/>
          <w:szCs w:val="28"/>
          <w:lang w:val="kk-KZ"/>
        </w:rPr>
        <w:t xml:space="preserve">Бұған зерттеуші А.Аверин: «Норма – бұл ұғымдарды классификациялаудың когнитивтік фильтрі. Ол арқылы адам өмір шындығын түсінеді», - деп түсініктеме берсе [23], отандық зерттеуші Т.Қордабаев: «Тілдегі норма – ұлт дүниетанымының тәртібі мен логикасын білдіреді», – деп, норманың әлем бейнесін қалыптастырудағы маңызын атап өтеді [24]. </w:t>
      </w:r>
      <w:r w:rsidRPr="002411B9">
        <w:rPr>
          <w:rFonts w:ascii="Times New Roman" w:hAnsi="Times New Roman"/>
          <w:noProof/>
          <w:sz w:val="28"/>
          <w:szCs w:val="28"/>
          <w:lang w:val="kk-KZ"/>
        </w:rPr>
        <w:t>Мысалы, «жақсы адам» ұғымының мазмұны қоғамда белгілі бір нормалық сипаттар арқылы айқындалады: әділеттілік, адалдық, қамқорлық, мейірімділік, өзгенің хақысын жемеу, т.б. Бұл сипаттар кездейсоқ емес, этномәдени нормалармен бекітілген бағалауыш белгілер болып табылады. Нормасыз жағдайда «жақсы» мен «жаман» ұғымдарының шекарасы бұлыңғырланып, құндылықтық бағдар жоғалар еді.</w:t>
      </w:r>
      <w:r>
        <w:rPr>
          <w:rFonts w:ascii="Times New Roman" w:hAnsi="Times New Roman"/>
          <w:noProof/>
          <w:sz w:val="28"/>
          <w:szCs w:val="28"/>
          <w:lang w:val="kk-KZ"/>
        </w:rPr>
        <w:t xml:space="preserve"> </w:t>
      </w:r>
      <w:r w:rsidRPr="002411B9">
        <w:rPr>
          <w:rFonts w:ascii="Times New Roman" w:hAnsi="Times New Roman"/>
          <w:noProof/>
          <w:sz w:val="28"/>
          <w:szCs w:val="28"/>
          <w:lang w:val="kk-KZ"/>
        </w:rPr>
        <w:t>Қазақ дүниетанымындағы жақсы адам концептісі көркем мәтіндерде де айқын репрезентацияланады</w:t>
      </w:r>
      <w:r w:rsidR="00ED362B" w:rsidRPr="00216ED1">
        <w:rPr>
          <w:rFonts w:ascii="Times New Roman" w:hAnsi="Times New Roman"/>
          <w:noProof/>
          <w:sz w:val="28"/>
          <w:szCs w:val="28"/>
          <w:lang w:val="kk-KZ"/>
        </w:rPr>
        <w:t>:</w:t>
      </w:r>
    </w:p>
    <w:p w14:paraId="6CB21E8D" w14:textId="77777777" w:rsidR="00ED362B" w:rsidRPr="00216ED1" w:rsidRDefault="00ED362B" w:rsidP="00CB02C5">
      <w:pPr>
        <w:pStyle w:val="ad"/>
        <w:ind w:firstLine="567"/>
        <w:jc w:val="both"/>
        <w:rPr>
          <w:rFonts w:ascii="Times New Roman" w:hAnsi="Times New Roman"/>
          <w:noProof/>
          <w:sz w:val="28"/>
          <w:szCs w:val="28"/>
          <w:lang w:val="kk-KZ"/>
        </w:rPr>
      </w:pPr>
      <w:r w:rsidRPr="00216ED1">
        <w:rPr>
          <w:rFonts w:ascii="Times New Roman" w:hAnsi="Times New Roman"/>
          <w:noProof/>
          <w:sz w:val="28"/>
          <w:szCs w:val="28"/>
          <w:lang w:val="kk-KZ"/>
        </w:rPr>
        <w:t>«Жақсыны алыс, жаманды жақын көрме,</w:t>
      </w:r>
    </w:p>
    <w:p w14:paraId="084B027C" w14:textId="77777777" w:rsidR="00ED362B" w:rsidRPr="00216ED1" w:rsidRDefault="00ED362B" w:rsidP="00CB02C5">
      <w:pPr>
        <w:pStyle w:val="ad"/>
        <w:ind w:firstLine="567"/>
        <w:jc w:val="both"/>
        <w:rPr>
          <w:rFonts w:ascii="Times New Roman" w:hAnsi="Times New Roman"/>
          <w:noProof/>
          <w:sz w:val="28"/>
          <w:szCs w:val="28"/>
          <w:lang w:val="kk-KZ"/>
        </w:rPr>
      </w:pPr>
      <w:r w:rsidRPr="00216ED1">
        <w:rPr>
          <w:rFonts w:ascii="Times New Roman" w:hAnsi="Times New Roman"/>
          <w:noProof/>
          <w:sz w:val="28"/>
          <w:szCs w:val="28"/>
          <w:lang w:val="kk-KZ"/>
        </w:rPr>
        <w:t>Жақсы атансаң, басқаның хақын жеме.</w:t>
      </w:r>
    </w:p>
    <w:p w14:paraId="40AAFAE1" w14:textId="77777777" w:rsidR="00ED362B" w:rsidRPr="00216ED1" w:rsidRDefault="00ED362B" w:rsidP="00CB02C5">
      <w:pPr>
        <w:pStyle w:val="ad"/>
        <w:ind w:firstLine="567"/>
        <w:jc w:val="both"/>
        <w:rPr>
          <w:rFonts w:ascii="Times New Roman" w:hAnsi="Times New Roman"/>
          <w:noProof/>
          <w:sz w:val="28"/>
          <w:szCs w:val="28"/>
          <w:lang w:val="kk-KZ"/>
        </w:rPr>
      </w:pPr>
      <w:r w:rsidRPr="00216ED1">
        <w:rPr>
          <w:rFonts w:ascii="Times New Roman" w:hAnsi="Times New Roman"/>
          <w:noProof/>
          <w:sz w:val="28"/>
          <w:szCs w:val="28"/>
          <w:lang w:val="kk-KZ"/>
        </w:rPr>
        <w:t xml:space="preserve">Жақсымын деп момынның малын жеме, </w:t>
      </w:r>
    </w:p>
    <w:p w14:paraId="7A676D8A" w14:textId="77777777" w:rsidR="00ED362B" w:rsidRPr="00216ED1" w:rsidRDefault="00ED362B" w:rsidP="00CB02C5">
      <w:pPr>
        <w:pStyle w:val="ad"/>
        <w:ind w:firstLine="567"/>
        <w:jc w:val="both"/>
        <w:rPr>
          <w:rFonts w:ascii="Times New Roman" w:hAnsi="Times New Roman"/>
          <w:noProof/>
          <w:sz w:val="28"/>
          <w:szCs w:val="28"/>
          <w:lang w:val="kk-KZ"/>
        </w:rPr>
      </w:pPr>
      <w:r w:rsidRPr="00216ED1">
        <w:rPr>
          <w:rFonts w:ascii="Times New Roman" w:hAnsi="Times New Roman"/>
          <w:noProof/>
          <w:sz w:val="28"/>
          <w:szCs w:val="28"/>
          <w:lang w:val="kk-KZ"/>
        </w:rPr>
        <w:t>Жаман адам сол болар, мақұл деме».</w:t>
      </w:r>
    </w:p>
    <w:p w14:paraId="6CE2453C" w14:textId="56F802F9" w:rsidR="00ED362B" w:rsidRPr="00216ED1" w:rsidRDefault="002411B9" w:rsidP="00CB02C5">
      <w:pPr>
        <w:pStyle w:val="ad"/>
        <w:ind w:firstLine="567"/>
        <w:jc w:val="both"/>
        <w:rPr>
          <w:rFonts w:ascii="Times New Roman" w:hAnsi="Times New Roman"/>
          <w:noProof/>
          <w:sz w:val="28"/>
          <w:szCs w:val="28"/>
          <w:lang w:val="kk-KZ"/>
        </w:rPr>
      </w:pPr>
      <w:r w:rsidRPr="002411B9">
        <w:rPr>
          <w:rFonts w:ascii="Times New Roman" w:hAnsi="Times New Roman"/>
          <w:noProof/>
          <w:sz w:val="28"/>
          <w:szCs w:val="28"/>
          <w:lang w:val="kk-KZ"/>
        </w:rPr>
        <w:t>Шал Құлеке</w:t>
      </w:r>
      <w:r>
        <w:rPr>
          <w:rFonts w:ascii="Times New Roman" w:hAnsi="Times New Roman"/>
          <w:noProof/>
          <w:sz w:val="28"/>
          <w:szCs w:val="28"/>
          <w:lang w:val="kk-KZ"/>
        </w:rPr>
        <w:t>ұлы</w:t>
      </w:r>
      <w:r w:rsidRPr="002411B9">
        <w:rPr>
          <w:rFonts w:ascii="Times New Roman" w:hAnsi="Times New Roman"/>
          <w:noProof/>
          <w:sz w:val="28"/>
          <w:szCs w:val="28"/>
          <w:lang w:val="kk-KZ"/>
        </w:rPr>
        <w:t xml:space="preserve"> өлеңінде жақсы мен жаманның оппозициясы нормативтік таңдаумен байланыстырылып, жаманнан бойды аулақ салу, өзгенің хақысын жемеу, момынға қиянат жасамау жақсы адамға тән мінез-құлық нормалары ретінде бекітіледі. Ал бұл талаптарға қарсы әрекет нормадан ауытқу ретінде бағаланады.</w:t>
      </w:r>
      <w:r>
        <w:rPr>
          <w:rFonts w:ascii="Times New Roman" w:hAnsi="Times New Roman"/>
          <w:noProof/>
          <w:sz w:val="28"/>
          <w:szCs w:val="28"/>
          <w:lang w:val="kk-KZ"/>
        </w:rPr>
        <w:t xml:space="preserve"> </w:t>
      </w:r>
      <w:r w:rsidRPr="002411B9">
        <w:rPr>
          <w:rFonts w:ascii="Times New Roman" w:hAnsi="Times New Roman"/>
          <w:noProof/>
          <w:sz w:val="28"/>
          <w:szCs w:val="28"/>
          <w:lang w:val="kk-KZ"/>
        </w:rPr>
        <w:t>Ақын С.Асанов шығармаларында «жақсы адам» образы сенімділік, адалдық, жанашырлық сияқты құндылықтық концептілермен астасып, тұлғалық үлгі ретінде ұсынылады</w:t>
      </w:r>
      <w:r>
        <w:rPr>
          <w:rFonts w:ascii="Times New Roman" w:hAnsi="Times New Roman"/>
          <w:noProof/>
          <w:sz w:val="28"/>
          <w:szCs w:val="28"/>
          <w:lang w:val="kk-KZ"/>
        </w:rPr>
        <w:t>:</w:t>
      </w:r>
    </w:p>
    <w:p w14:paraId="3F87039C" w14:textId="77777777" w:rsidR="00ED362B" w:rsidRPr="00216ED1" w:rsidRDefault="00ED362B" w:rsidP="00CB02C5">
      <w:pPr>
        <w:pStyle w:val="ad"/>
        <w:ind w:firstLine="567"/>
        <w:jc w:val="both"/>
        <w:rPr>
          <w:rFonts w:ascii="Times New Roman" w:hAnsi="Times New Roman"/>
          <w:noProof/>
          <w:sz w:val="28"/>
          <w:szCs w:val="28"/>
          <w:lang w:val="kk-KZ"/>
        </w:rPr>
      </w:pPr>
      <w:r w:rsidRPr="00216ED1">
        <w:rPr>
          <w:rFonts w:ascii="Times New Roman" w:hAnsi="Times New Roman"/>
          <w:noProof/>
          <w:sz w:val="28"/>
          <w:szCs w:val="28"/>
          <w:lang w:val="kk-KZ"/>
        </w:rPr>
        <w:t xml:space="preserve">«Көрген жоқ ешкімді жасқап ол, </w:t>
      </w:r>
    </w:p>
    <w:p w14:paraId="39A25868" w14:textId="77777777" w:rsidR="00ED362B" w:rsidRPr="00216ED1" w:rsidRDefault="00ED362B" w:rsidP="00CB02C5">
      <w:pPr>
        <w:pStyle w:val="ad"/>
        <w:ind w:firstLine="567"/>
        <w:jc w:val="both"/>
        <w:rPr>
          <w:rFonts w:ascii="Times New Roman" w:hAnsi="Times New Roman"/>
          <w:noProof/>
          <w:sz w:val="28"/>
          <w:szCs w:val="28"/>
          <w:lang w:val="kk-KZ"/>
        </w:rPr>
      </w:pPr>
      <w:r w:rsidRPr="00216ED1">
        <w:rPr>
          <w:rFonts w:ascii="Times New Roman" w:hAnsi="Times New Roman"/>
          <w:noProof/>
          <w:sz w:val="28"/>
          <w:szCs w:val="28"/>
          <w:lang w:val="kk-KZ"/>
        </w:rPr>
        <w:t xml:space="preserve">көзінде күлкі де, жас та мол. </w:t>
      </w:r>
    </w:p>
    <w:p w14:paraId="2426545E" w14:textId="77777777" w:rsidR="00ED362B" w:rsidRPr="00216ED1" w:rsidRDefault="00ED362B" w:rsidP="00CB02C5">
      <w:pPr>
        <w:pStyle w:val="ad"/>
        <w:ind w:firstLine="567"/>
        <w:jc w:val="both"/>
        <w:rPr>
          <w:rFonts w:ascii="Times New Roman" w:hAnsi="Times New Roman"/>
          <w:noProof/>
          <w:sz w:val="28"/>
          <w:szCs w:val="28"/>
          <w:lang w:val="kk-KZ"/>
        </w:rPr>
      </w:pPr>
      <w:r w:rsidRPr="00216ED1">
        <w:rPr>
          <w:rFonts w:ascii="Times New Roman" w:hAnsi="Times New Roman"/>
          <w:noProof/>
          <w:sz w:val="28"/>
          <w:szCs w:val="28"/>
          <w:lang w:val="kk-KZ"/>
        </w:rPr>
        <w:t xml:space="preserve">Жақсы өлең секілді жақсы адам, </w:t>
      </w:r>
    </w:p>
    <w:p w14:paraId="6D7F51AB" w14:textId="77777777" w:rsidR="00ED362B" w:rsidRPr="00216ED1" w:rsidRDefault="00ED362B" w:rsidP="00CB02C5">
      <w:pPr>
        <w:pStyle w:val="ad"/>
        <w:ind w:firstLine="567"/>
        <w:jc w:val="both"/>
        <w:rPr>
          <w:rFonts w:ascii="Times New Roman" w:hAnsi="Times New Roman"/>
          <w:noProof/>
          <w:sz w:val="28"/>
          <w:szCs w:val="28"/>
          <w:lang w:val="kk-KZ"/>
        </w:rPr>
      </w:pPr>
      <w:r w:rsidRPr="00216ED1">
        <w:rPr>
          <w:rFonts w:ascii="Times New Roman" w:hAnsi="Times New Roman"/>
          <w:noProof/>
          <w:sz w:val="28"/>
          <w:szCs w:val="28"/>
          <w:lang w:val="kk-KZ"/>
        </w:rPr>
        <w:t>қиналсаң, кетпейді тастап ол.</w:t>
      </w:r>
    </w:p>
    <w:p w14:paraId="486CFDD0" w14:textId="77777777" w:rsidR="00ED362B" w:rsidRPr="00216ED1" w:rsidRDefault="00ED362B" w:rsidP="00CB02C5">
      <w:pPr>
        <w:pStyle w:val="ad"/>
        <w:ind w:firstLine="567"/>
        <w:jc w:val="both"/>
        <w:rPr>
          <w:rFonts w:ascii="Times New Roman" w:hAnsi="Times New Roman"/>
          <w:noProof/>
          <w:sz w:val="28"/>
          <w:szCs w:val="28"/>
          <w:lang w:val="kk-KZ"/>
        </w:rPr>
      </w:pPr>
      <w:r w:rsidRPr="00216ED1">
        <w:rPr>
          <w:rFonts w:ascii="Times New Roman" w:hAnsi="Times New Roman"/>
          <w:noProof/>
          <w:sz w:val="28"/>
          <w:szCs w:val="28"/>
          <w:lang w:val="kk-KZ"/>
        </w:rPr>
        <w:t xml:space="preserve">Тұлғасы тұнып бір тұрған ар, </w:t>
      </w:r>
    </w:p>
    <w:p w14:paraId="1851F599" w14:textId="77777777" w:rsidR="00ED362B" w:rsidRPr="00216ED1" w:rsidRDefault="00ED362B" w:rsidP="00CB02C5">
      <w:pPr>
        <w:pStyle w:val="ad"/>
        <w:ind w:firstLine="567"/>
        <w:jc w:val="both"/>
        <w:rPr>
          <w:rFonts w:ascii="Times New Roman" w:hAnsi="Times New Roman"/>
          <w:noProof/>
          <w:sz w:val="28"/>
          <w:szCs w:val="28"/>
          <w:lang w:val="kk-KZ"/>
        </w:rPr>
      </w:pPr>
      <w:r w:rsidRPr="00216ED1">
        <w:rPr>
          <w:rFonts w:ascii="Times New Roman" w:hAnsi="Times New Roman"/>
          <w:noProof/>
          <w:sz w:val="28"/>
          <w:szCs w:val="28"/>
          <w:lang w:val="kk-KZ"/>
        </w:rPr>
        <w:t xml:space="preserve">көктемгі пәк гүлдей ырғалар. </w:t>
      </w:r>
    </w:p>
    <w:p w14:paraId="1B47AAAD" w14:textId="77777777" w:rsidR="00ED362B" w:rsidRPr="00216ED1" w:rsidRDefault="00ED362B" w:rsidP="00CB02C5">
      <w:pPr>
        <w:pStyle w:val="ad"/>
        <w:ind w:firstLine="567"/>
        <w:jc w:val="both"/>
        <w:rPr>
          <w:rFonts w:ascii="Times New Roman" w:hAnsi="Times New Roman"/>
          <w:noProof/>
          <w:sz w:val="28"/>
          <w:szCs w:val="28"/>
          <w:lang w:val="kk-KZ"/>
        </w:rPr>
      </w:pPr>
      <w:r w:rsidRPr="00216ED1">
        <w:rPr>
          <w:rFonts w:ascii="Times New Roman" w:hAnsi="Times New Roman"/>
          <w:noProof/>
          <w:sz w:val="28"/>
          <w:szCs w:val="28"/>
          <w:lang w:val="kk-KZ"/>
        </w:rPr>
        <w:t xml:space="preserve">Жақсы жыр секілді жақсы адам, </w:t>
      </w:r>
    </w:p>
    <w:p w14:paraId="276B7C40" w14:textId="77777777" w:rsidR="00ED362B" w:rsidRPr="00216ED1" w:rsidRDefault="00ED362B" w:rsidP="00CB02C5">
      <w:pPr>
        <w:pStyle w:val="ad"/>
        <w:ind w:firstLine="567"/>
        <w:jc w:val="both"/>
        <w:rPr>
          <w:rFonts w:ascii="Times New Roman" w:hAnsi="Times New Roman"/>
          <w:noProof/>
          <w:sz w:val="28"/>
          <w:szCs w:val="28"/>
          <w:lang w:val="kk-KZ"/>
        </w:rPr>
      </w:pPr>
      <w:r w:rsidRPr="00216ED1">
        <w:rPr>
          <w:rFonts w:ascii="Times New Roman" w:hAnsi="Times New Roman"/>
          <w:noProof/>
          <w:sz w:val="28"/>
          <w:szCs w:val="28"/>
          <w:lang w:val="kk-KZ"/>
        </w:rPr>
        <w:t xml:space="preserve">не көрсең, сенімен бір болар!» </w:t>
      </w:r>
    </w:p>
    <w:p w14:paraId="618A6F13" w14:textId="48490F65" w:rsidR="00ED362B" w:rsidRPr="00216ED1" w:rsidRDefault="002411B9" w:rsidP="002411B9">
      <w:pPr>
        <w:pStyle w:val="ad"/>
        <w:ind w:firstLine="567"/>
        <w:jc w:val="both"/>
        <w:rPr>
          <w:rFonts w:ascii="Times New Roman" w:hAnsi="Times New Roman"/>
          <w:noProof/>
          <w:sz w:val="28"/>
          <w:szCs w:val="28"/>
          <w:lang w:val="kk-KZ"/>
        </w:rPr>
      </w:pPr>
      <w:r w:rsidRPr="002411B9">
        <w:rPr>
          <w:rFonts w:ascii="Times New Roman" w:hAnsi="Times New Roman"/>
          <w:noProof/>
          <w:sz w:val="28"/>
          <w:szCs w:val="28"/>
          <w:lang w:val="kk-KZ"/>
        </w:rPr>
        <w:t xml:space="preserve">«Жақсы адам» ұғымының концептуалдық мазмұнын кеңірек ашу үшін паремиологиялық қордағы тілдік деректерге жүгінейік: </w:t>
      </w:r>
      <w:r w:rsidRPr="002411B9">
        <w:rPr>
          <w:rFonts w:ascii="Times New Roman" w:hAnsi="Times New Roman"/>
          <w:i/>
          <w:iCs/>
          <w:noProof/>
          <w:sz w:val="28"/>
          <w:szCs w:val="28"/>
          <w:lang w:val="kk-KZ"/>
        </w:rPr>
        <w:t>«Шын жақсының ашуы бар, кегі жоқ», «Арғымақ аттың құйрығы – әрі жібек, әрі қыл, қас жақсының белгісі – әрі мырза, әрі құл», «Жақсы арына құл, жаман малына құл», «Жақсы адам – елдің ырысы», «Жақсыда жаттық жоқ, жаманда жақындық жоқ», «Жақсы келді дегенше жарық келді десеңші, жақсылықтың ұрығын алып келді десеңші», «Жақсыға ерсең, жетерсің мұратқа, жаманға ерсең, қаларсың ұятқа».</w:t>
      </w:r>
      <w:r>
        <w:rPr>
          <w:rFonts w:ascii="Times New Roman" w:hAnsi="Times New Roman"/>
          <w:noProof/>
          <w:sz w:val="28"/>
          <w:szCs w:val="28"/>
          <w:lang w:val="kk-KZ"/>
        </w:rPr>
        <w:t xml:space="preserve"> </w:t>
      </w:r>
      <w:r w:rsidRPr="002411B9">
        <w:rPr>
          <w:rFonts w:ascii="Times New Roman" w:hAnsi="Times New Roman"/>
          <w:noProof/>
          <w:sz w:val="28"/>
          <w:szCs w:val="28"/>
          <w:lang w:val="kk-KZ"/>
        </w:rPr>
        <w:t xml:space="preserve">Аталған паремиологиялық бірліктерде жақсы мен жаманның оппозициясы арқылы ненің дұрыс, ненің бұрыс екені айқындалып, әр ұғымға қатысты нормативтік шектеулер мен бағалау өлшемдері белгіленеді. Халық даналығының жинақталған формасы болып табылатын паремиология этномәдени нормаларды бекітіп, ұжымдық сананың құндылықтық бағдарын </w:t>
      </w:r>
      <w:r w:rsidRPr="002411B9">
        <w:rPr>
          <w:rFonts w:ascii="Times New Roman" w:hAnsi="Times New Roman"/>
          <w:noProof/>
          <w:sz w:val="28"/>
          <w:szCs w:val="28"/>
          <w:lang w:val="kk-KZ"/>
        </w:rPr>
        <w:lastRenderedPageBreak/>
        <w:t>қалыптастырады. Осы тұрғыдан алғанда, паремиологиялық мәтіндер «жақсы адам» концептісінің мазмұнын айқындайтын нормативтік-аксиологиялық код қызметін атқарады.</w:t>
      </w:r>
      <w:r w:rsidR="00ED362B" w:rsidRPr="00216ED1">
        <w:rPr>
          <w:rFonts w:ascii="Times New Roman" w:hAnsi="Times New Roman"/>
          <w:noProof/>
          <w:sz w:val="28"/>
          <w:szCs w:val="28"/>
          <w:lang w:val="kk-KZ"/>
        </w:rPr>
        <w:t xml:space="preserve"> </w:t>
      </w:r>
    </w:p>
    <w:p w14:paraId="4D9F5A23" w14:textId="77777777" w:rsidR="002411B9" w:rsidRPr="002411B9" w:rsidRDefault="002411B9" w:rsidP="002411B9">
      <w:pPr>
        <w:pStyle w:val="ad"/>
        <w:ind w:firstLine="567"/>
        <w:jc w:val="both"/>
        <w:rPr>
          <w:rFonts w:ascii="Times New Roman" w:hAnsi="Times New Roman"/>
          <w:noProof/>
          <w:sz w:val="28"/>
          <w:szCs w:val="28"/>
          <w:lang w:val="kk-KZ"/>
        </w:rPr>
      </w:pPr>
      <w:r w:rsidRPr="002411B9">
        <w:rPr>
          <w:rFonts w:ascii="Times New Roman" w:hAnsi="Times New Roman"/>
          <w:noProof/>
          <w:sz w:val="28"/>
          <w:szCs w:val="28"/>
          <w:lang w:val="kk-KZ"/>
        </w:rPr>
        <w:t>Сонымен, ғылыми еңбектерге жасалған талдау мен норманың қоғамдағы қызметін кешенді түрде түйіндей отырып, нормаға тән төмендегідей негізгі сипаттарды айқындауға болады:</w:t>
      </w:r>
    </w:p>
    <w:p w14:paraId="7551C5E8" w14:textId="77777777" w:rsidR="002411B9" w:rsidRPr="002411B9" w:rsidRDefault="002411B9" w:rsidP="002411B9">
      <w:pPr>
        <w:pStyle w:val="ad"/>
        <w:ind w:firstLine="567"/>
        <w:jc w:val="both"/>
        <w:rPr>
          <w:rFonts w:ascii="Times New Roman" w:hAnsi="Times New Roman"/>
          <w:noProof/>
          <w:sz w:val="28"/>
          <w:szCs w:val="28"/>
          <w:lang w:val="kk-KZ"/>
        </w:rPr>
      </w:pPr>
      <w:r w:rsidRPr="002411B9">
        <w:rPr>
          <w:rFonts w:ascii="Times New Roman" w:hAnsi="Times New Roman"/>
          <w:noProof/>
          <w:sz w:val="28"/>
          <w:szCs w:val="28"/>
          <w:lang w:val="kk-KZ"/>
        </w:rPr>
        <w:t>– Норма – тарихи даму барысында қалыптасып, адамзат санасымен бірге эволюцияланатын, когнитивтік және әлеуметтік табиғаты бар көпсалалы категория;</w:t>
      </w:r>
    </w:p>
    <w:p w14:paraId="5D224346" w14:textId="77777777" w:rsidR="002411B9" w:rsidRPr="002411B9" w:rsidRDefault="002411B9" w:rsidP="002411B9">
      <w:pPr>
        <w:pStyle w:val="ad"/>
        <w:ind w:firstLine="567"/>
        <w:jc w:val="both"/>
        <w:rPr>
          <w:rFonts w:ascii="Times New Roman" w:hAnsi="Times New Roman"/>
          <w:noProof/>
          <w:sz w:val="28"/>
          <w:szCs w:val="28"/>
          <w:lang w:val="kk-KZ"/>
        </w:rPr>
      </w:pPr>
      <w:r w:rsidRPr="002411B9">
        <w:rPr>
          <w:rFonts w:ascii="Times New Roman" w:hAnsi="Times New Roman"/>
          <w:noProof/>
          <w:sz w:val="28"/>
          <w:szCs w:val="28"/>
          <w:lang w:val="kk-KZ"/>
        </w:rPr>
        <w:t>– Норма – когнитивтік, реттеушілік, құқықтық, үлгілік, біріктіруші және кодификациялық қызметтерді атқаратын көпқырлы әлеуметтік-мәдени механизм;</w:t>
      </w:r>
    </w:p>
    <w:p w14:paraId="067BC726" w14:textId="77777777" w:rsidR="002411B9" w:rsidRPr="002411B9" w:rsidRDefault="002411B9" w:rsidP="002411B9">
      <w:pPr>
        <w:pStyle w:val="ad"/>
        <w:ind w:firstLine="567"/>
        <w:jc w:val="both"/>
        <w:rPr>
          <w:rFonts w:ascii="Times New Roman" w:hAnsi="Times New Roman"/>
          <w:noProof/>
          <w:sz w:val="28"/>
          <w:szCs w:val="28"/>
          <w:lang w:val="kk-KZ"/>
        </w:rPr>
      </w:pPr>
      <w:r w:rsidRPr="002411B9">
        <w:rPr>
          <w:rFonts w:ascii="Times New Roman" w:hAnsi="Times New Roman"/>
          <w:noProof/>
          <w:sz w:val="28"/>
          <w:szCs w:val="28"/>
          <w:lang w:val="kk-KZ"/>
        </w:rPr>
        <w:t>– Норма – ұжымдық тілдік санада бекіген, тарихи тәжірибе мен құндылықтар жүйесіне сүйенетін әлеуметтік-мәдени стандарт;</w:t>
      </w:r>
    </w:p>
    <w:p w14:paraId="20C692AF" w14:textId="5593B3CD" w:rsidR="00ED362B" w:rsidRDefault="002411B9" w:rsidP="002411B9">
      <w:pPr>
        <w:pStyle w:val="ad"/>
        <w:ind w:firstLine="567"/>
        <w:jc w:val="both"/>
        <w:rPr>
          <w:rFonts w:ascii="Times New Roman" w:hAnsi="Times New Roman"/>
          <w:noProof/>
          <w:sz w:val="28"/>
          <w:szCs w:val="28"/>
          <w:lang w:val="kk-KZ"/>
        </w:rPr>
      </w:pPr>
      <w:r w:rsidRPr="002411B9">
        <w:rPr>
          <w:rFonts w:ascii="Times New Roman" w:hAnsi="Times New Roman"/>
          <w:noProof/>
          <w:sz w:val="28"/>
          <w:szCs w:val="28"/>
          <w:lang w:val="kk-KZ"/>
        </w:rPr>
        <w:t>– Норма – ұлт мәдениетінің ажырамас бөлігі ретінде ұлттың дүниенің тілдік бейнесін қалыптастыратын және мәдени ақпаратты ұрпақтан ұрпаққа жеткізетін лингвокогнитивтік құрылым.</w:t>
      </w:r>
    </w:p>
    <w:p w14:paraId="47089CAB" w14:textId="77777777" w:rsidR="002411B9" w:rsidRPr="00216ED1" w:rsidRDefault="002411B9" w:rsidP="002411B9">
      <w:pPr>
        <w:pStyle w:val="ad"/>
        <w:ind w:firstLine="567"/>
        <w:jc w:val="both"/>
        <w:rPr>
          <w:rFonts w:ascii="Times New Roman" w:hAnsi="Times New Roman"/>
          <w:noProof/>
          <w:sz w:val="28"/>
          <w:szCs w:val="28"/>
          <w:lang w:val="kk-KZ"/>
        </w:rPr>
      </w:pPr>
    </w:p>
    <w:p w14:paraId="5096A520" w14:textId="77777777" w:rsidR="002A04C7" w:rsidRPr="00216ED1" w:rsidRDefault="004F4E3C" w:rsidP="00CB02C5">
      <w:pPr>
        <w:pStyle w:val="ad"/>
        <w:ind w:firstLine="567"/>
        <w:jc w:val="both"/>
        <w:rPr>
          <w:rFonts w:ascii="Times New Roman" w:hAnsi="Times New Roman"/>
          <w:b/>
          <w:noProof/>
          <w:sz w:val="28"/>
          <w:szCs w:val="28"/>
          <w:lang w:val="kk-KZ"/>
        </w:rPr>
      </w:pPr>
      <w:r w:rsidRPr="00216ED1">
        <w:rPr>
          <w:rFonts w:ascii="Times New Roman" w:hAnsi="Times New Roman"/>
          <w:b/>
          <w:noProof/>
          <w:sz w:val="28"/>
          <w:szCs w:val="28"/>
          <w:lang w:val="kk-KZ"/>
        </w:rPr>
        <w:t>1.2</w:t>
      </w:r>
      <w:r w:rsidR="00ED362B" w:rsidRPr="00216ED1">
        <w:rPr>
          <w:rFonts w:ascii="Times New Roman" w:hAnsi="Times New Roman"/>
          <w:b/>
          <w:noProof/>
          <w:sz w:val="28"/>
          <w:szCs w:val="28"/>
          <w:lang w:val="kk-KZ"/>
        </w:rPr>
        <w:t xml:space="preserve"> Этномәдени нормалардың тарихи және әлеуметтік негіздері</w:t>
      </w:r>
      <w:r w:rsidRPr="00216ED1">
        <w:rPr>
          <w:rFonts w:ascii="Times New Roman" w:hAnsi="Times New Roman"/>
          <w:b/>
          <w:noProof/>
          <w:sz w:val="28"/>
          <w:szCs w:val="28"/>
          <w:lang w:val="kk-KZ"/>
        </w:rPr>
        <w:t xml:space="preserve"> </w:t>
      </w:r>
      <w:r w:rsidR="002A04C7" w:rsidRPr="00216ED1">
        <w:rPr>
          <w:rFonts w:ascii="Times New Roman" w:hAnsi="Times New Roman"/>
          <w:b/>
          <w:noProof/>
          <w:sz w:val="28"/>
          <w:szCs w:val="28"/>
          <w:lang w:val="kk-KZ"/>
        </w:rPr>
        <w:t xml:space="preserve">  </w:t>
      </w:r>
    </w:p>
    <w:p w14:paraId="08186597" w14:textId="7A3EAEFD" w:rsidR="00ED362B" w:rsidRPr="00216ED1" w:rsidRDefault="00ED362B" w:rsidP="00CB02C5">
      <w:pPr>
        <w:pStyle w:val="ad"/>
        <w:ind w:firstLine="567"/>
        <w:jc w:val="both"/>
        <w:rPr>
          <w:rFonts w:ascii="Times New Roman" w:hAnsi="Times New Roman"/>
          <w:b/>
          <w:noProof/>
          <w:sz w:val="28"/>
          <w:szCs w:val="28"/>
          <w:lang w:val="kk-KZ"/>
        </w:rPr>
      </w:pPr>
      <w:r w:rsidRPr="00216ED1">
        <w:rPr>
          <w:rFonts w:ascii="Times New Roman" w:hAnsi="Times New Roman"/>
          <w:noProof/>
          <w:sz w:val="28"/>
          <w:szCs w:val="28"/>
          <w:lang w:val="kk-KZ"/>
        </w:rPr>
        <w:t xml:space="preserve">Этномәдени нормалар әр этностың ғасырлар шенінде басынан кешкен тарихи оқиғалары, мәдениеттердің қақтығысы, қоғам дамуы барысындағы қажеттіліктер нәтижесінде пайда болады. «Қоғам – нормалар туындатушы тарихи алаң. Норма – ұжымдық тәжірибенің көрінісі», - деп Э.Дюркгейм тұжырымдағандай [25], мәдени нормалардың қалыптасуына белгілі бір тарихи кезең, оқиға, жалпыұлттық/ұжымдық тәжірибе негіз болады. Мысалы, қазақ халқының «жеті атаға толмай қыз алыспау» салты – тарих сұрыптауынан өтіп, ұжымдық тәжірибенің нәтижесінде қалыптасқан норма. Бұл норма </w:t>
      </w:r>
      <w:r w:rsidRPr="00216ED1">
        <w:rPr>
          <w:rFonts w:ascii="Times New Roman" w:hAnsi="Times New Roman"/>
          <w:i/>
          <w:iCs/>
          <w:noProof/>
          <w:sz w:val="28"/>
          <w:szCs w:val="28"/>
          <w:lang w:val="kk-KZ"/>
        </w:rPr>
        <w:t>«Жеті атасын білмеген ұл жетесіз, Жеті ғасыр тарихын білмеген ел жетесіз», «Жеті атасын білген жетімдік көрмейді», «Жеті атасын білген ұл жеті жұрттың қамын жер, Жеті атасын білмеген құлағы мен жағын жер»</w:t>
      </w:r>
      <w:r w:rsidRPr="00216ED1">
        <w:rPr>
          <w:rFonts w:ascii="Times New Roman" w:hAnsi="Times New Roman"/>
          <w:noProof/>
          <w:sz w:val="28"/>
          <w:szCs w:val="28"/>
          <w:lang w:val="kk-KZ"/>
        </w:rPr>
        <w:t xml:space="preserve"> деген тілдік бірліктерде көрініс тауып, бүгінге дейін жетіп отыр. Ғалым Ә.Қайдар айтқандай: «Тіл – халықтың тарихи жады. Мәдени норма осы жадымен бірге сақталады» [26]. Жеті атаны жатқа білу нормасы Б.Момышұлының «Ұшқан ұя» шығармасында былай суреттеледі:</w:t>
      </w:r>
    </w:p>
    <w:p w14:paraId="2AFE0449" w14:textId="77777777" w:rsidR="00ED362B" w:rsidRPr="00216ED1" w:rsidRDefault="00ED362B" w:rsidP="00CB02C5">
      <w:pPr>
        <w:pStyle w:val="ad"/>
        <w:ind w:firstLine="567"/>
        <w:jc w:val="both"/>
        <w:rPr>
          <w:rFonts w:ascii="Times New Roman" w:hAnsi="Times New Roman"/>
          <w:noProof/>
          <w:sz w:val="28"/>
          <w:szCs w:val="28"/>
          <w:lang w:val="kk-KZ"/>
        </w:rPr>
      </w:pPr>
      <w:r w:rsidRPr="00216ED1">
        <w:rPr>
          <w:rFonts w:ascii="Times New Roman" w:hAnsi="Times New Roman"/>
          <w:noProof/>
          <w:sz w:val="28"/>
          <w:szCs w:val="28"/>
          <w:lang w:val="kk-KZ"/>
        </w:rPr>
        <w:t>«Әкем маған ата-тегіміздің аты-жөнін үйретуші еді.</w:t>
      </w:r>
    </w:p>
    <w:p w14:paraId="6DF7215C" w14:textId="77777777" w:rsidR="00ED362B" w:rsidRPr="00216ED1" w:rsidRDefault="00ED362B" w:rsidP="00CB02C5">
      <w:pPr>
        <w:pStyle w:val="ad"/>
        <w:ind w:firstLine="567"/>
        <w:jc w:val="both"/>
        <w:rPr>
          <w:rFonts w:ascii="Times New Roman" w:hAnsi="Times New Roman"/>
          <w:noProof/>
          <w:sz w:val="28"/>
          <w:szCs w:val="28"/>
          <w:lang w:val="kk-KZ"/>
        </w:rPr>
      </w:pPr>
      <w:r w:rsidRPr="00216ED1">
        <w:rPr>
          <w:rFonts w:ascii="Times New Roman" w:hAnsi="Times New Roman"/>
          <w:noProof/>
          <w:sz w:val="28"/>
          <w:szCs w:val="28"/>
          <w:lang w:val="kk-KZ"/>
        </w:rPr>
        <w:t>– Кімнің баласысың? - деп сұрайтын ол. – Мен Момыштың ұлымын.</w:t>
      </w:r>
    </w:p>
    <w:p w14:paraId="3CC7B325" w14:textId="77777777" w:rsidR="00ED362B" w:rsidRPr="00216ED1" w:rsidRDefault="00ED362B" w:rsidP="00CB02C5">
      <w:pPr>
        <w:pStyle w:val="ad"/>
        <w:ind w:firstLine="567"/>
        <w:jc w:val="both"/>
        <w:rPr>
          <w:rFonts w:ascii="Times New Roman" w:hAnsi="Times New Roman"/>
          <w:noProof/>
          <w:sz w:val="28"/>
          <w:szCs w:val="28"/>
          <w:lang w:val="kk-KZ"/>
        </w:rPr>
      </w:pPr>
      <w:r w:rsidRPr="00216ED1">
        <w:rPr>
          <w:rFonts w:ascii="Times New Roman" w:hAnsi="Times New Roman"/>
          <w:noProof/>
          <w:sz w:val="28"/>
          <w:szCs w:val="28"/>
          <w:lang w:val="kk-KZ"/>
        </w:rPr>
        <w:t>– Момыш кімнің баласы?</w:t>
      </w:r>
    </w:p>
    <w:p w14:paraId="54305B7F" w14:textId="77777777" w:rsidR="00ED362B" w:rsidRPr="00216ED1" w:rsidRDefault="00ED362B" w:rsidP="00CB02C5">
      <w:pPr>
        <w:pStyle w:val="ad"/>
        <w:ind w:firstLine="567"/>
        <w:jc w:val="both"/>
        <w:rPr>
          <w:rFonts w:ascii="Times New Roman" w:hAnsi="Times New Roman"/>
          <w:noProof/>
          <w:sz w:val="28"/>
          <w:szCs w:val="28"/>
          <w:lang w:val="kk-KZ"/>
        </w:rPr>
      </w:pPr>
      <w:r w:rsidRPr="00216ED1">
        <w:rPr>
          <w:rFonts w:ascii="Times New Roman" w:hAnsi="Times New Roman"/>
          <w:noProof/>
          <w:sz w:val="28"/>
          <w:szCs w:val="28"/>
          <w:lang w:val="kk-KZ"/>
        </w:rPr>
        <w:t>– Момыш – Имаштың баласы.</w:t>
      </w:r>
    </w:p>
    <w:p w14:paraId="5E32F4CC" w14:textId="41CCC3D3" w:rsidR="00ED362B" w:rsidRPr="00216ED1" w:rsidRDefault="00ED362B" w:rsidP="00CB02C5">
      <w:pPr>
        <w:pStyle w:val="ad"/>
        <w:ind w:firstLine="567"/>
        <w:jc w:val="both"/>
        <w:rPr>
          <w:rFonts w:ascii="Times New Roman" w:hAnsi="Times New Roman"/>
          <w:noProof/>
          <w:sz w:val="28"/>
          <w:szCs w:val="28"/>
          <w:lang w:val="kk-KZ"/>
        </w:rPr>
      </w:pPr>
      <w:r w:rsidRPr="00216ED1">
        <w:rPr>
          <w:rFonts w:ascii="Times New Roman" w:hAnsi="Times New Roman"/>
          <w:noProof/>
          <w:sz w:val="28"/>
          <w:szCs w:val="28"/>
          <w:lang w:val="kk-KZ"/>
        </w:rPr>
        <w:t>Осылайша жеті атаға дейін жетелеп отырып санатады. Ал келген қонақ ең алдымен атымды сұрайтын. Сонан соң менің жеті ата жөніндегі білімімді тексеретін. Ел танудың басы ең алдымен осылай басталатынын ол кезде кім білген»</w:t>
      </w:r>
      <w:r w:rsidR="00933B00">
        <w:rPr>
          <w:rFonts w:ascii="Times New Roman" w:hAnsi="Times New Roman"/>
          <w:noProof/>
          <w:sz w:val="28"/>
          <w:szCs w:val="28"/>
          <w:lang w:val="kk-KZ"/>
        </w:rPr>
        <w:t xml:space="preserve"> </w:t>
      </w:r>
      <w:r w:rsidR="00933B00" w:rsidRPr="00933B00">
        <w:rPr>
          <w:rFonts w:ascii="Times New Roman" w:hAnsi="Times New Roman"/>
          <w:i/>
          <w:iCs/>
          <w:noProof/>
          <w:sz w:val="28"/>
          <w:szCs w:val="28"/>
          <w:lang w:val="kk-KZ"/>
        </w:rPr>
        <w:t>(Б.Момышұлы «Ұшқан ұя»)</w:t>
      </w:r>
      <w:r w:rsidRPr="00933B00">
        <w:rPr>
          <w:rFonts w:ascii="Times New Roman" w:hAnsi="Times New Roman"/>
          <w:i/>
          <w:iCs/>
          <w:noProof/>
          <w:sz w:val="28"/>
          <w:szCs w:val="28"/>
          <w:lang w:val="kk-KZ"/>
        </w:rPr>
        <w:t>.</w:t>
      </w:r>
      <w:r w:rsidRPr="00216ED1">
        <w:rPr>
          <w:rFonts w:ascii="Times New Roman" w:hAnsi="Times New Roman"/>
          <w:noProof/>
          <w:sz w:val="28"/>
          <w:szCs w:val="28"/>
          <w:lang w:val="kk-KZ"/>
        </w:rPr>
        <w:t xml:space="preserve"> </w:t>
      </w:r>
    </w:p>
    <w:p w14:paraId="63E611E5" w14:textId="4AF2A7EF" w:rsidR="00ED362B" w:rsidRPr="00216ED1" w:rsidRDefault="00ED362B" w:rsidP="00CB02C5">
      <w:pPr>
        <w:pStyle w:val="ad"/>
        <w:ind w:firstLine="567"/>
        <w:jc w:val="both"/>
        <w:rPr>
          <w:rFonts w:ascii="Times New Roman" w:hAnsi="Times New Roman"/>
          <w:noProof/>
          <w:sz w:val="28"/>
          <w:szCs w:val="28"/>
          <w:lang w:val="kk-KZ"/>
        </w:rPr>
      </w:pPr>
      <w:r w:rsidRPr="00216ED1">
        <w:rPr>
          <w:rFonts w:ascii="Times New Roman" w:hAnsi="Times New Roman"/>
          <w:noProof/>
          <w:sz w:val="28"/>
          <w:szCs w:val="28"/>
          <w:lang w:val="kk-KZ"/>
        </w:rPr>
        <w:t xml:space="preserve">Этномәдени нормалардың тарихи және әлеуметтік негіздерін айқындауда </w:t>
      </w:r>
      <w:r w:rsidRPr="00216ED1">
        <w:rPr>
          <w:rFonts w:ascii="Times New Roman" w:hAnsi="Times New Roman"/>
          <w:b/>
          <w:bCs/>
          <w:noProof/>
          <w:sz w:val="28"/>
          <w:szCs w:val="28"/>
          <w:lang w:val="kk-KZ"/>
        </w:rPr>
        <w:t>аялық білім</w:t>
      </w:r>
      <w:r w:rsidRPr="00216ED1">
        <w:rPr>
          <w:rFonts w:ascii="Times New Roman" w:hAnsi="Times New Roman"/>
          <w:noProof/>
          <w:sz w:val="28"/>
          <w:szCs w:val="28"/>
          <w:lang w:val="kk-KZ"/>
        </w:rPr>
        <w:t xml:space="preserve"> ұғымына тоқталу өте маңызды. </w:t>
      </w:r>
      <w:r w:rsidRPr="00216ED1">
        <w:rPr>
          <w:rFonts w:ascii="Times New Roman" w:hAnsi="Times New Roman"/>
          <w:b/>
          <w:bCs/>
          <w:noProof/>
          <w:sz w:val="28"/>
          <w:szCs w:val="28"/>
          <w:lang w:val="kk-KZ"/>
        </w:rPr>
        <w:t>Аялық білім (фондық білім)</w:t>
      </w:r>
      <w:r w:rsidRPr="00216ED1">
        <w:rPr>
          <w:rFonts w:ascii="Times New Roman" w:hAnsi="Times New Roman"/>
          <w:noProof/>
          <w:sz w:val="28"/>
          <w:szCs w:val="28"/>
          <w:lang w:val="kk-KZ"/>
        </w:rPr>
        <w:t xml:space="preserve"> – </w:t>
      </w:r>
      <w:r w:rsidRPr="00216ED1">
        <w:rPr>
          <w:rFonts w:ascii="Times New Roman" w:hAnsi="Times New Roman"/>
          <w:noProof/>
          <w:sz w:val="28"/>
          <w:szCs w:val="28"/>
          <w:lang w:val="kk-KZ"/>
        </w:rPr>
        <w:lastRenderedPageBreak/>
        <w:t xml:space="preserve">коммуниканттардың (сөйлеуші мен тыңдаушының) тілдік бірліктерді түсінуі үшін ортақ, алдын ала қалыптасқан, мәдени, тарихи, әлеуметтік,  тұрмыстық білім жиынтығы. Ғылыми зерттеулерде аялық білімнің жалпыадамзаттық, аймақтық және елтанымдық түрлері қарастырылған. </w:t>
      </w:r>
    </w:p>
    <w:p w14:paraId="0C496B97" w14:textId="12424905" w:rsidR="00ED362B" w:rsidRPr="00216ED1" w:rsidRDefault="00ED362B" w:rsidP="00CB02C5">
      <w:pPr>
        <w:pStyle w:val="ad"/>
        <w:ind w:firstLine="567"/>
        <w:jc w:val="both"/>
        <w:rPr>
          <w:rFonts w:ascii="Times New Roman" w:hAnsi="Times New Roman"/>
          <w:noProof/>
          <w:sz w:val="28"/>
          <w:szCs w:val="28"/>
          <w:lang w:val="kk-KZ"/>
        </w:rPr>
      </w:pPr>
      <w:r w:rsidRPr="00216ED1">
        <w:rPr>
          <w:rFonts w:ascii="Times New Roman" w:hAnsi="Times New Roman"/>
          <w:noProof/>
          <w:sz w:val="28"/>
          <w:szCs w:val="28"/>
          <w:lang w:val="kk-KZ"/>
        </w:rPr>
        <w:t>Елтанымдық аялық білім этномәдени нормалардың қалыптасуы туралы маңызды ақпараттарға ие. Себебі зерттеуші А.Мурзинованың пікірінше: «Оның мазмұны этнос өкілдері иеленген салт-дәстүр, діни наным-сенім, тарихи оқиғалар, прецедентті есімдер, материалдық мәдениеттің ішкі идеалдық үлгілері, мінез-құлық нормалары туралы ұлттық-мәдени білімдердің тұтас жүйесін қамтиды» [14,</w:t>
      </w:r>
      <w:r w:rsidR="001804CD">
        <w:rPr>
          <w:rFonts w:ascii="Times New Roman" w:hAnsi="Times New Roman"/>
          <w:noProof/>
          <w:sz w:val="28"/>
          <w:szCs w:val="28"/>
          <w:lang w:val="kk-KZ"/>
        </w:rPr>
        <w:t>б.</w:t>
      </w:r>
      <w:r w:rsidRPr="00216ED1">
        <w:rPr>
          <w:rFonts w:ascii="Times New Roman" w:hAnsi="Times New Roman"/>
          <w:noProof/>
          <w:sz w:val="28"/>
          <w:szCs w:val="28"/>
          <w:lang w:val="kk-KZ"/>
        </w:rPr>
        <w:t xml:space="preserve"> 20]. Ғалым В.Фурманов аялық білімнің бірнеше компонентін атап көрсетеді: а) тарихи-мәдени ая (этностың тарихи дамуы туралы ақпарат); ә) әлеуметтік-мәдени ая (этностың әлеуметтік жүйесі туралы ақпарат); б) этномәдени ая (этностың салт-дәстүрі, тұрмыс-тіршілігі, әдет-ғұрпы туралы ақпарат); в) семиотикалық ая (этностың рәміздері туралы ақпарат) [27]. Қорыта келгенде, елтанымдық аялық білім белгілі бір тілді түсіну үшін қажетті фондық ақпарат, ал этномәдени нормалар аялық білімнің негізін құрайды да, аялық лексикада көрініс табады. Зерттеуші Е.Шумагердің пікірімен айтқанда, аялық лексика елтанымдық құнды ақпарат көзі ретінде өзге этноұжым өкілд</w:t>
      </w:r>
      <w:r w:rsidR="00450109" w:rsidRPr="00216ED1">
        <w:rPr>
          <w:rFonts w:ascii="Times New Roman" w:hAnsi="Times New Roman"/>
          <w:noProof/>
          <w:sz w:val="28"/>
          <w:szCs w:val="28"/>
          <w:lang w:val="kk-KZ"/>
        </w:rPr>
        <w:t>е</w:t>
      </w:r>
      <w:r w:rsidRPr="00216ED1">
        <w:rPr>
          <w:rFonts w:ascii="Times New Roman" w:hAnsi="Times New Roman"/>
          <w:noProof/>
          <w:sz w:val="28"/>
          <w:szCs w:val="28"/>
          <w:lang w:val="kk-KZ"/>
        </w:rPr>
        <w:t>рінің материалдық дүниесі мен рухани дүниесіне, ұжымдық көзқарасына тереңірек үңілуге бағыт-бағдар береді [28]. Аялық лексика – тек белгілі бір ұлтқа, мәдениетке, қоғамға тән сөздер мен тілдік бірліктер. Олар сол халықтың дүниетанымы мен тұрмысын бейнелейді және нормалар мен аялық білім арқылы танымдалады.</w:t>
      </w:r>
    </w:p>
    <w:p w14:paraId="77B13AD2" w14:textId="6F6A38DD" w:rsidR="00ED362B" w:rsidRPr="00216ED1" w:rsidRDefault="00ED362B" w:rsidP="00CB02C5">
      <w:pPr>
        <w:pStyle w:val="ad"/>
        <w:ind w:firstLine="567"/>
        <w:jc w:val="both"/>
        <w:rPr>
          <w:rFonts w:ascii="Times New Roman" w:hAnsi="Times New Roman"/>
          <w:noProof/>
          <w:sz w:val="28"/>
          <w:szCs w:val="28"/>
          <w:lang w:val="kk-KZ"/>
        </w:rPr>
      </w:pPr>
      <w:r w:rsidRPr="00216ED1">
        <w:rPr>
          <w:rFonts w:ascii="Times New Roman" w:hAnsi="Times New Roman"/>
          <w:noProof/>
          <w:sz w:val="28"/>
          <w:szCs w:val="28"/>
          <w:lang w:val="kk-KZ"/>
        </w:rPr>
        <w:t xml:space="preserve">Аялық лексикада </w:t>
      </w:r>
      <w:r w:rsidR="00450109" w:rsidRPr="00216ED1">
        <w:rPr>
          <w:rFonts w:ascii="Times New Roman" w:hAnsi="Times New Roman"/>
          <w:noProof/>
          <w:sz w:val="28"/>
          <w:szCs w:val="28"/>
          <w:lang w:val="kk-KZ"/>
        </w:rPr>
        <w:t>бейнеленетін</w:t>
      </w:r>
      <w:r w:rsidRPr="00216ED1">
        <w:rPr>
          <w:rFonts w:ascii="Times New Roman" w:hAnsi="Times New Roman"/>
          <w:noProof/>
          <w:sz w:val="28"/>
          <w:szCs w:val="28"/>
          <w:lang w:val="kk-KZ"/>
        </w:rPr>
        <w:t xml:space="preserve"> этномәдени норманың тарихи және әлеуметтік негіздері төмендегі факторлар арқылы сипатталады:</w:t>
      </w:r>
    </w:p>
    <w:p w14:paraId="652A889E" w14:textId="13F7F48C" w:rsidR="00ED362B" w:rsidRPr="00216ED1" w:rsidRDefault="00ED362B" w:rsidP="00CB02C5">
      <w:pPr>
        <w:pStyle w:val="ad"/>
        <w:ind w:firstLine="567"/>
        <w:jc w:val="both"/>
        <w:rPr>
          <w:rFonts w:ascii="Times New Roman" w:hAnsi="Times New Roman"/>
          <w:noProof/>
          <w:sz w:val="28"/>
          <w:szCs w:val="28"/>
          <w:lang w:val="kk-KZ"/>
        </w:rPr>
      </w:pPr>
      <w:r w:rsidRPr="00216ED1">
        <w:rPr>
          <w:rFonts w:ascii="Times New Roman" w:hAnsi="Times New Roman"/>
          <w:b/>
          <w:noProof/>
          <w:sz w:val="28"/>
          <w:szCs w:val="28"/>
          <w:lang w:val="kk-KZ"/>
        </w:rPr>
        <w:t>1. Географиялық және экологиялық факторлар.</w:t>
      </w:r>
      <w:r w:rsidRPr="00216ED1">
        <w:rPr>
          <w:rFonts w:ascii="Times New Roman" w:hAnsi="Times New Roman"/>
          <w:noProof/>
          <w:sz w:val="28"/>
          <w:szCs w:val="28"/>
          <w:lang w:val="kk-KZ"/>
        </w:rPr>
        <w:t xml:space="preserve"> Бұл факторлар – этностың өмір сүру салтына, шаруашылық түріне, тұрмыс-тіршілігіне тікелей ықпал ететін, мәдени нормалардың қалыптасуына негіз болатын басты себептердің бірі. Қазақ мәдениетінде де бұл факторлардың әсерінен туындаған көптеген этномәдени нормалар бар. Бұл туралы Б. Малиновский мәдениет пен орта арасындағы байланысты зерттеп, мәдени нормалардың қоршаған ортаға бейімделу арқылы қалыптасатынын атап өтті. Оның пікірі бойынша: «Кез келген мәдениет сол қоғамның өмір сүру қажеттіліктеріне жауап береді» [29]. Қазақ халқының көшпелі өмір салты осы көзқарасты дәлелдейді: табиғатқа бейімделу қонақжайлылық пен ұжымдық көмек сияқты нормалардың қалыптасуына негіз болды. Мысалы, қазақ халқының көшпелі өмір салтын ұстауы себепті ауыл арасының алшақ орналасуы, ұзақ жолға шыққан адамның өзімен бірге ала шыққан азығы көп ұзамай таусылып, өзі де, астындағы аты да болдырып, шаршайтыны, ауа-райының әсерінен түрлі қатерге ұшырау қаупі сынды факторлар «құдайы қонақ» ұғымын қалыптастырып, қонақжайлылық нормасын жасады. Бұрын-соңды көрмеген, мүлде бейтаныс адамның алдынан құрақ ұшып қарсы алу, оның жағдайын сұрау, адал асын ұсынып, еш алаңсыз үйіне қондыру әрекеттері тек қазақ қоғамына тән нормалар қатарында. </w:t>
      </w:r>
      <w:r w:rsidRPr="00216ED1">
        <w:rPr>
          <w:rFonts w:ascii="Times New Roman" w:hAnsi="Times New Roman"/>
          <w:i/>
          <w:iCs/>
          <w:noProof/>
          <w:sz w:val="28"/>
          <w:szCs w:val="28"/>
          <w:lang w:val="kk-KZ"/>
        </w:rPr>
        <w:t>«Қонақ келсе – құт», «Қонаққа құдайдай қара»</w:t>
      </w:r>
      <w:r w:rsidRPr="00216ED1">
        <w:rPr>
          <w:rFonts w:ascii="Times New Roman" w:hAnsi="Times New Roman"/>
          <w:noProof/>
          <w:sz w:val="28"/>
          <w:szCs w:val="28"/>
          <w:lang w:val="kk-KZ"/>
        </w:rPr>
        <w:t xml:space="preserve"> деген мақалдар бұл норманың тілдік көрінісі болып </w:t>
      </w:r>
      <w:r w:rsidRPr="00216ED1">
        <w:rPr>
          <w:rFonts w:ascii="Times New Roman" w:hAnsi="Times New Roman"/>
          <w:noProof/>
          <w:sz w:val="28"/>
          <w:szCs w:val="28"/>
          <w:lang w:val="kk-KZ"/>
        </w:rPr>
        <w:lastRenderedPageBreak/>
        <w:t>табылады. Сонымен қатар, бұл норма көркем әдебиеттерде де кең көрініс тапқан. Мысалы, Ш.Құдайбердіұлының «Еңлік-Кебек» поэмасында Кебектің боранда адасып Еңліктің үйіне келген сәті былай суреттеледі:</w:t>
      </w:r>
    </w:p>
    <w:p w14:paraId="2BC7F8AE" w14:textId="77777777" w:rsidR="00ED362B" w:rsidRPr="00216ED1" w:rsidRDefault="00ED362B" w:rsidP="00CB02C5">
      <w:pPr>
        <w:pStyle w:val="ad"/>
        <w:ind w:firstLine="567"/>
        <w:jc w:val="both"/>
        <w:rPr>
          <w:rFonts w:ascii="Times New Roman" w:hAnsi="Times New Roman"/>
          <w:noProof/>
          <w:sz w:val="28"/>
          <w:szCs w:val="28"/>
          <w:lang w:val="kk-KZ"/>
        </w:rPr>
      </w:pPr>
      <w:r w:rsidRPr="00216ED1">
        <w:rPr>
          <w:rFonts w:ascii="Times New Roman" w:hAnsi="Times New Roman"/>
          <w:noProof/>
          <w:sz w:val="28"/>
          <w:szCs w:val="28"/>
          <w:lang w:val="kk-KZ"/>
        </w:rPr>
        <w:t>«Бораннан байқай алмай барар бетті,</w:t>
      </w:r>
    </w:p>
    <w:p w14:paraId="319BF88A" w14:textId="77777777" w:rsidR="00ED362B" w:rsidRPr="00216ED1" w:rsidRDefault="00ED362B" w:rsidP="00CB02C5">
      <w:pPr>
        <w:pStyle w:val="ad"/>
        <w:ind w:firstLine="567"/>
        <w:jc w:val="both"/>
        <w:rPr>
          <w:rFonts w:ascii="Times New Roman" w:hAnsi="Times New Roman"/>
          <w:noProof/>
          <w:sz w:val="28"/>
          <w:szCs w:val="28"/>
          <w:lang w:val="kk-KZ"/>
        </w:rPr>
      </w:pPr>
      <w:r w:rsidRPr="00216ED1">
        <w:rPr>
          <w:rFonts w:ascii="Times New Roman" w:hAnsi="Times New Roman"/>
          <w:noProof/>
          <w:sz w:val="28"/>
          <w:szCs w:val="28"/>
          <w:lang w:val="kk-KZ"/>
        </w:rPr>
        <w:t>Түн ішінде адасып Кебек кетті.</w:t>
      </w:r>
    </w:p>
    <w:p w14:paraId="479A8AFE" w14:textId="77777777" w:rsidR="00ED362B" w:rsidRPr="00216ED1" w:rsidRDefault="00ED362B" w:rsidP="00CB02C5">
      <w:pPr>
        <w:pStyle w:val="ad"/>
        <w:ind w:firstLine="567"/>
        <w:jc w:val="both"/>
        <w:rPr>
          <w:rFonts w:ascii="Times New Roman" w:hAnsi="Times New Roman"/>
          <w:noProof/>
          <w:sz w:val="28"/>
          <w:szCs w:val="28"/>
          <w:lang w:val="kk-KZ"/>
        </w:rPr>
      </w:pPr>
      <w:r w:rsidRPr="00216ED1">
        <w:rPr>
          <w:rFonts w:ascii="Times New Roman" w:hAnsi="Times New Roman"/>
          <w:noProof/>
          <w:sz w:val="28"/>
          <w:szCs w:val="28"/>
          <w:lang w:val="kk-KZ"/>
        </w:rPr>
        <w:t>Осы Хақан өзеннің аяғында</w:t>
      </w:r>
    </w:p>
    <w:p w14:paraId="0ED30958" w14:textId="77777777" w:rsidR="00ED362B" w:rsidRPr="00216ED1" w:rsidRDefault="00ED362B" w:rsidP="00CB02C5">
      <w:pPr>
        <w:pStyle w:val="ad"/>
        <w:ind w:firstLine="567"/>
        <w:jc w:val="both"/>
        <w:rPr>
          <w:rFonts w:ascii="Times New Roman" w:hAnsi="Times New Roman"/>
          <w:noProof/>
          <w:sz w:val="28"/>
          <w:szCs w:val="28"/>
          <w:lang w:val="kk-KZ"/>
        </w:rPr>
      </w:pPr>
      <w:r w:rsidRPr="00216ED1">
        <w:rPr>
          <w:rFonts w:ascii="Times New Roman" w:hAnsi="Times New Roman"/>
          <w:noProof/>
          <w:sz w:val="28"/>
          <w:szCs w:val="28"/>
          <w:lang w:val="kk-KZ"/>
        </w:rPr>
        <w:t>Қыстаған бір Матайға келіп жетті.</w:t>
      </w:r>
    </w:p>
    <w:p w14:paraId="511A2AFE" w14:textId="77777777" w:rsidR="00ED362B" w:rsidRPr="00216ED1" w:rsidRDefault="00ED362B" w:rsidP="00CB02C5">
      <w:pPr>
        <w:pStyle w:val="ad"/>
        <w:ind w:firstLine="567"/>
        <w:jc w:val="both"/>
        <w:rPr>
          <w:rFonts w:ascii="Times New Roman" w:hAnsi="Times New Roman"/>
          <w:noProof/>
          <w:sz w:val="28"/>
          <w:szCs w:val="28"/>
          <w:lang w:val="kk-KZ"/>
        </w:rPr>
      </w:pPr>
    </w:p>
    <w:p w14:paraId="73F02AB0" w14:textId="77777777" w:rsidR="00ED362B" w:rsidRPr="00216ED1" w:rsidRDefault="00ED362B" w:rsidP="00CB02C5">
      <w:pPr>
        <w:pStyle w:val="ad"/>
        <w:ind w:firstLine="567"/>
        <w:jc w:val="both"/>
        <w:rPr>
          <w:rFonts w:ascii="Times New Roman" w:hAnsi="Times New Roman"/>
          <w:noProof/>
          <w:sz w:val="28"/>
          <w:szCs w:val="28"/>
          <w:lang w:val="kk-KZ"/>
        </w:rPr>
      </w:pPr>
      <w:r w:rsidRPr="00216ED1">
        <w:rPr>
          <w:rFonts w:ascii="Times New Roman" w:hAnsi="Times New Roman"/>
          <w:noProof/>
          <w:sz w:val="28"/>
          <w:szCs w:val="28"/>
          <w:lang w:val="kk-KZ"/>
        </w:rPr>
        <w:t>Сол үйге кіріп келсе «кеш жарық» деп,</w:t>
      </w:r>
    </w:p>
    <w:p w14:paraId="5FA288AA" w14:textId="77777777" w:rsidR="00ED362B" w:rsidRPr="00216ED1" w:rsidRDefault="00ED362B" w:rsidP="00CB02C5">
      <w:pPr>
        <w:pStyle w:val="ad"/>
        <w:ind w:firstLine="567"/>
        <w:jc w:val="both"/>
        <w:rPr>
          <w:rFonts w:ascii="Times New Roman" w:hAnsi="Times New Roman"/>
          <w:noProof/>
          <w:sz w:val="28"/>
          <w:szCs w:val="28"/>
          <w:lang w:val="kk-KZ"/>
        </w:rPr>
      </w:pPr>
      <w:r w:rsidRPr="00216ED1">
        <w:rPr>
          <w:rFonts w:ascii="Times New Roman" w:hAnsi="Times New Roman"/>
          <w:noProof/>
          <w:sz w:val="28"/>
          <w:szCs w:val="28"/>
          <w:lang w:val="kk-KZ"/>
        </w:rPr>
        <w:t>Жатпақ түгіл болған жоқ тамағын жеп.</w:t>
      </w:r>
    </w:p>
    <w:p w14:paraId="7961BCCB" w14:textId="77777777" w:rsidR="00ED362B" w:rsidRPr="00216ED1" w:rsidRDefault="00ED362B" w:rsidP="00CB02C5">
      <w:pPr>
        <w:pStyle w:val="ad"/>
        <w:ind w:firstLine="567"/>
        <w:jc w:val="both"/>
        <w:rPr>
          <w:rFonts w:ascii="Times New Roman" w:hAnsi="Times New Roman"/>
          <w:noProof/>
          <w:sz w:val="28"/>
          <w:szCs w:val="28"/>
          <w:lang w:val="kk-KZ"/>
        </w:rPr>
      </w:pPr>
      <w:r w:rsidRPr="00216ED1">
        <w:rPr>
          <w:rFonts w:ascii="Times New Roman" w:hAnsi="Times New Roman"/>
          <w:noProof/>
          <w:sz w:val="28"/>
          <w:szCs w:val="28"/>
          <w:lang w:val="kk-KZ"/>
        </w:rPr>
        <w:t>Ол кезде шай болмайды, сусыны – құрт,</w:t>
      </w:r>
    </w:p>
    <w:p w14:paraId="3594AC30" w14:textId="77777777" w:rsidR="00ED362B" w:rsidRPr="00216ED1" w:rsidRDefault="00ED362B" w:rsidP="00CB02C5">
      <w:pPr>
        <w:pStyle w:val="ad"/>
        <w:ind w:firstLine="567"/>
        <w:jc w:val="both"/>
        <w:rPr>
          <w:rFonts w:ascii="Times New Roman" w:hAnsi="Times New Roman"/>
          <w:noProof/>
          <w:sz w:val="28"/>
          <w:szCs w:val="28"/>
          <w:lang w:val="kk-KZ"/>
        </w:rPr>
      </w:pPr>
      <w:r w:rsidRPr="00216ED1">
        <w:rPr>
          <w:rFonts w:ascii="Times New Roman" w:hAnsi="Times New Roman"/>
          <w:noProof/>
          <w:sz w:val="28"/>
          <w:szCs w:val="28"/>
          <w:lang w:val="kk-KZ"/>
        </w:rPr>
        <w:t xml:space="preserve">Ұсынды қарсақ жон қып езіп әкеп». </w:t>
      </w:r>
    </w:p>
    <w:p w14:paraId="0F8570D6" w14:textId="7B07913B" w:rsidR="00ED362B" w:rsidRPr="00216ED1" w:rsidRDefault="00ED362B" w:rsidP="00CB02C5">
      <w:pPr>
        <w:pStyle w:val="ad"/>
        <w:ind w:firstLine="567"/>
        <w:jc w:val="both"/>
        <w:rPr>
          <w:rFonts w:ascii="Times New Roman" w:hAnsi="Times New Roman"/>
          <w:noProof/>
          <w:sz w:val="28"/>
          <w:szCs w:val="28"/>
          <w:lang w:val="kk-KZ"/>
        </w:rPr>
      </w:pPr>
      <w:r w:rsidRPr="00216ED1">
        <w:rPr>
          <w:rFonts w:ascii="Times New Roman" w:hAnsi="Times New Roman"/>
          <w:noProof/>
          <w:sz w:val="28"/>
          <w:szCs w:val="28"/>
          <w:lang w:val="kk-KZ"/>
        </w:rPr>
        <w:t xml:space="preserve">Үзіндіде Матайдың бір шаңырағына адасып келген жігітке қонақжайлылық көрсетуі, езілген құртты әрі сусын, әрі тамақ ретінде ұсынуы көрсетілген. Ал егер жағдайы жақсырақ, орта қол не бай адамның үйі болса, тіпті, бір малын сойып, құрмет көрсететін болған. Қазақта бұл норманың қалыптасуы туралы мынадай аңыз бар: </w:t>
      </w:r>
      <w:r w:rsidR="004F4E3C" w:rsidRPr="00216ED1">
        <w:rPr>
          <w:rFonts w:ascii="Times New Roman" w:hAnsi="Times New Roman"/>
          <w:noProof/>
          <w:sz w:val="28"/>
          <w:szCs w:val="28"/>
          <w:lang w:val="kk-KZ"/>
        </w:rPr>
        <w:t xml:space="preserve"> </w:t>
      </w:r>
      <w:r w:rsidRPr="00216ED1">
        <w:rPr>
          <w:rFonts w:ascii="Times New Roman" w:hAnsi="Times New Roman"/>
          <w:i/>
          <w:iCs/>
          <w:noProof/>
          <w:sz w:val="28"/>
          <w:szCs w:val="28"/>
          <w:lang w:val="kk-KZ"/>
        </w:rPr>
        <w:t xml:space="preserve">«Атамыз қазақ өзінің Ақарыс (Ұлы жүз атасы), Жанарыс (Орта жүз атасы), Бекарыс (Кіші жүз атасы) атты үш ұлына енші беруге шақырыпты. Сол ұлы атамыз өзінің байлығын төрт бөлікке бөлген екен. Сонан кейін алдына жүгініп отырған үш ұлына мынадай өсиет қалдырыпты: «Балаларым, өзі еңбекпен жинаған дүние-мүлкімді, қазынам мен малымды төртке бөліп, төртінші бөлігін тағы да сендерге тең бөліп беремін. Ондағы ойым мынадай. Сендер енші алып бөлек үй боп шыққанмен туыстық қатынастарың, ынтымақтарың мен дәм-тұздарың бөлінбесін. Бұдан былайғы заманда сендердің ұрпақтарың сапарға шыққанда жолға азық-түлік алып жүрмесін. Әрбір қазақ баласы кез келген үйден ақысыз-пұлсыз қонақасы ішетін болсын. Олар жолда шөлдеп, сусап, қарны ашып жүрмесін. Менің сендерге берген төртінші еншім сол», - деп батасын берген екен» («Қазақтың салт-дәстүрлері мен әдет-ғұрыптары»). </w:t>
      </w:r>
    </w:p>
    <w:p w14:paraId="0D467B84" w14:textId="77777777" w:rsidR="00ED362B" w:rsidRPr="00216ED1" w:rsidRDefault="00ED362B" w:rsidP="00CB02C5">
      <w:pPr>
        <w:pStyle w:val="ad"/>
        <w:ind w:firstLine="567"/>
        <w:jc w:val="both"/>
        <w:rPr>
          <w:rFonts w:ascii="Times New Roman" w:hAnsi="Times New Roman"/>
          <w:noProof/>
          <w:sz w:val="28"/>
          <w:szCs w:val="28"/>
          <w:lang w:val="kk-KZ"/>
        </w:rPr>
      </w:pPr>
      <w:r w:rsidRPr="00216ED1">
        <w:rPr>
          <w:rFonts w:ascii="Times New Roman" w:hAnsi="Times New Roman"/>
          <w:noProof/>
          <w:sz w:val="28"/>
          <w:szCs w:val="28"/>
          <w:lang w:val="kk-KZ"/>
        </w:rPr>
        <w:t xml:space="preserve">М.Әуезовтің «Абай жолы» роман-эпопеясында Құнанбайдың үйіне күн сайын түсіп жатқан қонақтар, қонақ күтудің жол-жосыны, мал сою, сый-сияпат беру – барлығы құдайы қонаққа құрмет көрсетудің эпикалық деңгейін танытады. Үйге келген құдайы қонақтар өнерлі болып, сол үйдің адамдарымен жақсы тіл табысар болса, оларға деген ықылас пен құрметтің белгісі ретінде сый да беретін болған. </w:t>
      </w:r>
    </w:p>
    <w:p w14:paraId="63FD2C26" w14:textId="77777777" w:rsidR="00ED362B" w:rsidRPr="00216ED1" w:rsidRDefault="00ED362B" w:rsidP="00CB02C5">
      <w:pPr>
        <w:pStyle w:val="ad"/>
        <w:ind w:firstLine="567"/>
        <w:jc w:val="both"/>
        <w:rPr>
          <w:rFonts w:ascii="Times New Roman" w:hAnsi="Times New Roman"/>
          <w:i/>
          <w:iCs/>
          <w:noProof/>
          <w:sz w:val="28"/>
          <w:szCs w:val="28"/>
          <w:lang w:val="kk-KZ"/>
        </w:rPr>
      </w:pPr>
      <w:r w:rsidRPr="00216ED1">
        <w:rPr>
          <w:rFonts w:ascii="Times New Roman" w:hAnsi="Times New Roman"/>
          <w:i/>
          <w:iCs/>
          <w:noProof/>
          <w:sz w:val="28"/>
          <w:szCs w:val="28"/>
          <w:lang w:val="kk-KZ"/>
        </w:rPr>
        <w:t>«... Тағы да келе жүріңдер. Анау кәрі әжесі мен бізді көп сейілттіңдер. Жолдарың болсын! Келген сапарларыңа тыста бір азырақ ырым байлаттым. Ала кетіңдер... Риза, қош боп аттаныңдар! – деді.</w:t>
      </w:r>
    </w:p>
    <w:p w14:paraId="0293ACAA" w14:textId="13E4A708" w:rsidR="00ED362B" w:rsidRPr="00216ED1" w:rsidRDefault="00ED362B" w:rsidP="00CB02C5">
      <w:pPr>
        <w:pStyle w:val="ad"/>
        <w:ind w:firstLine="567"/>
        <w:jc w:val="both"/>
        <w:rPr>
          <w:rFonts w:ascii="Times New Roman" w:hAnsi="Times New Roman"/>
          <w:i/>
          <w:iCs/>
          <w:noProof/>
          <w:sz w:val="28"/>
          <w:szCs w:val="28"/>
          <w:lang w:val="kk-KZ"/>
        </w:rPr>
      </w:pPr>
      <w:r w:rsidRPr="00216ED1">
        <w:rPr>
          <w:rFonts w:ascii="Times New Roman" w:hAnsi="Times New Roman"/>
          <w:i/>
          <w:iCs/>
          <w:noProof/>
          <w:sz w:val="28"/>
          <w:szCs w:val="28"/>
          <w:lang w:val="kk-KZ"/>
        </w:rPr>
        <w:t>Абай тысқа шығып, Барластарды аттандырып жатып, енді көрді. Осы үйдің екі жыл</w:t>
      </w:r>
      <w:r w:rsidR="00450109" w:rsidRPr="00216ED1">
        <w:rPr>
          <w:rFonts w:ascii="Times New Roman" w:hAnsi="Times New Roman"/>
          <w:i/>
          <w:iCs/>
          <w:noProof/>
          <w:sz w:val="28"/>
          <w:szCs w:val="28"/>
          <w:lang w:val="kk-KZ"/>
        </w:rPr>
        <w:t>қ</w:t>
      </w:r>
      <w:r w:rsidRPr="00216ED1">
        <w:rPr>
          <w:rFonts w:ascii="Times New Roman" w:hAnsi="Times New Roman"/>
          <w:i/>
          <w:iCs/>
          <w:noProof/>
          <w:sz w:val="28"/>
          <w:szCs w:val="28"/>
          <w:lang w:val="kk-KZ"/>
        </w:rPr>
        <w:t>ышысы Беркімбай мен Жарқын Барласқа арнап бір семіз көк атты, Байкөкшеге арнап бір торы құнанды ноқталап ұстап тұр екен»</w:t>
      </w:r>
      <w:r w:rsidR="00B521D0">
        <w:rPr>
          <w:rFonts w:ascii="Times New Roman" w:hAnsi="Times New Roman"/>
          <w:i/>
          <w:iCs/>
          <w:noProof/>
          <w:sz w:val="28"/>
          <w:szCs w:val="28"/>
          <w:lang w:val="kk-KZ"/>
        </w:rPr>
        <w:t xml:space="preserve"> (М.Ә. «Абай жолы»)</w:t>
      </w:r>
      <w:r w:rsidRPr="00216ED1">
        <w:rPr>
          <w:rFonts w:ascii="Times New Roman" w:hAnsi="Times New Roman"/>
          <w:i/>
          <w:iCs/>
          <w:noProof/>
          <w:sz w:val="28"/>
          <w:szCs w:val="28"/>
          <w:lang w:val="kk-KZ"/>
        </w:rPr>
        <w:t>.</w:t>
      </w:r>
    </w:p>
    <w:p w14:paraId="765396B9" w14:textId="2A6D6D63" w:rsidR="00ED362B" w:rsidRPr="00216ED1" w:rsidRDefault="00ED362B" w:rsidP="00CB02C5">
      <w:pPr>
        <w:pStyle w:val="ad"/>
        <w:ind w:firstLine="567"/>
        <w:jc w:val="both"/>
        <w:rPr>
          <w:rFonts w:ascii="Times New Roman" w:hAnsi="Times New Roman"/>
          <w:noProof/>
          <w:sz w:val="28"/>
          <w:szCs w:val="28"/>
          <w:lang w:val="kk-KZ"/>
        </w:rPr>
      </w:pPr>
      <w:r w:rsidRPr="00216ED1">
        <w:rPr>
          <w:rFonts w:ascii="Times New Roman" w:hAnsi="Times New Roman"/>
          <w:noProof/>
          <w:sz w:val="28"/>
          <w:szCs w:val="28"/>
          <w:lang w:val="kk-KZ"/>
        </w:rPr>
        <w:t xml:space="preserve">«Абай жолынан» алынған бұл үзіндіде арнайы шақырусыз, құдайы қонақ болып келген Барлас пен Байкөкшені бір ай сыйлап, күтіп, аттанар уақыттарында </w:t>
      </w:r>
      <w:r w:rsidRPr="00216ED1">
        <w:rPr>
          <w:rFonts w:ascii="Times New Roman" w:hAnsi="Times New Roman"/>
          <w:noProof/>
          <w:sz w:val="28"/>
          <w:szCs w:val="28"/>
          <w:lang w:val="kk-KZ"/>
        </w:rPr>
        <w:lastRenderedPageBreak/>
        <w:t>ризашылықтарын білдірген Ұлжан мен Абайдың күйі сипатталған. Яғни, көшпелі тұрмыс, кең далада өмір сүрген қазақтың тұрмысы гуманистік тұрғыда жоғары бағаланатын мәдени норманың қалыптасуына әсер етті. Бұл ойды зерттеуші С.Толыбековтің: «Көшпелі шаруашылықтың заңдылықтары қазақ халқының барлық әдет-ғұрпына, тіпті моралі мен дүниетанымына әсер етті», - деген пікірі толықтыра түседі [30]. Жалпы географиялық және экологиялық орта – этномәдени нормалардың ең алғашқы және терең негізі. Қиын табиғи жағдай, кең дала, малға тәуелді тіршілік – қазақ халқының қоғамдық қатынасын, құндылықтарын, тілін және әдет-ғұрпын қалыптастырып, соның негізінде тұрақты мәдени нормаларға айналды.</w:t>
      </w:r>
    </w:p>
    <w:p w14:paraId="7FCA3469" w14:textId="430A303A" w:rsidR="00ED362B" w:rsidRPr="00216ED1" w:rsidRDefault="00ED362B" w:rsidP="00CB02C5">
      <w:pPr>
        <w:pStyle w:val="ad"/>
        <w:ind w:firstLine="567"/>
        <w:jc w:val="both"/>
        <w:rPr>
          <w:rFonts w:ascii="Times New Roman" w:hAnsi="Times New Roman"/>
          <w:noProof/>
          <w:sz w:val="28"/>
          <w:szCs w:val="28"/>
          <w:lang w:val="kk-KZ"/>
        </w:rPr>
      </w:pPr>
      <w:r w:rsidRPr="00216ED1">
        <w:rPr>
          <w:rFonts w:ascii="Times New Roman" w:hAnsi="Times New Roman"/>
          <w:b/>
          <w:noProof/>
          <w:sz w:val="28"/>
          <w:szCs w:val="28"/>
          <w:lang w:val="kk-KZ"/>
        </w:rPr>
        <w:t>2. Тарихи оқиғалар мен саяси жүйелердің ықпалы.</w:t>
      </w:r>
      <w:r w:rsidRPr="00216ED1">
        <w:rPr>
          <w:rFonts w:ascii="Times New Roman" w:hAnsi="Times New Roman"/>
          <w:bCs/>
          <w:noProof/>
          <w:sz w:val="28"/>
          <w:szCs w:val="28"/>
          <w:lang w:val="kk-KZ"/>
        </w:rPr>
        <w:t xml:space="preserve"> </w:t>
      </w:r>
      <w:r w:rsidRPr="00216ED1">
        <w:rPr>
          <w:rFonts w:ascii="Times New Roman" w:hAnsi="Times New Roman"/>
          <w:noProof/>
          <w:sz w:val="28"/>
          <w:szCs w:val="28"/>
          <w:lang w:val="kk-KZ"/>
        </w:rPr>
        <w:t>Этнос мәдениетін құраушы негізгі ұғымдар уақыт, тарихи оқиғалар мен түрлі саяси жүйелердің әсерінен өзгеріп, дамып, түрленіп, жаңарып отырады, яғни әр кезеңде түрлі трансформацияға ұшырауы мүмкін. Осы тұрғыдан келгенде қазақтың этномәдени болмысының қалыптасуына да оның тарихи кезеңдері мен түрлі басқару жүйелері өз әсерін тигізбей қоймады. Ә.Қайдардың пікіріне жүгінсек: «Тарих пен тіл – ұлттың екі тірегі. Тарихтың әр кезеңі ұлттық тіл мен нормалардың жаңа деңгейге өтуін қамтамасыз еткен»</w:t>
      </w:r>
      <w:r w:rsidRPr="00216ED1">
        <w:rPr>
          <w:rFonts w:ascii="Times New Roman" w:hAnsi="Times New Roman"/>
          <w:bCs/>
          <w:noProof/>
          <w:sz w:val="28"/>
          <w:szCs w:val="28"/>
          <w:lang w:val="kk-KZ"/>
        </w:rPr>
        <w:t xml:space="preserve"> </w:t>
      </w:r>
      <w:r w:rsidRPr="00216ED1">
        <w:rPr>
          <w:rFonts w:ascii="Times New Roman" w:hAnsi="Times New Roman"/>
          <w:noProof/>
          <w:sz w:val="28"/>
          <w:szCs w:val="28"/>
          <w:lang w:val="kk-KZ"/>
        </w:rPr>
        <w:t>[31]. Ойымыз дәлелді болу үшін қазақ тарихына тоқталайық.</w:t>
      </w:r>
    </w:p>
    <w:p w14:paraId="0B49A4FF" w14:textId="77777777" w:rsidR="00ED362B" w:rsidRPr="00216ED1" w:rsidRDefault="00ED362B" w:rsidP="00CB02C5">
      <w:pPr>
        <w:pStyle w:val="ad"/>
        <w:ind w:firstLine="567"/>
        <w:jc w:val="both"/>
        <w:rPr>
          <w:rFonts w:ascii="Times New Roman" w:hAnsi="Times New Roman"/>
          <w:noProof/>
          <w:sz w:val="28"/>
          <w:szCs w:val="28"/>
          <w:lang w:val="kk-KZ"/>
        </w:rPr>
      </w:pPr>
      <w:r w:rsidRPr="00216ED1">
        <w:rPr>
          <w:rFonts w:ascii="Times New Roman" w:hAnsi="Times New Roman"/>
          <w:noProof/>
          <w:sz w:val="28"/>
          <w:szCs w:val="28"/>
          <w:lang w:val="kk-KZ"/>
        </w:rPr>
        <w:t xml:space="preserve">Ең алдымен, </w:t>
      </w:r>
      <w:r w:rsidRPr="00216ED1">
        <w:rPr>
          <w:rFonts w:ascii="Times New Roman" w:hAnsi="Times New Roman"/>
          <w:b/>
          <w:bCs/>
          <w:noProof/>
          <w:sz w:val="28"/>
          <w:szCs w:val="28"/>
          <w:lang w:val="kk-KZ"/>
        </w:rPr>
        <w:t>қазақ хандығы дәуірі (XV-XVIII ғғ.).</w:t>
      </w:r>
      <w:r w:rsidRPr="00216ED1">
        <w:rPr>
          <w:rFonts w:ascii="Times New Roman" w:hAnsi="Times New Roman"/>
          <w:noProof/>
          <w:sz w:val="28"/>
          <w:szCs w:val="28"/>
          <w:lang w:val="kk-KZ"/>
        </w:rPr>
        <w:t xml:space="preserve"> Бұл кезеңде ерлік, ар-намыс, би-шешендер дәстүрі, үлкенді сыйлау, ел қорғау нормалары орнықты. Мысалы, Қасым ханның қасқа жолы, Есім ханның ескі жолы, Тәуке ханның «Жеті жарғысы» – заңдық норма жүйесі мен салт-дәстүрдің үйлесімі. Қазақтың әдет-ғұрып нормаларына сәйкес, «Жеті жарғыда» арнайы жазылған «қылмыс» деген сөз жоқ, бірақ оның орнына «жаман қылық», «жаман іс» деген сөздер қолданылған, яғни «жаман қылық» қылмыстың түсінігін берген. Бүгінде қолданылатын «қылмыс» термині адамның түсінігінде «үрей» туғызады. «Қылмыс» сөзі мен «жаман қылық, жаман іс» сөз тіркестерін қатар қойсақ, олар семантикалық тұрғыдан әртүрлі реңк береді. Ата-бабаларымыз үшін «жаман қылық» пен «жаман іс» бүгінгі «қылмыс» түсінігінен де терең ой берген. Оның астарында, дәстүрдің беріктігі, салттың маңыздылығы жатыр. Яғни, халықтың түсінігінде салт пен дәстүр сақталмаса, одан безер «жаман іс пен жаман қылық» болмаған. Осы заңдар негізінде қоғамдық тәртіпті реттеуші қызметін атқарған нормалар: ата жолын сақтау, кісі ақысын жемеу, қанға – қан, жанға – жан сияқты жазалаушы нормалар болды.</w:t>
      </w:r>
    </w:p>
    <w:p w14:paraId="234B8010" w14:textId="77777777" w:rsidR="00ED362B" w:rsidRPr="00216ED1" w:rsidRDefault="00ED362B" w:rsidP="00CB02C5">
      <w:pPr>
        <w:pStyle w:val="ad"/>
        <w:ind w:firstLine="567"/>
        <w:jc w:val="both"/>
        <w:rPr>
          <w:rFonts w:ascii="Times New Roman" w:hAnsi="Times New Roman"/>
          <w:noProof/>
          <w:sz w:val="28"/>
          <w:szCs w:val="28"/>
          <w:lang w:val="kk-KZ"/>
        </w:rPr>
      </w:pPr>
      <w:r w:rsidRPr="00216ED1">
        <w:rPr>
          <w:rFonts w:ascii="Times New Roman" w:hAnsi="Times New Roman"/>
          <w:noProof/>
          <w:sz w:val="28"/>
          <w:szCs w:val="28"/>
          <w:lang w:val="kk-KZ"/>
        </w:rPr>
        <w:t xml:space="preserve">Сонымен қатар, жаугершілік заманның әсерінен қазақ қоғамында «бірлік» және «батырлық» сияқты ұғымдар этномәдени нормалардың ажырамас бөлігі болды. Мысалы, </w:t>
      </w:r>
      <w:r w:rsidRPr="00216ED1">
        <w:rPr>
          <w:rFonts w:ascii="Times New Roman" w:hAnsi="Times New Roman"/>
          <w:i/>
          <w:iCs/>
          <w:noProof/>
          <w:sz w:val="28"/>
          <w:szCs w:val="28"/>
          <w:lang w:val="kk-KZ"/>
        </w:rPr>
        <w:t>«Бірлік бар жерде – тірлік бар», «Ерді намыс өлтіреді», «Ер жігіт ел үшін туады, ел үшін өледі»</w:t>
      </w:r>
      <w:r w:rsidRPr="00216ED1">
        <w:rPr>
          <w:rFonts w:ascii="Times New Roman" w:hAnsi="Times New Roman"/>
          <w:noProof/>
          <w:sz w:val="28"/>
          <w:szCs w:val="28"/>
          <w:lang w:val="kk-KZ"/>
        </w:rPr>
        <w:t xml:space="preserve"> деген мақал-мәтелдер бұл құндылықтардың тұрақты тілдік формасына айналған. Әр ханның тұсында бір сұрқылтай болған жыраулар мен жыршылардың да басты тақырыптарының бірі батырлардың ерлігін дәріптеу болды. Нәтижесінде Қабанбай батыр, Бөгенбай батыр, Наурызбай батыр, Қарасай батыр, Баян батыр, Есет батыр есімдері ел есінде </w:t>
      </w:r>
      <w:r w:rsidRPr="00216ED1">
        <w:rPr>
          <w:rFonts w:ascii="Times New Roman" w:hAnsi="Times New Roman"/>
          <w:noProof/>
          <w:sz w:val="28"/>
          <w:szCs w:val="28"/>
          <w:lang w:val="kk-KZ"/>
        </w:rPr>
        <w:lastRenderedPageBreak/>
        <w:t xml:space="preserve">сақталды. Ер бала дүниеге келсе, елдің қорғаушысы болады деген ұғым нормаға айналды.  </w:t>
      </w:r>
    </w:p>
    <w:p w14:paraId="227CACD9" w14:textId="77777777" w:rsidR="00ED362B" w:rsidRPr="00216ED1" w:rsidRDefault="00ED362B" w:rsidP="00CB02C5">
      <w:pPr>
        <w:pStyle w:val="ad"/>
        <w:ind w:firstLine="567"/>
        <w:jc w:val="both"/>
        <w:rPr>
          <w:rFonts w:ascii="Times New Roman" w:hAnsi="Times New Roman"/>
          <w:i/>
          <w:iCs/>
          <w:noProof/>
          <w:sz w:val="28"/>
          <w:szCs w:val="28"/>
          <w:lang w:val="kk-KZ"/>
        </w:rPr>
      </w:pPr>
      <w:r w:rsidRPr="00216ED1">
        <w:rPr>
          <w:rFonts w:ascii="Times New Roman" w:hAnsi="Times New Roman"/>
          <w:noProof/>
          <w:sz w:val="28"/>
          <w:szCs w:val="28"/>
          <w:lang w:val="kk-KZ"/>
        </w:rPr>
        <w:t xml:space="preserve">Келесі кезең </w:t>
      </w:r>
      <w:r w:rsidRPr="00216ED1">
        <w:rPr>
          <w:rFonts w:ascii="Times New Roman" w:hAnsi="Times New Roman"/>
          <w:b/>
          <w:bCs/>
          <w:noProof/>
          <w:sz w:val="28"/>
          <w:szCs w:val="28"/>
          <w:lang w:val="kk-KZ"/>
        </w:rPr>
        <w:t>Ресей империясының ықпалы (ХІХ-ХХ ғ.басы).</w:t>
      </w:r>
      <w:r w:rsidRPr="00216ED1">
        <w:rPr>
          <w:rFonts w:ascii="Times New Roman" w:hAnsi="Times New Roman"/>
          <w:noProof/>
          <w:sz w:val="28"/>
          <w:szCs w:val="28"/>
          <w:lang w:val="kk-KZ"/>
        </w:rPr>
        <w:t xml:space="preserve"> Бұл кезеңде саяси отарлау нәтижесінде рухани нормалар шеттетіле бастады, алайда қазақы ортада дәстүрлі нормалар жасырын түрде сақталып, отбасылық, тұрмыстық, тілдік деңгейде жалғасын тапты. Мысалы, бата беру/алу, дұға жасау, шүкіршілік ету сияқты нормалар мен ырым-тыйым, наным-сенімдер «діни сарқыншақ» деп танылғанымен, халық арасында жалғасын таба берді. Сөйтіп бұл отбасылық нормалар ретінде сақталып, бүгінгі күнге дейін жетті. Бұған дәлел ретінде ғасырға жуық өмір сүріп, «Менің пірім – Сүйінбай, Сөз сөйлемен сыйынбай» деп жырлаған Жамбыл ақынның Сүйінбайдан бата алуын айтуға болады. Сонымен қатар, Т.Әсемқұловтың «Қараой» әңгімесінде Махамбеттің соңғы күнін суреттей отырып: </w:t>
      </w:r>
      <w:r w:rsidRPr="00216ED1">
        <w:rPr>
          <w:rFonts w:ascii="Times New Roman" w:hAnsi="Times New Roman"/>
          <w:i/>
          <w:iCs/>
          <w:noProof/>
          <w:sz w:val="28"/>
          <w:szCs w:val="28"/>
          <w:lang w:val="kk-KZ"/>
        </w:rPr>
        <w:t>«Қонақтар үйге кіргенде, Әуес құшағынан босаған баласына ұрсып жатты.</w:t>
      </w:r>
    </w:p>
    <w:p w14:paraId="23FFBBCD" w14:textId="77777777" w:rsidR="00ED362B" w:rsidRPr="00216ED1" w:rsidRDefault="00ED362B" w:rsidP="00CB02C5">
      <w:pPr>
        <w:pStyle w:val="ad"/>
        <w:ind w:firstLine="567"/>
        <w:jc w:val="both"/>
        <w:rPr>
          <w:rFonts w:ascii="Times New Roman" w:hAnsi="Times New Roman"/>
          <w:noProof/>
          <w:sz w:val="28"/>
          <w:szCs w:val="28"/>
          <w:lang w:val="kk-KZ"/>
        </w:rPr>
      </w:pPr>
      <w:r w:rsidRPr="00216ED1">
        <w:rPr>
          <w:rFonts w:ascii="Times New Roman" w:hAnsi="Times New Roman"/>
          <w:i/>
          <w:iCs/>
          <w:noProof/>
          <w:sz w:val="28"/>
          <w:szCs w:val="28"/>
          <w:lang w:val="kk-KZ"/>
        </w:rPr>
        <w:t>– Үй айналма. Жаман болады. Бұл ырымнан Мақамбет қайта күдіктенді»</w:t>
      </w:r>
      <w:r w:rsidRPr="00216ED1">
        <w:rPr>
          <w:rFonts w:ascii="Times New Roman" w:hAnsi="Times New Roman"/>
          <w:noProof/>
          <w:sz w:val="28"/>
          <w:szCs w:val="28"/>
          <w:lang w:val="kk-KZ"/>
        </w:rPr>
        <w:t>, - деуі арқылы да қазақы наным-сенім, тыйымдардың отбасылық деңгейде сақталып қалғанына көз жеткізе аламыз.</w:t>
      </w:r>
    </w:p>
    <w:p w14:paraId="24D47F71" w14:textId="77777777" w:rsidR="00ED362B" w:rsidRPr="00216ED1" w:rsidRDefault="00ED362B" w:rsidP="00CB02C5">
      <w:pPr>
        <w:pStyle w:val="ad"/>
        <w:ind w:firstLine="567"/>
        <w:jc w:val="both"/>
        <w:rPr>
          <w:rFonts w:ascii="Times New Roman" w:hAnsi="Times New Roman"/>
          <w:noProof/>
          <w:sz w:val="28"/>
          <w:szCs w:val="28"/>
          <w:lang w:val="kk-KZ"/>
        </w:rPr>
      </w:pPr>
      <w:r w:rsidRPr="00216ED1">
        <w:rPr>
          <w:rFonts w:ascii="Times New Roman" w:hAnsi="Times New Roman"/>
          <w:noProof/>
          <w:sz w:val="28"/>
          <w:szCs w:val="28"/>
          <w:lang w:val="kk-KZ"/>
        </w:rPr>
        <w:t xml:space="preserve">Үшінші кезең </w:t>
      </w:r>
      <w:r w:rsidRPr="00216ED1">
        <w:rPr>
          <w:rFonts w:ascii="Times New Roman" w:hAnsi="Times New Roman"/>
          <w:b/>
          <w:bCs/>
          <w:noProof/>
          <w:sz w:val="28"/>
          <w:szCs w:val="28"/>
          <w:lang w:val="kk-KZ"/>
        </w:rPr>
        <w:t>Кеңес үкіметі дәуірі (1920-1990 жж.).</w:t>
      </w:r>
      <w:r w:rsidRPr="00216ED1">
        <w:rPr>
          <w:rFonts w:ascii="Times New Roman" w:hAnsi="Times New Roman"/>
          <w:noProof/>
          <w:sz w:val="28"/>
          <w:szCs w:val="28"/>
          <w:lang w:val="kk-KZ"/>
        </w:rPr>
        <w:t xml:space="preserve"> Бұл кезеңде коммунистік идеология қазақ қоғамына жаңа нормаларды сіңіруге тырысты. Мысалы, гендерлік теңдік, әлеуметтік біркелкілік, діни сенімді шектеу, дәстүрлерден бас тарту. Алайда бұл кезеңде халықтың тарихи санасында етене сіңген нормалар жойылған жоқ, керісінше олар бейімделу формасында өмір сүрді. Бата алу, үлкенге құрмет, қонақ күту, т.б. – бұлар әлеуметтік нормадан адамгершілік-моральдық кеңістікке өтті. Мысалы, С.Мұқанов пен Б.Момышұлының атақты Жамбыл Жабаевтан бата алып, сәлемдесуге барғаны туралы оқиғада былай дейді:</w:t>
      </w:r>
    </w:p>
    <w:p w14:paraId="0729CEF9" w14:textId="0F66311C" w:rsidR="00ED362B" w:rsidRPr="00216ED1" w:rsidRDefault="00ED362B" w:rsidP="00CB02C5">
      <w:pPr>
        <w:pStyle w:val="ad"/>
        <w:ind w:firstLine="567"/>
        <w:jc w:val="both"/>
        <w:rPr>
          <w:rFonts w:ascii="Times New Roman" w:hAnsi="Times New Roman"/>
          <w:noProof/>
          <w:sz w:val="28"/>
          <w:szCs w:val="28"/>
          <w:lang w:val="kk-KZ"/>
        </w:rPr>
      </w:pPr>
      <w:r w:rsidRPr="00216ED1">
        <w:rPr>
          <w:rFonts w:ascii="Times New Roman" w:hAnsi="Times New Roman"/>
          <w:i/>
          <w:iCs/>
          <w:noProof/>
          <w:sz w:val="28"/>
          <w:szCs w:val="28"/>
          <w:lang w:val="kk-KZ"/>
        </w:rPr>
        <w:t>«С. Мұқанов: «Баяғы Ғазіретті Ғали сияқты, майданда жауды жайпап жүрген Бауыржан...» деп таныстырғанда, Жамбыл: «Түсі тым суық екен, батыр болсаң, сен Өтеген мен Сұраншыдан күштімісің, соны айтшы», - дейді. Сонда Б.Момышұлы: «Өтеген – ошаған оттай қатты, Сұраншы – сарқыраған судай күшті. Бірақ мен – оттың ұшқыны, судың тамшысы ғана», - деп жауап қатады. Бұл жауапқа дән риза болған Жамбыл оларды құрметтеп күтіп, тіпті, өз табағынан асату дәстүрін де жасайды»</w:t>
      </w:r>
      <w:r w:rsidR="00933B00">
        <w:rPr>
          <w:rFonts w:ascii="Times New Roman" w:hAnsi="Times New Roman"/>
          <w:i/>
          <w:iCs/>
          <w:noProof/>
          <w:sz w:val="28"/>
          <w:szCs w:val="28"/>
          <w:lang w:val="kk-KZ"/>
        </w:rPr>
        <w:t xml:space="preserve"> (</w:t>
      </w:r>
      <w:hyperlink r:id="rId15" w:history="1">
        <w:r w:rsidR="003171F8" w:rsidRPr="00172C1B">
          <w:rPr>
            <w:rStyle w:val="af"/>
            <w:rFonts w:ascii="Times New Roman" w:hAnsi="Times New Roman"/>
            <w:i/>
            <w:iCs/>
            <w:noProof/>
            <w:sz w:val="28"/>
            <w:szCs w:val="28"/>
            <w:lang w:val="kk-KZ"/>
          </w:rPr>
          <w:t>https://www.facebook.com/102858297856914/photos/бауыржан-момышұлы</w:t>
        </w:r>
      </w:hyperlink>
      <w:r w:rsidR="00933B00">
        <w:rPr>
          <w:rFonts w:ascii="Times New Roman" w:hAnsi="Times New Roman"/>
          <w:i/>
          <w:iCs/>
          <w:noProof/>
          <w:sz w:val="28"/>
          <w:szCs w:val="28"/>
          <w:lang w:val="kk-KZ"/>
        </w:rPr>
        <w:t>)</w:t>
      </w:r>
      <w:r w:rsidRPr="00216ED1">
        <w:rPr>
          <w:rFonts w:ascii="Times New Roman" w:hAnsi="Times New Roman"/>
          <w:noProof/>
          <w:sz w:val="28"/>
          <w:szCs w:val="28"/>
          <w:lang w:val="kk-KZ"/>
        </w:rPr>
        <w:t>.</w:t>
      </w:r>
    </w:p>
    <w:p w14:paraId="69F5CD6B" w14:textId="0675F23B" w:rsidR="00ED362B" w:rsidRPr="00216ED1" w:rsidRDefault="00ED362B" w:rsidP="00CB02C5">
      <w:pPr>
        <w:pStyle w:val="ad"/>
        <w:ind w:firstLine="567"/>
        <w:jc w:val="both"/>
        <w:rPr>
          <w:rFonts w:ascii="Times New Roman" w:hAnsi="Times New Roman"/>
          <w:noProof/>
          <w:sz w:val="28"/>
          <w:szCs w:val="28"/>
          <w:lang w:val="kk-KZ"/>
        </w:rPr>
      </w:pPr>
      <w:r w:rsidRPr="00216ED1">
        <w:rPr>
          <w:rFonts w:ascii="Times New Roman" w:hAnsi="Times New Roman"/>
          <w:noProof/>
          <w:sz w:val="28"/>
          <w:szCs w:val="28"/>
          <w:lang w:val="kk-KZ"/>
        </w:rPr>
        <w:t xml:space="preserve">Осы оқиғадағы елге танымал екі тұлғаның үлкен кісіге арнайы барып сәлем беруінен құрмет пен сыйластық нормасын, Б.Момышұлының жауабы арқылы қарапайымдылық пен әдепті сөйлеу нормасын көре аламыз. Ал екі алыптың арасындағы диалог арқылы норманың танымдық және бағалауыштық қызметін байқауға болады. Демек, Кеңес үкіметінің ықпалы қанша күшті болғанымен, халық арасында мәдени нормаларды түбегейлі жойып жібере алмады. </w:t>
      </w:r>
    </w:p>
    <w:p w14:paraId="15D66D19" w14:textId="77777777" w:rsidR="00ED362B" w:rsidRPr="00216ED1" w:rsidRDefault="00ED362B" w:rsidP="00CB02C5">
      <w:pPr>
        <w:pStyle w:val="ad"/>
        <w:ind w:firstLine="567"/>
        <w:jc w:val="both"/>
        <w:rPr>
          <w:rFonts w:ascii="Times New Roman" w:hAnsi="Times New Roman"/>
          <w:noProof/>
          <w:sz w:val="28"/>
          <w:szCs w:val="28"/>
          <w:lang w:val="kk-KZ"/>
        </w:rPr>
      </w:pPr>
      <w:r w:rsidRPr="00216ED1">
        <w:rPr>
          <w:rFonts w:ascii="Times New Roman" w:hAnsi="Times New Roman"/>
          <w:noProof/>
          <w:sz w:val="28"/>
          <w:szCs w:val="28"/>
          <w:lang w:val="kk-KZ"/>
        </w:rPr>
        <w:t xml:space="preserve">Қорыта келе, этномәдени нормалар – тарихи оқиғалар мен саяси жүйелердің ықпалында бейімделетін, өзгеретін, бірақ жойылмайтын рухани құрылым. Қазақ халқының мәдени кодында ғасырлар бойы сақталған бұл нормалар ұлттық бірегейлік пен тарихи сабақтастықтың тірегі болып қала береді. </w:t>
      </w:r>
    </w:p>
    <w:p w14:paraId="5E2408C9" w14:textId="78E902EC" w:rsidR="00ED362B" w:rsidRPr="00216ED1" w:rsidRDefault="00ED362B" w:rsidP="00CB02C5">
      <w:pPr>
        <w:pStyle w:val="ad"/>
        <w:ind w:firstLine="567"/>
        <w:jc w:val="both"/>
        <w:rPr>
          <w:rFonts w:ascii="Times New Roman" w:hAnsi="Times New Roman"/>
          <w:noProof/>
          <w:sz w:val="28"/>
          <w:szCs w:val="28"/>
          <w:lang w:val="kk-KZ"/>
        </w:rPr>
      </w:pPr>
      <w:r w:rsidRPr="00216ED1">
        <w:rPr>
          <w:rFonts w:ascii="Times New Roman" w:hAnsi="Times New Roman"/>
          <w:b/>
          <w:noProof/>
          <w:sz w:val="28"/>
          <w:szCs w:val="28"/>
          <w:lang w:val="kk-KZ"/>
        </w:rPr>
        <w:lastRenderedPageBreak/>
        <w:t>3. Дін мен дүниетанымның ықпалы.</w:t>
      </w:r>
      <w:r w:rsidRPr="00216ED1">
        <w:rPr>
          <w:rFonts w:ascii="Times New Roman" w:hAnsi="Times New Roman"/>
          <w:bCs/>
          <w:noProof/>
          <w:sz w:val="28"/>
          <w:szCs w:val="28"/>
          <w:lang w:val="kk-KZ"/>
        </w:rPr>
        <w:t xml:space="preserve"> </w:t>
      </w:r>
      <w:r w:rsidRPr="00216ED1">
        <w:rPr>
          <w:rFonts w:ascii="Times New Roman" w:hAnsi="Times New Roman"/>
          <w:noProof/>
          <w:sz w:val="28"/>
          <w:szCs w:val="28"/>
          <w:lang w:val="kk-KZ"/>
        </w:rPr>
        <w:t>Қазақ мәдениетінің тарихи және дүниетанымдық негіздерін зерттеген Мұрат Әуезов: «Дәстүрлі қазақ қоғамының моральдық нормалары ислам және Тәңірлік дүниетанымның синтезінен құралды», - деп жазды [32]. Бұл пікір діннің қазақ этномәдени нормаларына ықпалын көрсетеді. Көне түркі дәуірінен бергі кезеңде қазақ халқы ұстанған діни наным-сенімдердің ішінде басым болғаны тәңіршілдік пен ислам дінінің қағидаттары.</w:t>
      </w:r>
    </w:p>
    <w:p w14:paraId="2771E368" w14:textId="427DF745" w:rsidR="00ED362B" w:rsidRPr="00216ED1" w:rsidRDefault="00ED362B" w:rsidP="00CB02C5">
      <w:pPr>
        <w:pStyle w:val="ad"/>
        <w:ind w:firstLine="567"/>
        <w:jc w:val="both"/>
        <w:rPr>
          <w:rFonts w:ascii="Times New Roman" w:hAnsi="Times New Roman"/>
          <w:noProof/>
          <w:sz w:val="28"/>
          <w:szCs w:val="28"/>
          <w:lang w:val="kk-KZ"/>
        </w:rPr>
      </w:pPr>
      <w:r w:rsidRPr="00216ED1">
        <w:rPr>
          <w:rFonts w:ascii="Times New Roman" w:hAnsi="Times New Roman"/>
          <w:noProof/>
          <w:sz w:val="28"/>
          <w:szCs w:val="28"/>
          <w:lang w:val="kk-KZ"/>
        </w:rPr>
        <w:t xml:space="preserve">Ежелгі түркілердің Тәңірге сенуі табиғатқа сыйластық, ата-бабаларды құрметтеу және әділдік нормаларын қалыптастырды. </w:t>
      </w:r>
      <w:r w:rsidRPr="00216ED1">
        <w:rPr>
          <w:rFonts w:ascii="Times New Roman" w:hAnsi="Times New Roman"/>
          <w:i/>
          <w:iCs/>
          <w:noProof/>
          <w:sz w:val="28"/>
          <w:szCs w:val="28"/>
          <w:lang w:val="kk-KZ"/>
        </w:rPr>
        <w:t>«Атаңа не қылсаң, алдыңа сол келеді», «Жер – ана, ел – бала», «Аттан садақа бер», «Аруақ разы болсын»</w:t>
      </w:r>
      <w:r w:rsidRPr="00216ED1">
        <w:rPr>
          <w:rFonts w:ascii="Times New Roman" w:hAnsi="Times New Roman"/>
          <w:noProof/>
          <w:sz w:val="28"/>
          <w:szCs w:val="28"/>
          <w:lang w:val="kk-KZ"/>
        </w:rPr>
        <w:t xml:space="preserve"> тәрізді сөздер бұл нанымның бейнесі. Аруақтар разы болсын деп үйден иіс шығару, жеті шелпек тарату, көзі тірісінде әулие болған деп кесенелерге түнеп, дұға тілеу, ата-бабасының әруағынан көмек сұрау сияқты наным-сенімдер – ислам діні келмей тұрған кездегі тәңіршілдік сенімнен пайда болған нормалар. Көшпелі қоғамдағы хан-сұлтандар, би-батырлар, діндар, әулие-тақуалар, ақсақалдар сияқты ерекше құрмет пен беделге ие мәртебелі тұлғалардың өздері бақилық болса да, аруақтары артында қалған ұрпақтарын жебеп жүреді деген сенім болған. </w:t>
      </w:r>
      <w:r w:rsidRPr="00216ED1">
        <w:rPr>
          <w:rFonts w:ascii="Times New Roman" w:hAnsi="Times New Roman"/>
          <w:i/>
          <w:iCs/>
          <w:noProof/>
          <w:sz w:val="28"/>
          <w:szCs w:val="28"/>
          <w:lang w:val="kk-KZ"/>
        </w:rPr>
        <w:t>«Әжесі Абайдың маңдайынан иіскеп тұрып: – Әруақ қолдасын, жолың болсын! Абайжаным! – деді»</w:t>
      </w:r>
      <w:r w:rsidRPr="00216ED1">
        <w:rPr>
          <w:rFonts w:ascii="Times New Roman" w:hAnsi="Times New Roman"/>
          <w:noProof/>
          <w:sz w:val="28"/>
          <w:szCs w:val="28"/>
          <w:lang w:val="kk-KZ"/>
        </w:rPr>
        <w:t xml:space="preserve"> </w:t>
      </w:r>
      <w:r w:rsidRPr="00B521D0">
        <w:rPr>
          <w:rFonts w:ascii="Times New Roman" w:hAnsi="Times New Roman"/>
          <w:i/>
          <w:iCs/>
          <w:noProof/>
          <w:sz w:val="28"/>
          <w:szCs w:val="28"/>
          <w:lang w:val="kk-KZ"/>
        </w:rPr>
        <w:t>(</w:t>
      </w:r>
      <w:r w:rsidR="00B521D0" w:rsidRPr="00B521D0">
        <w:rPr>
          <w:rFonts w:ascii="Times New Roman" w:hAnsi="Times New Roman"/>
          <w:i/>
          <w:iCs/>
          <w:noProof/>
          <w:sz w:val="28"/>
          <w:szCs w:val="28"/>
          <w:lang w:val="kk-KZ"/>
        </w:rPr>
        <w:t>М.Ә</w:t>
      </w:r>
      <w:r w:rsidR="003171F8">
        <w:rPr>
          <w:rFonts w:ascii="Times New Roman" w:hAnsi="Times New Roman"/>
          <w:i/>
          <w:iCs/>
          <w:noProof/>
          <w:sz w:val="28"/>
          <w:szCs w:val="28"/>
          <w:lang w:val="kk-KZ"/>
        </w:rPr>
        <w:t>уезов</w:t>
      </w:r>
      <w:r w:rsidR="00B521D0" w:rsidRPr="00B521D0">
        <w:rPr>
          <w:rFonts w:ascii="Times New Roman" w:hAnsi="Times New Roman"/>
          <w:i/>
          <w:iCs/>
          <w:noProof/>
          <w:sz w:val="28"/>
          <w:szCs w:val="28"/>
          <w:lang w:val="kk-KZ"/>
        </w:rPr>
        <w:t xml:space="preserve"> «Абай жолы»</w:t>
      </w:r>
      <w:r w:rsidRPr="00B521D0">
        <w:rPr>
          <w:rFonts w:ascii="Times New Roman" w:hAnsi="Times New Roman"/>
          <w:i/>
          <w:iCs/>
          <w:noProof/>
          <w:sz w:val="28"/>
          <w:szCs w:val="28"/>
          <w:lang w:val="kk-KZ"/>
        </w:rPr>
        <w:t>)</w:t>
      </w:r>
      <w:r w:rsidR="001804CD" w:rsidRPr="00B521D0">
        <w:rPr>
          <w:rFonts w:ascii="Times New Roman" w:hAnsi="Times New Roman"/>
          <w:i/>
          <w:iCs/>
          <w:noProof/>
          <w:sz w:val="28"/>
          <w:szCs w:val="28"/>
          <w:lang w:val="kk-KZ"/>
        </w:rPr>
        <w:t>.</w:t>
      </w:r>
      <w:r w:rsidRPr="00216ED1">
        <w:rPr>
          <w:rFonts w:ascii="Times New Roman" w:hAnsi="Times New Roman"/>
          <w:noProof/>
          <w:sz w:val="28"/>
          <w:szCs w:val="28"/>
          <w:lang w:val="kk-KZ"/>
        </w:rPr>
        <w:t xml:space="preserve"> </w:t>
      </w:r>
    </w:p>
    <w:p w14:paraId="572DE532" w14:textId="77777777" w:rsidR="00ED362B" w:rsidRPr="00216ED1" w:rsidRDefault="00ED362B" w:rsidP="00CB02C5">
      <w:pPr>
        <w:pStyle w:val="ad"/>
        <w:ind w:firstLine="567"/>
        <w:jc w:val="both"/>
        <w:rPr>
          <w:rFonts w:ascii="Times New Roman" w:hAnsi="Times New Roman"/>
          <w:noProof/>
          <w:sz w:val="28"/>
          <w:szCs w:val="28"/>
          <w:lang w:val="kk-KZ"/>
        </w:rPr>
      </w:pPr>
      <w:r w:rsidRPr="00216ED1">
        <w:rPr>
          <w:rFonts w:ascii="Times New Roman" w:hAnsi="Times New Roman"/>
          <w:noProof/>
          <w:sz w:val="28"/>
          <w:szCs w:val="28"/>
          <w:lang w:val="kk-KZ"/>
        </w:rPr>
        <w:t xml:space="preserve">Сонымен қатар, басына ауыр күн туып, ата жұртынан ауа көшуге мәжбүр болғандар ата-бабалары жатқан бейіт басына аруақтың «көзі» – бір уыс топырақты орамалға түйіп ала кететін дәстүр болғаны белгілі. Бұл – </w:t>
      </w:r>
      <w:r w:rsidRPr="00216ED1">
        <w:rPr>
          <w:rFonts w:ascii="Times New Roman" w:hAnsi="Times New Roman"/>
          <w:i/>
          <w:iCs/>
          <w:noProof/>
          <w:sz w:val="28"/>
          <w:szCs w:val="28"/>
          <w:lang w:val="kk-KZ"/>
        </w:rPr>
        <w:t>«Аруақ қолдап жүрсін»</w:t>
      </w:r>
      <w:r w:rsidRPr="00216ED1">
        <w:rPr>
          <w:rFonts w:ascii="Times New Roman" w:hAnsi="Times New Roman"/>
          <w:noProof/>
          <w:sz w:val="28"/>
          <w:szCs w:val="28"/>
          <w:lang w:val="kk-KZ"/>
        </w:rPr>
        <w:t xml:space="preserve"> деген тілекті білдіретін мистикалық-мифологиялық сенім. </w:t>
      </w:r>
    </w:p>
    <w:p w14:paraId="16BE95E5" w14:textId="7850DE11" w:rsidR="00ED362B" w:rsidRPr="00216ED1" w:rsidRDefault="00ED362B" w:rsidP="00CB02C5">
      <w:pPr>
        <w:pStyle w:val="ad"/>
        <w:ind w:firstLine="567"/>
        <w:jc w:val="both"/>
        <w:rPr>
          <w:rFonts w:ascii="Times New Roman" w:hAnsi="Times New Roman"/>
          <w:noProof/>
          <w:sz w:val="28"/>
          <w:szCs w:val="28"/>
          <w:lang w:val="kk-KZ"/>
        </w:rPr>
      </w:pPr>
      <w:r w:rsidRPr="00216ED1">
        <w:rPr>
          <w:rFonts w:ascii="Times New Roman" w:hAnsi="Times New Roman"/>
          <w:noProof/>
          <w:sz w:val="28"/>
          <w:szCs w:val="28"/>
          <w:lang w:val="kk-KZ"/>
        </w:rPr>
        <w:t xml:space="preserve">Ал ант берісу, серттесу барысында уағдаластықтың бірден-бір кепілі аруақ болған. Сөз байласқандарды бейітке қаратып, бата оқып, аруақты кепілдікке шақырған. Ал бата бұзып, ант аттағандарды </w:t>
      </w:r>
      <w:r w:rsidRPr="00216ED1">
        <w:rPr>
          <w:rFonts w:ascii="Times New Roman" w:hAnsi="Times New Roman"/>
          <w:i/>
          <w:iCs/>
          <w:noProof/>
          <w:sz w:val="28"/>
          <w:szCs w:val="28"/>
          <w:lang w:val="kk-KZ"/>
        </w:rPr>
        <w:t>«Аруақ атсын, Құдай атсын»</w:t>
      </w:r>
      <w:r w:rsidRPr="00216ED1">
        <w:rPr>
          <w:rFonts w:ascii="Times New Roman" w:hAnsi="Times New Roman"/>
          <w:noProof/>
          <w:sz w:val="28"/>
          <w:szCs w:val="28"/>
          <w:lang w:val="kk-KZ"/>
        </w:rPr>
        <w:t xml:space="preserve"> деп қарғаған. Осындай қарғыс алғаннан кейін ондай адам қырсыққа ұшырайды деп есептелген. Бұл сенімдер уақыт өте келе нормаға айналып, бүгінгі күні де ел арасында ұшырасып жатады.</w:t>
      </w:r>
    </w:p>
    <w:p w14:paraId="288926CB" w14:textId="77777777" w:rsidR="00ED362B" w:rsidRPr="00216ED1" w:rsidRDefault="00ED362B" w:rsidP="00CB02C5">
      <w:pPr>
        <w:pStyle w:val="ad"/>
        <w:ind w:firstLine="567"/>
        <w:jc w:val="both"/>
        <w:rPr>
          <w:rFonts w:ascii="Times New Roman" w:hAnsi="Times New Roman"/>
          <w:noProof/>
          <w:sz w:val="28"/>
          <w:szCs w:val="28"/>
          <w:lang w:val="kk-KZ"/>
        </w:rPr>
      </w:pPr>
      <w:r w:rsidRPr="00216ED1">
        <w:rPr>
          <w:rFonts w:ascii="Times New Roman" w:hAnsi="Times New Roman"/>
          <w:noProof/>
          <w:sz w:val="28"/>
          <w:szCs w:val="28"/>
          <w:lang w:val="kk-KZ"/>
        </w:rPr>
        <w:t xml:space="preserve">Қазақ қоғамына ислам діні еніп, оның шариғат заңдары отбасылық және қоғамдық нормаларға әсер етті. Исламның басты моральдық қағидалары (адалдық, сабыр, қанағат, аманатқа беріктік) біртіндеп этномәдени нормаға айналды. </w:t>
      </w:r>
      <w:r w:rsidRPr="00216ED1">
        <w:rPr>
          <w:rFonts w:ascii="Times New Roman" w:hAnsi="Times New Roman"/>
          <w:i/>
          <w:iCs/>
          <w:noProof/>
          <w:sz w:val="28"/>
          <w:szCs w:val="28"/>
          <w:lang w:val="kk-KZ"/>
        </w:rPr>
        <w:t>«Аманатқа қиянат жасама»,</w:t>
      </w:r>
      <w:r w:rsidRPr="00216ED1">
        <w:rPr>
          <w:rFonts w:ascii="Times New Roman" w:hAnsi="Times New Roman"/>
          <w:noProof/>
          <w:sz w:val="28"/>
          <w:szCs w:val="28"/>
          <w:lang w:val="kk-KZ"/>
        </w:rPr>
        <w:t xml:space="preserve"> </w:t>
      </w:r>
      <w:r w:rsidRPr="00216ED1">
        <w:rPr>
          <w:rFonts w:ascii="Times New Roman" w:hAnsi="Times New Roman"/>
          <w:i/>
          <w:iCs/>
          <w:noProof/>
          <w:sz w:val="28"/>
          <w:szCs w:val="28"/>
          <w:lang w:val="kk-KZ"/>
        </w:rPr>
        <w:t>«Адал жол – аман жол», «Қайырымды жандар – Алланың сүйікті құлы»</w:t>
      </w:r>
      <w:r w:rsidRPr="00216ED1">
        <w:rPr>
          <w:rFonts w:ascii="Times New Roman" w:hAnsi="Times New Roman"/>
          <w:noProof/>
          <w:sz w:val="28"/>
          <w:szCs w:val="28"/>
          <w:lang w:val="kk-KZ"/>
        </w:rPr>
        <w:t xml:space="preserve"> деген тіркестер соның дәлелі. </w:t>
      </w:r>
    </w:p>
    <w:p w14:paraId="30A200DB" w14:textId="5A161FBC" w:rsidR="00ED362B" w:rsidRPr="00216ED1" w:rsidRDefault="00ED362B" w:rsidP="00CB02C5">
      <w:pPr>
        <w:pStyle w:val="ad"/>
        <w:ind w:firstLine="567"/>
        <w:jc w:val="both"/>
        <w:rPr>
          <w:rFonts w:ascii="Times New Roman" w:hAnsi="Times New Roman"/>
          <w:noProof/>
          <w:sz w:val="28"/>
          <w:szCs w:val="28"/>
          <w:lang w:val="kk-KZ"/>
        </w:rPr>
      </w:pPr>
      <w:r w:rsidRPr="00216ED1">
        <w:rPr>
          <w:rFonts w:ascii="Times New Roman" w:hAnsi="Times New Roman"/>
          <w:b/>
          <w:bCs/>
          <w:noProof/>
          <w:sz w:val="28"/>
          <w:szCs w:val="28"/>
          <w:lang w:val="kk-KZ"/>
        </w:rPr>
        <w:t>4. Отбасы институты.</w:t>
      </w:r>
      <w:r w:rsidRPr="00216ED1">
        <w:rPr>
          <w:rFonts w:ascii="Times New Roman" w:hAnsi="Times New Roman"/>
          <w:noProof/>
          <w:sz w:val="28"/>
          <w:szCs w:val="28"/>
          <w:lang w:val="kk-KZ"/>
        </w:rPr>
        <w:t xml:space="preserve"> Бұл – этномәдени нормалар бастау алатын және сол арқылы келер ұрпаққа жетіп отыратын маңызды әлеуметтік құрылым. Қазақ қоғамында отбасы – тәрбие мен мінез-құлықтың, дүниетаным мен ұстанымның алғашқы мектебі. </w:t>
      </w:r>
      <w:r w:rsidRPr="00216ED1">
        <w:rPr>
          <w:rFonts w:ascii="Times New Roman" w:hAnsi="Times New Roman"/>
          <w:i/>
          <w:iCs/>
          <w:noProof/>
          <w:sz w:val="28"/>
          <w:szCs w:val="28"/>
          <w:lang w:val="kk-KZ"/>
        </w:rPr>
        <w:t>«Отан отбасынан басталады», «Ұяда не көрсе, ұшқанда соны іледі»</w:t>
      </w:r>
      <w:r w:rsidRPr="00216ED1">
        <w:rPr>
          <w:rFonts w:ascii="Times New Roman" w:hAnsi="Times New Roman"/>
          <w:noProof/>
          <w:sz w:val="28"/>
          <w:szCs w:val="28"/>
          <w:lang w:val="kk-KZ"/>
        </w:rPr>
        <w:t xml:space="preserve"> деген нақыл сөздер бекер айтылмаса керек. Шаңырақтағы әкенің, ананың, баланың рөлі, бауырмалдық, ағайын-туысқа деген сыйластық, құрмет, қонақжайлылық, дастархан әдебі, гендерлік (ұл бала мен қыз бала тәрбиесі) нормалар, жеті ата заңдылығы, бата мен тілектің тәрбиелік мәні – қазақ этномәдени нормаларының маңызды элементтері. Э. Дюркгеймнің пікірінше: «Отбасы – қоғамның негізгі құрылымдық элементі болып табылады, ал оның </w:t>
      </w:r>
      <w:r w:rsidRPr="00216ED1">
        <w:rPr>
          <w:rFonts w:ascii="Times New Roman" w:hAnsi="Times New Roman"/>
          <w:noProof/>
          <w:sz w:val="28"/>
          <w:szCs w:val="28"/>
          <w:lang w:val="kk-KZ"/>
        </w:rPr>
        <w:lastRenderedPageBreak/>
        <w:t>нормалары қоғамдағы тәртіп пен моральдық құндылықтардың негізін қалайды» [25,</w:t>
      </w:r>
      <w:r w:rsidR="001804CD">
        <w:rPr>
          <w:rFonts w:ascii="Times New Roman" w:hAnsi="Times New Roman"/>
          <w:noProof/>
          <w:sz w:val="28"/>
          <w:szCs w:val="28"/>
          <w:lang w:val="kk-KZ"/>
        </w:rPr>
        <w:t xml:space="preserve">с. </w:t>
      </w:r>
      <w:r w:rsidRPr="00216ED1">
        <w:rPr>
          <w:rFonts w:ascii="Times New Roman" w:hAnsi="Times New Roman"/>
          <w:noProof/>
          <w:sz w:val="28"/>
          <w:szCs w:val="28"/>
          <w:lang w:val="kk-KZ"/>
        </w:rPr>
        <w:t>143]. Қазақ қоғамында отбасы мен рудың маңызды рөлін көрсететін нормалар осы теориямен үндеседі. Рулық құрылым қазақ қоғамының әлеуметтік негізі ретінде әр адамның рулық байланыстарын, туыстық міндеттерін және рулық қауымдастыққа деген жауапкершілігін анықтайды. Қазақтың рулық қатынастары мен олардың мәдениеттегі рөлін зерттеген Ә.Марғұлан: «Рулық құрылым қазақ халқының этникалық тұтастығын сақтауда шешуші рөл атқарды», - дейді [33]. Отбасы жауапкершілігі мен рулық құрылымның рөлін көрсететін этномәдени нормалар тілде ерекше орын алған. Мұндай нормалар көбіне мақал-мәтелдерде, тұрақты тіркестерде, салт-дәстүрге қатысты атауларда, сондай-ақ фразеологизмдерде көрініс табады. Бұл туралы фольклоршы С. Қасқабасов: «Халық</w:t>
      </w:r>
      <w:r w:rsidR="004257BC">
        <w:rPr>
          <w:rFonts w:ascii="Times New Roman" w:hAnsi="Times New Roman"/>
          <w:noProof/>
          <w:sz w:val="28"/>
          <w:szCs w:val="28"/>
          <w:lang w:val="kk-KZ"/>
        </w:rPr>
        <w:t xml:space="preserve"> </w:t>
      </w:r>
      <w:r w:rsidRPr="00216ED1">
        <w:rPr>
          <w:rFonts w:ascii="Times New Roman" w:hAnsi="Times New Roman"/>
          <w:noProof/>
          <w:sz w:val="28"/>
          <w:szCs w:val="28"/>
          <w:lang w:val="kk-KZ"/>
        </w:rPr>
        <w:t xml:space="preserve">ауыз әдебиеті мен мақал-мәтелдер ұлттық тәртіп нормаларын, отбасылық құрылымды сақтаушы әрі жеткізуші құрал», - деп тұжырымдайды [34]. Мысалы, </w:t>
      </w:r>
      <w:r w:rsidRPr="00216ED1">
        <w:rPr>
          <w:rFonts w:ascii="Times New Roman" w:hAnsi="Times New Roman"/>
          <w:i/>
          <w:iCs/>
          <w:noProof/>
          <w:sz w:val="28"/>
          <w:szCs w:val="28"/>
          <w:lang w:val="kk-KZ"/>
        </w:rPr>
        <w:t>«Атадан бала туса – игі, ата жолын қуса – игі»</w:t>
      </w:r>
      <w:r w:rsidRPr="00216ED1">
        <w:rPr>
          <w:rFonts w:ascii="Times New Roman" w:hAnsi="Times New Roman"/>
          <w:noProof/>
          <w:sz w:val="28"/>
          <w:szCs w:val="28"/>
          <w:lang w:val="kk-KZ"/>
        </w:rPr>
        <w:t xml:space="preserve"> деген мақалда әке мен ата дәстүрін сақтау отбасы мен ру сабақтастығының негізі ретінде көрсетіледі. Ал </w:t>
      </w:r>
      <w:r w:rsidRPr="00216ED1">
        <w:rPr>
          <w:rFonts w:ascii="Times New Roman" w:hAnsi="Times New Roman"/>
          <w:i/>
          <w:iCs/>
          <w:noProof/>
          <w:sz w:val="28"/>
          <w:szCs w:val="28"/>
          <w:lang w:val="kk-KZ"/>
        </w:rPr>
        <w:t xml:space="preserve"> «Бала – адамның бауыр еті», «Ат тұяғын тай басар»</w:t>
      </w:r>
      <w:r w:rsidRPr="00216ED1">
        <w:rPr>
          <w:rFonts w:ascii="Times New Roman" w:hAnsi="Times New Roman"/>
          <w:noProof/>
          <w:sz w:val="28"/>
          <w:szCs w:val="28"/>
          <w:lang w:val="kk-KZ"/>
        </w:rPr>
        <w:t xml:space="preserve"> деген мақал-мәтелдерде тәрбие отбасында қалыптасатыны, отбасы ішіндегі махаббат пен жауапкершілік, баланың әке жолын қуатындығы, яғни ұрпақтар сабақтастығына мән беріледі. </w:t>
      </w:r>
      <w:r w:rsidRPr="00216ED1">
        <w:rPr>
          <w:rFonts w:ascii="Times New Roman" w:hAnsi="Times New Roman"/>
          <w:i/>
          <w:iCs/>
          <w:noProof/>
          <w:sz w:val="28"/>
          <w:szCs w:val="28"/>
          <w:lang w:val="kk-KZ"/>
        </w:rPr>
        <w:t>«Ағайын тату болса, ат көп, абысын тату болса, ас көп»</w:t>
      </w:r>
      <w:r w:rsidRPr="00216ED1">
        <w:rPr>
          <w:rFonts w:ascii="Times New Roman" w:hAnsi="Times New Roman"/>
          <w:noProof/>
          <w:sz w:val="28"/>
          <w:szCs w:val="28"/>
          <w:lang w:val="kk-KZ"/>
        </w:rPr>
        <w:t xml:space="preserve"> мақалы ру ішіндегі татулықтың тұрмыстық және әлеуметтік маңызын білдіреді. Бүгінгі күнге дейін қазақ қоғамы үшін маңыздылығын жоғалтпаған «қара шаңырақ иесі» тұрақты тіркесі және «сүйек жаңғырту», «енші алу», «көрпе бөлу» этнографизмдері рулық құрылымдағы мүліктік, рухани мұрагерлік ұғымымен байланысты.</w:t>
      </w:r>
    </w:p>
    <w:p w14:paraId="5207937F" w14:textId="77777777" w:rsidR="00ED362B" w:rsidRPr="00216ED1" w:rsidRDefault="00ED362B" w:rsidP="00CB02C5">
      <w:pPr>
        <w:pStyle w:val="ad"/>
        <w:ind w:firstLine="567"/>
        <w:jc w:val="both"/>
        <w:rPr>
          <w:rFonts w:ascii="Times New Roman" w:hAnsi="Times New Roman"/>
          <w:noProof/>
          <w:sz w:val="28"/>
          <w:szCs w:val="28"/>
          <w:lang w:val="kk-KZ"/>
        </w:rPr>
      </w:pPr>
      <w:r w:rsidRPr="00216ED1">
        <w:rPr>
          <w:rFonts w:ascii="Times New Roman" w:hAnsi="Times New Roman"/>
          <w:noProof/>
          <w:sz w:val="28"/>
          <w:szCs w:val="28"/>
          <w:lang w:val="kk-KZ"/>
        </w:rPr>
        <w:t>Қорыта айтқанда, қазақтың дәстүрлі тұрмысындағы этномәдени нормалардың тууы, қалыптасуы мен дамуы ең алдымен, қазақтың өмір сүру салтына, ұстанған дініне, шаруашылығына, қоршаған әлем туралы таным-түсінігіне байланысты. Белгілі бір ұлттың ұлт болып қалыптасқан кезінен бергі жасалып, өзінің халық ретіндегі ерекшелігін танытар нормаға айналған құндылықтары тілде этномәдени бірліктер арқылы көрініс тауып, бүгінге жетті. Тілді кейде көп бұлақтан бастау алып, арнасына сыймай, асып-тасып жататын шалқар дарияға теңейтініміз, шынында да, оның мәңгілікті қалайтын, жасай бергісі келетін, жасаған сайын жасара беретін (Ғ.Мүсірепов) ғажайып құбылыс екеніне байланысты болса, ұлттық құндылықтар мен халықтық нормалардың, ұлттық танымның тілмен тығыз байланыста болуы – ана тіліміздің қасиеті мен құдіретіне байланысты.</w:t>
      </w:r>
    </w:p>
    <w:p w14:paraId="07B242FC" w14:textId="77777777" w:rsidR="00ED362B" w:rsidRPr="00216ED1" w:rsidRDefault="00ED362B" w:rsidP="00CB02C5">
      <w:pPr>
        <w:pStyle w:val="ad"/>
        <w:ind w:firstLine="567"/>
        <w:jc w:val="both"/>
        <w:rPr>
          <w:rFonts w:ascii="Times New Roman" w:hAnsi="Times New Roman"/>
          <w:noProof/>
          <w:sz w:val="28"/>
          <w:szCs w:val="28"/>
          <w:lang w:val="kk-KZ"/>
        </w:rPr>
      </w:pPr>
    </w:p>
    <w:p w14:paraId="112AB1C5" w14:textId="77777777" w:rsidR="002A04C7" w:rsidRPr="00216ED1" w:rsidRDefault="004F4E3C" w:rsidP="00CB02C5">
      <w:pPr>
        <w:pStyle w:val="ad"/>
        <w:ind w:firstLine="567"/>
        <w:jc w:val="both"/>
        <w:rPr>
          <w:rFonts w:ascii="Times New Roman" w:hAnsi="Times New Roman"/>
          <w:b/>
          <w:noProof/>
          <w:sz w:val="28"/>
          <w:szCs w:val="28"/>
          <w:lang w:val="kk-KZ"/>
        </w:rPr>
      </w:pPr>
      <w:r w:rsidRPr="00216ED1">
        <w:rPr>
          <w:rFonts w:ascii="Times New Roman" w:hAnsi="Times New Roman"/>
          <w:b/>
          <w:noProof/>
          <w:sz w:val="28"/>
          <w:szCs w:val="28"/>
          <w:lang w:val="kk-KZ"/>
        </w:rPr>
        <w:t xml:space="preserve">1.3 </w:t>
      </w:r>
      <w:r w:rsidR="00ED362B" w:rsidRPr="00216ED1">
        <w:rPr>
          <w:rFonts w:ascii="Times New Roman" w:hAnsi="Times New Roman"/>
          <w:b/>
          <w:noProof/>
          <w:sz w:val="28"/>
          <w:szCs w:val="28"/>
          <w:lang w:val="kk-KZ"/>
        </w:rPr>
        <w:t>Этномәдени норманың тілдегі көрінісі</w:t>
      </w:r>
    </w:p>
    <w:p w14:paraId="5F3553E9" w14:textId="6CBF700A" w:rsidR="00ED362B" w:rsidRPr="00216ED1" w:rsidRDefault="0075744E" w:rsidP="00CB02C5">
      <w:pPr>
        <w:pStyle w:val="ad"/>
        <w:ind w:firstLine="567"/>
        <w:jc w:val="both"/>
        <w:rPr>
          <w:rFonts w:ascii="Times New Roman" w:hAnsi="Times New Roman"/>
          <w:b/>
          <w:noProof/>
          <w:sz w:val="28"/>
          <w:szCs w:val="28"/>
          <w:lang w:val="kk-KZ"/>
        </w:rPr>
      </w:pPr>
      <w:r w:rsidRPr="0075744E">
        <w:rPr>
          <w:rFonts w:ascii="Times New Roman" w:hAnsi="Times New Roman"/>
          <w:noProof/>
          <w:sz w:val="28"/>
          <w:szCs w:val="28"/>
          <w:lang w:val="kk-KZ"/>
        </w:rPr>
        <w:t xml:space="preserve">Ұлт пен тілдің өзара байланысын, сол арқылы қалыптасатын этномәдени ұғымдар мен тілдік бірліктердің мәнін түсінуде ұлттық сана ұғымын лингвокогнитивтік тұрғыдан зерделеудің маңызы зор. Себебі ұлттық сана – белгілі бір этностың өз болмысын, мәдени құндылықтарын, дүниетанымдық бағдарларын, тарихи жадын және болашаққа бағытталған әлеуметтік-мәдени ұстанымдарын тану, бағалау және жүйелеу қабілетімен сипатталатын күрделі </w:t>
      </w:r>
      <w:r w:rsidRPr="0075744E">
        <w:rPr>
          <w:rFonts w:ascii="Times New Roman" w:hAnsi="Times New Roman"/>
          <w:noProof/>
          <w:sz w:val="28"/>
          <w:szCs w:val="28"/>
          <w:lang w:val="kk-KZ"/>
        </w:rPr>
        <w:lastRenderedPageBreak/>
        <w:t>когнитивтік құрылым. Қазіргі ғылыми парадигмада бұл ұғым философия, мәдениеттану, әлеуметтану және лингвистика салаларында кеңінен қолданылып, ұлттық болмысты түсіндірудің іргелі категорияларының бірі ретінде қарастырылады.</w:t>
      </w:r>
      <w:r w:rsidR="00ED362B" w:rsidRPr="00216ED1">
        <w:rPr>
          <w:rFonts w:ascii="Times New Roman" w:hAnsi="Times New Roman"/>
          <w:noProof/>
          <w:sz w:val="28"/>
          <w:szCs w:val="28"/>
          <w:lang w:val="kk-KZ"/>
        </w:rPr>
        <w:t xml:space="preserve"> Философ Ғ.Есім: «Ұлттық сана – рухани тұтастықтың негізі. Ол – ұлттың өзін тануы мен өзгеден айыруының ұстыны», - десе [35], зерттеуші Ж.Абдуллина: «Ұлттық сана – белгілі бір халықтың дүниетанымдық ұстанымдары, тарихи жады мен мәдени кодының негізінде қалыптасқан танымдық құрылым», - деп баға береді [36]. Қазақ халқының ұлттық санасы оның ділінде, сөзінде, салтында сақталғаны туралы Ш.Уәлихановтың ғылыми тұжырымдары ойымызды бекіте түседі. Ғалымдардың пікірлерін саралай келе, ұлттық сананың негізгі бес компонентін атауға болады: 1) тілдік сана (ұлттық дүниетанымды тіл арқылы бейнелеу); 2) тарихи сана (халықтың өткені туралы түсінігі);  3) мәдени сана (салт-дәстүр, әдет-ғұрып, өнер мен руханиятты бағалау);  4) әлеуметтік сана (қоғамдық құрылым, ұжымдық жауапкершілік); 5) моральдық сана (ар-ұят, обал-сауап, намыс ұғымдары). Бұл құрамдас бөліктер бір-бірімен тығыз байланыста, себебі этностың моральдық ұстанымдары, мәдени-әлеуметтік көзқарастары және тарихы тілдік санада көрініс тауып, бекиді және этномәдени бірліктер арқылы жарыққа шығып, ел жадында сақталады, жаңғырады.</w:t>
      </w:r>
      <w:r w:rsidR="00C76D47">
        <w:rPr>
          <w:rFonts w:ascii="Times New Roman" w:hAnsi="Times New Roman"/>
          <w:noProof/>
          <w:sz w:val="28"/>
          <w:szCs w:val="28"/>
          <w:lang w:val="kk-KZ"/>
        </w:rPr>
        <w:t xml:space="preserve"> </w:t>
      </w:r>
      <w:r w:rsidR="00C76D47" w:rsidRPr="00C76D47">
        <w:rPr>
          <w:rFonts w:ascii="Times New Roman" w:hAnsi="Times New Roman"/>
          <w:noProof/>
          <w:sz w:val="28"/>
          <w:szCs w:val="28"/>
          <w:lang w:val="kk-KZ"/>
        </w:rPr>
        <w:t xml:space="preserve">Ғалымдардың тұжырымдарын саралай отырып, ұлттық сананың құрылымын шартты түрде </w:t>
      </w:r>
      <w:r w:rsidR="00C76D47">
        <w:rPr>
          <w:rFonts w:ascii="Times New Roman" w:hAnsi="Times New Roman"/>
          <w:noProof/>
          <w:sz w:val="28"/>
          <w:szCs w:val="28"/>
          <w:lang w:val="kk-KZ"/>
        </w:rPr>
        <w:t>келесі</w:t>
      </w:r>
      <w:r w:rsidR="00C76D47" w:rsidRPr="00C76D47">
        <w:rPr>
          <w:rFonts w:ascii="Times New Roman" w:hAnsi="Times New Roman"/>
          <w:noProof/>
          <w:sz w:val="28"/>
          <w:szCs w:val="28"/>
          <w:lang w:val="kk-KZ"/>
        </w:rPr>
        <w:t xml:space="preserve"> негізгі компоненттер арқылы көрсетуге болады: тілдік сана, тарихи сана, мәдени сана, әлеуметтік сана және моральдық сана. Аталған компоненттер өзара тығыз байланыста әрекет етіп, этностың құндылықтық бағдарлары мен нормаларының тілдік санада орнығуын қамтамасыз етеді.</w:t>
      </w:r>
    </w:p>
    <w:p w14:paraId="1BE0E844" w14:textId="2DDA34DD" w:rsidR="00ED362B" w:rsidRPr="00216ED1" w:rsidRDefault="00C76D47" w:rsidP="00CB02C5">
      <w:pPr>
        <w:pStyle w:val="ad"/>
        <w:ind w:firstLine="567"/>
        <w:jc w:val="both"/>
        <w:rPr>
          <w:rFonts w:ascii="Times New Roman" w:hAnsi="Times New Roman"/>
          <w:noProof/>
          <w:sz w:val="28"/>
          <w:szCs w:val="28"/>
          <w:lang w:val="kk-KZ"/>
        </w:rPr>
      </w:pPr>
      <w:r w:rsidRPr="00C76D47">
        <w:rPr>
          <w:rFonts w:ascii="Times New Roman" w:hAnsi="Times New Roman"/>
          <w:noProof/>
          <w:sz w:val="28"/>
          <w:szCs w:val="28"/>
          <w:lang w:val="kk-KZ"/>
        </w:rPr>
        <w:t>Этномәдени нормалардың тілде көрініс табуы тіл мен мәдениеттің өзара сабақтастығымен тікелей байланысты. Тіл мен мәдениет – бірінсіз бірі толық мәнге ие бола алмайтын өзара тәуелді құбылыстар.</w:t>
      </w:r>
      <w:r>
        <w:rPr>
          <w:rFonts w:ascii="Times New Roman" w:hAnsi="Times New Roman"/>
          <w:noProof/>
          <w:sz w:val="28"/>
          <w:szCs w:val="28"/>
          <w:lang w:val="kk-KZ"/>
        </w:rPr>
        <w:t xml:space="preserve"> </w:t>
      </w:r>
      <w:r w:rsidR="00ED362B" w:rsidRPr="00216ED1">
        <w:rPr>
          <w:rFonts w:ascii="Times New Roman" w:hAnsi="Times New Roman"/>
          <w:noProof/>
          <w:sz w:val="28"/>
          <w:szCs w:val="28"/>
          <w:lang w:val="kk-KZ"/>
        </w:rPr>
        <w:t>Ол: 1) коммуника</w:t>
      </w:r>
      <w:r w:rsidR="00E972DB" w:rsidRPr="00216ED1">
        <w:rPr>
          <w:rFonts w:ascii="Times New Roman" w:hAnsi="Times New Roman"/>
          <w:noProof/>
          <w:sz w:val="28"/>
          <w:szCs w:val="28"/>
          <w:lang w:val="kk-KZ"/>
        </w:rPr>
        <w:t>цияда</w:t>
      </w:r>
      <w:r w:rsidR="00ED362B" w:rsidRPr="00216ED1">
        <w:rPr>
          <w:rFonts w:ascii="Times New Roman" w:hAnsi="Times New Roman"/>
          <w:noProof/>
          <w:sz w:val="28"/>
          <w:szCs w:val="28"/>
          <w:lang w:val="kk-KZ"/>
        </w:rPr>
        <w:t xml:space="preserve">; 2) онтогенезде; 3) филогенезде көрінеді [37]. Тіл – мәдениеттің көрінісі, құралы және тасымалдаушысы. Тілдің тамыры сол тілде сөйлейтін этностың ұзақ тарихымен, өмір салтымен және мәдениетімен тығыз байланысты. Осыған байланысты ұлттық тілді сол этностың дүниетанымымен, мәдениетімен, ой-өрісімен және тарихымен бірге қарастыру маңызды. А.Байтұрсынұлы айтқандай: «Өз тілімен сөйлескен, өз тілімен жазысқан жұрттың ұлттығы еш уақытта адамы құрымай жоғалмайды. Ұлттың сақталуына да, жоғалуына да себеп болатын нәрсенің ең қуаттысы – тіл. Сөзі жоғалған жұрттың өзі де жоғалады» [38]. Қандай да бір ұлтты өзге ұлттан ерекшелеп тұратын факторлар: оның тілі мен мәдениеті. </w:t>
      </w:r>
    </w:p>
    <w:p w14:paraId="1E3B2B48" w14:textId="3E28E6B6" w:rsidR="00ED362B" w:rsidRPr="00216ED1" w:rsidRDefault="00ED362B" w:rsidP="00CB02C5">
      <w:pPr>
        <w:pStyle w:val="ad"/>
        <w:ind w:firstLine="567"/>
        <w:jc w:val="both"/>
        <w:rPr>
          <w:rFonts w:ascii="Times New Roman" w:hAnsi="Times New Roman"/>
          <w:noProof/>
          <w:sz w:val="28"/>
          <w:szCs w:val="28"/>
          <w:lang w:val="kk-KZ"/>
        </w:rPr>
      </w:pPr>
      <w:r w:rsidRPr="00216ED1">
        <w:rPr>
          <w:rFonts w:ascii="Times New Roman" w:hAnsi="Times New Roman"/>
          <w:noProof/>
          <w:sz w:val="28"/>
          <w:szCs w:val="28"/>
          <w:lang w:val="kk-KZ"/>
        </w:rPr>
        <w:t xml:space="preserve">Әлемдік лингвистикалық ой-тұжырымдарда этнос тілінің ұлттық мәдениетпен тығыз байланыстылығы, ұлт мәдениетінің сол этностың тілінде сақталып, дамып, болашақ ұрпаққа жеткізілетіндігі туралы идея ғалым В.фон Гумбольдтың: «Тіл – халық рухы, халық рухы тіл арқылы көрініс табады» деген белгілі концепциясынан бастау алады. Ғалым пікірінше, мәдениеттің екі түрі – материалдық және рухани мәдениеттер ізі халық тілінде сақаталады: мәдениет – ұлт нышанын танытып, тілде өз жүйесін табады; тіл – адам мен табиғатты жалғастырушы күш; мәдениет пен халықтық рух – тілдің ішкі формасына тән </w:t>
      </w:r>
      <w:r w:rsidRPr="00216ED1">
        <w:rPr>
          <w:rFonts w:ascii="Times New Roman" w:hAnsi="Times New Roman"/>
          <w:noProof/>
          <w:sz w:val="28"/>
          <w:szCs w:val="28"/>
          <w:lang w:val="kk-KZ"/>
        </w:rPr>
        <w:lastRenderedPageBreak/>
        <w:t xml:space="preserve">[39]. Мәселен, Ф.Соссюрдің «халықтың салт-дәстүрі оның тілінде көрінсе, тіл керісінше, сол халықтың өзін қалыптастырады» деген көзқарасы тілді өз ішінде, яғни құрылымдық деңгейде емес, тілден тыс тілді тұтынушы халықтың танымы, тілдік санасына қатысты зерттеу қажеттілігі қалыптасқанын байқатады [40]. Л.Вайсгербер «Неміс тілінің күші» еңбегінде тілдің этникалық мазмұны болатынын дәлелдеуге тырысады. Л.Вайсгербер В.Гумбольдтің әлемнің тілдік бейнесі теориясын жалғастыра отырып, адамның рухани дамуы оның ана тілі арқылы жүзеге асады, ана тіліндегі ұлттық құндылықтар адамның рухын қалыптастырады деген тұжырым жасайды. </w:t>
      </w:r>
    </w:p>
    <w:p w14:paraId="5EF833EF" w14:textId="42279947" w:rsidR="00ED362B" w:rsidRPr="00216ED1" w:rsidRDefault="00ED362B" w:rsidP="00CB02C5">
      <w:pPr>
        <w:pStyle w:val="ad"/>
        <w:ind w:firstLine="567"/>
        <w:jc w:val="both"/>
        <w:rPr>
          <w:rFonts w:ascii="Times New Roman" w:hAnsi="Times New Roman"/>
          <w:noProof/>
          <w:sz w:val="28"/>
          <w:szCs w:val="28"/>
          <w:lang w:val="kk-KZ"/>
        </w:rPr>
      </w:pPr>
      <w:r w:rsidRPr="00216ED1">
        <w:rPr>
          <w:rFonts w:ascii="Times New Roman" w:hAnsi="Times New Roman"/>
          <w:noProof/>
          <w:sz w:val="28"/>
          <w:szCs w:val="28"/>
          <w:lang w:val="kk-KZ"/>
        </w:rPr>
        <w:t>Халық даналығының ұйытқысы – оның тілі. Тілдің халық өмірінде атқаратын қызметі көп-ақ. Солардың бірегейі – ұрпақ пен ұрпақ арасын жалғастыратын, өткен өмір мен бүгінгі болмысымызды, онымен болашақты ұластыратын «алтын көпір» бейнелі қызметі. Тілдің бұл қызметін ғылымда кумулятивтік функциясы деп атайды. Бұл функция – ұлттың ұзын сонар рухани өмірін жалғастырушы ғана емес, сонымен қатар, ұлт тарихы мен менталитетіне, сана-сезіміне, өзіндік болмысына қажетті рухани құндылықтарды өз бойына сақтап, келесі ұрпаққа асыл мұра ретінде жеткізіп отыратын қасиетімен де қымбат [41].</w:t>
      </w:r>
    </w:p>
    <w:p w14:paraId="72ED3C4D" w14:textId="7A41A66A" w:rsidR="00ED362B" w:rsidRPr="00216ED1" w:rsidRDefault="00ED362B" w:rsidP="00CB02C5">
      <w:pPr>
        <w:pStyle w:val="ad"/>
        <w:ind w:firstLine="567"/>
        <w:jc w:val="both"/>
        <w:rPr>
          <w:rFonts w:ascii="Times New Roman" w:hAnsi="Times New Roman"/>
          <w:noProof/>
          <w:sz w:val="28"/>
          <w:szCs w:val="28"/>
          <w:shd w:val="clear" w:color="auto" w:fill="FFFFFF"/>
          <w:lang w:val="kk-KZ"/>
        </w:rPr>
      </w:pPr>
      <w:r w:rsidRPr="00216ED1">
        <w:rPr>
          <w:rFonts w:ascii="Times New Roman" w:hAnsi="Times New Roman"/>
          <w:noProof/>
          <w:sz w:val="28"/>
          <w:szCs w:val="28"/>
          <w:lang w:val="kk-KZ"/>
        </w:rPr>
        <w:t>Сөйлеуде, сөйлеу әрекеті кезінде ғана адам өмірінің тәжірибесі, ойлауы, жалпы танымы көрініс табады. Тіл – адам танымы нәтижесінде жинақталған ақпаратты арнайы белгілейтін, жеткізетін таным құралы, қолданыс құралы; тілдік таңба жүйесі. Бұл А.Байтұрсынұлының пайымдауында: «Сөз өнері адам санасының үш негізіне тіреледі: ақылға, қиялға, көңілге. Ақыл ісі – аңдау, яғни нәрселердің жайын ұғыну, тану, ақылға салып ойлау, қиял ісі – меңзеу, яғни ойдағы нәрселерді белгілі нәрселердің тұрпатына, бейнесіне ұқсату, бейнелеу, суреттеп ойлау; көңіл ісі – түю, талғау. Тілдің міндеті – ақылдың аңдауын аңдағанынша, қиялдың меңзеуін меңзегенінше, көңілдің түюін түйгенінше айтуға жарау. Мұның бәріне жұмсай білетін адамы табылса, тіл шама-қадарынша жарайды. Бірақ тілді жұмсай білетін адам табылуы қиын. Ойын ойлаған қалпында, қиялын меңзеген түрінде көңілдің түйгенін түйген күйінде тілмен айтып, басқаларға айтпай білдіруге көп шеберлік керек», - деп түйінделеді де, сөз өнері адам санасының үш тағанына, негізіне тіреледі [38,</w:t>
      </w:r>
      <w:r w:rsidR="001804CD">
        <w:rPr>
          <w:rFonts w:ascii="Times New Roman" w:hAnsi="Times New Roman"/>
          <w:noProof/>
          <w:sz w:val="28"/>
          <w:szCs w:val="28"/>
          <w:lang w:val="kk-KZ"/>
        </w:rPr>
        <w:t>б.</w:t>
      </w:r>
      <w:r w:rsidRPr="00216ED1">
        <w:rPr>
          <w:rFonts w:ascii="Times New Roman" w:hAnsi="Times New Roman"/>
          <w:noProof/>
          <w:sz w:val="28"/>
          <w:szCs w:val="28"/>
          <w:lang w:val="kk-KZ"/>
        </w:rPr>
        <w:t xml:space="preserve"> 189]. </w:t>
      </w:r>
      <w:r w:rsidR="00C76D47" w:rsidRPr="00C76D47">
        <w:rPr>
          <w:rFonts w:ascii="Times New Roman" w:hAnsi="Times New Roman"/>
          <w:noProof/>
          <w:sz w:val="28"/>
          <w:szCs w:val="28"/>
          <w:lang w:val="kk-KZ"/>
        </w:rPr>
        <w:t xml:space="preserve">Қазақ мәдениетінде сөз қадірін жоғары бағалау, бір ауыз сөзбен дауды тоқтату, қоғамды тәрбиелеу дәстүрі этномәдени нормалардың тілдік санада терең орныққанын көрсетеді. </w:t>
      </w:r>
      <w:r w:rsidRPr="00216ED1">
        <w:rPr>
          <w:rFonts w:ascii="Times New Roman" w:hAnsi="Times New Roman"/>
          <w:i/>
          <w:iCs/>
          <w:noProof/>
          <w:sz w:val="28"/>
          <w:szCs w:val="28"/>
          <w:lang w:val="kk-KZ"/>
        </w:rPr>
        <w:t>«Тыңдалмаған сөз жетім», «Айтпаса сөздің атасы өледі», «Тіл тас жарады, тас жармаса бас жарады», «Таяқ еттен, сөз сүйектен өтеді»</w:t>
      </w:r>
      <w:r w:rsidRPr="00216ED1">
        <w:rPr>
          <w:rFonts w:ascii="Times New Roman" w:hAnsi="Times New Roman"/>
          <w:noProof/>
          <w:sz w:val="28"/>
          <w:szCs w:val="28"/>
          <w:lang w:val="kk-KZ"/>
        </w:rPr>
        <w:t xml:space="preserve"> </w:t>
      </w:r>
      <w:r w:rsidR="00C76D47" w:rsidRPr="00C76D47">
        <w:rPr>
          <w:rFonts w:ascii="Times New Roman" w:hAnsi="Times New Roman"/>
          <w:noProof/>
          <w:sz w:val="28"/>
          <w:szCs w:val="28"/>
          <w:lang w:val="kk-KZ"/>
        </w:rPr>
        <w:t>сияқты паремиологиялық бірліктер сөздің әлеуметтік және психологиялық әсерін айқындайды</w:t>
      </w:r>
      <w:r w:rsidRPr="00216ED1">
        <w:rPr>
          <w:rFonts w:ascii="Times New Roman" w:hAnsi="Times New Roman"/>
          <w:noProof/>
          <w:sz w:val="28"/>
          <w:szCs w:val="28"/>
          <w:lang w:val="kk-KZ"/>
        </w:rPr>
        <w:t xml:space="preserve">. Ғалым А.Байтұрсынұлы «Әдебиет танытқыш» еңбегінде классикалық өнердің бес түрін атай келіп: «Өнердің ең алды – сөз өнері деп саналады. «Өнер алды – қызыл тіл» деген қазақ мақалы бар. Мұны қазақ сөз баққан, сөз күйттеген халық болып, сөз қадірін білгендіктен айтқан. Алдыңғы өнердің бәрінің де қызметін шама қадарынша сөз өнері атқара алады. Қандай сәулетті сарайлар болсын, қандай сымбатты я кескінді сүгіреттер болсын, қандай әдемі ән-күй болсын — сөзбен сөйлеп, сүгіреттеп көрсетуге, </w:t>
      </w:r>
      <w:r w:rsidRPr="00216ED1">
        <w:rPr>
          <w:rFonts w:ascii="Times New Roman" w:hAnsi="Times New Roman"/>
          <w:noProof/>
          <w:sz w:val="28"/>
          <w:szCs w:val="28"/>
          <w:lang w:val="kk-KZ"/>
        </w:rPr>
        <w:lastRenderedPageBreak/>
        <w:t xml:space="preserve">танытуға болады. Бұл өзге өнердің қолынан келмейді», - деп, тілдің танымдық функциясына баға береді [42]. </w:t>
      </w:r>
      <w:r w:rsidR="00C76D47" w:rsidRPr="00C76D47">
        <w:rPr>
          <w:rFonts w:ascii="Times New Roman" w:hAnsi="Times New Roman"/>
          <w:noProof/>
          <w:sz w:val="28"/>
          <w:szCs w:val="28"/>
          <w:lang w:val="kk-KZ"/>
        </w:rPr>
        <w:t xml:space="preserve">Қазақ тіліндегі ырым-тыйымдар, паремиологиялық қор, фразеологиялық бірліктер, сөйлеу этикеті мен тұрмыстық дискурс этнос болмысының тілдік көрінісін айқын көрсетеді. Мәселен, амандасу формалары, туыстық атаулардың қолданысы, ене мен келін, нағашы мен жиен, әке мен бала арасындағы сөйлесім үлгілері әлеуметтік иерархия мен мәдени нормалардың тілдік репрезентациясы болып табылады. </w:t>
      </w:r>
      <w:r w:rsidRPr="00216ED1">
        <w:rPr>
          <w:rFonts w:ascii="Times New Roman" w:hAnsi="Times New Roman"/>
          <w:i/>
          <w:iCs/>
          <w:noProof/>
          <w:sz w:val="28"/>
          <w:szCs w:val="28"/>
          <w:shd w:val="clear" w:color="auto" w:fill="FFFFFF"/>
          <w:lang w:val="kk-KZ"/>
        </w:rPr>
        <w:t>«Ата-ананың сөзі – айқын жолдың өзі», «Ана алдында – құрмет, ата алдында – қызмет», «Ата-ананың қарызы – ұрпақтың өмірлік парызы»</w:t>
      </w:r>
      <w:r w:rsidRPr="00216ED1">
        <w:rPr>
          <w:rFonts w:ascii="Times New Roman" w:hAnsi="Times New Roman"/>
          <w:noProof/>
          <w:sz w:val="28"/>
          <w:szCs w:val="28"/>
          <w:shd w:val="clear" w:color="auto" w:fill="FFFFFF"/>
          <w:lang w:val="kk-KZ"/>
        </w:rPr>
        <w:t xml:space="preserve"> деген мақалдардан ата-ана мен бала арасындағы қарым-қатынас мәдениеті көрінсе, </w:t>
      </w:r>
      <w:r w:rsidRPr="00216ED1">
        <w:rPr>
          <w:rFonts w:ascii="Times New Roman" w:hAnsi="Times New Roman"/>
          <w:i/>
          <w:iCs/>
          <w:noProof/>
          <w:sz w:val="28"/>
          <w:szCs w:val="28"/>
          <w:shd w:val="clear" w:color="auto" w:fill="FFFFFF"/>
          <w:lang w:val="kk-KZ"/>
        </w:rPr>
        <w:t>«Сіз, біз деген жылы сөз, ағайынға жарасар», «Ағайынға қарап бала өсер, қарағайға қарап тал өсер», «Ағайында өкпе бар да кек жоқ», «Ағайынды жамандап, туғанды қайдан табасың, Арғымақты жамандап, тұлпарды қайдан табасың», «Ақша қарда көп жүрсең, көзің бір күн қарығар, Ағайыннан шет жүрсең, көңілің бір күн тарығар»</w:t>
      </w:r>
      <w:r w:rsidRPr="00216ED1">
        <w:rPr>
          <w:rFonts w:ascii="Times New Roman" w:hAnsi="Times New Roman"/>
          <w:noProof/>
          <w:sz w:val="28"/>
          <w:szCs w:val="28"/>
          <w:shd w:val="clear" w:color="auto" w:fill="FFFFFF"/>
          <w:lang w:val="kk-KZ"/>
        </w:rPr>
        <w:t xml:space="preserve"> </w:t>
      </w:r>
      <w:r w:rsidR="00C76D47" w:rsidRPr="00C76D47">
        <w:rPr>
          <w:rFonts w:ascii="Times New Roman" w:hAnsi="Times New Roman"/>
          <w:noProof/>
          <w:sz w:val="28"/>
          <w:szCs w:val="28"/>
          <w:lang w:val="kk-KZ"/>
        </w:rPr>
        <w:t>сияқты паремиологиялық бірліктер отбасы ішіндегі моральдық нормалардың тілдік коды ретінде қызмет етеді</w:t>
      </w:r>
      <w:r w:rsidRPr="00216ED1">
        <w:rPr>
          <w:rFonts w:ascii="Times New Roman" w:hAnsi="Times New Roman"/>
          <w:noProof/>
          <w:sz w:val="28"/>
          <w:szCs w:val="28"/>
          <w:shd w:val="clear" w:color="auto" w:fill="FFFFFF"/>
          <w:lang w:val="kk-KZ"/>
        </w:rPr>
        <w:t>.</w:t>
      </w:r>
      <w:r w:rsidRPr="00216ED1">
        <w:rPr>
          <w:rFonts w:ascii="Times New Roman" w:hAnsi="Times New Roman"/>
          <w:noProof/>
          <w:sz w:val="28"/>
          <w:szCs w:val="28"/>
          <w:lang w:val="kk-KZ"/>
        </w:rPr>
        <w:t xml:space="preserve"> </w:t>
      </w:r>
    </w:p>
    <w:p w14:paraId="122F4612" w14:textId="66B72175" w:rsidR="00ED362B" w:rsidRPr="00216ED1" w:rsidRDefault="00ED362B" w:rsidP="00CB02C5">
      <w:pPr>
        <w:pStyle w:val="ad"/>
        <w:ind w:firstLine="567"/>
        <w:jc w:val="both"/>
        <w:rPr>
          <w:rFonts w:ascii="Times New Roman" w:hAnsi="Times New Roman"/>
          <w:noProof/>
          <w:sz w:val="28"/>
          <w:szCs w:val="28"/>
          <w:lang w:val="kk-KZ"/>
        </w:rPr>
      </w:pPr>
      <w:r w:rsidRPr="00216ED1">
        <w:rPr>
          <w:rFonts w:ascii="Times New Roman" w:hAnsi="Times New Roman"/>
          <w:noProof/>
          <w:sz w:val="28"/>
          <w:szCs w:val="28"/>
          <w:lang w:val="kk-KZ"/>
        </w:rPr>
        <w:t>Қазақ танымында төрт түлік малдың орны ерекше. Шаруашылығы мен тұрмыс-тіршілігі малға тікелей байланысты болған соң, өмір сүру қалпында осыған байланысты бірнеше мәдени нормалар қалыптасқан. Жоғарыда айтып өткендей, қарапайым амандасуының өзін: «</w:t>
      </w:r>
      <w:r w:rsidRPr="00216ED1">
        <w:rPr>
          <w:rFonts w:ascii="Times New Roman" w:hAnsi="Times New Roman"/>
          <w:i/>
          <w:iCs/>
          <w:noProof/>
          <w:sz w:val="28"/>
          <w:szCs w:val="28"/>
          <w:lang w:val="kk-KZ"/>
        </w:rPr>
        <w:t>Мал-жан</w:t>
      </w:r>
      <w:r w:rsidRPr="00216ED1">
        <w:rPr>
          <w:rFonts w:ascii="Times New Roman" w:hAnsi="Times New Roman"/>
          <w:noProof/>
          <w:sz w:val="28"/>
          <w:szCs w:val="28"/>
          <w:lang w:val="kk-KZ"/>
        </w:rPr>
        <w:t xml:space="preserve"> аман ба?» деп бастауы жаннан бұрын малдың амандығы сұралғанын көрсетеді. Ішер асы, киер киімі мен мінер көлігі болған соң, жанның амандығы малдың амандығымен байланысты болатыны сөзсіз. Бұл – қазаққа ғана тән ұлттық ерекшелік. Мысалы, орыстар амандасқанда: «Здраствуйте, как </w:t>
      </w:r>
      <w:r w:rsidRPr="00216ED1">
        <w:rPr>
          <w:rFonts w:ascii="Times New Roman" w:hAnsi="Times New Roman"/>
          <w:i/>
          <w:noProof/>
          <w:sz w:val="28"/>
          <w:szCs w:val="28"/>
          <w:lang w:val="kk-KZ"/>
        </w:rPr>
        <w:t>ваши</w:t>
      </w:r>
      <w:r w:rsidRPr="00216ED1">
        <w:rPr>
          <w:rFonts w:ascii="Times New Roman" w:hAnsi="Times New Roman"/>
          <w:noProof/>
          <w:sz w:val="28"/>
          <w:szCs w:val="28"/>
          <w:lang w:val="kk-KZ"/>
        </w:rPr>
        <w:t xml:space="preserve"> дела?» десе, ағылшындар «Hello, how are </w:t>
      </w:r>
      <w:r w:rsidRPr="00216ED1">
        <w:rPr>
          <w:rFonts w:ascii="Times New Roman" w:hAnsi="Times New Roman"/>
          <w:i/>
          <w:noProof/>
          <w:sz w:val="28"/>
          <w:szCs w:val="28"/>
          <w:lang w:val="kk-KZ"/>
        </w:rPr>
        <w:t>you</w:t>
      </w:r>
      <w:r w:rsidRPr="00216ED1">
        <w:rPr>
          <w:rFonts w:ascii="Times New Roman" w:hAnsi="Times New Roman"/>
          <w:noProof/>
          <w:sz w:val="28"/>
          <w:szCs w:val="28"/>
          <w:lang w:val="kk-KZ"/>
        </w:rPr>
        <w:t>?» дейді. Екі халықта да алдымен өзінің амандығы сұралады. Бірақ, бұл қазақ жаны мен арынан малды жоғары қойды дегенді білдірмейді. Керісінше, қазақ танымында ар мен намыстың, адамгершіліктің рөлі жоғары болған</w:t>
      </w:r>
      <w:r w:rsidR="00AC28C5" w:rsidRPr="00216ED1">
        <w:rPr>
          <w:rFonts w:ascii="Times New Roman" w:hAnsi="Times New Roman"/>
          <w:noProof/>
          <w:sz w:val="28"/>
          <w:szCs w:val="28"/>
          <w:lang w:val="kk-KZ"/>
        </w:rPr>
        <w:t xml:space="preserve"> [43]</w:t>
      </w:r>
      <w:r w:rsidRPr="00216ED1">
        <w:rPr>
          <w:rFonts w:ascii="Times New Roman" w:hAnsi="Times New Roman"/>
          <w:noProof/>
          <w:sz w:val="28"/>
          <w:szCs w:val="28"/>
          <w:lang w:val="kk-KZ"/>
        </w:rPr>
        <w:t xml:space="preserve">. </w:t>
      </w:r>
    </w:p>
    <w:p w14:paraId="3A9FC9D3" w14:textId="70BC6D0D" w:rsidR="00ED362B" w:rsidRPr="00216ED1" w:rsidRDefault="00ED362B" w:rsidP="00CB02C5">
      <w:pPr>
        <w:pStyle w:val="ad"/>
        <w:ind w:firstLine="567"/>
        <w:jc w:val="both"/>
        <w:rPr>
          <w:rFonts w:ascii="Times New Roman" w:hAnsi="Times New Roman"/>
          <w:noProof/>
          <w:sz w:val="28"/>
          <w:szCs w:val="28"/>
          <w:lang w:val="kk-KZ"/>
        </w:rPr>
      </w:pPr>
      <w:r w:rsidRPr="00216ED1">
        <w:rPr>
          <w:rFonts w:ascii="Times New Roman" w:hAnsi="Times New Roman"/>
          <w:noProof/>
          <w:sz w:val="28"/>
          <w:szCs w:val="28"/>
          <w:lang w:val="kk-KZ"/>
        </w:rPr>
        <w:t xml:space="preserve">Сонымен қатар, </w:t>
      </w:r>
      <w:r w:rsidRPr="00216ED1">
        <w:rPr>
          <w:rFonts w:ascii="Times New Roman" w:hAnsi="Times New Roman"/>
          <w:i/>
          <w:iCs/>
          <w:noProof/>
          <w:sz w:val="28"/>
          <w:szCs w:val="28"/>
          <w:lang w:val="kk-KZ"/>
        </w:rPr>
        <w:t>«Ақылың болса, арыңды сақта», «Мал сақтама, ар сақта», «Үлкен пышақ ұялғанынан өтеді», «Атты қамшы айдайды, ерді намыс айдайды», «Қайталаған дерт жаман, қайта бұзған серт жаман», «Жігітке жар қымбат, намыс пен ар қымбат», «Ерді намыс өлтірер, қоянды қамыс өлтірер», «Жігіттің құны жүз жылқы, ары мың жылқы»</w:t>
      </w:r>
      <w:r w:rsidRPr="00216ED1">
        <w:rPr>
          <w:rFonts w:ascii="Times New Roman" w:hAnsi="Times New Roman"/>
          <w:noProof/>
          <w:sz w:val="28"/>
          <w:szCs w:val="28"/>
          <w:lang w:val="kk-KZ"/>
        </w:rPr>
        <w:t xml:space="preserve"> т.б. </w:t>
      </w:r>
      <w:r w:rsidR="00C76D47" w:rsidRPr="00C76D47">
        <w:rPr>
          <w:rFonts w:ascii="Times New Roman" w:hAnsi="Times New Roman"/>
          <w:noProof/>
          <w:sz w:val="28"/>
          <w:szCs w:val="28"/>
          <w:lang w:val="kk-KZ"/>
        </w:rPr>
        <w:t>паремиологиялық деректер ар-намыс пен адамгершіліктің ең жоғары құндылық ретінде танылғанын дәлелдейді</w:t>
      </w:r>
      <w:r w:rsidRPr="00216ED1">
        <w:rPr>
          <w:rFonts w:ascii="Times New Roman" w:hAnsi="Times New Roman"/>
          <w:noProof/>
          <w:sz w:val="28"/>
          <w:szCs w:val="28"/>
          <w:lang w:val="kk-KZ"/>
        </w:rPr>
        <w:t xml:space="preserve">. Қазақ өзінің шын ниетін, ізгі тілегін, өмірден түйген өсиетін бір ғана </w:t>
      </w:r>
      <w:r w:rsidRPr="00216ED1">
        <w:rPr>
          <w:rFonts w:ascii="Times New Roman" w:hAnsi="Times New Roman"/>
          <w:bCs/>
          <w:noProof/>
          <w:sz w:val="28"/>
          <w:szCs w:val="28"/>
          <w:lang w:val="kk-KZ"/>
        </w:rPr>
        <w:t>«адам бол»</w:t>
      </w:r>
      <w:r w:rsidRPr="00216ED1">
        <w:rPr>
          <w:rFonts w:ascii="Times New Roman" w:hAnsi="Times New Roman"/>
          <w:noProof/>
          <w:sz w:val="28"/>
          <w:szCs w:val="28"/>
          <w:lang w:val="kk-KZ"/>
        </w:rPr>
        <w:t xml:space="preserve"> деген сөзге сыйғызған. Осы «адам бол» тіркесінде тұтас бір ұлттың танымы мен көзқарасы жатыр. Адам болу деген сөз жоғарыда аталған адамгершілік кредоларының бәрін сақтау, кеудесінде жаны бар тіршілік иесінен әлдеқайда жоғары болу дегенді білдіреді. Бұл туралы Абай өзінің «толық адам» ілімінде «Үш сүю», «үш негіз», «бес қасиет» ұғымдарын ұсынады: </w:t>
      </w:r>
    </w:p>
    <w:p w14:paraId="1F0E80B7" w14:textId="0A1DFD90" w:rsidR="00ED362B" w:rsidRPr="00216ED1" w:rsidRDefault="00ED362B" w:rsidP="00CB02C5">
      <w:pPr>
        <w:pStyle w:val="ad"/>
        <w:ind w:firstLine="567"/>
        <w:jc w:val="both"/>
        <w:rPr>
          <w:rFonts w:ascii="Times New Roman" w:hAnsi="Times New Roman"/>
          <w:i/>
          <w:iCs/>
          <w:noProof/>
          <w:sz w:val="28"/>
          <w:szCs w:val="28"/>
          <w:lang w:val="kk-KZ"/>
        </w:rPr>
      </w:pPr>
      <w:r w:rsidRPr="00216ED1">
        <w:rPr>
          <w:rFonts w:ascii="Times New Roman" w:hAnsi="Times New Roman"/>
          <w:i/>
          <w:iCs/>
          <w:noProof/>
          <w:sz w:val="28"/>
          <w:szCs w:val="28"/>
          <w:lang w:val="kk-KZ"/>
        </w:rPr>
        <w:t>Махаббатпен жаратқан адамзатты,</w:t>
      </w:r>
    </w:p>
    <w:p w14:paraId="0A6CB6E3" w14:textId="77777777" w:rsidR="00ED362B" w:rsidRPr="00216ED1" w:rsidRDefault="00ED362B" w:rsidP="00CB02C5">
      <w:pPr>
        <w:pStyle w:val="ad"/>
        <w:ind w:firstLine="567"/>
        <w:jc w:val="both"/>
        <w:rPr>
          <w:rFonts w:ascii="Times New Roman" w:hAnsi="Times New Roman"/>
          <w:i/>
          <w:iCs/>
          <w:noProof/>
          <w:sz w:val="28"/>
          <w:szCs w:val="28"/>
          <w:lang w:val="kk-KZ"/>
        </w:rPr>
      </w:pPr>
      <w:r w:rsidRPr="00216ED1">
        <w:rPr>
          <w:rFonts w:ascii="Times New Roman" w:hAnsi="Times New Roman"/>
          <w:i/>
          <w:iCs/>
          <w:noProof/>
          <w:sz w:val="28"/>
          <w:szCs w:val="28"/>
          <w:lang w:val="kk-KZ"/>
        </w:rPr>
        <w:t>Сен де сүй ол Алланы жаннан тәтті.</w:t>
      </w:r>
    </w:p>
    <w:p w14:paraId="07B0E41B" w14:textId="3B9546AB" w:rsidR="00ED362B" w:rsidRPr="00216ED1" w:rsidRDefault="00ED362B" w:rsidP="00CB02C5">
      <w:pPr>
        <w:pStyle w:val="ad"/>
        <w:ind w:firstLine="567"/>
        <w:jc w:val="both"/>
        <w:rPr>
          <w:rFonts w:ascii="Times New Roman" w:hAnsi="Times New Roman"/>
          <w:i/>
          <w:iCs/>
          <w:noProof/>
          <w:sz w:val="28"/>
          <w:szCs w:val="28"/>
          <w:lang w:val="kk-KZ"/>
        </w:rPr>
      </w:pPr>
      <w:r w:rsidRPr="00216ED1">
        <w:rPr>
          <w:rFonts w:ascii="Times New Roman" w:hAnsi="Times New Roman"/>
          <w:i/>
          <w:iCs/>
          <w:noProof/>
          <w:sz w:val="28"/>
          <w:szCs w:val="28"/>
          <w:lang w:val="kk-KZ"/>
        </w:rPr>
        <w:t>Адамзаттың бәрін сүй бауырым деп,</w:t>
      </w:r>
    </w:p>
    <w:p w14:paraId="282B97C8" w14:textId="68C4E14A" w:rsidR="00ED362B" w:rsidRPr="00216ED1" w:rsidRDefault="00ED362B" w:rsidP="00CB02C5">
      <w:pPr>
        <w:pStyle w:val="ad"/>
        <w:ind w:firstLine="567"/>
        <w:jc w:val="both"/>
        <w:rPr>
          <w:rFonts w:ascii="Times New Roman" w:hAnsi="Times New Roman"/>
          <w:noProof/>
          <w:sz w:val="28"/>
          <w:szCs w:val="28"/>
          <w:lang w:val="kk-KZ"/>
        </w:rPr>
      </w:pPr>
      <w:r w:rsidRPr="00216ED1">
        <w:rPr>
          <w:rFonts w:ascii="Times New Roman" w:hAnsi="Times New Roman"/>
          <w:i/>
          <w:iCs/>
          <w:noProof/>
          <w:sz w:val="28"/>
          <w:szCs w:val="28"/>
          <w:lang w:val="kk-KZ"/>
        </w:rPr>
        <w:lastRenderedPageBreak/>
        <w:t>Және де Хақ жолы деп әділетті</w:t>
      </w:r>
      <w:r w:rsidRPr="00216ED1">
        <w:rPr>
          <w:rFonts w:ascii="Times New Roman" w:hAnsi="Times New Roman"/>
          <w:noProof/>
          <w:sz w:val="28"/>
          <w:szCs w:val="28"/>
          <w:lang w:val="kk-KZ"/>
        </w:rPr>
        <w:t>, - деп, жаратушы Алланы мадақтауға, бар адамзатты сүюге, әділет жолымен жүруге шақырса, «Әуелде бір суық мұз ақыл зерек» өлеңінде:</w:t>
      </w:r>
    </w:p>
    <w:p w14:paraId="2B6AA16F" w14:textId="6403C58C" w:rsidR="00ED362B" w:rsidRPr="00216ED1" w:rsidRDefault="00ED362B" w:rsidP="00CB02C5">
      <w:pPr>
        <w:pStyle w:val="ad"/>
        <w:ind w:firstLine="567"/>
        <w:jc w:val="both"/>
        <w:rPr>
          <w:rFonts w:ascii="Times New Roman" w:hAnsi="Times New Roman"/>
          <w:i/>
          <w:iCs/>
          <w:noProof/>
          <w:sz w:val="28"/>
          <w:szCs w:val="28"/>
          <w:lang w:val="kk-KZ"/>
        </w:rPr>
      </w:pPr>
      <w:r w:rsidRPr="00216ED1">
        <w:rPr>
          <w:rFonts w:ascii="Times New Roman" w:hAnsi="Times New Roman"/>
          <w:i/>
          <w:iCs/>
          <w:noProof/>
          <w:sz w:val="28"/>
          <w:szCs w:val="28"/>
          <w:lang w:val="kk-KZ"/>
        </w:rPr>
        <w:t>Ақыл, қайрат, жүректі бірдей ұста,</w:t>
      </w:r>
    </w:p>
    <w:p w14:paraId="34BFE7A2" w14:textId="3466CACA" w:rsidR="00ED362B" w:rsidRPr="00216ED1" w:rsidRDefault="00ED362B" w:rsidP="00CB02C5">
      <w:pPr>
        <w:pStyle w:val="ad"/>
        <w:ind w:firstLine="567"/>
        <w:jc w:val="both"/>
        <w:rPr>
          <w:rFonts w:ascii="Times New Roman" w:hAnsi="Times New Roman"/>
          <w:noProof/>
          <w:sz w:val="28"/>
          <w:szCs w:val="28"/>
          <w:lang w:val="kk-KZ"/>
        </w:rPr>
      </w:pPr>
      <w:r w:rsidRPr="00216ED1">
        <w:rPr>
          <w:rFonts w:ascii="Times New Roman" w:hAnsi="Times New Roman"/>
          <w:i/>
          <w:iCs/>
          <w:noProof/>
          <w:sz w:val="28"/>
          <w:szCs w:val="28"/>
          <w:lang w:val="kk-KZ"/>
        </w:rPr>
        <w:t>Сонда толық боласың елден ерек</w:t>
      </w:r>
      <w:r w:rsidRPr="00216ED1">
        <w:rPr>
          <w:rFonts w:ascii="Times New Roman" w:hAnsi="Times New Roman"/>
          <w:noProof/>
          <w:sz w:val="28"/>
          <w:szCs w:val="28"/>
          <w:lang w:val="kk-KZ"/>
        </w:rPr>
        <w:t>, - деп адам бойында табылуы тиіс үш негізді атайды. Ал «Ғылым таппай мақтанба» өлеңінде:</w:t>
      </w:r>
    </w:p>
    <w:p w14:paraId="4125F031" w14:textId="77777777" w:rsidR="00ED362B" w:rsidRPr="00216ED1" w:rsidRDefault="00ED362B" w:rsidP="00CB02C5">
      <w:pPr>
        <w:pStyle w:val="ad"/>
        <w:ind w:firstLine="567"/>
        <w:jc w:val="both"/>
        <w:rPr>
          <w:rFonts w:ascii="Times New Roman" w:hAnsi="Times New Roman"/>
          <w:i/>
          <w:iCs/>
          <w:noProof/>
          <w:sz w:val="28"/>
          <w:szCs w:val="28"/>
          <w:lang w:val="kk-KZ"/>
        </w:rPr>
      </w:pPr>
      <w:r w:rsidRPr="00216ED1">
        <w:rPr>
          <w:rFonts w:ascii="Times New Roman" w:hAnsi="Times New Roman"/>
          <w:i/>
          <w:iCs/>
          <w:noProof/>
          <w:sz w:val="28"/>
          <w:szCs w:val="28"/>
          <w:lang w:val="kk-KZ"/>
        </w:rPr>
        <w:t>Адам болам десеңіз:</w:t>
      </w:r>
    </w:p>
    <w:p w14:paraId="677C666F" w14:textId="77777777" w:rsidR="00ED362B" w:rsidRPr="00216ED1" w:rsidRDefault="00ED362B" w:rsidP="00CB02C5">
      <w:pPr>
        <w:pStyle w:val="ad"/>
        <w:ind w:firstLine="567"/>
        <w:jc w:val="both"/>
        <w:rPr>
          <w:rFonts w:ascii="Times New Roman" w:hAnsi="Times New Roman"/>
          <w:i/>
          <w:iCs/>
          <w:noProof/>
          <w:sz w:val="28"/>
          <w:szCs w:val="28"/>
          <w:lang w:val="kk-KZ"/>
        </w:rPr>
      </w:pPr>
      <w:r w:rsidRPr="00216ED1">
        <w:rPr>
          <w:rFonts w:ascii="Times New Roman" w:hAnsi="Times New Roman"/>
          <w:i/>
          <w:iCs/>
          <w:noProof/>
          <w:sz w:val="28"/>
          <w:szCs w:val="28"/>
          <w:lang w:val="kk-KZ"/>
        </w:rPr>
        <w:t>Бес нәрседен қашық бол,</w:t>
      </w:r>
    </w:p>
    <w:p w14:paraId="0989C3A5" w14:textId="5A816CD6" w:rsidR="00ED362B" w:rsidRPr="00216ED1" w:rsidRDefault="00ED362B" w:rsidP="00CB02C5">
      <w:pPr>
        <w:pStyle w:val="ad"/>
        <w:ind w:firstLine="567"/>
        <w:jc w:val="both"/>
        <w:rPr>
          <w:rFonts w:ascii="Times New Roman" w:hAnsi="Times New Roman"/>
          <w:noProof/>
          <w:sz w:val="28"/>
          <w:szCs w:val="28"/>
          <w:lang w:val="kk-KZ"/>
        </w:rPr>
      </w:pPr>
      <w:r w:rsidRPr="00216ED1">
        <w:rPr>
          <w:rFonts w:ascii="Times New Roman" w:hAnsi="Times New Roman"/>
          <w:i/>
          <w:iCs/>
          <w:noProof/>
          <w:sz w:val="28"/>
          <w:szCs w:val="28"/>
          <w:lang w:val="kk-KZ"/>
        </w:rPr>
        <w:t>Бес нәрсеге асық бол</w:t>
      </w:r>
      <w:r w:rsidRPr="00216ED1">
        <w:rPr>
          <w:rFonts w:ascii="Times New Roman" w:hAnsi="Times New Roman"/>
          <w:noProof/>
          <w:sz w:val="28"/>
          <w:szCs w:val="28"/>
          <w:lang w:val="kk-KZ"/>
        </w:rPr>
        <w:t xml:space="preserve">, - деп, талап, еңбек, терең ой, қанағат, рақым қасиеттерін </w:t>
      </w:r>
      <w:r w:rsidRPr="00216ED1">
        <w:rPr>
          <w:rFonts w:ascii="Times New Roman" w:hAnsi="Times New Roman"/>
          <w:b/>
          <w:bCs/>
          <w:noProof/>
          <w:sz w:val="28"/>
          <w:szCs w:val="28"/>
          <w:lang w:val="kk-KZ"/>
        </w:rPr>
        <w:t>«адам болудың»</w:t>
      </w:r>
      <w:r w:rsidRPr="00216ED1">
        <w:rPr>
          <w:rFonts w:ascii="Times New Roman" w:hAnsi="Times New Roman"/>
          <w:noProof/>
          <w:sz w:val="28"/>
          <w:szCs w:val="28"/>
          <w:lang w:val="kk-KZ"/>
        </w:rPr>
        <w:t xml:space="preserve"> кредосы деп ұсынады. Демек, қазақ ұлты үшін Тәңірді сүю, ар-намысты, ұятты сақтау, еңбек ету, әділетті болу – адамдықтың негізгі нормалары. Бұл ой сонау көне түркі дәуіріндегі «Күлтегін» жырында: </w:t>
      </w:r>
      <w:r w:rsidRPr="00216ED1">
        <w:rPr>
          <w:rFonts w:ascii="Times New Roman" w:hAnsi="Times New Roman"/>
          <w:i/>
          <w:iCs/>
          <w:noProof/>
          <w:sz w:val="28"/>
          <w:szCs w:val="28"/>
          <w:lang w:val="kk-KZ"/>
        </w:rPr>
        <w:t>«Халқым аман болсын деп, күндіз отырмадым, түнде ұйықтамадым»</w:t>
      </w:r>
      <w:r w:rsidRPr="00216ED1">
        <w:rPr>
          <w:rFonts w:ascii="Times New Roman" w:hAnsi="Times New Roman"/>
          <w:noProof/>
          <w:sz w:val="28"/>
          <w:szCs w:val="28"/>
          <w:lang w:val="kk-KZ"/>
        </w:rPr>
        <w:t xml:space="preserve"> деген жолдарда байқалса, Ислам дәуірінде өмір сүрген Ж.Баласағұнның «Құтты білік» дастанындағы төрт кейіпкердің: Күнтолды – әділет, Айтолды – ақыл-ой, Өдгүрміш – қанағат, Одғұрмыш – байлық бейнесі арқылы да көрініс тапқан. Демек әр халықтың тілінде сақталған этномәдени бірліктер арқылы сол ұлттың ой-санасынан, танымынан хабар алуға болады. Оның дүниетанымын, көзқарасын анықтай аламыз</w:t>
      </w:r>
      <w:r w:rsidR="00E201AD" w:rsidRPr="00216ED1">
        <w:rPr>
          <w:rFonts w:ascii="Times New Roman" w:hAnsi="Times New Roman"/>
          <w:noProof/>
          <w:sz w:val="28"/>
          <w:szCs w:val="28"/>
          <w:lang w:val="kk-KZ"/>
        </w:rPr>
        <w:t xml:space="preserve"> [4</w:t>
      </w:r>
      <w:r w:rsidR="00AC28C5" w:rsidRPr="00216ED1">
        <w:rPr>
          <w:rFonts w:ascii="Times New Roman" w:hAnsi="Times New Roman"/>
          <w:noProof/>
          <w:sz w:val="28"/>
          <w:szCs w:val="28"/>
          <w:lang w:val="kk-KZ"/>
        </w:rPr>
        <w:t>4</w:t>
      </w:r>
      <w:r w:rsidR="00E201AD" w:rsidRPr="00216ED1">
        <w:rPr>
          <w:rFonts w:ascii="Times New Roman" w:hAnsi="Times New Roman"/>
          <w:noProof/>
          <w:sz w:val="28"/>
          <w:szCs w:val="28"/>
          <w:lang w:val="kk-KZ"/>
        </w:rPr>
        <w:t>]</w:t>
      </w:r>
      <w:r w:rsidRPr="00216ED1">
        <w:rPr>
          <w:rFonts w:ascii="Times New Roman" w:hAnsi="Times New Roman"/>
          <w:noProof/>
          <w:sz w:val="28"/>
          <w:szCs w:val="28"/>
          <w:lang w:val="kk-KZ"/>
        </w:rPr>
        <w:t xml:space="preserve">. </w:t>
      </w:r>
      <w:r w:rsidR="00C76D47" w:rsidRPr="00C76D47">
        <w:rPr>
          <w:rFonts w:ascii="Times New Roman" w:hAnsi="Times New Roman"/>
          <w:noProof/>
          <w:sz w:val="28"/>
          <w:szCs w:val="28"/>
          <w:shd w:val="clear" w:color="auto" w:fill="FFFFFF"/>
          <w:lang w:val="kk-KZ"/>
        </w:rPr>
        <w:t>Бұл деректер тіл арқылы берілетін нормалардың кездейсоқ емес, ғасырлар бойы қалыптасқан когнитивтік-мәдени жүйе екенін дәлелдейді</w:t>
      </w:r>
      <w:r w:rsidRPr="00216ED1">
        <w:rPr>
          <w:rFonts w:ascii="Times New Roman" w:hAnsi="Times New Roman"/>
          <w:noProof/>
          <w:sz w:val="28"/>
          <w:szCs w:val="28"/>
          <w:shd w:val="clear" w:color="auto" w:fill="FFFFFF"/>
          <w:lang w:val="kk-KZ"/>
        </w:rPr>
        <w:t xml:space="preserve">. </w:t>
      </w:r>
    </w:p>
    <w:p w14:paraId="052350C9" w14:textId="77777777" w:rsidR="00ED362B" w:rsidRPr="00216ED1" w:rsidRDefault="00ED362B" w:rsidP="00CB02C5">
      <w:pPr>
        <w:pStyle w:val="ad"/>
        <w:ind w:firstLine="567"/>
        <w:jc w:val="both"/>
        <w:rPr>
          <w:rFonts w:ascii="Times New Roman" w:hAnsi="Times New Roman"/>
          <w:noProof/>
          <w:sz w:val="28"/>
          <w:szCs w:val="28"/>
          <w:shd w:val="clear" w:color="auto" w:fill="FFFFFF"/>
          <w:lang w:val="kk-KZ"/>
        </w:rPr>
      </w:pPr>
      <w:r w:rsidRPr="00216ED1">
        <w:rPr>
          <w:rFonts w:ascii="Times New Roman" w:hAnsi="Times New Roman"/>
          <w:noProof/>
          <w:sz w:val="28"/>
          <w:szCs w:val="28"/>
          <w:shd w:val="clear" w:color="auto" w:fill="FFFFFF"/>
          <w:lang w:val="kk-KZ"/>
        </w:rPr>
        <w:t xml:space="preserve">Лингвистикада </w:t>
      </w:r>
      <w:r w:rsidRPr="00216ED1">
        <w:rPr>
          <w:rFonts w:ascii="Times New Roman" w:hAnsi="Times New Roman"/>
          <w:b/>
          <w:bCs/>
          <w:noProof/>
          <w:sz w:val="28"/>
          <w:szCs w:val="28"/>
          <w:shd w:val="clear" w:color="auto" w:fill="FFFFFF"/>
          <w:lang w:val="kk-KZ"/>
        </w:rPr>
        <w:t>тілдік код</w:t>
      </w:r>
      <w:r w:rsidRPr="00216ED1">
        <w:rPr>
          <w:rFonts w:ascii="Times New Roman" w:hAnsi="Times New Roman"/>
          <w:noProof/>
          <w:sz w:val="28"/>
          <w:szCs w:val="28"/>
          <w:shd w:val="clear" w:color="auto" w:fill="FFFFFF"/>
          <w:lang w:val="kk-KZ"/>
        </w:rPr>
        <w:t xml:space="preserve"> және </w:t>
      </w:r>
      <w:r w:rsidRPr="00216ED1">
        <w:rPr>
          <w:rFonts w:ascii="Times New Roman" w:hAnsi="Times New Roman"/>
          <w:b/>
          <w:bCs/>
          <w:noProof/>
          <w:sz w:val="28"/>
          <w:szCs w:val="28"/>
          <w:shd w:val="clear" w:color="auto" w:fill="FFFFFF"/>
          <w:lang w:val="kk-KZ"/>
        </w:rPr>
        <w:t>ұлттық-мәдени код</w:t>
      </w:r>
      <w:r w:rsidRPr="00216ED1">
        <w:rPr>
          <w:rFonts w:ascii="Times New Roman" w:hAnsi="Times New Roman"/>
          <w:noProof/>
          <w:sz w:val="28"/>
          <w:szCs w:val="28"/>
          <w:shd w:val="clear" w:color="auto" w:fill="FFFFFF"/>
          <w:lang w:val="kk-KZ"/>
        </w:rPr>
        <w:t xml:space="preserve"> деп аталатын бір-бірімен тығыз байланысты, бірақ әрқайсысы өзіндік мазмұн мен қызметке ие күрделі ұғымдар бар. Тілдік код – ақпаратты жеткізуде қолданылатын тіл жүйесі мен құрылымдарының жиынтығы. Бұл – сөйлеу актісінің негізі, яғни хабарлама тілді қолдану арқылы кодталады (тұлғаның ойы, сезімі, мәдениеті тілдік құрал арқылы жеткізіледі). Тілдік кодтың құрамына: лексика мен грамматика, синтаксис пен фразеология, дыбыстық құрылым және коммуникативтік стратегиялар кіреді. Мысалы, «Сәлем бердік!» сөзі тілдік код арқылы құрастырылған хабарлама, оның астарында мәдени контекст бар.</w:t>
      </w:r>
    </w:p>
    <w:p w14:paraId="36DED934" w14:textId="31EB648F" w:rsidR="00ED362B" w:rsidRPr="00216ED1" w:rsidRDefault="00ED362B" w:rsidP="00CB02C5">
      <w:pPr>
        <w:pStyle w:val="ad"/>
        <w:ind w:firstLine="567"/>
        <w:jc w:val="both"/>
        <w:rPr>
          <w:rFonts w:ascii="Times New Roman" w:hAnsi="Times New Roman"/>
          <w:noProof/>
          <w:sz w:val="28"/>
          <w:szCs w:val="28"/>
          <w:shd w:val="clear" w:color="auto" w:fill="FFFFFF"/>
          <w:lang w:val="kk-KZ"/>
        </w:rPr>
      </w:pPr>
      <w:r w:rsidRPr="00216ED1">
        <w:rPr>
          <w:rFonts w:ascii="Times New Roman" w:hAnsi="Times New Roman"/>
          <w:noProof/>
          <w:sz w:val="28"/>
          <w:szCs w:val="28"/>
          <w:shd w:val="clear" w:color="auto" w:fill="FFFFFF"/>
          <w:lang w:val="kk-KZ"/>
        </w:rPr>
        <w:t>Ұлттық-мәдени код – белгілі бір ұлтқа тән құндылықтар жүйесі, символдар, дәстүрлер мен нормалар жиынтығы. Ол – ұлттың рухани-мәдени ДНҚ-сын білдіреді. Осы орайда, лингвомәдениеттанушы Г.Смағұлова: «Этномәдени код дегеніміз – белгілі бір этностың мәдени-танымдық ақпаратын сақтау мен жеткізудің тілдік тетігі. Ол тілде символдар, фразеологизмдер, ұғымдық құрылымдар арқылы беріледі», - деген пікірі арқылы мәдени код пен тілдің байланысын анық көрсетеді [45].Ұлттық-мәдени код туралы зерттеуші А.Мурзинова «Ұлттық-мәдени стереотиптердің ерекшелігі мен коммуникативтік сипаты» атты зерттеу еңбегінде бірнеше ғалымдардың пікірлерін саралай келе, «ұлттық-мәдени код – тарих тезінен өткен, хрематонимдер мен скриптонимдер жиынтығынан құралған, этномәдени ая (дәстүрлі білім, тұрмыстық тәжірибе, т.б.) арқылы қалыптасып, этнотілде таңбаланған метафоралық кодтау тәсілінің өзгешелігін, дүние бейнесінің бірегейлігін танытатын құндылықтар жүйесі», - деп түйіндейді [14,</w:t>
      </w:r>
      <w:r w:rsidR="001804CD">
        <w:rPr>
          <w:rFonts w:ascii="Times New Roman" w:hAnsi="Times New Roman"/>
          <w:noProof/>
          <w:sz w:val="28"/>
          <w:szCs w:val="28"/>
          <w:shd w:val="clear" w:color="auto" w:fill="FFFFFF"/>
          <w:lang w:val="kk-KZ"/>
        </w:rPr>
        <w:t xml:space="preserve">б. </w:t>
      </w:r>
      <w:r w:rsidRPr="00216ED1">
        <w:rPr>
          <w:rFonts w:ascii="Times New Roman" w:hAnsi="Times New Roman"/>
          <w:noProof/>
          <w:sz w:val="28"/>
          <w:szCs w:val="28"/>
          <w:shd w:val="clear" w:color="auto" w:fill="FFFFFF"/>
          <w:lang w:val="kk-KZ"/>
        </w:rPr>
        <w:t xml:space="preserve">26]. Осы тұжырымдарды саралай келе, тілдік код – ұлттық </w:t>
      </w:r>
      <w:r w:rsidRPr="00216ED1">
        <w:rPr>
          <w:rFonts w:ascii="Times New Roman" w:hAnsi="Times New Roman"/>
          <w:noProof/>
          <w:sz w:val="28"/>
          <w:szCs w:val="28"/>
          <w:shd w:val="clear" w:color="auto" w:fill="FFFFFF"/>
          <w:lang w:val="kk-KZ"/>
        </w:rPr>
        <w:lastRenderedPageBreak/>
        <w:t>мәдени мазмұнды жеткізетін құрал, ал ұлттық мәдени код – сол мазмұнның өзі. Екеуінің өзара байланысы арқылы тіл – мәдени ақпаратты тасымалдаушы ғана емес, мәдениеттің өзі болып табылады деп қорытамыз.</w:t>
      </w:r>
    </w:p>
    <w:p w14:paraId="1E3F83D9" w14:textId="24EAF941" w:rsidR="00ED362B" w:rsidRPr="00216ED1" w:rsidRDefault="00ED362B" w:rsidP="00CB02C5">
      <w:pPr>
        <w:pStyle w:val="ad"/>
        <w:ind w:firstLine="567"/>
        <w:jc w:val="both"/>
        <w:rPr>
          <w:rFonts w:ascii="Times New Roman" w:hAnsi="Times New Roman"/>
          <w:noProof/>
          <w:sz w:val="28"/>
          <w:szCs w:val="28"/>
          <w:lang w:val="kk-KZ"/>
        </w:rPr>
      </w:pPr>
      <w:r w:rsidRPr="00216ED1">
        <w:rPr>
          <w:rFonts w:ascii="Times New Roman" w:hAnsi="Times New Roman"/>
          <w:noProof/>
          <w:sz w:val="28"/>
          <w:szCs w:val="28"/>
          <w:lang w:val="kk-KZ"/>
        </w:rPr>
        <w:t>Н.И. Толстой: «Халық өзін басқа нәрседен гөрі толық та, жан-жақты тілі арқылы көрсете алады... Халықтың тұрмысы мен түсінігінде бар барлық нәрсе және халық өз жадында нені сақтағысы келсе, соның бәрін тілінде сақтайды және тілінде көрсетеді» [46], - дейді. Сондықтан да, тіл ғылымының дамуында этномәдени лексиканы құрайтын кез келген сөздің, сөз тіркесінің, тұрақты тіркестер мен мақал-мәтелдердің, прецедентті мәтіндердің, ертегілер мен өлең-жырлардың, тыйымдар мен ырым-жоралғылардың, салт-дәстүрлердің мазмұнында ұлттық мәдени ақпараттар тасқыны мол болғандықтан, тек жалаң тілдік мәліметтер негізінде ғана қарастыру жеткіліксіз болып саналады. Өйткені бұл ұжымдық құндылықтардың астарында сол ұлттың қалыптастырған ұлттық тарихи мәдениеті мен дүниетанымы, тұрмыс-тіршілігі, әлеуметтік шаруашылығы, өмір тәжірибесі, моралі, этикасы мен эстетикасы сияқты рухани-мәдени құндылықтары жан-жақты көрініс береді. Тілші-ғалым М.Атабаеваның: «Сөздің лексикалық бірлік ретіндегі басты қасиеті – белгілі бір тарихи кезеңде қалыптасқан тарихи ұғымды білдіріп, атап, оны ұрпақтан-ұрпаққа жеткізуші қызметін атқаруы», - деген пікірі ойымызды айғақтай түседі [47].</w:t>
      </w:r>
    </w:p>
    <w:p w14:paraId="05B1DB26" w14:textId="7D020E24" w:rsidR="00ED362B" w:rsidRPr="00216ED1" w:rsidRDefault="00ED362B" w:rsidP="00CB02C5">
      <w:pPr>
        <w:pStyle w:val="ad"/>
        <w:ind w:firstLine="567"/>
        <w:jc w:val="both"/>
        <w:rPr>
          <w:rFonts w:ascii="Times New Roman" w:hAnsi="Times New Roman"/>
          <w:noProof/>
          <w:sz w:val="28"/>
          <w:szCs w:val="28"/>
          <w:lang w:val="kk-KZ"/>
        </w:rPr>
      </w:pPr>
      <w:r w:rsidRPr="00216ED1">
        <w:rPr>
          <w:rFonts w:ascii="Times New Roman" w:hAnsi="Times New Roman"/>
          <w:noProof/>
          <w:sz w:val="28"/>
          <w:szCs w:val="28"/>
          <w:lang w:val="kk-KZ"/>
        </w:rPr>
        <w:t>Ресейлік мәдениеттанушы ғалымдардың пікірінше: «Ұлттық мәдениеттің бөлінбейтін бөлігі бола отырып, тіл мен оның дамуына септігін тигізеді. Мәдениет тілдің барлық формалары қайнайтын қазандық болатындықтан, мәдениетке де кері әсер сөзсіз жүріп отырады» [48]. Мәдениет тілде таңбаланады дегенде, мәдени мазмұнның тілдік таңбалар арқылы берілуін, оның тілдік таңбалардағы көрінісін айтады. Бұл қажеттілік қазіргі тіл ғылымындағы антропоөзекті бағыттың жаңғыруына себеп болды, осыған орай, тіл ғылымы өзінің даму барысында тілді зерттеудің амал-тәсілдерін жетілдірумен қатар, бағыт-бағдарын да жетілдіріп келеді. Б.Қалиев антропоцентризмнің адамның дүниені танудағы рөлін көрсететін философиялық термині екенін айта келе, оның: «дүниенің, әлемнің бәрі адам үшін адамның игілігі үшін» деген ұғымға саяды. Дүниетанымның негізгі категориясы ретінде қарастырылатын философиялық көзқарасты қалыптастырады. Яғни антропоцентризм – дүниені, тілді адами тұрғыдан, адам үшін түсіндіретін концепция» екенін көрсетеді. Б.Қалиұлының пайымдауынша, тілді антропоөзекті бағытта зерттеу деп, тілді сол тілдің иесі болып табылатын адаммен, оның ақыл-ойымен, парасатымен, дүниетанымымен, философиялық көзқарасымен, ұлттық мәдениетімен байланыстыра зерттеуді ұғуға болады, өйткені тіл дүниені бейнелеп қана қоймайды. Тіл адамның танымы мен білімінде өз қолтаңбасын, ізін қалдырады, сол арқылы дүниенің тілдік бейнесін жасайды [49]. В.Г.Колшанскийдің сөзімен айтқанда: «Тілді жасаған – адам. Адам тіл үшін емес, тіл адам үшін қажет. Адам тілді жасағанда, өзіне қызмет етсін деп жасайды» [50].</w:t>
      </w:r>
    </w:p>
    <w:p w14:paraId="133106F1" w14:textId="3E7531AA" w:rsidR="00ED362B" w:rsidRPr="00216ED1" w:rsidRDefault="00ED362B" w:rsidP="00CB02C5">
      <w:pPr>
        <w:pStyle w:val="ad"/>
        <w:ind w:firstLine="567"/>
        <w:jc w:val="both"/>
        <w:rPr>
          <w:rFonts w:ascii="Times New Roman" w:hAnsi="Times New Roman"/>
          <w:noProof/>
          <w:sz w:val="28"/>
          <w:szCs w:val="28"/>
          <w:lang w:val="kk-KZ"/>
        </w:rPr>
      </w:pPr>
      <w:r w:rsidRPr="00216ED1">
        <w:rPr>
          <w:rFonts w:ascii="Times New Roman" w:hAnsi="Times New Roman"/>
          <w:noProof/>
          <w:sz w:val="28"/>
          <w:szCs w:val="28"/>
          <w:lang w:val="kk-KZ"/>
        </w:rPr>
        <w:t xml:space="preserve">Ұлт пен тілдің байланысына ерекше мән беріп зерттеген ғалым Ж.Манкеева: «Ұлттың рухани дүниесі, сонымен сабақтасқан материалдық өндіріс пен тұрмыс күйі – әркімнің жеке басының жағдайына байланысты, тұрмыстық, </w:t>
      </w:r>
      <w:r w:rsidRPr="00216ED1">
        <w:rPr>
          <w:rFonts w:ascii="Times New Roman" w:hAnsi="Times New Roman"/>
          <w:noProof/>
          <w:sz w:val="28"/>
          <w:szCs w:val="28"/>
          <w:lang w:val="kk-KZ"/>
        </w:rPr>
        <w:lastRenderedPageBreak/>
        <w:t>дүниетанымдық жағдайына байланысты қалыптасқан жалпыхалықтық құбылыс. Оның негізгі бір сипаты – оның тұрақтылығы. Ол оңайлықпен өзгере салмайды, тіл арқылы ол ұрпақтан-ұрпаққа беріледі. Сол арқылы ұлт өмірінің желісі үзілмей, ұрпақтан-ұрпаққа жеткізіледі. Сол себепті әр түрлі ұрпақ болғанымен, бірін-бірі түсініп, бір ұлтқа жатады», - дейді [51]. Бұл пікірден тілдің ақпаратты жеткізуші ғана емес, сақтаушы қызметін атқаратыны да байқалады. Адам мен қоғам жаңарып, жасарған сайын этикалық, моральдық нормалар динамикада болатыны айқын. Динамика барысында норманың ұлттық сипатын жоғалтып алмау, ұлттық мәдениеттен алшақ кетпеу, тарих пен болашақты тең ұстау үшін де тілдің қызметі орасан зор. Отандық зерттеуші ғалым Е. Жанпейісовтың пікірінше: «Тіл мен мәдениеттің өзара байланысы әр жақты және барынша берік. Тілді мәдениет құралы ретінде және мәдениет құбылыстарының жалпы бәріне ортақ жеке белгілері арқылы да зерттеуге болады» [52]. Ұлт мәдениетін тілден тысқары зерттеу, тану мүмкін емес. Себебі этномәдени құндылықтар мен нормалар тілде көрініс табады. Ә.Т. Қайдардың пайымдауынша: «Этнос туралы осыншама мол деректер мен мағлұматтарды тек тіл ғана өз бойына сыйғызып, сары майдай сақтап, шашпай-төкпей ұрпағына жалғастыра алады» [41,</w:t>
      </w:r>
      <w:r w:rsidR="001804CD">
        <w:rPr>
          <w:rFonts w:ascii="Times New Roman" w:hAnsi="Times New Roman"/>
          <w:noProof/>
          <w:sz w:val="28"/>
          <w:szCs w:val="28"/>
          <w:lang w:val="kk-KZ"/>
        </w:rPr>
        <w:t>б.</w:t>
      </w:r>
      <w:r w:rsidRPr="00216ED1">
        <w:rPr>
          <w:rFonts w:ascii="Times New Roman" w:hAnsi="Times New Roman"/>
          <w:noProof/>
          <w:sz w:val="28"/>
          <w:szCs w:val="28"/>
          <w:lang w:val="kk-KZ"/>
        </w:rPr>
        <w:t xml:space="preserve"> 11]. Сонымен қатар, А.Қ. Тұрышев: «Тіл – тек коммуникативті құрал емес, сонымен бірге адам болмысының, оның мәдениетінің көрінісі, өйткені мәдениет таңба, белгіден тысқары, яғни тілден тысқары өмір сүре алмайды... Тілде әр халықтың тарихы, оның өмір, тіршілігі, шаруашылығы мен мәдениеті жатыр» [53], - деп тұжырымдайды. Осыған байланысты, тіл – этнос болмысын қалыптастырудың негізгі түп қазығы десек артық айтқандық емес. Өз ұлтының тілін білу арқылы адамның санасында ұлттық код қалыптасады. Қазақ тілінің құпиясын байқаған </w:t>
      </w:r>
      <w:r w:rsidRPr="00216ED1">
        <w:rPr>
          <w:rFonts w:ascii="Times New Roman" w:hAnsi="Times New Roman"/>
          <w:noProof/>
          <w:sz w:val="28"/>
          <w:szCs w:val="28"/>
          <w:lang w:val="kk-KZ"/>
        </w:rPr>
        <w:br/>
        <w:t xml:space="preserve">Ө. Жәнібеков тіл мен адам психологиясын ұштастыра келіп: «Байқап қарасақ, адамның қайсыбір ұлтқа жататындығының өзі оның бет-пішінінен ғана емес, халықтық дәстүрлермен байланыстылығынан да көрінеді екен. Асар-үмені, қонақ кәдені, ауылдың «алты ауызын», бастаңғыны, келін ізетін, күйеу мізетін, той бастарды, беташарды, әужарды, басқа да кәде-жоралғыларды іштей ұғынып, жүрекпен сезінген адамның мерейі үстем болатыны тағы бар» [54], - дейді. </w:t>
      </w:r>
    </w:p>
    <w:p w14:paraId="5AE3FFA0" w14:textId="77777777" w:rsidR="00ED362B" w:rsidRDefault="00ED362B" w:rsidP="00CB02C5">
      <w:pPr>
        <w:pStyle w:val="ad"/>
        <w:ind w:firstLine="567"/>
        <w:jc w:val="both"/>
        <w:rPr>
          <w:rFonts w:ascii="Times New Roman" w:hAnsi="Times New Roman"/>
          <w:noProof/>
          <w:sz w:val="28"/>
          <w:szCs w:val="28"/>
          <w:lang w:val="kk-KZ"/>
        </w:rPr>
      </w:pPr>
      <w:r w:rsidRPr="00216ED1">
        <w:rPr>
          <w:rFonts w:ascii="Times New Roman" w:hAnsi="Times New Roman"/>
          <w:noProof/>
          <w:sz w:val="28"/>
          <w:szCs w:val="28"/>
          <w:lang w:val="kk-KZ"/>
        </w:rPr>
        <w:t>Тіл – тек денотативті (белгі, сигналдық) коммуникация құралы емес, сонымен бірге конотативті (белгілі әлеуметтік-мәдени, идеологиялық мәні бар) құрал. Ол арқылы ұлттың тарихи жады, дүниетанымы, құндылықтар жүйесі мен әлеуметтік тәжірибесі ұрпақтан ұрпаққа беріледі. Этномәдени нормалар да тілдің осы конотативті қызметі арқылы айқындалып, белгілі бір ұлт өкілдерінің болмысына тән мінез-құлық үлгілерін, моральдық ұстанымдарын, әдет-ғұрыптарын және тыйымдарын бейнелейді. Бұл нормалар фразеологиялық бірліктерде, мақал-мәтелдерде, сөйлеу этикетінде, тұрмыстық дискурста және символдар, стереотиптер мен скрипттерде жиі көрініс тауып, белгілі бір мәдени-когнитивтік сценарийлер арқылы жүзеге асады. Сондықтан тілдегі этномәдени нормалар – тек лексикалық бірліктердің жиынтығы емес, олар – ұлттың рухани әлемін, мәдени кодын және дүниені тану моделін бейнелейтін күрделі семиотикалық құрылым.</w:t>
      </w:r>
    </w:p>
    <w:p w14:paraId="652D24F8" w14:textId="2C540BD1" w:rsidR="00C76D47" w:rsidRDefault="00C76D47" w:rsidP="00CB02C5">
      <w:pPr>
        <w:pStyle w:val="ad"/>
        <w:ind w:firstLine="567"/>
        <w:jc w:val="both"/>
        <w:rPr>
          <w:rFonts w:ascii="Times New Roman" w:hAnsi="Times New Roman"/>
          <w:noProof/>
          <w:sz w:val="28"/>
          <w:szCs w:val="28"/>
          <w:lang w:val="kk-KZ"/>
        </w:rPr>
      </w:pPr>
      <w:r w:rsidRPr="00C76D47">
        <w:rPr>
          <w:rFonts w:ascii="Times New Roman" w:hAnsi="Times New Roman"/>
          <w:noProof/>
          <w:sz w:val="28"/>
          <w:szCs w:val="28"/>
          <w:lang w:val="kk-KZ"/>
        </w:rPr>
        <w:lastRenderedPageBreak/>
        <w:t>Осы тарауда қарастырылған теориялық тұжырымдарды жүйелеу және этномәдени нормалардың тілде репрезентациялану тетігін айқын көрсету мақсатында этномәдени норманың лингвокогнитивтік моделін ұсыну қажет. Бұл модель этномәдени нормалардың ұлттық тәжірибе мен тарихи жадтан бастау алып, ұжымдық және ұлттық сана арқылы тілдік сана деңгейінде концептуалданып, нақты тілдік бірліктерде көрініс тауып, дискурста іске асу үдерісін кезең-кезеңімен көрсетеді. Ұсынылып отырған когнитивтік схема этномәдени норманың тек тілдік емес, сонымен қатар когнитивтік, әлеуметтік және мәдени реттеуші механизм екенін дәлелдеуге бағытталған.</w:t>
      </w:r>
    </w:p>
    <w:p w14:paraId="587A5D53" w14:textId="77777777" w:rsidR="00C76D47" w:rsidRDefault="00C76D47" w:rsidP="00C76D47">
      <w:pPr>
        <w:pStyle w:val="ad"/>
        <w:jc w:val="both"/>
        <w:rPr>
          <w:rFonts w:ascii="Times New Roman" w:hAnsi="Times New Roman"/>
          <w:noProof/>
          <w:sz w:val="28"/>
          <w:szCs w:val="28"/>
          <w:lang w:val="kk-KZ"/>
        </w:rPr>
      </w:pPr>
    </w:p>
    <w:p w14:paraId="7D1ADA39" w14:textId="138BC52A" w:rsidR="00C76D47" w:rsidRDefault="00C76D47" w:rsidP="00C76D47">
      <w:pPr>
        <w:pStyle w:val="ad"/>
        <w:jc w:val="both"/>
        <w:rPr>
          <w:rFonts w:ascii="Times New Roman" w:hAnsi="Times New Roman"/>
          <w:noProof/>
          <w:sz w:val="28"/>
          <w:szCs w:val="28"/>
          <w:lang w:val="kk-KZ"/>
        </w:rPr>
      </w:pPr>
      <w:r w:rsidRPr="00216ED1">
        <w:rPr>
          <w:rFonts w:ascii="Times New Roman" w:hAnsi="Times New Roman"/>
          <w:noProof/>
          <w:sz w:val="28"/>
          <w:szCs w:val="28"/>
          <w:lang w:val="kk-KZ"/>
        </w:rPr>
        <w:t xml:space="preserve">Кесте </w:t>
      </w:r>
      <w:r>
        <w:rPr>
          <w:rFonts w:ascii="Times New Roman" w:hAnsi="Times New Roman"/>
          <w:noProof/>
          <w:sz w:val="28"/>
          <w:szCs w:val="28"/>
          <w:lang w:val="en-US"/>
        </w:rPr>
        <w:t>2</w:t>
      </w:r>
      <w:r w:rsidRPr="00216ED1">
        <w:rPr>
          <w:rFonts w:ascii="Times New Roman" w:hAnsi="Times New Roman"/>
          <w:noProof/>
          <w:sz w:val="28"/>
          <w:szCs w:val="28"/>
          <w:lang w:val="en-US"/>
        </w:rPr>
        <w:t xml:space="preserve"> – </w:t>
      </w:r>
      <w:r w:rsidRPr="00C76D47">
        <w:rPr>
          <w:rFonts w:ascii="Times New Roman" w:hAnsi="Times New Roman"/>
          <w:noProof/>
          <w:sz w:val="28"/>
          <w:szCs w:val="28"/>
          <w:lang w:val="kk-KZ"/>
        </w:rPr>
        <w:t>Этномәдени норманың тілде репрезентациялануының лингвокогнитивтік моделі</w:t>
      </w:r>
    </w:p>
    <w:p w14:paraId="46DDD1E0" w14:textId="77777777" w:rsidR="00C76D47" w:rsidRDefault="00C76D47" w:rsidP="00C76D47">
      <w:pPr>
        <w:pStyle w:val="ad"/>
        <w:jc w:val="both"/>
        <w:rPr>
          <w:rFonts w:ascii="Times New Roman" w:hAnsi="Times New Roman"/>
          <w:noProof/>
          <w:sz w:val="28"/>
          <w:szCs w:val="28"/>
          <w:lang w:val="kk-KZ"/>
        </w:rPr>
      </w:pPr>
    </w:p>
    <w:tbl>
      <w:tblPr>
        <w:tblStyle w:val="af2"/>
        <w:tblW w:w="0" w:type="auto"/>
        <w:tblLook w:val="04A0" w:firstRow="1" w:lastRow="0" w:firstColumn="1" w:lastColumn="0" w:noHBand="0" w:noVBand="1"/>
      </w:tblPr>
      <w:tblGrid>
        <w:gridCol w:w="3209"/>
        <w:gridCol w:w="3209"/>
        <w:gridCol w:w="3210"/>
      </w:tblGrid>
      <w:tr w:rsidR="00C76D47" w14:paraId="195229B4" w14:textId="77777777" w:rsidTr="00C76D47">
        <w:tc>
          <w:tcPr>
            <w:tcW w:w="3209" w:type="dxa"/>
          </w:tcPr>
          <w:p w14:paraId="5A328445" w14:textId="72524E1A" w:rsidR="00C76D47" w:rsidRPr="00C76D47" w:rsidRDefault="00C76D47" w:rsidP="00C76D47">
            <w:pPr>
              <w:pStyle w:val="ad"/>
              <w:jc w:val="center"/>
              <w:rPr>
                <w:rFonts w:ascii="Times New Roman" w:hAnsi="Times New Roman"/>
                <w:noProof/>
                <w:sz w:val="24"/>
                <w:szCs w:val="24"/>
                <w:lang w:val="kk-KZ"/>
              </w:rPr>
            </w:pPr>
            <w:r w:rsidRPr="00C76D47">
              <w:rPr>
                <w:rFonts w:ascii="Times New Roman" w:hAnsi="Times New Roman"/>
                <w:noProof/>
                <w:sz w:val="24"/>
                <w:szCs w:val="24"/>
                <w:lang w:val="kk-KZ"/>
              </w:rPr>
              <w:t>Когнитивтік деңгей</w:t>
            </w:r>
          </w:p>
        </w:tc>
        <w:tc>
          <w:tcPr>
            <w:tcW w:w="3209" w:type="dxa"/>
          </w:tcPr>
          <w:p w14:paraId="5F09413A" w14:textId="56948822" w:rsidR="00C76D47" w:rsidRPr="00C76D47" w:rsidRDefault="00C76D47" w:rsidP="00C76D47">
            <w:pPr>
              <w:pStyle w:val="ad"/>
              <w:jc w:val="center"/>
              <w:rPr>
                <w:rFonts w:ascii="Times New Roman" w:hAnsi="Times New Roman"/>
                <w:noProof/>
                <w:sz w:val="24"/>
                <w:szCs w:val="24"/>
                <w:lang w:val="kk-KZ"/>
              </w:rPr>
            </w:pPr>
            <w:r w:rsidRPr="00C76D47">
              <w:rPr>
                <w:rFonts w:ascii="Times New Roman" w:hAnsi="Times New Roman"/>
                <w:noProof/>
                <w:sz w:val="24"/>
                <w:szCs w:val="24"/>
                <w:lang w:val="kk-KZ"/>
              </w:rPr>
              <w:t>Мазмұны (процесс)</w:t>
            </w:r>
          </w:p>
        </w:tc>
        <w:tc>
          <w:tcPr>
            <w:tcW w:w="3210" w:type="dxa"/>
          </w:tcPr>
          <w:p w14:paraId="01183912" w14:textId="7C0AB6FF" w:rsidR="00C76D47" w:rsidRPr="00C76D47" w:rsidRDefault="00C76D47" w:rsidP="00C76D47">
            <w:pPr>
              <w:pStyle w:val="ad"/>
              <w:jc w:val="center"/>
              <w:rPr>
                <w:rFonts w:ascii="Times New Roman" w:hAnsi="Times New Roman"/>
                <w:noProof/>
                <w:sz w:val="24"/>
                <w:szCs w:val="24"/>
                <w:lang w:val="kk-KZ"/>
              </w:rPr>
            </w:pPr>
            <w:r w:rsidRPr="00C76D47">
              <w:rPr>
                <w:rFonts w:ascii="Times New Roman" w:hAnsi="Times New Roman"/>
                <w:noProof/>
                <w:sz w:val="24"/>
                <w:szCs w:val="24"/>
                <w:lang w:val="kk-KZ"/>
              </w:rPr>
              <w:t>Сәлемдесу нормасы бойынша нақты көрінісі</w:t>
            </w:r>
          </w:p>
        </w:tc>
      </w:tr>
      <w:tr w:rsidR="00C76D47" w14:paraId="4A18692D" w14:textId="77777777" w:rsidTr="00C76D47">
        <w:tc>
          <w:tcPr>
            <w:tcW w:w="3209"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993"/>
            </w:tblGrid>
            <w:tr w:rsidR="00045C23" w14:paraId="72476FBB" w14:textId="77777777" w:rsidTr="00045C23">
              <w:trPr>
                <w:tblCellSpacing w:w="15" w:type="dxa"/>
              </w:trPr>
              <w:tc>
                <w:tcPr>
                  <w:tcW w:w="0" w:type="auto"/>
                  <w:vAlign w:val="center"/>
                  <w:hideMark/>
                </w:tcPr>
                <w:p w14:paraId="429BE906" w14:textId="77777777" w:rsidR="00045C23" w:rsidRDefault="00045C23" w:rsidP="00045C23">
                  <w:pPr>
                    <w:rPr>
                      <w:color w:val="000000"/>
                    </w:rPr>
                  </w:pPr>
                  <w:r>
                    <w:rPr>
                      <w:color w:val="000000"/>
                    </w:rPr>
                    <w:t>Ұлттық тәжірибе, тарихи жад</w:t>
                  </w:r>
                </w:p>
              </w:tc>
            </w:tr>
          </w:tbl>
          <w:p w14:paraId="39964FFF" w14:textId="77777777" w:rsidR="00045C23" w:rsidRDefault="00045C23" w:rsidP="00045C23">
            <w:pPr>
              <w:rPr>
                <w:vanish/>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045C23" w14:paraId="2F40C991" w14:textId="77777777" w:rsidTr="00045C23">
              <w:trPr>
                <w:tblCellSpacing w:w="15" w:type="dxa"/>
              </w:trPr>
              <w:tc>
                <w:tcPr>
                  <w:tcW w:w="0" w:type="auto"/>
                  <w:vAlign w:val="center"/>
                  <w:hideMark/>
                </w:tcPr>
                <w:p w14:paraId="5687B53D" w14:textId="4FAF5BDA" w:rsidR="00045C23" w:rsidRDefault="00045C23" w:rsidP="00045C23">
                  <w:pPr>
                    <w:rPr>
                      <w:color w:val="000000"/>
                    </w:rPr>
                  </w:pPr>
                </w:p>
              </w:tc>
            </w:tr>
          </w:tbl>
          <w:p w14:paraId="6381826F" w14:textId="77777777" w:rsidR="00045C23" w:rsidRDefault="00045C23" w:rsidP="00045C23">
            <w:pPr>
              <w:rPr>
                <w:vanish/>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045C23" w14:paraId="15B12331" w14:textId="77777777" w:rsidTr="00045C23">
              <w:trPr>
                <w:tblCellSpacing w:w="15" w:type="dxa"/>
              </w:trPr>
              <w:tc>
                <w:tcPr>
                  <w:tcW w:w="0" w:type="auto"/>
                  <w:vAlign w:val="center"/>
                  <w:hideMark/>
                </w:tcPr>
                <w:p w14:paraId="7A75D674" w14:textId="06750009" w:rsidR="00045C23" w:rsidRDefault="00045C23" w:rsidP="00045C23">
                  <w:pPr>
                    <w:rPr>
                      <w:color w:val="000000"/>
                    </w:rPr>
                  </w:pPr>
                </w:p>
              </w:tc>
            </w:tr>
          </w:tbl>
          <w:p w14:paraId="0016A0C8" w14:textId="77777777" w:rsidR="00C76D47" w:rsidRPr="00C76D47" w:rsidRDefault="00C76D47" w:rsidP="00C76D47">
            <w:pPr>
              <w:pStyle w:val="ad"/>
              <w:jc w:val="both"/>
              <w:rPr>
                <w:rFonts w:ascii="Times New Roman" w:hAnsi="Times New Roman"/>
                <w:noProof/>
                <w:sz w:val="24"/>
                <w:szCs w:val="24"/>
                <w:lang w:val="en-US"/>
              </w:rPr>
            </w:pPr>
          </w:p>
        </w:tc>
        <w:tc>
          <w:tcPr>
            <w:tcW w:w="3209" w:type="dxa"/>
          </w:tcPr>
          <w:p w14:paraId="7F22D515" w14:textId="44E64FD5" w:rsidR="00C76D47" w:rsidRPr="00C76D47" w:rsidRDefault="00045C23" w:rsidP="00C76D47">
            <w:pPr>
              <w:pStyle w:val="ad"/>
              <w:jc w:val="both"/>
              <w:rPr>
                <w:rFonts w:ascii="Times New Roman" w:hAnsi="Times New Roman"/>
                <w:noProof/>
                <w:sz w:val="24"/>
                <w:szCs w:val="24"/>
                <w:lang w:val="en-US"/>
              </w:rPr>
            </w:pPr>
            <w:r w:rsidRPr="00045C23">
              <w:rPr>
                <w:rFonts w:ascii="Times New Roman" w:hAnsi="Times New Roman"/>
                <w:noProof/>
                <w:sz w:val="24"/>
                <w:szCs w:val="24"/>
                <w:lang w:val="en-US"/>
              </w:rPr>
              <w:t>Ұлттың өмір салты, әлеуметтік иерархия, құндылықтар жүйесі</w:t>
            </w:r>
          </w:p>
        </w:tc>
        <w:tc>
          <w:tcPr>
            <w:tcW w:w="3210" w:type="dxa"/>
          </w:tcPr>
          <w:p w14:paraId="76558691" w14:textId="178349B0" w:rsidR="00C76D47" w:rsidRPr="00C76D47" w:rsidRDefault="00045C23" w:rsidP="00C76D47">
            <w:pPr>
              <w:pStyle w:val="ad"/>
              <w:jc w:val="both"/>
              <w:rPr>
                <w:rFonts w:ascii="Times New Roman" w:hAnsi="Times New Roman"/>
                <w:noProof/>
                <w:sz w:val="24"/>
                <w:szCs w:val="24"/>
                <w:lang w:val="en-US"/>
              </w:rPr>
            </w:pPr>
            <w:r w:rsidRPr="00045C23">
              <w:rPr>
                <w:rFonts w:ascii="Times New Roman" w:hAnsi="Times New Roman"/>
                <w:noProof/>
                <w:sz w:val="24"/>
                <w:szCs w:val="24"/>
                <w:lang w:val="en-US"/>
              </w:rPr>
              <w:t>Үлкенді сыйлау, қауымшылдық, жасы кішіге жауапкершілік</w:t>
            </w:r>
          </w:p>
        </w:tc>
      </w:tr>
      <w:tr w:rsidR="00C76D47" w14:paraId="32E42312" w14:textId="77777777" w:rsidTr="00C76D47">
        <w:tc>
          <w:tcPr>
            <w:tcW w:w="3209"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651"/>
            </w:tblGrid>
            <w:tr w:rsidR="00045C23" w14:paraId="796E1C83" w14:textId="77777777" w:rsidTr="00045C23">
              <w:trPr>
                <w:tblCellSpacing w:w="15" w:type="dxa"/>
              </w:trPr>
              <w:tc>
                <w:tcPr>
                  <w:tcW w:w="0" w:type="auto"/>
                  <w:vAlign w:val="center"/>
                  <w:hideMark/>
                </w:tcPr>
                <w:p w14:paraId="6C685412" w14:textId="77777777" w:rsidR="00045C23" w:rsidRDefault="00045C23" w:rsidP="00045C23">
                  <w:pPr>
                    <w:rPr>
                      <w:color w:val="000000"/>
                    </w:rPr>
                  </w:pPr>
                  <w:r>
                    <w:rPr>
                      <w:color w:val="000000"/>
                    </w:rPr>
                    <w:t>Ұжымдық сана</w:t>
                  </w:r>
                </w:p>
              </w:tc>
            </w:tr>
          </w:tbl>
          <w:p w14:paraId="1048D60A" w14:textId="77777777" w:rsidR="00045C23" w:rsidRDefault="00045C23" w:rsidP="00045C23">
            <w:pPr>
              <w:rPr>
                <w:vanish/>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045C23" w14:paraId="42A6601B" w14:textId="77777777" w:rsidTr="00045C23">
              <w:trPr>
                <w:tblCellSpacing w:w="15" w:type="dxa"/>
              </w:trPr>
              <w:tc>
                <w:tcPr>
                  <w:tcW w:w="0" w:type="auto"/>
                  <w:vAlign w:val="center"/>
                  <w:hideMark/>
                </w:tcPr>
                <w:p w14:paraId="5547E844" w14:textId="1F1F3D15" w:rsidR="00045C23" w:rsidRDefault="00045C23" w:rsidP="00045C23">
                  <w:pPr>
                    <w:rPr>
                      <w:color w:val="000000"/>
                    </w:rPr>
                  </w:pPr>
                </w:p>
              </w:tc>
            </w:tr>
          </w:tbl>
          <w:p w14:paraId="03C1B8C4" w14:textId="77777777" w:rsidR="00045C23" w:rsidRDefault="00045C23" w:rsidP="00045C23">
            <w:pPr>
              <w:rPr>
                <w:vanish/>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045C23" w14:paraId="756F2503" w14:textId="77777777" w:rsidTr="00045C23">
              <w:trPr>
                <w:tblCellSpacing w:w="15" w:type="dxa"/>
              </w:trPr>
              <w:tc>
                <w:tcPr>
                  <w:tcW w:w="0" w:type="auto"/>
                  <w:vAlign w:val="center"/>
                  <w:hideMark/>
                </w:tcPr>
                <w:p w14:paraId="39D9D939" w14:textId="4ED1549A" w:rsidR="00045C23" w:rsidRDefault="00045C23" w:rsidP="00045C23">
                  <w:pPr>
                    <w:rPr>
                      <w:color w:val="000000"/>
                    </w:rPr>
                  </w:pPr>
                </w:p>
              </w:tc>
            </w:tr>
          </w:tbl>
          <w:p w14:paraId="2587D0F8" w14:textId="77777777" w:rsidR="00C76D47" w:rsidRPr="00C76D47" w:rsidRDefault="00C76D47" w:rsidP="00C76D47">
            <w:pPr>
              <w:pStyle w:val="ad"/>
              <w:jc w:val="both"/>
              <w:rPr>
                <w:rFonts w:ascii="Times New Roman" w:hAnsi="Times New Roman"/>
                <w:noProof/>
                <w:sz w:val="24"/>
                <w:szCs w:val="24"/>
                <w:lang w:val="en-US"/>
              </w:rPr>
            </w:pPr>
          </w:p>
        </w:tc>
        <w:tc>
          <w:tcPr>
            <w:tcW w:w="3209" w:type="dxa"/>
          </w:tcPr>
          <w:p w14:paraId="666889F7" w14:textId="70AB2B1A" w:rsidR="00C76D47" w:rsidRPr="00C76D47" w:rsidRDefault="00045C23" w:rsidP="00C76D47">
            <w:pPr>
              <w:pStyle w:val="ad"/>
              <w:jc w:val="both"/>
              <w:rPr>
                <w:rFonts w:ascii="Times New Roman" w:hAnsi="Times New Roman"/>
                <w:noProof/>
                <w:sz w:val="24"/>
                <w:szCs w:val="24"/>
                <w:lang w:val="en-US"/>
              </w:rPr>
            </w:pPr>
            <w:r w:rsidRPr="00045C23">
              <w:rPr>
                <w:rFonts w:ascii="Times New Roman" w:hAnsi="Times New Roman"/>
                <w:noProof/>
                <w:sz w:val="24"/>
                <w:szCs w:val="24"/>
                <w:lang w:val="en-US"/>
              </w:rPr>
              <w:t>Қоғамда ортақ қабылданған ұстанымдар</w:t>
            </w:r>
          </w:p>
        </w:tc>
        <w:tc>
          <w:tcPr>
            <w:tcW w:w="3210" w:type="dxa"/>
          </w:tcPr>
          <w:p w14:paraId="5381BAB2" w14:textId="2C0A5584" w:rsidR="00C76D47" w:rsidRPr="00C76D47" w:rsidRDefault="00045C23" w:rsidP="00C76D47">
            <w:pPr>
              <w:pStyle w:val="ad"/>
              <w:jc w:val="both"/>
              <w:rPr>
                <w:rFonts w:ascii="Times New Roman" w:hAnsi="Times New Roman"/>
                <w:noProof/>
                <w:sz w:val="24"/>
                <w:szCs w:val="24"/>
                <w:lang w:val="en-US"/>
              </w:rPr>
            </w:pPr>
            <w:r w:rsidRPr="00045C23">
              <w:rPr>
                <w:rFonts w:ascii="Times New Roman" w:hAnsi="Times New Roman"/>
                <w:noProof/>
                <w:sz w:val="24"/>
                <w:szCs w:val="24"/>
                <w:lang w:val="en-US"/>
              </w:rPr>
              <w:t>Сәлем беру – міндет, амандаспау – әдепсіздік</w:t>
            </w:r>
          </w:p>
        </w:tc>
      </w:tr>
      <w:tr w:rsidR="00C76D47" w14:paraId="019ED60C" w14:textId="77777777" w:rsidTr="00C76D47">
        <w:tc>
          <w:tcPr>
            <w:tcW w:w="3209"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379"/>
            </w:tblGrid>
            <w:tr w:rsidR="00045C23" w14:paraId="318F19A9" w14:textId="77777777" w:rsidTr="00045C23">
              <w:trPr>
                <w:tblCellSpacing w:w="15" w:type="dxa"/>
              </w:trPr>
              <w:tc>
                <w:tcPr>
                  <w:tcW w:w="0" w:type="auto"/>
                  <w:vAlign w:val="center"/>
                  <w:hideMark/>
                </w:tcPr>
                <w:p w14:paraId="18528A44" w14:textId="77777777" w:rsidR="00045C23" w:rsidRDefault="00045C23" w:rsidP="00045C23">
                  <w:pPr>
                    <w:rPr>
                      <w:color w:val="000000"/>
                    </w:rPr>
                  </w:pPr>
                  <w:r>
                    <w:rPr>
                      <w:color w:val="000000"/>
                    </w:rPr>
                    <w:t>Ұлттық сана</w:t>
                  </w:r>
                </w:p>
              </w:tc>
            </w:tr>
          </w:tbl>
          <w:p w14:paraId="59D842C2" w14:textId="77777777" w:rsidR="00045C23" w:rsidRDefault="00045C23" w:rsidP="00045C23">
            <w:pPr>
              <w:rPr>
                <w:vanish/>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045C23" w14:paraId="2437BF38" w14:textId="77777777" w:rsidTr="00045C23">
              <w:trPr>
                <w:tblCellSpacing w:w="15" w:type="dxa"/>
              </w:trPr>
              <w:tc>
                <w:tcPr>
                  <w:tcW w:w="0" w:type="auto"/>
                  <w:vAlign w:val="center"/>
                  <w:hideMark/>
                </w:tcPr>
                <w:p w14:paraId="5885E890" w14:textId="4A97FA0C" w:rsidR="00045C23" w:rsidRDefault="00045C23" w:rsidP="00045C23">
                  <w:pPr>
                    <w:rPr>
                      <w:color w:val="000000"/>
                    </w:rPr>
                  </w:pPr>
                </w:p>
              </w:tc>
            </w:tr>
          </w:tbl>
          <w:p w14:paraId="09AF9832" w14:textId="77777777" w:rsidR="00045C23" w:rsidRDefault="00045C23" w:rsidP="00045C23">
            <w:pPr>
              <w:rPr>
                <w:vanish/>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045C23" w14:paraId="16C92AE6" w14:textId="77777777" w:rsidTr="00045C23">
              <w:trPr>
                <w:tblCellSpacing w:w="15" w:type="dxa"/>
              </w:trPr>
              <w:tc>
                <w:tcPr>
                  <w:tcW w:w="0" w:type="auto"/>
                  <w:vAlign w:val="center"/>
                  <w:hideMark/>
                </w:tcPr>
                <w:p w14:paraId="306E6944" w14:textId="38235AB6" w:rsidR="00045C23" w:rsidRDefault="00045C23" w:rsidP="00045C23">
                  <w:pPr>
                    <w:rPr>
                      <w:color w:val="000000"/>
                    </w:rPr>
                  </w:pPr>
                </w:p>
              </w:tc>
            </w:tr>
          </w:tbl>
          <w:p w14:paraId="75222C4C" w14:textId="77777777" w:rsidR="00C76D47" w:rsidRPr="00C76D47" w:rsidRDefault="00C76D47" w:rsidP="00C76D47">
            <w:pPr>
              <w:pStyle w:val="ad"/>
              <w:jc w:val="both"/>
              <w:rPr>
                <w:rFonts w:ascii="Times New Roman" w:hAnsi="Times New Roman"/>
                <w:noProof/>
                <w:sz w:val="24"/>
                <w:szCs w:val="24"/>
                <w:lang w:val="en-US"/>
              </w:rPr>
            </w:pPr>
          </w:p>
        </w:tc>
        <w:tc>
          <w:tcPr>
            <w:tcW w:w="3209" w:type="dxa"/>
          </w:tcPr>
          <w:p w14:paraId="3B0A59BE" w14:textId="1C0D5631" w:rsidR="00C76D47" w:rsidRPr="00C76D47" w:rsidRDefault="00045C23" w:rsidP="00C76D47">
            <w:pPr>
              <w:pStyle w:val="ad"/>
              <w:jc w:val="both"/>
              <w:rPr>
                <w:rFonts w:ascii="Times New Roman" w:hAnsi="Times New Roman"/>
                <w:noProof/>
                <w:sz w:val="24"/>
                <w:szCs w:val="24"/>
                <w:lang w:val="en-US"/>
              </w:rPr>
            </w:pPr>
            <w:r w:rsidRPr="00045C23">
              <w:rPr>
                <w:rFonts w:ascii="Times New Roman" w:hAnsi="Times New Roman"/>
                <w:noProof/>
                <w:sz w:val="24"/>
                <w:szCs w:val="24"/>
                <w:lang w:val="en-US"/>
              </w:rPr>
              <w:t>Мәдени, моральдық, әлеуметтік нормалардың бірлігі</w:t>
            </w:r>
          </w:p>
        </w:tc>
        <w:tc>
          <w:tcPr>
            <w:tcW w:w="3210" w:type="dxa"/>
          </w:tcPr>
          <w:p w14:paraId="1721AAB6" w14:textId="74FA3B95" w:rsidR="00C76D47" w:rsidRPr="00C76D47" w:rsidRDefault="00045C23" w:rsidP="00C76D47">
            <w:pPr>
              <w:pStyle w:val="ad"/>
              <w:jc w:val="both"/>
              <w:rPr>
                <w:rFonts w:ascii="Times New Roman" w:hAnsi="Times New Roman"/>
                <w:noProof/>
                <w:sz w:val="24"/>
                <w:szCs w:val="24"/>
                <w:lang w:val="en-US"/>
              </w:rPr>
            </w:pPr>
            <w:r w:rsidRPr="00045C23">
              <w:rPr>
                <w:rFonts w:ascii="Times New Roman" w:hAnsi="Times New Roman"/>
                <w:noProof/>
                <w:sz w:val="24"/>
                <w:szCs w:val="24"/>
                <w:lang w:val="en-US"/>
              </w:rPr>
              <w:t>Сәлемдесу – тәрбиенің, сыйластықтың көрсеткіші</w:t>
            </w:r>
          </w:p>
        </w:tc>
      </w:tr>
      <w:tr w:rsidR="00C76D47" w14:paraId="74E66342" w14:textId="77777777" w:rsidTr="00C76D47">
        <w:tc>
          <w:tcPr>
            <w:tcW w:w="3209"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237"/>
            </w:tblGrid>
            <w:tr w:rsidR="00045C23" w14:paraId="0EEAAE0C" w14:textId="77777777" w:rsidTr="00045C23">
              <w:trPr>
                <w:tblCellSpacing w:w="15" w:type="dxa"/>
              </w:trPr>
              <w:tc>
                <w:tcPr>
                  <w:tcW w:w="0" w:type="auto"/>
                  <w:vAlign w:val="center"/>
                  <w:hideMark/>
                </w:tcPr>
                <w:p w14:paraId="7D93171D" w14:textId="77777777" w:rsidR="00045C23" w:rsidRDefault="00045C23" w:rsidP="00045C23">
                  <w:pPr>
                    <w:rPr>
                      <w:color w:val="000000"/>
                    </w:rPr>
                  </w:pPr>
                  <w:r>
                    <w:rPr>
                      <w:color w:val="000000"/>
                    </w:rPr>
                    <w:t>Тілдік сана</w:t>
                  </w:r>
                </w:p>
              </w:tc>
            </w:tr>
          </w:tbl>
          <w:p w14:paraId="5C23B53C" w14:textId="77777777" w:rsidR="00045C23" w:rsidRDefault="00045C23" w:rsidP="00045C23">
            <w:pPr>
              <w:rPr>
                <w:vanish/>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045C23" w14:paraId="719400C5" w14:textId="77777777" w:rsidTr="00045C23">
              <w:trPr>
                <w:tblCellSpacing w:w="15" w:type="dxa"/>
              </w:trPr>
              <w:tc>
                <w:tcPr>
                  <w:tcW w:w="0" w:type="auto"/>
                  <w:vAlign w:val="center"/>
                  <w:hideMark/>
                </w:tcPr>
                <w:p w14:paraId="60ECA572" w14:textId="31768101" w:rsidR="00045C23" w:rsidRDefault="00045C23" w:rsidP="00045C23">
                  <w:pPr>
                    <w:rPr>
                      <w:color w:val="000000"/>
                    </w:rPr>
                  </w:pPr>
                </w:p>
              </w:tc>
            </w:tr>
          </w:tbl>
          <w:p w14:paraId="55EE7728" w14:textId="77777777" w:rsidR="00045C23" w:rsidRDefault="00045C23" w:rsidP="00045C23">
            <w:pPr>
              <w:rPr>
                <w:vanish/>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045C23" w14:paraId="0E365CE0" w14:textId="77777777" w:rsidTr="00045C23">
              <w:trPr>
                <w:tblCellSpacing w:w="15" w:type="dxa"/>
              </w:trPr>
              <w:tc>
                <w:tcPr>
                  <w:tcW w:w="0" w:type="auto"/>
                  <w:vAlign w:val="center"/>
                  <w:hideMark/>
                </w:tcPr>
                <w:p w14:paraId="385E2175" w14:textId="0E203707" w:rsidR="00045C23" w:rsidRDefault="00045C23" w:rsidP="00045C23">
                  <w:pPr>
                    <w:rPr>
                      <w:color w:val="000000"/>
                    </w:rPr>
                  </w:pPr>
                </w:p>
              </w:tc>
            </w:tr>
          </w:tbl>
          <w:p w14:paraId="45863A3D" w14:textId="77777777" w:rsidR="00C76D47" w:rsidRPr="00C76D47" w:rsidRDefault="00C76D47" w:rsidP="00C76D47">
            <w:pPr>
              <w:pStyle w:val="ad"/>
              <w:jc w:val="both"/>
              <w:rPr>
                <w:rFonts w:ascii="Times New Roman" w:hAnsi="Times New Roman"/>
                <w:noProof/>
                <w:sz w:val="24"/>
                <w:szCs w:val="24"/>
                <w:lang w:val="en-US"/>
              </w:rPr>
            </w:pPr>
          </w:p>
        </w:tc>
        <w:tc>
          <w:tcPr>
            <w:tcW w:w="3209" w:type="dxa"/>
          </w:tcPr>
          <w:p w14:paraId="4975129F" w14:textId="3E6ADD99" w:rsidR="00C76D47" w:rsidRPr="00C76D47" w:rsidRDefault="00045C23" w:rsidP="00C76D47">
            <w:pPr>
              <w:pStyle w:val="ad"/>
              <w:jc w:val="both"/>
              <w:rPr>
                <w:rFonts w:ascii="Times New Roman" w:hAnsi="Times New Roman"/>
                <w:noProof/>
                <w:sz w:val="24"/>
                <w:szCs w:val="24"/>
                <w:lang w:val="en-US"/>
              </w:rPr>
            </w:pPr>
            <w:r w:rsidRPr="00045C23">
              <w:rPr>
                <w:rFonts w:ascii="Times New Roman" w:hAnsi="Times New Roman"/>
                <w:noProof/>
                <w:sz w:val="24"/>
                <w:szCs w:val="24"/>
                <w:lang w:val="en-US"/>
              </w:rPr>
              <w:t>Ұлттық дүниетанымның тіл арқылы бейнеленуі</w:t>
            </w:r>
          </w:p>
        </w:tc>
        <w:tc>
          <w:tcPr>
            <w:tcW w:w="3210" w:type="dxa"/>
          </w:tcPr>
          <w:p w14:paraId="2B58489C" w14:textId="71588EF8" w:rsidR="00C76D47" w:rsidRPr="00C76D47" w:rsidRDefault="00045C23" w:rsidP="00C76D47">
            <w:pPr>
              <w:pStyle w:val="ad"/>
              <w:jc w:val="both"/>
              <w:rPr>
                <w:rFonts w:ascii="Times New Roman" w:hAnsi="Times New Roman"/>
                <w:noProof/>
                <w:sz w:val="24"/>
                <w:szCs w:val="24"/>
                <w:lang w:val="en-US"/>
              </w:rPr>
            </w:pPr>
            <w:r w:rsidRPr="00045C23">
              <w:rPr>
                <w:rFonts w:ascii="Times New Roman" w:hAnsi="Times New Roman"/>
                <w:noProof/>
                <w:sz w:val="24"/>
                <w:szCs w:val="24"/>
                <w:lang w:val="en-US"/>
              </w:rPr>
              <w:t>«Сәлем», «амандасу» ұғымының этикеттік категорияға айналуы</w:t>
            </w:r>
          </w:p>
        </w:tc>
      </w:tr>
      <w:tr w:rsidR="00C76D47" w14:paraId="5E35DA56" w14:textId="77777777" w:rsidTr="00C76D47">
        <w:tc>
          <w:tcPr>
            <w:tcW w:w="3209"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816"/>
            </w:tblGrid>
            <w:tr w:rsidR="00045C23" w14:paraId="4E7CFE01" w14:textId="77777777" w:rsidTr="00045C23">
              <w:trPr>
                <w:tblCellSpacing w:w="15" w:type="dxa"/>
              </w:trPr>
              <w:tc>
                <w:tcPr>
                  <w:tcW w:w="0" w:type="auto"/>
                  <w:vAlign w:val="center"/>
                  <w:hideMark/>
                </w:tcPr>
                <w:p w14:paraId="50184788" w14:textId="77777777" w:rsidR="00045C23" w:rsidRDefault="00045C23" w:rsidP="00045C23">
                  <w:pPr>
                    <w:rPr>
                      <w:color w:val="000000"/>
                    </w:rPr>
                  </w:pPr>
                  <w:r>
                    <w:rPr>
                      <w:color w:val="000000"/>
                    </w:rPr>
                    <w:t>Концепт / фрейм</w:t>
                  </w:r>
                </w:p>
              </w:tc>
            </w:tr>
          </w:tbl>
          <w:p w14:paraId="2C293EC9" w14:textId="77777777" w:rsidR="00045C23" w:rsidRDefault="00045C23" w:rsidP="00045C23">
            <w:pPr>
              <w:rPr>
                <w:vanish/>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045C23" w14:paraId="3AA21C87" w14:textId="77777777" w:rsidTr="00045C23">
              <w:trPr>
                <w:tblCellSpacing w:w="15" w:type="dxa"/>
              </w:trPr>
              <w:tc>
                <w:tcPr>
                  <w:tcW w:w="0" w:type="auto"/>
                  <w:vAlign w:val="center"/>
                  <w:hideMark/>
                </w:tcPr>
                <w:p w14:paraId="455A775E" w14:textId="665D10CE" w:rsidR="00045C23" w:rsidRDefault="00045C23" w:rsidP="00045C23">
                  <w:pPr>
                    <w:rPr>
                      <w:color w:val="000000"/>
                    </w:rPr>
                  </w:pPr>
                </w:p>
              </w:tc>
            </w:tr>
          </w:tbl>
          <w:p w14:paraId="782D368A" w14:textId="77777777" w:rsidR="00045C23" w:rsidRDefault="00045C23" w:rsidP="00045C23">
            <w:pPr>
              <w:rPr>
                <w:vanish/>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045C23" w14:paraId="7AEC4368" w14:textId="77777777" w:rsidTr="00045C23">
              <w:trPr>
                <w:tblCellSpacing w:w="15" w:type="dxa"/>
              </w:trPr>
              <w:tc>
                <w:tcPr>
                  <w:tcW w:w="0" w:type="auto"/>
                  <w:vAlign w:val="center"/>
                  <w:hideMark/>
                </w:tcPr>
                <w:p w14:paraId="7992419E" w14:textId="6CD69002" w:rsidR="00045C23" w:rsidRDefault="00045C23" w:rsidP="00045C23">
                  <w:pPr>
                    <w:rPr>
                      <w:color w:val="000000"/>
                    </w:rPr>
                  </w:pPr>
                </w:p>
              </w:tc>
            </w:tr>
          </w:tbl>
          <w:p w14:paraId="457ACBF8" w14:textId="77777777" w:rsidR="00C76D47" w:rsidRPr="00C76D47" w:rsidRDefault="00C76D47" w:rsidP="00C76D47">
            <w:pPr>
              <w:pStyle w:val="ad"/>
              <w:jc w:val="both"/>
              <w:rPr>
                <w:rFonts w:ascii="Times New Roman" w:hAnsi="Times New Roman"/>
                <w:noProof/>
                <w:sz w:val="24"/>
                <w:szCs w:val="24"/>
                <w:lang w:val="en-US"/>
              </w:rPr>
            </w:pPr>
          </w:p>
        </w:tc>
        <w:tc>
          <w:tcPr>
            <w:tcW w:w="3209" w:type="dxa"/>
          </w:tcPr>
          <w:p w14:paraId="12EFBFA4" w14:textId="15EF7F85" w:rsidR="00C76D47" w:rsidRPr="00C76D47" w:rsidRDefault="00045C23" w:rsidP="00C76D47">
            <w:pPr>
              <w:pStyle w:val="ad"/>
              <w:jc w:val="both"/>
              <w:rPr>
                <w:rFonts w:ascii="Times New Roman" w:hAnsi="Times New Roman"/>
                <w:noProof/>
                <w:sz w:val="24"/>
                <w:szCs w:val="24"/>
                <w:lang w:val="en-US"/>
              </w:rPr>
            </w:pPr>
            <w:r w:rsidRPr="00045C23">
              <w:rPr>
                <w:rFonts w:ascii="Times New Roman" w:hAnsi="Times New Roman"/>
                <w:noProof/>
                <w:sz w:val="24"/>
                <w:szCs w:val="24"/>
                <w:lang w:val="en-US"/>
              </w:rPr>
              <w:t>Танымдық құрылым, сценарий</w:t>
            </w:r>
          </w:p>
        </w:tc>
        <w:tc>
          <w:tcPr>
            <w:tcW w:w="3210" w:type="dxa"/>
          </w:tcPr>
          <w:p w14:paraId="1297A231" w14:textId="0F07A8DF" w:rsidR="00C76D47" w:rsidRPr="00C76D47" w:rsidRDefault="00045C23" w:rsidP="00C76D47">
            <w:pPr>
              <w:pStyle w:val="ad"/>
              <w:jc w:val="both"/>
              <w:rPr>
                <w:rFonts w:ascii="Times New Roman" w:hAnsi="Times New Roman"/>
                <w:noProof/>
                <w:sz w:val="24"/>
                <w:szCs w:val="24"/>
                <w:lang w:val="en-US"/>
              </w:rPr>
            </w:pPr>
            <w:r w:rsidRPr="00045C23">
              <w:rPr>
                <w:rFonts w:ascii="Times New Roman" w:hAnsi="Times New Roman"/>
                <w:noProof/>
                <w:sz w:val="24"/>
                <w:szCs w:val="24"/>
                <w:lang w:val="en-US"/>
              </w:rPr>
              <w:t>СӘЛЕМДЕСУ фреймі (кім → кімге → қалай → қай жағдайда)</w:t>
            </w:r>
          </w:p>
        </w:tc>
      </w:tr>
      <w:tr w:rsidR="00C76D47" w14:paraId="66393ACA" w14:textId="77777777" w:rsidTr="00C76D47">
        <w:tc>
          <w:tcPr>
            <w:tcW w:w="3209"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033"/>
            </w:tblGrid>
            <w:tr w:rsidR="00045C23" w14:paraId="1853C93F" w14:textId="77777777" w:rsidTr="00045C23">
              <w:trPr>
                <w:tblCellSpacing w:w="15" w:type="dxa"/>
              </w:trPr>
              <w:tc>
                <w:tcPr>
                  <w:tcW w:w="0" w:type="auto"/>
                  <w:vAlign w:val="center"/>
                  <w:hideMark/>
                </w:tcPr>
                <w:p w14:paraId="61CD3414" w14:textId="77777777" w:rsidR="00045C23" w:rsidRDefault="00045C23" w:rsidP="00045C23">
                  <w:pPr>
                    <w:rPr>
                      <w:color w:val="000000"/>
                    </w:rPr>
                  </w:pPr>
                  <w:r>
                    <w:rPr>
                      <w:color w:val="000000"/>
                    </w:rPr>
                    <w:t>Этномәдени норма</w:t>
                  </w:r>
                </w:p>
              </w:tc>
            </w:tr>
          </w:tbl>
          <w:p w14:paraId="615C3187" w14:textId="77777777" w:rsidR="00045C23" w:rsidRDefault="00045C23" w:rsidP="00045C23">
            <w:pPr>
              <w:rPr>
                <w:vanish/>
              </w:rPr>
            </w:pPr>
          </w:p>
          <w:p w14:paraId="186FD885" w14:textId="77777777" w:rsidR="00045C23" w:rsidRDefault="00045C23" w:rsidP="00045C23">
            <w:pPr>
              <w:rPr>
                <w:vanish/>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045C23" w14:paraId="3BD1E8C7" w14:textId="77777777" w:rsidTr="00045C23">
              <w:trPr>
                <w:tblCellSpacing w:w="15" w:type="dxa"/>
              </w:trPr>
              <w:tc>
                <w:tcPr>
                  <w:tcW w:w="0" w:type="auto"/>
                  <w:vAlign w:val="center"/>
                  <w:hideMark/>
                </w:tcPr>
                <w:p w14:paraId="15D231EC" w14:textId="3E5BF59D" w:rsidR="00045C23" w:rsidRDefault="00045C23" w:rsidP="00045C23">
                  <w:pPr>
                    <w:rPr>
                      <w:color w:val="000000"/>
                    </w:rPr>
                  </w:pPr>
                </w:p>
              </w:tc>
            </w:tr>
          </w:tbl>
          <w:p w14:paraId="5305F958" w14:textId="77777777" w:rsidR="00C76D47" w:rsidRPr="00C76D47" w:rsidRDefault="00C76D47" w:rsidP="00C76D47">
            <w:pPr>
              <w:pStyle w:val="ad"/>
              <w:jc w:val="both"/>
              <w:rPr>
                <w:rFonts w:ascii="Times New Roman" w:hAnsi="Times New Roman"/>
                <w:noProof/>
                <w:sz w:val="24"/>
                <w:szCs w:val="24"/>
                <w:lang w:val="en-US"/>
              </w:rPr>
            </w:pPr>
          </w:p>
        </w:tc>
        <w:tc>
          <w:tcPr>
            <w:tcW w:w="3209"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993"/>
            </w:tblGrid>
            <w:tr w:rsidR="00045C23" w14:paraId="6D2D9CFD" w14:textId="77777777" w:rsidTr="00DD6146">
              <w:trPr>
                <w:tblCellSpacing w:w="15" w:type="dxa"/>
              </w:trPr>
              <w:tc>
                <w:tcPr>
                  <w:tcW w:w="0" w:type="auto"/>
                  <w:vAlign w:val="center"/>
                  <w:hideMark/>
                </w:tcPr>
                <w:p w14:paraId="4B49E6F2" w14:textId="77777777" w:rsidR="00045C23" w:rsidRDefault="00045C23" w:rsidP="00045C23">
                  <w:pPr>
                    <w:rPr>
                      <w:color w:val="000000"/>
                    </w:rPr>
                  </w:pPr>
                  <w:r>
                    <w:rPr>
                      <w:color w:val="000000"/>
                    </w:rPr>
                    <w:t>Мінез-құлықты реттейтін стандарт</w:t>
                  </w:r>
                </w:p>
              </w:tc>
            </w:tr>
          </w:tbl>
          <w:p w14:paraId="273B9896" w14:textId="77777777" w:rsidR="00C76D47" w:rsidRPr="00C76D47" w:rsidRDefault="00C76D47" w:rsidP="00C76D47">
            <w:pPr>
              <w:pStyle w:val="ad"/>
              <w:jc w:val="both"/>
              <w:rPr>
                <w:rFonts w:ascii="Times New Roman" w:hAnsi="Times New Roman"/>
                <w:noProof/>
                <w:sz w:val="24"/>
                <w:szCs w:val="24"/>
                <w:lang w:val="en-US"/>
              </w:rPr>
            </w:pPr>
          </w:p>
        </w:tc>
        <w:tc>
          <w:tcPr>
            <w:tcW w:w="3210" w:type="dxa"/>
          </w:tcPr>
          <w:p w14:paraId="34597062" w14:textId="0714D617" w:rsidR="00C76D47" w:rsidRPr="00C76D47" w:rsidRDefault="00045C23" w:rsidP="00C76D47">
            <w:pPr>
              <w:pStyle w:val="ad"/>
              <w:jc w:val="both"/>
              <w:rPr>
                <w:rFonts w:ascii="Times New Roman" w:hAnsi="Times New Roman"/>
                <w:noProof/>
                <w:sz w:val="24"/>
                <w:szCs w:val="24"/>
                <w:lang w:val="en-US"/>
              </w:rPr>
            </w:pPr>
            <w:r w:rsidRPr="00045C23">
              <w:rPr>
                <w:rFonts w:ascii="Times New Roman" w:hAnsi="Times New Roman"/>
                <w:noProof/>
                <w:sz w:val="24"/>
                <w:szCs w:val="24"/>
                <w:lang w:val="en-US"/>
              </w:rPr>
              <w:t>Жасы кіші жасы үлкенге, келе жатқан адам отырған адамға сәлем береді</w:t>
            </w:r>
          </w:p>
        </w:tc>
      </w:tr>
      <w:tr w:rsidR="00C76D47" w14:paraId="1117CF99" w14:textId="77777777" w:rsidTr="00C76D47">
        <w:tc>
          <w:tcPr>
            <w:tcW w:w="3209"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279"/>
            </w:tblGrid>
            <w:tr w:rsidR="00045C23" w14:paraId="02B16B3E" w14:textId="77777777" w:rsidTr="00045C23">
              <w:trPr>
                <w:tblCellSpacing w:w="15" w:type="dxa"/>
              </w:trPr>
              <w:tc>
                <w:tcPr>
                  <w:tcW w:w="0" w:type="auto"/>
                  <w:vAlign w:val="center"/>
                  <w:hideMark/>
                </w:tcPr>
                <w:p w14:paraId="3EC0BA21" w14:textId="77777777" w:rsidR="00045C23" w:rsidRDefault="00045C23" w:rsidP="00045C23">
                  <w:pPr>
                    <w:rPr>
                      <w:color w:val="000000"/>
                    </w:rPr>
                  </w:pPr>
                  <w:r>
                    <w:rPr>
                      <w:color w:val="000000"/>
                    </w:rPr>
                    <w:t>Тілдік репрезентация</w:t>
                  </w:r>
                </w:p>
              </w:tc>
            </w:tr>
          </w:tbl>
          <w:p w14:paraId="6B6BE889" w14:textId="77777777" w:rsidR="00045C23" w:rsidRDefault="00045C23" w:rsidP="00045C23">
            <w:pPr>
              <w:rPr>
                <w:vanish/>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045C23" w14:paraId="0909DBF8" w14:textId="77777777" w:rsidTr="00045C23">
              <w:trPr>
                <w:tblCellSpacing w:w="15" w:type="dxa"/>
              </w:trPr>
              <w:tc>
                <w:tcPr>
                  <w:tcW w:w="0" w:type="auto"/>
                  <w:vAlign w:val="center"/>
                  <w:hideMark/>
                </w:tcPr>
                <w:p w14:paraId="25C4C6C3" w14:textId="4DDACE07" w:rsidR="00045C23" w:rsidRDefault="00045C23" w:rsidP="00045C23">
                  <w:pPr>
                    <w:rPr>
                      <w:color w:val="000000"/>
                    </w:rPr>
                  </w:pPr>
                </w:p>
              </w:tc>
            </w:tr>
          </w:tbl>
          <w:p w14:paraId="5A486440" w14:textId="77777777" w:rsidR="00045C23" w:rsidRDefault="00045C23" w:rsidP="00045C23">
            <w:pPr>
              <w:rPr>
                <w:vanish/>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045C23" w14:paraId="3B3FABA5" w14:textId="77777777" w:rsidTr="00045C23">
              <w:trPr>
                <w:tblCellSpacing w:w="15" w:type="dxa"/>
              </w:trPr>
              <w:tc>
                <w:tcPr>
                  <w:tcW w:w="0" w:type="auto"/>
                  <w:vAlign w:val="center"/>
                  <w:hideMark/>
                </w:tcPr>
                <w:p w14:paraId="263ADD11" w14:textId="17C3A2A6" w:rsidR="00045C23" w:rsidRDefault="00045C23" w:rsidP="00045C23">
                  <w:pPr>
                    <w:rPr>
                      <w:color w:val="000000"/>
                    </w:rPr>
                  </w:pPr>
                </w:p>
              </w:tc>
            </w:tr>
          </w:tbl>
          <w:p w14:paraId="3C913365" w14:textId="77777777" w:rsidR="00C76D47" w:rsidRPr="00C76D47" w:rsidRDefault="00C76D47" w:rsidP="00C76D47">
            <w:pPr>
              <w:pStyle w:val="ad"/>
              <w:jc w:val="both"/>
              <w:rPr>
                <w:rFonts w:ascii="Times New Roman" w:hAnsi="Times New Roman"/>
                <w:noProof/>
                <w:sz w:val="24"/>
                <w:szCs w:val="24"/>
                <w:lang w:val="en-US"/>
              </w:rPr>
            </w:pPr>
          </w:p>
        </w:tc>
        <w:tc>
          <w:tcPr>
            <w:tcW w:w="3209" w:type="dxa"/>
          </w:tcPr>
          <w:p w14:paraId="296D85A1" w14:textId="5E1ED315" w:rsidR="00C76D47" w:rsidRPr="00C76D47" w:rsidRDefault="00045C23" w:rsidP="00C76D47">
            <w:pPr>
              <w:pStyle w:val="ad"/>
              <w:jc w:val="both"/>
              <w:rPr>
                <w:rFonts w:ascii="Times New Roman" w:hAnsi="Times New Roman"/>
                <w:noProof/>
                <w:sz w:val="24"/>
                <w:szCs w:val="24"/>
                <w:lang w:val="en-US"/>
              </w:rPr>
            </w:pPr>
            <w:r w:rsidRPr="00045C23">
              <w:rPr>
                <w:rFonts w:ascii="Times New Roman" w:hAnsi="Times New Roman"/>
                <w:noProof/>
                <w:sz w:val="24"/>
                <w:szCs w:val="24"/>
                <w:lang w:val="ru-KZ"/>
              </w:rPr>
              <w:t>Норманың тілдік таңбалар арқылы көрінісі</w:t>
            </w:r>
          </w:p>
        </w:tc>
        <w:tc>
          <w:tcPr>
            <w:tcW w:w="3210" w:type="dxa"/>
          </w:tcPr>
          <w:p w14:paraId="69AC4674" w14:textId="0CDAE92B" w:rsidR="00C76D47" w:rsidRPr="00C76D47" w:rsidRDefault="00045C23" w:rsidP="00C76D47">
            <w:pPr>
              <w:pStyle w:val="ad"/>
              <w:jc w:val="both"/>
              <w:rPr>
                <w:rFonts w:ascii="Times New Roman" w:hAnsi="Times New Roman"/>
                <w:noProof/>
                <w:sz w:val="24"/>
                <w:szCs w:val="24"/>
                <w:lang w:val="en-US"/>
              </w:rPr>
            </w:pPr>
            <w:r w:rsidRPr="00045C23">
              <w:rPr>
                <w:rFonts w:ascii="Times New Roman" w:hAnsi="Times New Roman"/>
                <w:noProof/>
                <w:sz w:val="24"/>
                <w:szCs w:val="24"/>
                <w:lang w:val="en-US"/>
              </w:rPr>
              <w:t>«Ассалаумағалейкүм», «Сәлеметсіз бе», «Сәлем бердік»; «Сәлем – сөздің анасы»</w:t>
            </w:r>
          </w:p>
        </w:tc>
      </w:tr>
      <w:tr w:rsidR="00045C23" w14:paraId="325AF0A5" w14:textId="77777777" w:rsidTr="00C76D47">
        <w:tc>
          <w:tcPr>
            <w:tcW w:w="3209"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013"/>
            </w:tblGrid>
            <w:tr w:rsidR="00045C23" w14:paraId="379A6741" w14:textId="77777777" w:rsidTr="00045C23">
              <w:trPr>
                <w:tblCellSpacing w:w="15" w:type="dxa"/>
              </w:trPr>
              <w:tc>
                <w:tcPr>
                  <w:tcW w:w="0" w:type="auto"/>
                  <w:vAlign w:val="center"/>
                  <w:hideMark/>
                </w:tcPr>
                <w:p w14:paraId="1DB804BC" w14:textId="77777777" w:rsidR="00045C23" w:rsidRDefault="00045C23" w:rsidP="00045C23">
                  <w:pPr>
                    <w:rPr>
                      <w:color w:val="000000"/>
                    </w:rPr>
                  </w:pPr>
                  <w:r>
                    <w:rPr>
                      <w:color w:val="000000"/>
                    </w:rPr>
                    <w:t>Дискурста іске асу</w:t>
                  </w:r>
                </w:p>
              </w:tc>
            </w:tr>
          </w:tbl>
          <w:p w14:paraId="397802FA" w14:textId="77777777" w:rsidR="00045C23" w:rsidRDefault="00045C23" w:rsidP="00045C23">
            <w:pPr>
              <w:rPr>
                <w:vanish/>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045C23" w14:paraId="2B570330" w14:textId="77777777" w:rsidTr="00045C23">
              <w:trPr>
                <w:tblCellSpacing w:w="15" w:type="dxa"/>
              </w:trPr>
              <w:tc>
                <w:tcPr>
                  <w:tcW w:w="0" w:type="auto"/>
                  <w:vAlign w:val="center"/>
                  <w:hideMark/>
                </w:tcPr>
                <w:p w14:paraId="4C170CE8" w14:textId="232B3BCB" w:rsidR="00045C23" w:rsidRDefault="00045C23" w:rsidP="00045C23">
                  <w:pPr>
                    <w:rPr>
                      <w:color w:val="000000"/>
                    </w:rPr>
                  </w:pPr>
                </w:p>
              </w:tc>
            </w:tr>
          </w:tbl>
          <w:p w14:paraId="44221949" w14:textId="77777777" w:rsidR="00045C23" w:rsidRDefault="00045C23" w:rsidP="00045C23">
            <w:pPr>
              <w:rPr>
                <w:vanish/>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045C23" w14:paraId="4CE73EBD" w14:textId="77777777" w:rsidTr="00045C23">
              <w:trPr>
                <w:tblCellSpacing w:w="15" w:type="dxa"/>
              </w:trPr>
              <w:tc>
                <w:tcPr>
                  <w:tcW w:w="0" w:type="auto"/>
                  <w:vAlign w:val="center"/>
                  <w:hideMark/>
                </w:tcPr>
                <w:p w14:paraId="6B30DEFB" w14:textId="49B5FBAF" w:rsidR="00045C23" w:rsidRDefault="00045C23" w:rsidP="00045C23">
                  <w:pPr>
                    <w:rPr>
                      <w:color w:val="000000"/>
                    </w:rPr>
                  </w:pPr>
                </w:p>
              </w:tc>
            </w:tr>
          </w:tbl>
          <w:p w14:paraId="198F6ACB" w14:textId="77777777" w:rsidR="00045C23" w:rsidRDefault="00045C23" w:rsidP="00045C23">
            <w:pPr>
              <w:rPr>
                <w:color w:val="000000"/>
              </w:rPr>
            </w:pPr>
          </w:p>
        </w:tc>
        <w:tc>
          <w:tcPr>
            <w:tcW w:w="3209" w:type="dxa"/>
          </w:tcPr>
          <w:p w14:paraId="2E00A1E6" w14:textId="27945E15" w:rsidR="00045C23" w:rsidRPr="00045C23" w:rsidRDefault="00045C23" w:rsidP="00C76D47">
            <w:pPr>
              <w:pStyle w:val="ad"/>
              <w:jc w:val="both"/>
              <w:rPr>
                <w:rFonts w:ascii="Times New Roman" w:hAnsi="Times New Roman"/>
                <w:noProof/>
                <w:sz w:val="24"/>
                <w:szCs w:val="24"/>
                <w:lang w:val="ru-KZ"/>
              </w:rPr>
            </w:pPr>
            <w:r w:rsidRPr="00045C23">
              <w:rPr>
                <w:rFonts w:ascii="Times New Roman" w:hAnsi="Times New Roman"/>
                <w:noProof/>
                <w:sz w:val="24"/>
                <w:szCs w:val="24"/>
                <w:lang w:val="ru-KZ"/>
              </w:rPr>
              <w:t>Норманың нақты коммуникативтік жағдаятта қолданылуы</w:t>
            </w:r>
          </w:p>
        </w:tc>
        <w:tc>
          <w:tcPr>
            <w:tcW w:w="3210" w:type="dxa"/>
          </w:tcPr>
          <w:p w14:paraId="694FB836" w14:textId="70FA9259" w:rsidR="00045C23" w:rsidRPr="00045C23" w:rsidRDefault="00045C23" w:rsidP="00C76D47">
            <w:pPr>
              <w:pStyle w:val="ad"/>
              <w:jc w:val="both"/>
              <w:rPr>
                <w:rFonts w:ascii="Times New Roman" w:hAnsi="Times New Roman"/>
                <w:noProof/>
                <w:sz w:val="24"/>
                <w:szCs w:val="24"/>
                <w:lang w:val="en-US"/>
              </w:rPr>
            </w:pPr>
            <w:r w:rsidRPr="00045C23">
              <w:rPr>
                <w:rFonts w:ascii="Times New Roman" w:hAnsi="Times New Roman"/>
                <w:noProof/>
                <w:sz w:val="24"/>
                <w:szCs w:val="24"/>
                <w:lang w:val="en-US"/>
              </w:rPr>
              <w:t>Үлкендерге арнайы барып сәлем беру, қонақты қарсы алу</w:t>
            </w:r>
          </w:p>
        </w:tc>
      </w:tr>
      <w:tr w:rsidR="00045C23" w14:paraId="501415C9" w14:textId="77777777" w:rsidTr="00C76D47">
        <w:tc>
          <w:tcPr>
            <w:tcW w:w="3209"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163"/>
            </w:tblGrid>
            <w:tr w:rsidR="00045C23" w14:paraId="3EB34453" w14:textId="77777777" w:rsidTr="00045C23">
              <w:trPr>
                <w:tblCellSpacing w:w="15" w:type="dxa"/>
              </w:trPr>
              <w:tc>
                <w:tcPr>
                  <w:tcW w:w="0" w:type="auto"/>
                  <w:vAlign w:val="center"/>
                  <w:hideMark/>
                </w:tcPr>
                <w:p w14:paraId="6BF204E9" w14:textId="77777777" w:rsidR="00045C23" w:rsidRDefault="00045C23" w:rsidP="00045C23">
                  <w:pPr>
                    <w:rPr>
                      <w:color w:val="000000"/>
                    </w:rPr>
                  </w:pPr>
                  <w:r>
                    <w:rPr>
                      <w:color w:val="000000"/>
                    </w:rPr>
                    <w:t>Нәтиже (қызметтер)</w:t>
                  </w:r>
                </w:p>
              </w:tc>
            </w:tr>
          </w:tbl>
          <w:p w14:paraId="7E50EA5B" w14:textId="77777777" w:rsidR="00045C23" w:rsidRDefault="00045C23" w:rsidP="00045C23">
            <w:pPr>
              <w:rPr>
                <w:vanish/>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045C23" w14:paraId="69621FF3" w14:textId="77777777" w:rsidTr="00045C23">
              <w:trPr>
                <w:tblCellSpacing w:w="15" w:type="dxa"/>
              </w:trPr>
              <w:tc>
                <w:tcPr>
                  <w:tcW w:w="0" w:type="auto"/>
                  <w:vAlign w:val="center"/>
                  <w:hideMark/>
                </w:tcPr>
                <w:p w14:paraId="013BACD5" w14:textId="04FAB086" w:rsidR="00045C23" w:rsidRDefault="00045C23" w:rsidP="00045C23">
                  <w:pPr>
                    <w:rPr>
                      <w:color w:val="000000"/>
                    </w:rPr>
                  </w:pPr>
                </w:p>
              </w:tc>
            </w:tr>
          </w:tbl>
          <w:p w14:paraId="74708C6F" w14:textId="77777777" w:rsidR="00045C23" w:rsidRDefault="00045C23" w:rsidP="00045C23">
            <w:pPr>
              <w:rPr>
                <w:vanish/>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045C23" w14:paraId="5290F3E1" w14:textId="77777777" w:rsidTr="00045C23">
              <w:trPr>
                <w:tblCellSpacing w:w="15" w:type="dxa"/>
              </w:trPr>
              <w:tc>
                <w:tcPr>
                  <w:tcW w:w="0" w:type="auto"/>
                  <w:vAlign w:val="center"/>
                  <w:hideMark/>
                </w:tcPr>
                <w:p w14:paraId="1CC87DDB" w14:textId="2562915D" w:rsidR="00045C23" w:rsidRDefault="00045C23" w:rsidP="00045C23">
                  <w:pPr>
                    <w:rPr>
                      <w:color w:val="000000"/>
                    </w:rPr>
                  </w:pPr>
                </w:p>
              </w:tc>
            </w:tr>
          </w:tbl>
          <w:p w14:paraId="2F38D834" w14:textId="77777777" w:rsidR="00045C23" w:rsidRDefault="00045C23" w:rsidP="00045C23">
            <w:pPr>
              <w:rPr>
                <w:color w:val="000000"/>
              </w:rPr>
            </w:pPr>
          </w:p>
        </w:tc>
        <w:tc>
          <w:tcPr>
            <w:tcW w:w="3209" w:type="dxa"/>
          </w:tcPr>
          <w:p w14:paraId="32CB1264" w14:textId="4167E9F4" w:rsidR="00045C23" w:rsidRPr="00045C23" w:rsidRDefault="00045C23" w:rsidP="00C76D47">
            <w:pPr>
              <w:pStyle w:val="ad"/>
              <w:jc w:val="both"/>
              <w:rPr>
                <w:rFonts w:ascii="Times New Roman" w:hAnsi="Times New Roman"/>
                <w:noProof/>
                <w:sz w:val="24"/>
                <w:szCs w:val="24"/>
                <w:lang w:val="ru-KZ"/>
              </w:rPr>
            </w:pPr>
            <w:r w:rsidRPr="00045C23">
              <w:rPr>
                <w:rFonts w:ascii="Times New Roman" w:hAnsi="Times New Roman"/>
                <w:noProof/>
                <w:sz w:val="24"/>
                <w:szCs w:val="24"/>
                <w:lang w:val="ru-KZ"/>
              </w:rPr>
              <w:t>Норманың әлеуметтік және танымдық қызметі</w:t>
            </w:r>
          </w:p>
        </w:tc>
        <w:tc>
          <w:tcPr>
            <w:tcW w:w="3210" w:type="dxa"/>
          </w:tcPr>
          <w:p w14:paraId="338D5574" w14:textId="3E422BE7" w:rsidR="00045C23" w:rsidRPr="00045C23" w:rsidRDefault="00045C23" w:rsidP="00C76D47">
            <w:pPr>
              <w:pStyle w:val="ad"/>
              <w:jc w:val="both"/>
              <w:rPr>
                <w:rFonts w:ascii="Times New Roman" w:hAnsi="Times New Roman"/>
                <w:noProof/>
                <w:sz w:val="24"/>
                <w:szCs w:val="24"/>
                <w:lang w:val="en-US"/>
              </w:rPr>
            </w:pPr>
            <w:r w:rsidRPr="00045C23">
              <w:rPr>
                <w:rFonts w:ascii="Times New Roman" w:hAnsi="Times New Roman"/>
                <w:noProof/>
                <w:sz w:val="24"/>
                <w:szCs w:val="24"/>
                <w:lang w:val="en-US"/>
              </w:rPr>
              <w:t>Реттеушілік, идентификациялық, бағалаушылық, әлеуметтендіру</w:t>
            </w:r>
          </w:p>
        </w:tc>
      </w:tr>
    </w:tbl>
    <w:p w14:paraId="12E80A1A" w14:textId="77777777" w:rsidR="00C76D47" w:rsidRDefault="00C76D47" w:rsidP="00045C23">
      <w:pPr>
        <w:pStyle w:val="ad"/>
        <w:jc w:val="both"/>
        <w:rPr>
          <w:rFonts w:ascii="Times New Roman" w:hAnsi="Times New Roman"/>
          <w:noProof/>
          <w:sz w:val="28"/>
          <w:szCs w:val="28"/>
          <w:lang w:val="kk-KZ"/>
        </w:rPr>
      </w:pPr>
    </w:p>
    <w:p w14:paraId="793E3E00" w14:textId="0B9B0527" w:rsidR="00C76D47" w:rsidRPr="00C76D47" w:rsidRDefault="00C76D47" w:rsidP="00C76D47">
      <w:pPr>
        <w:pStyle w:val="ad"/>
        <w:ind w:firstLine="567"/>
        <w:jc w:val="both"/>
        <w:rPr>
          <w:rFonts w:ascii="Times New Roman" w:hAnsi="Times New Roman"/>
          <w:noProof/>
          <w:sz w:val="28"/>
          <w:szCs w:val="28"/>
          <w:lang w:val="kk-KZ"/>
        </w:rPr>
      </w:pPr>
      <w:r w:rsidRPr="00C76D47">
        <w:rPr>
          <w:rFonts w:ascii="Times New Roman" w:hAnsi="Times New Roman"/>
          <w:noProof/>
          <w:sz w:val="28"/>
          <w:szCs w:val="28"/>
          <w:lang w:val="kk-KZ"/>
        </w:rPr>
        <w:t xml:space="preserve">Схемаға сәйкес, этномәдени нормалардың бастауы ұлттық тәжірибе, тарихи жад пен құндылықтар жүйесінен туындап, ұжымдық сана арқылы ұлттық сана деңгейінде қалыптасады. Ұлттық сананың тілдік, тарихи, мәдени, әлеуметтік және моральдық компоненттері тілдік санада тоғысып, әлемнің тілдік бейнесін </w:t>
      </w:r>
      <w:r w:rsidRPr="00C76D47">
        <w:rPr>
          <w:rFonts w:ascii="Times New Roman" w:hAnsi="Times New Roman"/>
          <w:noProof/>
          <w:sz w:val="28"/>
          <w:szCs w:val="28"/>
          <w:lang w:val="kk-KZ"/>
        </w:rPr>
        <w:lastRenderedPageBreak/>
        <w:t>түзеді. Осы тілдік сана негізінде концептілер, концептуалдық өрістер, фреймдер мен скрипттер қалыптасып, этномәдени нормалар когнитивтік құрылым ретінде айқындалады.</w:t>
      </w:r>
    </w:p>
    <w:p w14:paraId="557C9321" w14:textId="63DD6C6D" w:rsidR="00C76D47" w:rsidRPr="00216ED1" w:rsidRDefault="00C76D47" w:rsidP="00C76D47">
      <w:pPr>
        <w:pStyle w:val="ad"/>
        <w:ind w:firstLine="567"/>
        <w:jc w:val="both"/>
        <w:rPr>
          <w:rFonts w:ascii="Times New Roman" w:hAnsi="Times New Roman"/>
          <w:noProof/>
          <w:sz w:val="28"/>
          <w:szCs w:val="28"/>
          <w:lang w:val="kk-KZ"/>
        </w:rPr>
      </w:pPr>
      <w:r w:rsidRPr="00C76D47">
        <w:rPr>
          <w:rFonts w:ascii="Times New Roman" w:hAnsi="Times New Roman"/>
          <w:noProof/>
          <w:sz w:val="28"/>
          <w:szCs w:val="28"/>
          <w:lang w:val="kk-KZ"/>
        </w:rPr>
        <w:t>Этномәдени норма осы деңгейде мінез-құлықты реттейтін, бағалайтын және бағыттайтын стандарт қызметін атқарады. Аталған нормалар тілде паремиологиялық бірліктер, фразеологизмдер, сөйлеу этикеті формулалары, тыйым-ырым мәтіндері мен прецедентті дискурстар арқылы репрезентацияланып, нақты коммуникативтік жағдаяттарда іске асады. Нәтижесінде этномәдени норма реттеушілік, бағалаушылық, идентификациялық, кумулятивтік және әлеуметтендіруші қызметтерді атқарып, ұлттық мәдениеттің тұрақтылығын қамтамасыз ететін лингвокогнитивтік механизм ретінде танылады.</w:t>
      </w:r>
    </w:p>
    <w:p w14:paraId="77D2802D" w14:textId="77777777" w:rsidR="00ED362B" w:rsidRPr="00216ED1" w:rsidRDefault="00ED362B" w:rsidP="00CB02C5">
      <w:pPr>
        <w:pStyle w:val="ad"/>
        <w:ind w:firstLine="567"/>
        <w:jc w:val="both"/>
        <w:rPr>
          <w:rFonts w:ascii="Times New Roman" w:hAnsi="Times New Roman"/>
          <w:noProof/>
          <w:sz w:val="28"/>
          <w:szCs w:val="28"/>
          <w:lang w:val="kk-KZ"/>
        </w:rPr>
      </w:pPr>
    </w:p>
    <w:p w14:paraId="2ECF58FA" w14:textId="77777777" w:rsidR="002A04C7" w:rsidRPr="002411B9" w:rsidRDefault="004F4E3C" w:rsidP="00CB02C5">
      <w:pPr>
        <w:pStyle w:val="ad"/>
        <w:ind w:firstLine="567"/>
        <w:jc w:val="both"/>
        <w:rPr>
          <w:rFonts w:ascii="Times New Roman" w:hAnsi="Times New Roman"/>
          <w:b/>
          <w:noProof/>
          <w:sz w:val="28"/>
          <w:szCs w:val="28"/>
          <w:lang w:val="kk-KZ"/>
        </w:rPr>
      </w:pPr>
      <w:r w:rsidRPr="002411B9">
        <w:rPr>
          <w:rFonts w:ascii="Times New Roman" w:hAnsi="Times New Roman"/>
          <w:b/>
          <w:noProof/>
          <w:sz w:val="28"/>
          <w:szCs w:val="28"/>
          <w:lang w:val="kk-KZ"/>
        </w:rPr>
        <w:t xml:space="preserve">1.3.1 </w:t>
      </w:r>
      <w:r w:rsidR="00ED362B" w:rsidRPr="002411B9">
        <w:rPr>
          <w:rFonts w:ascii="Times New Roman" w:hAnsi="Times New Roman"/>
          <w:b/>
          <w:noProof/>
          <w:sz w:val="28"/>
          <w:szCs w:val="28"/>
          <w:lang w:val="kk-KZ"/>
        </w:rPr>
        <w:t>Норма және символ</w:t>
      </w:r>
      <w:r w:rsidRPr="002411B9">
        <w:rPr>
          <w:rFonts w:ascii="Times New Roman" w:hAnsi="Times New Roman"/>
          <w:b/>
          <w:noProof/>
          <w:sz w:val="28"/>
          <w:szCs w:val="28"/>
          <w:lang w:val="kk-KZ"/>
        </w:rPr>
        <w:t xml:space="preserve"> </w:t>
      </w:r>
    </w:p>
    <w:p w14:paraId="6E4C7771" w14:textId="041AC04F" w:rsidR="00E972DB" w:rsidRPr="005F2577" w:rsidRDefault="00ED362B" w:rsidP="005F2577">
      <w:pPr>
        <w:pStyle w:val="ad"/>
        <w:ind w:firstLine="567"/>
        <w:jc w:val="both"/>
        <w:rPr>
          <w:rFonts w:ascii="Times New Roman" w:hAnsi="Times New Roman"/>
          <w:b/>
          <w:noProof/>
          <w:sz w:val="28"/>
          <w:szCs w:val="28"/>
          <w:lang w:val="kk-KZ"/>
        </w:rPr>
      </w:pPr>
      <w:r w:rsidRPr="00216ED1">
        <w:rPr>
          <w:rFonts w:ascii="Times New Roman" w:hAnsi="Times New Roman"/>
          <w:noProof/>
          <w:sz w:val="28"/>
          <w:szCs w:val="28"/>
          <w:lang w:val="kk-KZ"/>
        </w:rPr>
        <w:t xml:space="preserve">Этномәдени кеңістікте норма мен символ – бірін-бірі толықтыратын, бір-бірімен тығыз байланыстағы танымдық бірліктер. Бұл екі категория да адам санасында орныққан мағыналық құрылымдар ретінде ұлт мәдениетін, дүниетанымын, әлеуметтік әрекет үлгілерін түсінуге негіз болады. Норма – қоғамның немесе мәдениеттің ішкі тәртіп жүйесі, ал символ – осы нормаларды мағыналық және көркем түрде білдіретін құрал. Басқаша айтқанда, символ – норманың тілдік-мәдени белгісі, оның бейнелі, көрнекі көрінісі. Символ сөзі грек тілінен алынған «таңба» дегенді білдіреді. Қазақстан энциклопедиясында символға: «Символ – белгілі бір нәрсені өз қалпынан өзге жанама сипатында алып көрсетуден туатын эстетикалық категория. Символданған образ көбінесе көбінесе айқындықтан айрылып, бұлдыр түсінік береді. Символ жалпы адам санасының даму тарихына сай өрбіген көне категорияның бірі. Алғашқы қиялдау, болжау, ертедегі түсініктер, наным-сенімдер – символдың шығуына әсер еткен құбылыстар», - деген анықтама беріледі [55]. Бұл анықтамадан символдың шығу төркіні тереңде жатқанын байқауға болады. Қазіргі таңда символ сөзі түрлі ғылым салаларында қолданылады, сәйкесінше, түрлі сипатқа ие. Лингвистика мен мәдениеттану салаларында символ мәдени ақпаратты сақтаушы қойма деп қарастырылады. Бұған қатысты ағылшын этнографы В.Тэрнер: «Символдардың бір-бірімен өрілуі тек қана табиғи орта туралы хабар бермей, сонымен бірге этникалық, эстетикалық ұғым, түсінік, тәрбие жайында бай мәлімет берерліктей қойма болып табылады. Әрбір символ – ақпар қазынасы», - </w:t>
      </w:r>
      <w:r w:rsidR="00E972DB" w:rsidRPr="00216ED1">
        <w:rPr>
          <w:rFonts w:ascii="Times New Roman" w:hAnsi="Times New Roman"/>
          <w:noProof/>
          <w:sz w:val="28"/>
          <w:szCs w:val="28"/>
          <w:lang w:val="kk-KZ"/>
        </w:rPr>
        <w:t xml:space="preserve">деп </w:t>
      </w:r>
      <w:r w:rsidRPr="00216ED1">
        <w:rPr>
          <w:rFonts w:ascii="Times New Roman" w:hAnsi="Times New Roman"/>
          <w:noProof/>
          <w:sz w:val="28"/>
          <w:szCs w:val="28"/>
          <w:lang w:val="kk-KZ"/>
        </w:rPr>
        <w:t>толыққанды тұжырым жасайды [56]. Қазақ ғылымында тілші ғалым Р.Сыздық қазақ поэзиясының тілін зерттеуші ғалымдардың символды арнайы сөз етпегенд</w:t>
      </w:r>
      <w:r w:rsidR="00E972DB" w:rsidRPr="00216ED1">
        <w:rPr>
          <w:rFonts w:ascii="Times New Roman" w:hAnsi="Times New Roman"/>
          <w:noProof/>
          <w:sz w:val="28"/>
          <w:szCs w:val="28"/>
          <w:lang w:val="kk-KZ"/>
        </w:rPr>
        <w:t>і</w:t>
      </w:r>
      <w:r w:rsidRPr="00216ED1">
        <w:rPr>
          <w:rFonts w:ascii="Times New Roman" w:hAnsi="Times New Roman"/>
          <w:noProof/>
          <w:sz w:val="28"/>
          <w:szCs w:val="28"/>
          <w:lang w:val="kk-KZ"/>
        </w:rPr>
        <w:t xml:space="preserve">гін айта келіп: «Символ – идеяның заттық нышаны, астарлы образы», - </w:t>
      </w:r>
      <w:r w:rsidR="00E972DB" w:rsidRPr="00216ED1">
        <w:rPr>
          <w:rFonts w:ascii="Times New Roman" w:hAnsi="Times New Roman"/>
          <w:noProof/>
          <w:sz w:val="28"/>
          <w:szCs w:val="28"/>
          <w:lang w:val="kk-KZ"/>
        </w:rPr>
        <w:t>деп айқындайды</w:t>
      </w:r>
      <w:r w:rsidRPr="00216ED1">
        <w:rPr>
          <w:rFonts w:ascii="Times New Roman" w:hAnsi="Times New Roman"/>
          <w:noProof/>
          <w:sz w:val="28"/>
          <w:szCs w:val="28"/>
          <w:lang w:val="kk-KZ"/>
        </w:rPr>
        <w:t xml:space="preserve"> [57]. Бұл пікірден әдебиеттану ғылымындағы символдың тек троптың бір түрі ретінде қарастырылып, оның мәдени кодты сақтаушы құрал қызметі толық ашылмағанын байқауға болады. Дей тұрғанмен әдебиеттанушы ғалымдар: З.Ахметов, З.Қабдолов, Қ.Жұмалиевтер символда астарлы мағына, жасырын сурет бар деп көрсетеді. Әдебиеттегі бұл пікірді дамыта отырып, зерттеуші Қ.Қаирбаева «Қазақ тіліндегі этномәдени атаулардың </w:t>
      </w:r>
      <w:r w:rsidRPr="00216ED1">
        <w:rPr>
          <w:rFonts w:ascii="Times New Roman" w:hAnsi="Times New Roman"/>
          <w:noProof/>
          <w:sz w:val="28"/>
          <w:szCs w:val="28"/>
          <w:lang w:val="kk-KZ"/>
        </w:rPr>
        <w:lastRenderedPageBreak/>
        <w:t>символдық мәні» еңбегінде символды тіл мен мәдениет сабақтастығында қарастыра келіп, мынадай қорытынды ой айтады: «Символ кез келген тілдік бірлік тәрізді кумулятивтік қызметі арқылы халықтың эстетикалық таным-түсініктерін, шаруашылық кәсібін, мінез-құлық, ырым-наным, салт-дәстүрін танытады» [58]. Ю. Лотман символды «мәдениеттің мағыналық коды» деп сипаттайды [59]. Ал норма мен символдың байланысы туралы мәдениеттанушы К.Леви-Стросс: «Символ – бұл мәдениеттің көрінетін формасы, ал норма – сол мәдениеттің әрекеттегі тәртібі», - дейді [60]. Сонда ұлт санасында кодталған танымдық көзқарас пен әрекеттердің нәтижелері нормаланып барып, символ арқылы көрініс табатыны айқындалып тұр. Бұл пікірлерді қорыта келе, норма мен символдың қатынасы туралы төмендегідей тұжырымдар жасауға болады:</w:t>
      </w:r>
      <w:r w:rsidR="005F2577" w:rsidRPr="005F2577">
        <w:rPr>
          <w:rFonts w:ascii="Times New Roman" w:hAnsi="Times New Roman"/>
          <w:noProof/>
          <w:sz w:val="28"/>
          <w:szCs w:val="28"/>
          <w:lang w:val="kk-KZ"/>
        </w:rPr>
        <w:t xml:space="preserve"> </w:t>
      </w:r>
      <w:r w:rsidR="005F2577">
        <w:rPr>
          <w:rFonts w:ascii="Times New Roman" w:hAnsi="Times New Roman"/>
          <w:noProof/>
          <w:sz w:val="28"/>
          <w:szCs w:val="28"/>
          <w:lang w:val="kk-KZ"/>
        </w:rPr>
        <w:t>(кесте 2)</w:t>
      </w:r>
    </w:p>
    <w:p w14:paraId="643036C2" w14:textId="77777777" w:rsidR="002A04C7" w:rsidRPr="00216ED1" w:rsidRDefault="002A04C7" w:rsidP="004F4E3C">
      <w:pPr>
        <w:pStyle w:val="ad"/>
        <w:ind w:firstLine="708"/>
        <w:jc w:val="both"/>
        <w:rPr>
          <w:rFonts w:ascii="Times New Roman" w:hAnsi="Times New Roman"/>
          <w:noProof/>
          <w:sz w:val="28"/>
          <w:szCs w:val="28"/>
          <w:lang w:val="kk-KZ"/>
        </w:rPr>
      </w:pPr>
    </w:p>
    <w:p w14:paraId="3E7012F6" w14:textId="526984AB" w:rsidR="002A04C7" w:rsidRPr="00CB02C5" w:rsidRDefault="002A04C7" w:rsidP="002A04C7">
      <w:pPr>
        <w:pStyle w:val="ad"/>
        <w:jc w:val="both"/>
        <w:rPr>
          <w:rFonts w:ascii="Times New Roman" w:hAnsi="Times New Roman"/>
          <w:noProof/>
          <w:sz w:val="28"/>
          <w:szCs w:val="28"/>
        </w:rPr>
      </w:pPr>
      <w:r w:rsidRPr="00216ED1">
        <w:rPr>
          <w:rFonts w:ascii="Times New Roman" w:hAnsi="Times New Roman"/>
          <w:noProof/>
          <w:sz w:val="28"/>
          <w:szCs w:val="28"/>
          <w:lang w:val="kk-KZ"/>
        </w:rPr>
        <w:t xml:space="preserve">Кесте </w:t>
      </w:r>
      <w:r w:rsidR="00E9023D">
        <w:rPr>
          <w:rFonts w:ascii="Times New Roman" w:hAnsi="Times New Roman"/>
          <w:noProof/>
          <w:sz w:val="28"/>
          <w:szCs w:val="28"/>
          <w:lang w:val="en-US"/>
        </w:rPr>
        <w:t>3</w:t>
      </w:r>
      <w:r w:rsidRPr="00216ED1">
        <w:rPr>
          <w:rFonts w:ascii="Times New Roman" w:hAnsi="Times New Roman"/>
          <w:noProof/>
          <w:sz w:val="28"/>
          <w:szCs w:val="28"/>
        </w:rPr>
        <w:t xml:space="preserve"> – </w:t>
      </w:r>
      <w:r w:rsidRPr="00216ED1">
        <w:rPr>
          <w:rFonts w:ascii="Times New Roman" w:hAnsi="Times New Roman"/>
          <w:noProof/>
          <w:sz w:val="28"/>
          <w:szCs w:val="28"/>
          <w:lang w:val="kk-KZ"/>
        </w:rPr>
        <w:t>Символ мен норманың қатынасы</w:t>
      </w:r>
    </w:p>
    <w:p w14:paraId="02FC42E3" w14:textId="77777777" w:rsidR="00745F25" w:rsidRPr="00745F25" w:rsidRDefault="00745F25">
      <w:pPr>
        <w:rPr>
          <w:sz w:val="28"/>
          <w:szCs w:val="28"/>
          <w:lang w:val="kk-KZ"/>
        </w:rPr>
      </w:pPr>
    </w:p>
    <w:tbl>
      <w:tblPr>
        <w:tblStyle w:val="af2"/>
        <w:tblW w:w="0" w:type="auto"/>
        <w:tblLook w:val="04A0" w:firstRow="1" w:lastRow="0" w:firstColumn="1" w:lastColumn="0" w:noHBand="0" w:noVBand="1"/>
      </w:tblPr>
      <w:tblGrid>
        <w:gridCol w:w="3209"/>
        <w:gridCol w:w="3209"/>
        <w:gridCol w:w="3210"/>
      </w:tblGrid>
      <w:tr w:rsidR="00745F25" w:rsidRPr="001804CD" w14:paraId="71934D5A" w14:textId="77777777" w:rsidTr="00E972DB">
        <w:tc>
          <w:tcPr>
            <w:tcW w:w="3209" w:type="dxa"/>
          </w:tcPr>
          <w:p w14:paraId="6B116394" w14:textId="37CAF190" w:rsidR="00745F25" w:rsidRPr="00CB02C5" w:rsidRDefault="00745F25" w:rsidP="00745F25">
            <w:pPr>
              <w:pStyle w:val="ad"/>
              <w:jc w:val="center"/>
              <w:rPr>
                <w:rFonts w:ascii="Times New Roman" w:hAnsi="Times New Roman"/>
                <w:noProof/>
                <w:sz w:val="24"/>
                <w:szCs w:val="24"/>
                <w:lang w:val="kk-KZ"/>
              </w:rPr>
            </w:pPr>
            <w:r w:rsidRPr="00CB02C5">
              <w:rPr>
                <w:rFonts w:ascii="Times New Roman" w:hAnsi="Times New Roman"/>
                <w:noProof/>
                <w:sz w:val="24"/>
                <w:szCs w:val="24"/>
                <w:lang w:val="kk-KZ"/>
              </w:rPr>
              <w:t>Символ</w:t>
            </w:r>
          </w:p>
        </w:tc>
        <w:tc>
          <w:tcPr>
            <w:tcW w:w="3209" w:type="dxa"/>
          </w:tcPr>
          <w:p w14:paraId="15261FA7" w14:textId="05BC7255" w:rsidR="00745F25" w:rsidRPr="00CB02C5" w:rsidRDefault="00745F25" w:rsidP="00745F25">
            <w:pPr>
              <w:pStyle w:val="ad"/>
              <w:jc w:val="center"/>
              <w:rPr>
                <w:rFonts w:ascii="Times New Roman" w:hAnsi="Times New Roman"/>
                <w:noProof/>
                <w:sz w:val="24"/>
                <w:szCs w:val="24"/>
                <w:lang w:val="kk-KZ"/>
              </w:rPr>
            </w:pPr>
            <w:r w:rsidRPr="00CB02C5">
              <w:rPr>
                <w:rFonts w:ascii="Times New Roman" w:hAnsi="Times New Roman"/>
                <w:noProof/>
                <w:sz w:val="24"/>
                <w:szCs w:val="24"/>
                <w:lang w:val="kk-KZ"/>
              </w:rPr>
              <w:t>Ортақ қасиеттері</w:t>
            </w:r>
          </w:p>
        </w:tc>
        <w:tc>
          <w:tcPr>
            <w:tcW w:w="3210" w:type="dxa"/>
          </w:tcPr>
          <w:p w14:paraId="7298F8F2" w14:textId="683770D1" w:rsidR="00745F25" w:rsidRPr="00CB02C5" w:rsidRDefault="00745F25" w:rsidP="00745F25">
            <w:pPr>
              <w:pStyle w:val="ad"/>
              <w:jc w:val="center"/>
              <w:rPr>
                <w:rFonts w:ascii="Times New Roman" w:hAnsi="Times New Roman"/>
                <w:noProof/>
                <w:sz w:val="24"/>
                <w:szCs w:val="24"/>
                <w:lang w:val="kk-KZ"/>
              </w:rPr>
            </w:pPr>
            <w:r w:rsidRPr="00CB02C5">
              <w:rPr>
                <w:rFonts w:ascii="Times New Roman" w:hAnsi="Times New Roman"/>
                <w:noProof/>
                <w:sz w:val="24"/>
                <w:szCs w:val="24"/>
                <w:lang w:val="kk-KZ"/>
              </w:rPr>
              <w:t>Норма</w:t>
            </w:r>
          </w:p>
        </w:tc>
      </w:tr>
      <w:tr w:rsidR="00745F25" w:rsidRPr="001804CD" w14:paraId="2EE2BB5F" w14:textId="77777777" w:rsidTr="00E972DB">
        <w:tc>
          <w:tcPr>
            <w:tcW w:w="3209" w:type="dxa"/>
          </w:tcPr>
          <w:p w14:paraId="72248C8C" w14:textId="78556687" w:rsidR="00745F25" w:rsidRPr="00CB02C5" w:rsidRDefault="00745F25" w:rsidP="00745F25">
            <w:pPr>
              <w:pStyle w:val="ad"/>
              <w:jc w:val="center"/>
              <w:rPr>
                <w:rFonts w:ascii="Times New Roman" w:hAnsi="Times New Roman"/>
                <w:noProof/>
                <w:sz w:val="24"/>
                <w:szCs w:val="24"/>
                <w:lang w:val="kk-KZ"/>
              </w:rPr>
            </w:pPr>
            <w:r>
              <w:rPr>
                <w:rFonts w:ascii="Times New Roman" w:hAnsi="Times New Roman"/>
                <w:noProof/>
                <w:sz w:val="24"/>
                <w:szCs w:val="24"/>
                <w:lang w:val="kk-KZ"/>
              </w:rPr>
              <w:t>1</w:t>
            </w:r>
          </w:p>
        </w:tc>
        <w:tc>
          <w:tcPr>
            <w:tcW w:w="3209" w:type="dxa"/>
          </w:tcPr>
          <w:p w14:paraId="7F30BF15" w14:textId="7F4B3922" w:rsidR="00745F25" w:rsidRPr="00CB02C5" w:rsidRDefault="00745F25" w:rsidP="00745F25">
            <w:pPr>
              <w:pStyle w:val="ad"/>
              <w:jc w:val="center"/>
              <w:rPr>
                <w:rFonts w:ascii="Times New Roman" w:hAnsi="Times New Roman"/>
                <w:noProof/>
                <w:sz w:val="24"/>
                <w:szCs w:val="24"/>
                <w:lang w:val="kk-KZ"/>
              </w:rPr>
            </w:pPr>
            <w:r>
              <w:rPr>
                <w:rFonts w:ascii="Times New Roman" w:hAnsi="Times New Roman"/>
                <w:noProof/>
                <w:sz w:val="24"/>
                <w:szCs w:val="24"/>
                <w:lang w:val="kk-KZ"/>
              </w:rPr>
              <w:t>2</w:t>
            </w:r>
          </w:p>
        </w:tc>
        <w:tc>
          <w:tcPr>
            <w:tcW w:w="3210" w:type="dxa"/>
          </w:tcPr>
          <w:p w14:paraId="0C1F7BF2" w14:textId="03DBC35E" w:rsidR="00745F25" w:rsidRPr="00CB02C5" w:rsidRDefault="00745F25" w:rsidP="00745F25">
            <w:pPr>
              <w:pStyle w:val="ad"/>
              <w:jc w:val="center"/>
              <w:rPr>
                <w:rFonts w:ascii="Times New Roman" w:hAnsi="Times New Roman"/>
                <w:noProof/>
                <w:sz w:val="24"/>
                <w:szCs w:val="24"/>
                <w:lang w:val="kk-KZ"/>
              </w:rPr>
            </w:pPr>
            <w:r>
              <w:rPr>
                <w:rFonts w:ascii="Times New Roman" w:hAnsi="Times New Roman"/>
                <w:noProof/>
                <w:sz w:val="24"/>
                <w:szCs w:val="24"/>
                <w:lang w:val="kk-KZ"/>
              </w:rPr>
              <w:t>3</w:t>
            </w:r>
          </w:p>
        </w:tc>
      </w:tr>
      <w:tr w:rsidR="00745F25" w:rsidRPr="001804CD" w14:paraId="1F2A9E8A" w14:textId="77777777" w:rsidTr="00E972DB">
        <w:tc>
          <w:tcPr>
            <w:tcW w:w="3209" w:type="dxa"/>
          </w:tcPr>
          <w:p w14:paraId="7D1527A5" w14:textId="4DFBAD94" w:rsidR="00745F25" w:rsidRDefault="00745F25" w:rsidP="00745F25">
            <w:pPr>
              <w:pStyle w:val="ad"/>
              <w:jc w:val="both"/>
              <w:rPr>
                <w:rFonts w:ascii="Times New Roman" w:hAnsi="Times New Roman"/>
                <w:noProof/>
                <w:sz w:val="24"/>
                <w:szCs w:val="24"/>
                <w:lang w:val="kk-KZ"/>
              </w:rPr>
            </w:pPr>
            <w:r w:rsidRPr="00CB02C5">
              <w:rPr>
                <w:rFonts w:ascii="Times New Roman" w:hAnsi="Times New Roman"/>
                <w:noProof/>
                <w:sz w:val="24"/>
                <w:szCs w:val="24"/>
                <w:lang w:val="kk-KZ"/>
              </w:rPr>
              <w:t>Функциясы: бейнелеуші, мағыналаушы</w:t>
            </w:r>
          </w:p>
        </w:tc>
        <w:tc>
          <w:tcPr>
            <w:tcW w:w="3209" w:type="dxa"/>
          </w:tcPr>
          <w:p w14:paraId="2F9ED58F" w14:textId="4B3EF0A4" w:rsidR="00745F25" w:rsidRDefault="00745F25" w:rsidP="00745F25">
            <w:pPr>
              <w:pStyle w:val="ad"/>
              <w:jc w:val="both"/>
              <w:rPr>
                <w:rFonts w:ascii="Times New Roman" w:hAnsi="Times New Roman"/>
                <w:noProof/>
                <w:sz w:val="24"/>
                <w:szCs w:val="24"/>
                <w:lang w:val="kk-KZ"/>
              </w:rPr>
            </w:pPr>
            <w:r w:rsidRPr="00CB02C5">
              <w:rPr>
                <w:rFonts w:ascii="Times New Roman" w:hAnsi="Times New Roman"/>
                <w:noProof/>
                <w:sz w:val="24"/>
                <w:szCs w:val="24"/>
                <w:lang w:val="kk-KZ"/>
              </w:rPr>
              <w:t>Адамның мәдени санасында орнығады.</w:t>
            </w:r>
          </w:p>
        </w:tc>
        <w:tc>
          <w:tcPr>
            <w:tcW w:w="3210" w:type="dxa"/>
          </w:tcPr>
          <w:p w14:paraId="7B73A916" w14:textId="48A2904E" w:rsidR="00745F25" w:rsidRDefault="00745F25" w:rsidP="00745F25">
            <w:pPr>
              <w:pStyle w:val="ad"/>
              <w:jc w:val="both"/>
              <w:rPr>
                <w:rFonts w:ascii="Times New Roman" w:hAnsi="Times New Roman"/>
                <w:noProof/>
                <w:sz w:val="24"/>
                <w:szCs w:val="24"/>
                <w:lang w:val="kk-KZ"/>
              </w:rPr>
            </w:pPr>
            <w:r w:rsidRPr="00CB02C5">
              <w:rPr>
                <w:rFonts w:ascii="Times New Roman" w:hAnsi="Times New Roman"/>
                <w:noProof/>
                <w:sz w:val="24"/>
                <w:szCs w:val="24"/>
                <w:lang w:val="kk-KZ"/>
              </w:rPr>
              <w:t>Функциясы: реттегіштік, бағалаушы</w:t>
            </w:r>
          </w:p>
        </w:tc>
      </w:tr>
      <w:tr w:rsidR="00C01175" w:rsidRPr="001804CD" w14:paraId="7383BDB1" w14:textId="77777777" w:rsidTr="00E972DB">
        <w:tc>
          <w:tcPr>
            <w:tcW w:w="3209" w:type="dxa"/>
          </w:tcPr>
          <w:p w14:paraId="60FC71B6" w14:textId="75E2188E" w:rsidR="00C01175" w:rsidRPr="00CB02C5" w:rsidRDefault="00C01175" w:rsidP="00C01175">
            <w:pPr>
              <w:pStyle w:val="ad"/>
              <w:jc w:val="both"/>
              <w:rPr>
                <w:rFonts w:ascii="Times New Roman" w:hAnsi="Times New Roman"/>
                <w:noProof/>
                <w:sz w:val="24"/>
                <w:szCs w:val="24"/>
                <w:lang w:val="kk-KZ"/>
              </w:rPr>
            </w:pPr>
            <w:r w:rsidRPr="00CB02C5">
              <w:rPr>
                <w:rFonts w:ascii="Times New Roman" w:hAnsi="Times New Roman"/>
                <w:noProof/>
                <w:sz w:val="24"/>
                <w:szCs w:val="24"/>
                <w:lang w:val="kk-KZ"/>
              </w:rPr>
              <w:t>Қолдану аясы: рухани, эстетикалық, мәдени ая.</w:t>
            </w:r>
          </w:p>
        </w:tc>
        <w:tc>
          <w:tcPr>
            <w:tcW w:w="3209" w:type="dxa"/>
          </w:tcPr>
          <w:p w14:paraId="4FA336EC" w14:textId="06CDA63E" w:rsidR="00C01175" w:rsidRPr="00CB02C5" w:rsidRDefault="00C01175" w:rsidP="00C01175">
            <w:pPr>
              <w:pStyle w:val="ad"/>
              <w:rPr>
                <w:rFonts w:ascii="Times New Roman" w:hAnsi="Times New Roman"/>
                <w:noProof/>
                <w:sz w:val="24"/>
                <w:szCs w:val="24"/>
                <w:lang w:val="kk-KZ"/>
              </w:rPr>
            </w:pPr>
            <w:r w:rsidRPr="00CB02C5">
              <w:rPr>
                <w:rFonts w:ascii="Times New Roman" w:hAnsi="Times New Roman"/>
                <w:noProof/>
                <w:sz w:val="24"/>
                <w:szCs w:val="24"/>
                <w:lang w:val="kk-KZ"/>
              </w:rPr>
              <w:t>Тілдік құралдардың көмегімен жеткізіледі.</w:t>
            </w:r>
          </w:p>
        </w:tc>
        <w:tc>
          <w:tcPr>
            <w:tcW w:w="3210" w:type="dxa"/>
          </w:tcPr>
          <w:p w14:paraId="437ED37A" w14:textId="2178E0F3" w:rsidR="00C01175" w:rsidRPr="00CB02C5" w:rsidRDefault="00C01175" w:rsidP="00C01175">
            <w:pPr>
              <w:pStyle w:val="ad"/>
              <w:rPr>
                <w:rFonts w:ascii="Times New Roman" w:hAnsi="Times New Roman"/>
                <w:noProof/>
                <w:sz w:val="24"/>
                <w:szCs w:val="24"/>
                <w:lang w:val="kk-KZ"/>
              </w:rPr>
            </w:pPr>
            <w:r w:rsidRPr="00CB02C5">
              <w:rPr>
                <w:rFonts w:ascii="Times New Roman" w:hAnsi="Times New Roman"/>
                <w:noProof/>
                <w:sz w:val="24"/>
                <w:szCs w:val="24"/>
                <w:lang w:val="kk-KZ"/>
              </w:rPr>
              <w:t>Қолдану аясы: әлеуметтік, моральдық, құқықтық ая.</w:t>
            </w:r>
          </w:p>
        </w:tc>
      </w:tr>
      <w:tr w:rsidR="00C01175" w:rsidRPr="00216ED1" w14:paraId="7EA0BA9A" w14:textId="77777777" w:rsidTr="00E972DB">
        <w:tc>
          <w:tcPr>
            <w:tcW w:w="3209" w:type="dxa"/>
          </w:tcPr>
          <w:p w14:paraId="20112F5B" w14:textId="094D33FD" w:rsidR="00C01175" w:rsidRPr="00CB02C5" w:rsidRDefault="00C01175" w:rsidP="00C01175">
            <w:pPr>
              <w:pStyle w:val="ad"/>
              <w:rPr>
                <w:rFonts w:ascii="Times New Roman" w:hAnsi="Times New Roman"/>
                <w:noProof/>
                <w:sz w:val="24"/>
                <w:szCs w:val="24"/>
                <w:lang w:val="kk-KZ"/>
              </w:rPr>
            </w:pPr>
            <w:r w:rsidRPr="00CB02C5">
              <w:rPr>
                <w:rFonts w:ascii="Times New Roman" w:hAnsi="Times New Roman"/>
                <w:noProof/>
                <w:sz w:val="24"/>
                <w:szCs w:val="24"/>
                <w:lang w:val="kk-KZ"/>
              </w:rPr>
              <w:t>Жеткізілу формасы: Мағынасы астарлы, жасырын түрде беріледі.</w:t>
            </w:r>
          </w:p>
        </w:tc>
        <w:tc>
          <w:tcPr>
            <w:tcW w:w="3209" w:type="dxa"/>
          </w:tcPr>
          <w:p w14:paraId="4E5279DE" w14:textId="193E519D" w:rsidR="00C01175" w:rsidRPr="00CB02C5" w:rsidRDefault="00C01175" w:rsidP="00C01175">
            <w:pPr>
              <w:pStyle w:val="ad"/>
              <w:rPr>
                <w:rFonts w:ascii="Times New Roman" w:hAnsi="Times New Roman"/>
                <w:noProof/>
                <w:sz w:val="24"/>
                <w:szCs w:val="24"/>
                <w:lang w:val="kk-KZ"/>
              </w:rPr>
            </w:pPr>
            <w:r w:rsidRPr="00CB02C5">
              <w:rPr>
                <w:rFonts w:ascii="Times New Roman" w:hAnsi="Times New Roman"/>
                <w:noProof/>
                <w:sz w:val="24"/>
                <w:szCs w:val="24"/>
                <w:lang w:val="kk-KZ"/>
              </w:rPr>
              <w:t>Ұлттық-мәдени кодты құрайды және сақтайды.</w:t>
            </w:r>
          </w:p>
        </w:tc>
        <w:tc>
          <w:tcPr>
            <w:tcW w:w="3210" w:type="dxa"/>
          </w:tcPr>
          <w:p w14:paraId="4D1A223F" w14:textId="681B6A09" w:rsidR="00C01175" w:rsidRPr="00CB02C5" w:rsidRDefault="00C01175" w:rsidP="00C01175">
            <w:pPr>
              <w:pStyle w:val="ad"/>
              <w:rPr>
                <w:rFonts w:ascii="Times New Roman" w:hAnsi="Times New Roman"/>
                <w:noProof/>
                <w:sz w:val="24"/>
                <w:szCs w:val="24"/>
                <w:lang w:val="kk-KZ"/>
              </w:rPr>
            </w:pPr>
            <w:r w:rsidRPr="00CB02C5">
              <w:rPr>
                <w:rFonts w:ascii="Times New Roman" w:hAnsi="Times New Roman"/>
                <w:noProof/>
                <w:sz w:val="24"/>
                <w:szCs w:val="24"/>
                <w:lang w:val="kk-KZ"/>
              </w:rPr>
              <w:t>Жеткізілу формасы: Тікелей (нақты ереже) формасында беріледі.</w:t>
            </w:r>
          </w:p>
        </w:tc>
      </w:tr>
    </w:tbl>
    <w:p w14:paraId="13726A6C" w14:textId="77777777" w:rsidR="00FB1940" w:rsidRPr="00216ED1" w:rsidRDefault="00FB1940" w:rsidP="002A04C7">
      <w:pPr>
        <w:pStyle w:val="ad"/>
        <w:jc w:val="both"/>
        <w:rPr>
          <w:rFonts w:ascii="Times New Roman" w:hAnsi="Times New Roman"/>
          <w:noProof/>
          <w:sz w:val="28"/>
          <w:szCs w:val="28"/>
        </w:rPr>
      </w:pPr>
    </w:p>
    <w:p w14:paraId="23E92B09" w14:textId="77777777" w:rsidR="00E9023D" w:rsidRPr="00E9023D" w:rsidRDefault="00E9023D" w:rsidP="00E9023D">
      <w:pPr>
        <w:pStyle w:val="ad"/>
        <w:ind w:firstLine="567"/>
        <w:jc w:val="both"/>
        <w:rPr>
          <w:rFonts w:ascii="Times New Roman" w:hAnsi="Times New Roman"/>
          <w:noProof/>
          <w:sz w:val="28"/>
          <w:szCs w:val="28"/>
          <w:lang w:val="kk-KZ"/>
        </w:rPr>
      </w:pPr>
      <w:r w:rsidRPr="00E9023D">
        <w:rPr>
          <w:rFonts w:ascii="Times New Roman" w:hAnsi="Times New Roman"/>
          <w:noProof/>
          <w:sz w:val="28"/>
          <w:szCs w:val="28"/>
          <w:lang w:val="kk-KZ"/>
        </w:rPr>
        <w:t>Символдар мен нормалар қоғамдағы әлеуметтік, саяси және экономикалық өзгерістерге, сондай-ақ жаһандану мен мәдени алмасу үдерістеріне сәйкес динамикалық сипатқа ие болып, белгілі бір дәрежеде трансформацияға ұшырап отырады. Алайда олардың негізінде жатқан мәдени-танымдық мазмұн, құндылықтық өзек ұлттық сананың терең қабаттарында сақталып, этномәдени код ретінде қызмет атқарады. Осы тұрғыдан алғанда, символ мен норма өзара тығыз байланыста әрекет ететін, мәдени ақпаратты жинақтап, ұрпақтан ұрпаққа жеткізетін лингвокогнитивтік және семиотикалық механизмдер ретінде танылады.</w:t>
      </w:r>
    </w:p>
    <w:p w14:paraId="31639DCB" w14:textId="77777777" w:rsidR="00187699" w:rsidRPr="00187699" w:rsidRDefault="00187699" w:rsidP="00187699">
      <w:pPr>
        <w:pStyle w:val="ad"/>
        <w:ind w:firstLine="567"/>
        <w:jc w:val="both"/>
        <w:rPr>
          <w:rFonts w:ascii="Times New Roman" w:hAnsi="Times New Roman"/>
          <w:noProof/>
          <w:sz w:val="28"/>
          <w:szCs w:val="28"/>
          <w:lang w:val="kk-KZ"/>
        </w:rPr>
      </w:pPr>
      <w:r w:rsidRPr="00187699">
        <w:rPr>
          <w:rFonts w:ascii="Times New Roman" w:hAnsi="Times New Roman"/>
          <w:noProof/>
          <w:sz w:val="28"/>
          <w:szCs w:val="28"/>
          <w:lang w:val="kk-KZ"/>
        </w:rPr>
        <w:t>Қазақ мәдениетінде символдар ұлттық болмыстың, этикалық және эстетикалық ұстанымдардың жинақталған көрінісі ретінде қызмет етеді. Ұлттық этика, яғни әдептілік пен мінез-құлық нормалары көбіне тілдік құралдар арқылы (мақал-мәтелдер, тұрақты тіркестер, бағалауыш формулалар) вербалданса, ұлттық эстетика мен мәртебелік қатынастар тілдік емес, заттық-ритуалдық символдар арқылы жүзеге асады. Осы тұрғыдан алғанда, этномәдени нормалар тек тілдік деңгейде ғана емес, көпарналы семиотикалық жүйе ретінде өмір сүріп, мәдени тәжірибеде сақталады.</w:t>
      </w:r>
    </w:p>
    <w:p w14:paraId="3ADD3723" w14:textId="55416B89" w:rsidR="009D0983" w:rsidRPr="009D0983" w:rsidRDefault="00187699" w:rsidP="00187699">
      <w:pPr>
        <w:pStyle w:val="ad"/>
        <w:ind w:firstLine="567"/>
        <w:jc w:val="both"/>
        <w:rPr>
          <w:rFonts w:ascii="Times New Roman" w:hAnsi="Times New Roman"/>
          <w:noProof/>
          <w:sz w:val="28"/>
          <w:szCs w:val="28"/>
          <w:lang w:val="kk-KZ"/>
        </w:rPr>
      </w:pPr>
      <w:r w:rsidRPr="00187699">
        <w:rPr>
          <w:rFonts w:ascii="Times New Roman" w:hAnsi="Times New Roman"/>
          <w:noProof/>
          <w:sz w:val="28"/>
          <w:szCs w:val="28"/>
          <w:lang w:val="kk-KZ"/>
        </w:rPr>
        <w:t xml:space="preserve">Осы семиотикалық жүйенің айқын көріністерінің бірі – қазақ мәдениетіндегі ат мінгізу, шапан жабу, үкі тағу сияқты ритуалдық әрекеттер. Аталған жоралғылар құрмет көрсету, ризашылық білдіру, әлеуметтік мәртебені мойындау және құқықтық қатынастарды реттеу қызметін атқаратын тұрақты </w:t>
      </w:r>
      <w:r w:rsidRPr="00187699">
        <w:rPr>
          <w:rFonts w:ascii="Times New Roman" w:hAnsi="Times New Roman"/>
          <w:noProof/>
          <w:sz w:val="28"/>
          <w:szCs w:val="28"/>
          <w:lang w:val="kk-KZ"/>
        </w:rPr>
        <w:lastRenderedPageBreak/>
        <w:t>мәдени үлгілер ретінде қалыптасқан. Бұл әрекеттерде нақты заттық нысан (ат, шапан, үкі) жеке материалдық сый ретінде емес, құрмет концептісін репрезентациялайтын символдық код ретінде қызмет етеді.</w:t>
      </w:r>
      <w:r>
        <w:rPr>
          <w:rFonts w:ascii="Times New Roman" w:hAnsi="Times New Roman"/>
          <w:noProof/>
          <w:sz w:val="28"/>
          <w:szCs w:val="28"/>
          <w:lang w:val="kk-KZ"/>
        </w:rPr>
        <w:t xml:space="preserve"> </w:t>
      </w:r>
      <w:r w:rsidR="00E9023D" w:rsidRPr="00E9023D">
        <w:rPr>
          <w:rFonts w:ascii="Times New Roman" w:hAnsi="Times New Roman"/>
          <w:noProof/>
          <w:sz w:val="28"/>
          <w:szCs w:val="28"/>
          <w:lang w:val="kk-KZ"/>
        </w:rPr>
        <w:t>Осы тұрғыдан алғанда, қазақ мәдениетіндегі ат мінгізу және шапан жабу салты – құрмет, ризашылық, мәртебе және мойындау нормаларын бейнелейтін күрделі символдық әрекет.</w:t>
      </w:r>
      <w:r w:rsidR="00E9023D" w:rsidRPr="00E9023D">
        <w:rPr>
          <w:rFonts w:ascii="Times New Roman" w:hAnsi="Times New Roman"/>
          <w:i/>
          <w:iCs/>
          <w:noProof/>
          <w:sz w:val="28"/>
          <w:szCs w:val="28"/>
          <w:lang w:val="kk-KZ"/>
        </w:rPr>
        <w:t xml:space="preserve"> </w:t>
      </w:r>
      <w:r w:rsidR="00ED362B" w:rsidRPr="00216ED1">
        <w:rPr>
          <w:rFonts w:ascii="Times New Roman" w:hAnsi="Times New Roman"/>
          <w:i/>
          <w:iCs/>
          <w:noProof/>
          <w:sz w:val="28"/>
          <w:szCs w:val="28"/>
          <w:lang w:val="kk-KZ"/>
        </w:rPr>
        <w:t xml:space="preserve">«Қазақ осы ашық-жарқын қабағы, Қонақ келсе, шабылып бір қалады. Қара да тұр саған да ол кетерде, Ат мінгізіп, жібек шапан жабады» (Қадыр Мырза Әлі). </w:t>
      </w:r>
      <w:r w:rsidR="009D0983" w:rsidRPr="009D0983">
        <w:rPr>
          <w:rFonts w:ascii="Times New Roman" w:hAnsi="Times New Roman"/>
          <w:noProof/>
          <w:sz w:val="28"/>
          <w:szCs w:val="28"/>
          <w:lang w:val="kk-KZ"/>
        </w:rPr>
        <w:t>Қадыр Мырза Әл</w:t>
      </w:r>
      <w:r w:rsidR="009D0983">
        <w:rPr>
          <w:rFonts w:ascii="Times New Roman" w:hAnsi="Times New Roman"/>
          <w:noProof/>
          <w:sz w:val="28"/>
          <w:szCs w:val="28"/>
          <w:lang w:val="kk-KZ"/>
        </w:rPr>
        <w:t>ін</w:t>
      </w:r>
      <w:r w:rsidR="009D0983" w:rsidRPr="009D0983">
        <w:rPr>
          <w:rFonts w:ascii="Times New Roman" w:hAnsi="Times New Roman"/>
          <w:noProof/>
          <w:sz w:val="28"/>
          <w:szCs w:val="28"/>
          <w:lang w:val="kk-KZ"/>
        </w:rPr>
        <w:t>ің поэзиясында ат пен шапан ерекше құрметтің белгісі ретінде көркемдік тұрғыдан репрезентацияланып, олардың мәдени мәні ұжымдық санада бекітілгені аңғарылады. Мұндағы ат пен шапан жеке заттық нысан емес, құрмет концептісін білдіретін символдық код қызметін атқарады.</w:t>
      </w:r>
    </w:p>
    <w:p w14:paraId="010CFEAF" w14:textId="3DDF24BA" w:rsidR="00ED362B" w:rsidRPr="00216ED1" w:rsidRDefault="00187699" w:rsidP="009D0983">
      <w:pPr>
        <w:pStyle w:val="ad"/>
        <w:ind w:firstLine="567"/>
        <w:jc w:val="both"/>
        <w:rPr>
          <w:rFonts w:ascii="Times New Roman" w:hAnsi="Times New Roman"/>
          <w:noProof/>
          <w:sz w:val="28"/>
          <w:szCs w:val="28"/>
          <w:lang w:val="kk-KZ"/>
        </w:rPr>
      </w:pPr>
      <w:r w:rsidRPr="00187699">
        <w:rPr>
          <w:rFonts w:ascii="Times New Roman" w:hAnsi="Times New Roman"/>
          <w:noProof/>
          <w:sz w:val="28"/>
          <w:szCs w:val="28"/>
          <w:lang w:val="kk-KZ"/>
        </w:rPr>
        <w:t>Қазақ дүниетанымында құрмет нышаны ретінде жылқының таңдалуы жылқы концептісінің айрықша мәдени мәртебесімен байланысты. Жылқы – тазалықтың, еркіндіктің, тектіліктің және адалдықтың символы. «Жылқы мінезді» деген этномәдени метафора арқылы жылқы қасиеттері адам болмысына телінеді. Тарихи деректерде жылқының құқықтық-нормативтік мәні де айқын көрінеді: «Жеті жарғыда» құн өлшемінің жылқымен есептелуі, қалыңмалдың жылқы санымен белгіленуі жылқының әлеуметтік және құқықтық норма деңгейінде орныққанын дәлелдейді. С.Мұқановтың «Өмір мектебі» романында келтірілген шеге ат, мініс ат, ту бие, түс ат сияқты атаулар жылқының әрбір түрінің нақты ритуалдық-функционалдық қызмет атқарғанын көрсетеді</w:t>
      </w:r>
      <w:r w:rsidR="00ED362B" w:rsidRPr="00216ED1">
        <w:rPr>
          <w:rFonts w:ascii="Times New Roman" w:hAnsi="Times New Roman"/>
          <w:noProof/>
          <w:sz w:val="28"/>
          <w:szCs w:val="28"/>
          <w:lang w:val="kk-KZ"/>
        </w:rPr>
        <w:t>:</w:t>
      </w:r>
    </w:p>
    <w:p w14:paraId="1412EF29" w14:textId="77777777" w:rsidR="00187699" w:rsidRDefault="00ED362B" w:rsidP="009D0983">
      <w:pPr>
        <w:pStyle w:val="ad"/>
        <w:ind w:firstLine="567"/>
        <w:jc w:val="both"/>
        <w:rPr>
          <w:rFonts w:ascii="Times New Roman" w:hAnsi="Times New Roman"/>
          <w:noProof/>
          <w:sz w:val="28"/>
          <w:szCs w:val="28"/>
          <w:lang w:val="kk-KZ"/>
        </w:rPr>
      </w:pPr>
      <w:r w:rsidRPr="00216ED1">
        <w:rPr>
          <w:rFonts w:ascii="Times New Roman" w:hAnsi="Times New Roman"/>
          <w:noProof/>
          <w:sz w:val="28"/>
          <w:szCs w:val="28"/>
          <w:lang w:val="kk-KZ"/>
        </w:rPr>
        <w:t>«Құда болуға уәделескенде күйеудің әкесі қыздың әкесіне: «Уәдеміз шегедей мықты болсын», − деп, «шеге ат мінгізеді», бұл − бір; екінші, құда түсуге келгенде қыздың әкесіне «мініс ат» береді; үшінші «жеке ту бие» дегін болады, онысы, қыздың әкесі үйіне ұзату той жасағанда сойыстыққа алатыны болуы керек; төртінші «түс ат» дегені болады, онысы күйеу қайын атасының үйіне алғаш барып түскенде беретін айыбы болуы керек».</w:t>
      </w:r>
      <w:r w:rsidRPr="00216ED1">
        <w:rPr>
          <w:rFonts w:ascii="Times New Roman" w:hAnsi="Times New Roman"/>
          <w:i/>
          <w:iCs/>
          <w:noProof/>
          <w:sz w:val="28"/>
          <w:szCs w:val="28"/>
          <w:lang w:val="kk-KZ"/>
        </w:rPr>
        <w:t xml:space="preserve"> </w:t>
      </w:r>
      <w:r w:rsidR="00187699" w:rsidRPr="00187699">
        <w:rPr>
          <w:rFonts w:ascii="Times New Roman" w:hAnsi="Times New Roman"/>
          <w:noProof/>
          <w:sz w:val="28"/>
          <w:szCs w:val="28"/>
          <w:lang w:val="kk-KZ"/>
        </w:rPr>
        <w:t>Бұл жерде жылқы материалдық сый емес, құдалық қатынасты бекітетін символдық кепіл ретінде танылады.</w:t>
      </w:r>
    </w:p>
    <w:p w14:paraId="44007CBE" w14:textId="77777777" w:rsidR="00187699" w:rsidRPr="00187699" w:rsidRDefault="00187699" w:rsidP="00187699">
      <w:pPr>
        <w:pStyle w:val="ad"/>
        <w:ind w:firstLine="567"/>
        <w:jc w:val="both"/>
        <w:rPr>
          <w:rFonts w:ascii="Times New Roman" w:hAnsi="Times New Roman"/>
          <w:noProof/>
          <w:sz w:val="28"/>
          <w:szCs w:val="28"/>
          <w:lang w:val="kk-KZ"/>
        </w:rPr>
      </w:pPr>
      <w:r w:rsidRPr="00187699">
        <w:rPr>
          <w:rFonts w:ascii="Times New Roman" w:hAnsi="Times New Roman"/>
          <w:noProof/>
          <w:sz w:val="28"/>
          <w:szCs w:val="28"/>
          <w:lang w:val="kk-KZ"/>
        </w:rPr>
        <w:t>Шапан жабу дәстүрі де қазақ мәдениетінде көпқабатты символдық мәнге ие. Шапан – тек тұрмыстық киім емес, мәртебе, қамқорлық, әлеуметтік мойындау және қауым тарапынан қабылданудың белгісі. Оның арнайы тапсырыспен тігілуі, қолдан жасалуы, ру немесе қауым өкілдері тарапынан берілуі шапанның рухани құндылық деңгейіне көтерілгенін көрсетеді. Осы тұрғыдан алғанда, шапан жабу – этномәдени норманың заттық символ арқылы жүзеге асу формасы. Бұл әрекет әлеуметтік қатынастарда сыйластықты бекітіп, мәдени иерархияны реттейтін құрал ретінде қызмет етеді.</w:t>
      </w:r>
    </w:p>
    <w:p w14:paraId="01D86025" w14:textId="1DDC195B" w:rsidR="00ED362B" w:rsidRPr="00216ED1" w:rsidRDefault="00187699" w:rsidP="00187699">
      <w:pPr>
        <w:pStyle w:val="ad"/>
        <w:ind w:firstLine="567"/>
        <w:jc w:val="both"/>
        <w:rPr>
          <w:rFonts w:ascii="Times New Roman" w:hAnsi="Times New Roman"/>
          <w:noProof/>
          <w:sz w:val="28"/>
          <w:szCs w:val="28"/>
          <w:lang w:val="kk-KZ"/>
        </w:rPr>
      </w:pPr>
      <w:r w:rsidRPr="00187699">
        <w:rPr>
          <w:rFonts w:ascii="Times New Roman" w:hAnsi="Times New Roman"/>
          <w:noProof/>
          <w:sz w:val="28"/>
          <w:szCs w:val="28"/>
          <w:lang w:val="kk-KZ"/>
        </w:rPr>
        <w:t>Ат пен шапан кей жағдайларда құқықтық-нормативтік символ қызметін де атқарған</w:t>
      </w:r>
      <w:r w:rsidR="00ED362B" w:rsidRPr="00216ED1">
        <w:rPr>
          <w:rFonts w:ascii="Times New Roman" w:hAnsi="Times New Roman"/>
          <w:noProof/>
          <w:sz w:val="28"/>
          <w:szCs w:val="28"/>
          <w:lang w:val="kk-KZ"/>
        </w:rPr>
        <w:t>. Мысалы, Ғ.Мүсіреповтің «Ұлпан» романында Ұлпанның Есенеймен алғаш жолыққан сәтте асыра сөйлегені үшін астындағы атын айыпқа беретіні бар:</w:t>
      </w:r>
    </w:p>
    <w:p w14:paraId="520EA904" w14:textId="77777777" w:rsidR="00187699" w:rsidRDefault="00ED362B" w:rsidP="00CB02C5">
      <w:pPr>
        <w:pStyle w:val="ad"/>
        <w:ind w:firstLine="567"/>
        <w:jc w:val="both"/>
        <w:rPr>
          <w:rFonts w:ascii="Times New Roman" w:hAnsi="Times New Roman"/>
          <w:noProof/>
          <w:sz w:val="28"/>
          <w:szCs w:val="28"/>
          <w:lang w:val="kk-KZ"/>
        </w:rPr>
      </w:pPr>
      <w:r w:rsidRPr="00216ED1">
        <w:rPr>
          <w:rFonts w:ascii="Times New Roman" w:hAnsi="Times New Roman"/>
          <w:noProof/>
          <w:sz w:val="28"/>
          <w:szCs w:val="28"/>
          <w:lang w:val="kk-KZ"/>
        </w:rPr>
        <w:t xml:space="preserve">«– Арызымызды айтып кел деген жұрт асқақтай сөйле деп тапсырған жоқ еді, ағалар. Солай болып шықса, айып өзімде. «Жүйелі сөз жүйесін табар, </w:t>
      </w:r>
      <w:r w:rsidRPr="00216ED1">
        <w:rPr>
          <w:rFonts w:ascii="Times New Roman" w:hAnsi="Times New Roman"/>
          <w:noProof/>
          <w:sz w:val="28"/>
          <w:szCs w:val="28"/>
          <w:lang w:val="kk-KZ"/>
        </w:rPr>
        <w:lastRenderedPageBreak/>
        <w:t xml:space="preserve">жүйесіз сөз иесін табар» деген бар ғой. Міне, айыбым! – деп атынан түсе қалып, ұзын шылбырын Кенжетайға қарай серпіп жіберді. – Әйтеуір ат жетектеп жүр екенсің, мынаны да жетелей жүр». </w:t>
      </w:r>
      <w:r w:rsidR="00187699" w:rsidRPr="00187699">
        <w:rPr>
          <w:rFonts w:ascii="Times New Roman" w:hAnsi="Times New Roman"/>
          <w:noProof/>
          <w:sz w:val="28"/>
          <w:szCs w:val="28"/>
          <w:lang w:val="kk-KZ"/>
        </w:rPr>
        <w:t xml:space="preserve">«Ұлпан» романындағы кейіпкердің асыра сөйлегені үшін атын айып ретінде беруі – кінәні мойындау мен жауапкершілікті қабылдаудың тілдік емес символ арқылы іске асқанын көрсетеді. </w:t>
      </w:r>
    </w:p>
    <w:p w14:paraId="41976D11" w14:textId="77777777" w:rsidR="00187699" w:rsidRPr="00187699" w:rsidRDefault="00187699" w:rsidP="00187699">
      <w:pPr>
        <w:pStyle w:val="ad"/>
        <w:ind w:firstLine="567"/>
        <w:jc w:val="both"/>
        <w:rPr>
          <w:rFonts w:ascii="Times New Roman" w:hAnsi="Times New Roman"/>
          <w:noProof/>
          <w:sz w:val="28"/>
          <w:szCs w:val="28"/>
          <w:lang w:val="kk-KZ"/>
        </w:rPr>
      </w:pPr>
      <w:r w:rsidRPr="00187699">
        <w:rPr>
          <w:rFonts w:ascii="Times New Roman" w:hAnsi="Times New Roman"/>
          <w:noProof/>
          <w:sz w:val="28"/>
          <w:szCs w:val="28"/>
          <w:lang w:val="kk-KZ"/>
        </w:rPr>
        <w:t>Қазақ этномәдени кеңістігінде ат мінгізу мен шапан жабу салттары тек тұрмыстық немесе салтанаттық әрекет емес, белгілі бір когнитивтік модельге негізделген мәдени норма болып табылады. Бұл модель қазақ дүниетанымында құрмет → мойындау → әлеуметтік теңгерім тізбегі арқылы ұйымдасады. Аталған ритуалдарда заттық нысан (ат, шапан) когнитивтік деңгейде нақты материалдық объект ретінде емес, құндылықты репрезентациялайтын символ ретінде қабылданады.</w:t>
      </w:r>
    </w:p>
    <w:p w14:paraId="694007C7" w14:textId="77777777" w:rsidR="00187699" w:rsidRPr="00187699" w:rsidRDefault="00187699" w:rsidP="00187699">
      <w:pPr>
        <w:pStyle w:val="ad"/>
        <w:ind w:firstLine="567"/>
        <w:jc w:val="both"/>
        <w:rPr>
          <w:rFonts w:ascii="Times New Roman" w:hAnsi="Times New Roman"/>
          <w:noProof/>
          <w:sz w:val="28"/>
          <w:szCs w:val="28"/>
          <w:lang w:val="kk-KZ"/>
        </w:rPr>
      </w:pPr>
      <w:r w:rsidRPr="00187699">
        <w:rPr>
          <w:rFonts w:ascii="Times New Roman" w:hAnsi="Times New Roman"/>
          <w:noProof/>
          <w:sz w:val="28"/>
          <w:szCs w:val="28"/>
          <w:lang w:val="kk-KZ"/>
        </w:rPr>
        <w:t>Когнитивтік тұрғыдан алғанда, ат мінгізу мен шапан жабу «Құрмет көрсету» фреймінің құрамына енеді. Бұл фрейм мынадай негізгі слоттардан тұрады:</w:t>
      </w:r>
    </w:p>
    <w:p w14:paraId="58775EFE" w14:textId="21D52CB3" w:rsidR="00187699" w:rsidRPr="00187699" w:rsidRDefault="00193A53" w:rsidP="00193A53">
      <w:pPr>
        <w:pStyle w:val="ad"/>
        <w:ind w:firstLine="567"/>
        <w:jc w:val="both"/>
        <w:rPr>
          <w:rFonts w:ascii="Times New Roman" w:hAnsi="Times New Roman"/>
          <w:noProof/>
          <w:sz w:val="28"/>
          <w:szCs w:val="28"/>
          <w:lang w:val="kk-KZ"/>
        </w:rPr>
      </w:pPr>
      <w:r>
        <w:rPr>
          <w:rFonts w:ascii="Times New Roman" w:hAnsi="Times New Roman"/>
          <w:noProof/>
          <w:sz w:val="28"/>
          <w:szCs w:val="28"/>
        </w:rPr>
        <w:t xml:space="preserve">- </w:t>
      </w:r>
      <w:r>
        <w:rPr>
          <w:rFonts w:ascii="Times New Roman" w:hAnsi="Times New Roman"/>
          <w:noProof/>
          <w:sz w:val="28"/>
          <w:szCs w:val="28"/>
          <w:lang w:val="kk-KZ"/>
        </w:rPr>
        <w:t>с</w:t>
      </w:r>
      <w:r w:rsidR="00187699" w:rsidRPr="00187699">
        <w:rPr>
          <w:rFonts w:ascii="Times New Roman" w:hAnsi="Times New Roman"/>
          <w:noProof/>
          <w:sz w:val="28"/>
          <w:szCs w:val="28"/>
          <w:lang w:val="kk-KZ"/>
        </w:rPr>
        <w:t>убъект (құрмет көрсетуші қауым/жеке адам)</w:t>
      </w:r>
      <w:r>
        <w:rPr>
          <w:rFonts w:ascii="Times New Roman" w:hAnsi="Times New Roman"/>
          <w:noProof/>
          <w:sz w:val="28"/>
          <w:szCs w:val="28"/>
          <w:lang w:val="kk-KZ"/>
        </w:rPr>
        <w:t>;</w:t>
      </w:r>
    </w:p>
    <w:p w14:paraId="76842038" w14:textId="201B13EC" w:rsidR="00187699" w:rsidRPr="00187699" w:rsidRDefault="00193A53" w:rsidP="00193A53">
      <w:pPr>
        <w:pStyle w:val="ad"/>
        <w:ind w:firstLine="567"/>
        <w:jc w:val="both"/>
        <w:rPr>
          <w:rFonts w:ascii="Times New Roman" w:hAnsi="Times New Roman"/>
          <w:noProof/>
          <w:sz w:val="28"/>
          <w:szCs w:val="28"/>
          <w:lang w:val="kk-KZ"/>
        </w:rPr>
      </w:pPr>
      <w:r>
        <w:rPr>
          <w:rFonts w:ascii="Times New Roman" w:hAnsi="Times New Roman"/>
          <w:noProof/>
          <w:sz w:val="28"/>
          <w:szCs w:val="28"/>
          <w:lang w:val="kk-KZ"/>
        </w:rPr>
        <w:t>- о</w:t>
      </w:r>
      <w:r w:rsidR="00187699" w:rsidRPr="00187699">
        <w:rPr>
          <w:rFonts w:ascii="Times New Roman" w:hAnsi="Times New Roman"/>
          <w:noProof/>
          <w:sz w:val="28"/>
          <w:szCs w:val="28"/>
          <w:lang w:val="kk-KZ"/>
        </w:rPr>
        <w:t>бъект (құрметке ие тұлға)</w:t>
      </w:r>
      <w:r>
        <w:rPr>
          <w:rFonts w:ascii="Times New Roman" w:hAnsi="Times New Roman"/>
          <w:noProof/>
          <w:sz w:val="28"/>
          <w:szCs w:val="28"/>
          <w:lang w:val="kk-KZ"/>
        </w:rPr>
        <w:t>;</w:t>
      </w:r>
    </w:p>
    <w:p w14:paraId="45D4FE67" w14:textId="7CEFA612" w:rsidR="00187699" w:rsidRPr="00187699" w:rsidRDefault="00193A53" w:rsidP="00193A53">
      <w:pPr>
        <w:pStyle w:val="ad"/>
        <w:ind w:firstLine="567"/>
        <w:jc w:val="both"/>
        <w:rPr>
          <w:rFonts w:ascii="Times New Roman" w:hAnsi="Times New Roman"/>
          <w:noProof/>
          <w:sz w:val="28"/>
          <w:szCs w:val="28"/>
          <w:lang w:val="kk-KZ"/>
        </w:rPr>
      </w:pPr>
      <w:r>
        <w:rPr>
          <w:rFonts w:ascii="Times New Roman" w:hAnsi="Times New Roman"/>
          <w:noProof/>
          <w:sz w:val="28"/>
          <w:szCs w:val="28"/>
          <w:lang w:val="kk-KZ"/>
        </w:rPr>
        <w:t>- н</w:t>
      </w:r>
      <w:r w:rsidR="00187699" w:rsidRPr="00187699">
        <w:rPr>
          <w:rFonts w:ascii="Times New Roman" w:hAnsi="Times New Roman"/>
          <w:noProof/>
          <w:sz w:val="28"/>
          <w:szCs w:val="28"/>
          <w:lang w:val="kk-KZ"/>
        </w:rPr>
        <w:t>егіз (ерлік, еңбегі, мәртебесі, кінәні мойындау немесе ризашылық)</w:t>
      </w:r>
      <w:r>
        <w:rPr>
          <w:rFonts w:ascii="Times New Roman" w:hAnsi="Times New Roman"/>
          <w:noProof/>
          <w:sz w:val="28"/>
          <w:szCs w:val="28"/>
          <w:lang w:val="kk-KZ"/>
        </w:rPr>
        <w:t>;</w:t>
      </w:r>
    </w:p>
    <w:p w14:paraId="17308B37" w14:textId="23C9AD28" w:rsidR="00187699" w:rsidRPr="00187699" w:rsidRDefault="00193A53" w:rsidP="00193A53">
      <w:pPr>
        <w:pStyle w:val="ad"/>
        <w:ind w:firstLine="567"/>
        <w:jc w:val="both"/>
        <w:rPr>
          <w:rFonts w:ascii="Times New Roman" w:hAnsi="Times New Roman"/>
          <w:noProof/>
          <w:sz w:val="28"/>
          <w:szCs w:val="28"/>
          <w:lang w:val="kk-KZ"/>
        </w:rPr>
      </w:pPr>
      <w:r>
        <w:rPr>
          <w:rFonts w:ascii="Times New Roman" w:hAnsi="Times New Roman"/>
          <w:noProof/>
          <w:sz w:val="28"/>
          <w:szCs w:val="28"/>
          <w:lang w:val="kk-KZ"/>
        </w:rPr>
        <w:t>- ә</w:t>
      </w:r>
      <w:r w:rsidR="00187699" w:rsidRPr="00187699">
        <w:rPr>
          <w:rFonts w:ascii="Times New Roman" w:hAnsi="Times New Roman"/>
          <w:noProof/>
          <w:sz w:val="28"/>
          <w:szCs w:val="28"/>
          <w:lang w:val="kk-KZ"/>
        </w:rPr>
        <w:t>рекет (ат мінгізу, шапан жабу)</w:t>
      </w:r>
      <w:r>
        <w:rPr>
          <w:rFonts w:ascii="Times New Roman" w:hAnsi="Times New Roman"/>
          <w:noProof/>
          <w:sz w:val="28"/>
          <w:szCs w:val="28"/>
          <w:lang w:val="kk-KZ"/>
        </w:rPr>
        <w:t>;</w:t>
      </w:r>
    </w:p>
    <w:p w14:paraId="3C596FA2" w14:textId="349FED82" w:rsidR="00187699" w:rsidRPr="00187699" w:rsidRDefault="00193A53" w:rsidP="00193A53">
      <w:pPr>
        <w:pStyle w:val="ad"/>
        <w:ind w:firstLine="567"/>
        <w:jc w:val="both"/>
        <w:rPr>
          <w:rFonts w:ascii="Times New Roman" w:hAnsi="Times New Roman"/>
          <w:noProof/>
          <w:sz w:val="28"/>
          <w:szCs w:val="28"/>
          <w:lang w:val="kk-KZ"/>
        </w:rPr>
      </w:pPr>
      <w:r>
        <w:rPr>
          <w:rFonts w:ascii="Times New Roman" w:hAnsi="Times New Roman"/>
          <w:noProof/>
          <w:sz w:val="28"/>
          <w:szCs w:val="28"/>
          <w:lang w:val="kk-KZ"/>
        </w:rPr>
        <w:t>- н</w:t>
      </w:r>
      <w:r w:rsidR="00187699" w:rsidRPr="00187699">
        <w:rPr>
          <w:rFonts w:ascii="Times New Roman" w:hAnsi="Times New Roman"/>
          <w:noProof/>
          <w:sz w:val="28"/>
          <w:szCs w:val="28"/>
          <w:lang w:val="kk-KZ"/>
        </w:rPr>
        <w:t>әтиже (әлеуметтік мойындау, келісім, татуласу).</w:t>
      </w:r>
    </w:p>
    <w:p w14:paraId="4E1C6B99" w14:textId="77777777" w:rsidR="00187699" w:rsidRPr="00187699" w:rsidRDefault="00187699" w:rsidP="00187699">
      <w:pPr>
        <w:pStyle w:val="ad"/>
        <w:ind w:firstLine="567"/>
        <w:jc w:val="both"/>
        <w:rPr>
          <w:rFonts w:ascii="Times New Roman" w:hAnsi="Times New Roman"/>
          <w:noProof/>
          <w:sz w:val="28"/>
          <w:szCs w:val="28"/>
          <w:lang w:val="kk-KZ"/>
        </w:rPr>
      </w:pPr>
      <w:r w:rsidRPr="00187699">
        <w:rPr>
          <w:rFonts w:ascii="Times New Roman" w:hAnsi="Times New Roman"/>
          <w:noProof/>
          <w:sz w:val="28"/>
          <w:szCs w:val="28"/>
          <w:lang w:val="kk-KZ"/>
        </w:rPr>
        <w:t>Бұл құрылымда ат пен шапан абстрактілі ұғымдарды нақтылайтын когнитивтік құрал қызметін атқарады. Яғни «құрмет», «ризашылық», «кінә», «мәртебе» сияқты дерексіз категориялар заттық форма арқылы көрнекі әрі ұжымдық санаға түсінікті түрде бекітіледі.</w:t>
      </w:r>
    </w:p>
    <w:p w14:paraId="3358ACF1" w14:textId="77777777" w:rsidR="00187699" w:rsidRPr="00187699" w:rsidRDefault="00187699" w:rsidP="00187699">
      <w:pPr>
        <w:pStyle w:val="ad"/>
        <w:ind w:firstLine="567"/>
        <w:jc w:val="both"/>
        <w:rPr>
          <w:rFonts w:ascii="Times New Roman" w:hAnsi="Times New Roman"/>
          <w:noProof/>
          <w:sz w:val="28"/>
          <w:szCs w:val="28"/>
          <w:lang w:val="kk-KZ"/>
        </w:rPr>
      </w:pPr>
      <w:r w:rsidRPr="00187699">
        <w:rPr>
          <w:rFonts w:ascii="Times New Roman" w:hAnsi="Times New Roman"/>
          <w:noProof/>
          <w:sz w:val="28"/>
          <w:szCs w:val="28"/>
          <w:lang w:val="kk-KZ"/>
        </w:rPr>
        <w:t>Ат мінгізу салты қазақтың концептуалдық жүйесінде ең жоғары дәрежедегі құрметті білдіреді. Жылқы қазақ дүниетанымында еркіндік, тектілік, адалдық, қозғалыс, өмір жолы концептілерімен тығыз байланысты. Сондықтан ат мінгізу когнитивтік деңгейде «мен сені өзіммен тең көрдім», «саған жолымды бердім», «еркіндігіңді мойындадым» деген мағыналық қабаттарды қамтиды. Мұнда ЖОЛ концептісі ерекше белсенді: ат – жолға арналған, ал жол – өмір мен тағдырдың метафорасы. Осы себепті ат мінгізу тек сый емес, әлеуметтік кеңістікке кіргізу, мәртебелік мойындау әрекеті ретінде танылады.</w:t>
      </w:r>
    </w:p>
    <w:p w14:paraId="6BEF63A7" w14:textId="77777777" w:rsidR="00187699" w:rsidRPr="00187699" w:rsidRDefault="00187699" w:rsidP="00187699">
      <w:pPr>
        <w:pStyle w:val="ad"/>
        <w:ind w:firstLine="567"/>
        <w:jc w:val="both"/>
        <w:rPr>
          <w:rFonts w:ascii="Times New Roman" w:hAnsi="Times New Roman"/>
          <w:noProof/>
          <w:sz w:val="28"/>
          <w:szCs w:val="28"/>
          <w:lang w:val="kk-KZ"/>
        </w:rPr>
      </w:pPr>
      <w:r w:rsidRPr="00187699">
        <w:rPr>
          <w:rFonts w:ascii="Times New Roman" w:hAnsi="Times New Roman"/>
          <w:noProof/>
          <w:sz w:val="28"/>
          <w:szCs w:val="28"/>
          <w:lang w:val="kk-KZ"/>
        </w:rPr>
        <w:t>Ал шапан жабу әрекеті басқа когнитивтік модельге негізделеді. Шапан – қорғау, жылулық, қамқорлық концептілерін іске қосатын символ. Когнитивтік тұрғыдан шапан жабу «мен сені өз шеңберіме алдым», «қорғауымдасың», «сен – қауымның бір бөлшегісің» деген мағыналарды білдіреді. Бұл әрекетте ДЕНЕ–КИІМ схемасы белсенді: адамның үстіне жабылған киім оның әлеуметтік статусын, қауымдағы орнын белгілейді. Сондықтан шапан жабу – әлеуметтік қабылдаудың, легитимацияның көрнекі белгісі.</w:t>
      </w:r>
    </w:p>
    <w:p w14:paraId="59CEF028" w14:textId="77777777" w:rsidR="00187699" w:rsidRPr="00187699" w:rsidRDefault="00187699" w:rsidP="00187699">
      <w:pPr>
        <w:pStyle w:val="ad"/>
        <w:ind w:firstLine="567"/>
        <w:jc w:val="both"/>
        <w:rPr>
          <w:rFonts w:ascii="Times New Roman" w:hAnsi="Times New Roman"/>
          <w:noProof/>
          <w:sz w:val="28"/>
          <w:szCs w:val="28"/>
          <w:lang w:val="kk-KZ"/>
        </w:rPr>
      </w:pPr>
      <w:r w:rsidRPr="00187699">
        <w:rPr>
          <w:rFonts w:ascii="Times New Roman" w:hAnsi="Times New Roman"/>
          <w:noProof/>
          <w:sz w:val="28"/>
          <w:szCs w:val="28"/>
          <w:lang w:val="kk-KZ"/>
        </w:rPr>
        <w:t>Маңыздысы – ат мінгізу мен шапан жабудың бағалауыш сипаты. Бұл әрекеттер позитивті бағалау фрейміне жатады және қазақ мәдениетінде сирек әрі ерекше жағдайларда ғана іске асады. Сондықтан оларды күнделікті сыйлықпен теңестіруге болмайды. Когнитивтік жағынан бұл нормалар жоғары символдық капиталға ие әрекеттер ретінде кодталған.</w:t>
      </w:r>
    </w:p>
    <w:p w14:paraId="72E01D59" w14:textId="77777777" w:rsidR="00187699" w:rsidRPr="00187699" w:rsidRDefault="00187699" w:rsidP="00187699">
      <w:pPr>
        <w:pStyle w:val="ad"/>
        <w:ind w:firstLine="567"/>
        <w:jc w:val="both"/>
        <w:rPr>
          <w:rFonts w:ascii="Times New Roman" w:hAnsi="Times New Roman"/>
          <w:noProof/>
          <w:sz w:val="28"/>
          <w:szCs w:val="28"/>
          <w:lang w:val="kk-KZ"/>
        </w:rPr>
      </w:pPr>
      <w:r w:rsidRPr="00187699">
        <w:rPr>
          <w:rFonts w:ascii="Times New Roman" w:hAnsi="Times New Roman"/>
          <w:noProof/>
          <w:sz w:val="28"/>
          <w:szCs w:val="28"/>
          <w:lang w:val="kk-KZ"/>
        </w:rPr>
        <w:lastRenderedPageBreak/>
        <w:t>Аталған салттардың тағы бір когнитивтік ерекшелігі – олардың вербалды емес коммуникация ретінде қызмет етуі. Қазақ қоғамында кей жағдайда сөзбен кешірім сұрау немесе алғыс айту жеткіліксіз саналған. Мұндайда ат немесе шапан арқылы ойды «айтып беру» тиімді әрі салмақты болған. Демек, бұл ритуалдар тілдік актінің орнына жүретін мәдени акт ретінде танылады.</w:t>
      </w:r>
    </w:p>
    <w:p w14:paraId="1AD2D1FA" w14:textId="77777777" w:rsidR="00187699" w:rsidRPr="00187699" w:rsidRDefault="00187699" w:rsidP="00187699">
      <w:pPr>
        <w:pStyle w:val="ad"/>
        <w:ind w:firstLine="567"/>
        <w:jc w:val="both"/>
        <w:rPr>
          <w:rFonts w:ascii="Times New Roman" w:hAnsi="Times New Roman"/>
          <w:noProof/>
          <w:sz w:val="28"/>
          <w:szCs w:val="28"/>
          <w:lang w:val="kk-KZ"/>
        </w:rPr>
      </w:pPr>
      <w:r w:rsidRPr="00187699">
        <w:rPr>
          <w:rFonts w:ascii="Times New Roman" w:hAnsi="Times New Roman"/>
          <w:noProof/>
          <w:sz w:val="28"/>
          <w:szCs w:val="28"/>
          <w:lang w:val="kk-KZ"/>
        </w:rPr>
        <w:t>Қазіргі қоғамда ат мінгізу мен шапан жабу дәстүрлері ішінара трансформацияға ұшырағанымен, олардың когнитивтік өзегі сақталған. Бүгінде бұл салттар көбіне мерейтой, ресми марапат, саяси немесе мәдени іс-шаралар аясында жүзеге асырылады. Бұл жағдай дәстүрдің толық жойылмағанын, керісінше жаңа әлеуметтік контекстке бейімделіп, жартылай норма ретінде өмір сүріп отырғанын көрсетеді.</w:t>
      </w:r>
    </w:p>
    <w:p w14:paraId="4A1E04A0" w14:textId="24CE13DA" w:rsidR="009D0983" w:rsidRDefault="00187699" w:rsidP="00187699">
      <w:pPr>
        <w:pStyle w:val="ad"/>
        <w:ind w:firstLine="567"/>
        <w:jc w:val="both"/>
        <w:rPr>
          <w:rFonts w:ascii="Times New Roman" w:hAnsi="Times New Roman"/>
          <w:noProof/>
          <w:sz w:val="28"/>
          <w:szCs w:val="28"/>
          <w:lang w:val="kk-KZ"/>
        </w:rPr>
      </w:pPr>
      <w:r w:rsidRPr="00187699">
        <w:rPr>
          <w:rFonts w:ascii="Times New Roman" w:hAnsi="Times New Roman"/>
          <w:noProof/>
          <w:sz w:val="28"/>
          <w:szCs w:val="28"/>
          <w:lang w:val="kk-KZ"/>
        </w:rPr>
        <w:t>Қорыта айтқанда, ат мінгізу мен шапан жабу – қазақ мәдениетінде заттық символдар арқылы жүзеге асатын, күрделі когнитивтік құрылымға негізделген этномәдени нормалар. Олар абстрактілі әлеуметтік ұғымдарды (құрмет, мойындау, кінә, мәртебе) нақты әрі түсінікті формада репрезентациялап, қоғамдағы үйлесім мен теңгерімді сақтауға қызмет етеді. Бұл дәстүрлер қазақ этномәдени кеңістігінде норма, символ және когницияның өзара бірлігін айқын көрсететін үлгілердің бірі болып табылады.</w:t>
      </w:r>
    </w:p>
    <w:p w14:paraId="50AE7C5D" w14:textId="3F83B151" w:rsidR="00ED362B" w:rsidRPr="00216ED1" w:rsidRDefault="00ED362B" w:rsidP="00CB02C5">
      <w:pPr>
        <w:pStyle w:val="ad"/>
        <w:ind w:firstLine="567"/>
        <w:jc w:val="both"/>
        <w:rPr>
          <w:rFonts w:ascii="Times New Roman" w:hAnsi="Times New Roman"/>
          <w:noProof/>
          <w:sz w:val="28"/>
          <w:szCs w:val="28"/>
          <w:lang w:val="kk-KZ"/>
        </w:rPr>
      </w:pPr>
      <w:r w:rsidRPr="00216ED1">
        <w:rPr>
          <w:rFonts w:ascii="Times New Roman" w:hAnsi="Times New Roman"/>
          <w:noProof/>
          <w:sz w:val="28"/>
          <w:szCs w:val="28"/>
          <w:lang w:val="kk-KZ"/>
        </w:rPr>
        <w:t xml:space="preserve">Қазақ халқының өмірінде отбасы басты рөл атқарады. Отбасылық қарым-қатынасты нығайту, салт-дәстүрді жалғастыру өте маңызды. </w:t>
      </w:r>
      <w:r w:rsidRPr="00216ED1">
        <w:rPr>
          <w:rFonts w:ascii="Times New Roman" w:hAnsi="Times New Roman"/>
          <w:i/>
          <w:iCs/>
          <w:noProof/>
          <w:sz w:val="28"/>
          <w:szCs w:val="28"/>
          <w:lang w:val="kk-KZ"/>
        </w:rPr>
        <w:t>«Әке – асқар тау, ана – мөлдір бұлақ, бала – жағасындағы құрақ», «Қариясы бар үйдің қазынасы бар», «Балалы үй – базар, баласыз үй – мазар», «Ағасы бардың жағасы бар, інісі бардың тынысы бар»</w:t>
      </w:r>
      <w:r w:rsidRPr="00216ED1">
        <w:rPr>
          <w:rFonts w:ascii="Times New Roman" w:hAnsi="Times New Roman"/>
          <w:noProof/>
          <w:sz w:val="28"/>
          <w:szCs w:val="28"/>
          <w:lang w:val="kk-KZ"/>
        </w:rPr>
        <w:t xml:space="preserve"> деген мақал-мәтелдер арқылы отбасындағы әр адамның рөлін анықтап қойған. Ал қазақ халқының өмір сүру салтына орай ыңғайлы болған киіз үйінің бір бөлшегі – шаңырақ ғасырлар өте келе отбасы, үй ұғымын білдіретін символдық мәнге ие болды. Сондықтан да жаңадан отбасын құрып жатқан ерлі-зайыптыларға </w:t>
      </w:r>
      <w:r w:rsidRPr="00216ED1">
        <w:rPr>
          <w:rFonts w:ascii="Times New Roman" w:hAnsi="Times New Roman"/>
          <w:i/>
          <w:iCs/>
          <w:noProof/>
          <w:sz w:val="28"/>
          <w:szCs w:val="28"/>
          <w:lang w:val="kk-KZ"/>
        </w:rPr>
        <w:t>«Шаңырақтарың биік, босағаларың берік болсын», «Шаңырақтарың шайқалмасын»</w:t>
      </w:r>
      <w:r w:rsidRPr="00216ED1">
        <w:rPr>
          <w:rFonts w:ascii="Times New Roman" w:hAnsi="Times New Roman"/>
          <w:noProof/>
          <w:sz w:val="28"/>
          <w:szCs w:val="28"/>
          <w:lang w:val="kk-KZ"/>
        </w:rPr>
        <w:t xml:space="preserve"> деп ізгі тілек-ниеттерін білдіреді. Сонымен қатар, «қара шаңырақ» тіркесі атадан балаға мирас болып қалған үлкен үй ұғымын білдіруші символдық мәнге ие. Мысалы:</w:t>
      </w:r>
      <w:r w:rsidR="004F4E3C" w:rsidRPr="00216ED1">
        <w:rPr>
          <w:rFonts w:ascii="Times New Roman" w:hAnsi="Times New Roman"/>
          <w:noProof/>
          <w:sz w:val="28"/>
          <w:szCs w:val="28"/>
          <w:lang w:val="kk-KZ"/>
        </w:rPr>
        <w:t xml:space="preserve"> </w:t>
      </w:r>
      <w:r w:rsidRPr="003171F8">
        <w:rPr>
          <w:rFonts w:ascii="Times New Roman" w:hAnsi="Times New Roman"/>
          <w:noProof/>
          <w:sz w:val="28"/>
          <w:szCs w:val="28"/>
          <w:lang w:val="kk-KZ"/>
        </w:rPr>
        <w:t>«Үлкен ұлдың сыбағасына еншіге қоса көш бастау тиетін, кіші ұлға қара шаңырақ тиетін, ортаншылары малдан ғана енші алатын»</w:t>
      </w:r>
      <w:r w:rsidRPr="00216ED1">
        <w:rPr>
          <w:rFonts w:ascii="Times New Roman" w:hAnsi="Times New Roman"/>
          <w:i/>
          <w:iCs/>
          <w:noProof/>
          <w:sz w:val="28"/>
          <w:szCs w:val="28"/>
          <w:lang w:val="kk-KZ"/>
        </w:rPr>
        <w:t xml:space="preserve"> (С.М</w:t>
      </w:r>
      <w:r w:rsidR="008A0A3C" w:rsidRPr="00216ED1">
        <w:rPr>
          <w:rFonts w:ascii="Times New Roman" w:hAnsi="Times New Roman"/>
          <w:i/>
          <w:iCs/>
          <w:noProof/>
          <w:sz w:val="28"/>
          <w:szCs w:val="28"/>
          <w:lang w:val="kk-KZ"/>
        </w:rPr>
        <w:t>ұқанов</w:t>
      </w:r>
      <w:r w:rsidR="003171F8">
        <w:rPr>
          <w:rFonts w:ascii="Times New Roman" w:hAnsi="Times New Roman"/>
          <w:i/>
          <w:iCs/>
          <w:noProof/>
          <w:sz w:val="28"/>
          <w:szCs w:val="28"/>
          <w:lang w:val="kk-KZ"/>
        </w:rPr>
        <w:t xml:space="preserve"> «Өмір мектебі»</w:t>
      </w:r>
      <w:r w:rsidRPr="00216ED1">
        <w:rPr>
          <w:rFonts w:ascii="Times New Roman" w:hAnsi="Times New Roman"/>
          <w:i/>
          <w:iCs/>
          <w:noProof/>
          <w:sz w:val="28"/>
          <w:szCs w:val="28"/>
          <w:lang w:val="kk-KZ"/>
        </w:rPr>
        <w:t>).</w:t>
      </w:r>
    </w:p>
    <w:p w14:paraId="50E5EC8D" w14:textId="77777777" w:rsidR="00ED362B" w:rsidRPr="00216ED1" w:rsidRDefault="00ED362B" w:rsidP="00CB02C5">
      <w:pPr>
        <w:pStyle w:val="ad"/>
        <w:ind w:firstLine="567"/>
        <w:jc w:val="both"/>
        <w:rPr>
          <w:rFonts w:ascii="Times New Roman" w:hAnsi="Times New Roman"/>
          <w:noProof/>
          <w:sz w:val="28"/>
          <w:szCs w:val="28"/>
          <w:lang w:val="kk-KZ"/>
        </w:rPr>
      </w:pPr>
      <w:r w:rsidRPr="00216ED1">
        <w:rPr>
          <w:rFonts w:ascii="Times New Roman" w:hAnsi="Times New Roman"/>
          <w:noProof/>
          <w:sz w:val="28"/>
          <w:szCs w:val="28"/>
          <w:lang w:val="kk-KZ"/>
        </w:rPr>
        <w:t xml:space="preserve">«Егер қара шаңырақ батыр, би, әулие, молда, т.б. сыйлы кісілердің үйі болса, онда сол ауылдың адамдары алыс сапарға аттанса немесе алыстан адам келсе, сол үйден ырым қылып дәм тататын. Атақты адамдардың қара шаңырағын бірнеше жүз жыл өтсе де, ел-жұрт есінен шығармай айтып, оны тәрбие мектебі ретінде пайдаланған, үлгі қылған. Абылай ханның қара шаңырағы Уәлиге, одан Шыңғысқа қалған. Атақты Шақшақ Жәнібектің қара шаңырағы кенже ұлы Тоқтамысқа қалған» </w:t>
      </w:r>
      <w:r w:rsidRPr="003171F8">
        <w:rPr>
          <w:rFonts w:ascii="Times New Roman" w:hAnsi="Times New Roman"/>
          <w:i/>
          <w:iCs/>
          <w:noProof/>
          <w:sz w:val="28"/>
          <w:szCs w:val="28"/>
          <w:lang w:val="kk-KZ"/>
        </w:rPr>
        <w:t>(«Қазақтың салт-дәстүрлері мен әдет-ғұрыптары»).</w:t>
      </w:r>
    </w:p>
    <w:p w14:paraId="1FB0C53A" w14:textId="77777777" w:rsidR="00ED362B" w:rsidRPr="00216ED1" w:rsidRDefault="00ED362B" w:rsidP="00CB02C5">
      <w:pPr>
        <w:pStyle w:val="ad"/>
        <w:ind w:firstLine="567"/>
        <w:jc w:val="both"/>
        <w:rPr>
          <w:rFonts w:ascii="Times New Roman" w:hAnsi="Times New Roman"/>
          <w:noProof/>
          <w:sz w:val="28"/>
          <w:szCs w:val="28"/>
          <w:lang w:val="kk-KZ"/>
        </w:rPr>
      </w:pPr>
      <w:r w:rsidRPr="00216ED1">
        <w:rPr>
          <w:rFonts w:ascii="Times New Roman" w:hAnsi="Times New Roman"/>
          <w:noProof/>
          <w:sz w:val="28"/>
          <w:szCs w:val="28"/>
          <w:lang w:val="kk-KZ"/>
        </w:rPr>
        <w:t xml:space="preserve">Қара шаңырақты қаңыратып бос тастап кетуге болмайды, қара шаңыраққа үйдің кенже баласы ие болып қалуы тиіс деген наным-сенімдер содан қалыптасқан. Шаңырақ – символ ретінде отбасының тұтастығы мен ұрпақ жалғастығының бейнесі, норма ретінде отбасына құрмет, үлкенді сыйлау, шаңырақ иесін мойындауды білдіреді. Шаңырақ қазақ үшін қасиетті, киелі </w:t>
      </w:r>
      <w:r w:rsidRPr="00216ED1">
        <w:rPr>
          <w:rFonts w:ascii="Times New Roman" w:hAnsi="Times New Roman"/>
          <w:noProof/>
          <w:sz w:val="28"/>
          <w:szCs w:val="28"/>
          <w:lang w:val="kk-KZ"/>
        </w:rPr>
        <w:lastRenderedPageBreak/>
        <w:t xml:space="preserve">саналған. Жаугершілік заманда ылдым-жылдым көшуге мәжбүр болған күннің өзінде шаңырақты ала кетуге тырысатын болған. Оны аяқ астына қалдырмау, қиратпау, құлатпау қажеттігі норма болып қалыптасқан. </w:t>
      </w:r>
      <w:r w:rsidRPr="00216ED1">
        <w:rPr>
          <w:rFonts w:ascii="Times New Roman" w:hAnsi="Times New Roman"/>
          <w:i/>
          <w:iCs/>
          <w:noProof/>
          <w:sz w:val="28"/>
          <w:szCs w:val="28"/>
          <w:lang w:val="kk-KZ"/>
        </w:rPr>
        <w:t>«Шаңырағы ортасына түсті»</w:t>
      </w:r>
      <w:r w:rsidRPr="00216ED1">
        <w:rPr>
          <w:rFonts w:ascii="Times New Roman" w:hAnsi="Times New Roman"/>
          <w:noProof/>
          <w:sz w:val="28"/>
          <w:szCs w:val="28"/>
          <w:lang w:val="kk-KZ"/>
        </w:rPr>
        <w:t xml:space="preserve"> деген фразеологизм тура мағынасында киіз үй бөлігінің қирауын, яғни сол үйге бір жаманаттың келгенін білдірсе, ауыспалы мағынасында да бір отбасының күйрегенінен хабардар ететін символдық ұғым. Ал моральдық норма тұрғысынан келгенде адамдық құндылықтан ауытқуды меңзейді. </w:t>
      </w:r>
    </w:p>
    <w:p w14:paraId="5B8AFA0A" w14:textId="1D8AB33A" w:rsidR="00ED362B" w:rsidRPr="00193A53" w:rsidRDefault="00ED362B" w:rsidP="00CB02C5">
      <w:pPr>
        <w:pStyle w:val="ad"/>
        <w:ind w:firstLine="567"/>
        <w:jc w:val="both"/>
        <w:rPr>
          <w:rFonts w:ascii="Times New Roman" w:hAnsi="Times New Roman"/>
          <w:i/>
          <w:iCs/>
          <w:noProof/>
          <w:sz w:val="28"/>
          <w:szCs w:val="28"/>
          <w:lang w:val="kk-KZ"/>
        </w:rPr>
      </w:pPr>
      <w:r w:rsidRPr="00216ED1">
        <w:rPr>
          <w:rFonts w:ascii="Times New Roman" w:hAnsi="Times New Roman"/>
          <w:noProof/>
          <w:sz w:val="28"/>
          <w:szCs w:val="28"/>
          <w:lang w:val="kk-KZ"/>
        </w:rPr>
        <w:t xml:space="preserve">Қазақтың ұлттық киімдері дәстүрлі құндылықтар мен эстетикалық талғамды көрсететін өрнек пен символикаға бай. Қазақтың ұлттың киімдерінің әрқайсы дерлік белгілі бір символдық мәнді білдіреді. </w:t>
      </w:r>
      <w:r w:rsidR="00E201AD" w:rsidRPr="00216ED1">
        <w:rPr>
          <w:rFonts w:ascii="Times New Roman" w:hAnsi="Times New Roman"/>
          <w:noProof/>
          <w:sz w:val="28"/>
          <w:szCs w:val="28"/>
          <w:lang w:val="kk-KZ"/>
        </w:rPr>
        <w:t xml:space="preserve">«Мыңдаған жылдар бойы қалыптасқан ұлттық киімдер қазақ этносы көшпенді өмі салтын ХІХ ғасырға дейін сақтап келген халықтардың бірі болғандықтан, көшпенді өмір салтына ыңғайлы функционалды және эстетикалық құндылықтарын өз бойына сақтап қалды» [61]. </w:t>
      </w:r>
      <w:r w:rsidRPr="00216ED1">
        <w:rPr>
          <w:rFonts w:ascii="Times New Roman" w:hAnsi="Times New Roman"/>
          <w:noProof/>
          <w:sz w:val="28"/>
          <w:szCs w:val="28"/>
          <w:lang w:val="kk-KZ"/>
        </w:rPr>
        <w:t xml:space="preserve">Әйелдердің бас киімінің өзі-ақ түрлі ұғымды білдірген. Жалпы қазақ əйелдерінің бас киімдері өзіндік ерекшеліктерімен өзгешеленеді жəне жасалуының өзіндік ғұрыптық, салттық негізі бар. Əйелдердің бас киімдері: бергек, бөрік, жаулық, желек, жырға, кимешек, күндік, орамал, қарқара, сəукеле, тақия, шəлі (жібек, шілтер, оюлы түрі бар) қасаба, бүркеніш, шылауыш жəне т.б. Қазақ əйелдерінің бас киімдері олардың жасы мен отбасыдағы жағдайына байланысты ерекшеленеді. Жаздыгүні қыздар түрлі-түсті жібек, барқыт, мақпалдан тігілген, төбесі жайпақ дөңгелек тақия (тебетей) кисе, қыс маусымында ауқаттылар камшат бөрік киген. Бойжеткендер мен қыздар зере, тақия, төбетай, қарқара бөріктерінің төбесіне үкі таққан, себебі қазақ наным-сенімінде үкі құсы киелі саналады. Мысалы, «Мағрипаның үстінде камзол. Сыртынан киген қалың қара жібек бешпент бар. Басында ана жолы Әбіш көрген және қыс бойы мұның есінен кетпеген алтын зерлі, үкілі тақия...» </w:t>
      </w:r>
      <w:r w:rsidRPr="00193A53">
        <w:rPr>
          <w:rFonts w:ascii="Times New Roman" w:hAnsi="Times New Roman"/>
          <w:i/>
          <w:iCs/>
          <w:noProof/>
          <w:sz w:val="28"/>
          <w:szCs w:val="28"/>
          <w:lang w:val="kk-KZ"/>
        </w:rPr>
        <w:t>(</w:t>
      </w:r>
      <w:r w:rsidR="00193A53" w:rsidRPr="00193A53">
        <w:rPr>
          <w:rFonts w:ascii="Times New Roman" w:hAnsi="Times New Roman"/>
          <w:i/>
          <w:iCs/>
          <w:noProof/>
          <w:sz w:val="28"/>
          <w:szCs w:val="28"/>
          <w:lang w:val="kk-KZ"/>
        </w:rPr>
        <w:t>М.Ә</w:t>
      </w:r>
      <w:r w:rsidR="003171F8">
        <w:rPr>
          <w:rFonts w:ascii="Times New Roman" w:hAnsi="Times New Roman"/>
          <w:i/>
          <w:iCs/>
          <w:noProof/>
          <w:sz w:val="28"/>
          <w:szCs w:val="28"/>
          <w:lang w:val="kk-KZ"/>
        </w:rPr>
        <w:t>уезов</w:t>
      </w:r>
      <w:r w:rsidR="00193A53" w:rsidRPr="00193A53">
        <w:rPr>
          <w:rFonts w:ascii="Times New Roman" w:hAnsi="Times New Roman"/>
          <w:i/>
          <w:iCs/>
          <w:noProof/>
          <w:sz w:val="28"/>
          <w:szCs w:val="28"/>
          <w:lang w:val="kk-KZ"/>
        </w:rPr>
        <w:t xml:space="preserve"> «Абай жолы»</w:t>
      </w:r>
      <w:r w:rsidRPr="00193A53">
        <w:rPr>
          <w:rFonts w:ascii="Times New Roman" w:hAnsi="Times New Roman"/>
          <w:i/>
          <w:iCs/>
          <w:noProof/>
          <w:sz w:val="28"/>
          <w:szCs w:val="28"/>
          <w:lang w:val="kk-KZ"/>
        </w:rPr>
        <w:t xml:space="preserve">). </w:t>
      </w:r>
    </w:p>
    <w:p w14:paraId="7DA745C5" w14:textId="3D3662CC" w:rsidR="00ED362B" w:rsidRPr="00216ED1" w:rsidRDefault="00ED362B" w:rsidP="00CB02C5">
      <w:pPr>
        <w:pStyle w:val="ad"/>
        <w:ind w:firstLine="567"/>
        <w:jc w:val="both"/>
        <w:rPr>
          <w:rFonts w:ascii="Times New Roman" w:hAnsi="Times New Roman"/>
          <w:noProof/>
          <w:sz w:val="28"/>
          <w:szCs w:val="28"/>
          <w:lang w:val="kk-KZ"/>
        </w:rPr>
      </w:pPr>
      <w:r w:rsidRPr="00216ED1">
        <w:rPr>
          <w:rFonts w:ascii="Times New Roman" w:hAnsi="Times New Roman"/>
          <w:noProof/>
          <w:sz w:val="28"/>
          <w:szCs w:val="28"/>
          <w:lang w:val="kk-KZ"/>
        </w:rPr>
        <w:t xml:space="preserve">Үкі тағу тек қыздарда ғана емес, сонымен қатар, ұл балаларда, ер жігіттерде де кездескен. «Әлі тұра тұр, басыңды үкі жоқ деп қиғылық салады! Тымағыңды көзіңе кимесең, жақтан да ұрады... Басқа үкі тағу – бар күйеудің әдеті. Ол ғана емес, қызыл манат шапан мен биік өкше етік киіп, елден ерекше ұзын төбе тымаққа үкі тағып алу бұл өңірдің бар күйеуіне жол болатын» </w:t>
      </w:r>
      <w:r w:rsidRPr="00193A53">
        <w:rPr>
          <w:rFonts w:ascii="Times New Roman" w:hAnsi="Times New Roman"/>
          <w:i/>
          <w:iCs/>
          <w:noProof/>
          <w:sz w:val="28"/>
          <w:szCs w:val="28"/>
          <w:lang w:val="kk-KZ"/>
        </w:rPr>
        <w:t>(М.Ә</w:t>
      </w:r>
      <w:r w:rsidR="003171F8">
        <w:rPr>
          <w:rFonts w:ascii="Times New Roman" w:hAnsi="Times New Roman"/>
          <w:i/>
          <w:iCs/>
          <w:noProof/>
          <w:sz w:val="28"/>
          <w:szCs w:val="28"/>
          <w:lang w:val="kk-KZ"/>
        </w:rPr>
        <w:t>уезов</w:t>
      </w:r>
      <w:r w:rsidR="00193A53" w:rsidRPr="00193A53">
        <w:rPr>
          <w:rFonts w:ascii="Times New Roman" w:hAnsi="Times New Roman"/>
          <w:i/>
          <w:iCs/>
          <w:noProof/>
          <w:sz w:val="28"/>
          <w:szCs w:val="28"/>
          <w:lang w:val="kk-KZ"/>
        </w:rPr>
        <w:t xml:space="preserve"> «Абай жолы»</w:t>
      </w:r>
      <w:r w:rsidRPr="00193A53">
        <w:rPr>
          <w:rFonts w:ascii="Times New Roman" w:hAnsi="Times New Roman"/>
          <w:i/>
          <w:iCs/>
          <w:noProof/>
          <w:sz w:val="28"/>
          <w:szCs w:val="28"/>
          <w:lang w:val="kk-KZ"/>
        </w:rPr>
        <w:t>).</w:t>
      </w:r>
      <w:r w:rsidRPr="00216ED1">
        <w:rPr>
          <w:rFonts w:ascii="Times New Roman" w:hAnsi="Times New Roman"/>
          <w:noProof/>
          <w:sz w:val="28"/>
          <w:szCs w:val="28"/>
          <w:lang w:val="kk-KZ"/>
        </w:rPr>
        <w:t xml:space="preserve"> Мысалдардан байқалғандай, үкі тағу – көз тиюден, сол сияқты пәле-жаладан қорғайтын символдық белгі. Көптеген айтыскер ақын, жыраулар домбырасының басына немесе сәби жататын бесіктің төбесіне үкі тағып қоятын салт бүгінгі күнге дейін жалғасып келеді. Бұл символдардың нормалану үрдісі ғасырлар бойы жүзеге асып, атадан балаға қанмен, тәрбиемен беріліп, ұлттық код арқылы қалыптасты.  </w:t>
      </w:r>
    </w:p>
    <w:p w14:paraId="6302D440" w14:textId="77777777" w:rsidR="009D0983" w:rsidRPr="009D0983" w:rsidRDefault="009D0983" w:rsidP="009D0983">
      <w:pPr>
        <w:pStyle w:val="ad"/>
        <w:ind w:firstLine="567"/>
        <w:jc w:val="both"/>
        <w:rPr>
          <w:rFonts w:ascii="Times New Roman" w:hAnsi="Times New Roman"/>
          <w:noProof/>
          <w:sz w:val="28"/>
          <w:szCs w:val="28"/>
          <w:lang w:val="kk-KZ"/>
        </w:rPr>
      </w:pPr>
      <w:r w:rsidRPr="009D0983">
        <w:rPr>
          <w:rFonts w:ascii="Times New Roman" w:hAnsi="Times New Roman"/>
          <w:noProof/>
          <w:sz w:val="28"/>
          <w:szCs w:val="28"/>
          <w:lang w:val="kk-KZ"/>
        </w:rPr>
        <w:t xml:space="preserve">Тілдік емес символдардың этномәдени нормалармен байланысын қазақ дәстүрлі мәдениетіндегі ритуалдық және тұрмыстық әрекеттерден айқын байқауға болады. Соның бірі – кеңістіктік-денелік бағдарға негізделген символика. Қазақ дүниетанымында оң жақ, оң қол, оң аяқ сияқты ұғымдар сәттілік, құт, береке концептілерімен байланысып, жағымды бағалауыш мәнге ие болған. Осыған байланысты киімді оң жақтан бастап кию, асты оң қолмен жеу, </w:t>
      </w:r>
      <w:r w:rsidRPr="009D0983">
        <w:rPr>
          <w:rFonts w:ascii="Times New Roman" w:hAnsi="Times New Roman"/>
          <w:noProof/>
          <w:sz w:val="28"/>
          <w:szCs w:val="28"/>
          <w:lang w:val="kk-KZ"/>
        </w:rPr>
        <w:lastRenderedPageBreak/>
        <w:t>оң қолмен амандасу, табалдырықтан оң аяқпен кіру сияқты әрекеттер белгілі бір сенімге сүйенген мәдени-когнитивтік сценарий ретінде қалыптасқан. Бұл сценарийдің астарында «бастаған ісім оңға бассын», «ниетім қабыл болсын», «асым сіңімді болсын» деген тілдік формада тікелей айтылмаса да, әрекет арқылы жүзеге асатын символдық мағына жатыр.</w:t>
      </w:r>
    </w:p>
    <w:p w14:paraId="7E95965B" w14:textId="77777777" w:rsidR="009D0983" w:rsidRPr="009D0983" w:rsidRDefault="009D0983" w:rsidP="009D0983">
      <w:pPr>
        <w:pStyle w:val="ad"/>
        <w:ind w:firstLine="567"/>
        <w:jc w:val="both"/>
        <w:rPr>
          <w:rFonts w:ascii="Times New Roman" w:hAnsi="Times New Roman"/>
          <w:noProof/>
          <w:sz w:val="28"/>
          <w:szCs w:val="28"/>
          <w:lang w:val="kk-KZ"/>
        </w:rPr>
      </w:pPr>
      <w:r w:rsidRPr="009D0983">
        <w:rPr>
          <w:rFonts w:ascii="Times New Roman" w:hAnsi="Times New Roman"/>
          <w:noProof/>
          <w:sz w:val="28"/>
          <w:szCs w:val="28"/>
          <w:lang w:val="kk-KZ"/>
        </w:rPr>
        <w:t>Аталған әрекеттер жеке адамның еркіне тәуелді кездейсоқ қимылдар емес, ұжымдық санада бекіген, белгілі бір жағдаятта міндетті түрде орындалуы тиіс нормаланған символдық әрекеттер болып табылады. Демек, оң/сол оппозициясы қазақ мәдениетінде тек кеңістіктік бағдар емес, аксиологиялық (құндылықтық) категория ретінде қызмет атқарады.</w:t>
      </w:r>
    </w:p>
    <w:p w14:paraId="4BB60B9B" w14:textId="77777777" w:rsidR="009D0983" w:rsidRPr="009D0983" w:rsidRDefault="009D0983" w:rsidP="009D0983">
      <w:pPr>
        <w:pStyle w:val="ad"/>
        <w:ind w:firstLine="567"/>
        <w:jc w:val="both"/>
        <w:rPr>
          <w:rFonts w:ascii="Times New Roman" w:hAnsi="Times New Roman"/>
          <w:noProof/>
          <w:sz w:val="28"/>
          <w:szCs w:val="28"/>
          <w:lang w:val="kk-KZ"/>
        </w:rPr>
      </w:pPr>
      <w:r w:rsidRPr="009D0983">
        <w:rPr>
          <w:rFonts w:ascii="Times New Roman" w:hAnsi="Times New Roman"/>
          <w:noProof/>
          <w:sz w:val="28"/>
          <w:szCs w:val="28"/>
          <w:lang w:val="kk-KZ"/>
        </w:rPr>
        <w:t>Тілдік емес символдардың тағы бір көрінісі – ас тарту, табақ тарту дәстүріндегі дене мүшелерінің символдық мағынасы. Қазақ қоғамында туыстық қатынастың деңгейіне қарай ас үлестіру қатаң нормаланған мәдени рәсім болып саналған. Бұл рәсімде сойылған малдың әрбір мүшесі кездейсоқ емес, белгілі бір әлеуметтік және танымдық мәнге ие символ ретінде ұсынылған. Мәселен, күйеу мен келінге ұсынылатын асықты жілік пен төс – жас ұрпақ, жақындық және береке концептілерін бейнелейтін символдар.</w:t>
      </w:r>
    </w:p>
    <w:p w14:paraId="21E81E64" w14:textId="77777777" w:rsidR="009D0983" w:rsidRPr="009D0983" w:rsidRDefault="009D0983" w:rsidP="009D0983">
      <w:pPr>
        <w:pStyle w:val="ad"/>
        <w:ind w:firstLine="567"/>
        <w:jc w:val="both"/>
        <w:rPr>
          <w:rFonts w:ascii="Times New Roman" w:hAnsi="Times New Roman"/>
          <w:noProof/>
          <w:sz w:val="28"/>
          <w:szCs w:val="28"/>
          <w:lang w:val="kk-KZ"/>
        </w:rPr>
      </w:pPr>
      <w:r w:rsidRPr="009D0983">
        <w:rPr>
          <w:rFonts w:ascii="Times New Roman" w:hAnsi="Times New Roman"/>
          <w:noProof/>
          <w:sz w:val="28"/>
          <w:szCs w:val="28"/>
          <w:lang w:val="kk-KZ"/>
        </w:rPr>
        <w:t>Асықты жіліктің ұсынылуы асықтың баланың ойын құралы ретіндегі мәдени мәнімен сабақтасып, «ұрпағың көп болсын», «асық ойнайтын балаң болсын» деген тілек-ниеттің заттық символ арқылы берілуін көрсетеді. Ал төс тарту «төскейде малы, төсекте басы қосылған» тіркесімен астасып, ерлі-зайыптылық жақындықты, бауырмалдық пен бірлікті білдіретін қатынастық символ қызметін атқарады. Бұл жерде заттық нысан белгілі бір биологиялық немесе тұрмыстық қажеттіліктен емес, әлеуметтік-мағыналық жүктемесі арқылы таңдалады.</w:t>
      </w:r>
    </w:p>
    <w:p w14:paraId="60E29713" w14:textId="77777777" w:rsidR="009D0983" w:rsidRPr="009D0983" w:rsidRDefault="009D0983" w:rsidP="009D0983">
      <w:pPr>
        <w:pStyle w:val="ad"/>
        <w:ind w:firstLine="567"/>
        <w:jc w:val="both"/>
        <w:rPr>
          <w:rFonts w:ascii="Times New Roman" w:hAnsi="Times New Roman"/>
          <w:noProof/>
          <w:sz w:val="28"/>
          <w:szCs w:val="28"/>
          <w:lang w:val="kk-KZ"/>
        </w:rPr>
      </w:pPr>
      <w:r w:rsidRPr="009D0983">
        <w:rPr>
          <w:rFonts w:ascii="Times New Roman" w:hAnsi="Times New Roman"/>
          <w:noProof/>
          <w:sz w:val="28"/>
          <w:szCs w:val="28"/>
          <w:lang w:val="kk-KZ"/>
        </w:rPr>
        <w:t>Жоғарыда келтірілген мысалдар қазақ халқының дәстүрлі мәдениетінде тілдік емес символдардың этномәдени нормалармен тығыз байланыста қалыптасып, ұрпақтан ұрпаққа мәдени код ретінде берілетінін айқын көрсетеді. Шапан жабу, үкі тағу, оң қолмен ас ішу, ақ жаулық тағу сияқты әрекеттер күнделікті тұрмыстық тәжірибе шеңберінен шығып, таңбалық-символдық жүйеге айналған. Бұл әрекеттерде тілдік формула міндетті түрде қолданылмауы мүмкін, алайда олардың мағынасы ұжымдық санада айқын әрі тұрақты.</w:t>
      </w:r>
    </w:p>
    <w:p w14:paraId="6AC77401" w14:textId="6FCAAF4F" w:rsidR="00ED362B" w:rsidRPr="00216ED1" w:rsidRDefault="009D0983" w:rsidP="009D0983">
      <w:pPr>
        <w:pStyle w:val="ad"/>
        <w:ind w:firstLine="567"/>
        <w:jc w:val="both"/>
        <w:rPr>
          <w:rFonts w:ascii="Times New Roman" w:hAnsi="Times New Roman"/>
          <w:noProof/>
          <w:sz w:val="28"/>
          <w:szCs w:val="28"/>
          <w:lang w:val="kk-KZ"/>
        </w:rPr>
      </w:pPr>
      <w:r w:rsidRPr="009D0983">
        <w:rPr>
          <w:rFonts w:ascii="Times New Roman" w:hAnsi="Times New Roman"/>
          <w:noProof/>
          <w:sz w:val="28"/>
          <w:szCs w:val="28"/>
          <w:lang w:val="kk-KZ"/>
        </w:rPr>
        <w:t>Аталған символдар ғасырлар бойғы тәжірибе мен сенімдер негізінде нормаланып, қоғамдық қатынасты реттеудің және ұлттық бірегейлікті сақтаудың тиімді тетігіне айналған. Осы тұрғыдан алғанда, символ белгілі бір ұғымды немесе мәдени мағынаны бейнелейтін таңба болса, норма – сол таңбаның қандай жағдайда, қандай контексте және қандай мақсатта қолданылатынын реттейтін әлеуметтік-когнитивтік тәртіп үлгісі болып табылады. Қазақ мәдениетіндегі символдар мен нормалар дәл осы өзара әрекет арқылы ұлттық санада орнығып, этномәдени кодтың негізгі компоненттері ретінде қызмет етеді.</w:t>
      </w:r>
    </w:p>
    <w:p w14:paraId="6901722F" w14:textId="77777777" w:rsidR="009D0983" w:rsidRDefault="009D0983" w:rsidP="00CB02C5">
      <w:pPr>
        <w:pStyle w:val="ad"/>
        <w:ind w:firstLine="567"/>
        <w:jc w:val="both"/>
        <w:rPr>
          <w:rFonts w:ascii="Times New Roman" w:hAnsi="Times New Roman"/>
          <w:b/>
          <w:noProof/>
          <w:sz w:val="28"/>
          <w:szCs w:val="28"/>
          <w:lang w:val="kk-KZ"/>
        </w:rPr>
      </w:pPr>
    </w:p>
    <w:p w14:paraId="7DA52296" w14:textId="63BD1CA9" w:rsidR="002A04C7" w:rsidRPr="00E9023D" w:rsidRDefault="004F4E3C" w:rsidP="00CB02C5">
      <w:pPr>
        <w:pStyle w:val="ad"/>
        <w:ind w:firstLine="567"/>
        <w:jc w:val="both"/>
        <w:rPr>
          <w:rFonts w:ascii="Times New Roman" w:hAnsi="Times New Roman"/>
          <w:b/>
          <w:noProof/>
          <w:sz w:val="28"/>
          <w:szCs w:val="28"/>
          <w:lang w:val="kk-KZ"/>
        </w:rPr>
      </w:pPr>
      <w:r w:rsidRPr="00E9023D">
        <w:rPr>
          <w:rFonts w:ascii="Times New Roman" w:hAnsi="Times New Roman"/>
          <w:b/>
          <w:noProof/>
          <w:sz w:val="28"/>
          <w:szCs w:val="28"/>
          <w:lang w:val="kk-KZ"/>
        </w:rPr>
        <w:t xml:space="preserve">1.3.2 </w:t>
      </w:r>
      <w:r w:rsidR="00ED362B" w:rsidRPr="00E9023D">
        <w:rPr>
          <w:rFonts w:ascii="Times New Roman" w:hAnsi="Times New Roman"/>
          <w:b/>
          <w:noProof/>
          <w:sz w:val="28"/>
          <w:szCs w:val="28"/>
          <w:lang w:val="kk-KZ"/>
        </w:rPr>
        <w:t>Норма және стереотип</w:t>
      </w:r>
      <w:r w:rsidRPr="00E9023D">
        <w:rPr>
          <w:rFonts w:ascii="Times New Roman" w:hAnsi="Times New Roman"/>
          <w:b/>
          <w:noProof/>
          <w:sz w:val="28"/>
          <w:szCs w:val="28"/>
          <w:lang w:val="kk-KZ"/>
        </w:rPr>
        <w:t xml:space="preserve"> </w:t>
      </w:r>
    </w:p>
    <w:p w14:paraId="01CC1C77" w14:textId="30385F1A" w:rsidR="00ED362B" w:rsidRPr="00216ED1" w:rsidRDefault="00ED362B" w:rsidP="00CB02C5">
      <w:pPr>
        <w:pStyle w:val="ad"/>
        <w:ind w:firstLine="567"/>
        <w:jc w:val="both"/>
        <w:rPr>
          <w:rFonts w:ascii="Times New Roman" w:hAnsi="Times New Roman"/>
          <w:b/>
          <w:noProof/>
          <w:sz w:val="28"/>
          <w:szCs w:val="28"/>
          <w:lang w:val="kk-KZ"/>
        </w:rPr>
      </w:pPr>
      <w:r w:rsidRPr="00216ED1">
        <w:rPr>
          <w:rFonts w:ascii="Times New Roman" w:hAnsi="Times New Roman"/>
          <w:noProof/>
          <w:sz w:val="28"/>
          <w:szCs w:val="28"/>
          <w:lang w:val="kk-KZ"/>
        </w:rPr>
        <w:t xml:space="preserve">Этномәдени кеңістікте белгілі бір ұлтқа немесе этносқа тән деп есептелетін мінез-құлық үлгілері мен құндылықтар жиынтығы стереотиптер арқылы көрініс </w:t>
      </w:r>
      <w:r w:rsidRPr="00216ED1">
        <w:rPr>
          <w:rFonts w:ascii="Times New Roman" w:hAnsi="Times New Roman"/>
          <w:noProof/>
          <w:sz w:val="28"/>
          <w:szCs w:val="28"/>
          <w:lang w:val="kk-KZ"/>
        </w:rPr>
        <w:lastRenderedPageBreak/>
        <w:t>табады. Стереотиптер – этникалық санада орныққан когнитивтік құрылымдар, олар мәдени тәжірибенің жалпыланған бейнесін береді. Олар позитивті де, негативті де болуы мүмкін, алайда мәдениеттің өзіндік болмысын ашуда үлкен рөл атқарады.</w:t>
      </w:r>
    </w:p>
    <w:p w14:paraId="0E6CC485" w14:textId="605B035C" w:rsidR="00ED362B" w:rsidRPr="00216ED1" w:rsidRDefault="00ED362B" w:rsidP="00CB02C5">
      <w:pPr>
        <w:pStyle w:val="ad"/>
        <w:ind w:firstLine="567"/>
        <w:jc w:val="both"/>
        <w:rPr>
          <w:rFonts w:ascii="Times New Roman" w:hAnsi="Times New Roman"/>
          <w:noProof/>
          <w:sz w:val="28"/>
          <w:szCs w:val="28"/>
          <w:lang w:val="kk-KZ"/>
        </w:rPr>
      </w:pPr>
      <w:r w:rsidRPr="00216ED1">
        <w:rPr>
          <w:rFonts w:ascii="Times New Roman" w:hAnsi="Times New Roman"/>
          <w:noProof/>
          <w:sz w:val="28"/>
          <w:szCs w:val="28"/>
          <w:lang w:val="kk-KZ"/>
        </w:rPr>
        <w:t>Стереотип мәселесі – мәдениеттану, әлеуметтану, лингвистика салаларында қарастырылатын күрделі ұғым. Оның нормамен байланысы туралы әлеуметтанушылар П.Бергер мен Т. Лукман: «Стереотиптер – әлеуметтік шындықты қарапайымдатып жеткізетін танымдық үлгілер, олар нормаларды түсінуді және қабылдауды жеңілдетеді», - деп пікір білдіреді [62]. Этнолингвистикалық тұрғыда зерттеуші Е.Бартминьский оны қоршаған ортадағы заттар туралы ұжымдық санада тұрақталған, мәдени-тілдік білімдер арқылы бейнеленген, этномәдени ұжым өкілдеріне таныс түсініктер ретінде қарастырады [63]. Бұған қатысты отандық зерттеуші А.Мурзинова стереотиптердің қалыптасуына негіз болатын бірнеше аспектіге талдау жасай келіп: «Демек, этносанада бекіген зат не құбылыс туралы түсінік танымдық, мәдени, тілдік деректермен толықтырылғаннан кейін ғана тілдік стереотип ретінде қызмет ете алады», - деп тұжырымдайды [14,</w:t>
      </w:r>
      <w:r w:rsidR="00C01175">
        <w:rPr>
          <w:rFonts w:ascii="Times New Roman" w:hAnsi="Times New Roman"/>
          <w:noProof/>
          <w:sz w:val="28"/>
          <w:szCs w:val="28"/>
          <w:lang w:val="kk-KZ"/>
        </w:rPr>
        <w:t xml:space="preserve">б. </w:t>
      </w:r>
      <w:r w:rsidRPr="00216ED1">
        <w:rPr>
          <w:rFonts w:ascii="Times New Roman" w:hAnsi="Times New Roman"/>
          <w:noProof/>
          <w:sz w:val="28"/>
          <w:szCs w:val="28"/>
          <w:lang w:val="kk-KZ"/>
        </w:rPr>
        <w:t xml:space="preserve">15]. Зерттеуші А.Әмірбекова «Концептілік құрылымдардың поэтикалық мәтіндегі вербалдану ерекшеліктері» диссертациясында стеретиптерді адам санасында туындайтын дүние бейнесінің бір үзігі ретінде қарастыра келіп, мынадай тұжырым жасайды: «Демек, стереотип – дүние туралы таным-түсініктің жиі қайталануынан тұрақталған адам санасындағы алғашқы сигналдар, яғни әрекеттер мен құлықтар шаблоны. Бұл шаблондар (дүниенің ситуациялық таңбалары) аса терең ойлауды қажет етпей-ақ, тіпті саналы түрде ойланбастан ойға сарт ете түсетін түсініктер. Стереотипке тән ерекшелік – тұрақтылығы» [64]. Бұл пікірлерге сүйенсек, тілдегі стереотиптердің қалыптасуына әуелі ұлттық санада белгілі бір түсінік бекіп, нормалануы қажет екені айқындалады. Этностереотиптер этностық ортада автоматты түрде дағдыға айналған түсініктің санада терең сақталуы нәтижесінде қалыптасады. Сондай-ақ этностереотиптердің санадан өшірілуі өте ұзақ үдеріс деп есептеледі. Тілші-ғалым А.Таусоғарованың зерттеуінде: «Қайсы бір оқиға көрінісі түрінде, я дыбыс, дауыс ырғағы немесе сурет, жазбаша формаларда адам санасына келіп түсетін этникалық ақпарат және олардың санадағы бұрыннан бар сол тұрғыдағы образдармен шағылысуы, сондай-ақ пайымдау, эмоциялық үдерістер сияқты психикалық элементтердің өзара ықпалдастығы барысында түрлі әлеуметтік-этникалық стереотиптер түзіледі», - деп көрсетеді [65]. В.Крыськоның зерттеуінде «Этникалық стереотип – белгілі бір ұлттың мінезі мен құлқы, психологиялық ерекшелігінде болатын этносқа ортақ дағдылы дәстүрдің көпұлттық ортада «өзім/өзге» өлшемі бойынша анықталатын әлеуметтік стереотиптің бір түрі» деп түсіндірілген [66].Этникалық стереотиптер ұлттық мәдениеттің сүзгісінен өткен құбылыстар туралы сыртқы әлемнің интерпретациясы деп те ұғынылады. Бұл тұжырымға қосыла отырып, мынадай қорытынды жасауға болады: Этностереотиптер – ұлттың табиғи шынайы болмысын сөздік қорынан ғана емес, әлеуметтік ортадағы қарым-қатынасы, қимыл-қозғалысы, жүріс-тұрысы, психикалық, эмоциялық күйі, ым-ишарасы, </w:t>
      </w:r>
      <w:r w:rsidRPr="00216ED1">
        <w:rPr>
          <w:rFonts w:ascii="Times New Roman" w:hAnsi="Times New Roman"/>
          <w:noProof/>
          <w:sz w:val="28"/>
          <w:szCs w:val="28"/>
          <w:lang w:val="kk-KZ"/>
        </w:rPr>
        <w:lastRenderedPageBreak/>
        <w:t xml:space="preserve">тілдік қатынастағы этноәлеуметтік орны (сөйлеу әдебі), тұлғааралық қатынастағы орны (әлеуметтік орнын білуі) сияқты барлық қарым-қатынаста қамтылатын этностық ерекшеліктердің жиынтығы. Этностереотиптер – жазылмай қалған әдеп құндылықтары. Мәселен, </w:t>
      </w:r>
      <w:r w:rsidRPr="00216ED1">
        <w:rPr>
          <w:rFonts w:ascii="Times New Roman" w:hAnsi="Times New Roman"/>
          <w:i/>
          <w:iCs/>
          <w:noProof/>
          <w:sz w:val="28"/>
          <w:szCs w:val="28"/>
          <w:lang w:val="kk-KZ"/>
        </w:rPr>
        <w:t>қыздың оң жақта отыруы, жігіттің малдас құруы, келіннің сол жақта, босағада отыруы, ет асатқанда «құлыға» деп екі қолмен қабыл алуы, ұшынғанда үш рет аластауы, қуаныштарға «құтты болсын» айтылуы</w:t>
      </w:r>
      <w:r w:rsidRPr="00216ED1">
        <w:rPr>
          <w:rFonts w:ascii="Times New Roman" w:hAnsi="Times New Roman"/>
          <w:noProof/>
          <w:sz w:val="28"/>
          <w:szCs w:val="28"/>
          <w:lang w:val="kk-KZ"/>
        </w:rPr>
        <w:t xml:space="preserve"> хатқа жазып оқитын құндылықтар емес, олар – ұрпақтан-ұрпаққа этностереотиптенген менталитет арқылы жалғасып келе жатқан ұлттың рухани көрінісі. Осындай халықтық жазылмаған заңдылық болып табылатын этностереотиптер арқылы этномәдени нормалы бірліктер қалыптасады. Қыз – қонақ деп қарап, оны ерекше еркелетіп, әспеттеген қазақ халқы қызды оң жаққа, яғни төрден кейінгі сыйлы орынға отырғызған. Бұл стереотип уақыт өте келе «оң жақта отырған қыз» деген этномәдени нормалы бірліктің қалыптасуына әсер етті. Оң жақта отырған қыз, демек, әлі тұрмыс құрмаған қыз деген ұғымда қолдынылып, халықтық дүниетанымнан хабар береді. </w:t>
      </w:r>
    </w:p>
    <w:p w14:paraId="27371B7A" w14:textId="14716043" w:rsidR="00BE4BF3" w:rsidRDefault="00ED362B" w:rsidP="00CB02C5">
      <w:pPr>
        <w:pStyle w:val="ad"/>
        <w:ind w:firstLine="567"/>
        <w:jc w:val="both"/>
        <w:rPr>
          <w:rFonts w:ascii="Times New Roman" w:hAnsi="Times New Roman"/>
          <w:noProof/>
          <w:sz w:val="28"/>
          <w:szCs w:val="28"/>
          <w:lang w:val="kk-KZ"/>
        </w:rPr>
      </w:pPr>
      <w:r w:rsidRPr="00216ED1">
        <w:rPr>
          <w:rFonts w:ascii="Times New Roman" w:hAnsi="Times New Roman"/>
          <w:noProof/>
          <w:sz w:val="28"/>
          <w:szCs w:val="28"/>
          <w:lang w:val="kk-KZ"/>
        </w:rPr>
        <w:t>Стереотиптер – белгілі бір қоғамдық рөлге, топқа немесе мінез-құлыққа қатысты күтілетін үлгілер, ал норма – сол үлгінің міндетті түрде орындалуы керек ережесі. Стереотип қоғамдық норманың бейсаналық алғышартын құрып, оны ұрпақ санасына орнықтырады. Демек, мәдени норма және мәдени стереотип – бір-біріне жақын, бірақ ұғымдық және функционалдық тұрғыда ажыратылатын маңызды мәдениеттанулық-лингвистикалық категориялар</w:t>
      </w:r>
      <w:r w:rsidR="005F2577">
        <w:rPr>
          <w:rFonts w:ascii="Times New Roman" w:hAnsi="Times New Roman"/>
          <w:noProof/>
          <w:sz w:val="28"/>
          <w:szCs w:val="28"/>
          <w:lang w:val="kk-KZ"/>
        </w:rPr>
        <w:t xml:space="preserve"> </w:t>
      </w:r>
      <w:r w:rsidR="005F2577" w:rsidRPr="005F2577">
        <w:rPr>
          <w:rFonts w:ascii="Times New Roman" w:hAnsi="Times New Roman"/>
          <w:noProof/>
          <w:sz w:val="28"/>
          <w:szCs w:val="28"/>
          <w:lang w:val="kk-KZ"/>
        </w:rPr>
        <w:t>(</w:t>
      </w:r>
      <w:r w:rsidR="005F2577">
        <w:rPr>
          <w:rFonts w:ascii="Times New Roman" w:hAnsi="Times New Roman"/>
          <w:noProof/>
          <w:sz w:val="28"/>
          <w:szCs w:val="28"/>
          <w:lang w:val="kk-KZ"/>
        </w:rPr>
        <w:t>сурет 3</w:t>
      </w:r>
      <w:r w:rsidR="005F2577" w:rsidRPr="005F2577">
        <w:rPr>
          <w:rFonts w:ascii="Times New Roman" w:hAnsi="Times New Roman"/>
          <w:noProof/>
          <w:sz w:val="28"/>
          <w:szCs w:val="28"/>
          <w:lang w:val="kk-KZ"/>
        </w:rPr>
        <w:t>)</w:t>
      </w:r>
      <w:r w:rsidRPr="00216ED1">
        <w:rPr>
          <w:rFonts w:ascii="Times New Roman" w:hAnsi="Times New Roman"/>
          <w:noProof/>
          <w:sz w:val="28"/>
          <w:szCs w:val="28"/>
          <w:lang w:val="kk-KZ"/>
        </w:rPr>
        <w:t xml:space="preserve">. </w:t>
      </w:r>
    </w:p>
    <w:p w14:paraId="67F4DFB7" w14:textId="77777777" w:rsidR="00CB02C5" w:rsidRPr="00216ED1" w:rsidRDefault="00CB02C5" w:rsidP="00CB02C5">
      <w:pPr>
        <w:pStyle w:val="ad"/>
        <w:ind w:firstLine="567"/>
        <w:jc w:val="both"/>
        <w:rPr>
          <w:rFonts w:ascii="Times New Roman" w:hAnsi="Times New Roman"/>
          <w:noProof/>
          <w:sz w:val="28"/>
          <w:szCs w:val="28"/>
          <w:lang w:val="kk-KZ"/>
        </w:rPr>
      </w:pPr>
    </w:p>
    <w:p w14:paraId="6B29EB2F" w14:textId="7DDA293B" w:rsidR="00FB1940" w:rsidRPr="00216ED1" w:rsidRDefault="00FB1940" w:rsidP="00CB02C5">
      <w:pPr>
        <w:pStyle w:val="ad"/>
        <w:ind w:firstLine="851"/>
        <w:jc w:val="both"/>
        <w:rPr>
          <w:rFonts w:ascii="Times New Roman" w:hAnsi="Times New Roman"/>
          <w:noProof/>
          <w:sz w:val="28"/>
          <w:szCs w:val="28"/>
          <w:lang w:val="kk-KZ"/>
        </w:rPr>
      </w:pPr>
      <w:r w:rsidRPr="00216ED1">
        <w:rPr>
          <w:rFonts w:ascii="Times New Roman" w:hAnsi="Times New Roman"/>
          <w:noProof/>
          <w:sz w:val="28"/>
          <w:szCs w:val="28"/>
        </w:rPr>
        <w:drawing>
          <wp:inline distT="0" distB="0" distL="0" distR="0" wp14:anchorId="356CB465" wp14:editId="72AAFA1A">
            <wp:extent cx="5318125" cy="3094329"/>
            <wp:effectExtent l="0" t="0" r="0" b="0"/>
            <wp:docPr id="582497001" name="Схема 1">
              <a:extLst xmlns:a="http://schemas.openxmlformats.org/drawingml/2006/main">
                <a:ext uri="{FF2B5EF4-FFF2-40B4-BE49-F238E27FC236}">
                  <a16:creationId xmlns:a16="http://schemas.microsoft.com/office/drawing/2014/main" id="{104EC245-8720-BD54-73AA-8C99AB977C57}"/>
                </a:ext>
              </a:extLst>
            </wp:docP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6" r:lo="rId17" r:qs="rId18" r:cs="rId19"/>
              </a:graphicData>
            </a:graphic>
          </wp:inline>
        </w:drawing>
      </w:r>
    </w:p>
    <w:p w14:paraId="2D548DDA" w14:textId="77777777" w:rsidR="00CB02C5" w:rsidRDefault="00CB02C5" w:rsidP="00CB02C5">
      <w:pPr>
        <w:pStyle w:val="ad"/>
        <w:jc w:val="center"/>
        <w:rPr>
          <w:rFonts w:ascii="Times New Roman" w:hAnsi="Times New Roman"/>
          <w:noProof/>
          <w:sz w:val="28"/>
          <w:szCs w:val="28"/>
          <w:lang w:val="kk-KZ"/>
        </w:rPr>
      </w:pPr>
    </w:p>
    <w:p w14:paraId="19158F83" w14:textId="700C9246" w:rsidR="0065569D" w:rsidRPr="00216ED1" w:rsidRDefault="0065569D" w:rsidP="00CB02C5">
      <w:pPr>
        <w:pStyle w:val="ad"/>
        <w:jc w:val="center"/>
        <w:rPr>
          <w:rFonts w:ascii="Times New Roman" w:hAnsi="Times New Roman"/>
          <w:noProof/>
          <w:sz w:val="28"/>
          <w:szCs w:val="28"/>
          <w:lang w:val="kk-KZ"/>
        </w:rPr>
      </w:pPr>
      <w:r w:rsidRPr="00216ED1">
        <w:rPr>
          <w:rFonts w:ascii="Times New Roman" w:hAnsi="Times New Roman"/>
          <w:noProof/>
          <w:sz w:val="28"/>
          <w:szCs w:val="28"/>
          <w:lang w:val="kk-KZ"/>
        </w:rPr>
        <w:t>Cурет 3 – Стереотип пен норманың қатынасы</w:t>
      </w:r>
    </w:p>
    <w:p w14:paraId="3E272AD7" w14:textId="77777777" w:rsidR="00FB1940" w:rsidRPr="00216ED1" w:rsidRDefault="00FB1940" w:rsidP="004F4E3C">
      <w:pPr>
        <w:pStyle w:val="ad"/>
        <w:ind w:firstLine="708"/>
        <w:jc w:val="both"/>
        <w:rPr>
          <w:rFonts w:ascii="Times New Roman" w:hAnsi="Times New Roman"/>
          <w:noProof/>
          <w:sz w:val="28"/>
          <w:szCs w:val="28"/>
          <w:lang w:val="kk-KZ"/>
        </w:rPr>
      </w:pPr>
    </w:p>
    <w:p w14:paraId="16E2FCDF" w14:textId="77777777" w:rsidR="00745F25" w:rsidRPr="00745F25" w:rsidRDefault="00745F25" w:rsidP="00745F25">
      <w:pPr>
        <w:pStyle w:val="ad"/>
        <w:ind w:firstLine="567"/>
        <w:jc w:val="both"/>
        <w:rPr>
          <w:rFonts w:ascii="Times New Roman" w:hAnsi="Times New Roman"/>
          <w:noProof/>
          <w:sz w:val="28"/>
          <w:szCs w:val="28"/>
          <w:lang w:val="kk-KZ"/>
        </w:rPr>
      </w:pPr>
      <w:r w:rsidRPr="00745F25">
        <w:rPr>
          <w:rFonts w:ascii="Times New Roman" w:hAnsi="Times New Roman"/>
          <w:noProof/>
          <w:sz w:val="28"/>
          <w:szCs w:val="28"/>
          <w:lang w:val="kk-KZ"/>
        </w:rPr>
        <w:t xml:space="preserve">Норма мен стереотип ұғымдары өзара тығыз байланысты болғанымен, олардың танымдық және әлеуметтік қызметі бірдей емес. Норма – белгілі бір қоғамда немесе ұлтта орныққан, міндетті сипатқа ие, мінез-құлықты, сөйлеу </w:t>
      </w:r>
      <w:r w:rsidRPr="00745F25">
        <w:rPr>
          <w:rFonts w:ascii="Times New Roman" w:hAnsi="Times New Roman"/>
          <w:noProof/>
          <w:sz w:val="28"/>
          <w:szCs w:val="28"/>
          <w:lang w:val="kk-KZ"/>
        </w:rPr>
        <w:lastRenderedPageBreak/>
        <w:t>әрекетін немесе ойлау тәсілін реттейтін жазылған не жазылмаған ережелер жүйесі болса, стереотип – сол нормаларға сүйене отырып қалыптасқан, белгілі бір әлеуметтік топ немесе мәдениет туралы ұжымдық санада орныққан тұрақты, көбінесе жалпылама танымдық үлгі. Лингвокогнитивтік тұрғыдан алғанда, норма – реттеуші механизм, ал стереотип – сол реттеудің санадағы нәтижесі.</w:t>
      </w:r>
    </w:p>
    <w:p w14:paraId="7CE9616C" w14:textId="1D0BC564" w:rsidR="008A0A3C" w:rsidRPr="00216ED1" w:rsidRDefault="00745F25" w:rsidP="00745F25">
      <w:pPr>
        <w:pStyle w:val="ad"/>
        <w:ind w:firstLine="567"/>
        <w:jc w:val="both"/>
        <w:rPr>
          <w:rFonts w:ascii="Times New Roman" w:hAnsi="Times New Roman"/>
          <w:noProof/>
          <w:sz w:val="28"/>
          <w:szCs w:val="28"/>
          <w:lang w:val="kk-KZ"/>
        </w:rPr>
      </w:pPr>
      <w:r w:rsidRPr="00745F25">
        <w:rPr>
          <w:rFonts w:ascii="Times New Roman" w:hAnsi="Times New Roman"/>
          <w:noProof/>
          <w:sz w:val="28"/>
          <w:szCs w:val="28"/>
          <w:lang w:val="kk-KZ"/>
        </w:rPr>
        <w:t xml:space="preserve">Қазақ мәдениетінде бұл үдерісті ақ жаулық символы арқылы айқын байқауға болады. Ақ жаулық – сыртқы заттық нысан ғана емес, әйел адамның әлеуметтік мәртебесін, өмірлік кезеңін және отбасылық рөлін білдіретін </w:t>
      </w:r>
      <w:r w:rsidRPr="00A50084">
        <w:rPr>
          <w:rFonts w:ascii="Times New Roman" w:hAnsi="Times New Roman"/>
          <w:b/>
          <w:bCs/>
          <w:noProof/>
          <w:sz w:val="28"/>
          <w:szCs w:val="28"/>
          <w:lang w:val="kk-KZ"/>
        </w:rPr>
        <w:t>аксиологиялық символ.</w:t>
      </w:r>
      <w:r w:rsidRPr="00745F25">
        <w:rPr>
          <w:rFonts w:ascii="Times New Roman" w:hAnsi="Times New Roman"/>
          <w:noProof/>
          <w:sz w:val="28"/>
          <w:szCs w:val="28"/>
          <w:lang w:val="kk-KZ"/>
        </w:rPr>
        <w:t xml:space="preserve"> Ақ түстің тазалық, пәктік, аналық мәртебе концептілерімен ассоциациялануы нәтижесінде «ақ жаулық» атауы «әйел», «жұбай», «ана» ұғымдарымен семантикалық тұрғыдан ұштасып, ауыспалы мағынада да қолданысқа түскен. Мұның тілдік санада орныққанын «Бірінші байлық – денсаулық, екінші байлық – ақ жаулық, үшінші байлық – он саулық» тәрізді паремиологиялық бірліктер дәлелдейді.</w:t>
      </w:r>
    </w:p>
    <w:p w14:paraId="07AAB7E7" w14:textId="33F29921" w:rsidR="008A0A3C" w:rsidRPr="00216ED1" w:rsidRDefault="00ED362B" w:rsidP="00CB02C5">
      <w:pPr>
        <w:pStyle w:val="ad"/>
        <w:ind w:firstLine="567"/>
        <w:jc w:val="both"/>
        <w:rPr>
          <w:rFonts w:ascii="Times New Roman" w:hAnsi="Times New Roman"/>
          <w:noProof/>
          <w:sz w:val="28"/>
          <w:szCs w:val="28"/>
          <w:lang w:val="kk-KZ"/>
        </w:rPr>
      </w:pPr>
      <w:r w:rsidRPr="00216ED1">
        <w:rPr>
          <w:rFonts w:ascii="Times New Roman" w:hAnsi="Times New Roman"/>
          <w:noProof/>
          <w:sz w:val="28"/>
          <w:szCs w:val="28"/>
          <w:lang w:val="kk-KZ"/>
        </w:rPr>
        <w:t xml:space="preserve">«Әже, сен бірге жүрсің меніменен, </w:t>
      </w:r>
    </w:p>
    <w:p w14:paraId="09ED6675" w14:textId="77777777" w:rsidR="008A0A3C" w:rsidRPr="00216ED1" w:rsidRDefault="00ED362B" w:rsidP="00CB02C5">
      <w:pPr>
        <w:pStyle w:val="ad"/>
        <w:ind w:firstLine="567"/>
        <w:jc w:val="both"/>
        <w:rPr>
          <w:rFonts w:ascii="Times New Roman" w:hAnsi="Times New Roman"/>
          <w:noProof/>
          <w:sz w:val="28"/>
          <w:szCs w:val="28"/>
          <w:lang w:val="kk-KZ"/>
        </w:rPr>
      </w:pPr>
      <w:r w:rsidRPr="00216ED1">
        <w:rPr>
          <w:rFonts w:ascii="Times New Roman" w:hAnsi="Times New Roman"/>
          <w:noProof/>
          <w:sz w:val="28"/>
          <w:szCs w:val="28"/>
          <w:lang w:val="kk-KZ"/>
        </w:rPr>
        <w:t xml:space="preserve">Өліге мен өзіңді телімегем. </w:t>
      </w:r>
    </w:p>
    <w:p w14:paraId="1A5862BB" w14:textId="77777777" w:rsidR="008A0A3C" w:rsidRPr="00216ED1" w:rsidRDefault="00ED362B" w:rsidP="00CB02C5">
      <w:pPr>
        <w:pStyle w:val="ad"/>
        <w:ind w:firstLine="567"/>
        <w:jc w:val="both"/>
        <w:rPr>
          <w:rFonts w:ascii="Times New Roman" w:hAnsi="Times New Roman"/>
          <w:noProof/>
          <w:sz w:val="28"/>
          <w:szCs w:val="28"/>
          <w:lang w:val="kk-KZ"/>
        </w:rPr>
      </w:pPr>
      <w:r w:rsidRPr="00216ED1">
        <w:rPr>
          <w:rFonts w:ascii="Times New Roman" w:hAnsi="Times New Roman"/>
          <w:noProof/>
          <w:sz w:val="28"/>
          <w:szCs w:val="28"/>
          <w:lang w:val="kk-KZ"/>
        </w:rPr>
        <w:t xml:space="preserve">Ақ кимешек киген бір кемпір көрсем, </w:t>
      </w:r>
    </w:p>
    <w:p w14:paraId="7DBBE5A2" w14:textId="6BB62F79" w:rsidR="00ED362B" w:rsidRPr="00216ED1" w:rsidRDefault="00ED362B" w:rsidP="00CB02C5">
      <w:pPr>
        <w:pStyle w:val="ad"/>
        <w:ind w:firstLine="567"/>
        <w:jc w:val="both"/>
        <w:rPr>
          <w:rFonts w:ascii="Times New Roman" w:hAnsi="Times New Roman"/>
          <w:noProof/>
          <w:sz w:val="28"/>
          <w:szCs w:val="28"/>
          <w:lang w:val="kk-KZ"/>
        </w:rPr>
      </w:pPr>
      <w:r w:rsidRPr="00216ED1">
        <w:rPr>
          <w:rFonts w:ascii="Times New Roman" w:hAnsi="Times New Roman"/>
          <w:noProof/>
          <w:sz w:val="28"/>
          <w:szCs w:val="28"/>
          <w:lang w:val="kk-KZ"/>
        </w:rPr>
        <w:t>Ақ кимешек астынан сені көрем...» (М.Мақатаев). Ел арасында жібектен тоқылған ақ жаулықты ақ желек деп атаған, оны жас келіншектер тартқан. Қазақстанның оңтүстік өңірлерінде тұрмысқа шықпаған қыздар бірыңғай қызыл орамал тағу салты да болған. Қызыл түстің қыз сөзімен ассоциацияланатыны белгілі. Мысалы, М.Байғұттың «Ақ орамалды қыз» әңгімесінде</w:t>
      </w:r>
      <w:r w:rsidR="00A50084">
        <w:rPr>
          <w:rFonts w:ascii="Times New Roman" w:hAnsi="Times New Roman"/>
          <w:noProof/>
          <w:sz w:val="28"/>
          <w:szCs w:val="28"/>
          <w:lang w:val="kk-KZ"/>
        </w:rPr>
        <w:t>гі</w:t>
      </w:r>
      <w:r w:rsidRPr="00216ED1">
        <w:rPr>
          <w:rFonts w:ascii="Times New Roman" w:hAnsi="Times New Roman"/>
          <w:noProof/>
          <w:sz w:val="28"/>
          <w:szCs w:val="28"/>
          <w:lang w:val="kk-KZ"/>
        </w:rPr>
        <w:t>:</w:t>
      </w:r>
    </w:p>
    <w:p w14:paraId="2C657C10" w14:textId="77777777" w:rsidR="00ED362B" w:rsidRPr="00216ED1" w:rsidRDefault="00ED362B" w:rsidP="00CB02C5">
      <w:pPr>
        <w:pStyle w:val="ad"/>
        <w:ind w:firstLine="567"/>
        <w:jc w:val="both"/>
        <w:rPr>
          <w:rFonts w:ascii="Times New Roman" w:hAnsi="Times New Roman"/>
          <w:noProof/>
          <w:sz w:val="28"/>
          <w:szCs w:val="28"/>
          <w:lang w:val="kk-KZ"/>
        </w:rPr>
      </w:pPr>
      <w:r w:rsidRPr="00216ED1">
        <w:rPr>
          <w:rFonts w:ascii="Times New Roman" w:hAnsi="Times New Roman"/>
          <w:noProof/>
          <w:sz w:val="28"/>
          <w:szCs w:val="28"/>
          <w:lang w:val="kk-KZ"/>
        </w:rPr>
        <w:t>«Ол кезде басқа жақты қайдам, біздің ауыл-аймағымызда қыздар қып-қызыл орамал, ал әйелдер жағы тек аппақ орамал тартатын. Алыс қалаға оқта-текте оқуға немесе жай ғана қыдырып барып қайтатын қыздар болмай тұрмайды. Ондайлардың орамалына сәл ғана ақ түс араласса, өсек-аяң шіркініңіз шыбын-шіркейдей гу ете қалатын...</w:t>
      </w:r>
    </w:p>
    <w:p w14:paraId="4C554BCD" w14:textId="77777777" w:rsidR="00ED362B" w:rsidRPr="00216ED1" w:rsidRDefault="00ED362B" w:rsidP="00CB02C5">
      <w:pPr>
        <w:pStyle w:val="ad"/>
        <w:ind w:firstLine="567"/>
        <w:jc w:val="both"/>
        <w:rPr>
          <w:rFonts w:ascii="Times New Roman" w:hAnsi="Times New Roman"/>
          <w:noProof/>
          <w:sz w:val="28"/>
          <w:szCs w:val="28"/>
          <w:lang w:val="kk-KZ"/>
        </w:rPr>
      </w:pPr>
      <w:r w:rsidRPr="00216ED1">
        <w:rPr>
          <w:rFonts w:ascii="Times New Roman" w:hAnsi="Times New Roman"/>
          <w:noProof/>
          <w:sz w:val="28"/>
          <w:szCs w:val="28"/>
          <w:lang w:val="kk-KZ"/>
        </w:rPr>
        <w:t xml:space="preserve">... Өзіміздің ауылдың қыздарына қарасам, олардың бәрі озып кетіпті. </w:t>
      </w:r>
    </w:p>
    <w:p w14:paraId="7F49D714" w14:textId="77777777" w:rsidR="00ED362B" w:rsidRPr="00216ED1" w:rsidRDefault="00ED362B" w:rsidP="00CB02C5">
      <w:pPr>
        <w:pStyle w:val="ad"/>
        <w:ind w:firstLine="567"/>
        <w:jc w:val="both"/>
        <w:rPr>
          <w:rFonts w:ascii="Times New Roman" w:hAnsi="Times New Roman"/>
          <w:noProof/>
          <w:sz w:val="28"/>
          <w:szCs w:val="28"/>
          <w:lang w:val="kk-KZ"/>
        </w:rPr>
      </w:pPr>
      <w:r w:rsidRPr="00216ED1">
        <w:rPr>
          <w:rFonts w:ascii="Times New Roman" w:hAnsi="Times New Roman"/>
          <w:noProof/>
          <w:sz w:val="28"/>
          <w:szCs w:val="28"/>
          <w:lang w:val="kk-KZ"/>
        </w:rPr>
        <w:t>– Әй, бала, қыздардың шаңында қалғаныңмен ісің бар ма? Қимылда! Апаңдай қызға сонша тесіліп. Орамалына қарамайсың ба онан да?!</w:t>
      </w:r>
    </w:p>
    <w:p w14:paraId="4330D312" w14:textId="11455693" w:rsidR="00A50084" w:rsidRPr="00A50084" w:rsidRDefault="00ED362B" w:rsidP="00A50084">
      <w:pPr>
        <w:pStyle w:val="ad"/>
        <w:ind w:firstLine="567"/>
        <w:jc w:val="both"/>
        <w:rPr>
          <w:rFonts w:ascii="Times New Roman" w:hAnsi="Times New Roman"/>
          <w:noProof/>
          <w:sz w:val="28"/>
          <w:szCs w:val="28"/>
          <w:lang w:val="kk-KZ"/>
        </w:rPr>
      </w:pPr>
      <w:r w:rsidRPr="00216ED1">
        <w:rPr>
          <w:rFonts w:ascii="Times New Roman" w:hAnsi="Times New Roman"/>
          <w:noProof/>
          <w:sz w:val="28"/>
          <w:szCs w:val="28"/>
          <w:lang w:val="kk-KZ"/>
        </w:rPr>
        <w:t>– Шынында, аппақ екен ғой, жүдә ерсі көрінеді, - деп Орынкүл бетін шымшыды. – Қаланың қыздары ақ, қызылын таңдамай тарта береді деп еститінбіз. Ал Корниловка қала емес қой, жеңеше-ау!»</w:t>
      </w:r>
      <w:r w:rsidRPr="00216ED1">
        <w:rPr>
          <w:rFonts w:ascii="Times New Roman" w:hAnsi="Times New Roman"/>
          <w:i/>
          <w:iCs/>
          <w:noProof/>
          <w:sz w:val="28"/>
          <w:szCs w:val="28"/>
          <w:lang w:val="kk-KZ"/>
        </w:rPr>
        <w:t xml:space="preserve"> </w:t>
      </w:r>
      <w:r w:rsidRPr="00216ED1">
        <w:rPr>
          <w:rFonts w:ascii="Times New Roman" w:hAnsi="Times New Roman"/>
          <w:noProof/>
          <w:sz w:val="28"/>
          <w:szCs w:val="28"/>
          <w:lang w:val="kk-KZ"/>
        </w:rPr>
        <w:t>– де</w:t>
      </w:r>
      <w:r w:rsidR="00A50084">
        <w:rPr>
          <w:rFonts w:ascii="Times New Roman" w:hAnsi="Times New Roman"/>
          <w:noProof/>
          <w:sz w:val="28"/>
          <w:szCs w:val="28"/>
          <w:lang w:val="kk-KZ"/>
        </w:rPr>
        <w:t>ген эпизодта д</w:t>
      </w:r>
      <w:r w:rsidR="00A50084" w:rsidRPr="00A50084">
        <w:rPr>
          <w:rFonts w:ascii="Times New Roman" w:hAnsi="Times New Roman"/>
          <w:noProof/>
          <w:sz w:val="28"/>
          <w:szCs w:val="28"/>
          <w:lang w:val="kk-KZ"/>
        </w:rPr>
        <w:t>әстүрлі ортада ақ жаулықты балалы болған, кимешек киген келіншектер мен үлкен әйелдердің тағуы, ал жас келіншектердің жібектен тоқылған ақ желек тартуы – әйел мәртебесінің жас ерекшелігі мен әлеуметтік жағдайға қарай жіктелгенін көрсететін мәдени-когнитивтік сценарий. Ал Қазақстанның оңтүстік өңірлерінде бойжеткен қыздардың қызыл орамал тағу салты қызыл түстің «қыз» ұғымымен ассоциациялануына негізделген. Бұл жерде түс – бейтарап белгі емес, символдық маркер қызметін атқарады.</w:t>
      </w:r>
    </w:p>
    <w:p w14:paraId="0321B7B9" w14:textId="2C16F0B6" w:rsidR="00A50084" w:rsidRDefault="00A50084" w:rsidP="00A50084">
      <w:pPr>
        <w:pStyle w:val="ad"/>
        <w:ind w:firstLine="567"/>
        <w:jc w:val="both"/>
        <w:rPr>
          <w:rFonts w:ascii="Times New Roman" w:hAnsi="Times New Roman"/>
          <w:noProof/>
          <w:sz w:val="28"/>
          <w:szCs w:val="28"/>
          <w:lang w:val="kk-KZ"/>
        </w:rPr>
      </w:pPr>
      <w:r w:rsidRPr="00A50084">
        <w:rPr>
          <w:rFonts w:ascii="Times New Roman" w:hAnsi="Times New Roman"/>
          <w:noProof/>
          <w:sz w:val="28"/>
          <w:szCs w:val="28"/>
          <w:lang w:val="kk-KZ"/>
        </w:rPr>
        <w:t xml:space="preserve">Көркем мәтіндерде бұл символика стереотиптік деңгейде айқын көрініс табады. Қызыл орамалдың – тұрмыс құрмаған бойжеткенді, ал ақ орамалдың – тұрмыс құрған әйелді білдіруі ұжымдық санада орныққан </w:t>
      </w:r>
      <w:r w:rsidRPr="00A50084">
        <w:rPr>
          <w:rFonts w:ascii="Times New Roman" w:hAnsi="Times New Roman"/>
          <w:b/>
          <w:bCs/>
          <w:noProof/>
          <w:sz w:val="28"/>
          <w:szCs w:val="28"/>
          <w:lang w:val="kk-KZ"/>
        </w:rPr>
        <w:t xml:space="preserve">аксиологемалық стереотип </w:t>
      </w:r>
      <w:r w:rsidRPr="00A50084">
        <w:rPr>
          <w:rFonts w:ascii="Times New Roman" w:hAnsi="Times New Roman"/>
          <w:noProof/>
          <w:sz w:val="28"/>
          <w:szCs w:val="28"/>
          <w:lang w:val="kk-KZ"/>
        </w:rPr>
        <w:t>ретінде танылады. Осы стереотипті елемеу немесе бұзу ұлттық-</w:t>
      </w:r>
      <w:r w:rsidRPr="00A50084">
        <w:rPr>
          <w:rFonts w:ascii="Times New Roman" w:hAnsi="Times New Roman"/>
          <w:noProof/>
          <w:sz w:val="28"/>
          <w:szCs w:val="28"/>
          <w:lang w:val="kk-KZ"/>
        </w:rPr>
        <w:lastRenderedPageBreak/>
        <w:t>мәдени нормадан ауытқу ретінде қабылданған. Аталған түсініктің қазіргі таңда да сақталуы – ұзатылған қызға ақ орамал жабу салтының жалғасуынан көрінеді. Бұл – символдың нормамен бекітіліп, әлеуметтік тәжірибеде тұрақтанғанының дәлелі.</w:t>
      </w:r>
      <w:r>
        <w:rPr>
          <w:rFonts w:ascii="Times New Roman" w:hAnsi="Times New Roman"/>
          <w:noProof/>
          <w:sz w:val="28"/>
          <w:szCs w:val="28"/>
          <w:lang w:val="kk-KZ"/>
        </w:rPr>
        <w:t xml:space="preserve"> </w:t>
      </w:r>
    </w:p>
    <w:p w14:paraId="7D76924F" w14:textId="202EBFD4" w:rsidR="00ED362B" w:rsidRPr="00216ED1" w:rsidRDefault="00A50084" w:rsidP="00A50084">
      <w:pPr>
        <w:pStyle w:val="ad"/>
        <w:ind w:firstLine="567"/>
        <w:jc w:val="both"/>
        <w:rPr>
          <w:rFonts w:ascii="Times New Roman" w:hAnsi="Times New Roman"/>
          <w:noProof/>
          <w:sz w:val="28"/>
          <w:szCs w:val="28"/>
          <w:lang w:val="kk-KZ"/>
        </w:rPr>
      </w:pPr>
      <w:r w:rsidRPr="00A50084">
        <w:rPr>
          <w:rFonts w:ascii="Times New Roman" w:hAnsi="Times New Roman"/>
          <w:noProof/>
          <w:sz w:val="28"/>
          <w:szCs w:val="28"/>
          <w:lang w:val="kk-KZ"/>
        </w:rPr>
        <w:t>Норма мен стереотиптің өзара байланысын «аталы сөзге тоқтау» феноменінен де көруге болады. Қазақ мәдениетінде сөзге тоқтау – моральдық-этикалық талапқа айналған мінез-құлық нормасы. Ал «қазақ – бір ауыз сөзге тоқтайтын халық» деген түсінік – осы норманың негізінде қалыптасқан ұлттық мінезге қатысты стереотип.</w:t>
      </w:r>
      <w:r>
        <w:rPr>
          <w:rFonts w:ascii="Times New Roman" w:hAnsi="Times New Roman"/>
          <w:noProof/>
          <w:sz w:val="28"/>
          <w:szCs w:val="28"/>
          <w:lang w:val="kk-KZ"/>
        </w:rPr>
        <w:t xml:space="preserve"> </w:t>
      </w:r>
      <w:r w:rsidR="00ED362B" w:rsidRPr="00216ED1">
        <w:rPr>
          <w:rFonts w:ascii="Times New Roman" w:hAnsi="Times New Roman"/>
          <w:noProof/>
          <w:sz w:val="28"/>
          <w:szCs w:val="28"/>
          <w:lang w:val="kk-KZ"/>
        </w:rPr>
        <w:t xml:space="preserve">«Бұл дау – ескі көзқарас дауы. Ескі күштің әдісін тықпалаған даулы кеуде, мен бұған тоқтамаймын. Бірақ </w:t>
      </w:r>
      <w:r w:rsidR="00ED362B" w:rsidRPr="00216ED1">
        <w:rPr>
          <w:rFonts w:ascii="Times New Roman" w:hAnsi="Times New Roman"/>
          <w:bCs/>
          <w:noProof/>
          <w:sz w:val="28"/>
          <w:szCs w:val="28"/>
          <w:lang w:val="kk-KZ"/>
        </w:rPr>
        <w:t>сөзге тоқтайтын қазақ еді ғой</w:t>
      </w:r>
      <w:r w:rsidR="00ED362B" w:rsidRPr="00216ED1">
        <w:rPr>
          <w:rFonts w:ascii="Times New Roman" w:hAnsi="Times New Roman"/>
          <w:noProof/>
          <w:sz w:val="28"/>
          <w:szCs w:val="28"/>
          <w:lang w:val="kk-KZ"/>
        </w:rPr>
        <w:t>... егер бірінің сөзі басым түссе, ел де, ер де содан аттамаған» (</w:t>
      </w:r>
      <w:r w:rsidR="008A0A3C" w:rsidRPr="00216ED1">
        <w:rPr>
          <w:rFonts w:ascii="Times New Roman" w:hAnsi="Times New Roman"/>
          <w:noProof/>
          <w:sz w:val="28"/>
          <w:szCs w:val="28"/>
          <w:lang w:val="kk-KZ"/>
        </w:rPr>
        <w:t xml:space="preserve">М.Әуезов </w:t>
      </w:r>
      <w:r w:rsidR="00ED362B" w:rsidRPr="00216ED1">
        <w:rPr>
          <w:rFonts w:ascii="Times New Roman" w:hAnsi="Times New Roman"/>
          <w:noProof/>
          <w:sz w:val="28"/>
          <w:szCs w:val="28"/>
          <w:lang w:val="kk-KZ"/>
        </w:rPr>
        <w:t>«Абай жолы»).</w:t>
      </w:r>
      <w:r>
        <w:rPr>
          <w:rFonts w:ascii="Times New Roman" w:hAnsi="Times New Roman"/>
          <w:noProof/>
          <w:sz w:val="28"/>
          <w:szCs w:val="28"/>
          <w:lang w:val="kk-KZ"/>
        </w:rPr>
        <w:t xml:space="preserve"> </w:t>
      </w:r>
      <w:r w:rsidR="00ED362B" w:rsidRPr="00216ED1">
        <w:rPr>
          <w:rFonts w:ascii="Times New Roman" w:hAnsi="Times New Roman"/>
          <w:noProof/>
          <w:sz w:val="28"/>
          <w:szCs w:val="28"/>
          <w:lang w:val="kk-KZ"/>
        </w:rPr>
        <w:t xml:space="preserve">«Билердің </w:t>
      </w:r>
      <w:r w:rsidR="00ED362B" w:rsidRPr="00216ED1">
        <w:rPr>
          <w:rFonts w:ascii="Times New Roman" w:hAnsi="Times New Roman"/>
          <w:bCs/>
          <w:noProof/>
          <w:sz w:val="28"/>
          <w:szCs w:val="28"/>
          <w:lang w:val="kk-KZ"/>
        </w:rPr>
        <w:t>бір ауыз сөзі – бүкіл жұрттың бітімі</w:t>
      </w:r>
      <w:r w:rsidR="00ED362B" w:rsidRPr="00216ED1">
        <w:rPr>
          <w:rFonts w:ascii="Times New Roman" w:hAnsi="Times New Roman"/>
          <w:noProof/>
          <w:sz w:val="28"/>
          <w:szCs w:val="28"/>
          <w:lang w:val="kk-KZ"/>
        </w:rPr>
        <w:t>»</w:t>
      </w:r>
      <w:r w:rsidR="008A0A3C" w:rsidRPr="00216ED1">
        <w:rPr>
          <w:rFonts w:ascii="Times New Roman" w:hAnsi="Times New Roman"/>
          <w:noProof/>
          <w:sz w:val="28"/>
          <w:szCs w:val="28"/>
          <w:lang w:val="kk-KZ"/>
        </w:rPr>
        <w:t xml:space="preserve">, </w:t>
      </w:r>
      <w:r w:rsidR="00ED362B" w:rsidRPr="00216ED1">
        <w:rPr>
          <w:rFonts w:ascii="Times New Roman" w:hAnsi="Times New Roman"/>
          <w:noProof/>
          <w:sz w:val="28"/>
          <w:szCs w:val="28"/>
          <w:lang w:val="kk-KZ"/>
        </w:rPr>
        <w:t>«</w:t>
      </w:r>
      <w:r w:rsidR="00ED362B" w:rsidRPr="00216ED1">
        <w:rPr>
          <w:rFonts w:ascii="Times New Roman" w:hAnsi="Times New Roman"/>
          <w:bCs/>
          <w:noProof/>
          <w:sz w:val="28"/>
          <w:szCs w:val="28"/>
          <w:lang w:val="kk-KZ"/>
        </w:rPr>
        <w:t>Аталы сөзге арсыз да тоқтайды</w:t>
      </w:r>
      <w:r w:rsidR="00ED362B" w:rsidRPr="00216ED1">
        <w:rPr>
          <w:rFonts w:ascii="Times New Roman" w:hAnsi="Times New Roman"/>
          <w:noProof/>
          <w:sz w:val="28"/>
          <w:szCs w:val="28"/>
          <w:lang w:val="kk-KZ"/>
        </w:rPr>
        <w:t>» (Халық даналығы).</w:t>
      </w:r>
    </w:p>
    <w:p w14:paraId="48D7EC11" w14:textId="412C9D2F" w:rsidR="00ED362B" w:rsidRPr="00216ED1" w:rsidRDefault="00A50084" w:rsidP="00CB02C5">
      <w:pPr>
        <w:pStyle w:val="ad"/>
        <w:ind w:firstLine="567"/>
        <w:jc w:val="both"/>
        <w:rPr>
          <w:rFonts w:ascii="Times New Roman" w:hAnsi="Times New Roman"/>
          <w:noProof/>
          <w:sz w:val="28"/>
          <w:szCs w:val="28"/>
          <w:lang w:val="kk-KZ"/>
        </w:rPr>
      </w:pPr>
      <w:r w:rsidRPr="00A50084">
        <w:rPr>
          <w:rFonts w:ascii="Times New Roman" w:hAnsi="Times New Roman"/>
          <w:noProof/>
          <w:sz w:val="28"/>
          <w:szCs w:val="28"/>
          <w:lang w:val="kk-KZ"/>
        </w:rPr>
        <w:t>Көркем мәтін мен халық даналығында бұл норма мен стереотип біртұтас мәдени код ретінде репрезентацияланады.</w:t>
      </w:r>
      <w:r>
        <w:rPr>
          <w:rFonts w:ascii="Times New Roman" w:hAnsi="Times New Roman"/>
          <w:noProof/>
          <w:sz w:val="28"/>
          <w:szCs w:val="28"/>
          <w:lang w:val="kk-KZ"/>
        </w:rPr>
        <w:t xml:space="preserve"> </w:t>
      </w:r>
      <w:r w:rsidR="00ED362B" w:rsidRPr="00216ED1">
        <w:rPr>
          <w:rFonts w:ascii="Times New Roman" w:hAnsi="Times New Roman"/>
          <w:noProof/>
          <w:sz w:val="28"/>
          <w:szCs w:val="28"/>
          <w:lang w:val="kk-KZ"/>
        </w:rPr>
        <w:t xml:space="preserve">Қазақ халқы ежелден-ақ сөзді қастерлеген, тыңдай білген, шешен мен ділмарды аса қатты сыйлап, ақындарды төбесіне көтерген, тоқтамды сөз айтатын билердің алдын кеспеген. Бұл туралы орыс ғалымы В.Радлов: «Қазақтардың тілі жатық та шешен, әрі өткір, көбіне іліп-қағып сұрақпен жауап беруге келгенде таң қалдырарлықтай оралымды сөйлейді. Кез келгені, тіптен сауатсыздарының өзі, ана тілінде біздің Еуропада байқап жүргенімізден тек француздар мен орыстардың дәрежесінде сөйлей біледі», - деп жазған [67]. Ал поляк жазушысы А.Янушкевич: «Қазақтардың ақыл-ой қабілетінің зорлығына барған сайын менің көзім жетуде. Қандай әсем сөйлейді. Кез келгені айтайын дегенін тез түсіндіре, қарсыласының сөзіне шебер тойтарыс бере біледі», - деп қазақ халқының сөйлеу мәдениетіне, сөз арқылы тойтарыс жасау қабілетіне жоғары баға береді [68]. </w:t>
      </w:r>
    </w:p>
    <w:p w14:paraId="1E881C53" w14:textId="65719FE8" w:rsidR="00ED362B" w:rsidRPr="00216ED1" w:rsidRDefault="00A50084" w:rsidP="00CB02C5">
      <w:pPr>
        <w:pStyle w:val="ad"/>
        <w:ind w:firstLine="567"/>
        <w:jc w:val="both"/>
        <w:rPr>
          <w:rFonts w:ascii="Times New Roman" w:hAnsi="Times New Roman"/>
          <w:noProof/>
          <w:sz w:val="28"/>
          <w:szCs w:val="28"/>
          <w:lang w:val="kk-KZ"/>
        </w:rPr>
      </w:pPr>
      <w:r w:rsidRPr="00A50084">
        <w:rPr>
          <w:rFonts w:ascii="Times New Roman" w:hAnsi="Times New Roman"/>
          <w:noProof/>
          <w:sz w:val="28"/>
          <w:szCs w:val="28"/>
          <w:lang w:val="kk-KZ"/>
        </w:rPr>
        <w:t>Тарихи деректер мен ауызша дәстүрде би-шешендердің, ақсақалдардың сөзі қоғамдық қатынасты реттеудің негізгі құралы болғаны айқын аңғарылады. Жаугершілік заманда да қазақ қоғамы қарулы күшпен қатар сөздің беделіне, ойдың салмағына сүйенген. Би-шешендердің тоқтамды, аталы сөзі тек риторикалық шеберліктің көрінісі емес, ұжымдық сананы ұйымдастыратын нормативтік дискурс қызметін атқарған. Мұндай сөзге тоқтау тәжірибесі ғасырлар бойы қайталанып, қазақтың ұлттық мінезіне тән тұрақты сипат ретінде стереотиптенген.</w:t>
      </w:r>
      <w:r>
        <w:rPr>
          <w:rFonts w:ascii="Times New Roman" w:hAnsi="Times New Roman"/>
          <w:noProof/>
          <w:sz w:val="28"/>
          <w:szCs w:val="28"/>
          <w:lang w:val="kk-KZ"/>
        </w:rPr>
        <w:t xml:space="preserve"> </w:t>
      </w:r>
      <w:r w:rsidR="00ED362B" w:rsidRPr="00216ED1">
        <w:rPr>
          <w:rFonts w:ascii="Times New Roman" w:hAnsi="Times New Roman"/>
          <w:noProof/>
          <w:sz w:val="28"/>
          <w:szCs w:val="28"/>
          <w:lang w:val="kk-KZ"/>
        </w:rPr>
        <w:t>Мысалы:</w:t>
      </w:r>
    </w:p>
    <w:p w14:paraId="66B34EF4" w14:textId="77777777" w:rsidR="00ED362B" w:rsidRPr="00216ED1" w:rsidRDefault="00ED362B" w:rsidP="00CB02C5">
      <w:pPr>
        <w:pStyle w:val="ad"/>
        <w:ind w:firstLine="567"/>
        <w:jc w:val="both"/>
        <w:rPr>
          <w:rFonts w:ascii="Times New Roman" w:hAnsi="Times New Roman"/>
          <w:noProof/>
          <w:sz w:val="28"/>
          <w:szCs w:val="28"/>
          <w:lang w:val="kk-KZ"/>
        </w:rPr>
      </w:pPr>
      <w:r w:rsidRPr="00216ED1">
        <w:rPr>
          <w:rFonts w:ascii="Times New Roman" w:hAnsi="Times New Roman"/>
          <w:noProof/>
          <w:sz w:val="28"/>
          <w:szCs w:val="28"/>
          <w:lang w:val="kk-KZ"/>
        </w:rPr>
        <w:t>«1740 жылы қалмақ билеушісі Қалдан Цереннің қолшоқпарлары Ұлы жүздің ханы Жолбарысты өлтіреді. Осы дүрбелең шақта Күлтөбенің басына жиылған ел басыларының алдында Қарабек батыр: «Жауға тізе бүгуден басқа амал жоқ», - деген пікір айтады. Қарабекке ашуланған Төле би:</w:t>
      </w:r>
    </w:p>
    <w:p w14:paraId="07E8C654" w14:textId="77777777" w:rsidR="00ED362B" w:rsidRPr="00216ED1" w:rsidRDefault="00ED362B" w:rsidP="00CB02C5">
      <w:pPr>
        <w:pStyle w:val="ad"/>
        <w:ind w:firstLine="567"/>
        <w:jc w:val="both"/>
        <w:rPr>
          <w:rFonts w:ascii="Times New Roman" w:hAnsi="Times New Roman"/>
          <w:noProof/>
          <w:sz w:val="28"/>
          <w:szCs w:val="28"/>
          <w:lang w:val="kk-KZ"/>
        </w:rPr>
      </w:pPr>
      <w:r w:rsidRPr="00216ED1">
        <w:rPr>
          <w:rFonts w:ascii="Times New Roman" w:hAnsi="Times New Roman"/>
          <w:noProof/>
          <w:sz w:val="28"/>
          <w:szCs w:val="28"/>
          <w:lang w:val="kk-KZ"/>
        </w:rPr>
        <w:t>Уа, көсіле шабар жерің бар,</w:t>
      </w:r>
    </w:p>
    <w:p w14:paraId="080D3646" w14:textId="77777777" w:rsidR="00ED362B" w:rsidRPr="00216ED1" w:rsidRDefault="00ED362B" w:rsidP="00CB02C5">
      <w:pPr>
        <w:pStyle w:val="ad"/>
        <w:ind w:firstLine="567"/>
        <w:jc w:val="both"/>
        <w:rPr>
          <w:rFonts w:ascii="Times New Roman" w:hAnsi="Times New Roman"/>
          <w:noProof/>
          <w:sz w:val="28"/>
          <w:szCs w:val="28"/>
          <w:lang w:val="kk-KZ"/>
        </w:rPr>
      </w:pPr>
      <w:r w:rsidRPr="00216ED1">
        <w:rPr>
          <w:rFonts w:ascii="Times New Roman" w:hAnsi="Times New Roman"/>
          <w:noProof/>
          <w:sz w:val="28"/>
          <w:szCs w:val="28"/>
          <w:lang w:val="kk-KZ"/>
        </w:rPr>
        <w:t>Ту көтерген ерің бар.</w:t>
      </w:r>
    </w:p>
    <w:p w14:paraId="7DE7BFEB" w14:textId="77777777" w:rsidR="00ED362B" w:rsidRPr="00216ED1" w:rsidRDefault="00ED362B" w:rsidP="00CB02C5">
      <w:pPr>
        <w:pStyle w:val="ad"/>
        <w:ind w:firstLine="567"/>
        <w:jc w:val="both"/>
        <w:rPr>
          <w:rFonts w:ascii="Times New Roman" w:hAnsi="Times New Roman"/>
          <w:noProof/>
          <w:sz w:val="28"/>
          <w:szCs w:val="28"/>
          <w:lang w:val="kk-KZ"/>
        </w:rPr>
      </w:pPr>
      <w:r w:rsidRPr="00216ED1">
        <w:rPr>
          <w:rFonts w:ascii="Times New Roman" w:hAnsi="Times New Roman"/>
          <w:noProof/>
          <w:sz w:val="28"/>
          <w:szCs w:val="28"/>
          <w:lang w:val="kk-KZ"/>
        </w:rPr>
        <w:t>Қол боларлық елің бар,</w:t>
      </w:r>
    </w:p>
    <w:p w14:paraId="3EBA85D2" w14:textId="77777777" w:rsidR="00ED362B" w:rsidRPr="00216ED1" w:rsidRDefault="00ED362B" w:rsidP="00CB02C5">
      <w:pPr>
        <w:pStyle w:val="ad"/>
        <w:ind w:firstLine="567"/>
        <w:jc w:val="both"/>
        <w:rPr>
          <w:rFonts w:ascii="Times New Roman" w:hAnsi="Times New Roman"/>
          <w:noProof/>
          <w:sz w:val="28"/>
          <w:szCs w:val="28"/>
          <w:lang w:val="kk-KZ"/>
        </w:rPr>
      </w:pPr>
      <w:r w:rsidRPr="00216ED1">
        <w:rPr>
          <w:rFonts w:ascii="Times New Roman" w:hAnsi="Times New Roman"/>
          <w:noProof/>
          <w:sz w:val="28"/>
          <w:szCs w:val="28"/>
          <w:lang w:val="kk-KZ"/>
        </w:rPr>
        <w:t>Атадан қалған сара жолың бар.</w:t>
      </w:r>
    </w:p>
    <w:p w14:paraId="14AC8EE7" w14:textId="77777777" w:rsidR="00ED362B" w:rsidRPr="00216ED1" w:rsidRDefault="00ED362B" w:rsidP="00CB02C5">
      <w:pPr>
        <w:pStyle w:val="ad"/>
        <w:ind w:firstLine="567"/>
        <w:jc w:val="both"/>
        <w:rPr>
          <w:rFonts w:ascii="Times New Roman" w:hAnsi="Times New Roman"/>
          <w:noProof/>
          <w:sz w:val="28"/>
          <w:szCs w:val="28"/>
          <w:lang w:val="kk-KZ"/>
        </w:rPr>
      </w:pPr>
      <w:r w:rsidRPr="00216ED1">
        <w:rPr>
          <w:rFonts w:ascii="Times New Roman" w:hAnsi="Times New Roman"/>
          <w:noProof/>
          <w:sz w:val="28"/>
          <w:szCs w:val="28"/>
          <w:lang w:val="kk-KZ"/>
        </w:rPr>
        <w:t xml:space="preserve">Құлдық ұрсақ дұшпанға, </w:t>
      </w:r>
    </w:p>
    <w:p w14:paraId="3AF2DD94" w14:textId="77777777" w:rsidR="00ED362B" w:rsidRPr="00216ED1" w:rsidRDefault="00ED362B" w:rsidP="00CB02C5">
      <w:pPr>
        <w:pStyle w:val="ad"/>
        <w:ind w:firstLine="567"/>
        <w:jc w:val="both"/>
        <w:rPr>
          <w:rFonts w:ascii="Times New Roman" w:hAnsi="Times New Roman"/>
          <w:noProof/>
          <w:sz w:val="28"/>
          <w:szCs w:val="28"/>
          <w:lang w:val="kk-KZ"/>
        </w:rPr>
      </w:pPr>
      <w:r w:rsidRPr="00216ED1">
        <w:rPr>
          <w:rFonts w:ascii="Times New Roman" w:hAnsi="Times New Roman"/>
          <w:noProof/>
          <w:sz w:val="28"/>
          <w:szCs w:val="28"/>
          <w:lang w:val="kk-KZ"/>
        </w:rPr>
        <w:t>Арылмайтын сорың бар...</w:t>
      </w:r>
    </w:p>
    <w:p w14:paraId="122B504F" w14:textId="77777777" w:rsidR="00ED362B" w:rsidRPr="00216ED1" w:rsidRDefault="00ED362B" w:rsidP="00CB02C5">
      <w:pPr>
        <w:pStyle w:val="ad"/>
        <w:ind w:firstLine="567"/>
        <w:jc w:val="both"/>
        <w:rPr>
          <w:rFonts w:ascii="Times New Roman" w:hAnsi="Times New Roman"/>
          <w:noProof/>
          <w:sz w:val="28"/>
          <w:szCs w:val="28"/>
          <w:lang w:val="kk-KZ"/>
        </w:rPr>
      </w:pPr>
      <w:r w:rsidRPr="00216ED1">
        <w:rPr>
          <w:rFonts w:ascii="Times New Roman" w:hAnsi="Times New Roman"/>
          <w:noProof/>
          <w:sz w:val="28"/>
          <w:szCs w:val="28"/>
          <w:lang w:val="kk-KZ"/>
        </w:rPr>
        <w:lastRenderedPageBreak/>
        <w:t>Құлдық ұрсаң дұшпанға,</w:t>
      </w:r>
    </w:p>
    <w:p w14:paraId="22B49C80" w14:textId="77777777" w:rsidR="00ED362B" w:rsidRPr="00216ED1" w:rsidRDefault="00ED362B" w:rsidP="00CB02C5">
      <w:pPr>
        <w:pStyle w:val="ad"/>
        <w:ind w:firstLine="567"/>
        <w:jc w:val="both"/>
        <w:rPr>
          <w:rFonts w:ascii="Times New Roman" w:hAnsi="Times New Roman"/>
          <w:noProof/>
          <w:sz w:val="28"/>
          <w:szCs w:val="28"/>
          <w:lang w:val="kk-KZ"/>
        </w:rPr>
      </w:pPr>
      <w:r w:rsidRPr="00216ED1">
        <w:rPr>
          <w:rFonts w:ascii="Times New Roman" w:hAnsi="Times New Roman"/>
          <w:noProof/>
          <w:sz w:val="28"/>
          <w:szCs w:val="28"/>
          <w:lang w:val="kk-KZ"/>
        </w:rPr>
        <w:t>Еркек болып туды деп</w:t>
      </w:r>
    </w:p>
    <w:p w14:paraId="05E49E04" w14:textId="64202A93" w:rsidR="00ED362B" w:rsidRPr="003171F8" w:rsidRDefault="00ED362B" w:rsidP="00CB02C5">
      <w:pPr>
        <w:pStyle w:val="ad"/>
        <w:ind w:firstLine="567"/>
        <w:jc w:val="both"/>
        <w:rPr>
          <w:rFonts w:ascii="Times New Roman" w:hAnsi="Times New Roman"/>
          <w:i/>
          <w:iCs/>
          <w:noProof/>
          <w:sz w:val="28"/>
          <w:szCs w:val="28"/>
          <w:lang w:val="kk-KZ"/>
        </w:rPr>
      </w:pPr>
      <w:r w:rsidRPr="00216ED1">
        <w:rPr>
          <w:rFonts w:ascii="Times New Roman" w:hAnsi="Times New Roman"/>
          <w:noProof/>
          <w:sz w:val="28"/>
          <w:szCs w:val="28"/>
          <w:lang w:val="kk-KZ"/>
        </w:rPr>
        <w:t xml:space="preserve">Мына сені кім айтар?» - деп толғайды. Төленің осы төрелік сөзін өзгелер түгел құп алып, жауға қарсы күш біріктіріпті деседі» </w:t>
      </w:r>
      <w:r w:rsidRPr="003171F8">
        <w:rPr>
          <w:rFonts w:ascii="Times New Roman" w:hAnsi="Times New Roman"/>
          <w:i/>
          <w:iCs/>
          <w:noProof/>
          <w:sz w:val="28"/>
          <w:szCs w:val="28"/>
          <w:lang w:val="kk-KZ"/>
        </w:rPr>
        <w:t>(«Қазақтың тәлімдік ой-пікір антологиясы»).</w:t>
      </w:r>
    </w:p>
    <w:p w14:paraId="2E8EA5D1" w14:textId="1BCF4C86" w:rsidR="00ED362B" w:rsidRPr="00216ED1" w:rsidRDefault="00ED362B" w:rsidP="00CB02C5">
      <w:pPr>
        <w:pStyle w:val="ad"/>
        <w:ind w:firstLine="567"/>
        <w:jc w:val="both"/>
        <w:rPr>
          <w:rFonts w:ascii="Times New Roman" w:hAnsi="Times New Roman"/>
          <w:noProof/>
          <w:sz w:val="28"/>
          <w:szCs w:val="28"/>
          <w:lang w:val="kk-KZ"/>
        </w:rPr>
      </w:pPr>
      <w:r w:rsidRPr="00216ED1">
        <w:rPr>
          <w:rFonts w:ascii="Times New Roman" w:hAnsi="Times New Roman"/>
          <w:noProof/>
          <w:sz w:val="28"/>
          <w:szCs w:val="28"/>
          <w:lang w:val="kk-KZ"/>
        </w:rPr>
        <w:t>Ел басына күн туған шақта би-шешендердің осындай қуатты сөздері ерлерге рух беріп, ел еңсесін көтерген. Ал кейде жауға қарсы шабамын деп алқынып тұрған батырларды сабырға шақырып, аталы сөзбен тоқтау айтқан. Баймағамбет сұлттаның әуелі басын аламын деп ниеттенген Шернияз ақынға өлеңі мен сөзі үшін кешірім беріп, тіпті үстіне тон жауып, алдына мал салып беруі де қазақтың сөзді қадірлегенін білдіретін айғақ. Демек, «аталы сөзге тоқтау» - cалт-дәстүр, моральдық-этикалық талаптар негізінде қалыптасқан стереотипке негіз болған норма. Бұл – ұлттық дүниетаным мен мәдени норманың айқын көрінісі, ұлттық мінездің моральдық және мәдени коды. Көп ғасырлық салт-дәстүрге негізделген мәдени норманың көрінісі болған бұл стереотип ұлттың ұжымдық жадысында орнығып қалған: «Конференцияда Жоғарғы сот төрағасының кеңесшісі Сағатбек Сүлеймен сөзінің басын «</w:t>
      </w:r>
      <w:r w:rsidRPr="00216ED1">
        <w:rPr>
          <w:rFonts w:ascii="Times New Roman" w:hAnsi="Times New Roman"/>
          <w:bCs/>
          <w:noProof/>
          <w:sz w:val="28"/>
          <w:szCs w:val="28"/>
          <w:lang w:val="kk-KZ"/>
        </w:rPr>
        <w:t>Ежелден аталы сөзге тоқтап, сөз қадірін білген</w:t>
      </w:r>
      <w:r w:rsidRPr="00216ED1">
        <w:rPr>
          <w:rFonts w:ascii="Times New Roman" w:hAnsi="Times New Roman"/>
          <w:noProof/>
          <w:sz w:val="28"/>
          <w:szCs w:val="28"/>
          <w:lang w:val="kk-KZ"/>
        </w:rPr>
        <w:t xml:space="preserve">, аңғалдығы мен адалдығын жоғалтпаған, дана халық едік. Осы қасиеттеріміз бола тұра, ұлттық санамыздың улануы ма, әлде жаһандану толқынының әсері ме, жылдан-жылға даукес болып бара жатқандаймыз» деп бастады» </w:t>
      </w:r>
      <w:r w:rsidRPr="003171F8">
        <w:rPr>
          <w:rFonts w:ascii="Times New Roman" w:hAnsi="Times New Roman"/>
          <w:i/>
          <w:iCs/>
          <w:noProof/>
          <w:sz w:val="28"/>
          <w:szCs w:val="28"/>
          <w:lang w:val="kk-KZ"/>
        </w:rPr>
        <w:t>(«Егемен Қазақстан» газеті</w:t>
      </w:r>
      <w:r w:rsidRPr="00216ED1">
        <w:rPr>
          <w:rFonts w:ascii="Times New Roman" w:hAnsi="Times New Roman"/>
          <w:noProof/>
          <w:sz w:val="28"/>
          <w:szCs w:val="28"/>
          <w:lang w:val="kk-KZ"/>
        </w:rPr>
        <w:t xml:space="preserve">). </w:t>
      </w:r>
    </w:p>
    <w:p w14:paraId="5167F3F4" w14:textId="77777777" w:rsidR="00A50084" w:rsidRPr="00A50084" w:rsidRDefault="00A50084" w:rsidP="00A50084">
      <w:pPr>
        <w:pStyle w:val="ad"/>
        <w:ind w:firstLine="567"/>
        <w:jc w:val="both"/>
        <w:rPr>
          <w:rFonts w:ascii="Times New Roman" w:hAnsi="Times New Roman"/>
          <w:noProof/>
          <w:sz w:val="28"/>
          <w:szCs w:val="28"/>
          <w:lang w:val="kk-KZ"/>
        </w:rPr>
      </w:pPr>
      <w:r w:rsidRPr="00A50084">
        <w:rPr>
          <w:rFonts w:ascii="Times New Roman" w:hAnsi="Times New Roman"/>
          <w:noProof/>
          <w:sz w:val="28"/>
          <w:szCs w:val="28"/>
          <w:lang w:val="kk-KZ"/>
        </w:rPr>
        <w:t>Ұлттық-мәдени нормалар негізінде қалыптасқан тұрақты стереотиптердің бірі – «қазақ қызы» бейнесі. Қазақ ұжымдық санасында бұл бейне нәзіктік, ұяңдық, инабаттылық, әдептілік және ақыл мен көріктің үйлесімі сияқты қасиеттермен сипатталады. Аталған қасиеттер кездейсоқ жеке сипаттар емес, ғасырлар бойы қалыптасқан әлеуметтік-моральдық нормалардың нәтижесінде ұжымдық санада орныққан танымдық үлгі болып табылады. Бұл стереотиптің қалыптасуы мен бекітілуінде паремиологиялық қор айрықша рөл атқарады. «Қызға қырық үйден тыйым», «Қыз қылығымен сүйкімді», «Қыздың жолы жіңішке», «Анасын көріп, қызын ал», «Қыдырмашы қыз оңбас» сияқты мақал-мәтелдер қазақ қоғамында қыз баланың мінез-құлқына қойылатын нормативтік талаптарды жинақтап, қыз образының аксиологиялық шекарасын белгілейді.</w:t>
      </w:r>
    </w:p>
    <w:p w14:paraId="1C06C976" w14:textId="77777777" w:rsidR="00A50084" w:rsidRPr="00A50084" w:rsidRDefault="00A50084" w:rsidP="00A50084">
      <w:pPr>
        <w:pStyle w:val="ad"/>
        <w:ind w:firstLine="567"/>
        <w:jc w:val="both"/>
        <w:rPr>
          <w:rFonts w:ascii="Times New Roman" w:hAnsi="Times New Roman"/>
          <w:noProof/>
          <w:sz w:val="28"/>
          <w:szCs w:val="28"/>
          <w:lang w:val="kk-KZ"/>
        </w:rPr>
      </w:pPr>
      <w:r w:rsidRPr="00A50084">
        <w:rPr>
          <w:rFonts w:ascii="Times New Roman" w:hAnsi="Times New Roman"/>
          <w:noProof/>
          <w:sz w:val="28"/>
          <w:szCs w:val="28"/>
          <w:lang w:val="kk-KZ"/>
        </w:rPr>
        <w:t>Лингвокогнитивтік тұрғыдан алғанда, бұл паремиологиялық бірліктер қыз баланың әлеуметтік рөлін, оған тән мінез-құлық сценарийін және рұқсат–тыйым жүйесін айқындайтын мәдени код қызметін атқарады. Осы код негізінде «қазақ қызы» концептісі қалыптасып, кейінірек стереотиптік деңгейге көтеріледі. Яғни норма – бастапқы реттеуші жүйе болса, стереотип – сол норманың санада жалпыланып, бейнелік сипатқа ие болған нәтижесі.</w:t>
      </w:r>
    </w:p>
    <w:p w14:paraId="317C1CC4" w14:textId="5BAA48CB" w:rsidR="00ED362B" w:rsidRPr="00216ED1" w:rsidRDefault="00A50084" w:rsidP="00A50084">
      <w:pPr>
        <w:pStyle w:val="ad"/>
        <w:ind w:firstLine="567"/>
        <w:jc w:val="both"/>
        <w:rPr>
          <w:rFonts w:ascii="Times New Roman" w:hAnsi="Times New Roman"/>
          <w:noProof/>
          <w:sz w:val="28"/>
          <w:szCs w:val="28"/>
          <w:lang w:val="kk-KZ"/>
        </w:rPr>
      </w:pPr>
      <w:r w:rsidRPr="00A50084">
        <w:rPr>
          <w:rFonts w:ascii="Times New Roman" w:hAnsi="Times New Roman"/>
          <w:noProof/>
          <w:sz w:val="28"/>
          <w:szCs w:val="28"/>
          <w:lang w:val="kk-KZ"/>
        </w:rPr>
        <w:t>Бұл стереотип көркем мәтіндерде де жүйелі түрде репрезентацияланады</w:t>
      </w:r>
      <w:r w:rsidR="00ED362B" w:rsidRPr="00216ED1">
        <w:rPr>
          <w:rFonts w:ascii="Times New Roman" w:hAnsi="Times New Roman"/>
          <w:noProof/>
          <w:sz w:val="28"/>
          <w:szCs w:val="28"/>
          <w:lang w:val="kk-KZ"/>
        </w:rPr>
        <w:t>:</w:t>
      </w:r>
    </w:p>
    <w:p w14:paraId="01685CE1" w14:textId="77777777" w:rsidR="00ED362B" w:rsidRPr="00216ED1" w:rsidRDefault="00ED362B" w:rsidP="00CB02C5">
      <w:pPr>
        <w:pStyle w:val="ad"/>
        <w:ind w:firstLine="567"/>
        <w:jc w:val="both"/>
        <w:rPr>
          <w:rFonts w:ascii="Times New Roman" w:hAnsi="Times New Roman"/>
          <w:noProof/>
          <w:sz w:val="28"/>
          <w:szCs w:val="28"/>
          <w:lang w:val="kk-KZ"/>
        </w:rPr>
      </w:pPr>
      <w:r w:rsidRPr="00216ED1">
        <w:rPr>
          <w:rFonts w:ascii="Times New Roman" w:hAnsi="Times New Roman"/>
          <w:noProof/>
          <w:sz w:val="28"/>
          <w:szCs w:val="28"/>
          <w:lang w:val="kk-KZ"/>
        </w:rPr>
        <w:t>«Келсе, үш қара жорғаны арбаға жеккен екен. Пəуескенің есігі жабық. Ешкім көрінбейді. Төлеген алдына бір шығып, артына бір шығып дыбыстайды. Үн жоқ. Қаршығаны қараса, көз жетпес жерде қалыпты. Төлеген тағат қылып тұра алмайды:</w:t>
      </w:r>
    </w:p>
    <w:p w14:paraId="1BBFD6C4" w14:textId="77777777" w:rsidR="00ED362B" w:rsidRPr="00216ED1" w:rsidRDefault="00ED362B" w:rsidP="00CB02C5">
      <w:pPr>
        <w:pStyle w:val="ad"/>
        <w:ind w:firstLine="567"/>
        <w:jc w:val="both"/>
        <w:rPr>
          <w:rFonts w:ascii="Times New Roman" w:hAnsi="Times New Roman"/>
          <w:noProof/>
          <w:sz w:val="28"/>
          <w:szCs w:val="28"/>
          <w:lang w:val="kk-KZ"/>
        </w:rPr>
      </w:pPr>
      <w:r w:rsidRPr="00216ED1">
        <w:rPr>
          <w:rFonts w:ascii="Times New Roman" w:hAnsi="Times New Roman"/>
          <w:noProof/>
          <w:sz w:val="28"/>
          <w:szCs w:val="28"/>
          <w:lang w:val="kk-KZ"/>
        </w:rPr>
        <w:t xml:space="preserve">Кім бар деп бұл күймеде дауыстайды, </w:t>
      </w:r>
    </w:p>
    <w:p w14:paraId="299EEB6E" w14:textId="77777777" w:rsidR="00ED362B" w:rsidRPr="00216ED1" w:rsidRDefault="00ED362B" w:rsidP="00CB02C5">
      <w:pPr>
        <w:pStyle w:val="ad"/>
        <w:ind w:firstLine="567"/>
        <w:jc w:val="both"/>
        <w:rPr>
          <w:rFonts w:ascii="Times New Roman" w:hAnsi="Times New Roman"/>
          <w:noProof/>
          <w:sz w:val="28"/>
          <w:szCs w:val="28"/>
          <w:lang w:val="kk-KZ"/>
        </w:rPr>
      </w:pPr>
      <w:r w:rsidRPr="00216ED1">
        <w:rPr>
          <w:rFonts w:ascii="Times New Roman" w:hAnsi="Times New Roman"/>
          <w:noProof/>
          <w:sz w:val="28"/>
          <w:szCs w:val="28"/>
          <w:lang w:val="kk-KZ"/>
        </w:rPr>
        <w:lastRenderedPageBreak/>
        <w:t xml:space="preserve">Кім болса да бір көрініп таныспай ма? </w:t>
      </w:r>
    </w:p>
    <w:p w14:paraId="50BAB237" w14:textId="77777777" w:rsidR="00ED362B" w:rsidRPr="00216ED1" w:rsidRDefault="00ED362B" w:rsidP="00CB02C5">
      <w:pPr>
        <w:pStyle w:val="ad"/>
        <w:ind w:firstLine="567"/>
        <w:jc w:val="both"/>
        <w:rPr>
          <w:rFonts w:ascii="Times New Roman" w:hAnsi="Times New Roman"/>
          <w:noProof/>
          <w:sz w:val="28"/>
          <w:szCs w:val="28"/>
          <w:lang w:val="kk-KZ"/>
        </w:rPr>
      </w:pPr>
      <w:r w:rsidRPr="00216ED1">
        <w:rPr>
          <w:rFonts w:ascii="Times New Roman" w:hAnsi="Times New Roman"/>
          <w:noProof/>
          <w:sz w:val="28"/>
          <w:szCs w:val="28"/>
          <w:lang w:val="kk-KZ"/>
        </w:rPr>
        <w:t>Төлеген үш қайтара шақырса да,</w:t>
      </w:r>
    </w:p>
    <w:p w14:paraId="2553C29C" w14:textId="63EE9826" w:rsidR="00ED362B" w:rsidRPr="00A50084" w:rsidRDefault="00ED362B" w:rsidP="00CB02C5">
      <w:pPr>
        <w:pStyle w:val="ad"/>
        <w:ind w:firstLine="567"/>
        <w:jc w:val="both"/>
        <w:rPr>
          <w:rFonts w:ascii="Times New Roman" w:hAnsi="Times New Roman"/>
          <w:noProof/>
          <w:sz w:val="28"/>
          <w:szCs w:val="28"/>
          <w:lang w:val="kk-KZ"/>
        </w:rPr>
      </w:pPr>
      <w:r w:rsidRPr="00216ED1">
        <w:rPr>
          <w:rFonts w:ascii="Times New Roman" w:hAnsi="Times New Roman"/>
          <w:noProof/>
          <w:sz w:val="28"/>
          <w:szCs w:val="28"/>
          <w:lang w:val="kk-KZ"/>
        </w:rPr>
        <w:t xml:space="preserve">Қыз Жібек жауап бермей </w:t>
      </w:r>
      <w:r w:rsidRPr="00216ED1">
        <w:rPr>
          <w:rFonts w:ascii="Times New Roman" w:hAnsi="Times New Roman"/>
          <w:bCs/>
          <w:noProof/>
          <w:sz w:val="28"/>
          <w:szCs w:val="28"/>
          <w:lang w:val="kk-KZ"/>
        </w:rPr>
        <w:t>намыстанды</w:t>
      </w:r>
      <w:r w:rsidRPr="00216ED1">
        <w:rPr>
          <w:rFonts w:ascii="Times New Roman" w:hAnsi="Times New Roman"/>
          <w:noProof/>
          <w:sz w:val="28"/>
          <w:szCs w:val="28"/>
          <w:lang w:val="kk-KZ"/>
        </w:rPr>
        <w:t>»</w:t>
      </w:r>
      <w:r w:rsidR="00A50084">
        <w:rPr>
          <w:rFonts w:ascii="Times New Roman" w:hAnsi="Times New Roman"/>
          <w:noProof/>
          <w:sz w:val="28"/>
          <w:szCs w:val="28"/>
          <w:lang w:val="kk-KZ"/>
        </w:rPr>
        <w:t>.</w:t>
      </w:r>
      <w:r w:rsidRPr="00216ED1">
        <w:rPr>
          <w:rFonts w:ascii="Times New Roman" w:hAnsi="Times New Roman"/>
          <w:i/>
          <w:iCs/>
          <w:noProof/>
          <w:sz w:val="28"/>
          <w:szCs w:val="28"/>
          <w:lang w:val="kk-KZ"/>
        </w:rPr>
        <w:t xml:space="preserve"> </w:t>
      </w:r>
      <w:r w:rsidR="00A50084" w:rsidRPr="00A50084">
        <w:rPr>
          <w:rFonts w:ascii="Times New Roman" w:hAnsi="Times New Roman"/>
          <w:noProof/>
          <w:sz w:val="28"/>
          <w:szCs w:val="28"/>
          <w:lang w:val="kk-KZ"/>
        </w:rPr>
        <w:t>«Қыз Жібек» жырындағы Жібек бейнесі – қазақ қызына тән ұстамдылық, намысшылдық пен өзіндік шекараны сақтаудың көркем үлгісі. Төлегеннің бірнеше мәрте дауыстауына жауап қатпау – коммуникативтік әрекеттен саналы түрде бас тарту емес, әдеп пен намыс нормасына сай әрекет ету ретінде бағаланады. Бұл – қыз баланың ер адаммен қарым-қатынасындағы мәдени сценарийдің көрінісі.</w:t>
      </w:r>
    </w:p>
    <w:p w14:paraId="59FB5F6A" w14:textId="77777777" w:rsidR="00A50084" w:rsidRDefault="00ED362B" w:rsidP="00CB02C5">
      <w:pPr>
        <w:pStyle w:val="ad"/>
        <w:ind w:firstLine="567"/>
        <w:jc w:val="both"/>
        <w:rPr>
          <w:rFonts w:ascii="Times New Roman" w:hAnsi="Times New Roman"/>
          <w:noProof/>
          <w:sz w:val="28"/>
          <w:szCs w:val="28"/>
          <w:lang w:val="kk-KZ"/>
        </w:rPr>
      </w:pPr>
      <w:r w:rsidRPr="003171F8">
        <w:rPr>
          <w:rFonts w:ascii="Times New Roman" w:hAnsi="Times New Roman"/>
          <w:noProof/>
          <w:sz w:val="28"/>
          <w:szCs w:val="28"/>
          <w:lang w:val="kk-KZ"/>
        </w:rPr>
        <w:t xml:space="preserve">«Абайдың да әйел затына анықтап, қызыға қараған жолы осы сияқты. Тоғжан ұзағырақ қадалып, көз алмай отырып ақырын қызғылт тартқандай болды да, </w:t>
      </w:r>
      <w:r w:rsidRPr="003171F8">
        <w:rPr>
          <w:rFonts w:ascii="Times New Roman" w:hAnsi="Times New Roman"/>
          <w:bCs/>
          <w:noProof/>
          <w:sz w:val="28"/>
          <w:szCs w:val="28"/>
          <w:lang w:val="kk-KZ"/>
        </w:rPr>
        <w:t>көзін тайдырды</w:t>
      </w:r>
      <w:r w:rsidRPr="003171F8">
        <w:rPr>
          <w:rFonts w:ascii="Times New Roman" w:hAnsi="Times New Roman"/>
          <w:noProof/>
          <w:sz w:val="28"/>
          <w:szCs w:val="28"/>
          <w:lang w:val="kk-KZ"/>
        </w:rPr>
        <w:t>».</w:t>
      </w:r>
      <w:r w:rsidR="00A50084">
        <w:rPr>
          <w:rFonts w:ascii="Times New Roman" w:hAnsi="Times New Roman"/>
          <w:noProof/>
          <w:sz w:val="28"/>
          <w:szCs w:val="28"/>
          <w:lang w:val="kk-KZ"/>
        </w:rPr>
        <w:t xml:space="preserve"> </w:t>
      </w:r>
      <w:r w:rsidR="00A50084" w:rsidRPr="00A50084">
        <w:rPr>
          <w:rFonts w:ascii="Times New Roman" w:hAnsi="Times New Roman"/>
          <w:noProof/>
          <w:sz w:val="28"/>
          <w:szCs w:val="28"/>
          <w:lang w:val="kk-KZ"/>
        </w:rPr>
        <w:t>М.Әуезовтің «Абай жолы» роман-эпопеясындағы Тоғжан бейнесі де осы стереотиптік үлгіні тереңдете түседі. Абайдың назарын сезген сәтте Тоғжанның көзін тайдыруы – қызға тән ұяңдық пен әдептіліктің тілдік емес символдық әрекет арқылы берілуі. Мұнда бір ғана қимыл (көз тайдыру) тұтас бір моральдық норманы білдіретін когнитивтік белгі ретінде қызмет етеді.</w:t>
      </w:r>
    </w:p>
    <w:p w14:paraId="48F4F4B6" w14:textId="3D0BCABF" w:rsidR="00A50084" w:rsidRDefault="00ED362B" w:rsidP="00CB02C5">
      <w:pPr>
        <w:pStyle w:val="ad"/>
        <w:ind w:firstLine="567"/>
        <w:jc w:val="both"/>
        <w:rPr>
          <w:rFonts w:ascii="Times New Roman" w:hAnsi="Times New Roman"/>
          <w:noProof/>
          <w:sz w:val="28"/>
          <w:szCs w:val="28"/>
          <w:lang w:val="kk-KZ"/>
        </w:rPr>
      </w:pPr>
      <w:r w:rsidRPr="00216ED1">
        <w:rPr>
          <w:rFonts w:ascii="Times New Roman" w:hAnsi="Times New Roman"/>
          <w:noProof/>
          <w:sz w:val="28"/>
          <w:szCs w:val="28"/>
          <w:lang w:val="kk-KZ"/>
        </w:rPr>
        <w:t xml:space="preserve"> Б.Майлиннің «Шұғаның белгісі» повесінде Шұғаның: </w:t>
      </w:r>
      <w:r w:rsidRPr="003171F8">
        <w:rPr>
          <w:rFonts w:ascii="Times New Roman" w:hAnsi="Times New Roman"/>
          <w:noProof/>
          <w:sz w:val="28"/>
          <w:szCs w:val="28"/>
          <w:lang w:val="kk-KZ"/>
        </w:rPr>
        <w:t xml:space="preserve">«Шұға, өй, шіркіннің өзі де келбетті-ақ еді... ақ құба, талдырмаш, көзі қап-қара, осы, үріп ауызға салғандай еді. Ажары қандай болса, ақылы да сондай. </w:t>
      </w:r>
      <w:r w:rsidRPr="003171F8">
        <w:rPr>
          <w:rFonts w:ascii="Times New Roman" w:hAnsi="Times New Roman"/>
          <w:bCs/>
          <w:noProof/>
          <w:sz w:val="28"/>
          <w:szCs w:val="28"/>
          <w:lang w:val="kk-KZ"/>
        </w:rPr>
        <w:t>Жеңілдік дегеннің не екенін білген бала емес</w:t>
      </w:r>
      <w:r w:rsidRPr="003171F8">
        <w:rPr>
          <w:rFonts w:ascii="Times New Roman" w:hAnsi="Times New Roman"/>
          <w:noProof/>
          <w:sz w:val="28"/>
          <w:szCs w:val="28"/>
          <w:lang w:val="kk-KZ"/>
        </w:rPr>
        <w:t xml:space="preserve">. Сөйлеген сөзі, жүрген жүрісі қандай, </w:t>
      </w:r>
      <w:r w:rsidRPr="003171F8">
        <w:rPr>
          <w:rFonts w:ascii="Times New Roman" w:hAnsi="Times New Roman"/>
          <w:bCs/>
          <w:noProof/>
          <w:sz w:val="28"/>
          <w:szCs w:val="28"/>
          <w:lang w:val="kk-KZ"/>
        </w:rPr>
        <w:t>бір түрлі паң еді-ау</w:t>
      </w:r>
      <w:r w:rsidRPr="003171F8">
        <w:rPr>
          <w:rFonts w:ascii="Times New Roman" w:hAnsi="Times New Roman"/>
          <w:noProof/>
          <w:sz w:val="28"/>
          <w:szCs w:val="28"/>
          <w:lang w:val="kk-KZ"/>
        </w:rPr>
        <w:t>, шіркін...»,</w:t>
      </w:r>
      <w:r w:rsidRPr="00216ED1">
        <w:rPr>
          <w:rFonts w:ascii="Times New Roman" w:hAnsi="Times New Roman"/>
          <w:i/>
          <w:iCs/>
          <w:noProof/>
          <w:sz w:val="28"/>
          <w:szCs w:val="28"/>
          <w:lang w:val="kk-KZ"/>
        </w:rPr>
        <w:t xml:space="preserve"> - </w:t>
      </w:r>
      <w:r w:rsidRPr="00216ED1">
        <w:rPr>
          <w:rFonts w:ascii="Times New Roman" w:hAnsi="Times New Roman"/>
          <w:noProof/>
          <w:sz w:val="28"/>
          <w:szCs w:val="28"/>
          <w:lang w:val="kk-KZ"/>
        </w:rPr>
        <w:t xml:space="preserve">деп суреттелуі де автордың нағыз қазақ қызының портреті қандай болуы керек деген сұраққа жауабы іспетті. </w:t>
      </w:r>
      <w:r w:rsidR="00A50084" w:rsidRPr="00A50084">
        <w:rPr>
          <w:rFonts w:ascii="Times New Roman" w:hAnsi="Times New Roman"/>
          <w:noProof/>
          <w:sz w:val="28"/>
          <w:szCs w:val="28"/>
          <w:lang w:val="kk-KZ"/>
        </w:rPr>
        <w:t>Шұғаның сыртқы сымбаты мен ішкі парасатының қатар суреттелуі, «жеңілдік дегенді білмеуі», «сөйлеген сөзі мен жүрген жүрісінің паңдығы» – қыз баланың мінез-құлқына қойылатын нормативтік-аксиологиялық талаптардың көркемдік репрезентациясы. Ал бөтен адамдардан бой тасалап, көрінбеуі – қыз баланың қоғамдық кеңістіктегі өзін-өзі ұстау нормасын айқындайтын стереотиптік қылық.</w:t>
      </w:r>
      <w:r w:rsidR="00A50084">
        <w:rPr>
          <w:rFonts w:ascii="Times New Roman" w:hAnsi="Times New Roman"/>
          <w:noProof/>
          <w:sz w:val="28"/>
          <w:szCs w:val="28"/>
          <w:lang w:val="kk-KZ"/>
        </w:rPr>
        <w:t xml:space="preserve"> </w:t>
      </w:r>
      <w:r w:rsidR="00A50084" w:rsidRPr="00A50084">
        <w:rPr>
          <w:rFonts w:ascii="Times New Roman" w:hAnsi="Times New Roman"/>
          <w:noProof/>
          <w:sz w:val="28"/>
          <w:szCs w:val="28"/>
          <w:lang w:val="kk-KZ"/>
        </w:rPr>
        <w:t>Қазақ қоғамында бұл нормалардың отбасылық тәрбие арқылы ерте жастан сіңірілуі де маңызды. Зере мен Ұлжан сынды дана аналардың қыз тәрбиесіне қатысты ұстанымдары, тіпті бұрымға тағылған шолпының сыңғырын естіртпей жүрудің өзі қыз баланың инабаттылығын білдіретін тілдік емес символдық норма ретінде қалыптасқан. Осы тәрізді нормалар жинақтала келе, «қазақ қызы» бейнесіне қатысты тұрақты стереотиптерді туындатқан.</w:t>
      </w:r>
    </w:p>
    <w:p w14:paraId="442EFDA0" w14:textId="77777777" w:rsidR="00A50084" w:rsidRPr="00A50084" w:rsidRDefault="00A50084" w:rsidP="00A50084">
      <w:pPr>
        <w:pStyle w:val="ad"/>
        <w:ind w:firstLine="567"/>
        <w:jc w:val="both"/>
        <w:rPr>
          <w:rFonts w:ascii="Times New Roman" w:hAnsi="Times New Roman"/>
          <w:noProof/>
          <w:sz w:val="28"/>
          <w:szCs w:val="28"/>
          <w:lang w:val="kk-KZ"/>
        </w:rPr>
      </w:pPr>
      <w:r w:rsidRPr="00A50084">
        <w:rPr>
          <w:rFonts w:ascii="Times New Roman" w:hAnsi="Times New Roman"/>
          <w:noProof/>
          <w:sz w:val="28"/>
          <w:szCs w:val="28"/>
          <w:lang w:val="kk-KZ"/>
        </w:rPr>
        <w:t>Жалпы алғанда, норма мен стереотип этномәдени санада өзара тығыз байланысты, бірақ қызметі мен құрылымы жағынан ажыратылатын ұғымдар. Норма – қоғамда немесе этноста бекіген, мінез-құлықты, қатынасты және бағалауды реттейтін мәдени-әлеуметтік талаптар жүйесі болса, стереотип – осы нормалар негізінде қалыптасқан жалпыланған танымдық бейне, психологиялық үлгі. Стереотиптер кей жағдайда ұлттың ерекшелігін оң қырынан танытса, кейде біржақтылыққа әкелуі мүмкін. Алайда олар тілдік сана мен мәдени дискурста әрдайым мағыналық және идеологиялық жүк арқалап, ұлттық дүниетанымның құрылымын айқындауға қызмет етеді.</w:t>
      </w:r>
    </w:p>
    <w:p w14:paraId="2730069F" w14:textId="59C4CC53" w:rsidR="00ED362B" w:rsidRDefault="00A50084" w:rsidP="00A50084">
      <w:pPr>
        <w:pStyle w:val="ad"/>
        <w:ind w:firstLine="567"/>
        <w:jc w:val="both"/>
        <w:rPr>
          <w:rFonts w:ascii="Times New Roman" w:hAnsi="Times New Roman"/>
          <w:noProof/>
          <w:sz w:val="28"/>
          <w:szCs w:val="28"/>
          <w:lang w:val="kk-KZ"/>
        </w:rPr>
      </w:pPr>
      <w:r w:rsidRPr="00A50084">
        <w:rPr>
          <w:rFonts w:ascii="Times New Roman" w:hAnsi="Times New Roman"/>
          <w:noProof/>
          <w:sz w:val="28"/>
          <w:szCs w:val="28"/>
          <w:lang w:val="kk-KZ"/>
        </w:rPr>
        <w:t xml:space="preserve">Қазақ мәдениетінде үлкенді сыйлау, қонақ күту, сөзге тоқтау сияқты нормалар құндылықтық-реттеуші жүйе ретінде әрекет етсе, осы нормалар негізінде қалыптасқан «қазақ – қонақжай халық», «қазақ – сөзге тоқтайтын ел», </w:t>
      </w:r>
      <w:r w:rsidRPr="00A50084">
        <w:rPr>
          <w:rFonts w:ascii="Times New Roman" w:hAnsi="Times New Roman"/>
          <w:noProof/>
          <w:sz w:val="28"/>
          <w:szCs w:val="28"/>
          <w:lang w:val="kk-KZ"/>
        </w:rPr>
        <w:lastRenderedPageBreak/>
        <w:t>«қазақ – батыр ұлт» сияқты стереотиптер ұлттық мәдениеттің сыртқы бейнесін қалыптастырады. Осылайша, норма – құндылықтық-реттеуші механизм, ал стереотип – танымдық-психологиялық құрылым ретінде этномәдени ұғымдарды жүйелеуде және ұлттық сананы сипаттауда маңызды орын алады.</w:t>
      </w:r>
    </w:p>
    <w:p w14:paraId="382BAA51" w14:textId="77777777" w:rsidR="00A50084" w:rsidRPr="0067305F" w:rsidRDefault="00A50084" w:rsidP="00A50084">
      <w:pPr>
        <w:pStyle w:val="ad"/>
        <w:ind w:firstLine="567"/>
        <w:jc w:val="both"/>
        <w:rPr>
          <w:rFonts w:ascii="Times New Roman" w:hAnsi="Times New Roman"/>
          <w:noProof/>
          <w:sz w:val="28"/>
          <w:szCs w:val="28"/>
          <w:lang w:val="en-US"/>
        </w:rPr>
      </w:pPr>
    </w:p>
    <w:p w14:paraId="49AE3EE7" w14:textId="77777777" w:rsidR="00BE4BF3" w:rsidRPr="00745F25" w:rsidRDefault="00B110F5" w:rsidP="00CB02C5">
      <w:pPr>
        <w:pStyle w:val="ad"/>
        <w:ind w:firstLine="567"/>
        <w:jc w:val="both"/>
        <w:rPr>
          <w:rFonts w:ascii="Times New Roman" w:hAnsi="Times New Roman"/>
          <w:b/>
          <w:noProof/>
          <w:sz w:val="28"/>
          <w:szCs w:val="28"/>
          <w:lang w:val="kk-KZ"/>
        </w:rPr>
      </w:pPr>
      <w:r w:rsidRPr="00745F25">
        <w:rPr>
          <w:rFonts w:ascii="Times New Roman" w:hAnsi="Times New Roman"/>
          <w:b/>
          <w:noProof/>
          <w:sz w:val="28"/>
          <w:szCs w:val="28"/>
          <w:lang w:val="kk-KZ"/>
        </w:rPr>
        <w:t xml:space="preserve">1.3.3 </w:t>
      </w:r>
      <w:r w:rsidR="00ED362B" w:rsidRPr="00745F25">
        <w:rPr>
          <w:rFonts w:ascii="Times New Roman" w:hAnsi="Times New Roman"/>
          <w:b/>
          <w:noProof/>
          <w:sz w:val="28"/>
          <w:szCs w:val="28"/>
          <w:lang w:val="kk-KZ"/>
        </w:rPr>
        <w:t>Норма және скрипт</w:t>
      </w:r>
      <w:r w:rsidRPr="00745F25">
        <w:rPr>
          <w:rFonts w:ascii="Times New Roman" w:hAnsi="Times New Roman"/>
          <w:b/>
          <w:noProof/>
          <w:sz w:val="28"/>
          <w:szCs w:val="28"/>
          <w:lang w:val="kk-KZ"/>
        </w:rPr>
        <w:t xml:space="preserve"> </w:t>
      </w:r>
    </w:p>
    <w:p w14:paraId="192298D5" w14:textId="7C96A760" w:rsidR="00ED362B" w:rsidRPr="00216ED1" w:rsidRDefault="00ED362B" w:rsidP="00CB02C5">
      <w:pPr>
        <w:pStyle w:val="ad"/>
        <w:ind w:firstLine="567"/>
        <w:jc w:val="both"/>
        <w:rPr>
          <w:rFonts w:ascii="Times New Roman" w:hAnsi="Times New Roman"/>
          <w:b/>
          <w:noProof/>
          <w:sz w:val="28"/>
          <w:szCs w:val="28"/>
          <w:lang w:val="kk-KZ"/>
        </w:rPr>
      </w:pPr>
      <w:r w:rsidRPr="00216ED1">
        <w:rPr>
          <w:rFonts w:ascii="Times New Roman" w:hAnsi="Times New Roman"/>
          <w:noProof/>
          <w:sz w:val="28"/>
          <w:szCs w:val="28"/>
          <w:lang w:val="kk-KZ"/>
        </w:rPr>
        <w:t xml:space="preserve">Мәдени нормалардың тіл арқылы жарыққа шығуының бір жолы – скрипт, яғни адамдар норманы қалай қолданатынын скрипт арқылы байқатуы мүмкін. Скрипт термині қазіргі лингвистикада кеңірек қарастырылуда. Скрипт – белгілі бір жағдаятқа (ситуацияға) қатысты санада қалыптасқан әрекеттер тізбегі, яғни когнитивтік модель. Қазақ тіліне бұл сөз орыс тілі арқылы енген. Ағылшын тіліндегі script сөзі латын тілінен шыққан: </w:t>
      </w:r>
      <w:r w:rsidRPr="00216ED1">
        <w:rPr>
          <w:rFonts w:ascii="Times New Roman" w:hAnsi="Times New Roman"/>
          <w:bCs/>
          <w:i/>
          <w:iCs/>
          <w:noProof/>
          <w:sz w:val="28"/>
          <w:szCs w:val="28"/>
          <w:lang w:val="kk-KZ"/>
        </w:rPr>
        <w:t>scriptum</w:t>
      </w:r>
      <w:r w:rsidRPr="00216ED1">
        <w:rPr>
          <w:rFonts w:ascii="Times New Roman" w:hAnsi="Times New Roman"/>
          <w:noProof/>
          <w:sz w:val="28"/>
          <w:szCs w:val="28"/>
          <w:lang w:val="kk-KZ"/>
        </w:rPr>
        <w:t xml:space="preserve"> – «жазылған нәрсе», ол өз кезегінде </w:t>
      </w:r>
      <w:r w:rsidRPr="00216ED1">
        <w:rPr>
          <w:rFonts w:ascii="Times New Roman" w:hAnsi="Times New Roman"/>
          <w:bCs/>
          <w:i/>
          <w:iCs/>
          <w:noProof/>
          <w:sz w:val="28"/>
          <w:szCs w:val="28"/>
          <w:lang w:val="kk-KZ"/>
        </w:rPr>
        <w:t>scribere</w:t>
      </w:r>
      <w:r w:rsidRPr="00216ED1">
        <w:rPr>
          <w:rFonts w:ascii="Times New Roman" w:hAnsi="Times New Roman"/>
          <w:noProof/>
          <w:sz w:val="28"/>
          <w:szCs w:val="28"/>
          <w:lang w:val="kk-KZ"/>
        </w:rPr>
        <w:t xml:space="preserve"> – «жазу» етістігінен туындаған. Ағылшын тілінде бұл сөздің қолданыс аясына қарай бірнеше мағынасы бар: жазылған мәтін (пьеса, фильм сценарийі); программалаудағы автоматтандырылған командалар жиынтығы; қолжазба, жазу үлгісі; жазу жүйесі – linguistic script (кириллица, латын, араб графикасы, т.б.); жағдаяттық әрекет үлгісі – сognitive script. Лингвистика ғылымында осы соңғы когнитивтік скрипт мағынасында қолданылуда. О.И.Быкова ғұрыптық, салттық, рәсімдік атауларды скриптонимдер деп атайды және оларды этномәдениеттің ажырамас бөлігі ретінде қарастырады [69]. </w:t>
      </w:r>
      <w:r w:rsidR="00420CF3" w:rsidRPr="00216ED1">
        <w:rPr>
          <w:rFonts w:ascii="Times New Roman" w:hAnsi="Times New Roman"/>
          <w:noProof/>
          <w:sz w:val="28"/>
          <w:szCs w:val="28"/>
          <w:lang w:val="kk-KZ"/>
        </w:rPr>
        <w:t xml:space="preserve">А. Вежбицка тіл мен мәдениеттің тығыз байланысын зерттей отырып, «мағыналық универсалиялар» мен «мәдени скрипттер» концепциясын енгізді. Әрбір этномәдени норма белгілі бір «скрипт» арқылы сақталады және ұрпақтан ұрпаққа беріледі. «Мәдени скрипттер» концепциясы – белгілі бір мәдениетке тән мінез-құлық пен қарым-қатынас үлгілері, олар тіл арқылы беріледі. Мысалы, қазақ тіліндегі «жаман айтпай, жақсы жоқ» деген тіркес адамдарды қиын жағдайларға дайын болуға шақыратын скрипт ретінде қызмет етеді. </w:t>
      </w:r>
      <w:r w:rsidRPr="00216ED1">
        <w:rPr>
          <w:rFonts w:ascii="Times New Roman" w:hAnsi="Times New Roman"/>
          <w:noProof/>
          <w:sz w:val="28"/>
          <w:szCs w:val="28"/>
          <w:lang w:val="kk-KZ"/>
        </w:rPr>
        <w:t>А.Әмірбекова скриптті концепттің күрделі формадағы типі деп қарастыра келіп: «Скрипт көзбен көрген, нақты тәжірибеден өткен оқиғалар арқылы, балалық шақтан келе жатқан стереотиптік ақпараттары арқылы немесе басқа адамдардың әрекеттерін мұқият есте сақтау арқылы жинақталған ақпараттардан құралады», - деп скрипттің адам санасында орнығу барысын түсіндіреді. Сонымен қатар, скриптті қалыптастыратын басты элемент деп фреймді атайды [64,</w:t>
      </w:r>
      <w:r w:rsidR="00C01175">
        <w:rPr>
          <w:rFonts w:ascii="Times New Roman" w:hAnsi="Times New Roman"/>
          <w:noProof/>
          <w:sz w:val="28"/>
          <w:szCs w:val="28"/>
          <w:lang w:val="kk-KZ"/>
        </w:rPr>
        <w:t>б.</w:t>
      </w:r>
      <w:r w:rsidRPr="00216ED1">
        <w:rPr>
          <w:rFonts w:ascii="Times New Roman" w:hAnsi="Times New Roman"/>
          <w:noProof/>
          <w:sz w:val="28"/>
          <w:szCs w:val="28"/>
          <w:lang w:val="kk-KZ"/>
        </w:rPr>
        <w:t xml:space="preserve"> 27]. Фрейм – концептілік жүйенің құрылымдық элементтерін танытатын концепт типінің қарапайым формасы. Ол концептінің ең жақын семаларынан құралады және ең жақын ассоциативтік, стереотиптік таңбалар арқылы көрініс табады. Мысалы, «өмір» концептісінің фреймдік құрылымы «тіршілік», «күнелту», «өмір кешу», «тағдыр», «жан бағу», «таңның атып, кештің батуы» сияқты танымдық элементтерден құралады [64,</w:t>
      </w:r>
      <w:r w:rsidR="00C01175">
        <w:rPr>
          <w:rFonts w:ascii="Times New Roman" w:hAnsi="Times New Roman"/>
          <w:noProof/>
          <w:sz w:val="28"/>
          <w:szCs w:val="28"/>
          <w:lang w:val="kk-KZ"/>
        </w:rPr>
        <w:t>б.</w:t>
      </w:r>
      <w:r w:rsidRPr="00216ED1">
        <w:rPr>
          <w:rFonts w:ascii="Times New Roman" w:hAnsi="Times New Roman"/>
          <w:noProof/>
          <w:sz w:val="28"/>
          <w:szCs w:val="28"/>
          <w:lang w:val="kk-KZ"/>
        </w:rPr>
        <w:t xml:space="preserve"> 29]. Тілдегі фрейм – ақиқат дүниені танытатын ұғымның құрылымдық элементтері (сөз, тіркес, сөйлем) болып табылатын лексикалық қатар. Қарапайым фреймдер бір ғана лексемамен берілуі мүмкін, ал күрделі фреймдер тіркесті немесе сөйлем арқылы танылуы мүмкін. Фреймнің концептілік жүйедегі орны мен қызметіне жұмыстың екінші тарауында кеңірек тоқталамыз.</w:t>
      </w:r>
    </w:p>
    <w:p w14:paraId="5F4DD967" w14:textId="4672CA1A" w:rsidR="00ED362B" w:rsidRPr="00216ED1" w:rsidRDefault="00ED362B" w:rsidP="00CB02C5">
      <w:pPr>
        <w:pStyle w:val="ad"/>
        <w:ind w:firstLine="567"/>
        <w:jc w:val="both"/>
        <w:rPr>
          <w:rFonts w:ascii="Times New Roman" w:hAnsi="Times New Roman"/>
          <w:noProof/>
          <w:sz w:val="28"/>
          <w:szCs w:val="28"/>
          <w:lang w:val="kk-KZ"/>
        </w:rPr>
      </w:pPr>
      <w:r w:rsidRPr="00216ED1">
        <w:rPr>
          <w:rFonts w:ascii="Times New Roman" w:hAnsi="Times New Roman"/>
          <w:noProof/>
          <w:sz w:val="28"/>
          <w:szCs w:val="28"/>
          <w:lang w:val="kk-KZ"/>
        </w:rPr>
        <w:lastRenderedPageBreak/>
        <w:t>Отандық зерттеушілер Р.Акегожаева мен А.Мурзинова «Қазақ тіліндегі ғұрыптық рәсімдердің тілдік репрезентациясы» мақаласында: «Тілді тарих пен мәдениеттің  тасымалдаушысы деп қарастыратын болсақ, өткеннің сарқыншағы болып, тілде белгілі бір этнотілдік таңбалар сақталып қалады. Этнотілдік санадағы мұндай лингвистикалық таңбаларды, яғни лингвомәдени кодтарды тіл білімінде скриптонимдер деп атайды. Скриптонимдер – ғұрыптық рәсімдер, дәстүрлер, әдет-ғұрыптар, ойындар, мерекелердің негізгі атрибуттарына байланысты қалыптасқан, екінші мәнге ие болған тілдік қолданыстар, әр халықтың мәдени бірегейлігін репрезенттейтін тілдік бірліктер», - деп анықтама береді [70]. Мұндағы екінші мән дегеніміз не? Бұл – тура мағынадан алшақтап, астарлы, символдық және мәдени-когнитивтік мағына алған, танымдық жүктемесі бар сөздер мен тіркестер. Яғни, сөз тек атау болудан шығып, мәдени мағына, жасырын немесе рәміздік мән жүктейді. Осылайша, скриптонимдер – тіл мен мәдениеттің тоғысқан жерінде туындайтын, ерекше мағыналық қабаттармен байытылған сөздер. Сонымен қатар, зерттеушілер скриптонимдердің репрезенттелу үрдісінде актуалдаудың негізі болатын бірнеше жолдарды көрсетеді</w:t>
      </w:r>
      <w:r w:rsidR="005F2577">
        <w:rPr>
          <w:rFonts w:ascii="Times New Roman" w:hAnsi="Times New Roman"/>
          <w:noProof/>
          <w:sz w:val="28"/>
          <w:szCs w:val="28"/>
          <w:lang w:val="kk-KZ"/>
        </w:rPr>
        <w:t xml:space="preserve"> </w:t>
      </w:r>
      <w:r w:rsidR="005F2577" w:rsidRPr="005F2577">
        <w:rPr>
          <w:rFonts w:ascii="Times New Roman" w:hAnsi="Times New Roman"/>
          <w:noProof/>
          <w:sz w:val="28"/>
          <w:szCs w:val="28"/>
          <w:lang w:val="kk-KZ"/>
        </w:rPr>
        <w:t>(</w:t>
      </w:r>
      <w:r w:rsidR="005F2577">
        <w:rPr>
          <w:rFonts w:ascii="Times New Roman" w:hAnsi="Times New Roman"/>
          <w:noProof/>
          <w:sz w:val="28"/>
          <w:szCs w:val="28"/>
          <w:lang w:val="kk-KZ"/>
        </w:rPr>
        <w:t>сурет 4</w:t>
      </w:r>
      <w:r w:rsidR="005F2577" w:rsidRPr="005F2577">
        <w:rPr>
          <w:rFonts w:ascii="Times New Roman" w:hAnsi="Times New Roman"/>
          <w:noProof/>
          <w:sz w:val="28"/>
          <w:szCs w:val="28"/>
          <w:lang w:val="kk-KZ"/>
        </w:rPr>
        <w:t>)</w:t>
      </w:r>
      <w:r w:rsidRPr="00216ED1">
        <w:rPr>
          <w:rFonts w:ascii="Times New Roman" w:hAnsi="Times New Roman"/>
          <w:noProof/>
          <w:sz w:val="28"/>
          <w:szCs w:val="28"/>
          <w:lang w:val="kk-KZ"/>
        </w:rPr>
        <w:t>.</w:t>
      </w:r>
    </w:p>
    <w:p w14:paraId="7F16E763" w14:textId="77777777" w:rsidR="00BE4BF3" w:rsidRPr="00216ED1" w:rsidRDefault="00BE4BF3" w:rsidP="00CB02C5">
      <w:pPr>
        <w:pStyle w:val="ad"/>
        <w:jc w:val="both"/>
        <w:rPr>
          <w:rFonts w:ascii="Times New Roman" w:hAnsi="Times New Roman"/>
          <w:noProof/>
          <w:sz w:val="28"/>
          <w:szCs w:val="28"/>
          <w:lang w:val="kk-KZ"/>
        </w:rPr>
      </w:pPr>
    </w:p>
    <w:p w14:paraId="489A1CD5" w14:textId="77777777" w:rsidR="00ED362B" w:rsidRPr="00216ED1" w:rsidRDefault="00ED362B" w:rsidP="00CB02C5">
      <w:pPr>
        <w:pStyle w:val="ad"/>
        <w:jc w:val="center"/>
        <w:rPr>
          <w:rFonts w:ascii="Times New Roman" w:hAnsi="Times New Roman"/>
          <w:noProof/>
          <w:sz w:val="28"/>
          <w:szCs w:val="28"/>
          <w:lang w:val="kk-KZ"/>
        </w:rPr>
      </w:pPr>
      <w:r w:rsidRPr="00216ED1">
        <w:rPr>
          <w:rFonts w:ascii="Times New Roman" w:hAnsi="Times New Roman"/>
          <w:noProof/>
          <w:sz w:val="28"/>
          <w:szCs w:val="28"/>
          <w:lang w:val="kk-KZ"/>
        </w:rPr>
        <w:fldChar w:fldCharType="begin"/>
      </w:r>
      <w:r w:rsidRPr="00216ED1">
        <w:rPr>
          <w:rFonts w:ascii="Times New Roman" w:hAnsi="Times New Roman"/>
          <w:noProof/>
          <w:sz w:val="28"/>
          <w:szCs w:val="28"/>
          <w:lang w:val="kk-KZ"/>
        </w:rPr>
        <w:instrText xml:space="preserve"> INCLUDEPICTURE "/Users/dinaraorynbaeva/Library/Group Containers/UBF8T346G9.ms/WebArchiveCopyPasteTempFiles/com.microsoft.Word/page7image51055248" \* MERGEFORMATINET </w:instrText>
      </w:r>
      <w:r w:rsidRPr="00216ED1">
        <w:rPr>
          <w:rFonts w:ascii="Times New Roman" w:hAnsi="Times New Roman"/>
          <w:noProof/>
          <w:sz w:val="28"/>
          <w:szCs w:val="28"/>
          <w:lang w:val="kk-KZ"/>
        </w:rPr>
        <w:fldChar w:fldCharType="separate"/>
      </w:r>
      <w:r w:rsidRPr="00216ED1">
        <w:rPr>
          <w:rFonts w:ascii="Times New Roman" w:hAnsi="Times New Roman"/>
          <w:noProof/>
          <w:sz w:val="28"/>
          <w:szCs w:val="28"/>
          <w:lang w:val="kk-KZ"/>
        </w:rPr>
        <w:drawing>
          <wp:inline distT="0" distB="0" distL="0" distR="0" wp14:anchorId="629B1B84" wp14:editId="737B8612">
            <wp:extent cx="5179060" cy="3204210"/>
            <wp:effectExtent l="0" t="0" r="0" b="0"/>
            <wp:docPr id="144" name="Рисунок 23" descr="page7image5105524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44" descr="page7image51055248"/>
                    <pic:cNvPicPr>
                      <a:picLocks/>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179060" cy="3204210"/>
                    </a:xfrm>
                    <a:prstGeom prst="rect">
                      <a:avLst/>
                    </a:prstGeom>
                    <a:noFill/>
                    <a:ln>
                      <a:noFill/>
                    </a:ln>
                  </pic:spPr>
                </pic:pic>
              </a:graphicData>
            </a:graphic>
          </wp:inline>
        </w:drawing>
      </w:r>
      <w:r w:rsidRPr="00216ED1">
        <w:rPr>
          <w:rFonts w:ascii="Times New Roman" w:hAnsi="Times New Roman"/>
          <w:noProof/>
          <w:sz w:val="28"/>
          <w:szCs w:val="28"/>
          <w:lang w:val="kk-KZ"/>
        </w:rPr>
        <w:fldChar w:fldCharType="end"/>
      </w:r>
    </w:p>
    <w:p w14:paraId="16705A14" w14:textId="77777777" w:rsidR="00A86298" w:rsidRPr="00216ED1" w:rsidRDefault="00A86298" w:rsidP="00A86298">
      <w:pPr>
        <w:pStyle w:val="ad"/>
        <w:jc w:val="both"/>
        <w:rPr>
          <w:rFonts w:ascii="Times New Roman" w:hAnsi="Times New Roman"/>
          <w:noProof/>
          <w:sz w:val="28"/>
          <w:szCs w:val="28"/>
          <w:lang w:val="kk-KZ"/>
        </w:rPr>
      </w:pPr>
    </w:p>
    <w:p w14:paraId="6C18AD30" w14:textId="09B8ED32" w:rsidR="00A86298" w:rsidRPr="00216ED1" w:rsidRDefault="00A86298" w:rsidP="00CB02C5">
      <w:pPr>
        <w:pStyle w:val="ad"/>
        <w:jc w:val="center"/>
        <w:rPr>
          <w:rFonts w:ascii="Times New Roman" w:hAnsi="Times New Roman"/>
          <w:noProof/>
          <w:sz w:val="28"/>
          <w:szCs w:val="28"/>
          <w:lang w:val="kk-KZ"/>
        </w:rPr>
      </w:pPr>
      <w:r w:rsidRPr="00216ED1">
        <w:rPr>
          <w:rFonts w:ascii="Times New Roman" w:hAnsi="Times New Roman"/>
          <w:noProof/>
          <w:sz w:val="28"/>
          <w:szCs w:val="28"/>
          <w:lang w:val="kk-KZ"/>
        </w:rPr>
        <w:t>Сурет 4 – Р.Акегожаева мен А.Мурзинова бойынша Ғұрыптық рәсімдер негізінде қалыптасқан скриптонимдердің репрезенттелу үрдісіндегі актуалдау жолдары</w:t>
      </w:r>
    </w:p>
    <w:p w14:paraId="023438F4" w14:textId="77777777" w:rsidR="0067305F" w:rsidRDefault="0067305F" w:rsidP="0067305F">
      <w:pPr>
        <w:pStyle w:val="ad"/>
        <w:jc w:val="both"/>
        <w:rPr>
          <w:rFonts w:ascii="Times New Roman" w:hAnsi="Times New Roman"/>
          <w:noProof/>
          <w:sz w:val="28"/>
          <w:szCs w:val="28"/>
          <w:lang w:val="kk-KZ"/>
        </w:rPr>
      </w:pPr>
    </w:p>
    <w:p w14:paraId="594BDEC4" w14:textId="77777777" w:rsidR="0067305F" w:rsidRPr="0067305F" w:rsidRDefault="0067305F" w:rsidP="0067305F">
      <w:pPr>
        <w:pStyle w:val="ad"/>
        <w:ind w:firstLine="567"/>
        <w:jc w:val="both"/>
        <w:rPr>
          <w:rFonts w:ascii="Times New Roman" w:hAnsi="Times New Roman"/>
          <w:noProof/>
          <w:sz w:val="28"/>
          <w:szCs w:val="28"/>
          <w:lang w:val="kk-KZ"/>
        </w:rPr>
      </w:pPr>
      <w:r w:rsidRPr="0067305F">
        <w:rPr>
          <w:rFonts w:ascii="Times New Roman" w:hAnsi="Times New Roman"/>
          <w:noProof/>
          <w:sz w:val="28"/>
          <w:szCs w:val="28"/>
          <w:lang w:val="kk-KZ"/>
        </w:rPr>
        <w:t xml:space="preserve">Этномәдени кеңістікте норма мен скрипт ұғымдары бір-бірімен тығыз байланысты болғанымен, олардың қызметі мен іске асу деңгейі әртүрлі. Норма – қоғамда орныққан, мінез-құлықты, қарым-қатынасты және бағалауды реттейтін құндылықтық-әлеуметтік талаптар жүйесі болса, скрипт – осы нормалардың нақты жағдаяттарда қалай жүзеге асатынын көрсететін мәдени-когнитивтік сценарий. Лингвокогнитивтік тұрғыдан алғанда, норма – абстрактілі реттеуші </w:t>
      </w:r>
      <w:r w:rsidRPr="0067305F">
        <w:rPr>
          <w:rFonts w:ascii="Times New Roman" w:hAnsi="Times New Roman"/>
          <w:noProof/>
          <w:sz w:val="28"/>
          <w:szCs w:val="28"/>
          <w:lang w:val="kk-KZ"/>
        </w:rPr>
        <w:lastRenderedPageBreak/>
        <w:t>принцип, ал скрипт – сол принциптің санада ұйымдастырылып, әрекетке айналу тетігі. Демек, скрипт нормадан туындайды және норманың өміршеңдігін қамтамасыз ететін негізгі механизмдердің бірі болып табылады.</w:t>
      </w:r>
    </w:p>
    <w:p w14:paraId="4D312CC5" w14:textId="4D9BD50F" w:rsidR="00ED362B" w:rsidRPr="00216ED1" w:rsidRDefault="0067305F" w:rsidP="0067305F">
      <w:pPr>
        <w:pStyle w:val="ad"/>
        <w:ind w:firstLine="567"/>
        <w:jc w:val="both"/>
        <w:rPr>
          <w:rFonts w:ascii="Times New Roman" w:hAnsi="Times New Roman"/>
          <w:noProof/>
          <w:sz w:val="28"/>
          <w:szCs w:val="28"/>
          <w:lang w:val="kk-KZ"/>
        </w:rPr>
      </w:pPr>
      <w:r w:rsidRPr="0067305F">
        <w:rPr>
          <w:rFonts w:ascii="Times New Roman" w:hAnsi="Times New Roman"/>
          <w:noProof/>
          <w:sz w:val="28"/>
          <w:szCs w:val="28"/>
          <w:lang w:val="kk-KZ"/>
        </w:rPr>
        <w:t>Бұл байланысты қазақтың ғұрыптық рәсімдерінен айқын байқауға болады. Мәселен, «бас тарту» салты сыртқы формасы жағынан дастархан үстінде сойылған қойдың басын ұсыну әрекеті болғанымен, оның астарында сый-құрмет, мәртебе, үлкенді мойындау сияқты мәдени нормалар жатыр. Қазақ дүниетанымында «бас» ұғымы тек анатомиялық мүше емес, билік (басшы), басымдық (бас болу), құрмет (басы бар, төбесі бар) концептілерімен сабақтасып, сакралды мәнге ие болған. Осыған байланысты басты жасы үлкен, сыйлы немесе әлеуметтік мәртебесі жоғары адамға тарту – байырғы ортада орныққан мәдени норма.</w:t>
      </w:r>
      <w:r>
        <w:rPr>
          <w:rFonts w:ascii="Times New Roman" w:hAnsi="Times New Roman"/>
          <w:noProof/>
          <w:sz w:val="28"/>
          <w:szCs w:val="28"/>
          <w:lang w:val="kk-KZ"/>
        </w:rPr>
        <w:t xml:space="preserve"> </w:t>
      </w:r>
      <w:r w:rsidR="00ED362B" w:rsidRPr="00216ED1">
        <w:rPr>
          <w:rFonts w:ascii="Times New Roman" w:hAnsi="Times New Roman"/>
          <w:noProof/>
          <w:sz w:val="28"/>
          <w:szCs w:val="28"/>
          <w:lang w:val="kk-KZ"/>
        </w:rPr>
        <w:t>С.Кенжеахметов құрастырған «Қазақтың салт-дәстүрлері мен әдет-ғұрыптары» энциклопедиясында: «Әр табақ қонақтың дәрежесі мен жасына, іліктік жолына (нағашы, жиен, құдағи, қыз, бала, т.б.) сәйкес келуі керек. Осыған орай, табақ тарту – бас табақ, сый табақ, күйеу табақ, келін табағы, жастар табағы, жай табақ болып бөлінеді. Аталған табақтарға сай ет (сүйек) мүшелері болады. Ол мүшелерді ауыстыруға болмайды», - делінген.</w:t>
      </w:r>
    </w:p>
    <w:p w14:paraId="728F6F09" w14:textId="13529266" w:rsidR="00ED362B" w:rsidRPr="00216ED1" w:rsidRDefault="00ED362B" w:rsidP="00CB02C5">
      <w:pPr>
        <w:pStyle w:val="ad"/>
        <w:ind w:firstLine="567"/>
        <w:jc w:val="both"/>
        <w:rPr>
          <w:rFonts w:ascii="Times New Roman" w:hAnsi="Times New Roman"/>
          <w:noProof/>
          <w:sz w:val="28"/>
          <w:szCs w:val="28"/>
          <w:lang w:val="kk-KZ"/>
        </w:rPr>
      </w:pPr>
      <w:r w:rsidRPr="00216ED1">
        <w:rPr>
          <w:rFonts w:ascii="Times New Roman" w:hAnsi="Times New Roman"/>
          <w:noProof/>
          <w:sz w:val="28"/>
          <w:szCs w:val="28"/>
          <w:lang w:val="kk-KZ"/>
        </w:rPr>
        <w:t>«...Құрметті қонағына беретін асы – қой сойып, бас тарту. Бастың тұмсығын өзіңе қаратып ұстайсың. Оның себебі: сен деп мен қанымды төгіп, жанымды қиып келдім алдыңа. Мені теріс қаратып тұрма... – деп тұрғандай. Оның алдымен екі-құлағын кесесің. Ол құлақтарды дастархан басында кішкене балалар болса, соған бересің. Болмаса – өзіңнің қалаған адамыңа беруіне болады, - деп, бас ұстаған кісі не білу керек – соның бәрін маған үйретті» (С.Мұқанов «Өмір мектебі»)</w:t>
      </w:r>
      <w:r w:rsidR="008A0A3C" w:rsidRPr="00216ED1">
        <w:rPr>
          <w:rFonts w:ascii="Times New Roman" w:hAnsi="Times New Roman"/>
          <w:noProof/>
          <w:sz w:val="28"/>
          <w:szCs w:val="28"/>
          <w:lang w:val="kk-KZ"/>
        </w:rPr>
        <w:t>.</w:t>
      </w:r>
      <w:r w:rsidR="0067305F">
        <w:rPr>
          <w:rFonts w:ascii="Times New Roman" w:hAnsi="Times New Roman"/>
          <w:noProof/>
          <w:sz w:val="28"/>
          <w:szCs w:val="28"/>
          <w:lang w:val="kk-KZ"/>
        </w:rPr>
        <w:t xml:space="preserve"> </w:t>
      </w:r>
      <w:r w:rsidR="0067305F" w:rsidRPr="0067305F">
        <w:rPr>
          <w:rFonts w:ascii="Times New Roman" w:hAnsi="Times New Roman"/>
          <w:noProof/>
          <w:sz w:val="28"/>
          <w:szCs w:val="28"/>
          <w:lang w:val="kk-KZ"/>
        </w:rPr>
        <w:t xml:space="preserve">Аталған норма нақты әрекеттер тізбегі арқылы іске асады: басты табаққа салу, тұмсығын өзіңе қаратып ұстау, құлағын кесіп балаларға беру, етін белгілі ретпен ұсыну. Бұл әрекеттердің барлығы </w:t>
      </w:r>
      <w:r w:rsidR="0067305F" w:rsidRPr="0067305F">
        <w:rPr>
          <w:rFonts w:ascii="Times New Roman" w:hAnsi="Times New Roman"/>
          <w:i/>
          <w:iCs/>
          <w:noProof/>
          <w:sz w:val="28"/>
          <w:szCs w:val="28"/>
          <w:lang w:val="kk-KZ"/>
        </w:rPr>
        <w:t>скрипттік құрылым</w:t>
      </w:r>
      <w:r w:rsidR="0067305F" w:rsidRPr="0067305F">
        <w:rPr>
          <w:rFonts w:ascii="Times New Roman" w:hAnsi="Times New Roman"/>
          <w:noProof/>
          <w:sz w:val="28"/>
          <w:szCs w:val="28"/>
          <w:lang w:val="kk-KZ"/>
        </w:rPr>
        <w:t xml:space="preserve"> түзеді. Яғни бас тарту – бір ғана әрекет емес, мәдени тәжірибе арқылы қалыптасқан, конотативті мағынаға ие күрделі сценарий. С.Мұқановтың «Өмір мектебі» шығармасында бас ұстаудың тәртібін егжей-тегжейлі үйрету осы скрипттің ұрпақтан ұрпаққа тәжірибе арқылы берілетінін көрсетеді.</w:t>
      </w:r>
    </w:p>
    <w:p w14:paraId="003DFC37" w14:textId="72CA5098" w:rsidR="0067305F" w:rsidRDefault="0067305F" w:rsidP="00CB02C5">
      <w:pPr>
        <w:pStyle w:val="ad"/>
        <w:ind w:firstLine="567"/>
        <w:jc w:val="both"/>
        <w:rPr>
          <w:rFonts w:ascii="Times New Roman" w:hAnsi="Times New Roman"/>
          <w:noProof/>
          <w:sz w:val="28"/>
          <w:szCs w:val="28"/>
          <w:lang w:val="kk-KZ"/>
        </w:rPr>
      </w:pPr>
      <w:r w:rsidRPr="0067305F">
        <w:rPr>
          <w:rFonts w:ascii="Times New Roman" w:hAnsi="Times New Roman"/>
          <w:noProof/>
          <w:sz w:val="28"/>
          <w:szCs w:val="28"/>
          <w:lang w:val="kk-KZ"/>
        </w:rPr>
        <w:t>Сонымен қатар, қазақта «әкесі тірі адам бас ұстамайды» деген ырымның болуы да норманың скрипт арқылы реттелуін айғақтайды</w:t>
      </w:r>
      <w:r w:rsidR="00ED362B" w:rsidRPr="00216ED1">
        <w:rPr>
          <w:rFonts w:ascii="Times New Roman" w:hAnsi="Times New Roman"/>
          <w:noProof/>
          <w:sz w:val="28"/>
          <w:szCs w:val="28"/>
          <w:lang w:val="kk-KZ"/>
        </w:rPr>
        <w:t xml:space="preserve">. Бұл жөнінде </w:t>
      </w:r>
      <w:r w:rsidR="009C6640">
        <w:rPr>
          <w:rFonts w:ascii="Times New Roman" w:hAnsi="Times New Roman"/>
          <w:noProof/>
          <w:sz w:val="28"/>
          <w:szCs w:val="28"/>
          <w:lang w:val="en-US"/>
        </w:rPr>
        <w:t>Wikipedia с</w:t>
      </w:r>
      <w:r w:rsidR="009C6640">
        <w:rPr>
          <w:rFonts w:ascii="Times New Roman" w:hAnsi="Times New Roman"/>
          <w:noProof/>
          <w:sz w:val="28"/>
          <w:szCs w:val="28"/>
          <w:lang w:val="kk-KZ"/>
        </w:rPr>
        <w:t>айтында</w:t>
      </w:r>
      <w:r w:rsidR="00ED362B" w:rsidRPr="00216ED1">
        <w:rPr>
          <w:rFonts w:ascii="Times New Roman" w:hAnsi="Times New Roman"/>
          <w:noProof/>
          <w:sz w:val="28"/>
          <w:szCs w:val="28"/>
          <w:lang w:val="kk-KZ"/>
        </w:rPr>
        <w:t>: «...қазақтарда қойдың әрбір сүйегін қызметіне қарай бөлу әдеті қалыптасқан. Осындай бөлініс кезінде бас үлкен адамға тиеді. Әкесі бар адам алдында өз әкесі сияқты үлкен адам болғандықтан, басты пайдалана алмайды», - де</w:t>
      </w:r>
      <w:r w:rsidR="009C6640">
        <w:rPr>
          <w:rFonts w:ascii="Times New Roman" w:hAnsi="Times New Roman"/>
          <w:noProof/>
          <w:sz w:val="28"/>
          <w:szCs w:val="28"/>
          <w:lang w:val="kk-KZ"/>
        </w:rPr>
        <w:t>лінген</w:t>
      </w:r>
      <w:r w:rsidR="00ED362B" w:rsidRPr="00216ED1">
        <w:rPr>
          <w:rFonts w:ascii="Times New Roman" w:hAnsi="Times New Roman"/>
          <w:noProof/>
          <w:sz w:val="28"/>
          <w:szCs w:val="28"/>
          <w:lang w:val="kk-KZ"/>
        </w:rPr>
        <w:t xml:space="preserve">. </w:t>
      </w:r>
      <w:r w:rsidRPr="0067305F">
        <w:rPr>
          <w:rFonts w:ascii="Times New Roman" w:hAnsi="Times New Roman"/>
          <w:noProof/>
          <w:sz w:val="28"/>
          <w:szCs w:val="28"/>
          <w:lang w:val="kk-KZ"/>
        </w:rPr>
        <w:t>Бұл жерде норма – үлкенді сыйлау, ал скрипт – сол норманы бұзбау үшін бас тарту рәсімінде белгілі бір адамның әрекеттен шет қалуы. Демек, скрипт тек орындау емес, тыйым салу мен шектеуді де қамтиды.</w:t>
      </w:r>
    </w:p>
    <w:p w14:paraId="358778E3" w14:textId="71DF276A" w:rsidR="00ED362B" w:rsidRPr="00216ED1" w:rsidRDefault="0067305F" w:rsidP="00CB02C5">
      <w:pPr>
        <w:pStyle w:val="ad"/>
        <w:ind w:firstLine="567"/>
        <w:jc w:val="both"/>
        <w:rPr>
          <w:rFonts w:ascii="Times New Roman" w:hAnsi="Times New Roman"/>
          <w:noProof/>
          <w:sz w:val="28"/>
          <w:szCs w:val="28"/>
          <w:lang w:val="kk-KZ"/>
        </w:rPr>
      </w:pPr>
      <w:r w:rsidRPr="0067305F">
        <w:rPr>
          <w:rFonts w:ascii="Times New Roman" w:hAnsi="Times New Roman"/>
          <w:noProof/>
          <w:sz w:val="28"/>
          <w:szCs w:val="28"/>
          <w:lang w:val="kk-KZ"/>
        </w:rPr>
        <w:t>Норма мен скрипттің өзара байланысы «жаушы» институтынан да анық көрінеді. Жаушы – құда түсу рәсімінде белгілі бір миссияны орындайтын субъект.</w:t>
      </w:r>
      <w:r w:rsidR="00ED362B" w:rsidRPr="00216ED1">
        <w:rPr>
          <w:rFonts w:ascii="Times New Roman" w:hAnsi="Times New Roman"/>
          <w:noProof/>
          <w:sz w:val="28"/>
          <w:szCs w:val="28"/>
          <w:lang w:val="kk-KZ"/>
        </w:rPr>
        <w:t xml:space="preserve"> «Жаушы» сөзі екі елдің арасын бітістіруші, елші және де өте маңызды хабарды тез жеткізетін қуғыншы деген мағынаны да білдіреді. 4-5 адамды бастап келген жаушы дастарқан үстінде әдемі сөз бастап, келген шаруасын айтып, өздерінің текті, іргелі, белгілі ру екенін, ондағы жақсы адамдарды айтып өтеді. </w:t>
      </w:r>
      <w:r w:rsidR="00ED362B" w:rsidRPr="00216ED1">
        <w:rPr>
          <w:rFonts w:ascii="Times New Roman" w:hAnsi="Times New Roman"/>
          <w:noProof/>
          <w:sz w:val="28"/>
          <w:szCs w:val="28"/>
          <w:lang w:val="kk-KZ"/>
        </w:rPr>
        <w:lastRenderedPageBreak/>
        <w:t xml:space="preserve">Туыс-туғанымен, ақсақалдармен кеңескен қыз әкесі келісім бергенде, келген жаушылар баталасып, қарғыбауын өткізіп, кідірмей аттанады. Қыз жағы жаушыға </w:t>
      </w:r>
      <w:r w:rsidR="00ED362B" w:rsidRPr="00216ED1">
        <w:rPr>
          <w:rFonts w:ascii="Times New Roman" w:hAnsi="Times New Roman"/>
          <w:b/>
          <w:bCs/>
          <w:noProof/>
          <w:sz w:val="28"/>
          <w:szCs w:val="28"/>
          <w:lang w:val="kk-KZ"/>
        </w:rPr>
        <w:t>«шеге шапан»</w:t>
      </w:r>
      <w:r w:rsidR="00ED362B" w:rsidRPr="00216ED1">
        <w:rPr>
          <w:rFonts w:ascii="Times New Roman" w:hAnsi="Times New Roman"/>
          <w:noProof/>
          <w:sz w:val="28"/>
          <w:szCs w:val="28"/>
          <w:lang w:val="kk-KZ"/>
        </w:rPr>
        <w:t xml:space="preserve"> кәдесін жасайды («Қазақтың салт-дәстүрлері мен әдет-ғұрыптары»).  «Есеней еліне қайтқалы жатқан Мүсірепті шақырып алды. – Бір қыс бірге болайық деп едім, көнбедің, сүр бойдақ... Тек менің соңғы бір жұмысымды орындап бер, бір күн аялда. – Жарайды, аялдайын. – Аялдасаң, қазір аттан. Артықбайға құда түсіп қайт» </w:t>
      </w:r>
      <w:r w:rsidR="00ED362B" w:rsidRPr="0067305F">
        <w:rPr>
          <w:rFonts w:ascii="Times New Roman" w:hAnsi="Times New Roman"/>
          <w:i/>
          <w:iCs/>
          <w:noProof/>
          <w:sz w:val="28"/>
          <w:szCs w:val="28"/>
          <w:lang w:val="kk-KZ"/>
        </w:rPr>
        <w:t>(Ғ.М. «Ұлпан» романы, 58-бет).</w:t>
      </w:r>
      <w:r w:rsidR="00ED362B" w:rsidRPr="00216ED1">
        <w:rPr>
          <w:rFonts w:ascii="Times New Roman" w:hAnsi="Times New Roman"/>
          <w:noProof/>
          <w:sz w:val="28"/>
          <w:szCs w:val="28"/>
          <w:lang w:val="kk-KZ"/>
        </w:rPr>
        <w:t xml:space="preserve"> </w:t>
      </w:r>
    </w:p>
    <w:p w14:paraId="293559C2" w14:textId="77777777" w:rsidR="00ED362B" w:rsidRPr="0067305F" w:rsidRDefault="00ED362B" w:rsidP="00CB02C5">
      <w:pPr>
        <w:pStyle w:val="ad"/>
        <w:ind w:firstLine="567"/>
        <w:jc w:val="both"/>
        <w:rPr>
          <w:rFonts w:ascii="Times New Roman" w:hAnsi="Times New Roman"/>
          <w:i/>
          <w:iCs/>
          <w:noProof/>
          <w:sz w:val="28"/>
          <w:szCs w:val="28"/>
          <w:lang w:val="kk-KZ"/>
        </w:rPr>
      </w:pPr>
      <w:r w:rsidRPr="00216ED1">
        <w:rPr>
          <w:rFonts w:ascii="Times New Roman" w:hAnsi="Times New Roman"/>
          <w:noProof/>
          <w:sz w:val="28"/>
          <w:szCs w:val="28"/>
          <w:lang w:val="kk-KZ"/>
        </w:rPr>
        <w:t xml:space="preserve">«Жиренше Мамай ішіне тағы кетті. Бұл жолы он бес күндей жүріп, бар сөзді жайлап, бітіріп келді. Әйгерімнің қайын жағын да тоқтатып, ырзалайтын болыпты. Үлкен қиын түйін осымен шешілген еді. Абай Бекейге де, ана Мамайға да көп мал беретін болды» </w:t>
      </w:r>
      <w:r w:rsidRPr="0067305F">
        <w:rPr>
          <w:rFonts w:ascii="Times New Roman" w:hAnsi="Times New Roman"/>
          <w:i/>
          <w:iCs/>
          <w:noProof/>
          <w:sz w:val="28"/>
          <w:szCs w:val="28"/>
          <w:lang w:val="kk-KZ"/>
        </w:rPr>
        <w:t>(М.Ә. «Абай жолы», 2-кітап, 54-бет).</w:t>
      </w:r>
    </w:p>
    <w:p w14:paraId="167052F1" w14:textId="77777777" w:rsidR="0067305F" w:rsidRDefault="0067305F" w:rsidP="0067305F">
      <w:pPr>
        <w:pStyle w:val="ad"/>
        <w:ind w:firstLine="567"/>
        <w:jc w:val="both"/>
        <w:rPr>
          <w:rFonts w:ascii="Times New Roman" w:hAnsi="Times New Roman"/>
          <w:noProof/>
          <w:sz w:val="28"/>
          <w:szCs w:val="28"/>
          <w:lang w:val="kk-KZ"/>
        </w:rPr>
      </w:pPr>
      <w:r w:rsidRPr="0067305F">
        <w:rPr>
          <w:rFonts w:ascii="Times New Roman" w:hAnsi="Times New Roman"/>
          <w:noProof/>
          <w:sz w:val="28"/>
          <w:szCs w:val="28"/>
          <w:lang w:val="kk-KZ"/>
        </w:rPr>
        <w:t xml:space="preserve">Бұл </w:t>
      </w:r>
      <w:r>
        <w:rPr>
          <w:rFonts w:ascii="Times New Roman" w:hAnsi="Times New Roman"/>
          <w:noProof/>
          <w:sz w:val="28"/>
          <w:szCs w:val="28"/>
          <w:lang w:val="kk-KZ"/>
        </w:rPr>
        <w:t>мысалдарда</w:t>
      </w:r>
      <w:r w:rsidRPr="0067305F">
        <w:rPr>
          <w:rFonts w:ascii="Times New Roman" w:hAnsi="Times New Roman"/>
          <w:noProof/>
          <w:sz w:val="28"/>
          <w:szCs w:val="28"/>
          <w:lang w:val="kk-KZ"/>
        </w:rPr>
        <w:t xml:space="preserve"> норма – болашақ құдалар арасындағы сыйластық, тікелей талап етпеу, астарлап сөйлеу, мәмілеге келу қағидалары болса, скрипт – жаушының қалай баруы, кіммен баруы, қандай сөз айтуы, қандай сәтте баталасуы, қандай кәде алуы сияқты әрекеттер тізбегі. Жаушы болу үшін сөзге шешен, ақылды, мәмілегер адам таңдалуы да скрипттің нормамен қатаң байланыста екенін көрсетеді.</w:t>
      </w:r>
      <w:r>
        <w:rPr>
          <w:rFonts w:ascii="Times New Roman" w:hAnsi="Times New Roman"/>
          <w:noProof/>
          <w:sz w:val="28"/>
          <w:szCs w:val="28"/>
          <w:lang w:val="kk-KZ"/>
        </w:rPr>
        <w:t xml:space="preserve"> </w:t>
      </w:r>
      <w:r w:rsidRPr="0067305F">
        <w:rPr>
          <w:rFonts w:ascii="Times New Roman" w:hAnsi="Times New Roman"/>
          <w:noProof/>
          <w:sz w:val="28"/>
          <w:szCs w:val="28"/>
          <w:lang w:val="kk-KZ"/>
        </w:rPr>
        <w:t>Көркем мәтіндердегі Мүсіреп пен Жиреншенің құда түсуге бару эпизодтары осы скрипттің әдеби дискурстағы репрезентациясы болып табылады. Екі жаққа да ауыр салмақ түсіретін жағдайларда жаушының негізгі міндеті – норманы бұзбай, екі елді жауластырмай, татуластыру. Бұл жерде жеке адамның әрекеті емес, ұлттық мәдени сценарий іске асып тұр.</w:t>
      </w:r>
    </w:p>
    <w:p w14:paraId="79AD3FE7" w14:textId="77777777" w:rsidR="0067305F" w:rsidRDefault="0067305F" w:rsidP="00CB02C5">
      <w:pPr>
        <w:pStyle w:val="ad"/>
        <w:ind w:firstLine="567"/>
        <w:jc w:val="both"/>
        <w:rPr>
          <w:rFonts w:ascii="Times New Roman" w:hAnsi="Times New Roman"/>
          <w:noProof/>
          <w:sz w:val="28"/>
          <w:szCs w:val="28"/>
          <w:lang w:val="kk-KZ"/>
        </w:rPr>
      </w:pPr>
      <w:r w:rsidRPr="0067305F">
        <w:rPr>
          <w:rFonts w:ascii="Times New Roman" w:hAnsi="Times New Roman"/>
          <w:noProof/>
          <w:sz w:val="28"/>
          <w:szCs w:val="28"/>
          <w:lang w:val="kk-KZ"/>
        </w:rPr>
        <w:t xml:space="preserve">Осы қатарда «біз шаншар» салты да норманың скрипт арқылы жанама түрде жүзеге асуының айқын үлгісі. </w:t>
      </w:r>
      <w:r w:rsidR="00ED362B" w:rsidRPr="00216ED1">
        <w:rPr>
          <w:rFonts w:ascii="Times New Roman" w:hAnsi="Times New Roman"/>
          <w:noProof/>
          <w:sz w:val="28"/>
          <w:szCs w:val="28"/>
          <w:lang w:val="kk-KZ"/>
        </w:rPr>
        <w:t xml:space="preserve">«Жас-кәрісі аралас бір топ ер азамат бойжеткен қызы бар үйге түсе қалады. Қандай шаруамен жүргенін айтпайды, әртүрлі ел шаруасын, амандық білген болып, қонақасын ішіп аттанып кетеді. Әдеп бойынша ел ішінде үйге қонақ топтанып түсе бермейді. Олар кеткеннен кейін отағасы мен отанасы қонақтар отырған жерді қарап, одан шаншулы бізді тауып алады. Бұл «бізде ұл, сізде қыз бар, құда болайық» дегенді білдіреді» («Қазақтың салт-дәстүрлері мен әдет-ғұрыптары», 77-бет). </w:t>
      </w:r>
      <w:r w:rsidRPr="0067305F">
        <w:rPr>
          <w:rFonts w:ascii="Times New Roman" w:hAnsi="Times New Roman"/>
          <w:noProof/>
          <w:sz w:val="28"/>
          <w:szCs w:val="28"/>
          <w:lang w:val="kk-KZ"/>
        </w:rPr>
        <w:t>Құда түсу ниетін тікелей айтпай, ишара арқылы білдіру – қазақ мәдениетіне тән әдеп нормасының көрінісі. Біз – қыз-келіншектер қолданатын тұрмыстық зат болғандықтан, оны шаншу қыз балаға қатысты ниетті жұмсақ, астарлы түрде жеткізудің символдық құралына айналған. Мұнда норма – ашық сұрамай, ибалылық сақтау, ал скрипт – үйге кіріп, ас ішіп, ештеңе айтпай кету және бізді қалдыру әрекеттерінің жиынтығы.</w:t>
      </w:r>
    </w:p>
    <w:p w14:paraId="1405E37C" w14:textId="591EE139" w:rsidR="0067305F" w:rsidRPr="0067305F" w:rsidRDefault="0067305F" w:rsidP="0067305F">
      <w:pPr>
        <w:pStyle w:val="ad"/>
        <w:ind w:firstLine="567"/>
        <w:jc w:val="both"/>
        <w:rPr>
          <w:rFonts w:ascii="Times New Roman" w:hAnsi="Times New Roman"/>
          <w:noProof/>
          <w:sz w:val="28"/>
          <w:szCs w:val="28"/>
          <w:lang w:val="kk-KZ"/>
        </w:rPr>
      </w:pPr>
      <w:r>
        <w:rPr>
          <w:rFonts w:ascii="Times New Roman" w:hAnsi="Times New Roman"/>
          <w:noProof/>
          <w:sz w:val="28"/>
          <w:szCs w:val="28"/>
          <w:lang w:val="kk-KZ"/>
        </w:rPr>
        <w:t>Қ</w:t>
      </w:r>
      <w:r w:rsidRPr="0067305F">
        <w:rPr>
          <w:rFonts w:ascii="Times New Roman" w:hAnsi="Times New Roman"/>
          <w:noProof/>
          <w:sz w:val="28"/>
          <w:szCs w:val="28"/>
          <w:lang w:val="kk-KZ"/>
        </w:rPr>
        <w:t>арастырылған деректер норма мен скрипттің бірін-бірі толықтыратын ұғымдар екенін дәлелдейді. Норма мәдени құндылықтың, әлеуметтік талаптың мазмұнын айқындаса, скрипт сол мазмұнның нақты жағдаятта қалай жүзеге асатынын көрсететін когнитивтік модель қызметін атқарады. Скрипттер нормаларға сүйене отырып қалыптасады және нормалардың тілдік, әрекеттік қолданысқа енуін қамтамасыз етеді. Сондықтан этномәдени нормаларды лингвокогнитивтік тұрғыдан зерттеуде скрипт ұғымын айналып өту мүмкін емес.</w:t>
      </w:r>
    </w:p>
    <w:p w14:paraId="3D8E2FDD" w14:textId="40F4D04F" w:rsidR="00ED362B" w:rsidRDefault="0067305F" w:rsidP="0067305F">
      <w:pPr>
        <w:pStyle w:val="ad"/>
        <w:jc w:val="both"/>
        <w:rPr>
          <w:rFonts w:ascii="Times New Roman" w:hAnsi="Times New Roman"/>
          <w:noProof/>
          <w:sz w:val="28"/>
          <w:szCs w:val="28"/>
          <w:lang w:val="kk-KZ"/>
        </w:rPr>
      </w:pPr>
      <w:r w:rsidRPr="0067305F">
        <w:rPr>
          <w:rFonts w:ascii="Times New Roman" w:hAnsi="Times New Roman"/>
          <w:noProof/>
          <w:sz w:val="28"/>
          <w:szCs w:val="28"/>
          <w:lang w:val="kk-KZ"/>
        </w:rPr>
        <w:t>Осы тұрғыдан алғанда, норма мен скриптті қатар қарастыру диссертацияның негізгі мақсаты – этномәдени нормалардың тілдік санада қалай ұйымдасып, нақты әрекет пен дискурста қалай жүзеге асатынын ашуға тікелей қызмет етеді.</w:t>
      </w:r>
    </w:p>
    <w:p w14:paraId="46878216" w14:textId="77777777" w:rsidR="0067305F" w:rsidRPr="00216ED1" w:rsidRDefault="0067305F" w:rsidP="0067305F">
      <w:pPr>
        <w:pStyle w:val="ad"/>
        <w:jc w:val="both"/>
        <w:rPr>
          <w:rFonts w:ascii="Times New Roman" w:hAnsi="Times New Roman"/>
          <w:noProof/>
          <w:sz w:val="28"/>
          <w:szCs w:val="28"/>
          <w:lang w:val="kk-KZ"/>
        </w:rPr>
      </w:pPr>
    </w:p>
    <w:p w14:paraId="59F2A5FD" w14:textId="6A4987A4" w:rsidR="00BE4BF3" w:rsidRPr="00216ED1" w:rsidRDefault="00ED362B" w:rsidP="00CB02C5">
      <w:pPr>
        <w:pStyle w:val="ad"/>
        <w:ind w:firstLine="567"/>
        <w:jc w:val="both"/>
        <w:rPr>
          <w:rFonts w:ascii="Times New Roman" w:hAnsi="Times New Roman"/>
          <w:b/>
          <w:noProof/>
          <w:sz w:val="28"/>
          <w:szCs w:val="28"/>
          <w:lang w:val="kk-KZ"/>
        </w:rPr>
      </w:pPr>
      <w:r w:rsidRPr="00216ED1">
        <w:rPr>
          <w:rFonts w:ascii="Times New Roman" w:hAnsi="Times New Roman"/>
          <w:b/>
          <w:noProof/>
          <w:sz w:val="28"/>
          <w:szCs w:val="28"/>
          <w:lang w:val="kk-KZ"/>
        </w:rPr>
        <w:t xml:space="preserve">1.4 Қазақ мәдениетіндегі </w:t>
      </w:r>
      <w:r w:rsidR="005E79E8">
        <w:rPr>
          <w:rFonts w:ascii="Times New Roman" w:hAnsi="Times New Roman"/>
          <w:b/>
          <w:noProof/>
          <w:sz w:val="28"/>
          <w:szCs w:val="28"/>
          <w:lang w:val="kk-KZ"/>
        </w:rPr>
        <w:t xml:space="preserve">норма </w:t>
      </w:r>
      <w:r w:rsidR="00B37128">
        <w:rPr>
          <w:rFonts w:ascii="Times New Roman" w:hAnsi="Times New Roman"/>
          <w:b/>
          <w:noProof/>
          <w:sz w:val="28"/>
          <w:szCs w:val="28"/>
          <w:lang w:val="kk-KZ"/>
        </w:rPr>
        <w:t>және</w:t>
      </w:r>
      <w:r w:rsidR="005E79E8">
        <w:rPr>
          <w:rFonts w:ascii="Times New Roman" w:hAnsi="Times New Roman"/>
          <w:b/>
          <w:noProof/>
          <w:sz w:val="28"/>
          <w:szCs w:val="28"/>
          <w:lang w:val="kk-KZ"/>
        </w:rPr>
        <w:t xml:space="preserve"> </w:t>
      </w:r>
      <w:r w:rsidRPr="00216ED1">
        <w:rPr>
          <w:rFonts w:ascii="Times New Roman" w:hAnsi="Times New Roman"/>
          <w:b/>
          <w:noProof/>
          <w:sz w:val="28"/>
          <w:szCs w:val="28"/>
          <w:lang w:val="kk-KZ"/>
        </w:rPr>
        <w:t>антинорма</w:t>
      </w:r>
      <w:r w:rsidR="005E79E8">
        <w:rPr>
          <w:rFonts w:ascii="Times New Roman" w:hAnsi="Times New Roman"/>
          <w:b/>
          <w:noProof/>
          <w:sz w:val="28"/>
          <w:szCs w:val="28"/>
          <w:lang w:val="kk-KZ"/>
        </w:rPr>
        <w:t xml:space="preserve"> оппозициясы</w:t>
      </w:r>
    </w:p>
    <w:p w14:paraId="63D68A1E" w14:textId="77777777" w:rsidR="005E79E8" w:rsidRDefault="005E79E8" w:rsidP="00CB02C5">
      <w:pPr>
        <w:pStyle w:val="ad"/>
        <w:ind w:firstLine="567"/>
        <w:jc w:val="both"/>
        <w:rPr>
          <w:rFonts w:ascii="Times New Roman" w:hAnsi="Times New Roman"/>
          <w:noProof/>
          <w:sz w:val="28"/>
          <w:szCs w:val="28"/>
          <w:lang w:val="kk-KZ"/>
        </w:rPr>
      </w:pPr>
      <w:r w:rsidRPr="005E79E8">
        <w:rPr>
          <w:rFonts w:ascii="Times New Roman" w:hAnsi="Times New Roman"/>
          <w:noProof/>
          <w:sz w:val="28"/>
          <w:szCs w:val="28"/>
          <w:lang w:val="kk-KZ"/>
        </w:rPr>
        <w:t>Қазақ мәдениетінде этномәдени нормалар тек мінез-құлық пен қарым-қатынасты реттейтін оң үлгілер арқылы ғана емес, сол нормаларға қарсы қойылатын антинормалар арқылы да айқындалады. Норма мен антинорма оппозициясы ұжымдық санада «дұрыс/бұрыс», «рұқсат/тыйым», «әдепті/әдепсіз», «құптарлық/айыптарлық» сияқты бинарлық бағалау категориялары негізінде қалыптасып, мәдени кеңістіктің аксиологиялық құрылымын түзеді. Лингвокогнитивтік тұрғыдан алғанда, антинорма норманың болмауы емес, керісінше, оның шекарасын айқындайтын, мәдени-танымдық жүйеде қарсы мән арқылы мағына тудыратын когнитивтік маркер болып табылады. Сондықтан норма мен антинорманы бірлікте қарастыру этномәдени нормалардың қызметін, тұрақтылығы мен трансформациясын түсіндіруде маңызды теориялық негіз болып табылады.</w:t>
      </w:r>
    </w:p>
    <w:p w14:paraId="4557FA82" w14:textId="3657DD6E" w:rsidR="00ED362B" w:rsidRPr="00216ED1" w:rsidRDefault="00ED362B" w:rsidP="00CB02C5">
      <w:pPr>
        <w:pStyle w:val="ad"/>
        <w:ind w:firstLine="567"/>
        <w:jc w:val="both"/>
        <w:rPr>
          <w:rFonts w:ascii="Times New Roman" w:hAnsi="Times New Roman"/>
          <w:noProof/>
          <w:sz w:val="28"/>
          <w:szCs w:val="28"/>
          <w:lang w:val="kk-KZ"/>
        </w:rPr>
      </w:pPr>
      <w:r w:rsidRPr="00216ED1">
        <w:rPr>
          <w:rFonts w:ascii="Times New Roman" w:hAnsi="Times New Roman"/>
          <w:noProof/>
          <w:sz w:val="28"/>
          <w:szCs w:val="28"/>
          <w:lang w:val="kk-KZ"/>
        </w:rPr>
        <w:t xml:space="preserve">Антинормалар – қоғамдағы ресми және бейресми нормаларға қарсы әрекеттер, құбылыстар. Олар белгілі бір қоғамда немесе мәдениетте қабылданған тәртіпке, құндылықтарға немесе мінез-құлық стандарттарына қайшы келеді. Олар моральдық және мәдени шеңберлерді бұза отырып, мәдени өзгерістердің катализаторы бола алады. Мысалы, философ Э.Дюркгейм қоғамдағы нормалар мен антинормалар арасындағы қақтығыстарды «аномия» (қалыпсыздық) ұғымымен сипаттап, олар әлеуметтік тұрақсыздықты туындатуы мүмкін екенін айтқан. </w:t>
      </w:r>
      <w:r w:rsidR="00B52870" w:rsidRPr="00216ED1">
        <w:rPr>
          <w:rFonts w:ascii="Times New Roman" w:hAnsi="Times New Roman"/>
          <w:noProof/>
          <w:sz w:val="28"/>
          <w:szCs w:val="28"/>
          <w:lang w:val="kk-KZ"/>
        </w:rPr>
        <w:t>Э.</w:t>
      </w:r>
      <w:r w:rsidRPr="00216ED1">
        <w:rPr>
          <w:rFonts w:ascii="Times New Roman" w:hAnsi="Times New Roman"/>
          <w:noProof/>
          <w:sz w:val="28"/>
          <w:szCs w:val="28"/>
          <w:lang w:val="kk-KZ"/>
        </w:rPr>
        <w:t>Дюркгеймнің пікірінше, антинормалар көбінесе әлеуметтік және экономикалық өзгерістер кезінде пайда болады [3</w:t>
      </w:r>
      <w:r w:rsidR="00C01175">
        <w:rPr>
          <w:rFonts w:ascii="Times New Roman" w:hAnsi="Times New Roman"/>
          <w:noProof/>
          <w:sz w:val="28"/>
          <w:szCs w:val="28"/>
          <w:lang w:val="kk-KZ"/>
        </w:rPr>
        <w:t>,б. 170</w:t>
      </w:r>
      <w:r w:rsidRPr="00216ED1">
        <w:rPr>
          <w:rFonts w:ascii="Times New Roman" w:hAnsi="Times New Roman"/>
          <w:noProof/>
          <w:sz w:val="28"/>
          <w:szCs w:val="28"/>
          <w:lang w:val="kk-KZ"/>
        </w:rPr>
        <w:t xml:space="preserve">]. </w:t>
      </w:r>
    </w:p>
    <w:p w14:paraId="5B3217A1" w14:textId="684113CC" w:rsidR="00ED362B" w:rsidRDefault="00ED362B" w:rsidP="00CB02C5">
      <w:pPr>
        <w:pStyle w:val="ad"/>
        <w:ind w:firstLine="567"/>
        <w:jc w:val="both"/>
        <w:rPr>
          <w:rFonts w:ascii="Times New Roman" w:hAnsi="Times New Roman"/>
          <w:noProof/>
          <w:sz w:val="28"/>
          <w:szCs w:val="28"/>
          <w:lang w:val="kk-KZ"/>
        </w:rPr>
      </w:pPr>
      <w:r w:rsidRPr="00216ED1">
        <w:rPr>
          <w:rFonts w:ascii="Times New Roman" w:hAnsi="Times New Roman"/>
          <w:noProof/>
          <w:sz w:val="28"/>
          <w:szCs w:val="28"/>
          <w:lang w:val="kk-KZ"/>
        </w:rPr>
        <w:t xml:space="preserve">Антинорма ұғымы әр ғылым саласында түрліше түсіндіріледі. Мысалы, әлеуметтанушылар мәдени мақсаттар мен соларға жету жолының үйлеспеуі девиацияға, яғни антинорманың пайда болуына әкеледі десе, психологияда антинорма көбіне стигматизация нәтижесінде туындайды делінген. Жалпы норма мәдениеттің көрсеткіші екенін ескерсек, контрмәдениет ұғымы антинорма аясында репрезенттеледі. Контрмәдениет – құндылықтары, нормалары мен мінез-құлқы қоғамдағы басым мәдениеттен ауытқыған немесе оған қарсы тұратын адамдар топтары. </w:t>
      </w:r>
      <w:r w:rsidR="009C6640" w:rsidRPr="009C6640">
        <w:rPr>
          <w:rFonts w:ascii="Times New Roman" w:hAnsi="Times New Roman"/>
          <w:noProof/>
          <w:sz w:val="28"/>
          <w:szCs w:val="28"/>
          <w:lang w:val="kk-KZ"/>
        </w:rPr>
        <w:t xml:space="preserve">Осы тұрғыдан алғанда, норма мен антинорманы бір-бірінен оқшау құбылыстар ретінде емес, өзара шарттас, қарама-қарсы мәндер жүйесі ретінде қарастыру қажеттілігі туындайды. Мұндай өзара қарама-қарсылық лингвокогнитивтік зерттеулерде </w:t>
      </w:r>
      <w:r w:rsidR="009C6640" w:rsidRPr="009C6640">
        <w:rPr>
          <w:rFonts w:ascii="Times New Roman" w:hAnsi="Times New Roman"/>
          <w:b/>
          <w:bCs/>
          <w:noProof/>
          <w:sz w:val="28"/>
          <w:szCs w:val="28"/>
          <w:lang w:val="kk-KZ"/>
        </w:rPr>
        <w:t>бинарлы оппозиция</w:t>
      </w:r>
      <w:r w:rsidR="009C6640" w:rsidRPr="009C6640">
        <w:rPr>
          <w:rFonts w:ascii="Times New Roman" w:hAnsi="Times New Roman"/>
          <w:noProof/>
          <w:sz w:val="28"/>
          <w:szCs w:val="28"/>
          <w:lang w:val="kk-KZ"/>
        </w:rPr>
        <w:t xml:space="preserve"> ұғымы арқылы түсіндіріледі.</w:t>
      </w:r>
    </w:p>
    <w:p w14:paraId="3B943521" w14:textId="77777777" w:rsidR="009C6640" w:rsidRPr="009C6640" w:rsidRDefault="009C6640" w:rsidP="009C6640">
      <w:pPr>
        <w:pStyle w:val="ad"/>
        <w:ind w:firstLine="567"/>
        <w:jc w:val="both"/>
        <w:rPr>
          <w:rFonts w:ascii="Times New Roman" w:hAnsi="Times New Roman"/>
          <w:noProof/>
          <w:sz w:val="28"/>
          <w:szCs w:val="28"/>
          <w:lang w:val="kk-KZ"/>
        </w:rPr>
      </w:pPr>
      <w:r w:rsidRPr="009C6640">
        <w:rPr>
          <w:rFonts w:ascii="Times New Roman" w:hAnsi="Times New Roman"/>
          <w:noProof/>
          <w:sz w:val="28"/>
          <w:szCs w:val="28"/>
          <w:lang w:val="kk-KZ"/>
        </w:rPr>
        <w:t>Лингвокогнитивтік зерттеулерде бинарлы оппозиция ұғымы адам санасының дүниені қарама-қарсы категориялар арқылы тану тәсілін сипаттайтын әмбебап танымдық механизм ретінде қарастырылады. Бинарлы оппозиция белгілі бір мәдениетке тән құндылықтар жүйесін «жақсы/жаман», «дұрыс/бұрыс», «рұқсат/тыйым», «норма/антинорма» сияқты қарсы мәнді жұптар арқылы құрылымдауға мүмкіндік береді. Бұл оппозициялар ұжымдық санада бағалау өлшемі қызметін атқарып, әлеуметтік мінез-құлық пен мәдени тәжірибені реттейтін когнитивтік шекараларды айқындайды.</w:t>
      </w:r>
    </w:p>
    <w:p w14:paraId="52CB0C9C" w14:textId="381CC4F4" w:rsidR="009C6640" w:rsidRPr="009C6640" w:rsidRDefault="009C6640" w:rsidP="00E101FF">
      <w:pPr>
        <w:pStyle w:val="ad"/>
        <w:ind w:firstLine="567"/>
        <w:jc w:val="both"/>
        <w:rPr>
          <w:rFonts w:ascii="Times New Roman" w:hAnsi="Times New Roman"/>
          <w:noProof/>
          <w:sz w:val="28"/>
          <w:szCs w:val="28"/>
          <w:lang w:val="kk-KZ"/>
        </w:rPr>
      </w:pPr>
      <w:r w:rsidRPr="009C6640">
        <w:rPr>
          <w:rFonts w:ascii="Times New Roman" w:hAnsi="Times New Roman"/>
          <w:noProof/>
          <w:sz w:val="28"/>
          <w:szCs w:val="28"/>
          <w:lang w:val="kk-KZ"/>
        </w:rPr>
        <w:lastRenderedPageBreak/>
        <w:t>Зерттеуші Л. Г. Любимова бинарлы оппозицияны мәдени танымның іргелі категориясы ретінде қарастырып, оның тіл арқылы концептуалданатынын атап өтеді. Ғалымның пікірінше, бинарлы құрылымдар мәдени тәжірибені жүйелеудің ғана емес, нормативтік бағалаудың да негізгі құралы болып табылады: қоғам белгілі бір құбылысты қабылдау немесе терістеу барысында міндетті түрде қарсы мәнді полюстерге сүйенеді</w:t>
      </w:r>
      <w:r>
        <w:rPr>
          <w:rFonts w:ascii="Times New Roman" w:hAnsi="Times New Roman"/>
          <w:noProof/>
          <w:sz w:val="28"/>
          <w:szCs w:val="28"/>
          <w:lang w:val="kk-KZ"/>
        </w:rPr>
        <w:t xml:space="preserve"> </w:t>
      </w:r>
      <w:r>
        <w:rPr>
          <w:rFonts w:ascii="Times New Roman" w:hAnsi="Times New Roman"/>
          <w:noProof/>
          <w:sz w:val="28"/>
          <w:szCs w:val="28"/>
          <w:lang w:val="en-US"/>
        </w:rPr>
        <w:t>[</w:t>
      </w:r>
      <w:r w:rsidR="00E101FF">
        <w:rPr>
          <w:rFonts w:ascii="Times New Roman" w:hAnsi="Times New Roman"/>
          <w:noProof/>
          <w:sz w:val="28"/>
          <w:szCs w:val="28"/>
          <w:lang w:val="en-US"/>
        </w:rPr>
        <w:t>71</w:t>
      </w:r>
      <w:r>
        <w:rPr>
          <w:rFonts w:ascii="Times New Roman" w:hAnsi="Times New Roman"/>
          <w:noProof/>
          <w:sz w:val="28"/>
          <w:szCs w:val="28"/>
          <w:lang w:val="en-US"/>
        </w:rPr>
        <w:t>]</w:t>
      </w:r>
      <w:r w:rsidRPr="009C6640">
        <w:rPr>
          <w:rFonts w:ascii="Times New Roman" w:hAnsi="Times New Roman"/>
          <w:noProof/>
          <w:sz w:val="28"/>
          <w:szCs w:val="28"/>
          <w:lang w:val="kk-KZ"/>
        </w:rPr>
        <w:t>. Осы тұрғыдан алғанда, норма мен антинорма бинарлы оппозициясы мәдени сананың аксиологиялық өзегін құрайды.</w:t>
      </w:r>
      <w:r w:rsidR="00E101FF">
        <w:rPr>
          <w:rFonts w:ascii="Times New Roman" w:hAnsi="Times New Roman"/>
          <w:noProof/>
          <w:sz w:val="28"/>
          <w:szCs w:val="28"/>
          <w:lang w:val="en-US"/>
        </w:rPr>
        <w:t xml:space="preserve"> </w:t>
      </w:r>
      <w:r w:rsidRPr="009C6640">
        <w:rPr>
          <w:rFonts w:ascii="Times New Roman" w:hAnsi="Times New Roman"/>
          <w:noProof/>
          <w:sz w:val="28"/>
          <w:szCs w:val="28"/>
          <w:lang w:val="kk-KZ"/>
        </w:rPr>
        <w:t>Ғалым бинарлы оппозицияларды «мәдениеттің ішкі грамматикасы» деп атап, олардың көмегімен қоғам өзіндік дүниетанымдық координаттарын қалыптастыратынын дәлелдейді. Яғни мәдениеттегі кез келген норма антинормамен салыстыру арқылы ғана толық мағыналанып, ұжымдық санада бекітіледі.</w:t>
      </w:r>
    </w:p>
    <w:p w14:paraId="52AF9430" w14:textId="77777777" w:rsidR="009C6640" w:rsidRPr="009C6640" w:rsidRDefault="009C6640" w:rsidP="009C6640">
      <w:pPr>
        <w:pStyle w:val="ad"/>
        <w:ind w:firstLine="567"/>
        <w:jc w:val="both"/>
        <w:rPr>
          <w:rFonts w:ascii="Times New Roman" w:hAnsi="Times New Roman"/>
          <w:noProof/>
          <w:sz w:val="28"/>
          <w:szCs w:val="28"/>
          <w:lang w:val="kk-KZ"/>
        </w:rPr>
      </w:pPr>
      <w:r w:rsidRPr="009C6640">
        <w:rPr>
          <w:rFonts w:ascii="Times New Roman" w:hAnsi="Times New Roman"/>
          <w:noProof/>
          <w:sz w:val="28"/>
          <w:szCs w:val="28"/>
          <w:lang w:val="kk-KZ"/>
        </w:rPr>
        <w:t>Когнитивтік лингвистика тұрғысынан бинарлы оппозициялар фреймдер мен ойсуреттердің құрылымдық негізін құрайды. Нормаға сәйкес әрекет оң полюске («құптарлық», «дұрыс») жатқызылса, одан ауытқыған құбылыстар антинорма ретінде теріс полюске («айыптарлық», «қабылданбайтын») орналастырылады. Осылайша, бинарлы оппозиция мәдени скрипттердің іске асу шегін белгілеп, қандай әрекеттің қолдау табатынын, қайсысының шектелетінін анықтайды.</w:t>
      </w:r>
    </w:p>
    <w:p w14:paraId="7FF7DA70" w14:textId="34D4D546" w:rsidR="009C6640" w:rsidRPr="00216ED1" w:rsidRDefault="009C6640" w:rsidP="009C6640">
      <w:pPr>
        <w:pStyle w:val="ad"/>
        <w:ind w:firstLine="567"/>
        <w:jc w:val="both"/>
        <w:rPr>
          <w:rFonts w:ascii="Times New Roman" w:hAnsi="Times New Roman"/>
          <w:noProof/>
          <w:sz w:val="28"/>
          <w:szCs w:val="28"/>
          <w:lang w:val="kk-KZ"/>
        </w:rPr>
      </w:pPr>
      <w:r w:rsidRPr="009C6640">
        <w:rPr>
          <w:rFonts w:ascii="Times New Roman" w:hAnsi="Times New Roman"/>
          <w:noProof/>
          <w:sz w:val="28"/>
          <w:szCs w:val="28"/>
          <w:lang w:val="kk-KZ"/>
        </w:rPr>
        <w:t>Осыған байланысты норма мен антинорма оппозициясын бинарлы құрылым ретінде қарастыру қазақ мәдениетіндегі этномәдени нормалардың қызметін, трансформациясын және аксиологиялық бағалануын түсіндіруде маңызды теориялық негіз болып табылады. Бинарлы оппозиция арқылы мәдени нормалар тек реттеуші талап ретінде емес, ұлттық дүниетанымды жүйелейтін когнитивтік модель ретінде айқындалады.</w:t>
      </w:r>
    </w:p>
    <w:p w14:paraId="69F4444B" w14:textId="77777777" w:rsidR="005E79E8" w:rsidRPr="005E79E8" w:rsidRDefault="005E79E8" w:rsidP="005E79E8">
      <w:pPr>
        <w:pStyle w:val="ad"/>
        <w:ind w:firstLine="567"/>
        <w:jc w:val="both"/>
        <w:rPr>
          <w:rFonts w:ascii="Times New Roman" w:hAnsi="Times New Roman"/>
          <w:noProof/>
          <w:sz w:val="28"/>
          <w:szCs w:val="28"/>
          <w:lang w:val="kk-KZ"/>
        </w:rPr>
      </w:pPr>
      <w:r w:rsidRPr="005E79E8">
        <w:rPr>
          <w:rFonts w:ascii="Times New Roman" w:hAnsi="Times New Roman"/>
          <w:noProof/>
          <w:sz w:val="28"/>
          <w:szCs w:val="28"/>
          <w:lang w:val="kk-KZ"/>
        </w:rPr>
        <w:t>Қазақ мәдениетіндегі антинормалардың айқын көрінетін салаларының бірі – неке ғұрыптары. Бұл салада қалыптасқан дәстүрлер бір жағынан этномәдени норманың қызметін атқарса, екінші жағынан тарихи-әлеуметтік өзгерістер ықпалымен антинорма ретінде қайта бағаланатын құбылыстарды да қамтиды. Лингвокогнитивтік тұрғыдан алғанда, мұндай құбылыстар норма мен антинорма арасындағы бинарлы оппозиция арқылы ұжымдық санада танылып, бағаланады.</w:t>
      </w:r>
    </w:p>
    <w:p w14:paraId="5AECF38C" w14:textId="77777777" w:rsidR="005E79E8" w:rsidRPr="005E79E8" w:rsidRDefault="005E79E8" w:rsidP="005E79E8">
      <w:pPr>
        <w:pStyle w:val="ad"/>
        <w:ind w:firstLine="567"/>
        <w:jc w:val="both"/>
        <w:rPr>
          <w:rFonts w:ascii="Times New Roman" w:hAnsi="Times New Roman"/>
          <w:noProof/>
          <w:sz w:val="28"/>
          <w:szCs w:val="28"/>
          <w:lang w:val="kk-KZ"/>
        </w:rPr>
      </w:pPr>
      <w:r w:rsidRPr="005E79E8">
        <w:rPr>
          <w:rFonts w:ascii="Times New Roman" w:hAnsi="Times New Roman"/>
          <w:noProof/>
          <w:sz w:val="28"/>
          <w:szCs w:val="28"/>
          <w:lang w:val="kk-KZ"/>
        </w:rPr>
        <w:t>Соның бірі – қалыңмал төлеу салты. Дәстүрлі қазақ қоғамында қалыңмал некенің заңдылығын, екі әулет арасындағы жауапкершілік пен одақтың беріктігін айқындайтын нормативтік фрейм ретінде қалыптасқан. Бұл фреймнің құрамына «құда болу», «мал беру», «келісу», «абырой», «теңдік» сияқты концептуалдық компоненттер енеді. Қалыңмал төлеу скрипті белгілі бір мәдени сценарий арқылы жүзеге асады: құда түсу → келіссөз → қалыңмал мөлшерін анықтау → қыз ұзату. Бұл скрипт қазақ дүниетанымында неке институтының әлеуметтік маңызын бекіткен.</w:t>
      </w:r>
    </w:p>
    <w:p w14:paraId="351290BF" w14:textId="0D13851B" w:rsidR="00ED362B" w:rsidRPr="00216ED1" w:rsidRDefault="005E79E8" w:rsidP="005E79E8">
      <w:pPr>
        <w:pStyle w:val="ad"/>
        <w:ind w:firstLine="567"/>
        <w:jc w:val="both"/>
        <w:rPr>
          <w:rFonts w:ascii="Times New Roman" w:hAnsi="Times New Roman"/>
          <w:i/>
          <w:iCs/>
          <w:noProof/>
          <w:sz w:val="28"/>
          <w:szCs w:val="28"/>
          <w:lang w:val="kk-KZ"/>
        </w:rPr>
      </w:pPr>
      <w:r w:rsidRPr="005E79E8">
        <w:rPr>
          <w:rFonts w:ascii="Times New Roman" w:hAnsi="Times New Roman"/>
          <w:noProof/>
          <w:sz w:val="28"/>
          <w:szCs w:val="28"/>
          <w:lang w:val="kk-KZ"/>
        </w:rPr>
        <w:t>Алайда көркем мәтіндерде қалыңмал фреймінің ойсуреті біртіндеп өзгеріске ұшырағаны байқалады.</w:t>
      </w:r>
      <w:r w:rsidR="009C6640">
        <w:rPr>
          <w:rFonts w:ascii="Times New Roman" w:hAnsi="Times New Roman"/>
          <w:noProof/>
          <w:sz w:val="28"/>
          <w:szCs w:val="28"/>
          <w:lang w:val="kk-KZ"/>
        </w:rPr>
        <w:t xml:space="preserve"> Мысалы</w:t>
      </w:r>
      <w:r w:rsidR="009C6640" w:rsidRPr="003171F8">
        <w:rPr>
          <w:rFonts w:ascii="Times New Roman" w:hAnsi="Times New Roman"/>
          <w:noProof/>
          <w:sz w:val="28"/>
          <w:szCs w:val="28"/>
          <w:lang w:val="kk-KZ"/>
        </w:rPr>
        <w:t>:</w:t>
      </w:r>
      <w:r w:rsidRPr="003171F8">
        <w:rPr>
          <w:rFonts w:ascii="Times New Roman" w:hAnsi="Times New Roman"/>
          <w:noProof/>
          <w:sz w:val="28"/>
          <w:szCs w:val="28"/>
          <w:lang w:val="kk-KZ"/>
        </w:rPr>
        <w:t xml:space="preserve"> </w:t>
      </w:r>
      <w:r w:rsidR="00ED362B" w:rsidRPr="003171F8">
        <w:rPr>
          <w:rFonts w:ascii="Times New Roman" w:hAnsi="Times New Roman"/>
          <w:noProof/>
          <w:sz w:val="28"/>
          <w:szCs w:val="28"/>
          <w:lang w:val="kk-KZ"/>
        </w:rPr>
        <w:t xml:space="preserve">«Бай мен бай құда болса, арасында жорға жүреді, Кедей мен кедей құда болса, арасында дорба жүреді, Бай мен кедей құда болса, айрылыса алмай зорға жүреді» деген сөз бар. «...Өзім қатарлы дәулеті жоқ демесеңіз, баласын біз ұнатып келіп отырмыз. Құдай бұйырса, Әбішті жіберіңіз, </w:t>
      </w:r>
      <w:r w:rsidR="00ED362B" w:rsidRPr="003171F8">
        <w:rPr>
          <w:rFonts w:ascii="Times New Roman" w:hAnsi="Times New Roman"/>
          <w:bCs/>
          <w:noProof/>
          <w:sz w:val="28"/>
          <w:szCs w:val="28"/>
          <w:lang w:val="kk-KZ"/>
        </w:rPr>
        <w:t>малға қыз бермейтін адам болушы ма еді.</w:t>
      </w:r>
      <w:r w:rsidR="00ED362B" w:rsidRPr="003171F8">
        <w:rPr>
          <w:rFonts w:ascii="Times New Roman" w:hAnsi="Times New Roman"/>
          <w:noProof/>
          <w:sz w:val="28"/>
          <w:szCs w:val="28"/>
          <w:lang w:val="kk-KZ"/>
        </w:rPr>
        <w:t xml:space="preserve"> Бермесе Құрекең оның </w:t>
      </w:r>
      <w:r w:rsidR="00ED362B" w:rsidRPr="003171F8">
        <w:rPr>
          <w:rFonts w:ascii="Times New Roman" w:hAnsi="Times New Roman"/>
          <w:noProof/>
          <w:sz w:val="28"/>
          <w:szCs w:val="28"/>
          <w:lang w:val="kk-KZ"/>
        </w:rPr>
        <w:lastRenderedPageBreak/>
        <w:t>басына зобалаң туғызбай ма... – деп Байғазы күлді»</w:t>
      </w:r>
      <w:r w:rsidR="00ED362B" w:rsidRPr="00216ED1">
        <w:rPr>
          <w:rFonts w:ascii="Times New Roman" w:hAnsi="Times New Roman"/>
          <w:i/>
          <w:iCs/>
          <w:noProof/>
          <w:sz w:val="28"/>
          <w:szCs w:val="28"/>
          <w:lang w:val="kk-KZ"/>
        </w:rPr>
        <w:t xml:space="preserve"> (С.Көбеев «Қалың мал» романы).  </w:t>
      </w:r>
    </w:p>
    <w:p w14:paraId="574CCB2A" w14:textId="3EE6DA29" w:rsidR="00B110F5" w:rsidRPr="00216ED1" w:rsidRDefault="00ED362B" w:rsidP="00CB02C5">
      <w:pPr>
        <w:pStyle w:val="ad"/>
        <w:ind w:firstLine="567"/>
        <w:jc w:val="both"/>
        <w:rPr>
          <w:rFonts w:ascii="Times New Roman" w:hAnsi="Times New Roman"/>
          <w:noProof/>
          <w:sz w:val="28"/>
          <w:szCs w:val="28"/>
          <w:lang w:val="kk-KZ"/>
        </w:rPr>
      </w:pPr>
      <w:r w:rsidRPr="003171F8">
        <w:rPr>
          <w:rFonts w:ascii="Times New Roman" w:hAnsi="Times New Roman"/>
          <w:noProof/>
          <w:sz w:val="28"/>
          <w:szCs w:val="28"/>
          <w:lang w:val="kk-KZ"/>
        </w:rPr>
        <w:t xml:space="preserve">«Шолпанның жасы он тѳртке жетіп тұрған соң, Сәрсенбай </w:t>
      </w:r>
      <w:r w:rsidRPr="003171F8">
        <w:rPr>
          <w:rFonts w:ascii="Times New Roman" w:hAnsi="Times New Roman"/>
          <w:bCs/>
          <w:noProof/>
          <w:sz w:val="28"/>
          <w:szCs w:val="28"/>
          <w:lang w:val="kk-KZ"/>
        </w:rPr>
        <w:t>малын түгел беріп</w:t>
      </w:r>
      <w:r w:rsidRPr="003171F8">
        <w:rPr>
          <w:rFonts w:ascii="Times New Roman" w:hAnsi="Times New Roman"/>
          <w:noProof/>
          <w:sz w:val="28"/>
          <w:szCs w:val="28"/>
          <w:lang w:val="kk-KZ"/>
        </w:rPr>
        <w:t>, келер жылында алып та қойды»</w:t>
      </w:r>
      <w:r w:rsidRPr="00216ED1">
        <w:rPr>
          <w:rFonts w:ascii="Times New Roman" w:hAnsi="Times New Roman"/>
          <w:i/>
          <w:iCs/>
          <w:noProof/>
          <w:sz w:val="28"/>
          <w:szCs w:val="28"/>
          <w:lang w:val="kk-KZ"/>
        </w:rPr>
        <w:t xml:space="preserve"> (М.Дулатұлы «Бақытсыз Жамал» романы).</w:t>
      </w:r>
      <w:r w:rsidRPr="00216ED1">
        <w:rPr>
          <w:rFonts w:ascii="Times New Roman" w:hAnsi="Times New Roman"/>
          <w:noProof/>
          <w:sz w:val="28"/>
          <w:szCs w:val="28"/>
          <w:lang w:val="kk-KZ"/>
        </w:rPr>
        <w:t xml:space="preserve"> </w:t>
      </w:r>
    </w:p>
    <w:p w14:paraId="6F30BC90" w14:textId="678845BF" w:rsidR="00ED362B" w:rsidRPr="00216ED1" w:rsidRDefault="00ED362B" w:rsidP="00CB02C5">
      <w:pPr>
        <w:pStyle w:val="ad"/>
        <w:ind w:firstLine="567"/>
        <w:jc w:val="both"/>
        <w:rPr>
          <w:rFonts w:ascii="Times New Roman" w:hAnsi="Times New Roman"/>
          <w:noProof/>
          <w:sz w:val="28"/>
          <w:szCs w:val="28"/>
          <w:lang w:val="kk-KZ"/>
        </w:rPr>
      </w:pPr>
      <w:r w:rsidRPr="003171F8">
        <w:rPr>
          <w:rFonts w:ascii="Times New Roman" w:hAnsi="Times New Roman"/>
          <w:noProof/>
          <w:sz w:val="28"/>
          <w:szCs w:val="28"/>
          <w:lang w:val="kk-KZ"/>
        </w:rPr>
        <w:t xml:space="preserve">«6-7 қаралы кедейдің баласы Тұяқ әні-міне дегенше </w:t>
      </w:r>
      <w:r w:rsidRPr="003171F8">
        <w:rPr>
          <w:rFonts w:ascii="Times New Roman" w:hAnsi="Times New Roman"/>
          <w:bCs/>
          <w:noProof/>
          <w:sz w:val="28"/>
          <w:szCs w:val="28"/>
          <w:lang w:val="kk-KZ"/>
        </w:rPr>
        <w:t>бір-екі қарасын беріп</w:t>
      </w:r>
      <w:r w:rsidRPr="003171F8">
        <w:rPr>
          <w:rFonts w:ascii="Times New Roman" w:hAnsi="Times New Roman"/>
          <w:noProof/>
          <w:sz w:val="28"/>
          <w:szCs w:val="28"/>
          <w:lang w:val="kk-KZ"/>
        </w:rPr>
        <w:t>, құда түсіп, күйеу боп, бұрынғы келе берісті сиретті»</w:t>
      </w:r>
      <w:r w:rsidRPr="00216ED1">
        <w:rPr>
          <w:rFonts w:ascii="Times New Roman" w:hAnsi="Times New Roman"/>
          <w:i/>
          <w:iCs/>
          <w:noProof/>
          <w:sz w:val="28"/>
          <w:szCs w:val="28"/>
          <w:lang w:val="kk-KZ"/>
        </w:rPr>
        <w:t xml:space="preserve"> (Ж.Аймауытов «Күнікейдің жазығы» повесі).</w:t>
      </w:r>
    </w:p>
    <w:p w14:paraId="67A9AE70" w14:textId="77777777" w:rsidR="009C6640" w:rsidRDefault="009C6640" w:rsidP="00CB02C5">
      <w:pPr>
        <w:pStyle w:val="ad"/>
        <w:ind w:firstLine="567"/>
        <w:jc w:val="both"/>
        <w:rPr>
          <w:rFonts w:ascii="Times New Roman" w:hAnsi="Times New Roman"/>
          <w:noProof/>
          <w:sz w:val="28"/>
          <w:szCs w:val="28"/>
          <w:lang w:val="kk-KZ"/>
        </w:rPr>
      </w:pPr>
      <w:r w:rsidRPr="009C6640">
        <w:rPr>
          <w:rFonts w:ascii="Times New Roman" w:hAnsi="Times New Roman"/>
          <w:noProof/>
          <w:sz w:val="28"/>
          <w:szCs w:val="28"/>
          <w:lang w:val="kk-KZ"/>
        </w:rPr>
        <w:t xml:space="preserve">С.Көбеевтің «Қалың мал», М.Дулатұлының «Бақытсыз Жамал», Ж.Аймауытовтың «Күнікейдің жазығы» шығармаларында қалыңмал тек салттық міндет емес, қыз баласын «малға айырбастау» ретінде қабылданатын </w:t>
      </w:r>
      <w:r w:rsidRPr="009C6640">
        <w:rPr>
          <w:rFonts w:ascii="Times New Roman" w:hAnsi="Times New Roman"/>
          <w:i/>
          <w:iCs/>
          <w:noProof/>
          <w:sz w:val="28"/>
          <w:szCs w:val="28"/>
          <w:lang w:val="kk-KZ"/>
        </w:rPr>
        <w:t>антинормативтік ойсуретке</w:t>
      </w:r>
      <w:r w:rsidRPr="009C6640">
        <w:rPr>
          <w:rFonts w:ascii="Times New Roman" w:hAnsi="Times New Roman"/>
          <w:noProof/>
          <w:sz w:val="28"/>
          <w:szCs w:val="28"/>
          <w:lang w:val="kk-KZ"/>
        </w:rPr>
        <w:t xml:space="preserve"> ие болады. Мұнда «неке – келісім» фреймі «неке – сауда» фреймімен алмастырылып, бинарлы оппозиция құндылық ↔ пайда, құрмет ↔ есеп, еріктілік ↔ мәжбүрлеу түрінде көрінеді. Осылайша, дәстүрлі норма аксиологиялық тұрғыдан қайта бағаланып, антинорма ретінде қабылдана бастайды.</w:t>
      </w:r>
    </w:p>
    <w:p w14:paraId="1D542AA9" w14:textId="77777777" w:rsidR="009C6640" w:rsidRDefault="009C6640" w:rsidP="00CB02C5">
      <w:pPr>
        <w:pStyle w:val="ad"/>
        <w:ind w:firstLine="567"/>
        <w:jc w:val="both"/>
        <w:rPr>
          <w:rFonts w:ascii="Times New Roman" w:hAnsi="Times New Roman"/>
          <w:noProof/>
          <w:sz w:val="28"/>
          <w:szCs w:val="28"/>
          <w:lang w:val="kk-KZ"/>
        </w:rPr>
      </w:pPr>
      <w:r w:rsidRPr="009C6640">
        <w:rPr>
          <w:rFonts w:ascii="Times New Roman" w:hAnsi="Times New Roman"/>
          <w:noProof/>
          <w:sz w:val="28"/>
          <w:szCs w:val="28"/>
          <w:lang w:val="kk-KZ"/>
        </w:rPr>
        <w:t>Қазақ қоғамындағы «айырбастау» салты да осы қатардағы антинормативтік құбылыстардың бірі. Бастапқыда бұл ғұрып әлеуметтік байланыстарды нығайтуға бағытталған прагматикалық скрипт ретінде қызмет еткен. Алайда лингвокогнитивтік тұрғыдан алғанда, айырбастау фреймінде әйел субъект емес, объект ретінде танылып, оның еркі есепке алынбайды. Бұл жағдай норма мен антинорма арасындағы еркіндік ↔ тәуелділік, теңдік ↔ бағыныштылық оппозициясын айқындайды. Осы себепті айырбастау салты қазіргі мәдени санада этикалық және құқықтық тұрғыдан антинорма ретінде бағаланады.</w:t>
      </w:r>
    </w:p>
    <w:p w14:paraId="29FE7AA5" w14:textId="026A54F8" w:rsidR="00ED362B" w:rsidRPr="00216ED1" w:rsidRDefault="009C6640" w:rsidP="00CB02C5">
      <w:pPr>
        <w:pStyle w:val="ad"/>
        <w:ind w:firstLine="567"/>
        <w:jc w:val="both"/>
        <w:rPr>
          <w:rFonts w:ascii="Times New Roman" w:hAnsi="Times New Roman"/>
          <w:noProof/>
          <w:sz w:val="28"/>
          <w:szCs w:val="28"/>
          <w:lang w:val="kk-KZ"/>
        </w:rPr>
      </w:pPr>
      <w:r w:rsidRPr="009C6640">
        <w:rPr>
          <w:rFonts w:ascii="Times New Roman" w:hAnsi="Times New Roman"/>
          <w:noProof/>
          <w:sz w:val="28"/>
          <w:szCs w:val="28"/>
          <w:lang w:val="kk-KZ"/>
        </w:rPr>
        <w:t xml:space="preserve">Антинорма сипатындағы ғұрыптардың тағы бірі – қыз алып қашу. Дәстүрлі мәдени контексте бұл әрекет кейде екі жастың келісімімен іске асатын альтернативті неке скрипті ретінде түсіндірілгенімен, көптеген жағдайда әйелдің келісімінсіз жүзеге асуы оның антинормативтік сипатын күшейтеді. Бұл жерде іске қосылатын фрейм – мәжбүрлі неке, ал ойсурет – әйел еркіндігін шектеу. </w:t>
      </w:r>
      <w:r w:rsidR="00ED362B" w:rsidRPr="00216ED1">
        <w:rPr>
          <w:rFonts w:ascii="Times New Roman" w:hAnsi="Times New Roman"/>
          <w:noProof/>
          <w:sz w:val="28"/>
          <w:szCs w:val="28"/>
          <w:lang w:val="kk-KZ"/>
        </w:rPr>
        <w:t xml:space="preserve">«Бұл үшеуі ертеңіне һәм бас қосып, бұл жолғы мәслихаттары: әуелі Ғали Жамалға барып, оңашада әбден сѳйлесіп, қай күні қашатындарын уағдаласуға қаратты» </w:t>
      </w:r>
      <w:r w:rsidR="00ED362B" w:rsidRPr="003171F8">
        <w:rPr>
          <w:rFonts w:ascii="Times New Roman" w:hAnsi="Times New Roman"/>
          <w:i/>
          <w:iCs/>
          <w:noProof/>
          <w:sz w:val="28"/>
          <w:szCs w:val="28"/>
          <w:lang w:val="kk-KZ"/>
        </w:rPr>
        <w:t>(М.Дулатұлы «Бақытсыз Жамал»)</w:t>
      </w:r>
      <w:r w:rsidR="00ED362B" w:rsidRPr="00216ED1">
        <w:rPr>
          <w:rFonts w:ascii="Times New Roman" w:hAnsi="Times New Roman"/>
          <w:noProof/>
          <w:sz w:val="28"/>
          <w:szCs w:val="28"/>
          <w:lang w:val="kk-KZ"/>
        </w:rPr>
        <w:t xml:space="preserve">.  «Кімнің көзі жетеді күні ертеңге, Теңін тапқан сені мен жалғыз мен бе? Ел шабысып кетті ме соның бəрі, Алып қашып алды ғой талай пенде!» </w:t>
      </w:r>
      <w:r w:rsidR="00ED362B" w:rsidRPr="003171F8">
        <w:rPr>
          <w:rFonts w:ascii="Times New Roman" w:hAnsi="Times New Roman"/>
          <w:i/>
          <w:iCs/>
          <w:noProof/>
          <w:sz w:val="28"/>
          <w:szCs w:val="28"/>
          <w:lang w:val="kk-KZ"/>
        </w:rPr>
        <w:t>(Ш.Құдайбердіұлы «Еңлік-Кебек»)</w:t>
      </w:r>
      <w:r w:rsidR="00ED362B" w:rsidRPr="00216ED1">
        <w:rPr>
          <w:rFonts w:ascii="Times New Roman" w:hAnsi="Times New Roman"/>
          <w:noProof/>
          <w:sz w:val="28"/>
          <w:szCs w:val="28"/>
          <w:lang w:val="kk-KZ"/>
        </w:rPr>
        <w:t xml:space="preserve">. </w:t>
      </w:r>
      <w:r w:rsidR="00ED362B" w:rsidRPr="00216ED1">
        <w:rPr>
          <w:rFonts w:ascii="Times New Roman" w:hAnsi="Times New Roman"/>
          <w:i/>
          <w:iCs/>
          <w:noProof/>
          <w:sz w:val="28"/>
          <w:szCs w:val="28"/>
          <w:lang w:val="kk-KZ"/>
        </w:rPr>
        <w:t xml:space="preserve"> </w:t>
      </w:r>
      <w:r w:rsidRPr="009C6640">
        <w:rPr>
          <w:rFonts w:ascii="Times New Roman" w:hAnsi="Times New Roman"/>
          <w:noProof/>
          <w:sz w:val="28"/>
          <w:szCs w:val="28"/>
          <w:lang w:val="kk-KZ"/>
        </w:rPr>
        <w:t>М.Дулатұлы мен Ш.Құдайбердіұлы шығармаларында бұл ғұрыптың трагедиялық сипатта берілуі ұжымдық санада «алып қашу» әрекетінің норма емес, әлеуметтік қақтығыс тудыратын антинорма екенін көрсетеді.</w:t>
      </w:r>
      <w:r w:rsidR="00ED362B" w:rsidRPr="00216ED1">
        <w:rPr>
          <w:rFonts w:ascii="Times New Roman" w:hAnsi="Times New Roman"/>
          <w:noProof/>
          <w:sz w:val="28"/>
          <w:szCs w:val="28"/>
          <w:lang w:val="kk-KZ"/>
        </w:rPr>
        <w:t xml:space="preserve"> </w:t>
      </w:r>
    </w:p>
    <w:p w14:paraId="22B3C3C4" w14:textId="7F3F0534" w:rsidR="00ED362B" w:rsidRPr="00216ED1" w:rsidRDefault="00E101FF" w:rsidP="00CB02C5">
      <w:pPr>
        <w:pStyle w:val="ad"/>
        <w:ind w:firstLine="567"/>
        <w:jc w:val="both"/>
        <w:rPr>
          <w:rFonts w:ascii="Times New Roman" w:hAnsi="Times New Roman"/>
          <w:noProof/>
          <w:sz w:val="28"/>
          <w:szCs w:val="28"/>
          <w:lang w:val="kk-KZ"/>
        </w:rPr>
      </w:pPr>
      <w:r w:rsidRPr="00E101FF">
        <w:rPr>
          <w:rFonts w:ascii="Times New Roman" w:hAnsi="Times New Roman"/>
          <w:noProof/>
          <w:sz w:val="28"/>
          <w:szCs w:val="28"/>
          <w:lang w:val="kk-KZ"/>
        </w:rPr>
        <w:t>Қазақ мәдениетінде салт-дәстүрлердің ең айқын көрінетін салаларының бірі – үйлену тойы мен құда күту рәсімдері. Бұл рәсімдер дәстүрлі қоғамда туыстық байланыстарды нығайтып, әлеуметтік үйлесімділікті қамтамасыз ететін нормативтік фреймдер жүйесін құраған. Алайда осы рәсімдер аясында қалыптасқан кейбір әрекеттер уақыт өте келе моральдық, этикалық және аксиологиялық тұрғыдан қайта бағаланып, антинормативтік сипатқа ие болған.</w:t>
      </w:r>
      <w:r>
        <w:rPr>
          <w:rFonts w:ascii="Times New Roman" w:hAnsi="Times New Roman"/>
          <w:noProof/>
          <w:sz w:val="28"/>
          <w:szCs w:val="28"/>
          <w:lang w:val="kk-KZ"/>
        </w:rPr>
        <w:t xml:space="preserve"> </w:t>
      </w:r>
      <w:r w:rsidR="00ED362B" w:rsidRPr="00216ED1">
        <w:rPr>
          <w:rFonts w:ascii="Times New Roman" w:hAnsi="Times New Roman"/>
          <w:noProof/>
          <w:sz w:val="28"/>
          <w:szCs w:val="28"/>
          <w:lang w:val="kk-KZ"/>
        </w:rPr>
        <w:t>Бұған дәлел Ж.Аймауытовтың «Күнікейдің жазығы» повесіндегі мына эпизод:</w:t>
      </w:r>
    </w:p>
    <w:p w14:paraId="6569F60A" w14:textId="2D38BF67" w:rsidR="00ED362B" w:rsidRPr="00216ED1" w:rsidRDefault="00ED362B" w:rsidP="00CB02C5">
      <w:pPr>
        <w:pStyle w:val="ad"/>
        <w:ind w:firstLine="567"/>
        <w:jc w:val="both"/>
        <w:rPr>
          <w:rFonts w:ascii="Times New Roman" w:hAnsi="Times New Roman"/>
          <w:noProof/>
          <w:sz w:val="28"/>
          <w:szCs w:val="28"/>
          <w:lang w:val="kk-KZ"/>
        </w:rPr>
      </w:pPr>
      <w:r w:rsidRPr="00216ED1">
        <w:rPr>
          <w:rFonts w:ascii="Times New Roman" w:hAnsi="Times New Roman"/>
          <w:noProof/>
          <w:sz w:val="28"/>
          <w:szCs w:val="28"/>
          <w:lang w:val="kk-KZ"/>
        </w:rPr>
        <w:lastRenderedPageBreak/>
        <w:t>«Әңгіме «Кәне, құда, айттан» басталды. Онысы тек сылтау. Айта алмай әнтек бөгелсе, аяқтан дырылдата жөнеледі. Төрдегі қадірлі құдаларға жаулық салындырды, қошқардың енін, қамшысын, түйенің құмалағын саусылдатып қадаған құрым киіз сәукелесін кигізді. Олардың жолы сонымен бітті, өйткені бауыздау құдаларға ауыл адамдары да ара түсті. Әңгіменің үлкенін аяқ жақтағы аяусыз, кедейлеу құдаларға көрсетті. Борбайын жоғары көтеріп, екі балағынан су құйған, киімшең өзенге тоғытқан, арба жеккен, қол аяғын буып, домалатып, асау өгізге теңдеген, күл төккен киізге салып, жоғары-төмен домалатып, ыршытқан әншейін ойыншық екен. Тойдың қызығы шығырға мінгізгенде болды. Шығыр – бір құдайдың пәлесі. Дөңгелек кигізген жалғыз бақанды тікесінен жерге орнатып, бақанның басынан үш жігітті салбыратып дөңгелектің үш жағынан байлайды да, құданы дөңгелекке мінгізіп, шыр көбелек айналдырып, басына шығарып қоя береді. Шиыршық атқан дөңгелек ұршықтай зырылдап жерге жеткенше, құданың зықысын әбден шығарды: зырылдағанына шыдай алмай, ұшып кетеді, басы айналады, құсады, өлмесе де өлімші болады. Бұл азап құдаларға тамұқ азабынан бір кейін болған жоқ. «Өзгеңді істесең де, шығырыңа апарма!» деп жалынды».</w:t>
      </w:r>
    </w:p>
    <w:p w14:paraId="440A4D32" w14:textId="77777777" w:rsidR="00E101FF" w:rsidRDefault="00E101FF" w:rsidP="00CB02C5">
      <w:pPr>
        <w:pStyle w:val="ad"/>
        <w:ind w:firstLine="567"/>
        <w:jc w:val="both"/>
        <w:rPr>
          <w:rFonts w:ascii="Times New Roman" w:hAnsi="Times New Roman"/>
          <w:noProof/>
          <w:sz w:val="28"/>
          <w:szCs w:val="28"/>
          <w:lang w:val="kk-KZ"/>
        </w:rPr>
      </w:pPr>
      <w:r w:rsidRPr="00E101FF">
        <w:rPr>
          <w:rFonts w:ascii="Times New Roman" w:hAnsi="Times New Roman"/>
          <w:noProof/>
          <w:sz w:val="28"/>
          <w:szCs w:val="28"/>
          <w:lang w:val="kk-KZ"/>
        </w:rPr>
        <w:t>Ж.Аймауытовтың «Күнікейдің жазығы» повесінде суреттелген құда күту барысындағы қорлау сипатындағы «ойындар» осының айқын дәлелі. Дәстүрлі қазақ танымында «құда» фреймі сыйластық, мәртебе, теңдік, өзара құрмет сияқты ұғымдармен байланыста концептуалданады. Бұл фреймге сәйкес скрипт: қарсы алу → құрмет көрсету → кәде жасау → ризашылық білдіру тәрізді әрекеттер тізбегінен тұрады. Алайда мәтінде сипатталған құдаларды мазақ ету, физикалық азапқа салу, шығырға мінгізу әрекеттері осы скрипттің бұзылуын көрсетеді. Мұнда қалыптасатын ойсурет – құрметтелген қонақ емес, қорланған объект. Нәтижесінде бинарлы оппозиция құрмет ↔ қорлау, абырой ↔ масқаралау, норма ↔ антинорма түрінде айқындалады. Бұл құбылыс салттың өзі емес, оны орындау формасының мәдени норма шегінен шығып кеткенін дәлелдейді.</w:t>
      </w:r>
    </w:p>
    <w:p w14:paraId="40963215" w14:textId="77777777" w:rsidR="00FD3BAD" w:rsidRDefault="00E101FF" w:rsidP="00CB02C5">
      <w:pPr>
        <w:pStyle w:val="ad"/>
        <w:ind w:firstLine="567"/>
        <w:jc w:val="both"/>
        <w:rPr>
          <w:rFonts w:ascii="Times New Roman" w:hAnsi="Times New Roman"/>
          <w:noProof/>
          <w:sz w:val="28"/>
          <w:szCs w:val="28"/>
          <w:lang w:val="en-US"/>
        </w:rPr>
      </w:pPr>
      <w:r w:rsidRPr="00E101FF">
        <w:rPr>
          <w:rFonts w:ascii="Times New Roman" w:hAnsi="Times New Roman"/>
          <w:noProof/>
          <w:sz w:val="28"/>
          <w:szCs w:val="28"/>
          <w:lang w:val="kk-KZ"/>
        </w:rPr>
        <w:t>Антинорма сипатындағы тарихи тәжірибелердің бірі – құлдық. Қазақ мәдениетінде еркіндік, ар-намыс, тәуелсіздік жоғары құндылықтар ретінде концептуалданғанымен, жаугершілік замандарда тұтқынға түскен адамдардың құлға айналуы орын алған. Бұл құбылыс «еркін адам ↔ тәуелді адам» бинарлы оппозициясы арқылы бағаланады. Құлдық фреймінде адам субъект емес, еңбек күші ретінде қабылданып, оның еркі шектеледі.</w:t>
      </w:r>
      <w:r w:rsidR="00ED362B" w:rsidRPr="00216ED1">
        <w:rPr>
          <w:rFonts w:ascii="Times New Roman" w:hAnsi="Times New Roman"/>
          <w:noProof/>
          <w:sz w:val="28"/>
          <w:szCs w:val="28"/>
          <w:lang w:val="kk-KZ"/>
        </w:rPr>
        <w:t xml:space="preserve"> Құлдық әртүрлі формаларда көптеген мәдениеттерде болғанымен, қазақ қоғамында ол тайпалық соғыстар немесе жорықтар кезінде тұтқындалғандарға қолданылған: «Тоқтарбайдың жылқыда, Тоқсан </w:t>
      </w:r>
      <w:r w:rsidR="00ED362B" w:rsidRPr="00216ED1">
        <w:rPr>
          <w:rFonts w:ascii="Times New Roman" w:hAnsi="Times New Roman"/>
          <w:i/>
          <w:iCs/>
          <w:noProof/>
          <w:sz w:val="28"/>
          <w:szCs w:val="28"/>
          <w:lang w:val="kk-KZ"/>
        </w:rPr>
        <w:t>құлы</w:t>
      </w:r>
      <w:r w:rsidR="00ED362B" w:rsidRPr="00216ED1">
        <w:rPr>
          <w:rFonts w:ascii="Times New Roman" w:hAnsi="Times New Roman"/>
          <w:noProof/>
          <w:sz w:val="28"/>
          <w:szCs w:val="28"/>
          <w:lang w:val="kk-KZ"/>
        </w:rPr>
        <w:t xml:space="preserve"> бар еді. Тоқсан құлдың бастығы, Естеміс деген ер еді» («Қобыланды батыр» жырынан). «Бұл Дүйімқараның туған нағашысының аулын шауып, он бестен он алтыға енді шығып отырған алты қыз бен он алты он жеті жасар алты бала жігітті таңдап жүріп атқа өңгеріп әкеткен-ді» (Ә.Кекілбаев «Күй»). Бұл адамдар жұмыс күші ретінде пайдаланылған және олардың жағдайы әлемнің басқа бөліктеріндегідей қатал болмағанымен, адамды еркіндіктен айыру әділеттілік пен гуманизмнің негізгі принциптеріне қайшы келді деген сынға </w:t>
      </w:r>
      <w:r w:rsidR="00ED362B" w:rsidRPr="00216ED1">
        <w:rPr>
          <w:rFonts w:ascii="Times New Roman" w:hAnsi="Times New Roman"/>
          <w:noProof/>
          <w:sz w:val="28"/>
          <w:szCs w:val="28"/>
          <w:lang w:val="kk-KZ"/>
        </w:rPr>
        <w:lastRenderedPageBreak/>
        <w:t xml:space="preserve">ұшыраған. </w:t>
      </w:r>
      <w:r w:rsidR="00000FAD" w:rsidRPr="00216ED1">
        <w:rPr>
          <w:rFonts w:ascii="Times New Roman" w:hAnsi="Times New Roman"/>
          <w:noProof/>
          <w:sz w:val="28"/>
          <w:szCs w:val="28"/>
          <w:lang w:val="kk-KZ"/>
        </w:rPr>
        <w:t>«Қазақтың этнографиялық категориялар, ұғымдар мен атауларының дәстүрлі жүйесі» атты энциклопедияда: «Құл – иесіне тәуелді еріксіз адам. Құлдар негізінен жаугершілікте қолға түскен қалмақтардан, сондай-ақ, Хиуа, Бұхарадағы құл базардан сатып әкелінген ауған, тәжік, орыс сияқты, т.б. халықтардан құралатын. Қазақтан құл ұстамау туралы және құлдың қақысы туралы «Жеті жарғы» заңдар жинағында былайша көрсеткен: «қазаққа қазақ құл, күң болмайды. Қазақтың мұсылман сүнниеттерді құл қылуға хақысы жоқ. Құлдың істеген қылмысына иесі жауап береді. Кісі өлтірсе, құнын иесі төлейді, құл куәгерлікке тартылмайды». Ал ешқашан бостандық берілмейтін, еркі жоқ құлды құлақкесті құл деп атайды. Ол көбіне ант қабылдап немесе жан сауға</w:t>
      </w:r>
      <w:r w:rsidR="000F5963" w:rsidRPr="00216ED1">
        <w:rPr>
          <w:rFonts w:ascii="Times New Roman" w:hAnsi="Times New Roman"/>
          <w:noProof/>
          <w:sz w:val="28"/>
          <w:szCs w:val="28"/>
          <w:lang w:val="kk-KZ"/>
        </w:rPr>
        <w:t xml:space="preserve"> бергеннен кейін антын бұзып, яғни, тағы да қылмыс жасағаны үшін құлдыққа салынған</w:t>
      </w:r>
      <w:r w:rsidR="00000FAD" w:rsidRPr="00216ED1">
        <w:rPr>
          <w:rFonts w:ascii="Times New Roman" w:hAnsi="Times New Roman"/>
          <w:noProof/>
          <w:sz w:val="28"/>
          <w:szCs w:val="28"/>
          <w:lang w:val="kk-KZ"/>
        </w:rPr>
        <w:t>»</w:t>
      </w:r>
      <w:r w:rsidR="000F5963" w:rsidRPr="00216ED1">
        <w:rPr>
          <w:rFonts w:ascii="Times New Roman" w:hAnsi="Times New Roman"/>
          <w:noProof/>
          <w:sz w:val="28"/>
          <w:szCs w:val="28"/>
          <w:lang w:val="kk-KZ"/>
        </w:rPr>
        <w:t xml:space="preserve"> [7</w:t>
      </w:r>
      <w:r>
        <w:rPr>
          <w:rFonts w:ascii="Times New Roman" w:hAnsi="Times New Roman"/>
          <w:noProof/>
          <w:sz w:val="28"/>
          <w:szCs w:val="28"/>
          <w:lang w:val="kk-KZ"/>
        </w:rPr>
        <w:t>2</w:t>
      </w:r>
      <w:r w:rsidR="000F5963" w:rsidRPr="00216ED1">
        <w:rPr>
          <w:rFonts w:ascii="Times New Roman" w:hAnsi="Times New Roman"/>
          <w:noProof/>
          <w:sz w:val="28"/>
          <w:szCs w:val="28"/>
          <w:lang w:val="kk-KZ"/>
        </w:rPr>
        <w:t>]</w:t>
      </w:r>
      <w:r w:rsidR="00ED362B" w:rsidRPr="00216ED1">
        <w:rPr>
          <w:rFonts w:ascii="Times New Roman" w:hAnsi="Times New Roman"/>
          <w:noProof/>
          <w:sz w:val="28"/>
          <w:szCs w:val="28"/>
          <w:lang w:val="kk-KZ"/>
        </w:rPr>
        <w:t xml:space="preserve">. </w:t>
      </w:r>
      <w:r w:rsidR="00FD3BAD" w:rsidRPr="00FD3BAD">
        <w:rPr>
          <w:rFonts w:ascii="Times New Roman" w:hAnsi="Times New Roman"/>
          <w:noProof/>
          <w:sz w:val="28"/>
          <w:szCs w:val="28"/>
          <w:lang w:val="kk-KZ"/>
        </w:rPr>
        <w:t>«Жеті жарғыда» құлдықтың белгілі бір құқықтық шектеулермен реттелуі бұл тәжірибенің толық нормаланбағанын, керісінше, мәжбүрлі антинорма ретінде қабылданғанын көрсетеді. Кейінгі тарихи санада құлдық гуманизм мен әділеттілік принциптеріне қайшы құбылыс ретінде толықтай антинорма қатарына ығысты.</w:t>
      </w:r>
    </w:p>
    <w:p w14:paraId="24572AE8" w14:textId="77777777" w:rsidR="00FD3BAD" w:rsidRDefault="00FD3BAD" w:rsidP="00CB02C5">
      <w:pPr>
        <w:pStyle w:val="ad"/>
        <w:ind w:firstLine="567"/>
        <w:jc w:val="both"/>
        <w:rPr>
          <w:rFonts w:ascii="Times New Roman" w:hAnsi="Times New Roman"/>
          <w:noProof/>
          <w:sz w:val="28"/>
          <w:szCs w:val="28"/>
          <w:lang w:val="en-US"/>
        </w:rPr>
      </w:pPr>
      <w:r w:rsidRPr="00FD3BAD">
        <w:rPr>
          <w:rFonts w:ascii="Times New Roman" w:hAnsi="Times New Roman"/>
          <w:noProof/>
          <w:sz w:val="28"/>
          <w:szCs w:val="28"/>
          <w:lang w:val="kk-KZ"/>
        </w:rPr>
        <w:t>Қазақ мәдениетіндегі ерекше әрі даулы антинормалардың бірі – «жалаңаш би» дәстүрі. Бұл ғұрыптың негізінде мұқтаж әйелге тіршілік көзі ретінде мал беру ниеті жатқанымен, оны орындау формасы әйел абыройын төмендететін әрекетке құрылған. Мұнда іске қосылатын фрейм – қорлық арқылы көмек, ал ойсурет – қадірі тапталған әйел бейнесі. Дәстүрдің ритуалдық, мифологиялық тамыры болғанымен, қазіргі мәдени санада ол бинарлы оппозиция көмек ↔ қорлау, қасиет ↔ әдепсіздік арқылы бағаланып, антинорма ретінде танылады. Бұл жерде тарихи ритуал мен қазіргі этикалық нормалар арасындағы когнитивтік қақтығыс анық байқалады.</w:t>
      </w:r>
      <w:r>
        <w:rPr>
          <w:rFonts w:ascii="Times New Roman" w:hAnsi="Times New Roman"/>
          <w:noProof/>
          <w:sz w:val="28"/>
          <w:szCs w:val="28"/>
          <w:lang w:val="en-US"/>
        </w:rPr>
        <w:t xml:space="preserve"> </w:t>
      </w:r>
    </w:p>
    <w:p w14:paraId="3435129A" w14:textId="739132CF" w:rsidR="00ED362B" w:rsidRPr="00216ED1" w:rsidRDefault="00ED362B" w:rsidP="00CB02C5">
      <w:pPr>
        <w:pStyle w:val="ad"/>
        <w:ind w:firstLine="567"/>
        <w:jc w:val="both"/>
        <w:rPr>
          <w:rFonts w:ascii="Times New Roman" w:hAnsi="Times New Roman"/>
          <w:noProof/>
          <w:sz w:val="28"/>
          <w:szCs w:val="28"/>
          <w:lang w:val="kk-KZ"/>
        </w:rPr>
      </w:pPr>
      <w:r w:rsidRPr="00216ED1">
        <w:rPr>
          <w:rFonts w:ascii="Times New Roman" w:hAnsi="Times New Roman"/>
          <w:noProof/>
          <w:sz w:val="28"/>
          <w:szCs w:val="28"/>
          <w:lang w:val="kk-KZ"/>
        </w:rPr>
        <w:t>Бұл дәстүр өнер мен әдебиетте де талқыланған. Мысалы, суретші Хлудовтың 1920 жылы салған картинасы көрермендер арасында наразылық туғызды. Бірақ Ахмет Байтұрсынов бұл ғұрыптың шынымен болғанын және оның тарихи негізі бар екенін атап өткен. Қазақ мәдениетін зерттеуші Зира Наурызбай мен тарихшы Арман Нұрмұхамбетов бұл рәсімнің ежелгі мәдени тамырларды көрсететінін және сарматтық мұрамен байланысты екенін растаған. Дегенмен бұл дәстүр мәдени және этикет нормаларына сай келмейді, сондықтан бүгінгі күні антинорма ретінде қабылданады.</w:t>
      </w:r>
    </w:p>
    <w:p w14:paraId="4D56FEC8" w14:textId="5DAB7CF5" w:rsidR="002D5855" w:rsidRDefault="002D5855" w:rsidP="00CB02C5">
      <w:pPr>
        <w:pStyle w:val="ad"/>
        <w:ind w:firstLine="567"/>
        <w:jc w:val="both"/>
        <w:rPr>
          <w:rFonts w:ascii="Times New Roman" w:hAnsi="Times New Roman"/>
          <w:noProof/>
          <w:sz w:val="28"/>
          <w:szCs w:val="28"/>
          <w:lang w:val="kk-KZ"/>
        </w:rPr>
      </w:pPr>
      <w:r w:rsidRPr="00216ED1">
        <w:rPr>
          <w:rFonts w:ascii="Times New Roman" w:hAnsi="Times New Roman"/>
          <w:noProof/>
          <w:sz w:val="28"/>
          <w:szCs w:val="28"/>
          <w:lang w:val="kk-KZ"/>
        </w:rPr>
        <w:t xml:space="preserve">Этностың тарихи тәжірибесінде болған, бірақ мәдени таным тұрғысынан норма деп қабылданбай, қолданыстан шыққан рәсімдердің бірі – </w:t>
      </w:r>
      <w:r w:rsidRPr="00216ED1">
        <w:rPr>
          <w:rFonts w:ascii="Times New Roman" w:hAnsi="Times New Roman"/>
          <w:b/>
          <w:bCs/>
          <w:noProof/>
          <w:sz w:val="28"/>
          <w:szCs w:val="28"/>
          <w:lang w:val="kk-KZ"/>
        </w:rPr>
        <w:t>бала айырбастау.</w:t>
      </w:r>
      <w:r w:rsidRPr="00216ED1">
        <w:rPr>
          <w:rFonts w:ascii="Times New Roman" w:hAnsi="Times New Roman"/>
          <w:noProof/>
          <w:sz w:val="28"/>
          <w:szCs w:val="28"/>
          <w:lang w:val="kk-KZ"/>
        </w:rPr>
        <w:t xml:space="preserve"> Бұл – баласы жоқ ағайынға жанашырлықпен жасалған әрекет емес, М.Әуезовтің «Абай жолында» суреттелетін Құнанбай мен Бөжейді татуластыру үшін Алшынбайдың шығарған шешімі, яғни құн ретінде мал орнына бала беру әрекеті: «– Ал, байлау не болды? Тынымы не болған екен? – деп Майбасар ентелей түсті. – Тынымы да өзгешелеу болды, білем... Араларың алыс болса, қыз алысыпы, құда болысыңдар дер едік. Ағайынсың, жақынсың, бірақ сол жақындығың қайта жаңғырсын! </w:t>
      </w:r>
      <w:r w:rsidR="00F13243" w:rsidRPr="00216ED1">
        <w:rPr>
          <w:rFonts w:ascii="Times New Roman" w:hAnsi="Times New Roman"/>
          <w:noProof/>
          <w:sz w:val="28"/>
          <w:szCs w:val="28"/>
          <w:lang w:val="kk-KZ"/>
        </w:rPr>
        <w:t>Екеуің бала алысыңдар! Бөжей Құнанбайдан бала ауысып, бауырына салсын. Сүйтіп, иістерің аралассын! – деді</w:t>
      </w:r>
      <w:r w:rsidRPr="00216ED1">
        <w:rPr>
          <w:rFonts w:ascii="Times New Roman" w:hAnsi="Times New Roman"/>
          <w:noProof/>
          <w:sz w:val="28"/>
          <w:szCs w:val="28"/>
          <w:lang w:val="kk-KZ"/>
        </w:rPr>
        <w:t>»</w:t>
      </w:r>
      <w:r w:rsidR="00F13243" w:rsidRPr="00216ED1">
        <w:rPr>
          <w:rFonts w:ascii="Times New Roman" w:hAnsi="Times New Roman"/>
          <w:noProof/>
          <w:sz w:val="28"/>
          <w:szCs w:val="28"/>
          <w:lang w:val="kk-KZ"/>
        </w:rPr>
        <w:t xml:space="preserve">. </w:t>
      </w:r>
      <w:r w:rsidR="00FD3BAD">
        <w:rPr>
          <w:rFonts w:ascii="Times New Roman" w:hAnsi="Times New Roman"/>
          <w:noProof/>
          <w:sz w:val="28"/>
          <w:szCs w:val="28"/>
          <w:lang w:val="kk-KZ"/>
        </w:rPr>
        <w:t>Б</w:t>
      </w:r>
      <w:r w:rsidR="00FD3BAD" w:rsidRPr="00FD3BAD">
        <w:rPr>
          <w:rFonts w:ascii="Times New Roman" w:hAnsi="Times New Roman"/>
          <w:noProof/>
          <w:sz w:val="28"/>
          <w:szCs w:val="28"/>
          <w:lang w:val="kk-KZ"/>
        </w:rPr>
        <w:t xml:space="preserve">ұл әрекет бастапқыда екі әулетті татуластыруға бағытталған саяси-әлеуметтік скрипт </w:t>
      </w:r>
      <w:r w:rsidR="00FD3BAD" w:rsidRPr="00FD3BAD">
        <w:rPr>
          <w:rFonts w:ascii="Times New Roman" w:hAnsi="Times New Roman"/>
          <w:noProof/>
          <w:sz w:val="28"/>
          <w:szCs w:val="28"/>
          <w:lang w:val="kk-KZ"/>
        </w:rPr>
        <w:lastRenderedPageBreak/>
        <w:t>ретінде ұсынылады. Алайда лингвокогнитивтік тұрғыдан алғанда, бұл фреймде бала жеке тұлға емес, әлеуметтік мәміленің құралы ретінде концептуалданады. Мұндай ойсурет қазіргі мәдени сана үшін қабылданбайды, себебі ол бинарлы оппозиция адам ↔ зат, мейірім ↔ есеп, құндылық ↔ құрал арқылы антинорма ретінде бағаланады.</w:t>
      </w:r>
    </w:p>
    <w:p w14:paraId="69F01D8F" w14:textId="77777777" w:rsidR="00FD3BAD" w:rsidRPr="00FD3BAD" w:rsidRDefault="00FD3BAD" w:rsidP="00FD3BAD">
      <w:pPr>
        <w:pStyle w:val="ad"/>
        <w:ind w:firstLine="567"/>
        <w:jc w:val="both"/>
        <w:rPr>
          <w:rFonts w:ascii="Times New Roman" w:hAnsi="Times New Roman"/>
          <w:noProof/>
          <w:sz w:val="28"/>
          <w:szCs w:val="28"/>
          <w:lang w:val="kk-KZ"/>
        </w:rPr>
      </w:pPr>
      <w:r w:rsidRPr="00FD3BAD">
        <w:rPr>
          <w:rFonts w:ascii="Times New Roman" w:hAnsi="Times New Roman"/>
          <w:noProof/>
          <w:sz w:val="28"/>
          <w:szCs w:val="28"/>
          <w:lang w:val="kk-KZ"/>
        </w:rPr>
        <w:t>Қазақ дәстүрлі мәдениетінде ұрпақ жалғастығы мен ана болу ұғымдары ерекше аксиологиялық мәнге ие болған. Осы құндылықтың айқын көріністерінің бірі – құрсақ шашу салты. Құрсақ шашу – ресми некеде отырған келіннің жүкті болуы құрметтеліп, қуаныш ретінде жарияланатын ғұрып. Бұл салттың негізінде «заңды неке → ана болу → әулеттің жалғасуы» деген нормативтік фрейм жатыр. Аталған фреймге сәйкес қалыптасқан скрипт: неке қию → жүкті болу → құрсақ шашу → қауымның қолдауы тәрізді әрекеттер тізбегінен тұрады. Мұнда ойсурет – абыройлы ана, құт әкелуші әйел бейнесі.</w:t>
      </w:r>
    </w:p>
    <w:p w14:paraId="3BAAD3B6" w14:textId="77777777" w:rsidR="00FD3BAD" w:rsidRPr="00FD3BAD" w:rsidRDefault="00FD3BAD" w:rsidP="00FD3BAD">
      <w:pPr>
        <w:pStyle w:val="ad"/>
        <w:ind w:firstLine="567"/>
        <w:jc w:val="both"/>
        <w:rPr>
          <w:rFonts w:ascii="Times New Roman" w:hAnsi="Times New Roman"/>
          <w:noProof/>
          <w:sz w:val="28"/>
          <w:szCs w:val="28"/>
          <w:lang w:val="kk-KZ"/>
        </w:rPr>
      </w:pPr>
      <w:r w:rsidRPr="00FD3BAD">
        <w:rPr>
          <w:rFonts w:ascii="Times New Roman" w:hAnsi="Times New Roman"/>
          <w:noProof/>
          <w:sz w:val="28"/>
          <w:szCs w:val="28"/>
          <w:lang w:val="kk-KZ"/>
        </w:rPr>
        <w:t>Осы нормамен салыстырғанда, дәстүрлі қазақ қоғамында оң жақта отырған, яғни тұрмыс құрмаған қыздың некесіз бала көтеруі қатаң антинорма ретінде бағаланған. Бұл жағдайда іске қосылатын бинарлы оппозиция неке ↔ некесіздік, абырой ↔ ұят, құт ↔ кесір түрінде көрінеді. Антинормативтік фреймде қыз баланың жүкті болуы жеке қуаныш емес, әулетке, ата-анаға түскен сын ретінде концептуалданады. Ойсурет – ел алдында беті қайтқан, әлеуметтік мәртебесі төмендеген әйел бейнесі. Мұндай жағдайда скрипт те өзгеше өрбиді: жасырыну → кінә тағу → әлеуметтік айыптау → мәжбүрлі шешімдер (тез тұрмысқа беру, елден көшіру т.б.).</w:t>
      </w:r>
    </w:p>
    <w:p w14:paraId="2388C203" w14:textId="77777777" w:rsidR="00FD3BAD" w:rsidRPr="00FD3BAD" w:rsidRDefault="00FD3BAD" w:rsidP="00FD3BAD">
      <w:pPr>
        <w:pStyle w:val="ad"/>
        <w:ind w:firstLine="567"/>
        <w:jc w:val="both"/>
        <w:rPr>
          <w:rFonts w:ascii="Times New Roman" w:hAnsi="Times New Roman"/>
          <w:noProof/>
          <w:sz w:val="28"/>
          <w:szCs w:val="28"/>
          <w:lang w:val="kk-KZ"/>
        </w:rPr>
      </w:pPr>
      <w:r w:rsidRPr="00FD3BAD">
        <w:rPr>
          <w:rFonts w:ascii="Times New Roman" w:hAnsi="Times New Roman"/>
          <w:noProof/>
          <w:sz w:val="28"/>
          <w:szCs w:val="28"/>
          <w:lang w:val="kk-KZ"/>
        </w:rPr>
        <w:t>Алайда қазіргі қазақ қоғамында бұл бинарлы оппозицияның біртіндеп қайта құрылып жатқаны байқалады. Урбанизация, жаһандану, индивидуализмнің күшеюі нәтижесінде неке мен ана болу арасындағы дәстүрлі когнитивтік байланыс әлсіреп, «ана болу – әйелдің жеке таңдауы» деген жаңа ойсурет қалыптасып келеді. Осылайша, бұрын антинорма саналған оң жақта отырып бала табу кейбір әлеуметтік ортада қалыпты құбылысқа, тіпті белгілі бір деңгейде жаңа нормаға айналу үрдісін көрсетуде. Бұл құбылыс норма мен антинорманың тарихи тұрғыдан тұрақты емес, динамикалық, өзгермелі категориялар екенін дәлелдейді.</w:t>
      </w:r>
    </w:p>
    <w:p w14:paraId="5087BF36" w14:textId="77777777" w:rsidR="00FD3BAD" w:rsidRPr="00FD3BAD" w:rsidRDefault="00FD3BAD" w:rsidP="00FD3BAD">
      <w:pPr>
        <w:pStyle w:val="ad"/>
        <w:ind w:firstLine="567"/>
        <w:jc w:val="both"/>
        <w:rPr>
          <w:rFonts w:ascii="Times New Roman" w:hAnsi="Times New Roman"/>
          <w:noProof/>
          <w:sz w:val="28"/>
          <w:szCs w:val="28"/>
          <w:lang w:val="kk-KZ"/>
        </w:rPr>
      </w:pPr>
      <w:r w:rsidRPr="00FD3BAD">
        <w:rPr>
          <w:rFonts w:ascii="Times New Roman" w:hAnsi="Times New Roman"/>
          <w:noProof/>
          <w:sz w:val="28"/>
          <w:szCs w:val="28"/>
          <w:lang w:val="kk-KZ"/>
        </w:rPr>
        <w:t xml:space="preserve">Осыған ұқсас трансформация «кәрі қыз» ұғымынан да байқалады. Дәстүрлі қазақ танымында жасы жиырмадан асқан, тұрмыс құрмаған қыз антинормативтік фрейм арқылы бағаланып, «кәрі қыз» атауы қалыпты, тіпті норма ретінде қолданылған. Мұнда </w:t>
      </w:r>
      <w:r w:rsidRPr="00581ABA">
        <w:rPr>
          <w:rFonts w:ascii="Times New Roman" w:hAnsi="Times New Roman"/>
          <w:b/>
          <w:bCs/>
          <w:noProof/>
          <w:sz w:val="28"/>
          <w:szCs w:val="28"/>
          <w:lang w:val="kk-KZ"/>
        </w:rPr>
        <w:t>бинарлы оппозиция</w:t>
      </w:r>
      <w:r w:rsidRPr="00FD3BAD">
        <w:rPr>
          <w:rFonts w:ascii="Times New Roman" w:hAnsi="Times New Roman"/>
          <w:noProof/>
          <w:sz w:val="28"/>
          <w:szCs w:val="28"/>
          <w:lang w:val="kk-KZ"/>
        </w:rPr>
        <w:t xml:space="preserve"> ерте тұрмыс ↔ кеш тұрмыс, қалыпты ↔ қалыптан ауытқыған түрінде көрініс тапқан. Ойсурет – тағдыры кешіккен, әлеуметтік миссиясын орындамаған әйел бейнесі.</w:t>
      </w:r>
    </w:p>
    <w:p w14:paraId="02BF5775" w14:textId="77777777" w:rsidR="00FD3BAD" w:rsidRPr="00FD3BAD" w:rsidRDefault="00FD3BAD" w:rsidP="00FD3BAD">
      <w:pPr>
        <w:pStyle w:val="ad"/>
        <w:ind w:firstLine="567"/>
        <w:jc w:val="both"/>
        <w:rPr>
          <w:rFonts w:ascii="Times New Roman" w:hAnsi="Times New Roman"/>
          <w:noProof/>
          <w:sz w:val="28"/>
          <w:szCs w:val="28"/>
          <w:lang w:val="kk-KZ"/>
        </w:rPr>
      </w:pPr>
      <w:r w:rsidRPr="00FD3BAD">
        <w:rPr>
          <w:rFonts w:ascii="Times New Roman" w:hAnsi="Times New Roman"/>
          <w:noProof/>
          <w:sz w:val="28"/>
          <w:szCs w:val="28"/>
          <w:lang w:val="kk-KZ"/>
        </w:rPr>
        <w:t xml:space="preserve">Қазіргі мәдени санада бұл ойсурет түбегейлі өзгеріске ұшырап отыр. Білім алу, мансап, өзін-өзі дамыту құндылықтарының алға шығуы нәтижесінде жасы үлкен, тұрмыс құрмаған әйел енді дербес, саналы таңдау жасаған тұлға ретінде концептуалданады. Осылайша, бұрынғы норма керісінше </w:t>
      </w:r>
      <w:r w:rsidRPr="00FD3BAD">
        <w:rPr>
          <w:rFonts w:ascii="Times New Roman" w:hAnsi="Times New Roman"/>
          <w:i/>
          <w:iCs/>
          <w:noProof/>
          <w:sz w:val="28"/>
          <w:szCs w:val="28"/>
          <w:lang w:val="kk-KZ"/>
        </w:rPr>
        <w:t>стигматизациялаушы антинормаға</w:t>
      </w:r>
      <w:r w:rsidRPr="00FD3BAD">
        <w:rPr>
          <w:rFonts w:ascii="Times New Roman" w:hAnsi="Times New Roman"/>
          <w:noProof/>
          <w:sz w:val="28"/>
          <w:szCs w:val="28"/>
          <w:lang w:val="kk-KZ"/>
        </w:rPr>
        <w:t xml:space="preserve"> айналып, «кәрі қыз» атауы жағымсыз, дискриминациялық мәнге ие болды. Бұл өзгеріс бинарлы оппозицияның полюстерінің орын ауыстыруын көрсетеді.</w:t>
      </w:r>
    </w:p>
    <w:p w14:paraId="03CA049B" w14:textId="018AD902" w:rsidR="00FD3BAD" w:rsidRPr="00216ED1" w:rsidRDefault="00FD3BAD" w:rsidP="00FD3BAD">
      <w:pPr>
        <w:pStyle w:val="ad"/>
        <w:ind w:firstLine="567"/>
        <w:jc w:val="both"/>
        <w:rPr>
          <w:rFonts w:ascii="Times New Roman" w:hAnsi="Times New Roman"/>
          <w:noProof/>
          <w:sz w:val="28"/>
          <w:szCs w:val="28"/>
          <w:lang w:val="kk-KZ"/>
        </w:rPr>
      </w:pPr>
      <w:r w:rsidRPr="00FD3BAD">
        <w:rPr>
          <w:rFonts w:ascii="Times New Roman" w:hAnsi="Times New Roman"/>
          <w:noProof/>
          <w:sz w:val="28"/>
          <w:szCs w:val="28"/>
          <w:lang w:val="kk-KZ"/>
        </w:rPr>
        <w:lastRenderedPageBreak/>
        <w:t xml:space="preserve">Жалпы алғанда, құрсақ шашу, некесіз ана болу және «кәрі қыз» ұғымдары қазақ мәдениетіндегі норма мен антинорманың қатаң емес, тарихи-әлеуметтік жағдайға тәуелді екенін айқын көрсетеді. Лингвокогнитивтік тұрғыдан алғанда, антинорма – тек терістеу емес, мәдени сананың жаңаруын, құндылықтардың қайта бағалануын білдіретін </w:t>
      </w:r>
      <w:r w:rsidRPr="00FD3BAD">
        <w:rPr>
          <w:rFonts w:ascii="Times New Roman" w:hAnsi="Times New Roman"/>
          <w:i/>
          <w:iCs/>
          <w:noProof/>
          <w:sz w:val="28"/>
          <w:szCs w:val="28"/>
          <w:lang w:val="kk-KZ"/>
        </w:rPr>
        <w:t>когнитивтік индикатор</w:t>
      </w:r>
      <w:r w:rsidRPr="00FD3BAD">
        <w:rPr>
          <w:rFonts w:ascii="Times New Roman" w:hAnsi="Times New Roman"/>
          <w:noProof/>
          <w:sz w:val="28"/>
          <w:szCs w:val="28"/>
          <w:lang w:val="kk-KZ"/>
        </w:rPr>
        <w:t>. Осылайша, норма мен антинорма оппозициясы қазақ қоғамындағы гендерлік, отбасылық және әлеуметтік құндылықтардың трансформациясын түсіндіретін маңызды теориялық құрал болып табылады.</w:t>
      </w:r>
    </w:p>
    <w:p w14:paraId="73175D7B" w14:textId="77777777" w:rsidR="00ED362B" w:rsidRDefault="00ED362B" w:rsidP="00CB02C5">
      <w:pPr>
        <w:pStyle w:val="ad"/>
        <w:ind w:firstLine="567"/>
        <w:jc w:val="both"/>
        <w:rPr>
          <w:rFonts w:ascii="Times New Roman" w:hAnsi="Times New Roman"/>
          <w:noProof/>
          <w:sz w:val="28"/>
          <w:szCs w:val="28"/>
          <w:lang w:val="kk-KZ"/>
        </w:rPr>
      </w:pPr>
      <w:r w:rsidRPr="00216ED1">
        <w:rPr>
          <w:rFonts w:ascii="Times New Roman" w:hAnsi="Times New Roman"/>
          <w:noProof/>
          <w:sz w:val="28"/>
          <w:szCs w:val="28"/>
          <w:lang w:val="kk-KZ"/>
        </w:rPr>
        <w:t>Қазақ даласындағы антимәдени нормалар дәстүрлі қоғамның күрделі әрі көпқабатты құрылымын көрсетеді. Бұл нормалар халықтың мәдени эволюциясының бір бөлігі болды, олар ішкі және сыртқы сын-қатерлерге жауап ретінде қалыптасып, уақыт өте өзгеріске ұшырады. Исламның, отаршыл биліктің және модернизацияның ықпалы бұл нормаларды біртіндеп ығыстырды, бірақ олар қазақ қоғамының тарихи және мәдени қабатының маңызды элементі болып қала береді.</w:t>
      </w:r>
    </w:p>
    <w:p w14:paraId="593B4BFC" w14:textId="77777777" w:rsidR="004C74BA" w:rsidRDefault="004C74BA" w:rsidP="00CB02C5">
      <w:pPr>
        <w:pStyle w:val="ad"/>
        <w:ind w:firstLine="567"/>
        <w:jc w:val="both"/>
        <w:rPr>
          <w:rFonts w:ascii="Times New Roman" w:hAnsi="Times New Roman"/>
          <w:noProof/>
          <w:sz w:val="28"/>
          <w:szCs w:val="28"/>
          <w:lang w:val="kk-KZ"/>
        </w:rPr>
      </w:pPr>
    </w:p>
    <w:p w14:paraId="4CE17ACE" w14:textId="0F08A4EC" w:rsidR="004C74BA" w:rsidRPr="00216ED1" w:rsidRDefault="004C74BA" w:rsidP="004C74BA">
      <w:pPr>
        <w:pStyle w:val="ad"/>
        <w:jc w:val="both"/>
        <w:rPr>
          <w:rFonts w:ascii="Times New Roman" w:hAnsi="Times New Roman"/>
          <w:noProof/>
          <w:sz w:val="28"/>
          <w:szCs w:val="28"/>
          <w:lang w:val="kk-KZ"/>
        </w:rPr>
      </w:pPr>
      <w:r w:rsidRPr="004C74BA">
        <w:rPr>
          <w:rFonts w:ascii="Times New Roman" w:hAnsi="Times New Roman"/>
          <w:noProof/>
          <w:sz w:val="28"/>
          <w:szCs w:val="28"/>
          <w:lang w:val="kk-KZ"/>
        </w:rPr>
        <w:drawing>
          <wp:inline distT="0" distB="0" distL="0" distR="0" wp14:anchorId="59AB9E17" wp14:editId="68B79E7E">
            <wp:extent cx="5603846" cy="4313832"/>
            <wp:effectExtent l="0" t="0" r="0" b="4445"/>
            <wp:docPr id="30208413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2084132" name=""/>
                    <pic:cNvPicPr/>
                  </pic:nvPicPr>
                  <pic:blipFill rotWithShape="1">
                    <a:blip r:embed="rId22"/>
                    <a:srcRect l="32352" t="20398" r="16903" b="17102"/>
                    <a:stretch/>
                  </pic:blipFill>
                  <pic:spPr bwMode="auto">
                    <a:xfrm>
                      <a:off x="0" y="0"/>
                      <a:ext cx="5644044" cy="4344777"/>
                    </a:xfrm>
                    <a:prstGeom prst="rect">
                      <a:avLst/>
                    </a:prstGeom>
                    <a:ln>
                      <a:noFill/>
                    </a:ln>
                    <a:extLst>
                      <a:ext uri="{53640926-AAD7-44D8-BBD7-CCE9431645EC}">
                        <a14:shadowObscured xmlns:a14="http://schemas.microsoft.com/office/drawing/2010/main"/>
                      </a:ext>
                    </a:extLst>
                  </pic:spPr>
                </pic:pic>
              </a:graphicData>
            </a:graphic>
          </wp:inline>
        </w:drawing>
      </w:r>
    </w:p>
    <w:p w14:paraId="228F03F5" w14:textId="77777777" w:rsidR="004C74BA" w:rsidRDefault="004C74BA" w:rsidP="00CB02C5">
      <w:pPr>
        <w:pStyle w:val="ad"/>
        <w:ind w:firstLine="567"/>
        <w:jc w:val="both"/>
        <w:rPr>
          <w:rFonts w:ascii="Times New Roman" w:hAnsi="Times New Roman"/>
          <w:noProof/>
          <w:sz w:val="28"/>
          <w:szCs w:val="28"/>
          <w:lang w:val="kk-KZ"/>
        </w:rPr>
      </w:pPr>
    </w:p>
    <w:p w14:paraId="30EB9E99" w14:textId="1F0DF4DE" w:rsidR="004C74BA" w:rsidRPr="00216ED1" w:rsidRDefault="004C74BA" w:rsidP="004C74BA">
      <w:pPr>
        <w:pStyle w:val="ad"/>
        <w:jc w:val="center"/>
        <w:rPr>
          <w:rFonts w:ascii="Times New Roman" w:hAnsi="Times New Roman"/>
          <w:noProof/>
          <w:sz w:val="28"/>
          <w:szCs w:val="28"/>
          <w:lang w:val="kk-KZ"/>
        </w:rPr>
      </w:pPr>
      <w:r w:rsidRPr="00216ED1">
        <w:rPr>
          <w:rFonts w:ascii="Times New Roman" w:hAnsi="Times New Roman"/>
          <w:noProof/>
          <w:sz w:val="28"/>
          <w:szCs w:val="28"/>
          <w:lang w:val="kk-KZ"/>
        </w:rPr>
        <w:t xml:space="preserve">Сурет </w:t>
      </w:r>
      <w:r>
        <w:rPr>
          <w:rFonts w:ascii="Times New Roman" w:hAnsi="Times New Roman"/>
          <w:noProof/>
          <w:sz w:val="28"/>
          <w:szCs w:val="28"/>
          <w:lang w:val="kk-KZ"/>
        </w:rPr>
        <w:t>5</w:t>
      </w:r>
      <w:r w:rsidRPr="00216ED1">
        <w:rPr>
          <w:rFonts w:ascii="Times New Roman" w:hAnsi="Times New Roman"/>
          <w:noProof/>
          <w:sz w:val="28"/>
          <w:szCs w:val="28"/>
          <w:lang w:val="kk-KZ"/>
        </w:rPr>
        <w:t xml:space="preserve"> – </w:t>
      </w:r>
      <w:r w:rsidRPr="004C74BA">
        <w:rPr>
          <w:rFonts w:ascii="Times New Roman" w:hAnsi="Times New Roman"/>
          <w:noProof/>
          <w:sz w:val="28"/>
          <w:szCs w:val="28"/>
          <w:lang w:val="kk-KZ"/>
        </w:rPr>
        <w:t>Норма мен антинорманың лингвокогнитивтік моделі</w:t>
      </w:r>
    </w:p>
    <w:p w14:paraId="49B49CAE" w14:textId="77777777" w:rsidR="004C74BA" w:rsidRDefault="004C74BA" w:rsidP="00CB02C5">
      <w:pPr>
        <w:pStyle w:val="ad"/>
        <w:ind w:firstLine="567"/>
        <w:jc w:val="both"/>
        <w:rPr>
          <w:rFonts w:ascii="Times New Roman" w:hAnsi="Times New Roman"/>
          <w:noProof/>
          <w:sz w:val="28"/>
          <w:szCs w:val="28"/>
          <w:lang w:val="en-US"/>
        </w:rPr>
      </w:pPr>
    </w:p>
    <w:p w14:paraId="76817834" w14:textId="2818C72A" w:rsidR="004C74BA" w:rsidRPr="004C74BA" w:rsidRDefault="004C74BA" w:rsidP="00CB02C5">
      <w:pPr>
        <w:pStyle w:val="ad"/>
        <w:ind w:firstLine="567"/>
        <w:jc w:val="both"/>
        <w:rPr>
          <w:rFonts w:ascii="Times New Roman" w:hAnsi="Times New Roman"/>
          <w:noProof/>
          <w:sz w:val="28"/>
          <w:szCs w:val="28"/>
          <w:lang w:val="en-US"/>
        </w:rPr>
      </w:pPr>
      <w:r w:rsidRPr="004C74BA">
        <w:rPr>
          <w:rFonts w:ascii="Times New Roman" w:hAnsi="Times New Roman"/>
          <w:noProof/>
          <w:sz w:val="28"/>
          <w:szCs w:val="28"/>
          <w:lang w:val="en-US"/>
        </w:rPr>
        <w:t xml:space="preserve">Бұл модель этномәдени норманың ұлттық құндылықтар негізінде фрейм, скрипт және ойсурет арқылы қалыптасып, мінез-құлықты реттейтін когнитивтік құрылым екенін көрсетеді. Ал скрипттің бұзылуы нәтижесінде антинормативтік фрейм іске қосылып, стигматизация арқылы бағаланады. Уақыт өте келе </w:t>
      </w:r>
      <w:r w:rsidRPr="004C74BA">
        <w:rPr>
          <w:rFonts w:ascii="Times New Roman" w:hAnsi="Times New Roman"/>
          <w:noProof/>
          <w:sz w:val="28"/>
          <w:szCs w:val="28"/>
          <w:lang w:val="en-US"/>
        </w:rPr>
        <w:lastRenderedPageBreak/>
        <w:t>әлеуметтік-мәдени өзгерістер ықпалымен норма мен антинорма қайта бағаланып, трансформацияға ұшырайды.</w:t>
      </w:r>
    </w:p>
    <w:p w14:paraId="0C43833B" w14:textId="6D895CA8" w:rsidR="00ED362B" w:rsidRPr="00216ED1" w:rsidRDefault="00ED362B" w:rsidP="00CB02C5">
      <w:pPr>
        <w:pStyle w:val="ad"/>
        <w:ind w:firstLine="567"/>
        <w:jc w:val="both"/>
        <w:rPr>
          <w:rFonts w:ascii="Times New Roman" w:hAnsi="Times New Roman"/>
          <w:noProof/>
          <w:sz w:val="28"/>
          <w:szCs w:val="28"/>
          <w:lang w:val="kk-KZ"/>
        </w:rPr>
      </w:pPr>
      <w:r w:rsidRPr="00216ED1">
        <w:rPr>
          <w:rFonts w:ascii="Times New Roman" w:hAnsi="Times New Roman"/>
          <w:noProof/>
          <w:sz w:val="28"/>
          <w:szCs w:val="28"/>
          <w:lang w:val="kk-KZ"/>
        </w:rPr>
        <w:t>Антинормалар тек мәдени және рухани тұрғыда ғана емес, тілдік деңгейде де көрініс табады. Олар – қоғамда қалыптасқан тілдік нормаларға қайшы келетін құбылыстар немесе тілдік жүйеде орын алатын өзгерістер. Бұл құбылыстар тілдің эволюциясына, сөздік қордың кеңеюіне немесе белгілі бір мәдениеттегі құндылықтардың өзгеруіне байланысты туындауы мүмкін.</w:t>
      </w:r>
    </w:p>
    <w:p w14:paraId="150E182C" w14:textId="3E81D4C8" w:rsidR="00ED362B" w:rsidRPr="00216ED1" w:rsidRDefault="00ED362B" w:rsidP="00CB02C5">
      <w:pPr>
        <w:pStyle w:val="ad"/>
        <w:ind w:firstLine="567"/>
        <w:jc w:val="both"/>
        <w:rPr>
          <w:rFonts w:ascii="Times New Roman" w:hAnsi="Times New Roman"/>
          <w:noProof/>
          <w:sz w:val="28"/>
          <w:szCs w:val="28"/>
          <w:lang w:val="kk-KZ"/>
        </w:rPr>
      </w:pPr>
      <w:r w:rsidRPr="00216ED1">
        <w:rPr>
          <w:rFonts w:ascii="Times New Roman" w:hAnsi="Times New Roman"/>
          <w:i/>
          <w:iCs/>
          <w:noProof/>
          <w:sz w:val="28"/>
          <w:szCs w:val="28"/>
          <w:lang w:val="kk-KZ"/>
        </w:rPr>
        <w:t>Сленг және жаргондар.</w:t>
      </w:r>
      <w:r w:rsidRPr="00216ED1">
        <w:rPr>
          <w:rFonts w:ascii="Times New Roman" w:hAnsi="Times New Roman"/>
          <w:noProof/>
          <w:sz w:val="28"/>
          <w:szCs w:val="28"/>
          <w:lang w:val="kk-KZ"/>
        </w:rPr>
        <w:t xml:space="preserve"> </w:t>
      </w:r>
      <w:r w:rsidR="004C74BA" w:rsidRPr="004C74BA">
        <w:rPr>
          <w:rFonts w:ascii="Times New Roman" w:hAnsi="Times New Roman"/>
          <w:noProof/>
          <w:sz w:val="28"/>
          <w:szCs w:val="28"/>
          <w:lang w:val="kk-KZ"/>
        </w:rPr>
        <w:t>Лингвокогнитивтік тұрғыдан сленг – жаңа ойсуреттерді қысқа, экспрессивті формада кодтауға арналған құрал.</w:t>
      </w:r>
      <w:r w:rsidRPr="00216ED1">
        <w:rPr>
          <w:rFonts w:ascii="Times New Roman" w:hAnsi="Times New Roman"/>
          <w:noProof/>
          <w:sz w:val="28"/>
          <w:szCs w:val="28"/>
          <w:lang w:val="kk-KZ"/>
        </w:rPr>
        <w:t>Сленг және жаргондар қоғамдағы ресми тілдік нормаларға қарсы туындайтын антинорма ретінде қарастырылады. Британдық лингвист Дэвид Кристал сленгті қоғамдағы стандартты тілдік нормаларға қарсы тұратын, бірақ сол арқылы жаңа мәдени трендтерді қалыптастыратын құрал деп сипаттайды [7</w:t>
      </w:r>
      <w:r w:rsidR="00DD6943">
        <w:rPr>
          <w:rFonts w:ascii="Times New Roman" w:hAnsi="Times New Roman"/>
          <w:noProof/>
          <w:sz w:val="28"/>
          <w:szCs w:val="28"/>
          <w:lang w:val="en-US"/>
        </w:rPr>
        <w:t>3</w:t>
      </w:r>
      <w:r w:rsidRPr="00216ED1">
        <w:rPr>
          <w:rFonts w:ascii="Times New Roman" w:hAnsi="Times New Roman"/>
          <w:noProof/>
          <w:sz w:val="28"/>
          <w:szCs w:val="28"/>
          <w:lang w:val="kk-KZ"/>
        </w:rPr>
        <w:t xml:space="preserve">]. Олар көбінесе жастар арасында кеңінен қолданылады және стандартты тілге тән емес, эмоционалдық немесе бейресми сипатқа ие. Мысалы, қазақ тіліндегі қазіргі жастар сленгінде </w:t>
      </w:r>
      <w:r w:rsidRPr="00216ED1">
        <w:rPr>
          <w:rFonts w:ascii="Times New Roman" w:hAnsi="Times New Roman"/>
          <w:b/>
          <w:bCs/>
          <w:noProof/>
          <w:sz w:val="28"/>
          <w:szCs w:val="28"/>
          <w:lang w:val="kk-KZ"/>
        </w:rPr>
        <w:t>«хайп», «тренд», «зашквар»</w:t>
      </w:r>
      <w:r w:rsidRPr="00216ED1">
        <w:rPr>
          <w:rFonts w:ascii="Times New Roman" w:hAnsi="Times New Roman"/>
          <w:noProof/>
          <w:sz w:val="28"/>
          <w:szCs w:val="28"/>
          <w:lang w:val="kk-KZ"/>
        </w:rPr>
        <w:t xml:space="preserve"> сияқты сөздер жиі кездеседі. Бұл сөздер қазақ тілінің дәстүрлі құрылымына жат болғанымен, жастар арасында танымалдыққа ие.</w:t>
      </w:r>
    </w:p>
    <w:p w14:paraId="58C20A21" w14:textId="32085E3B" w:rsidR="00ED362B" w:rsidRPr="00216ED1" w:rsidRDefault="00ED362B" w:rsidP="00CB02C5">
      <w:pPr>
        <w:pStyle w:val="ad"/>
        <w:ind w:firstLine="567"/>
        <w:jc w:val="both"/>
        <w:rPr>
          <w:rFonts w:ascii="Times New Roman" w:hAnsi="Times New Roman"/>
          <w:noProof/>
          <w:sz w:val="28"/>
          <w:szCs w:val="28"/>
          <w:lang w:val="kk-KZ"/>
        </w:rPr>
      </w:pPr>
      <w:r w:rsidRPr="00216ED1">
        <w:rPr>
          <w:rFonts w:ascii="Times New Roman" w:hAnsi="Times New Roman"/>
          <w:i/>
          <w:iCs/>
          <w:noProof/>
          <w:sz w:val="28"/>
          <w:szCs w:val="28"/>
          <w:lang w:val="kk-KZ"/>
        </w:rPr>
        <w:t>Қостілділік және калька сөздер.</w:t>
      </w:r>
      <w:r w:rsidRPr="00216ED1">
        <w:rPr>
          <w:rFonts w:ascii="Times New Roman" w:hAnsi="Times New Roman"/>
          <w:noProof/>
          <w:sz w:val="28"/>
          <w:szCs w:val="28"/>
          <w:lang w:val="kk-KZ"/>
        </w:rPr>
        <w:t xml:space="preserve"> </w:t>
      </w:r>
      <w:r w:rsidR="00E85766" w:rsidRPr="00E85766">
        <w:rPr>
          <w:rFonts w:ascii="Times New Roman" w:hAnsi="Times New Roman"/>
          <w:noProof/>
          <w:sz w:val="28"/>
          <w:szCs w:val="28"/>
          <w:lang w:val="kk-KZ"/>
        </w:rPr>
        <w:t>Қазақ тіліндегі тілдік антинормалардың тағы бір тобы – қостілділік нәтижесінде пайда болатын калькалар мен гибрид құрылымдар.</w:t>
      </w:r>
      <w:r w:rsidR="00E85766">
        <w:rPr>
          <w:rFonts w:ascii="Times New Roman" w:hAnsi="Times New Roman"/>
          <w:noProof/>
          <w:sz w:val="28"/>
          <w:szCs w:val="28"/>
          <w:lang w:val="kk-KZ"/>
        </w:rPr>
        <w:t xml:space="preserve"> </w:t>
      </w:r>
      <w:r w:rsidRPr="00216ED1">
        <w:rPr>
          <w:rFonts w:ascii="Times New Roman" w:hAnsi="Times New Roman"/>
          <w:noProof/>
          <w:sz w:val="28"/>
          <w:szCs w:val="28"/>
          <w:lang w:val="kk-KZ"/>
        </w:rPr>
        <w:t xml:space="preserve">Мысалы, </w:t>
      </w:r>
      <w:r w:rsidRPr="00216ED1">
        <w:rPr>
          <w:rFonts w:ascii="Times New Roman" w:hAnsi="Times New Roman"/>
          <w:b/>
          <w:bCs/>
          <w:noProof/>
          <w:sz w:val="28"/>
          <w:szCs w:val="28"/>
          <w:lang w:val="kk-KZ"/>
        </w:rPr>
        <w:t>«проблема бар», «отлично болды», «окей дедім»</w:t>
      </w:r>
      <w:r w:rsidRPr="00216ED1">
        <w:rPr>
          <w:rFonts w:ascii="Times New Roman" w:hAnsi="Times New Roman"/>
          <w:noProof/>
          <w:sz w:val="28"/>
          <w:szCs w:val="28"/>
          <w:lang w:val="kk-KZ"/>
        </w:rPr>
        <w:t xml:space="preserve"> сияқты сөз тіркестері қазақ тілінің синтаксистік және морфологиялық нормаларына қайшы келеді. Қазақ тілінің маманы Н. Шаяхметова бұл құбылысты жаһандану мен урбанизацияның әсерінен туындайтын тілдік антинорма ретінде сипаттайды. Ол мұндай сөздердің көп қолданылуы қазақ тілінің төл ерекшеліктерін жоғалтуына алып келуі мүмкін екенін атап өтеді [7</w:t>
      </w:r>
      <w:r w:rsidR="00DD6943">
        <w:rPr>
          <w:rFonts w:ascii="Times New Roman" w:hAnsi="Times New Roman"/>
          <w:noProof/>
          <w:sz w:val="28"/>
          <w:szCs w:val="28"/>
          <w:lang w:val="en-US"/>
        </w:rPr>
        <w:t>4</w:t>
      </w:r>
      <w:r w:rsidRPr="00216ED1">
        <w:rPr>
          <w:rFonts w:ascii="Times New Roman" w:hAnsi="Times New Roman"/>
          <w:noProof/>
          <w:sz w:val="28"/>
          <w:szCs w:val="28"/>
          <w:lang w:val="kk-KZ"/>
        </w:rPr>
        <w:t>].</w:t>
      </w:r>
    </w:p>
    <w:p w14:paraId="270B6C08" w14:textId="77777777" w:rsidR="00ED362B" w:rsidRPr="00216ED1" w:rsidRDefault="00ED362B" w:rsidP="00CB02C5">
      <w:pPr>
        <w:pStyle w:val="ad"/>
        <w:ind w:firstLine="567"/>
        <w:jc w:val="both"/>
        <w:rPr>
          <w:rFonts w:ascii="Times New Roman" w:hAnsi="Times New Roman"/>
          <w:noProof/>
          <w:sz w:val="28"/>
          <w:szCs w:val="28"/>
          <w:lang w:val="kk-KZ"/>
        </w:rPr>
      </w:pPr>
      <w:r w:rsidRPr="00216ED1">
        <w:rPr>
          <w:rFonts w:ascii="Times New Roman" w:hAnsi="Times New Roman"/>
          <w:i/>
          <w:iCs/>
          <w:noProof/>
          <w:sz w:val="28"/>
          <w:szCs w:val="28"/>
          <w:lang w:val="kk-KZ"/>
        </w:rPr>
        <w:t>Тілдегі бұрмалаулар және вульгаризмдер.</w:t>
      </w:r>
      <w:r w:rsidRPr="00216ED1">
        <w:rPr>
          <w:rFonts w:ascii="Times New Roman" w:hAnsi="Times New Roman"/>
          <w:noProof/>
          <w:sz w:val="28"/>
          <w:szCs w:val="28"/>
          <w:lang w:val="kk-KZ"/>
        </w:rPr>
        <w:t xml:space="preserve"> Қоғамда әдеби тіл нормаларын бұзу немесе вульгаризмдерді қолдану антинормаға жатады. Қазақ тіліндегі мысал ретінде, </w:t>
      </w:r>
      <w:r w:rsidRPr="00216ED1">
        <w:rPr>
          <w:rFonts w:ascii="Times New Roman" w:hAnsi="Times New Roman"/>
          <w:b/>
          <w:bCs/>
          <w:noProof/>
          <w:sz w:val="28"/>
          <w:szCs w:val="28"/>
          <w:lang w:val="kk-KZ"/>
        </w:rPr>
        <w:t>«бәле болды», «анау-мынау»</w:t>
      </w:r>
      <w:r w:rsidRPr="00216ED1">
        <w:rPr>
          <w:rFonts w:ascii="Times New Roman" w:hAnsi="Times New Roman"/>
          <w:noProof/>
          <w:sz w:val="28"/>
          <w:szCs w:val="28"/>
          <w:lang w:val="kk-KZ"/>
        </w:rPr>
        <w:t xml:space="preserve"> деген сөздермен шектен тыс ойды жеткізу тәсілдерін келтіруге болады. Бұл сөздер қазақ тілінің көркемдік және әдеби ерекшелігін төмендетеді. </w:t>
      </w:r>
    </w:p>
    <w:p w14:paraId="7C3C32CA" w14:textId="1BC23121" w:rsidR="00ED362B" w:rsidRPr="00216ED1" w:rsidRDefault="00ED362B" w:rsidP="00CB02C5">
      <w:pPr>
        <w:pStyle w:val="ad"/>
        <w:ind w:firstLine="567"/>
        <w:jc w:val="both"/>
        <w:rPr>
          <w:rFonts w:ascii="Times New Roman" w:hAnsi="Times New Roman"/>
          <w:noProof/>
          <w:sz w:val="28"/>
          <w:szCs w:val="28"/>
          <w:lang w:val="kk-KZ"/>
        </w:rPr>
      </w:pPr>
      <w:r w:rsidRPr="00216ED1">
        <w:rPr>
          <w:rFonts w:ascii="Times New Roman" w:hAnsi="Times New Roman"/>
          <w:noProof/>
          <w:sz w:val="28"/>
          <w:szCs w:val="28"/>
          <w:lang w:val="kk-KZ"/>
        </w:rPr>
        <w:t xml:space="preserve">Тілдегі нормаға қайшылық тек қазақ тілінде емес, өзге де ұлттарда болып жатқан құбылыс. Мысалы, </w:t>
      </w:r>
      <w:r w:rsidRPr="00216ED1">
        <w:rPr>
          <w:rFonts w:ascii="Times New Roman" w:hAnsi="Times New Roman"/>
          <w:b/>
          <w:bCs/>
          <w:noProof/>
          <w:sz w:val="28"/>
          <w:szCs w:val="28"/>
          <w:lang w:val="kk-KZ"/>
        </w:rPr>
        <w:t>«lit», «bae», «ghosting», «sus»</w:t>
      </w:r>
      <w:r w:rsidRPr="00216ED1">
        <w:rPr>
          <w:rFonts w:ascii="Times New Roman" w:hAnsi="Times New Roman"/>
          <w:noProof/>
          <w:sz w:val="28"/>
          <w:szCs w:val="28"/>
          <w:lang w:val="kk-KZ"/>
        </w:rPr>
        <w:t xml:space="preserve"> сөздері ресми ағылшын тілінде пайдаланылмайды, бірақ жастар арасында кеңінен таралған сленгтер. Ал орыс тілінің классикалық нормаларына қайшы келетін, бірақ қазіргі жастар арасында жиі қолданылатын </w:t>
      </w:r>
      <w:r w:rsidRPr="00216ED1">
        <w:rPr>
          <w:rFonts w:ascii="Times New Roman" w:hAnsi="Times New Roman"/>
          <w:b/>
          <w:bCs/>
          <w:noProof/>
          <w:sz w:val="28"/>
          <w:szCs w:val="28"/>
          <w:lang w:val="kk-KZ"/>
        </w:rPr>
        <w:t>«топчик», «краш», «хайпанул», «зашквар»</w:t>
      </w:r>
      <w:r w:rsidRPr="00216ED1">
        <w:rPr>
          <w:rFonts w:ascii="Times New Roman" w:hAnsi="Times New Roman"/>
          <w:noProof/>
          <w:sz w:val="28"/>
          <w:szCs w:val="28"/>
          <w:lang w:val="kk-KZ"/>
        </w:rPr>
        <w:t xml:space="preserve"> сөздері бар. Ағылшын тіліндегі </w:t>
      </w:r>
      <w:r w:rsidRPr="00216ED1">
        <w:rPr>
          <w:rFonts w:ascii="Times New Roman" w:hAnsi="Times New Roman"/>
          <w:b/>
          <w:bCs/>
          <w:noProof/>
          <w:sz w:val="28"/>
          <w:szCs w:val="28"/>
          <w:lang w:val="kk-KZ"/>
        </w:rPr>
        <w:t>«Let’s table this discussion»</w:t>
      </w:r>
      <w:r w:rsidRPr="00216ED1">
        <w:rPr>
          <w:rFonts w:ascii="Times New Roman" w:hAnsi="Times New Roman"/>
          <w:noProof/>
          <w:sz w:val="28"/>
          <w:szCs w:val="28"/>
          <w:lang w:val="kk-KZ"/>
        </w:rPr>
        <w:t xml:space="preserve"> – ағылшын тілінде бұл тіркес «таныстыру» дегенді білдіреді, бірақ басқа мәдениеттерде «талқылауды кейінге қалдыру» деп калька әсерімен қате аударылады. Орыс тілінде кездесетін </w:t>
      </w:r>
      <w:r w:rsidRPr="00216ED1">
        <w:rPr>
          <w:rFonts w:ascii="Times New Roman" w:hAnsi="Times New Roman"/>
          <w:b/>
          <w:bCs/>
          <w:noProof/>
          <w:sz w:val="28"/>
          <w:szCs w:val="28"/>
          <w:lang w:val="kk-KZ"/>
        </w:rPr>
        <w:t>«делать смысл» («make sense»), «это занимает мое внимание» («take my attention»)</w:t>
      </w:r>
      <w:r w:rsidRPr="00216ED1">
        <w:rPr>
          <w:rFonts w:ascii="Times New Roman" w:hAnsi="Times New Roman"/>
          <w:noProof/>
          <w:sz w:val="28"/>
          <w:szCs w:val="28"/>
          <w:lang w:val="kk-KZ"/>
        </w:rPr>
        <w:t xml:space="preserve"> тіркестері ағылшын тілінен калька арқылы аударылып, тілдің нормасына қайшы келіп тұр</w:t>
      </w:r>
      <w:r w:rsidR="005F2577">
        <w:rPr>
          <w:rFonts w:ascii="Times New Roman" w:hAnsi="Times New Roman"/>
          <w:noProof/>
          <w:sz w:val="28"/>
          <w:szCs w:val="28"/>
          <w:lang w:val="kk-KZ"/>
        </w:rPr>
        <w:t xml:space="preserve"> (кесте </w:t>
      </w:r>
      <w:r w:rsidR="004337ED">
        <w:rPr>
          <w:rFonts w:ascii="Times New Roman" w:hAnsi="Times New Roman"/>
          <w:noProof/>
          <w:sz w:val="28"/>
          <w:szCs w:val="28"/>
          <w:lang w:val="en-US"/>
        </w:rPr>
        <w:t>4</w:t>
      </w:r>
      <w:r w:rsidR="005F2577">
        <w:rPr>
          <w:rFonts w:ascii="Times New Roman" w:hAnsi="Times New Roman"/>
          <w:noProof/>
          <w:sz w:val="28"/>
          <w:szCs w:val="28"/>
          <w:lang w:val="kk-KZ"/>
        </w:rPr>
        <w:t>)</w:t>
      </w:r>
      <w:r w:rsidRPr="00216ED1">
        <w:rPr>
          <w:rFonts w:ascii="Times New Roman" w:hAnsi="Times New Roman"/>
          <w:noProof/>
          <w:sz w:val="28"/>
          <w:szCs w:val="28"/>
          <w:lang w:val="kk-KZ"/>
        </w:rPr>
        <w:t>.</w:t>
      </w:r>
    </w:p>
    <w:p w14:paraId="54C43BBD" w14:textId="77777777" w:rsidR="00BE4BF3" w:rsidRPr="00216ED1" w:rsidRDefault="00BE4BF3" w:rsidP="00B52870">
      <w:pPr>
        <w:pStyle w:val="ad"/>
        <w:ind w:firstLine="708"/>
        <w:jc w:val="both"/>
        <w:rPr>
          <w:rFonts w:ascii="Times New Roman" w:hAnsi="Times New Roman"/>
          <w:noProof/>
          <w:sz w:val="28"/>
          <w:szCs w:val="28"/>
          <w:lang w:val="kk-KZ"/>
        </w:rPr>
      </w:pPr>
    </w:p>
    <w:p w14:paraId="0913059B" w14:textId="220FD416" w:rsidR="00BE4BF3" w:rsidRPr="00216ED1" w:rsidRDefault="00BE4BF3" w:rsidP="00BE4BF3">
      <w:pPr>
        <w:pStyle w:val="ad"/>
        <w:jc w:val="both"/>
        <w:rPr>
          <w:rFonts w:ascii="Times New Roman" w:hAnsi="Times New Roman"/>
          <w:noProof/>
          <w:sz w:val="28"/>
          <w:szCs w:val="28"/>
          <w:lang w:val="kk-KZ"/>
        </w:rPr>
      </w:pPr>
      <w:r w:rsidRPr="00216ED1">
        <w:rPr>
          <w:rFonts w:ascii="Times New Roman" w:hAnsi="Times New Roman"/>
          <w:noProof/>
          <w:sz w:val="28"/>
          <w:szCs w:val="28"/>
          <w:lang w:val="kk-KZ"/>
        </w:rPr>
        <w:t xml:space="preserve">Кесте </w:t>
      </w:r>
      <w:r w:rsidR="004337ED">
        <w:rPr>
          <w:rFonts w:ascii="Times New Roman" w:hAnsi="Times New Roman"/>
          <w:noProof/>
          <w:sz w:val="28"/>
          <w:szCs w:val="28"/>
          <w:lang w:val="en-US"/>
        </w:rPr>
        <w:t>4</w:t>
      </w:r>
      <w:r w:rsidRPr="00216ED1">
        <w:rPr>
          <w:rFonts w:ascii="Times New Roman" w:hAnsi="Times New Roman"/>
          <w:noProof/>
          <w:sz w:val="28"/>
          <w:szCs w:val="28"/>
          <w:lang w:val="kk-KZ"/>
        </w:rPr>
        <w:t xml:space="preserve"> – Антинормалардың тілдегі көрінісіне салыстырмалы талдау</w:t>
      </w:r>
    </w:p>
    <w:p w14:paraId="2C755EF4" w14:textId="77777777" w:rsidR="00ED362B" w:rsidRPr="00216ED1" w:rsidRDefault="00ED362B" w:rsidP="0053601E">
      <w:pPr>
        <w:pStyle w:val="ad"/>
        <w:jc w:val="both"/>
        <w:rPr>
          <w:rFonts w:ascii="Times New Roman" w:hAnsi="Times New Roman"/>
          <w:noProof/>
          <w:sz w:val="28"/>
          <w:szCs w:val="28"/>
          <w:lang w:val="kk-K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69"/>
        <w:gridCol w:w="2481"/>
        <w:gridCol w:w="2561"/>
        <w:gridCol w:w="2417"/>
      </w:tblGrid>
      <w:tr w:rsidR="00216ED1" w:rsidRPr="00216ED1" w14:paraId="6FF01CE1" w14:textId="77777777" w:rsidTr="0002477B">
        <w:tc>
          <w:tcPr>
            <w:tcW w:w="0" w:type="auto"/>
            <w:hideMark/>
          </w:tcPr>
          <w:p w14:paraId="2DC87BF3" w14:textId="77777777" w:rsidR="00ED362B" w:rsidRPr="00CB02C5" w:rsidRDefault="00ED362B" w:rsidP="00CB02C5">
            <w:pPr>
              <w:pStyle w:val="ad"/>
              <w:jc w:val="center"/>
              <w:rPr>
                <w:rFonts w:ascii="Times New Roman" w:hAnsi="Times New Roman"/>
                <w:b/>
                <w:bCs/>
                <w:noProof/>
                <w:sz w:val="24"/>
                <w:szCs w:val="24"/>
                <w:lang w:val="kk-KZ"/>
              </w:rPr>
            </w:pPr>
            <w:r w:rsidRPr="00CB02C5">
              <w:rPr>
                <w:rStyle w:val="af1"/>
                <w:rFonts w:ascii="Times New Roman" w:hAnsi="Times New Roman"/>
                <w:b w:val="0"/>
                <w:bCs w:val="0"/>
                <w:noProof/>
                <w:sz w:val="24"/>
                <w:szCs w:val="24"/>
                <w:lang w:val="kk-KZ"/>
              </w:rPr>
              <w:t>Элемент</w:t>
            </w:r>
          </w:p>
        </w:tc>
        <w:tc>
          <w:tcPr>
            <w:tcW w:w="0" w:type="auto"/>
            <w:hideMark/>
          </w:tcPr>
          <w:p w14:paraId="7F47F3CA" w14:textId="77777777" w:rsidR="00ED362B" w:rsidRPr="00CB02C5" w:rsidRDefault="00ED362B" w:rsidP="00CB02C5">
            <w:pPr>
              <w:pStyle w:val="ad"/>
              <w:jc w:val="center"/>
              <w:rPr>
                <w:rFonts w:ascii="Times New Roman" w:hAnsi="Times New Roman"/>
                <w:b/>
                <w:bCs/>
                <w:noProof/>
                <w:sz w:val="24"/>
                <w:szCs w:val="24"/>
                <w:lang w:val="kk-KZ"/>
              </w:rPr>
            </w:pPr>
            <w:r w:rsidRPr="00CB02C5">
              <w:rPr>
                <w:rStyle w:val="af1"/>
                <w:rFonts w:ascii="Times New Roman" w:hAnsi="Times New Roman"/>
                <w:b w:val="0"/>
                <w:bCs w:val="0"/>
                <w:noProof/>
                <w:sz w:val="24"/>
                <w:szCs w:val="24"/>
                <w:lang w:val="kk-KZ"/>
              </w:rPr>
              <w:t>Қазақ тілі</w:t>
            </w:r>
          </w:p>
        </w:tc>
        <w:tc>
          <w:tcPr>
            <w:tcW w:w="0" w:type="auto"/>
            <w:hideMark/>
          </w:tcPr>
          <w:p w14:paraId="06607669" w14:textId="77777777" w:rsidR="00ED362B" w:rsidRPr="00CB02C5" w:rsidRDefault="00ED362B" w:rsidP="00CB02C5">
            <w:pPr>
              <w:pStyle w:val="ad"/>
              <w:jc w:val="center"/>
              <w:rPr>
                <w:rFonts w:ascii="Times New Roman" w:hAnsi="Times New Roman"/>
                <w:b/>
                <w:bCs/>
                <w:noProof/>
                <w:sz w:val="24"/>
                <w:szCs w:val="24"/>
                <w:lang w:val="kk-KZ"/>
              </w:rPr>
            </w:pPr>
            <w:r w:rsidRPr="00CB02C5">
              <w:rPr>
                <w:rStyle w:val="af1"/>
                <w:rFonts w:ascii="Times New Roman" w:hAnsi="Times New Roman"/>
                <w:b w:val="0"/>
                <w:bCs w:val="0"/>
                <w:noProof/>
                <w:sz w:val="24"/>
                <w:szCs w:val="24"/>
                <w:lang w:val="kk-KZ"/>
              </w:rPr>
              <w:t>Орыс тілі</w:t>
            </w:r>
          </w:p>
        </w:tc>
        <w:tc>
          <w:tcPr>
            <w:tcW w:w="0" w:type="auto"/>
            <w:hideMark/>
          </w:tcPr>
          <w:p w14:paraId="3DAB4E85" w14:textId="77777777" w:rsidR="00ED362B" w:rsidRPr="00CB02C5" w:rsidRDefault="00ED362B" w:rsidP="00CB02C5">
            <w:pPr>
              <w:pStyle w:val="ad"/>
              <w:jc w:val="center"/>
              <w:rPr>
                <w:rFonts w:ascii="Times New Roman" w:hAnsi="Times New Roman"/>
                <w:b/>
                <w:bCs/>
                <w:noProof/>
                <w:sz w:val="24"/>
                <w:szCs w:val="24"/>
                <w:lang w:val="kk-KZ"/>
              </w:rPr>
            </w:pPr>
            <w:r w:rsidRPr="00CB02C5">
              <w:rPr>
                <w:rStyle w:val="af1"/>
                <w:rFonts w:ascii="Times New Roman" w:hAnsi="Times New Roman"/>
                <w:b w:val="0"/>
                <w:bCs w:val="0"/>
                <w:noProof/>
                <w:sz w:val="24"/>
                <w:szCs w:val="24"/>
                <w:lang w:val="kk-KZ"/>
              </w:rPr>
              <w:t>Ағылшын тілі</w:t>
            </w:r>
          </w:p>
        </w:tc>
      </w:tr>
      <w:tr w:rsidR="00216ED1" w:rsidRPr="00216ED1" w14:paraId="307F1ED5" w14:textId="77777777" w:rsidTr="0002477B">
        <w:tc>
          <w:tcPr>
            <w:tcW w:w="0" w:type="auto"/>
            <w:hideMark/>
          </w:tcPr>
          <w:p w14:paraId="6990D866" w14:textId="77777777" w:rsidR="00ED362B" w:rsidRPr="00CB02C5" w:rsidRDefault="00ED362B" w:rsidP="00CB02C5">
            <w:pPr>
              <w:pStyle w:val="ad"/>
              <w:jc w:val="both"/>
              <w:rPr>
                <w:rFonts w:ascii="Times New Roman" w:hAnsi="Times New Roman"/>
                <w:noProof/>
                <w:sz w:val="24"/>
                <w:szCs w:val="24"/>
                <w:lang w:val="kk-KZ"/>
              </w:rPr>
            </w:pPr>
            <w:r w:rsidRPr="00CB02C5">
              <w:rPr>
                <w:rStyle w:val="af1"/>
                <w:rFonts w:ascii="Times New Roman" w:hAnsi="Times New Roman"/>
                <w:b w:val="0"/>
                <w:bCs w:val="0"/>
                <w:noProof/>
                <w:sz w:val="24"/>
                <w:szCs w:val="24"/>
                <w:lang w:val="kk-KZ"/>
              </w:rPr>
              <w:t>Сленг</w:t>
            </w:r>
          </w:p>
        </w:tc>
        <w:tc>
          <w:tcPr>
            <w:tcW w:w="0" w:type="auto"/>
            <w:hideMark/>
          </w:tcPr>
          <w:p w14:paraId="74CABA36" w14:textId="77777777" w:rsidR="00ED362B" w:rsidRPr="00CB02C5" w:rsidRDefault="00ED362B" w:rsidP="00CB02C5">
            <w:pPr>
              <w:pStyle w:val="ad"/>
              <w:jc w:val="both"/>
              <w:rPr>
                <w:rFonts w:ascii="Times New Roman" w:hAnsi="Times New Roman"/>
                <w:noProof/>
                <w:sz w:val="24"/>
                <w:szCs w:val="24"/>
                <w:lang w:val="kk-KZ"/>
              </w:rPr>
            </w:pPr>
            <w:r w:rsidRPr="00CB02C5">
              <w:rPr>
                <w:rFonts w:ascii="Times New Roman" w:hAnsi="Times New Roman"/>
                <w:noProof/>
                <w:sz w:val="24"/>
                <w:szCs w:val="24"/>
                <w:lang w:val="kk-KZ"/>
              </w:rPr>
              <w:t>«Хайп», «тренд», «сейв»</w:t>
            </w:r>
          </w:p>
        </w:tc>
        <w:tc>
          <w:tcPr>
            <w:tcW w:w="0" w:type="auto"/>
            <w:hideMark/>
          </w:tcPr>
          <w:p w14:paraId="20569ECF" w14:textId="77777777" w:rsidR="00ED362B" w:rsidRPr="00CB02C5" w:rsidRDefault="00ED362B" w:rsidP="00CB02C5">
            <w:pPr>
              <w:pStyle w:val="ad"/>
              <w:jc w:val="both"/>
              <w:rPr>
                <w:rFonts w:ascii="Times New Roman" w:hAnsi="Times New Roman"/>
                <w:noProof/>
                <w:sz w:val="24"/>
                <w:szCs w:val="24"/>
                <w:lang w:val="kk-KZ"/>
              </w:rPr>
            </w:pPr>
            <w:r w:rsidRPr="00CB02C5">
              <w:rPr>
                <w:rFonts w:ascii="Times New Roman" w:hAnsi="Times New Roman"/>
                <w:noProof/>
                <w:sz w:val="24"/>
                <w:szCs w:val="24"/>
                <w:lang w:val="kk-KZ"/>
              </w:rPr>
              <w:t>«Краш», «зашквар», «топчик»</w:t>
            </w:r>
          </w:p>
        </w:tc>
        <w:tc>
          <w:tcPr>
            <w:tcW w:w="0" w:type="auto"/>
            <w:hideMark/>
          </w:tcPr>
          <w:p w14:paraId="361721F9" w14:textId="77777777" w:rsidR="00ED362B" w:rsidRPr="00CB02C5" w:rsidRDefault="00ED362B" w:rsidP="00CB02C5">
            <w:pPr>
              <w:pStyle w:val="ad"/>
              <w:jc w:val="both"/>
              <w:rPr>
                <w:rFonts w:ascii="Times New Roman" w:hAnsi="Times New Roman"/>
                <w:noProof/>
                <w:sz w:val="24"/>
                <w:szCs w:val="24"/>
                <w:lang w:val="kk-KZ"/>
              </w:rPr>
            </w:pPr>
            <w:r w:rsidRPr="00CB02C5">
              <w:rPr>
                <w:rFonts w:ascii="Times New Roman" w:hAnsi="Times New Roman"/>
                <w:noProof/>
                <w:sz w:val="24"/>
                <w:szCs w:val="24"/>
                <w:lang w:val="kk-KZ"/>
              </w:rPr>
              <w:t>«Lit», «bae», «sus»</w:t>
            </w:r>
          </w:p>
        </w:tc>
      </w:tr>
      <w:tr w:rsidR="00216ED1" w:rsidRPr="001804CD" w14:paraId="5E7ECD36" w14:textId="77777777" w:rsidTr="0002477B">
        <w:tc>
          <w:tcPr>
            <w:tcW w:w="0" w:type="auto"/>
            <w:hideMark/>
          </w:tcPr>
          <w:p w14:paraId="17CE8EE6" w14:textId="77777777" w:rsidR="00ED362B" w:rsidRPr="00CB02C5" w:rsidRDefault="00ED362B" w:rsidP="00CB02C5">
            <w:pPr>
              <w:pStyle w:val="ad"/>
              <w:jc w:val="both"/>
              <w:rPr>
                <w:rFonts w:ascii="Times New Roman" w:hAnsi="Times New Roman"/>
                <w:noProof/>
                <w:sz w:val="24"/>
                <w:szCs w:val="24"/>
                <w:lang w:val="kk-KZ"/>
              </w:rPr>
            </w:pPr>
            <w:r w:rsidRPr="00CB02C5">
              <w:rPr>
                <w:rStyle w:val="af1"/>
                <w:rFonts w:ascii="Times New Roman" w:hAnsi="Times New Roman"/>
                <w:b w:val="0"/>
                <w:bCs w:val="0"/>
                <w:noProof/>
                <w:sz w:val="24"/>
                <w:szCs w:val="24"/>
                <w:lang w:val="kk-KZ"/>
              </w:rPr>
              <w:t>Калька аудармалар</w:t>
            </w:r>
          </w:p>
        </w:tc>
        <w:tc>
          <w:tcPr>
            <w:tcW w:w="0" w:type="auto"/>
            <w:hideMark/>
          </w:tcPr>
          <w:p w14:paraId="6A4CC5E6" w14:textId="77777777" w:rsidR="00ED362B" w:rsidRPr="00CB02C5" w:rsidRDefault="00ED362B" w:rsidP="00CB02C5">
            <w:pPr>
              <w:pStyle w:val="ad"/>
              <w:jc w:val="both"/>
              <w:rPr>
                <w:rFonts w:ascii="Times New Roman" w:hAnsi="Times New Roman"/>
                <w:noProof/>
                <w:sz w:val="24"/>
                <w:szCs w:val="24"/>
                <w:lang w:val="kk-KZ"/>
              </w:rPr>
            </w:pPr>
            <w:r w:rsidRPr="00CB02C5">
              <w:rPr>
                <w:rFonts w:ascii="Times New Roman" w:hAnsi="Times New Roman"/>
                <w:noProof/>
                <w:sz w:val="24"/>
                <w:szCs w:val="24"/>
                <w:lang w:val="kk-KZ"/>
              </w:rPr>
              <w:t xml:space="preserve">«Просто тамақ жеу», «окей дедім». </w:t>
            </w:r>
          </w:p>
          <w:p w14:paraId="1E50F92D" w14:textId="77777777" w:rsidR="00ED362B" w:rsidRPr="00CB02C5" w:rsidRDefault="00ED362B" w:rsidP="00CB02C5">
            <w:pPr>
              <w:pStyle w:val="ad"/>
              <w:jc w:val="both"/>
              <w:rPr>
                <w:rFonts w:ascii="Times New Roman" w:hAnsi="Times New Roman"/>
                <w:noProof/>
                <w:sz w:val="24"/>
                <w:szCs w:val="24"/>
                <w:lang w:val="kk-KZ"/>
              </w:rPr>
            </w:pPr>
          </w:p>
        </w:tc>
        <w:tc>
          <w:tcPr>
            <w:tcW w:w="0" w:type="auto"/>
            <w:hideMark/>
          </w:tcPr>
          <w:p w14:paraId="2373E70D" w14:textId="77777777" w:rsidR="00ED362B" w:rsidRPr="00CB02C5" w:rsidRDefault="00ED362B" w:rsidP="00CB02C5">
            <w:pPr>
              <w:pStyle w:val="ad"/>
              <w:jc w:val="both"/>
              <w:rPr>
                <w:rFonts w:ascii="Times New Roman" w:hAnsi="Times New Roman"/>
                <w:noProof/>
                <w:sz w:val="24"/>
                <w:szCs w:val="24"/>
                <w:lang w:val="kk-KZ"/>
              </w:rPr>
            </w:pPr>
            <w:r w:rsidRPr="00CB02C5">
              <w:rPr>
                <w:rFonts w:ascii="Times New Roman" w:hAnsi="Times New Roman"/>
                <w:noProof/>
                <w:sz w:val="24"/>
                <w:szCs w:val="24"/>
                <w:lang w:val="kk-KZ"/>
              </w:rPr>
              <w:t>«Делать смысл», «занимает внимание»</w:t>
            </w:r>
          </w:p>
        </w:tc>
        <w:tc>
          <w:tcPr>
            <w:tcW w:w="0" w:type="auto"/>
            <w:hideMark/>
          </w:tcPr>
          <w:p w14:paraId="30739DF0" w14:textId="77777777" w:rsidR="00ED362B" w:rsidRPr="00CB02C5" w:rsidRDefault="00ED362B" w:rsidP="00CB02C5">
            <w:pPr>
              <w:pStyle w:val="ad"/>
              <w:jc w:val="both"/>
              <w:rPr>
                <w:rFonts w:ascii="Times New Roman" w:hAnsi="Times New Roman"/>
                <w:noProof/>
                <w:sz w:val="24"/>
                <w:szCs w:val="24"/>
                <w:lang w:val="kk-KZ"/>
              </w:rPr>
            </w:pPr>
            <w:r w:rsidRPr="00CB02C5">
              <w:rPr>
                <w:rFonts w:ascii="Times New Roman" w:hAnsi="Times New Roman"/>
                <w:noProof/>
                <w:sz w:val="24"/>
                <w:szCs w:val="24"/>
                <w:lang w:val="kk-KZ"/>
              </w:rPr>
              <w:t>«Let’s table this», «I’m feeling myself»</w:t>
            </w:r>
          </w:p>
        </w:tc>
      </w:tr>
      <w:tr w:rsidR="00216ED1" w:rsidRPr="00216ED1" w14:paraId="1C5C407C" w14:textId="77777777" w:rsidTr="0002477B">
        <w:tc>
          <w:tcPr>
            <w:tcW w:w="0" w:type="auto"/>
            <w:hideMark/>
          </w:tcPr>
          <w:p w14:paraId="41938654" w14:textId="77777777" w:rsidR="00ED362B" w:rsidRPr="00CB02C5" w:rsidRDefault="00ED362B" w:rsidP="00CB02C5">
            <w:pPr>
              <w:pStyle w:val="ad"/>
              <w:jc w:val="both"/>
              <w:rPr>
                <w:rFonts w:ascii="Times New Roman" w:hAnsi="Times New Roman"/>
                <w:noProof/>
                <w:sz w:val="24"/>
                <w:szCs w:val="24"/>
                <w:lang w:val="kk-KZ"/>
              </w:rPr>
            </w:pPr>
            <w:r w:rsidRPr="00CB02C5">
              <w:rPr>
                <w:rStyle w:val="af1"/>
                <w:rFonts w:ascii="Times New Roman" w:hAnsi="Times New Roman"/>
                <w:b w:val="0"/>
                <w:bCs w:val="0"/>
                <w:noProof/>
                <w:sz w:val="24"/>
                <w:szCs w:val="24"/>
                <w:lang w:val="kk-KZ"/>
              </w:rPr>
              <w:t>Вульгаризмдер</w:t>
            </w:r>
          </w:p>
        </w:tc>
        <w:tc>
          <w:tcPr>
            <w:tcW w:w="0" w:type="auto"/>
            <w:hideMark/>
          </w:tcPr>
          <w:p w14:paraId="53952C11" w14:textId="77777777" w:rsidR="00ED362B" w:rsidRPr="00CB02C5" w:rsidRDefault="00ED362B" w:rsidP="00CB02C5">
            <w:pPr>
              <w:pStyle w:val="ad"/>
              <w:jc w:val="both"/>
              <w:rPr>
                <w:rFonts w:ascii="Times New Roman" w:hAnsi="Times New Roman"/>
                <w:noProof/>
                <w:sz w:val="24"/>
                <w:szCs w:val="24"/>
                <w:lang w:val="kk-KZ"/>
              </w:rPr>
            </w:pPr>
            <w:r w:rsidRPr="00CB02C5">
              <w:rPr>
                <w:rFonts w:ascii="Times New Roman" w:hAnsi="Times New Roman"/>
                <w:noProof/>
                <w:sz w:val="24"/>
                <w:szCs w:val="24"/>
                <w:lang w:val="kk-KZ"/>
              </w:rPr>
              <w:t>«Бәле болды», «шаршатып жіберді»</w:t>
            </w:r>
          </w:p>
        </w:tc>
        <w:tc>
          <w:tcPr>
            <w:tcW w:w="0" w:type="auto"/>
            <w:hideMark/>
          </w:tcPr>
          <w:p w14:paraId="1CC86311" w14:textId="77777777" w:rsidR="00ED362B" w:rsidRPr="00CB02C5" w:rsidRDefault="00ED362B" w:rsidP="00CB02C5">
            <w:pPr>
              <w:pStyle w:val="ad"/>
              <w:jc w:val="both"/>
              <w:rPr>
                <w:rFonts w:ascii="Times New Roman" w:hAnsi="Times New Roman"/>
                <w:noProof/>
                <w:sz w:val="24"/>
                <w:szCs w:val="24"/>
                <w:lang w:val="kk-KZ"/>
              </w:rPr>
            </w:pPr>
            <w:r w:rsidRPr="00CB02C5">
              <w:rPr>
                <w:rFonts w:ascii="Times New Roman" w:hAnsi="Times New Roman"/>
                <w:noProof/>
                <w:sz w:val="24"/>
                <w:szCs w:val="24"/>
                <w:lang w:val="kk-KZ"/>
              </w:rPr>
              <w:t>«Блин», «жесть», «капец»</w:t>
            </w:r>
          </w:p>
        </w:tc>
        <w:tc>
          <w:tcPr>
            <w:tcW w:w="0" w:type="auto"/>
            <w:hideMark/>
          </w:tcPr>
          <w:p w14:paraId="4E8D4350" w14:textId="77777777" w:rsidR="00ED362B" w:rsidRPr="00CB02C5" w:rsidRDefault="00ED362B" w:rsidP="00CB02C5">
            <w:pPr>
              <w:pStyle w:val="ad"/>
              <w:jc w:val="both"/>
              <w:rPr>
                <w:rFonts w:ascii="Times New Roman" w:hAnsi="Times New Roman"/>
                <w:noProof/>
                <w:sz w:val="24"/>
                <w:szCs w:val="24"/>
                <w:lang w:val="kk-KZ"/>
              </w:rPr>
            </w:pPr>
            <w:r w:rsidRPr="00CB02C5">
              <w:rPr>
                <w:rFonts w:ascii="Times New Roman" w:hAnsi="Times New Roman"/>
                <w:noProof/>
                <w:sz w:val="24"/>
                <w:szCs w:val="24"/>
                <w:lang w:val="kk-KZ"/>
              </w:rPr>
              <w:t>«Damn», «hella», «F-bomb»</w:t>
            </w:r>
          </w:p>
        </w:tc>
      </w:tr>
      <w:tr w:rsidR="00CB02C5" w:rsidRPr="00216ED1" w14:paraId="4D7AE8A8" w14:textId="77777777" w:rsidTr="0002477B">
        <w:tc>
          <w:tcPr>
            <w:tcW w:w="0" w:type="auto"/>
            <w:hideMark/>
          </w:tcPr>
          <w:p w14:paraId="1A22A885" w14:textId="77777777" w:rsidR="00ED362B" w:rsidRPr="00CB02C5" w:rsidRDefault="00ED362B" w:rsidP="00CB02C5">
            <w:pPr>
              <w:pStyle w:val="ad"/>
              <w:jc w:val="both"/>
              <w:rPr>
                <w:rFonts w:ascii="Times New Roman" w:hAnsi="Times New Roman"/>
                <w:noProof/>
                <w:sz w:val="24"/>
                <w:szCs w:val="24"/>
                <w:lang w:val="kk-KZ"/>
              </w:rPr>
            </w:pPr>
            <w:r w:rsidRPr="00CB02C5">
              <w:rPr>
                <w:rStyle w:val="af1"/>
                <w:rFonts w:ascii="Times New Roman" w:hAnsi="Times New Roman"/>
                <w:b w:val="0"/>
                <w:bCs w:val="0"/>
                <w:noProof/>
                <w:sz w:val="24"/>
                <w:szCs w:val="24"/>
                <w:lang w:val="kk-KZ"/>
              </w:rPr>
              <w:t>Интернет қысқартулары</w:t>
            </w:r>
          </w:p>
        </w:tc>
        <w:tc>
          <w:tcPr>
            <w:tcW w:w="0" w:type="auto"/>
            <w:hideMark/>
          </w:tcPr>
          <w:p w14:paraId="3EA7B721" w14:textId="77777777" w:rsidR="00ED362B" w:rsidRPr="00CB02C5" w:rsidRDefault="00ED362B" w:rsidP="00CB02C5">
            <w:pPr>
              <w:pStyle w:val="ad"/>
              <w:jc w:val="both"/>
              <w:rPr>
                <w:rFonts w:ascii="Times New Roman" w:hAnsi="Times New Roman"/>
                <w:noProof/>
                <w:sz w:val="24"/>
                <w:szCs w:val="24"/>
                <w:lang w:val="kk-KZ"/>
              </w:rPr>
            </w:pPr>
            <w:r w:rsidRPr="00CB02C5">
              <w:rPr>
                <w:rFonts w:ascii="Times New Roman" w:hAnsi="Times New Roman"/>
                <w:noProof/>
                <w:sz w:val="24"/>
                <w:szCs w:val="24"/>
                <w:lang w:val="kk-KZ"/>
              </w:rPr>
              <w:t>«Жсн», «кзчо»</w:t>
            </w:r>
          </w:p>
        </w:tc>
        <w:tc>
          <w:tcPr>
            <w:tcW w:w="0" w:type="auto"/>
            <w:hideMark/>
          </w:tcPr>
          <w:p w14:paraId="43294B66" w14:textId="77777777" w:rsidR="00ED362B" w:rsidRPr="00CB02C5" w:rsidRDefault="00ED362B" w:rsidP="00CB02C5">
            <w:pPr>
              <w:pStyle w:val="ad"/>
              <w:jc w:val="both"/>
              <w:rPr>
                <w:rFonts w:ascii="Times New Roman" w:hAnsi="Times New Roman"/>
                <w:noProof/>
                <w:sz w:val="24"/>
                <w:szCs w:val="24"/>
                <w:lang w:val="kk-KZ"/>
              </w:rPr>
            </w:pPr>
            <w:r w:rsidRPr="00CB02C5">
              <w:rPr>
                <w:rFonts w:ascii="Times New Roman" w:hAnsi="Times New Roman"/>
                <w:noProof/>
                <w:sz w:val="24"/>
                <w:szCs w:val="24"/>
                <w:lang w:val="kk-KZ"/>
              </w:rPr>
              <w:t>«ИМХО», «ЧЗХ», «ЛОЛ»</w:t>
            </w:r>
          </w:p>
        </w:tc>
        <w:tc>
          <w:tcPr>
            <w:tcW w:w="0" w:type="auto"/>
            <w:hideMark/>
          </w:tcPr>
          <w:p w14:paraId="223E5CCD" w14:textId="77777777" w:rsidR="00ED362B" w:rsidRPr="00CB02C5" w:rsidRDefault="00ED362B" w:rsidP="00CB02C5">
            <w:pPr>
              <w:pStyle w:val="ad"/>
              <w:jc w:val="both"/>
              <w:rPr>
                <w:rFonts w:ascii="Times New Roman" w:hAnsi="Times New Roman"/>
                <w:noProof/>
                <w:sz w:val="24"/>
                <w:szCs w:val="24"/>
                <w:lang w:val="kk-KZ"/>
              </w:rPr>
            </w:pPr>
            <w:r w:rsidRPr="00CB02C5">
              <w:rPr>
                <w:rFonts w:ascii="Times New Roman" w:hAnsi="Times New Roman"/>
                <w:noProof/>
                <w:sz w:val="24"/>
                <w:szCs w:val="24"/>
                <w:lang w:val="kk-KZ"/>
              </w:rPr>
              <w:t>«BRB», «SMH», «TMI»</w:t>
            </w:r>
          </w:p>
        </w:tc>
      </w:tr>
    </w:tbl>
    <w:p w14:paraId="52FCED39" w14:textId="77777777" w:rsidR="00BE4BF3" w:rsidRPr="00216ED1" w:rsidRDefault="00BE4BF3" w:rsidP="00B110F5">
      <w:pPr>
        <w:pStyle w:val="ad"/>
        <w:ind w:firstLine="708"/>
        <w:jc w:val="both"/>
        <w:rPr>
          <w:rFonts w:ascii="Times New Roman" w:hAnsi="Times New Roman"/>
          <w:noProof/>
          <w:sz w:val="28"/>
          <w:szCs w:val="28"/>
          <w:lang w:val="kk-KZ"/>
        </w:rPr>
      </w:pPr>
    </w:p>
    <w:p w14:paraId="4959BF49" w14:textId="799E8FBB" w:rsidR="00ED362B" w:rsidRPr="00216ED1" w:rsidRDefault="00ED362B" w:rsidP="00CB02C5">
      <w:pPr>
        <w:pStyle w:val="ad"/>
        <w:ind w:firstLine="567"/>
        <w:jc w:val="both"/>
        <w:rPr>
          <w:rFonts w:ascii="Times New Roman" w:hAnsi="Times New Roman"/>
          <w:noProof/>
          <w:sz w:val="28"/>
          <w:szCs w:val="28"/>
          <w:lang w:val="kk-KZ"/>
        </w:rPr>
      </w:pPr>
      <w:r w:rsidRPr="00216ED1">
        <w:rPr>
          <w:rFonts w:ascii="Times New Roman" w:hAnsi="Times New Roman"/>
          <w:noProof/>
          <w:sz w:val="28"/>
          <w:szCs w:val="28"/>
          <w:lang w:val="kk-KZ"/>
        </w:rPr>
        <w:t xml:space="preserve">Мұндай антинормалардың тілдік мәдениетке әсері де екіжақты болуы мүмкін: а) </w:t>
      </w:r>
      <w:r w:rsidRPr="00216ED1">
        <w:rPr>
          <w:rFonts w:ascii="Times New Roman" w:hAnsi="Times New Roman"/>
          <w:i/>
          <w:iCs/>
          <w:noProof/>
          <w:sz w:val="28"/>
          <w:szCs w:val="28"/>
          <w:lang w:val="kk-KZ"/>
        </w:rPr>
        <w:t>теріс әсер (</w:t>
      </w:r>
      <w:r w:rsidRPr="00216ED1">
        <w:rPr>
          <w:rFonts w:ascii="Times New Roman" w:hAnsi="Times New Roman"/>
          <w:noProof/>
          <w:sz w:val="28"/>
          <w:szCs w:val="28"/>
          <w:lang w:val="kk-KZ"/>
        </w:rPr>
        <w:t xml:space="preserve">әдеби тіл нормаларының бұзылуы, қазақ тілінің мәдени және тарихи ерекшеліктерінің жоғалуы, тілдегі эстетикалық құндылықтардың төмендеуі); ә) </w:t>
      </w:r>
      <w:r w:rsidRPr="00216ED1">
        <w:rPr>
          <w:rFonts w:ascii="Times New Roman" w:hAnsi="Times New Roman"/>
          <w:i/>
          <w:iCs/>
          <w:noProof/>
          <w:sz w:val="28"/>
          <w:szCs w:val="28"/>
          <w:lang w:val="kk-KZ"/>
        </w:rPr>
        <w:t xml:space="preserve">оң әсер: </w:t>
      </w:r>
      <w:r w:rsidRPr="00216ED1">
        <w:rPr>
          <w:rFonts w:ascii="Times New Roman" w:hAnsi="Times New Roman"/>
          <w:noProof/>
          <w:sz w:val="28"/>
          <w:szCs w:val="28"/>
          <w:lang w:val="kk-KZ"/>
        </w:rPr>
        <w:t>(тілдік өзгерістер арқылы жаңа мәдени ұғымдардың пайда болуы, сленг пен жаргондардың көмегімен тілдің бейресми қарым-қатынасқа икемділігі артуы, тілдің жаңа әлеуметтік топтарға бейімделуі).</w:t>
      </w:r>
    </w:p>
    <w:p w14:paraId="56DCE71C" w14:textId="77777777" w:rsidR="00E85766" w:rsidRPr="00E85766" w:rsidRDefault="00E85766" w:rsidP="00E85766">
      <w:pPr>
        <w:pStyle w:val="ad"/>
        <w:ind w:firstLine="567"/>
        <w:jc w:val="both"/>
        <w:rPr>
          <w:rFonts w:ascii="Times New Roman" w:hAnsi="Times New Roman"/>
          <w:noProof/>
          <w:sz w:val="28"/>
          <w:szCs w:val="28"/>
          <w:lang w:val="kk-KZ"/>
        </w:rPr>
      </w:pPr>
      <w:r w:rsidRPr="00E85766">
        <w:rPr>
          <w:rFonts w:ascii="Times New Roman" w:hAnsi="Times New Roman"/>
          <w:noProof/>
          <w:sz w:val="28"/>
          <w:szCs w:val="28"/>
          <w:lang w:val="kk-KZ"/>
        </w:rPr>
        <w:t>Жүргізілген талдау қазақ мәдениетіндегі антинормалардың кездейсоқ немесе маргиналды құбылыс емес, керісінше, этномәдени жүйенің ішкі даму логикасымен тығыз байланысты күрделі әлеуметтік-танымдық категория екенін көрсетті. Антинорма ұғымы дәстүрлі мәдени кеңістікте норманың қарама-қарсы мәні ретінде ғана емес, оның шекарасын айқындайтын, мазмұнын тереңдететін және тарихи-әлеуметтік өзгерістер жағдайында қайта бағаланатын құбылыс ретінде танылады.</w:t>
      </w:r>
    </w:p>
    <w:p w14:paraId="739B023F" w14:textId="77777777" w:rsidR="00E85766" w:rsidRPr="00E85766" w:rsidRDefault="00E85766" w:rsidP="00E85766">
      <w:pPr>
        <w:pStyle w:val="ad"/>
        <w:ind w:firstLine="567"/>
        <w:jc w:val="both"/>
        <w:rPr>
          <w:rFonts w:ascii="Times New Roman" w:hAnsi="Times New Roman"/>
          <w:noProof/>
          <w:sz w:val="28"/>
          <w:szCs w:val="28"/>
          <w:lang w:val="kk-KZ"/>
        </w:rPr>
      </w:pPr>
      <w:r w:rsidRPr="00E85766">
        <w:rPr>
          <w:rFonts w:ascii="Times New Roman" w:hAnsi="Times New Roman"/>
          <w:noProof/>
          <w:sz w:val="28"/>
          <w:szCs w:val="28"/>
          <w:lang w:val="kk-KZ"/>
        </w:rPr>
        <w:t>Лингвокогнитивтік тұрғыдан антинормалар белгілі бір фреймдер мен скрипттердің бұзылуы арқылы іске асатын, ұжымдық санада теріс бағаланатын ойсуреттерді қалыптастырады. Мұндай ойсуреттер бинарлы оппозициялар жүйесінде («норма/антинорма», «құрмет/қорлау», «абырой/ұят», «еркіндік/мәжбүрлеу») айқындалып, мәдени тәжірибенің аксиологиялық құрылымын түзеді. Осы тұрғыдан антинорма норманың болмауы емес, керісінше, оның мәдени мағынасын толық ашатын когнитивтік қарсы мән болып табылады.</w:t>
      </w:r>
    </w:p>
    <w:p w14:paraId="1CB22C5E" w14:textId="77777777" w:rsidR="00E85766" w:rsidRPr="00E85766" w:rsidRDefault="00E85766" w:rsidP="00E85766">
      <w:pPr>
        <w:pStyle w:val="ad"/>
        <w:ind w:firstLine="567"/>
        <w:jc w:val="both"/>
        <w:rPr>
          <w:rFonts w:ascii="Times New Roman" w:hAnsi="Times New Roman"/>
          <w:noProof/>
          <w:sz w:val="28"/>
          <w:szCs w:val="28"/>
          <w:lang w:val="kk-KZ"/>
        </w:rPr>
      </w:pPr>
      <w:r w:rsidRPr="00E85766">
        <w:rPr>
          <w:rFonts w:ascii="Times New Roman" w:hAnsi="Times New Roman"/>
          <w:noProof/>
          <w:sz w:val="28"/>
          <w:szCs w:val="28"/>
          <w:lang w:val="kk-KZ"/>
        </w:rPr>
        <w:t>Тарауда қарастырылған некелік ғұрыптар, гендерлік қатынастар, әлеуметтік мәртебе, тілдік қолданысқа қатысты антинормалар уақыт өте келе бірқатар жағдайларда толықтай терістеліп, мәдени тәжірибеден ығыстырылса, енді бір жағдайларда қайта бағаланып, жаңа әлеуметтік нормаларға трансформациялану үдерісін бастан кешіріп отырғаны анықталды. Бұл құбылыс норма мен антинорманың тарихи тұрғыдан тұрақты емес, динамикалық әрі контекстке тәуелді категориялар екенін дәлелдейді.</w:t>
      </w:r>
    </w:p>
    <w:p w14:paraId="31071635" w14:textId="77777777" w:rsidR="00E85766" w:rsidRDefault="00E85766" w:rsidP="00E85766">
      <w:pPr>
        <w:pStyle w:val="ad"/>
        <w:ind w:firstLine="567"/>
        <w:jc w:val="both"/>
        <w:rPr>
          <w:rFonts w:ascii="Times New Roman" w:hAnsi="Times New Roman"/>
          <w:noProof/>
          <w:sz w:val="28"/>
          <w:szCs w:val="28"/>
          <w:lang w:val="kk-KZ"/>
        </w:rPr>
      </w:pPr>
      <w:r w:rsidRPr="00E85766">
        <w:rPr>
          <w:rFonts w:ascii="Times New Roman" w:hAnsi="Times New Roman"/>
          <w:noProof/>
          <w:sz w:val="28"/>
          <w:szCs w:val="28"/>
          <w:lang w:val="kk-KZ"/>
        </w:rPr>
        <w:t>Сонымен қатар</w:t>
      </w:r>
      <w:r>
        <w:rPr>
          <w:rFonts w:ascii="Times New Roman" w:hAnsi="Times New Roman"/>
          <w:noProof/>
          <w:sz w:val="28"/>
          <w:szCs w:val="28"/>
          <w:lang w:val="kk-KZ"/>
        </w:rPr>
        <w:t>,</w:t>
      </w:r>
      <w:r w:rsidRPr="00E85766">
        <w:rPr>
          <w:rFonts w:ascii="Times New Roman" w:hAnsi="Times New Roman"/>
          <w:noProof/>
          <w:sz w:val="28"/>
          <w:szCs w:val="28"/>
          <w:lang w:val="kk-KZ"/>
        </w:rPr>
        <w:t xml:space="preserve"> тілдік антинормалар да мәдени өзгерістердің көрсеткіші ретінде танылып, тілдік сананың икемділігін, қоғамдағы құндылықтардың ауысуын бейнелейтіні айқындалды. Сленг, калька, гибрид құрылымдар мен бейресми тілдік бірліктер бастапқыда антинорма ретінде қабылданғанымен, олардың бір бөлігі уақыт өте келе қалыпты қолданысқа еніп, тілдік жүйенің ажырамас элементіне айналуы мүмкін.</w:t>
      </w:r>
      <w:r>
        <w:rPr>
          <w:rFonts w:ascii="Times New Roman" w:hAnsi="Times New Roman"/>
          <w:noProof/>
          <w:sz w:val="28"/>
          <w:szCs w:val="28"/>
          <w:lang w:val="kk-KZ"/>
        </w:rPr>
        <w:t xml:space="preserve"> </w:t>
      </w:r>
    </w:p>
    <w:p w14:paraId="28CB4F35" w14:textId="77777777" w:rsidR="00E85766" w:rsidRDefault="00E85766" w:rsidP="00E85766">
      <w:pPr>
        <w:pStyle w:val="ad"/>
        <w:ind w:firstLine="567"/>
        <w:jc w:val="both"/>
        <w:rPr>
          <w:rFonts w:ascii="Times New Roman" w:hAnsi="Times New Roman"/>
          <w:noProof/>
          <w:sz w:val="28"/>
          <w:szCs w:val="28"/>
          <w:lang w:val="kk-KZ"/>
        </w:rPr>
      </w:pPr>
    </w:p>
    <w:p w14:paraId="1655D731" w14:textId="77777777" w:rsidR="00E85766" w:rsidRPr="00E85766" w:rsidRDefault="00E85766" w:rsidP="00E85766">
      <w:pPr>
        <w:pStyle w:val="ad"/>
        <w:ind w:firstLine="567"/>
        <w:jc w:val="both"/>
        <w:rPr>
          <w:rFonts w:ascii="Times New Roman" w:hAnsi="Times New Roman"/>
          <w:b/>
          <w:bCs/>
          <w:noProof/>
          <w:sz w:val="28"/>
          <w:szCs w:val="28"/>
          <w:lang w:val="kk-KZ"/>
        </w:rPr>
      </w:pPr>
      <w:r w:rsidRPr="00E85766">
        <w:rPr>
          <w:rFonts w:ascii="Times New Roman" w:hAnsi="Times New Roman"/>
          <w:b/>
          <w:bCs/>
          <w:noProof/>
          <w:sz w:val="28"/>
          <w:szCs w:val="28"/>
          <w:lang w:val="kk-KZ"/>
        </w:rPr>
        <w:lastRenderedPageBreak/>
        <w:t>1-бөлім бойынша тұжырым</w:t>
      </w:r>
    </w:p>
    <w:p w14:paraId="25FD7A34" w14:textId="1AAA679E" w:rsidR="00E85766" w:rsidRPr="00E85766" w:rsidRDefault="00E85766" w:rsidP="00E85766">
      <w:pPr>
        <w:pStyle w:val="ad"/>
        <w:ind w:firstLine="567"/>
        <w:jc w:val="both"/>
        <w:rPr>
          <w:rFonts w:ascii="Times New Roman" w:hAnsi="Times New Roman"/>
          <w:noProof/>
          <w:sz w:val="28"/>
          <w:szCs w:val="28"/>
          <w:lang w:val="kk-KZ"/>
        </w:rPr>
      </w:pPr>
      <w:r w:rsidRPr="00E85766">
        <w:rPr>
          <w:rFonts w:ascii="Times New Roman" w:hAnsi="Times New Roman"/>
          <w:noProof/>
          <w:sz w:val="28"/>
          <w:szCs w:val="28"/>
          <w:lang w:val="kk-KZ"/>
        </w:rPr>
        <w:t>Бірінші бөлімде этномәдени норма ұғымы тарихи, әлеуметтік және лингвокогнитивтік тұрғыдан кешенді түрде қарастырылды. Зерттеу нәтижелері этномәдени норманың белгілі бір этностың ұжымдық санасында орныққан, мінез-құлықты, қарым-қатынасты, бағалау жүйесін және дүниені тану тәсілін реттейтін көпқырлы мәдени-танымдық құрылым екенін көрсетті. Этномәдени норма қазақ қоғамында тек әлеуметтік ереже ретінде емес, тарихи тәжірибеге негізделген, тіл арқылы бекітіліп, ұрпақтан-ұрпаққа беріліп отырған құндылықтық бағдар ретінде қалыптасқан.</w:t>
      </w:r>
    </w:p>
    <w:p w14:paraId="0845E44D" w14:textId="77777777" w:rsidR="00E85766" w:rsidRPr="00E85766" w:rsidRDefault="00E85766" w:rsidP="00E85766">
      <w:pPr>
        <w:pStyle w:val="ad"/>
        <w:ind w:firstLine="567"/>
        <w:jc w:val="both"/>
        <w:rPr>
          <w:rFonts w:ascii="Times New Roman" w:hAnsi="Times New Roman"/>
          <w:noProof/>
          <w:sz w:val="28"/>
          <w:szCs w:val="28"/>
          <w:lang w:val="kk-KZ"/>
        </w:rPr>
      </w:pPr>
      <w:r w:rsidRPr="00E85766">
        <w:rPr>
          <w:rFonts w:ascii="Times New Roman" w:hAnsi="Times New Roman"/>
          <w:noProof/>
          <w:sz w:val="28"/>
          <w:szCs w:val="28"/>
          <w:lang w:val="kk-KZ"/>
        </w:rPr>
        <w:t>Зерттеу барысында этномәдени нормалардың тарихи және әлеуметтік негіздері олардың көшпелі өмір салтымен, қоғамдық құрылыммен, шаруашылық түрімен және моральдық-этикалық ұстанымдармен тығыз байланысты екені анықталды. Қазақ қоғамында қалыптасқан нормалар қоғамдық келісімді сақтау, әлеуметтік тепе-теңдікті қамтамасыз ету және ұжымдық жауапкершілікті орнықтыру қызметін атқарған. Бұл нормалар уақыт өте келе дәстүр, салт-жора, әдет-ғұрып арқылы институционалданып, тұрақты мәдени модельге айналған.</w:t>
      </w:r>
    </w:p>
    <w:p w14:paraId="7C54156B" w14:textId="77777777" w:rsidR="00E85766" w:rsidRPr="00E85766" w:rsidRDefault="00E85766" w:rsidP="00E85766">
      <w:pPr>
        <w:pStyle w:val="ad"/>
        <w:ind w:firstLine="567"/>
        <w:jc w:val="both"/>
        <w:rPr>
          <w:rFonts w:ascii="Times New Roman" w:hAnsi="Times New Roman"/>
          <w:noProof/>
          <w:sz w:val="28"/>
          <w:szCs w:val="28"/>
          <w:lang w:val="kk-KZ"/>
        </w:rPr>
      </w:pPr>
      <w:r w:rsidRPr="00E85766">
        <w:rPr>
          <w:rFonts w:ascii="Times New Roman" w:hAnsi="Times New Roman"/>
          <w:noProof/>
          <w:sz w:val="28"/>
          <w:szCs w:val="28"/>
          <w:lang w:val="kk-KZ"/>
        </w:rPr>
        <w:t>Этномәдени нормалардың тілдік санада қалай көрініс табатынын талдау олардың тіл арқылы концептуалданып, символдар, стереотиптер мен мәдени скрипттер түрінде ұйымдасатынын көрсетті. Норма мен символ арақатынасы мәдени мағынаның тілдік емес белгілер арқылы да кодталатынын дәлелдесе, норма мен стереотип байланысы ұжымдық санада қалыптасқан жалпылама ойсуреттердің бағалауыш қызметін айқындады. Ал норма мен скрипт арақатынасы этномәдени нормалардың тек абстрактілі қағида емес, нақты әрекеттік сценарийлер арқылы іске асатынын анық көрсетті.</w:t>
      </w:r>
    </w:p>
    <w:p w14:paraId="40C69398" w14:textId="77777777" w:rsidR="00E85766" w:rsidRPr="00E85766" w:rsidRDefault="00E85766" w:rsidP="00E85766">
      <w:pPr>
        <w:pStyle w:val="ad"/>
        <w:ind w:firstLine="567"/>
        <w:jc w:val="both"/>
        <w:rPr>
          <w:rFonts w:ascii="Times New Roman" w:hAnsi="Times New Roman"/>
          <w:noProof/>
          <w:sz w:val="28"/>
          <w:szCs w:val="28"/>
          <w:lang w:val="kk-KZ"/>
        </w:rPr>
      </w:pPr>
      <w:r w:rsidRPr="00E85766">
        <w:rPr>
          <w:rFonts w:ascii="Times New Roman" w:hAnsi="Times New Roman"/>
          <w:noProof/>
          <w:sz w:val="28"/>
          <w:szCs w:val="28"/>
          <w:lang w:val="kk-KZ"/>
        </w:rPr>
        <w:t>Бірінші бөлімде ерекше назар аударылған мәселелердің бірі – норма мен антинорма оппозициясы болды. Антинормалар қазақ мәдениетінде норманың қарама-қарсысы ғана емес, оның шекарасын айқындайтын, мазмұнын тереңдететін когнитивтік қарсы мән ретінде танылды. Некелік ғұрыптар, гендерлік қатынастар, әлеуметтік мәртебе және тілдік қолданыс аясында қарастырылған антинормалар белгілі бір тарихи кезеңде қалыпты құбылыс ретінде қабылданғанымен, кейінгі мәдени санада қайта бағаланып, моральдық немесе әлеуметтік тұрғыдан терістелгені анықталды. Бұл норма мен антинорманың тарихи тұрғыдан тұрақты емес, әлеуметтік-мәдени контекстке тәуелді динамикалық категориялар екенін дәлелдейді.</w:t>
      </w:r>
    </w:p>
    <w:p w14:paraId="1D191373" w14:textId="77777777" w:rsidR="00E85766" w:rsidRPr="00E85766" w:rsidRDefault="00E85766" w:rsidP="00E85766">
      <w:pPr>
        <w:pStyle w:val="ad"/>
        <w:ind w:firstLine="567"/>
        <w:jc w:val="both"/>
        <w:rPr>
          <w:rFonts w:ascii="Times New Roman" w:hAnsi="Times New Roman"/>
          <w:noProof/>
          <w:sz w:val="28"/>
          <w:szCs w:val="28"/>
          <w:lang w:val="kk-KZ"/>
        </w:rPr>
      </w:pPr>
      <w:r w:rsidRPr="00E85766">
        <w:rPr>
          <w:rFonts w:ascii="Times New Roman" w:hAnsi="Times New Roman"/>
          <w:noProof/>
          <w:sz w:val="28"/>
          <w:szCs w:val="28"/>
          <w:lang w:val="kk-KZ"/>
        </w:rPr>
        <w:t>Сонымен қатар тілдік антинормалар да этномәдени нормалардың өзгерісін көрсететін маңызды көрсеткіш ретінде қарастырылды. Сленг, калька, гибрид құрылымдар мен бейресми тілдік бірліктер бастапқыда әдеби тіл нормасына қайшы құбылыс ретінде бағаланғанымен, олардың бір бөлігі уақыт өте келе тілдік жүйеде орнығып, жаңа нормалардың қалыптасуына ықпал еткені байқалды. Бұл құбылыс тіл мен мәдениеттің өзара ықпалдастығы нәтижесінде нормалардың үнемі қайта құрылып отыратынын көрсетеді.</w:t>
      </w:r>
    </w:p>
    <w:p w14:paraId="547CFC5F" w14:textId="660BE576" w:rsidR="00ED362B" w:rsidRDefault="00E85766" w:rsidP="00E85766">
      <w:pPr>
        <w:pStyle w:val="ad"/>
        <w:ind w:firstLine="567"/>
        <w:jc w:val="both"/>
        <w:rPr>
          <w:rFonts w:ascii="Times New Roman" w:hAnsi="Times New Roman"/>
          <w:noProof/>
          <w:sz w:val="28"/>
          <w:szCs w:val="28"/>
          <w:lang w:val="kk-KZ"/>
        </w:rPr>
      </w:pPr>
      <w:r w:rsidRPr="00E85766">
        <w:rPr>
          <w:rFonts w:ascii="Times New Roman" w:hAnsi="Times New Roman"/>
          <w:noProof/>
          <w:sz w:val="28"/>
          <w:szCs w:val="28"/>
          <w:lang w:val="kk-KZ"/>
        </w:rPr>
        <w:t xml:space="preserve">Жалпы алғанда, бірінші бөлімде этномәдени норманың теориялық-әдіснамалық негізі қаланып, оның тарихи қалыптасуы, әлеуметтік қызметі және тілдік санадағы ұйымдасу тетіктері айқындалды. Алынған тұжырымдар екінші </w:t>
      </w:r>
      <w:r w:rsidRPr="00E85766">
        <w:rPr>
          <w:rFonts w:ascii="Times New Roman" w:hAnsi="Times New Roman"/>
          <w:noProof/>
          <w:sz w:val="28"/>
          <w:szCs w:val="28"/>
          <w:lang w:val="kk-KZ"/>
        </w:rPr>
        <w:lastRenderedPageBreak/>
        <w:t>бөлімде қазақ тіліндегі этномәдени нормалардың нақты түрлерін, олардың лингвокогнитивтік сипатын және қазіргі заман жағдайындағы трансформациясын талдауға берік ғылыми негіз болады.</w:t>
      </w:r>
    </w:p>
    <w:p w14:paraId="4DD19D49" w14:textId="1FB7F8C1" w:rsidR="003171F8" w:rsidRDefault="003171F8" w:rsidP="00E85766">
      <w:pPr>
        <w:pStyle w:val="ad"/>
        <w:ind w:firstLine="567"/>
        <w:jc w:val="both"/>
        <w:rPr>
          <w:rStyle w:val="af1"/>
          <w:rFonts w:ascii="Times New Roman" w:hAnsi="Times New Roman"/>
          <w:b w:val="0"/>
          <w:bCs w:val="0"/>
          <w:noProof/>
          <w:sz w:val="28"/>
          <w:szCs w:val="28"/>
          <w:shd w:val="clear" w:color="auto" w:fill="FFFFFF"/>
          <w:lang w:val="kk-KZ"/>
        </w:rPr>
      </w:pPr>
      <w:r w:rsidRPr="003171F8">
        <w:rPr>
          <w:rStyle w:val="af1"/>
          <w:rFonts w:ascii="Times New Roman" w:hAnsi="Times New Roman"/>
          <w:b w:val="0"/>
          <w:bCs w:val="0"/>
          <w:noProof/>
          <w:sz w:val="28"/>
          <w:szCs w:val="28"/>
          <w:shd w:val="clear" w:color="auto" w:fill="FFFFFF"/>
          <w:lang w:val="kk-KZ"/>
        </w:rPr>
        <w:t>Сонымен бірге бірінші бөлімде этномәдени нормаларды зерттеудің лингвокогнитивтік бағыттағы әдіснамалық әлеуеті айқындалды. Этномәдени норма ұғымын концепт, фрейм, сценарий, мәдени код сияқты когнитивтік модельдер арқылы талдау оның көпдеңгейлі құрылымын ашуға мүмкіндік беретіні негізделді. Мұндай тәсіл этномәдени нормаларды тек тілдік дерек ретінде ғана емес, этностың дүниетанымы мен құндылықтар жүйесін ұйымдастыратын танымдық механизм ретінде сипаттауға жол ашады. Осы тұрғыдан алғанда, этномәдени норма тіл мен сана, мәдениет пен қоғам арасындағы өзара байланысты кешенді түрде зерделеудің тиімді теориялық құралы ретінде бағаланады.</w:t>
      </w:r>
    </w:p>
    <w:p w14:paraId="7AD34039" w14:textId="64FED7BF" w:rsidR="003171F8" w:rsidRPr="003171F8" w:rsidRDefault="00627C7F" w:rsidP="00E85766">
      <w:pPr>
        <w:pStyle w:val="ad"/>
        <w:ind w:firstLine="567"/>
        <w:jc w:val="both"/>
        <w:rPr>
          <w:rStyle w:val="af1"/>
          <w:rFonts w:ascii="Times New Roman" w:hAnsi="Times New Roman"/>
          <w:b w:val="0"/>
          <w:bCs w:val="0"/>
          <w:noProof/>
          <w:sz w:val="28"/>
          <w:szCs w:val="28"/>
          <w:shd w:val="clear" w:color="auto" w:fill="FFFFFF"/>
          <w:lang w:val="kk-KZ"/>
        </w:rPr>
      </w:pPr>
      <w:r w:rsidRPr="00627C7F">
        <w:rPr>
          <w:rStyle w:val="af1"/>
          <w:rFonts w:ascii="Times New Roman" w:hAnsi="Times New Roman"/>
          <w:b w:val="0"/>
          <w:bCs w:val="0"/>
          <w:noProof/>
          <w:sz w:val="28"/>
          <w:szCs w:val="28"/>
          <w:shd w:val="clear" w:color="auto" w:fill="FFFFFF"/>
          <w:lang w:val="kk-KZ"/>
        </w:rPr>
        <w:t>Бірінші бөлімде алынған тұжырымдар этномәдени нормаларды статикалық құбылыс емес, тарихи уақыт пен әлеуметтік өзгерістерге бейімделіп отыратын динамикалық жүйе ретінде қарастыру қажеттігін дәлелдейді. Қоғамдық трансформация, жаһандану үдерістері мен тілдік ортадағы өзгерістер этномәдени нормалардың мазмұнына, қызметіне және бағалауыш сипатына тікелей ықпал ететіні анықталды. Бұл өз кезегінде этномәдени нормаларды қазіргі қазақ тілдік санасындағы көрінісі тұрғысынан қайта пайымдаудың өзектілігін көрсетеді және зерттеудің келесі бөлімдерінде эмпирикалық материал негізінде терең талдау жүргізуге теориялық алғышарт қалыптастырады.</w:t>
      </w:r>
    </w:p>
    <w:p w14:paraId="79CAC635" w14:textId="77777777" w:rsidR="00E85766" w:rsidRDefault="00E85766" w:rsidP="00E85766">
      <w:pPr>
        <w:pStyle w:val="ad"/>
        <w:rPr>
          <w:rStyle w:val="af1"/>
          <w:rFonts w:ascii="Times New Roman" w:hAnsi="Times New Roman"/>
          <w:noProof/>
          <w:sz w:val="28"/>
          <w:szCs w:val="28"/>
          <w:shd w:val="clear" w:color="auto" w:fill="FFFFFF"/>
          <w:lang w:val="kk-KZ"/>
        </w:rPr>
      </w:pPr>
    </w:p>
    <w:p w14:paraId="12269C8E" w14:textId="77777777" w:rsidR="00B94101" w:rsidRPr="00E85766" w:rsidRDefault="00B94101" w:rsidP="00E85766">
      <w:pPr>
        <w:pStyle w:val="ad"/>
        <w:jc w:val="both"/>
        <w:rPr>
          <w:rFonts w:ascii="Times New Roman" w:hAnsi="Times New Roman"/>
          <w:noProof/>
          <w:sz w:val="28"/>
          <w:szCs w:val="28"/>
        </w:rPr>
      </w:pPr>
    </w:p>
    <w:p w14:paraId="2611EEE7" w14:textId="77777777" w:rsidR="00B94101" w:rsidRPr="00E85766" w:rsidRDefault="00B94101" w:rsidP="00E85766">
      <w:pPr>
        <w:pStyle w:val="ad"/>
        <w:jc w:val="both"/>
        <w:rPr>
          <w:rFonts w:ascii="Times New Roman" w:hAnsi="Times New Roman"/>
          <w:noProof/>
          <w:sz w:val="28"/>
          <w:szCs w:val="28"/>
        </w:rPr>
      </w:pPr>
    </w:p>
    <w:p w14:paraId="35D6EB73" w14:textId="77777777" w:rsidR="00B94101" w:rsidRPr="00E85766" w:rsidRDefault="00B94101" w:rsidP="00E85766">
      <w:pPr>
        <w:pStyle w:val="ad"/>
        <w:jc w:val="both"/>
        <w:rPr>
          <w:rFonts w:ascii="Times New Roman" w:hAnsi="Times New Roman"/>
          <w:noProof/>
          <w:sz w:val="28"/>
          <w:szCs w:val="28"/>
        </w:rPr>
      </w:pPr>
    </w:p>
    <w:p w14:paraId="2F3D47CD" w14:textId="77777777" w:rsidR="00B94101" w:rsidRPr="00E85766" w:rsidRDefault="00B94101" w:rsidP="00E85766">
      <w:pPr>
        <w:pStyle w:val="ad"/>
        <w:jc w:val="both"/>
        <w:rPr>
          <w:rFonts w:ascii="Times New Roman" w:hAnsi="Times New Roman"/>
          <w:noProof/>
          <w:sz w:val="28"/>
          <w:szCs w:val="28"/>
        </w:rPr>
      </w:pPr>
    </w:p>
    <w:p w14:paraId="3C3AF91A" w14:textId="77777777" w:rsidR="00B94101" w:rsidRPr="00E85766" w:rsidRDefault="00B94101" w:rsidP="00E85766">
      <w:pPr>
        <w:pStyle w:val="ad"/>
        <w:jc w:val="both"/>
        <w:rPr>
          <w:rFonts w:ascii="Times New Roman" w:hAnsi="Times New Roman"/>
          <w:noProof/>
          <w:sz w:val="28"/>
          <w:szCs w:val="28"/>
        </w:rPr>
      </w:pPr>
    </w:p>
    <w:p w14:paraId="05F4B9DA" w14:textId="77777777" w:rsidR="00B94101" w:rsidRPr="00E85766" w:rsidRDefault="00B94101" w:rsidP="00E85766">
      <w:pPr>
        <w:pStyle w:val="ad"/>
        <w:jc w:val="both"/>
        <w:rPr>
          <w:rFonts w:ascii="Times New Roman" w:hAnsi="Times New Roman"/>
          <w:noProof/>
          <w:sz w:val="28"/>
          <w:szCs w:val="28"/>
        </w:rPr>
      </w:pPr>
    </w:p>
    <w:p w14:paraId="1921AA35" w14:textId="77777777" w:rsidR="00B94101" w:rsidRPr="00216ED1" w:rsidRDefault="00B94101" w:rsidP="00ED362B">
      <w:pPr>
        <w:spacing w:line="360" w:lineRule="auto"/>
        <w:rPr>
          <w:noProof/>
          <w:lang w:val="kk-KZ"/>
        </w:rPr>
      </w:pPr>
    </w:p>
    <w:p w14:paraId="714F3ECE" w14:textId="77777777" w:rsidR="00B94101" w:rsidRPr="00216ED1" w:rsidRDefault="00B94101" w:rsidP="00ED362B">
      <w:pPr>
        <w:spacing w:line="360" w:lineRule="auto"/>
        <w:rPr>
          <w:noProof/>
          <w:lang w:val="kk-KZ"/>
        </w:rPr>
      </w:pPr>
    </w:p>
    <w:p w14:paraId="0E92CC0D" w14:textId="77777777" w:rsidR="00B94101" w:rsidRPr="00216ED1" w:rsidRDefault="00B94101" w:rsidP="00ED362B">
      <w:pPr>
        <w:spacing w:line="360" w:lineRule="auto"/>
        <w:rPr>
          <w:noProof/>
          <w:lang w:val="kk-KZ"/>
        </w:rPr>
      </w:pPr>
    </w:p>
    <w:p w14:paraId="12092279" w14:textId="77777777" w:rsidR="00C01175" w:rsidRDefault="00C01175" w:rsidP="00CB02C5">
      <w:pPr>
        <w:pStyle w:val="ad"/>
        <w:ind w:firstLine="567"/>
        <w:jc w:val="both"/>
        <w:rPr>
          <w:rFonts w:ascii="Times New Roman" w:hAnsi="Times New Roman"/>
          <w:b/>
          <w:bCs/>
          <w:noProof/>
          <w:sz w:val="28"/>
          <w:szCs w:val="28"/>
          <w:lang w:val="kk-KZ"/>
        </w:rPr>
      </w:pPr>
      <w:r>
        <w:rPr>
          <w:rFonts w:ascii="Times New Roman" w:hAnsi="Times New Roman"/>
          <w:b/>
          <w:bCs/>
          <w:noProof/>
          <w:sz w:val="28"/>
          <w:szCs w:val="28"/>
          <w:lang w:val="kk-KZ"/>
        </w:rPr>
        <w:br w:type="page"/>
      </w:r>
    </w:p>
    <w:p w14:paraId="41916000" w14:textId="3A8B8BB3" w:rsidR="00A40E81" w:rsidRPr="00216ED1" w:rsidRDefault="00A40E81" w:rsidP="00CB02C5">
      <w:pPr>
        <w:pStyle w:val="ad"/>
        <w:ind w:firstLine="567"/>
        <w:jc w:val="both"/>
        <w:rPr>
          <w:rFonts w:ascii="Times New Roman" w:hAnsi="Times New Roman"/>
          <w:b/>
          <w:bCs/>
          <w:noProof/>
          <w:sz w:val="28"/>
          <w:szCs w:val="28"/>
          <w:lang w:val="kk-KZ"/>
        </w:rPr>
      </w:pPr>
      <w:r w:rsidRPr="00216ED1">
        <w:rPr>
          <w:rFonts w:ascii="Times New Roman" w:hAnsi="Times New Roman"/>
          <w:b/>
          <w:bCs/>
          <w:noProof/>
          <w:sz w:val="28"/>
          <w:szCs w:val="28"/>
          <w:lang w:val="kk-KZ"/>
        </w:rPr>
        <w:lastRenderedPageBreak/>
        <w:t xml:space="preserve">2 </w:t>
      </w:r>
      <w:r w:rsidR="00DD6943" w:rsidRPr="00216ED1">
        <w:rPr>
          <w:rFonts w:ascii="Times New Roman" w:hAnsi="Times New Roman"/>
          <w:b/>
          <w:noProof/>
          <w:sz w:val="28"/>
          <w:lang w:val="kk-KZ"/>
        </w:rPr>
        <w:t xml:space="preserve">ҚАЗАҚ ТІЛІНДЕГІ ЭТНОМӘДЕНИ НОРМАЛАРДЫҢ ЛИНГВОКОГНИТИВТІК </w:t>
      </w:r>
      <w:r w:rsidR="00DD6943">
        <w:rPr>
          <w:rFonts w:ascii="Times New Roman" w:hAnsi="Times New Roman"/>
          <w:b/>
          <w:noProof/>
          <w:sz w:val="28"/>
          <w:lang w:val="kk-KZ"/>
        </w:rPr>
        <w:t>МОДЕЛЬДЕНУІ</w:t>
      </w:r>
      <w:r w:rsidR="00DD6943" w:rsidRPr="00216ED1">
        <w:rPr>
          <w:rFonts w:ascii="Times New Roman" w:hAnsi="Times New Roman"/>
          <w:b/>
          <w:noProof/>
          <w:sz w:val="28"/>
          <w:lang w:val="kk-KZ"/>
        </w:rPr>
        <w:t xml:space="preserve"> ЖӘНЕ ЗАМАНАУИ ТРАНСФОРМАЦИЯСЫ</w:t>
      </w:r>
    </w:p>
    <w:p w14:paraId="1542D302" w14:textId="77777777" w:rsidR="00B110F5" w:rsidRPr="00216ED1" w:rsidRDefault="00B110F5" w:rsidP="00CB02C5">
      <w:pPr>
        <w:pStyle w:val="ad"/>
        <w:ind w:firstLine="567"/>
        <w:jc w:val="both"/>
        <w:rPr>
          <w:rFonts w:ascii="Times New Roman" w:hAnsi="Times New Roman"/>
          <w:noProof/>
          <w:sz w:val="28"/>
          <w:szCs w:val="28"/>
          <w:lang w:val="kk-KZ"/>
        </w:rPr>
      </w:pPr>
    </w:p>
    <w:p w14:paraId="0218AC4C" w14:textId="44630137" w:rsidR="0025460A" w:rsidRPr="00216ED1" w:rsidRDefault="00F13243" w:rsidP="00CB02C5">
      <w:pPr>
        <w:pStyle w:val="ad"/>
        <w:ind w:firstLine="567"/>
        <w:jc w:val="both"/>
        <w:rPr>
          <w:rFonts w:ascii="Times New Roman" w:hAnsi="Times New Roman"/>
          <w:b/>
          <w:bCs/>
          <w:noProof/>
          <w:sz w:val="28"/>
          <w:szCs w:val="28"/>
          <w:lang w:val="kk-KZ"/>
        </w:rPr>
      </w:pPr>
      <w:r w:rsidRPr="00216ED1">
        <w:rPr>
          <w:rFonts w:ascii="Times New Roman" w:hAnsi="Times New Roman"/>
          <w:b/>
          <w:bCs/>
          <w:noProof/>
          <w:sz w:val="28"/>
          <w:szCs w:val="28"/>
          <w:lang w:val="kk-KZ"/>
        </w:rPr>
        <w:t>2.1 Құндылық феномені: мәні мен мазмұны</w:t>
      </w:r>
    </w:p>
    <w:p w14:paraId="689DF277" w14:textId="0F9FD770" w:rsidR="00D60423" w:rsidRPr="00216ED1" w:rsidRDefault="00D60423" w:rsidP="00CB02C5">
      <w:pPr>
        <w:pStyle w:val="ad"/>
        <w:ind w:firstLine="567"/>
        <w:jc w:val="both"/>
        <w:rPr>
          <w:rFonts w:ascii="Times New Roman" w:hAnsi="Times New Roman"/>
          <w:noProof/>
          <w:sz w:val="28"/>
          <w:szCs w:val="28"/>
          <w:lang w:val="kk-KZ"/>
        </w:rPr>
      </w:pPr>
      <w:r w:rsidRPr="00216ED1">
        <w:rPr>
          <w:rFonts w:ascii="Times New Roman" w:hAnsi="Times New Roman"/>
          <w:bCs/>
          <w:sz w:val="28"/>
          <w:lang w:val="kk-KZ"/>
        </w:rPr>
        <w:t>Құндылық</w:t>
      </w:r>
      <w:r w:rsidRPr="00216ED1">
        <w:rPr>
          <w:rFonts w:ascii="Times New Roman" w:hAnsi="Times New Roman"/>
          <w:sz w:val="28"/>
          <w:lang w:val="kk-KZ"/>
        </w:rPr>
        <w:t xml:space="preserve"> – </w:t>
      </w:r>
      <w:r w:rsidRPr="00216ED1">
        <w:rPr>
          <w:rStyle w:val="af0"/>
          <w:rFonts w:ascii="Times New Roman" w:hAnsi="Times New Roman"/>
          <w:i w:val="0"/>
          <w:sz w:val="28"/>
          <w:shd w:val="clear" w:color="auto" w:fill="FFFFFF"/>
          <w:lang w:val="kk-KZ"/>
        </w:rPr>
        <w:t>қандай да бір нәрсенің мәнділігі, маңыздылығы, қалаулылығы, пайдалылығы және қымбаттығы.</w:t>
      </w:r>
      <w:r w:rsidRPr="00216ED1">
        <w:rPr>
          <w:b/>
          <w:lang w:val="kk-KZ"/>
        </w:rPr>
        <w:t> </w:t>
      </w:r>
      <w:r w:rsidRPr="00216ED1">
        <w:rPr>
          <w:rFonts w:ascii="Times New Roman" w:hAnsi="Times New Roman"/>
          <w:sz w:val="28"/>
          <w:lang w:val="kk-KZ"/>
        </w:rPr>
        <w:t>Алайда құндылықты</w:t>
      </w:r>
      <w:r w:rsidRPr="00216ED1">
        <w:rPr>
          <w:rFonts w:ascii="Times New Roman" w:hAnsi="Times New Roman"/>
          <w:b/>
          <w:sz w:val="28"/>
          <w:lang w:val="kk-KZ"/>
        </w:rPr>
        <w:t xml:space="preserve"> </w:t>
      </w:r>
      <w:r w:rsidRPr="00216ED1">
        <w:rPr>
          <w:rFonts w:ascii="Times New Roman" w:hAnsi="Times New Roman"/>
          <w:sz w:val="28"/>
          <w:lang w:val="kk-KZ"/>
        </w:rPr>
        <w:t xml:space="preserve">қарапайым бағалыдан, қажеттіден, тиімдіден, пайдалыдан ажырата білу керек. Себебі ешқандай қоғам құндылықсыз жасай алмайды. Әр ұлттың, тайпаның өзіне тән немесе жалпыадамзатқа тән ежелден қалыптасқан құндылықтар жүйесі бар. Ол барша адамзатты сүю, әділетті болу, адал болу, үлкенге құрмет, ата-ананы сыйлау, өзгенің құқығына қол сұқпау т.б. әрекеттермен анықталады. Осы құндылықтар жүйесі нормаларды қалыптастырады. </w:t>
      </w:r>
      <w:r w:rsidR="00F13243" w:rsidRPr="00216ED1">
        <w:rPr>
          <w:rFonts w:ascii="Times New Roman" w:hAnsi="Times New Roman"/>
          <w:noProof/>
          <w:sz w:val="28"/>
          <w:szCs w:val="28"/>
          <w:lang w:val="kk-KZ"/>
        </w:rPr>
        <w:t xml:space="preserve">Этномәдени нормалар – қазақ халқының рухани өмірінің негізін құрайтын аса маңызды құндылықтар мен ұстанымдар жүйесі. Бұл жүйе ғасырлар бойы қалыптасып, қазақ қоғамының өмір салты мен дүниетанымында терең орын алған. </w:t>
      </w:r>
    </w:p>
    <w:p w14:paraId="6A445A3D" w14:textId="1B9ABC75" w:rsidR="00D60423" w:rsidRPr="00216ED1" w:rsidRDefault="00D60423" w:rsidP="00CB02C5">
      <w:pPr>
        <w:pStyle w:val="ad"/>
        <w:ind w:firstLine="567"/>
        <w:jc w:val="both"/>
        <w:rPr>
          <w:rFonts w:ascii="Times New Roman" w:hAnsi="Times New Roman"/>
          <w:noProof/>
          <w:sz w:val="28"/>
          <w:szCs w:val="28"/>
          <w:lang w:val="kk-KZ"/>
        </w:rPr>
      </w:pPr>
      <w:r w:rsidRPr="00216ED1">
        <w:rPr>
          <w:rFonts w:ascii="Times New Roman" w:hAnsi="Times New Roman"/>
          <w:noProof/>
          <w:sz w:val="28"/>
          <w:szCs w:val="28"/>
          <w:lang w:val="kk-KZ"/>
        </w:rPr>
        <w:t>Құндылық феноменінің мәнін түсіндіруде, ең алдымен, оның қоғамдағы рөліне назар аударылады. Құндылықтар – әлеуметтік қатынастардың тұрақтылығын қамтамасыз ететін, ұжымдық сананы қалыптастыратын іргелі өлшемдер. Олар қоғам мүшелерінің әрекетін реттеп, мінез-құлық үлгілерін қалыптастырушы норма ретінде қызмет етеді. Сонымен қатар, құндылықтар тұлғаның ішкі дүниесі мен рухани әлемін байытып, оның өмірлік бағдарын айқындайды. Құндылықтың мазмұны оның екі қыры арқылы ашылады:</w:t>
      </w:r>
    </w:p>
    <w:p w14:paraId="5B46B8FD" w14:textId="77777777" w:rsidR="00D60423" w:rsidRPr="00216ED1" w:rsidRDefault="00D60423" w:rsidP="00CB02C5">
      <w:pPr>
        <w:pStyle w:val="ad"/>
        <w:ind w:firstLine="567"/>
        <w:jc w:val="both"/>
        <w:rPr>
          <w:rFonts w:ascii="Times New Roman" w:hAnsi="Times New Roman"/>
          <w:noProof/>
          <w:sz w:val="28"/>
          <w:szCs w:val="28"/>
          <w:lang w:val="kk-KZ"/>
        </w:rPr>
      </w:pPr>
      <w:r w:rsidRPr="00216ED1">
        <w:rPr>
          <w:rFonts w:ascii="Times New Roman" w:hAnsi="Times New Roman"/>
          <w:b/>
          <w:bCs/>
          <w:noProof/>
          <w:sz w:val="28"/>
          <w:szCs w:val="28"/>
          <w:lang w:val="kk-KZ"/>
        </w:rPr>
        <w:t>Жалпыадамзаттық мазмұн</w:t>
      </w:r>
      <w:r w:rsidRPr="00216ED1">
        <w:rPr>
          <w:rFonts w:ascii="Times New Roman" w:hAnsi="Times New Roman"/>
          <w:noProof/>
          <w:sz w:val="28"/>
          <w:szCs w:val="28"/>
          <w:lang w:val="kk-KZ"/>
        </w:rPr>
        <w:t xml:space="preserve"> – ізгілік, әділет, адалдық, бейбітшілік, еркіндік, теңдік сияқты бүкіл адамзат қауымына ортақ қағидалар. Бұл құндылықтар өркениетті қоғамдардың тұрақты дамуына негіз болады.</w:t>
      </w:r>
    </w:p>
    <w:p w14:paraId="4333B227" w14:textId="77777777" w:rsidR="00D60423" w:rsidRPr="00216ED1" w:rsidRDefault="00D60423" w:rsidP="00CB02C5">
      <w:pPr>
        <w:pStyle w:val="ad"/>
        <w:ind w:firstLine="567"/>
        <w:jc w:val="both"/>
        <w:rPr>
          <w:rFonts w:ascii="Times New Roman" w:hAnsi="Times New Roman"/>
          <w:noProof/>
          <w:sz w:val="28"/>
          <w:szCs w:val="28"/>
          <w:lang w:val="kk-KZ"/>
        </w:rPr>
      </w:pPr>
      <w:r w:rsidRPr="00216ED1">
        <w:rPr>
          <w:rFonts w:ascii="Times New Roman" w:hAnsi="Times New Roman"/>
          <w:b/>
          <w:bCs/>
          <w:noProof/>
          <w:sz w:val="28"/>
          <w:szCs w:val="28"/>
          <w:lang w:val="kk-KZ"/>
        </w:rPr>
        <w:t>Ұлттық-этномәдени мазмұн</w:t>
      </w:r>
      <w:r w:rsidRPr="00216ED1">
        <w:rPr>
          <w:rFonts w:ascii="Times New Roman" w:hAnsi="Times New Roman"/>
          <w:noProof/>
          <w:sz w:val="28"/>
          <w:szCs w:val="28"/>
          <w:lang w:val="kk-KZ"/>
        </w:rPr>
        <w:t xml:space="preserve"> – белгілі бір этносқа тән салт-дәстүрлер, әдет-ғұрыптар, діни сенімдер, тарихи-мәдени тәжірибелер. Мысалы, қазақ халқы үшін қонақжайлық, үлкенді құрметтеу, туыстық байланыстарды сақтау – ұлттық құндылықтар қатарында.</w:t>
      </w:r>
    </w:p>
    <w:p w14:paraId="53C1B7D8" w14:textId="31465FC1" w:rsidR="00D60423" w:rsidRPr="00216ED1" w:rsidRDefault="00D60423" w:rsidP="00CB02C5">
      <w:pPr>
        <w:pStyle w:val="ad"/>
        <w:ind w:firstLine="567"/>
        <w:jc w:val="both"/>
        <w:rPr>
          <w:rFonts w:ascii="Times New Roman" w:hAnsi="Times New Roman"/>
          <w:noProof/>
          <w:sz w:val="28"/>
          <w:szCs w:val="28"/>
          <w:lang w:val="kk-KZ"/>
        </w:rPr>
      </w:pPr>
      <w:r w:rsidRPr="00216ED1">
        <w:rPr>
          <w:rFonts w:ascii="Times New Roman" w:hAnsi="Times New Roman"/>
          <w:noProof/>
          <w:sz w:val="28"/>
          <w:szCs w:val="28"/>
          <w:lang w:val="kk-KZ"/>
        </w:rPr>
        <w:t>Құндылық феноменін қарастыруда оның динамикалық сипатын ескеру маңызды. Құндылықтар уақыт өте келе өзгеріске ұшырап, жаңа мазмұнға ие болуы мүмкін. Мәселен, индустриялық қоғамда еңбек пен тәртіп жоғары құндылық саналса, қазіргі ақпараттық қоғамда білім, инновация, шығармашылық алдыңғы орынға шықты. Дегенмен, жалпыадамзаттық құндылықтар өз негізін сақтап, тарихи кезеңдерге қарамастан адамзат өркениетінің тұрақты өзегі болып қала береді.</w:t>
      </w:r>
    </w:p>
    <w:p w14:paraId="0053A04D" w14:textId="458CEBDF" w:rsidR="00A079C2" w:rsidRPr="00216ED1" w:rsidRDefault="00A079C2" w:rsidP="00CB02C5">
      <w:pPr>
        <w:pStyle w:val="ad"/>
        <w:ind w:firstLine="567"/>
        <w:jc w:val="both"/>
        <w:rPr>
          <w:rFonts w:ascii="Times New Roman" w:hAnsi="Times New Roman"/>
          <w:noProof/>
          <w:sz w:val="28"/>
          <w:szCs w:val="28"/>
          <w:lang w:val="kk-KZ"/>
        </w:rPr>
      </w:pPr>
      <w:r w:rsidRPr="00216ED1">
        <w:rPr>
          <w:rFonts w:ascii="Times New Roman" w:hAnsi="Times New Roman"/>
          <w:noProof/>
          <w:sz w:val="28"/>
          <w:szCs w:val="28"/>
          <w:lang w:val="kk-KZ"/>
        </w:rPr>
        <w:t>Құндылықтардың мәнін ашуда оларды тек философиялық-әлеуметтік тұрғыдан ғана емес, тілдік деректер арқылы көрініс табуын да қарастыру маңызды. Себебі құндылықтар халық жадында тілдік таңбалар арқылы сақталып, этномәдени нормалар ретінде ұрпақтан-ұрпаққа жетеді. Қазақ тіліндегі мақал-мәтелдер, тұрақты тіркестер мен бағалауыш сөздер осының дәлелі болып табылады. Мысалы:</w:t>
      </w:r>
    </w:p>
    <w:p w14:paraId="23394A58" w14:textId="5FAFBD0C" w:rsidR="00A079C2" w:rsidRPr="00216ED1" w:rsidRDefault="00A079C2" w:rsidP="00CB02C5">
      <w:pPr>
        <w:pStyle w:val="ad"/>
        <w:ind w:firstLine="567"/>
        <w:jc w:val="both"/>
        <w:rPr>
          <w:rFonts w:ascii="Times New Roman" w:hAnsi="Times New Roman"/>
          <w:noProof/>
          <w:sz w:val="28"/>
          <w:szCs w:val="28"/>
          <w:lang w:val="kk-KZ"/>
        </w:rPr>
      </w:pPr>
      <w:r w:rsidRPr="00216ED1">
        <w:rPr>
          <w:rFonts w:ascii="Times New Roman" w:hAnsi="Times New Roman"/>
          <w:noProof/>
          <w:sz w:val="28"/>
          <w:szCs w:val="28"/>
          <w:lang w:val="kk-KZ"/>
        </w:rPr>
        <w:lastRenderedPageBreak/>
        <w:t>Үлкенді сыйлау құндылығы: «Үлкенге – құрмет, кішіге – ізет», «Атаңды сыйласаң – атаңдай боласың», т.б. мақал-мәтелдерде айқындалады. Бұл формулалар әлеуметтік иерархияны сақтау нормасын бекітеді.</w:t>
      </w:r>
    </w:p>
    <w:p w14:paraId="67E5D76D" w14:textId="18F59E90" w:rsidR="00A079C2" w:rsidRPr="00216ED1" w:rsidRDefault="00A079C2" w:rsidP="00CB02C5">
      <w:pPr>
        <w:pStyle w:val="ad"/>
        <w:ind w:firstLine="567"/>
        <w:jc w:val="both"/>
        <w:rPr>
          <w:rFonts w:ascii="Times New Roman" w:hAnsi="Times New Roman"/>
          <w:noProof/>
          <w:sz w:val="28"/>
          <w:szCs w:val="28"/>
          <w:lang w:val="kk-KZ"/>
        </w:rPr>
      </w:pPr>
      <w:r w:rsidRPr="00216ED1">
        <w:rPr>
          <w:rFonts w:ascii="Times New Roman" w:hAnsi="Times New Roman"/>
          <w:noProof/>
          <w:sz w:val="28"/>
          <w:szCs w:val="28"/>
          <w:lang w:val="kk-KZ"/>
        </w:rPr>
        <w:t>Қонақжайлық құндылығы: «қонақасы», «қонақ кәде», «қонақжай», т.б. тұрақты тіркестерде көрінеді. Бұлар қазақ мәдениетінде қонақ күтудің жазылмаған заң екенін көрсетеді.</w:t>
      </w:r>
    </w:p>
    <w:p w14:paraId="7786676E" w14:textId="37D0C006" w:rsidR="00A079C2" w:rsidRPr="00216ED1" w:rsidRDefault="00A079C2" w:rsidP="00CB02C5">
      <w:pPr>
        <w:pStyle w:val="ad"/>
        <w:ind w:firstLine="567"/>
        <w:jc w:val="both"/>
        <w:rPr>
          <w:rFonts w:ascii="Times New Roman" w:hAnsi="Times New Roman"/>
          <w:noProof/>
          <w:sz w:val="28"/>
          <w:szCs w:val="28"/>
          <w:lang w:val="kk-KZ"/>
        </w:rPr>
      </w:pPr>
      <w:r w:rsidRPr="00216ED1">
        <w:rPr>
          <w:rFonts w:ascii="Times New Roman" w:hAnsi="Times New Roman"/>
          <w:noProof/>
          <w:sz w:val="28"/>
          <w:szCs w:val="28"/>
          <w:lang w:val="kk-KZ"/>
        </w:rPr>
        <w:t>Адалдық пен әділдік құндылығы: «ақ жүрек», «таза ниет», «тура сөз» – жағымды қасиеттер; ал «қиянат», «арам ой» – нормадан ауытқуды білдіретін бағалауыш сөздер арқылы беріледі.</w:t>
      </w:r>
    </w:p>
    <w:p w14:paraId="73E6E070" w14:textId="77777777" w:rsidR="00A079C2" w:rsidRPr="00216ED1" w:rsidRDefault="00A079C2" w:rsidP="00CB02C5">
      <w:pPr>
        <w:pStyle w:val="ad"/>
        <w:ind w:firstLine="567"/>
        <w:jc w:val="both"/>
        <w:rPr>
          <w:rFonts w:ascii="Times New Roman" w:hAnsi="Times New Roman"/>
          <w:noProof/>
          <w:sz w:val="28"/>
          <w:szCs w:val="28"/>
          <w:lang w:val="kk-KZ"/>
        </w:rPr>
      </w:pPr>
      <w:r w:rsidRPr="00216ED1">
        <w:rPr>
          <w:rFonts w:ascii="Times New Roman" w:hAnsi="Times New Roman"/>
          <w:noProof/>
          <w:sz w:val="28"/>
          <w:szCs w:val="28"/>
          <w:lang w:val="kk-KZ"/>
        </w:rPr>
        <w:t>Еңбек құндылығы: «Еңбек етсең ерінбей, тояды қарның тіленбей», «Еңбек бәрін жеңбек», «Еңбектің наны тәтті, жалқаудың жаны тәтті», т.б. нақыл сөздерде көрініс табады. Бұл – еңбекқорлықты этномәдени норманың өзегі ретінде көрсететін тілдік форма. Бұл тілдік бірліктер құндылықтардың когнитивтік модельдер арқылы халық жадында сақталатынын және нормаларды реттеуші қызметін атқаратынын дәлелдейді.</w:t>
      </w:r>
    </w:p>
    <w:p w14:paraId="3DEF649B" w14:textId="5A0B89AA" w:rsidR="00F13243" w:rsidRDefault="00F13243" w:rsidP="00CB02C5">
      <w:pPr>
        <w:pStyle w:val="ad"/>
        <w:ind w:firstLine="567"/>
        <w:jc w:val="both"/>
        <w:rPr>
          <w:rFonts w:ascii="Times New Roman" w:hAnsi="Times New Roman"/>
          <w:noProof/>
          <w:sz w:val="28"/>
          <w:szCs w:val="28"/>
          <w:lang w:val="kk-KZ"/>
        </w:rPr>
      </w:pPr>
      <w:r w:rsidRPr="00216ED1">
        <w:rPr>
          <w:rFonts w:ascii="Times New Roman" w:hAnsi="Times New Roman"/>
          <w:noProof/>
          <w:sz w:val="28"/>
          <w:szCs w:val="28"/>
          <w:lang w:val="kk-KZ"/>
        </w:rPr>
        <w:t>Құндылықтар – қоғамның және жеке тұлғаның өмірінде маңызды орын алатын сенімдер мен идеалдар жиынтығы. Олар жеке және ұжымдық мінез-құлықты бағыттайды, сондай-ақ, әлеуметтік нормалардың негізін құрайды. Зерттеуші Т.Ғабитов атап өткендей: «Құндылықтар – этностың рухани-мәдени болмысын айқындайтын универсал категория. Олар арқылы ұлттың өмір сүру стилі мен дүниетаным жүйесі қалыптасады» [</w:t>
      </w:r>
      <w:r w:rsidR="00C01175">
        <w:rPr>
          <w:rFonts w:ascii="Times New Roman" w:hAnsi="Times New Roman"/>
          <w:noProof/>
          <w:sz w:val="28"/>
          <w:szCs w:val="28"/>
          <w:lang w:val="kk-KZ"/>
        </w:rPr>
        <w:t>74,</w:t>
      </w:r>
      <w:r w:rsidRPr="00216ED1">
        <w:rPr>
          <w:rFonts w:ascii="Times New Roman" w:hAnsi="Times New Roman"/>
          <w:noProof/>
          <w:sz w:val="28"/>
          <w:szCs w:val="28"/>
          <w:lang w:val="kk-KZ"/>
        </w:rPr>
        <w:t xml:space="preserve">75]. Этномәдени нормалар көбінесе келесі құндылықтарға сүйенеді: </w:t>
      </w:r>
      <w:r w:rsidRPr="00216ED1">
        <w:rPr>
          <w:rFonts w:ascii="Times New Roman" w:hAnsi="Times New Roman"/>
          <w:b/>
          <w:bCs/>
          <w:noProof/>
          <w:sz w:val="28"/>
          <w:szCs w:val="28"/>
          <w:lang w:val="kk-KZ"/>
        </w:rPr>
        <w:t>отбасылық, ұжымдық, рухани, экологиялық, еңбек және шаруашылық, әдептілік, гендерлік, тарихи-мәдени.</w:t>
      </w:r>
      <w:r w:rsidRPr="00216ED1">
        <w:rPr>
          <w:rFonts w:ascii="Times New Roman" w:hAnsi="Times New Roman"/>
          <w:noProof/>
          <w:sz w:val="28"/>
          <w:szCs w:val="28"/>
          <w:lang w:val="kk-KZ"/>
        </w:rPr>
        <w:t xml:space="preserve"> Зерттеу жұмысында талдаулар осы жеті құндылыққа негізделе жүргізілді. Құндылықтарға негізделген этномәдени нормалар халықтың мәдени-рухани мұрасын сақтап, ұрпақтар арасындағы байланысты нығайтады. Олар – қоғамның тұрақтылығы мен ұрпақтан ұрпаққа жалғасатын этникалық бірегейлікті қамтамасыз етудің негізгі тетігі. </w:t>
      </w:r>
    </w:p>
    <w:p w14:paraId="464B2F37" w14:textId="77777777" w:rsidR="00DD6943" w:rsidRPr="00DD6943" w:rsidRDefault="00DD6943" w:rsidP="00DD6943">
      <w:pPr>
        <w:pStyle w:val="ad"/>
        <w:ind w:firstLine="567"/>
        <w:jc w:val="both"/>
        <w:rPr>
          <w:rFonts w:ascii="Times New Roman" w:hAnsi="Times New Roman"/>
          <w:noProof/>
          <w:sz w:val="28"/>
          <w:szCs w:val="28"/>
          <w:lang w:val="kk-KZ"/>
        </w:rPr>
      </w:pPr>
      <w:r w:rsidRPr="00DD6943">
        <w:rPr>
          <w:rFonts w:ascii="Times New Roman" w:hAnsi="Times New Roman"/>
          <w:noProof/>
          <w:sz w:val="28"/>
          <w:szCs w:val="28"/>
          <w:lang w:val="kk-KZ"/>
        </w:rPr>
        <w:t>Этномәдени нормаларды лингвокогнитивтік тұрғыда сипаттау үшін «құндылық», «норма» және «тілдік сана» ұғымдарының өзара байланысын ашу ерекше маңызды. Бұл үш ұғым бір-бірінен бөлек қарастырылатын дербес категориялар болғанымен, ұлттық мәдениет пен тіл кеңістігінде олар тұтас жүйе ретінде қызмет етеді. Құндылық – этностың дүниені бағалау өлшемі болса, норма – сол бағалаудың әлеуметтік мінез-құлық пен коммуникацияда бекітілген үлгісі, ал тілдік сана – осы құндылықтар мен нормалардың тіл арқылы құрылымдалып, ұжымдық танымда орнығу формасы.</w:t>
      </w:r>
    </w:p>
    <w:p w14:paraId="4D5F2161" w14:textId="77777777" w:rsidR="00DD6943" w:rsidRPr="00DD6943" w:rsidRDefault="00DD6943" w:rsidP="00DD6943">
      <w:pPr>
        <w:pStyle w:val="ad"/>
        <w:ind w:firstLine="567"/>
        <w:jc w:val="both"/>
        <w:rPr>
          <w:rFonts w:ascii="Times New Roman" w:hAnsi="Times New Roman"/>
          <w:noProof/>
          <w:sz w:val="28"/>
          <w:szCs w:val="28"/>
          <w:lang w:val="kk-KZ"/>
        </w:rPr>
      </w:pPr>
      <w:r w:rsidRPr="00DD6943">
        <w:rPr>
          <w:rFonts w:ascii="Times New Roman" w:hAnsi="Times New Roman"/>
          <w:noProof/>
          <w:sz w:val="28"/>
          <w:szCs w:val="28"/>
          <w:lang w:val="kk-KZ"/>
        </w:rPr>
        <w:t>Аксиологиялық тұрғыдан алғанда, құндылық белгілі бір қоғам үшін маңызды, мағыналы деп танылған рухани, моральдық, әлеуметтік немесе мәдени бағдарлар жиынтығын білдіреді. Құндылықтар тікелей әрекетке нұсқау бермейді, олар әлеуетті түрде ғана өмір сүреді. Ал норма – осы құндылықтардың нақты әлеуметтік-мәдени жағдаяттарда реттеуші тетікке айналған формасы. Яғни құндылық – мазмұн, норма – сол мазмұнның іске асу механизмі. Мәселен, «үлкенді сыйлау» – құндылық болса, оған сәйкес қалыптасқан сәлемдесу тәртібі, сөйлеу этикеті, отырыс-тұрыс қағидалары – норма болып табылады.</w:t>
      </w:r>
    </w:p>
    <w:p w14:paraId="55905C41" w14:textId="77777777" w:rsidR="00DD6943" w:rsidRPr="00DD6943" w:rsidRDefault="00DD6943" w:rsidP="00DD6943">
      <w:pPr>
        <w:pStyle w:val="ad"/>
        <w:ind w:firstLine="567"/>
        <w:jc w:val="both"/>
        <w:rPr>
          <w:rFonts w:ascii="Times New Roman" w:hAnsi="Times New Roman"/>
          <w:noProof/>
          <w:sz w:val="28"/>
          <w:szCs w:val="28"/>
          <w:lang w:val="kk-KZ"/>
        </w:rPr>
      </w:pPr>
      <w:r w:rsidRPr="00DD6943">
        <w:rPr>
          <w:rFonts w:ascii="Times New Roman" w:hAnsi="Times New Roman"/>
          <w:noProof/>
          <w:sz w:val="28"/>
          <w:szCs w:val="28"/>
          <w:lang w:val="kk-KZ"/>
        </w:rPr>
        <w:lastRenderedPageBreak/>
        <w:t>Лингвокогнитивтік тұрғыдан алғанда, норма тілдік сана арқылы бекітіледі. Тілдік сана – этностың әлемді тіл арқылы концептуалдау тәсілдерін, бағалауыш ұстанымдарын, когнитивтік схемаларын қамтитын күрделі құрылым. Этномәдени нормалар тілдік санада фреймдер, сценарийлер (скрипттер), бинарлы оппозициялар және концептуалдық модельдер түрінде ұйымдасады. Мысалы, «жақсы/жаман», «арлы/арсыз», «ұятты/ұятсыз» сияқты бинарлы оппозициялар – құндылықтық бағалаудың тілдік санадағы көрінісі, ал оларды нақты жағдаятта іске асыратын мінез-құлық үлгілері – нормалық модельдер.</w:t>
      </w:r>
    </w:p>
    <w:p w14:paraId="1E301789" w14:textId="77777777" w:rsidR="00DD6943" w:rsidRPr="00DD6943" w:rsidRDefault="00DD6943" w:rsidP="00DD6943">
      <w:pPr>
        <w:pStyle w:val="ad"/>
        <w:ind w:firstLine="567"/>
        <w:jc w:val="both"/>
        <w:rPr>
          <w:rFonts w:ascii="Times New Roman" w:hAnsi="Times New Roman"/>
          <w:noProof/>
          <w:sz w:val="28"/>
          <w:szCs w:val="28"/>
          <w:lang w:val="kk-KZ"/>
        </w:rPr>
      </w:pPr>
      <w:r w:rsidRPr="00DD6943">
        <w:rPr>
          <w:rFonts w:ascii="Times New Roman" w:hAnsi="Times New Roman"/>
          <w:noProof/>
          <w:sz w:val="28"/>
          <w:szCs w:val="28"/>
          <w:lang w:val="kk-KZ"/>
        </w:rPr>
        <w:t>Осы тұрғыдан алғанда, тіл тек нормаларды бейнелейтін құрал емес, оларды қалыптастырып, ұрпақтан-ұрпаққа жеткізетін негізгі когнитивтік механизм ретінде қызмет етеді. Тілдік бірліктердің құрамында бекіген бағалауыш семалар, метафоралар, паремиологиялық құрылымдар этномәдени нормаларды автоматтандырылған білім ретінде тілдік санада орнықтырады. Нәтижесінде норма индивид үшін сыртқы талап қана емес, ішкі когнитивтік бағдарға айналады.</w:t>
      </w:r>
    </w:p>
    <w:p w14:paraId="3603A827" w14:textId="77777777" w:rsidR="00DD6943" w:rsidRPr="00DD6943" w:rsidRDefault="00DD6943" w:rsidP="00DD6943">
      <w:pPr>
        <w:pStyle w:val="ad"/>
        <w:ind w:firstLine="567"/>
        <w:jc w:val="both"/>
        <w:rPr>
          <w:rFonts w:ascii="Times New Roman" w:hAnsi="Times New Roman"/>
          <w:noProof/>
          <w:sz w:val="28"/>
          <w:szCs w:val="28"/>
          <w:lang w:val="kk-KZ"/>
        </w:rPr>
      </w:pPr>
      <w:r w:rsidRPr="00DD6943">
        <w:rPr>
          <w:rFonts w:ascii="Times New Roman" w:hAnsi="Times New Roman"/>
          <w:noProof/>
          <w:sz w:val="28"/>
          <w:szCs w:val="28"/>
          <w:lang w:val="kk-KZ"/>
        </w:rPr>
        <w:t>Құндылық ↔ норма ↔ тілдік сана арасындағы бұл өзара байланыс динамикалық сипатқа ие. Қоғамдағы әлеуметтік, мәдени, тарихи өзгерістер құндылықтар жүйесінің қайта құрылуына алып келеді, ал бұл өз кезегінде нормалардың трансформациялануына және тілдік санадағы модельдердің жаңаруына әсер етеді. Демек, этномәдени нормалар бір мезгілде әрі тұрақты, әрі өзгермелі құбылыс ретінде көрініс табады.</w:t>
      </w:r>
    </w:p>
    <w:p w14:paraId="3A130559" w14:textId="76DB2E0D" w:rsidR="00DD6943" w:rsidRPr="00216ED1" w:rsidRDefault="00DD6943" w:rsidP="00DD6943">
      <w:pPr>
        <w:pStyle w:val="ad"/>
        <w:ind w:firstLine="567"/>
        <w:jc w:val="both"/>
        <w:rPr>
          <w:rFonts w:ascii="Times New Roman" w:hAnsi="Times New Roman"/>
          <w:noProof/>
          <w:sz w:val="28"/>
          <w:szCs w:val="28"/>
          <w:lang w:val="kk-KZ"/>
        </w:rPr>
      </w:pPr>
      <w:r w:rsidRPr="00DD6943">
        <w:rPr>
          <w:rFonts w:ascii="Times New Roman" w:hAnsi="Times New Roman"/>
          <w:noProof/>
          <w:sz w:val="28"/>
          <w:szCs w:val="28"/>
          <w:lang w:val="kk-KZ"/>
        </w:rPr>
        <w:t>Осы теориялық тұғырнама 2.2–2.</w:t>
      </w:r>
      <w:r w:rsidR="00627C7F">
        <w:rPr>
          <w:rFonts w:ascii="Times New Roman" w:hAnsi="Times New Roman"/>
          <w:noProof/>
          <w:sz w:val="28"/>
          <w:szCs w:val="28"/>
          <w:lang w:val="kk-KZ"/>
        </w:rPr>
        <w:t>8</w:t>
      </w:r>
      <w:r w:rsidRPr="00DD6943">
        <w:rPr>
          <w:rFonts w:ascii="Times New Roman" w:hAnsi="Times New Roman"/>
          <w:noProof/>
          <w:sz w:val="28"/>
          <w:szCs w:val="28"/>
          <w:lang w:val="kk-KZ"/>
        </w:rPr>
        <w:t xml:space="preserve"> тараушаларда қазақ тіліндегі этномәдени нормалардың отбасылық, ұжымдық, рухани, экологиялық, еңбек, әдептілік, гендерлік және тарихи-мәдени құндылықтар негізінде қалай когнитивтік модельденетінін, тілдік санада қалай репрезентацияланатынын және заманауи дискурста қалай трансформацияланып жатқанын талдауға негіз болады.</w:t>
      </w:r>
    </w:p>
    <w:p w14:paraId="5AE592CB" w14:textId="061BAB00" w:rsidR="00F13243" w:rsidRPr="00216ED1" w:rsidRDefault="00F13243" w:rsidP="00CB02C5">
      <w:pPr>
        <w:pStyle w:val="ad"/>
        <w:ind w:firstLine="567"/>
        <w:jc w:val="both"/>
        <w:rPr>
          <w:rFonts w:ascii="Times New Roman" w:hAnsi="Times New Roman"/>
          <w:noProof/>
          <w:sz w:val="28"/>
          <w:szCs w:val="28"/>
          <w:lang w:val="kk-KZ"/>
        </w:rPr>
      </w:pPr>
      <w:r w:rsidRPr="00216ED1">
        <w:rPr>
          <w:rFonts w:ascii="Times New Roman" w:hAnsi="Times New Roman"/>
          <w:noProof/>
          <w:sz w:val="28"/>
          <w:szCs w:val="28"/>
          <w:lang w:val="kk-KZ"/>
        </w:rPr>
        <w:t>Бұл зерттеу онтологиялық тұрғыдан интерпретивистік парадигмаға сүйенеді, яғни этномәдени нормалар тек объективті әлеуметтік құбылыс қана емес, сонымен қатар, қатысушылардың субъективті тәжірибесі мен мәдени түсініктерінің жемісі ретінде қарастырылады [7</w:t>
      </w:r>
      <w:r w:rsidR="00DD6943">
        <w:rPr>
          <w:rFonts w:ascii="Times New Roman" w:hAnsi="Times New Roman"/>
          <w:noProof/>
          <w:sz w:val="28"/>
          <w:szCs w:val="28"/>
          <w:lang w:val="kk-KZ"/>
        </w:rPr>
        <w:t>7</w:t>
      </w:r>
      <w:r w:rsidRPr="00216ED1">
        <w:rPr>
          <w:rFonts w:ascii="Times New Roman" w:hAnsi="Times New Roman"/>
          <w:noProof/>
          <w:sz w:val="28"/>
          <w:szCs w:val="28"/>
          <w:lang w:val="kk-KZ"/>
        </w:rPr>
        <w:t>]. Этномәдени нормаларды онтологиялық тұрғыдан үш деңгейде қарастыруға болады:</w:t>
      </w:r>
    </w:p>
    <w:p w14:paraId="343D53DB" w14:textId="77777777" w:rsidR="00F13243" w:rsidRPr="00216ED1" w:rsidRDefault="00F13243" w:rsidP="00CB02C5">
      <w:pPr>
        <w:pStyle w:val="ad"/>
        <w:ind w:firstLine="567"/>
        <w:jc w:val="both"/>
        <w:rPr>
          <w:rFonts w:ascii="Times New Roman" w:hAnsi="Times New Roman"/>
          <w:noProof/>
          <w:sz w:val="28"/>
          <w:szCs w:val="28"/>
          <w:lang w:val="kk-KZ"/>
        </w:rPr>
      </w:pPr>
      <w:r w:rsidRPr="00216ED1">
        <w:rPr>
          <w:rFonts w:ascii="Times New Roman" w:hAnsi="Times New Roman"/>
          <w:i/>
          <w:iCs/>
          <w:noProof/>
          <w:sz w:val="28"/>
          <w:szCs w:val="28"/>
          <w:lang w:val="kk-KZ"/>
        </w:rPr>
        <w:t>Объективті әлеуметтік шындық</w:t>
      </w:r>
      <w:r w:rsidRPr="00216ED1">
        <w:rPr>
          <w:rFonts w:ascii="Times New Roman" w:hAnsi="Times New Roman"/>
          <w:noProof/>
          <w:sz w:val="28"/>
          <w:szCs w:val="28"/>
          <w:lang w:val="kk-KZ"/>
        </w:rPr>
        <w:t xml:space="preserve"> – нормалар қоғамдық келісім мен дәстүрлерге негізделген, жазылмаған ережелер ретінде өмір сүреді.</w:t>
      </w:r>
    </w:p>
    <w:p w14:paraId="2FC6D7CB" w14:textId="1E2F908A" w:rsidR="00F13243" w:rsidRPr="00216ED1" w:rsidRDefault="00F13243" w:rsidP="00CB02C5">
      <w:pPr>
        <w:pStyle w:val="ad"/>
        <w:ind w:firstLine="567"/>
        <w:jc w:val="both"/>
        <w:rPr>
          <w:rFonts w:ascii="Times New Roman" w:hAnsi="Times New Roman"/>
          <w:noProof/>
          <w:sz w:val="28"/>
          <w:szCs w:val="28"/>
          <w:lang w:val="kk-KZ"/>
        </w:rPr>
      </w:pPr>
      <w:r w:rsidRPr="00216ED1">
        <w:rPr>
          <w:rFonts w:ascii="Times New Roman" w:hAnsi="Times New Roman"/>
          <w:i/>
          <w:iCs/>
          <w:noProof/>
          <w:sz w:val="28"/>
          <w:szCs w:val="28"/>
          <w:lang w:val="kk-KZ"/>
        </w:rPr>
        <w:t>Субъективті мәдени сана</w:t>
      </w:r>
      <w:r w:rsidRPr="00216ED1">
        <w:rPr>
          <w:rFonts w:ascii="Times New Roman" w:hAnsi="Times New Roman"/>
          <w:noProof/>
          <w:sz w:val="28"/>
          <w:szCs w:val="28"/>
          <w:lang w:val="kk-KZ"/>
        </w:rPr>
        <w:t xml:space="preserve"> – әрбір жеке тұлға нормаларды өзінің өмірлік тәжірибесі, әлеуметтік рөлі және құндылықтар жүйесі арқылы түсінеді [7</w:t>
      </w:r>
      <w:r w:rsidR="00DD6943">
        <w:rPr>
          <w:rFonts w:ascii="Times New Roman" w:hAnsi="Times New Roman"/>
          <w:noProof/>
          <w:sz w:val="28"/>
          <w:szCs w:val="28"/>
          <w:lang w:val="en-US"/>
        </w:rPr>
        <w:t>8</w:t>
      </w:r>
      <w:r w:rsidRPr="00216ED1">
        <w:rPr>
          <w:rFonts w:ascii="Times New Roman" w:hAnsi="Times New Roman"/>
          <w:noProof/>
          <w:sz w:val="28"/>
          <w:szCs w:val="28"/>
          <w:lang w:val="kk-KZ"/>
        </w:rPr>
        <w:t>].</w:t>
      </w:r>
    </w:p>
    <w:p w14:paraId="7A515B69" w14:textId="2DAE2430" w:rsidR="00F13243" w:rsidRPr="00216ED1" w:rsidRDefault="00F13243" w:rsidP="00CB02C5">
      <w:pPr>
        <w:pStyle w:val="ad"/>
        <w:ind w:firstLine="567"/>
        <w:jc w:val="both"/>
        <w:rPr>
          <w:rFonts w:ascii="Times New Roman" w:hAnsi="Times New Roman"/>
          <w:noProof/>
          <w:sz w:val="28"/>
          <w:szCs w:val="28"/>
          <w:lang w:val="kk-KZ"/>
        </w:rPr>
      </w:pPr>
      <w:r w:rsidRPr="00216ED1">
        <w:rPr>
          <w:rFonts w:ascii="Times New Roman" w:hAnsi="Times New Roman"/>
          <w:i/>
          <w:iCs/>
          <w:noProof/>
          <w:sz w:val="28"/>
          <w:szCs w:val="28"/>
          <w:lang w:val="kk-KZ"/>
        </w:rPr>
        <w:t>Интерактивті дискурстық кеңістік</w:t>
      </w:r>
      <w:r w:rsidRPr="00216ED1">
        <w:rPr>
          <w:rFonts w:ascii="Times New Roman" w:hAnsi="Times New Roman"/>
          <w:noProof/>
          <w:sz w:val="28"/>
          <w:szCs w:val="28"/>
          <w:lang w:val="kk-KZ"/>
        </w:rPr>
        <w:t xml:space="preserve"> – нормалар тілдік қарым-қатынас процесінде қайта жаңғырады, бейімделеді және өзгеріске ұшырайды [7</w:t>
      </w:r>
      <w:r w:rsidR="00DD6943">
        <w:rPr>
          <w:rFonts w:ascii="Times New Roman" w:hAnsi="Times New Roman"/>
          <w:noProof/>
          <w:sz w:val="28"/>
          <w:szCs w:val="28"/>
          <w:lang w:val="en-US"/>
        </w:rPr>
        <w:t>9</w:t>
      </w:r>
      <w:r w:rsidRPr="00216ED1">
        <w:rPr>
          <w:rFonts w:ascii="Times New Roman" w:hAnsi="Times New Roman"/>
          <w:noProof/>
          <w:sz w:val="28"/>
          <w:szCs w:val="28"/>
          <w:lang w:val="kk-KZ"/>
        </w:rPr>
        <w:t xml:space="preserve">]. </w:t>
      </w:r>
    </w:p>
    <w:p w14:paraId="016B8A62" w14:textId="77777777" w:rsidR="00B03CA4" w:rsidRPr="00216ED1" w:rsidRDefault="00B03CA4" w:rsidP="00C01175">
      <w:pPr>
        <w:pStyle w:val="ad"/>
        <w:jc w:val="both"/>
        <w:rPr>
          <w:rFonts w:ascii="Times New Roman" w:hAnsi="Times New Roman"/>
          <w:noProof/>
          <w:sz w:val="28"/>
          <w:szCs w:val="28"/>
          <w:lang w:val="kk-KZ"/>
        </w:rPr>
      </w:pPr>
    </w:p>
    <w:p w14:paraId="527DE13C" w14:textId="2CFABB6C" w:rsidR="00BE4BF3" w:rsidRPr="00216ED1" w:rsidRDefault="00A40E81" w:rsidP="00CB02C5">
      <w:pPr>
        <w:pStyle w:val="ad"/>
        <w:ind w:firstLine="567"/>
        <w:jc w:val="both"/>
        <w:rPr>
          <w:rFonts w:ascii="Times New Roman" w:hAnsi="Times New Roman"/>
          <w:noProof/>
          <w:sz w:val="28"/>
          <w:szCs w:val="28"/>
          <w:lang w:val="kk-KZ"/>
        </w:rPr>
      </w:pPr>
      <w:r w:rsidRPr="00216ED1">
        <w:rPr>
          <w:rFonts w:ascii="Times New Roman" w:hAnsi="Times New Roman"/>
          <w:b/>
          <w:bCs/>
          <w:noProof/>
          <w:sz w:val="28"/>
          <w:szCs w:val="28"/>
          <w:lang w:val="kk-KZ"/>
        </w:rPr>
        <w:t>2.</w:t>
      </w:r>
      <w:r w:rsidR="00F13243" w:rsidRPr="00216ED1">
        <w:rPr>
          <w:rFonts w:ascii="Times New Roman" w:hAnsi="Times New Roman"/>
          <w:b/>
          <w:bCs/>
          <w:noProof/>
          <w:sz w:val="28"/>
          <w:szCs w:val="28"/>
          <w:lang w:val="kk-KZ"/>
        </w:rPr>
        <w:t>2</w:t>
      </w:r>
      <w:r w:rsidR="00B110F5" w:rsidRPr="00216ED1">
        <w:rPr>
          <w:rFonts w:ascii="Times New Roman" w:hAnsi="Times New Roman"/>
          <w:b/>
          <w:bCs/>
          <w:noProof/>
          <w:sz w:val="28"/>
          <w:szCs w:val="28"/>
          <w:lang w:val="kk-KZ"/>
        </w:rPr>
        <w:t xml:space="preserve"> </w:t>
      </w:r>
      <w:r w:rsidR="00627C7F" w:rsidRPr="00627C7F">
        <w:rPr>
          <w:rFonts w:ascii="Times New Roman" w:hAnsi="Times New Roman"/>
          <w:b/>
          <w:bCs/>
          <w:noProof/>
          <w:sz w:val="28"/>
          <w:szCs w:val="28"/>
          <w:lang w:val="kk-KZ"/>
        </w:rPr>
        <w:t>Отбасылық құндылықтардың этномәдени жүйедегі лингвокогнитивтік репрезентациясы</w:t>
      </w:r>
    </w:p>
    <w:p w14:paraId="749A6078" w14:textId="77777777" w:rsidR="00494062" w:rsidRDefault="00BE0A84" w:rsidP="00CB02C5">
      <w:pPr>
        <w:pStyle w:val="ad"/>
        <w:ind w:firstLine="567"/>
        <w:jc w:val="both"/>
        <w:rPr>
          <w:rFonts w:ascii="Times New Roman" w:hAnsi="Times New Roman"/>
          <w:noProof/>
          <w:sz w:val="28"/>
          <w:szCs w:val="28"/>
          <w:lang w:val="kk-KZ"/>
        </w:rPr>
      </w:pPr>
      <w:r w:rsidRPr="00BE0A84">
        <w:rPr>
          <w:rFonts w:ascii="Times New Roman" w:hAnsi="Times New Roman"/>
          <w:noProof/>
          <w:sz w:val="28"/>
          <w:szCs w:val="28"/>
          <w:lang w:val="kk-KZ"/>
        </w:rPr>
        <w:t xml:space="preserve">Отбасылық құндылықтар – этномәдени нормалардың қалыптасуы мен ұрпақтан-ұрпаққа берілуінің бастапқы әрі негізгі когнитивтік кеңістігі. Қазақ тілдік санасында отбасы тек әлеуметтік бірлік ретінде емес, тұтас құндылықтық-танымдық жүйе, яғни этностың өмір сүру логикасын айқындайтын базалық </w:t>
      </w:r>
      <w:r w:rsidRPr="00BE0A84">
        <w:rPr>
          <w:rFonts w:ascii="Times New Roman" w:hAnsi="Times New Roman"/>
          <w:noProof/>
          <w:sz w:val="28"/>
          <w:szCs w:val="28"/>
          <w:lang w:val="kk-KZ"/>
        </w:rPr>
        <w:lastRenderedPageBreak/>
        <w:t>фрейм ретінде репрезентацияланады. Бұл фреймнің өзегінде тектілік, туыстық иерархия, үлкенді сыйлау, бауырмалдық және ұрпақ жалғастығы сияқты аксиологиялық ұстанымдар орныққан.</w:t>
      </w:r>
    </w:p>
    <w:p w14:paraId="1AC24C75" w14:textId="58C3E19B" w:rsidR="00B110F5" w:rsidRPr="00216ED1" w:rsidRDefault="00B110F5" w:rsidP="00CB02C5">
      <w:pPr>
        <w:pStyle w:val="ad"/>
        <w:ind w:firstLine="567"/>
        <w:jc w:val="both"/>
        <w:rPr>
          <w:rFonts w:ascii="Times New Roman" w:hAnsi="Times New Roman"/>
          <w:noProof/>
          <w:sz w:val="28"/>
          <w:szCs w:val="28"/>
          <w:lang w:val="kk-KZ"/>
        </w:rPr>
      </w:pPr>
      <w:r w:rsidRPr="00216ED1">
        <w:rPr>
          <w:rFonts w:ascii="Times New Roman" w:hAnsi="Times New Roman"/>
          <w:noProof/>
          <w:sz w:val="28"/>
          <w:szCs w:val="28"/>
          <w:lang w:val="kk-KZ"/>
        </w:rPr>
        <w:t>Отбасы – этномәдени нормалардың бастапқы қалыптасатын ортасы. Қазақ қоғамында отбасы – тәрбие мен моральдық құндылықтарды берудің негізгі институты болды. Ата-анаға құрмет көрсету, бауырмалдық, туыстық қатынастарды сақтау – қазақ этномәдени нормаларының маңызды элементтері. Белгілі тарихшы Н.Е. Масанов қазақ отбасының құрылымын әлеуметтік институт ретінде зерттей отырып, оның қоғамдағы орны мен маңызын атап көрсетеді. Ол: «Қазақ отбасындағы құндылықтар жүйесі тек жеке адамдардың қарым-қатынасын емес, жалпы қоғамның тұрақтылығы мен бірлігін қамтамасыз етеді», – деп тұжырымдайды</w:t>
      </w:r>
      <w:r w:rsidR="007A7300" w:rsidRPr="00216ED1">
        <w:rPr>
          <w:rFonts w:ascii="Times New Roman" w:hAnsi="Times New Roman"/>
          <w:noProof/>
          <w:sz w:val="28"/>
          <w:szCs w:val="28"/>
          <w:lang w:val="kk-KZ"/>
        </w:rPr>
        <w:t xml:space="preserve"> [</w:t>
      </w:r>
      <w:r w:rsidR="00494062">
        <w:rPr>
          <w:rFonts w:ascii="Times New Roman" w:hAnsi="Times New Roman"/>
          <w:noProof/>
          <w:sz w:val="28"/>
          <w:szCs w:val="28"/>
          <w:lang w:val="en-US"/>
        </w:rPr>
        <w:t>80</w:t>
      </w:r>
      <w:r w:rsidR="007A7300" w:rsidRPr="00216ED1">
        <w:rPr>
          <w:rFonts w:ascii="Times New Roman" w:hAnsi="Times New Roman"/>
          <w:noProof/>
          <w:sz w:val="28"/>
          <w:szCs w:val="28"/>
          <w:lang w:val="kk-KZ"/>
        </w:rPr>
        <w:t>]</w:t>
      </w:r>
      <w:r w:rsidRPr="00216ED1">
        <w:rPr>
          <w:rFonts w:ascii="Times New Roman" w:hAnsi="Times New Roman"/>
          <w:noProof/>
          <w:sz w:val="28"/>
          <w:szCs w:val="28"/>
          <w:lang w:val="kk-KZ"/>
        </w:rPr>
        <w:t xml:space="preserve">. </w:t>
      </w:r>
    </w:p>
    <w:p w14:paraId="2AFBF73A" w14:textId="03F9A359" w:rsidR="00B110F5" w:rsidRPr="00216ED1" w:rsidRDefault="00494062" w:rsidP="00CB02C5">
      <w:pPr>
        <w:pStyle w:val="ad"/>
        <w:ind w:firstLine="567"/>
        <w:jc w:val="both"/>
        <w:rPr>
          <w:rFonts w:ascii="Times New Roman" w:hAnsi="Times New Roman"/>
          <w:noProof/>
          <w:sz w:val="28"/>
          <w:szCs w:val="28"/>
          <w:lang w:val="kk-KZ"/>
        </w:rPr>
      </w:pPr>
      <w:r w:rsidRPr="00494062">
        <w:rPr>
          <w:rFonts w:ascii="Times New Roman" w:hAnsi="Times New Roman"/>
          <w:noProof/>
          <w:sz w:val="28"/>
          <w:szCs w:val="28"/>
          <w:lang w:val="kk-KZ"/>
        </w:rPr>
        <w:t>Когнитивтік тұрғыдан алғанда, қазақ отбасылық моделінің ядросында «тек» концептісі орналасады. Тек – тек биологиялық генеалогияны ғана емес, моральдық сапаны, мінез-құлық нормасын, әлеуметтік беделді білдіретін концептуалдық құрылым. «Текті», «тексіз» бинарлы оппозициясы арқылы қазақ тілдік санасында адам бағасы, оның қоғамдағы орны анықталады. Осыған сәйкес, жеті атаға дейін қыз алыспау, шыққан тегін білу – отбасы шеңберіндегі ғана емес, бүкіл этносқа ортақ нормативтік когнитивтік скриптке айналған.</w:t>
      </w:r>
      <w:r w:rsidR="00B110F5" w:rsidRPr="00216ED1">
        <w:rPr>
          <w:rFonts w:ascii="Times New Roman" w:hAnsi="Times New Roman"/>
          <w:noProof/>
          <w:sz w:val="28"/>
          <w:szCs w:val="28"/>
          <w:lang w:val="kk-KZ"/>
        </w:rPr>
        <w:t xml:space="preserve"> Бұл туралы қазақта </w:t>
      </w:r>
      <w:r w:rsidR="00B110F5" w:rsidRPr="00216ED1">
        <w:rPr>
          <w:rFonts w:ascii="Times New Roman" w:hAnsi="Times New Roman"/>
          <w:i/>
          <w:iCs/>
          <w:noProof/>
          <w:sz w:val="28"/>
          <w:szCs w:val="28"/>
          <w:lang w:val="kk-KZ"/>
        </w:rPr>
        <w:t>«Түпкі тегіміз Түркілер», «Түркі тектес халықпыз», «Бөрі тектес ұлтпыз»</w:t>
      </w:r>
      <w:r w:rsidR="00B110F5" w:rsidRPr="00216ED1">
        <w:rPr>
          <w:rFonts w:ascii="Times New Roman" w:hAnsi="Times New Roman"/>
          <w:noProof/>
          <w:sz w:val="28"/>
          <w:szCs w:val="28"/>
          <w:lang w:val="kk-KZ"/>
        </w:rPr>
        <w:t xml:space="preserve"> десе, тегін білмейтіндері, яки қайдан келгені, қайдан шыққаны белгісіз адамдарды </w:t>
      </w:r>
      <w:r w:rsidR="00B110F5" w:rsidRPr="00216ED1">
        <w:rPr>
          <w:rFonts w:ascii="Times New Roman" w:hAnsi="Times New Roman"/>
          <w:b/>
          <w:bCs/>
          <w:noProof/>
          <w:sz w:val="28"/>
          <w:szCs w:val="28"/>
          <w:lang w:val="kk-KZ"/>
        </w:rPr>
        <w:t>«тексіз»</w:t>
      </w:r>
      <w:r w:rsidR="00B110F5" w:rsidRPr="00216ED1">
        <w:rPr>
          <w:rFonts w:ascii="Times New Roman" w:hAnsi="Times New Roman"/>
          <w:noProof/>
          <w:sz w:val="28"/>
          <w:szCs w:val="28"/>
          <w:lang w:val="kk-KZ"/>
        </w:rPr>
        <w:t xml:space="preserve"> деп сөгеді, ал жақсы адамдарды </w:t>
      </w:r>
      <w:r w:rsidR="00B110F5" w:rsidRPr="00216ED1">
        <w:rPr>
          <w:rFonts w:ascii="Times New Roman" w:hAnsi="Times New Roman"/>
          <w:b/>
          <w:bCs/>
          <w:noProof/>
          <w:sz w:val="28"/>
          <w:szCs w:val="28"/>
          <w:lang w:val="kk-KZ"/>
        </w:rPr>
        <w:t>«тектіден туған текті»</w:t>
      </w:r>
      <w:r w:rsidR="00B110F5" w:rsidRPr="00216ED1">
        <w:rPr>
          <w:rFonts w:ascii="Times New Roman" w:hAnsi="Times New Roman"/>
          <w:noProof/>
          <w:sz w:val="28"/>
          <w:szCs w:val="28"/>
          <w:lang w:val="kk-KZ"/>
        </w:rPr>
        <w:t xml:space="preserve"> деп мадақтап жатады. Сондықтан әр қазақ баласы өзінің шыққан тегін біліп жүруі тиіс деген норма қалыптасқан. Тек ұғымының бергі жағы ата-бабамен есептеледі. Қазақ тек жеті атасын ғана емес, </w:t>
      </w:r>
      <w:r w:rsidR="00B110F5" w:rsidRPr="00216ED1">
        <w:rPr>
          <w:rFonts w:ascii="Times New Roman" w:hAnsi="Times New Roman"/>
          <w:b/>
          <w:bCs/>
          <w:noProof/>
          <w:sz w:val="28"/>
          <w:szCs w:val="28"/>
          <w:lang w:val="kk-KZ"/>
        </w:rPr>
        <w:t>«жетпіс жеті ата»</w:t>
      </w:r>
      <w:r w:rsidR="00B110F5" w:rsidRPr="00216ED1">
        <w:rPr>
          <w:rFonts w:ascii="Times New Roman" w:hAnsi="Times New Roman"/>
          <w:noProof/>
          <w:sz w:val="28"/>
          <w:szCs w:val="28"/>
          <w:lang w:val="kk-KZ"/>
        </w:rPr>
        <w:t xml:space="preserve"> не </w:t>
      </w:r>
      <w:r w:rsidR="00B110F5" w:rsidRPr="00216ED1">
        <w:rPr>
          <w:rFonts w:ascii="Times New Roman" w:hAnsi="Times New Roman"/>
          <w:b/>
          <w:bCs/>
          <w:noProof/>
          <w:sz w:val="28"/>
          <w:szCs w:val="28"/>
          <w:lang w:val="kk-KZ"/>
        </w:rPr>
        <w:t>«жеті жүз жетпіс жеті ата»</w:t>
      </w:r>
      <w:r w:rsidR="00B110F5" w:rsidRPr="00216ED1">
        <w:rPr>
          <w:rFonts w:ascii="Times New Roman" w:hAnsi="Times New Roman"/>
          <w:noProof/>
          <w:sz w:val="28"/>
          <w:szCs w:val="28"/>
          <w:lang w:val="kk-KZ"/>
        </w:rPr>
        <w:t xml:space="preserve"> деп те жалғастырып ала беретін халық. Мәдениеттанушы З.Наурызбай бұл туралы: «Қазақ халқы – туыстық қатынастар жүйесін жоғары деңгейде ұйымдастыра білген этнос. Ұлттық бірегейлікті, ұлт ішіндегі бірлікті сақтау мен нығайтудың бір тетігі ретінде барша қазақтың шығу тегін бір атаға тірейтін генеалогиялық аңыздар қызмет атқарған. Бұл аңыздарда қазақтардың түп-тегі Қазақ есімді арғы атадан басталады (кейбір нұсқаларда бұл тұлға Алаш атымен белгілі). Аталған генеалогиялық танымның нәтижесінде әрбір қазақ өзге қазақты туыс ретінде қабылдаған: жасы үлкен ер адамды – аға, жасы кіші ер адамды – іні деп тану; әйел затын – ана, әпке немесе жеңге; ал қыз баланы – қарындас ретінде көріп, оны қорғауды өзіне міндет санау – этномәдени қарым-қатынас нормасына айналған», - деп тұжырымдайды [</w:t>
      </w:r>
      <w:r w:rsidR="00BF7DA0" w:rsidRPr="00216ED1">
        <w:rPr>
          <w:rFonts w:ascii="Times New Roman" w:hAnsi="Times New Roman"/>
          <w:noProof/>
          <w:sz w:val="28"/>
          <w:szCs w:val="28"/>
          <w:lang w:val="kk-KZ"/>
        </w:rPr>
        <w:t>8</w:t>
      </w:r>
      <w:r>
        <w:rPr>
          <w:rFonts w:ascii="Times New Roman" w:hAnsi="Times New Roman"/>
          <w:noProof/>
          <w:sz w:val="28"/>
          <w:szCs w:val="28"/>
          <w:lang w:val="en-US"/>
        </w:rPr>
        <w:t>1</w:t>
      </w:r>
      <w:r w:rsidR="00B110F5" w:rsidRPr="00216ED1">
        <w:rPr>
          <w:rFonts w:ascii="Times New Roman" w:hAnsi="Times New Roman"/>
          <w:noProof/>
          <w:sz w:val="28"/>
          <w:szCs w:val="28"/>
          <w:lang w:val="kk-KZ"/>
        </w:rPr>
        <w:t xml:space="preserve">]. Таныс емес адаммен жөн сұраса келе, не әке жағынан, не анасы жағынан туысқан болып шығу – бүгінгі күні де қазақ халқы үшін абсолютті норма. </w:t>
      </w:r>
    </w:p>
    <w:p w14:paraId="42A040AF" w14:textId="77777777" w:rsidR="00494062" w:rsidRDefault="00B110F5" w:rsidP="00CB02C5">
      <w:pPr>
        <w:pStyle w:val="ad"/>
        <w:ind w:firstLine="567"/>
        <w:jc w:val="both"/>
        <w:rPr>
          <w:rFonts w:ascii="Times New Roman" w:hAnsi="Times New Roman"/>
          <w:noProof/>
          <w:sz w:val="28"/>
          <w:szCs w:val="28"/>
          <w:lang w:val="kk-KZ"/>
        </w:rPr>
      </w:pPr>
      <w:r w:rsidRPr="00216ED1">
        <w:rPr>
          <w:rFonts w:ascii="Times New Roman" w:hAnsi="Times New Roman"/>
          <w:noProof/>
          <w:sz w:val="28"/>
          <w:szCs w:val="28"/>
          <w:lang w:val="kk-KZ"/>
        </w:rPr>
        <w:t xml:space="preserve">Отбасында жаңадан дүниеге келген нәрестеге бергі жеті атасы мен арғы тегін үйретіп отыратын әр шаңырақтың </w:t>
      </w:r>
      <w:r w:rsidRPr="00216ED1">
        <w:rPr>
          <w:rFonts w:ascii="Times New Roman" w:hAnsi="Times New Roman"/>
          <w:b/>
          <w:bCs/>
          <w:noProof/>
          <w:sz w:val="28"/>
          <w:szCs w:val="28"/>
          <w:lang w:val="kk-KZ"/>
        </w:rPr>
        <w:t>«ұлы әкесі»</w:t>
      </w:r>
      <w:r w:rsidRPr="00216ED1">
        <w:rPr>
          <w:rFonts w:ascii="Times New Roman" w:hAnsi="Times New Roman"/>
          <w:noProof/>
          <w:sz w:val="28"/>
          <w:szCs w:val="28"/>
          <w:lang w:val="kk-KZ"/>
        </w:rPr>
        <w:t xml:space="preserve"> (Б.Кәмалашұлының еңбегінде), яғни атасы болған. </w:t>
      </w:r>
      <w:r w:rsidR="00494062" w:rsidRPr="00494062">
        <w:rPr>
          <w:rFonts w:ascii="Times New Roman" w:hAnsi="Times New Roman"/>
          <w:noProof/>
          <w:sz w:val="28"/>
          <w:szCs w:val="28"/>
          <w:lang w:val="kk-KZ"/>
        </w:rPr>
        <w:t xml:space="preserve">Отбасылық фреймнің маңызды компоненттері – ата мен әже образы. Ата – билік, тәжірибе, ақыл мен дәстүрдің символы болса, әже – мейірім, тәрбиелік ықпал, мәдени жадты сақтаушы тұлға ретінде концептуалданады. Бұл модель тілде мақал-мәтелдер, прецедентті тұлғалар </w:t>
      </w:r>
      <w:r w:rsidR="00494062" w:rsidRPr="00494062">
        <w:rPr>
          <w:rFonts w:ascii="Times New Roman" w:hAnsi="Times New Roman"/>
          <w:noProof/>
          <w:sz w:val="28"/>
          <w:szCs w:val="28"/>
          <w:lang w:val="kk-KZ"/>
        </w:rPr>
        <w:lastRenderedPageBreak/>
        <w:t>(Зере, Айғаным, Қызтумас әже) арқылы бекітіліп, тілдік санада тұрақты ойсуретке айналған. Осы арқылы ата-әже институты отбасы нормасының ядролық элементі ретінде қызмет етеді.</w:t>
      </w:r>
      <w:r w:rsidR="00494062">
        <w:rPr>
          <w:rFonts w:ascii="Times New Roman" w:hAnsi="Times New Roman"/>
          <w:noProof/>
          <w:sz w:val="28"/>
          <w:szCs w:val="28"/>
          <w:lang w:val="en-US"/>
        </w:rPr>
        <w:t xml:space="preserve"> </w:t>
      </w:r>
      <w:r w:rsidRPr="00216ED1">
        <w:rPr>
          <w:rFonts w:ascii="Times New Roman" w:hAnsi="Times New Roman"/>
          <w:b/>
          <w:bCs/>
          <w:noProof/>
          <w:sz w:val="28"/>
          <w:szCs w:val="28"/>
          <w:lang w:val="kk-KZ"/>
        </w:rPr>
        <w:t>Ата</w:t>
      </w:r>
      <w:r w:rsidRPr="00216ED1">
        <w:rPr>
          <w:rFonts w:ascii="Times New Roman" w:hAnsi="Times New Roman"/>
          <w:noProof/>
          <w:sz w:val="28"/>
          <w:szCs w:val="28"/>
          <w:lang w:val="kk-KZ"/>
        </w:rPr>
        <w:t xml:space="preserve"> – шаңырақтың ұйытқысы ғана емес, ауылдың ақылшысы. Қазақта </w:t>
      </w:r>
      <w:r w:rsidRPr="00216ED1">
        <w:rPr>
          <w:rFonts w:ascii="Times New Roman" w:hAnsi="Times New Roman"/>
          <w:i/>
          <w:iCs/>
          <w:noProof/>
          <w:sz w:val="28"/>
          <w:szCs w:val="28"/>
          <w:lang w:val="kk-KZ"/>
        </w:rPr>
        <w:t>«Аталы ел баталы», «Атаға бала жеттім десе де, батпан ширек төмен болады», «Жақсы ата жаман балаға қырық жыл азық»</w:t>
      </w:r>
      <w:r w:rsidRPr="00216ED1">
        <w:rPr>
          <w:rFonts w:ascii="Times New Roman" w:hAnsi="Times New Roman"/>
          <w:noProof/>
          <w:sz w:val="28"/>
          <w:szCs w:val="28"/>
          <w:lang w:val="kk-KZ"/>
        </w:rPr>
        <w:t xml:space="preserve"> деген тәмсіл сөздер бар. Сонымен қатар, отбасының мейірі мен жылуының символына айналған әже немесе «ұлы шеше» образы бар. Қазақ отбасында балаларды шексіз еркелетіп, ертегісін айтып, өмірден көрген-түйгенімен бөлісер тұлға – </w:t>
      </w:r>
      <w:r w:rsidRPr="00216ED1">
        <w:rPr>
          <w:rFonts w:ascii="Times New Roman" w:hAnsi="Times New Roman"/>
          <w:b/>
          <w:bCs/>
          <w:noProof/>
          <w:sz w:val="28"/>
          <w:szCs w:val="28"/>
          <w:lang w:val="kk-KZ"/>
        </w:rPr>
        <w:t>әжесі</w:t>
      </w:r>
      <w:r w:rsidRPr="00216ED1">
        <w:rPr>
          <w:rFonts w:ascii="Times New Roman" w:hAnsi="Times New Roman"/>
          <w:noProof/>
          <w:sz w:val="28"/>
          <w:szCs w:val="28"/>
          <w:lang w:val="kk-KZ"/>
        </w:rPr>
        <w:t xml:space="preserve">, яғни әкесінің анасы. Бала тәрбиесінің ең ықпалдысы да ата-әже тәрбиесі деп саналып, ата-әже қолында өскен бала «нағыз қазақ» болып, ұлттық тәрбиені бойына сіңіріп өседі деген түсінік бар. Абайды халық ауыз әдебиетімен сусындатқан Зере әже, Шоқанның әжесі Айғаным, Бауыржан Момышұлын тәрбиелеген Қызтумас әжесі сияқты тарихи образдар да бұл түсінікті айғақтай түседі. Демек, қазақ отбасында әке мен анадан бөлек ата-әженің болуы, олардың бір шаңырақ астында өмір сүруі – ғасырлар бойы қалыптасқан, бекіген, ұлт санасында </w:t>
      </w:r>
      <w:r w:rsidRPr="00216ED1">
        <w:rPr>
          <w:rFonts w:ascii="Times New Roman" w:hAnsi="Times New Roman"/>
          <w:b/>
          <w:bCs/>
          <w:noProof/>
          <w:sz w:val="28"/>
          <w:szCs w:val="28"/>
          <w:lang w:val="kk-KZ"/>
        </w:rPr>
        <w:t>кодталған норма</w:t>
      </w:r>
      <w:r w:rsidRPr="00216ED1">
        <w:rPr>
          <w:rFonts w:ascii="Times New Roman" w:hAnsi="Times New Roman"/>
          <w:noProof/>
          <w:sz w:val="28"/>
          <w:szCs w:val="28"/>
          <w:lang w:val="kk-KZ"/>
        </w:rPr>
        <w:t xml:space="preserve">. Осыған орай, қазақ ұл мен қызды тең көрген халық десек те, шаңырағымның иесі, мұрагерім деп ұлды болуды қалаған. </w:t>
      </w:r>
      <w:r w:rsidRPr="00216ED1">
        <w:rPr>
          <w:rFonts w:ascii="Times New Roman" w:hAnsi="Times New Roman"/>
          <w:i/>
          <w:iCs/>
          <w:noProof/>
          <w:sz w:val="28"/>
          <w:szCs w:val="28"/>
          <w:lang w:val="kk-KZ"/>
        </w:rPr>
        <w:t>Жат жұрттық</w:t>
      </w:r>
      <w:r w:rsidRPr="00216ED1">
        <w:rPr>
          <w:rFonts w:ascii="Times New Roman" w:hAnsi="Times New Roman"/>
          <w:noProof/>
          <w:sz w:val="28"/>
          <w:szCs w:val="28"/>
          <w:lang w:val="kk-KZ"/>
        </w:rPr>
        <w:t xml:space="preserve"> деп саналатын қыз баланы оң жақты отырғанда аса қатты құрметтесе де, </w:t>
      </w:r>
      <w:r w:rsidRPr="00216ED1">
        <w:rPr>
          <w:rFonts w:ascii="Times New Roman" w:hAnsi="Times New Roman"/>
          <w:i/>
          <w:iCs/>
          <w:noProof/>
          <w:sz w:val="28"/>
          <w:szCs w:val="28"/>
          <w:lang w:val="kk-KZ"/>
        </w:rPr>
        <w:t>кісінің кісісі</w:t>
      </w:r>
      <w:r w:rsidRPr="00216ED1">
        <w:rPr>
          <w:rFonts w:ascii="Times New Roman" w:hAnsi="Times New Roman"/>
          <w:noProof/>
          <w:sz w:val="28"/>
          <w:szCs w:val="28"/>
          <w:lang w:val="kk-KZ"/>
        </w:rPr>
        <w:t xml:space="preserve"> деп танып, қартайғанда қолында болатын ұлды жанына медет көрген. Сондықтан да қазақта қуанғанда </w:t>
      </w:r>
      <w:r w:rsidRPr="00216ED1">
        <w:rPr>
          <w:rFonts w:ascii="Times New Roman" w:hAnsi="Times New Roman"/>
          <w:i/>
          <w:iCs/>
          <w:noProof/>
          <w:sz w:val="28"/>
          <w:szCs w:val="28"/>
          <w:lang w:val="kk-KZ"/>
        </w:rPr>
        <w:t>«Немене, қатының ұл тапты ма?»</w:t>
      </w:r>
      <w:r w:rsidRPr="00216ED1">
        <w:rPr>
          <w:rFonts w:ascii="Times New Roman" w:hAnsi="Times New Roman"/>
          <w:noProof/>
          <w:sz w:val="28"/>
          <w:szCs w:val="28"/>
          <w:lang w:val="kk-KZ"/>
        </w:rPr>
        <w:t xml:space="preserve"> деседі. Бұл </w:t>
      </w:r>
      <w:r w:rsidR="007A7300" w:rsidRPr="00216ED1">
        <w:rPr>
          <w:rFonts w:ascii="Times New Roman" w:hAnsi="Times New Roman"/>
          <w:noProof/>
          <w:sz w:val="28"/>
          <w:szCs w:val="28"/>
          <w:lang w:val="kk-KZ"/>
        </w:rPr>
        <w:t xml:space="preserve">– </w:t>
      </w:r>
      <w:r w:rsidRPr="00216ED1">
        <w:rPr>
          <w:rFonts w:ascii="Times New Roman" w:hAnsi="Times New Roman"/>
          <w:noProof/>
          <w:sz w:val="28"/>
          <w:szCs w:val="28"/>
          <w:lang w:val="kk-KZ"/>
        </w:rPr>
        <w:t xml:space="preserve">қазақ халқының өмір сүру салты мен шаруашылығына да байланысты қалыптасқан түсінік, себебі жаугершілік заманда ұл бала ауылға қорған, медеу болды, ал малы көп, дәулетті адамның малы тозғынға ұшырамай, ұлдарына меншік үлеске тиетін. Ұлы көптер уақыт өте рулы елге айналып отырған, содан да қазақта </w:t>
      </w:r>
      <w:r w:rsidRPr="00216ED1">
        <w:rPr>
          <w:rFonts w:ascii="Times New Roman" w:hAnsi="Times New Roman"/>
          <w:i/>
          <w:iCs/>
          <w:noProof/>
          <w:sz w:val="28"/>
          <w:szCs w:val="28"/>
          <w:lang w:val="kk-KZ"/>
        </w:rPr>
        <w:t>«Ұл туғанға күн туған»</w:t>
      </w:r>
      <w:r w:rsidRPr="00216ED1">
        <w:rPr>
          <w:rFonts w:ascii="Times New Roman" w:hAnsi="Times New Roman"/>
          <w:noProof/>
          <w:sz w:val="28"/>
          <w:szCs w:val="28"/>
          <w:lang w:val="kk-KZ"/>
        </w:rPr>
        <w:t xml:space="preserve"> деген нақыл бар. Қыз бала да қазақ үшін аса қадірлі, себебі ол – болашақ ана, елдің көркі, ердің намысы. Қыз баланың сыбағасы – төс, орыны – төр, жолы – үлкен, қыз – елдің, рудың абыройы, намысы саналады. Сонымен, дәстүрлі қазақ отбасын ата, әже, әке, ана және бала (ұл мен қыз) құрайды. Әке – отағасы, асқар тау, ана – шамшырақ, ұрпақ өрбітуші, исламда да </w:t>
      </w:r>
      <w:r w:rsidRPr="00216ED1">
        <w:rPr>
          <w:rFonts w:ascii="Times New Roman" w:hAnsi="Times New Roman"/>
          <w:i/>
          <w:iCs/>
          <w:noProof/>
          <w:sz w:val="28"/>
          <w:szCs w:val="28"/>
          <w:lang w:val="kk-KZ"/>
        </w:rPr>
        <w:t>«</w:t>
      </w:r>
      <w:r w:rsidR="00D60423" w:rsidRPr="00216ED1">
        <w:rPr>
          <w:rFonts w:ascii="Times New Roman" w:hAnsi="Times New Roman"/>
          <w:i/>
          <w:iCs/>
          <w:noProof/>
          <w:sz w:val="28"/>
          <w:szCs w:val="28"/>
          <w:lang w:val="kk-KZ"/>
        </w:rPr>
        <w:t>Ж</w:t>
      </w:r>
      <w:r w:rsidRPr="00216ED1">
        <w:rPr>
          <w:rFonts w:ascii="Times New Roman" w:hAnsi="Times New Roman"/>
          <w:i/>
          <w:iCs/>
          <w:noProof/>
          <w:sz w:val="28"/>
          <w:szCs w:val="28"/>
          <w:lang w:val="kk-KZ"/>
        </w:rPr>
        <w:t>ұмақ – ананың табанының астында»</w:t>
      </w:r>
      <w:r w:rsidRPr="00216ED1">
        <w:rPr>
          <w:rFonts w:ascii="Times New Roman" w:hAnsi="Times New Roman"/>
          <w:noProof/>
          <w:sz w:val="28"/>
          <w:szCs w:val="28"/>
          <w:lang w:val="kk-KZ"/>
        </w:rPr>
        <w:t xml:space="preserve"> делінеді. Яғни отбасының әр мүшесінің өзіндік рөлі, орны, маңызы, қадірі бар. </w:t>
      </w:r>
      <w:r w:rsidR="00494062" w:rsidRPr="00494062">
        <w:rPr>
          <w:rFonts w:ascii="Times New Roman" w:hAnsi="Times New Roman"/>
          <w:noProof/>
          <w:sz w:val="28"/>
          <w:szCs w:val="28"/>
          <w:lang w:val="kk-KZ"/>
        </w:rPr>
        <w:t>Ұлы дала кеңістігінде тарихи қалыптасқан жазылмаған құқықтық-мәдени жүйе нәтижесінде қазақ отбасында мінез-құлық пен қарым-қатынасты реттейтін тұрақты этномәдени нормалар орнықты. Соның ішінде үлкенді сыйлау қағидасы («Әке тұрып ұл сөйлегеннен без, шеше тұрып қыз сөйлегеннен без»), жақын туыстарға қамқорлық таныту, сондай-ақ әрбір туыстық рөлге сәйкес әдепті әрі иерархиялық қарым-қатынас орнату («Әзілің жарасса, атаңмен ойна, жараспаса, тыныш жүр») сияқты құндылықтық ұстанымдар отбасы шеңберінде нормативтік-моральдық жүйе ретінде қалыптасты. Аталған нормалар тілдік санада мақал-мәтелдер арқылы кодификацияланып, ұрпақтан-ұрпаққа берілетін мінез-құлықтың эталондық үлгілерін айқындады.</w:t>
      </w:r>
    </w:p>
    <w:p w14:paraId="263843E7" w14:textId="77777777" w:rsidR="00494062" w:rsidRDefault="00494062" w:rsidP="00CB02C5">
      <w:pPr>
        <w:pStyle w:val="ad"/>
        <w:ind w:firstLine="567"/>
        <w:jc w:val="both"/>
        <w:rPr>
          <w:rFonts w:ascii="Times New Roman" w:hAnsi="Times New Roman"/>
          <w:noProof/>
          <w:sz w:val="28"/>
          <w:szCs w:val="28"/>
          <w:lang w:val="kk-KZ"/>
        </w:rPr>
      </w:pPr>
      <w:r w:rsidRPr="00494062">
        <w:rPr>
          <w:rFonts w:ascii="Times New Roman" w:hAnsi="Times New Roman"/>
          <w:noProof/>
          <w:sz w:val="28"/>
          <w:szCs w:val="28"/>
          <w:lang w:val="kk-KZ"/>
        </w:rPr>
        <w:t>Қазақ отбасылық нормаларының тағы бір айрықша қыры – туыстық қатынастардың күрделі әрі жіктелген жүйесі. Нағашы–жиен, жеңге–қайынсіңлі, жезде–балдыз сияқты қатынастар тек атауыштық деңгейде емес, нақты мінез-</w:t>
      </w:r>
      <w:r w:rsidRPr="00494062">
        <w:rPr>
          <w:rFonts w:ascii="Times New Roman" w:hAnsi="Times New Roman"/>
          <w:noProof/>
          <w:sz w:val="28"/>
          <w:szCs w:val="28"/>
          <w:lang w:val="kk-KZ"/>
        </w:rPr>
        <w:lastRenderedPageBreak/>
        <w:t>құлық сценарийлерімен (скрипттермен) бекітілген. Мәселен, жиенге еркіндік беру, жеңгеге сыр айту, нағашыдан сыбаға сұрау – мәдениет тарапынан рұқсат етілген шектеулі еркіндік ретінде қабылданады. Бұл – отбасылық норманың ішкі дифференциациясын көрсететін когнитивтік тетік.</w:t>
      </w:r>
      <w:r>
        <w:rPr>
          <w:rFonts w:ascii="Times New Roman" w:hAnsi="Times New Roman"/>
          <w:noProof/>
          <w:sz w:val="28"/>
          <w:szCs w:val="28"/>
          <w:lang w:val="en-US"/>
        </w:rPr>
        <w:t xml:space="preserve"> </w:t>
      </w:r>
    </w:p>
    <w:p w14:paraId="6C54798D" w14:textId="77777777" w:rsidR="00494062" w:rsidRPr="00494062" w:rsidRDefault="00494062" w:rsidP="00494062">
      <w:pPr>
        <w:pStyle w:val="ad"/>
        <w:ind w:firstLine="567"/>
        <w:jc w:val="both"/>
        <w:rPr>
          <w:rFonts w:ascii="Times New Roman" w:hAnsi="Times New Roman"/>
          <w:noProof/>
          <w:sz w:val="28"/>
          <w:szCs w:val="28"/>
          <w:lang w:val="kk-KZ"/>
        </w:rPr>
      </w:pPr>
      <w:r w:rsidRPr="00494062">
        <w:rPr>
          <w:rFonts w:ascii="Times New Roman" w:hAnsi="Times New Roman"/>
          <w:noProof/>
          <w:sz w:val="28"/>
          <w:szCs w:val="28"/>
          <w:lang w:val="kk-KZ"/>
        </w:rPr>
        <w:t>Қазақ тіліндегі нағашы және жиен атаулары – отбасылық-туыстық қатынастарды бейнелейтін, этномәдени мазмұны терең лингвомәдени ұғымдар. Бұл тілдік бірліктер тек денотативті мағынада (аналық тектен тараған туыстық байланыс) ғана емес, кең көлемдегі әлеуметтік, моральдық және мінез-құлықтық нормаларды қамтитын коннотативті семалармен ерекшеленеді. Семантикалық талдау нәтижесінде «нағашы» лексемасының құрамында аналық тек, қамқорлық, еркіндік беруші тарап сияқты семалар, ал «жиен» лексемасында аналық тармақ, ерекше мәртебе, рұқсат етілген еркіндік семалары анықталады.</w:t>
      </w:r>
    </w:p>
    <w:p w14:paraId="7FC80663" w14:textId="77777777" w:rsidR="00494062" w:rsidRPr="00494062" w:rsidRDefault="00494062" w:rsidP="00494062">
      <w:pPr>
        <w:pStyle w:val="ad"/>
        <w:ind w:firstLine="567"/>
        <w:jc w:val="both"/>
        <w:rPr>
          <w:rFonts w:ascii="Times New Roman" w:hAnsi="Times New Roman"/>
          <w:noProof/>
          <w:sz w:val="28"/>
          <w:szCs w:val="28"/>
          <w:lang w:val="kk-KZ"/>
        </w:rPr>
      </w:pPr>
      <w:r w:rsidRPr="00494062">
        <w:rPr>
          <w:rFonts w:ascii="Times New Roman" w:hAnsi="Times New Roman"/>
          <w:noProof/>
          <w:sz w:val="28"/>
          <w:szCs w:val="28"/>
          <w:lang w:val="kk-KZ"/>
        </w:rPr>
        <w:t>Лексика-семантикалық өріс тұрғысынан алғанда, нағашы–жиен қатынасы қазақ отбасылық құндылықтар жүйесінде дербес өріс құрайды. Бұл өрістің ядросында туыстық атаулар (нағашы ата, нағашы әже, жиен) орналасса, жақын шеткі өрісте осы атауларға қатысты мінез-құлық нормалары мен әдеп кодекстері (еркін әзіл, сый-сыяпат, сыбаға беру) көрініс табады. Ал алыс шеткі өрісте жиеннің әлеуметтік мәртебесіне қатысты бағалауыштық көзқарастар мен амбивалентті таным қабаттары жинақталған.</w:t>
      </w:r>
    </w:p>
    <w:p w14:paraId="37AA0105" w14:textId="77777777" w:rsidR="00494062" w:rsidRPr="00494062" w:rsidRDefault="00494062" w:rsidP="00494062">
      <w:pPr>
        <w:pStyle w:val="ad"/>
        <w:ind w:firstLine="567"/>
        <w:jc w:val="both"/>
        <w:rPr>
          <w:rFonts w:ascii="Times New Roman" w:hAnsi="Times New Roman"/>
          <w:noProof/>
          <w:sz w:val="28"/>
          <w:szCs w:val="28"/>
          <w:lang w:val="kk-KZ"/>
        </w:rPr>
      </w:pPr>
      <w:r w:rsidRPr="00494062">
        <w:rPr>
          <w:rFonts w:ascii="Times New Roman" w:hAnsi="Times New Roman"/>
          <w:noProof/>
          <w:sz w:val="28"/>
          <w:szCs w:val="28"/>
          <w:lang w:val="kk-KZ"/>
        </w:rPr>
        <w:t>Қазақ дүниетанымында жиеннің мәртебесі ерекше әрі қосқырлы сипатқа ие. Мұны «Жиен ел болмас, желке ас болмас» және «Жиен – ел іші, төрдің көркі» сияқты мақал-мәтелдер айқын көрсетеді. Аталған паремиологиялық бірліктер жиен образының бағалауыштық қызметін жүзеге асырып, оның бір жағынан еркіндікке ие, әзіл-қалжыңға рұқсат етілген тұлға ретінде, екінші жағынан өз руының толыққанды мүшесі емес деген түсінікпен шектелетінін білдіреді. Бұл қарама-қайшылық бинарлы оппозиция (өз жұрт ↔ жат жұрт) арқылы көрініс тауып, патрилокалды қоғамдағы аналық тектен тараған ұрпақтың орнын когнитивтік тұрғыда айқындайды.</w:t>
      </w:r>
    </w:p>
    <w:p w14:paraId="0FF5FCCE" w14:textId="77777777" w:rsidR="00494062" w:rsidRPr="00494062" w:rsidRDefault="00494062" w:rsidP="00494062">
      <w:pPr>
        <w:pStyle w:val="ad"/>
        <w:ind w:firstLine="567"/>
        <w:jc w:val="both"/>
        <w:rPr>
          <w:rFonts w:ascii="Times New Roman" w:hAnsi="Times New Roman"/>
          <w:noProof/>
          <w:sz w:val="28"/>
          <w:szCs w:val="28"/>
          <w:lang w:val="kk-KZ"/>
        </w:rPr>
      </w:pPr>
      <w:r w:rsidRPr="00494062">
        <w:rPr>
          <w:rFonts w:ascii="Times New Roman" w:hAnsi="Times New Roman"/>
          <w:noProof/>
          <w:sz w:val="28"/>
          <w:szCs w:val="28"/>
          <w:lang w:val="kk-KZ"/>
        </w:rPr>
        <w:t>Жиенге нағашы жұртынан тарту-таралғы, сыбаға сұрау құқығының берілуі – осы қатынастың нормативтік скрипті. Бұл скриптке сәйкес, жиеннің сұрауын нағашысының қайтармауы міндет саналып, туыстық байланысты нығайтатын мәдени механизм ретінде қызмет етеді. Сонымен қатар, жиеннің нағашысына әзіл айтуына рұқсат етілуі этномәдени тұрғыдан шектеулі еркіндік феноменін қалыптастырады. Бұл еркіндік отбасы ішіндегі иерархияны бұзбай, керісінше, оны жұмсартып, қарым-қатынасты үйлестіруші рөл атқарады.</w:t>
      </w:r>
    </w:p>
    <w:p w14:paraId="3D4F8462" w14:textId="77777777" w:rsidR="00494062" w:rsidRDefault="00494062" w:rsidP="00494062">
      <w:pPr>
        <w:pStyle w:val="ad"/>
        <w:ind w:firstLine="567"/>
        <w:jc w:val="both"/>
        <w:rPr>
          <w:rFonts w:ascii="Times New Roman" w:hAnsi="Times New Roman"/>
          <w:noProof/>
          <w:sz w:val="28"/>
          <w:szCs w:val="28"/>
          <w:lang w:val="kk-KZ"/>
        </w:rPr>
      </w:pPr>
      <w:r w:rsidRPr="00494062">
        <w:rPr>
          <w:rFonts w:ascii="Times New Roman" w:hAnsi="Times New Roman"/>
          <w:noProof/>
          <w:sz w:val="28"/>
          <w:szCs w:val="28"/>
          <w:lang w:val="kk-KZ"/>
        </w:rPr>
        <w:t>Осылайша, нағашы–жиен қатынасы қазақ тілдік санасында тек туыстық атаулар жүйесі емес, әлеуметтік мәртебе, мінез-құлық үлгісі және бағалауыштық көзқарастарды қамтитын күрделі когнитивтік модель ретінде репрезентацияланады. Бұл модель отбасылық этномәдени нормалардың перифериялық қабатында орналасса да, қазақ қоғамындағы туыстық қатынастардың икемділігі мен гуманистік сипатын айқындайтын маңызды лингвомәдени көрсеткіш болып табылады.</w:t>
      </w:r>
    </w:p>
    <w:p w14:paraId="006DFFAE" w14:textId="77777777" w:rsidR="00B77BEB" w:rsidRPr="00B77BEB" w:rsidRDefault="00B77BEB" w:rsidP="00B77BEB">
      <w:pPr>
        <w:pStyle w:val="ad"/>
        <w:ind w:firstLine="567"/>
        <w:jc w:val="both"/>
        <w:rPr>
          <w:rFonts w:ascii="Times New Roman" w:hAnsi="Times New Roman"/>
          <w:noProof/>
          <w:sz w:val="28"/>
          <w:szCs w:val="28"/>
          <w:lang w:val="kk-KZ"/>
        </w:rPr>
      </w:pPr>
      <w:r w:rsidRPr="00B77BEB">
        <w:rPr>
          <w:rFonts w:ascii="Times New Roman" w:hAnsi="Times New Roman"/>
          <w:noProof/>
          <w:sz w:val="28"/>
          <w:szCs w:val="28"/>
          <w:lang w:val="kk-KZ"/>
        </w:rPr>
        <w:t xml:space="preserve">Қазақ тілдік санасында отбасылық-туыстық қатынастарды ұйымдастыратын іргелі лингвомәдени модельдердің бірі – «үш жұрт» концептісі. </w:t>
      </w:r>
      <w:r w:rsidRPr="00B77BEB">
        <w:rPr>
          <w:rFonts w:ascii="Times New Roman" w:hAnsi="Times New Roman"/>
          <w:noProof/>
          <w:sz w:val="28"/>
          <w:szCs w:val="28"/>
          <w:lang w:val="kk-KZ"/>
        </w:rPr>
        <w:lastRenderedPageBreak/>
        <w:t>Бұл концепт қазақ ер азаматының әлеуметтік кеңістігін үш негізгі бағытта айқындайды: өз жұрты, нағашы жұрты және қайын жұрты. Әйел баласының да осыған ұқсас туыстық құрылымы бар, алайда оның өз жұрты төркін деп аталады. Аталған атаулар – жай ғана туыстық терминдер емес, әрқайсысы белгілі бір мінез-құлық нормаларын, әлеуметтік міндеттерді және әдеп кодтарын қамтитын күрделі лингвомәдени ұғымдар болып табылады.</w:t>
      </w:r>
    </w:p>
    <w:p w14:paraId="16F65E00" w14:textId="77777777" w:rsidR="00B77BEB" w:rsidRPr="00B77BEB" w:rsidRDefault="00B77BEB" w:rsidP="00B77BEB">
      <w:pPr>
        <w:pStyle w:val="ad"/>
        <w:ind w:firstLine="567"/>
        <w:jc w:val="both"/>
        <w:rPr>
          <w:rFonts w:ascii="Times New Roman" w:hAnsi="Times New Roman"/>
          <w:noProof/>
          <w:sz w:val="28"/>
          <w:szCs w:val="28"/>
          <w:lang w:val="kk-KZ"/>
        </w:rPr>
      </w:pPr>
      <w:r w:rsidRPr="00B77BEB">
        <w:rPr>
          <w:rFonts w:ascii="Times New Roman" w:hAnsi="Times New Roman"/>
          <w:noProof/>
          <w:sz w:val="28"/>
          <w:szCs w:val="28"/>
          <w:lang w:val="kk-KZ"/>
        </w:rPr>
        <w:t>Семантикалық талдау көрсеткендей, «жұрт» тілдік бірлігінің құрамында әлеуметтік орта, қорғаушы кеңістік, міндет пен жауапкершілік сияқты негізгі семалар бар. Осы семалар әр жұртқа қатысты әртүрлі аксиологиялық реңкпен іске асады: өз жұртында – жауапкершілік пен мұрагерлік, нағашы жұртында – еркіндік пен қолдау, қайын жұртында – сынақ пен бейімделу семалары басым. Осылайша, «үш жұрт» қазақ отбасылық құндылықтар жүйесінде лексика-семантикалық өріс құрып, оның ядросында әлеуметтік рөлдер мен нормалар тоғысады.</w:t>
      </w:r>
    </w:p>
    <w:p w14:paraId="0480EACA" w14:textId="77777777" w:rsidR="00B77BEB" w:rsidRPr="00B77BEB" w:rsidRDefault="00B77BEB" w:rsidP="00B77BEB">
      <w:pPr>
        <w:pStyle w:val="ad"/>
        <w:ind w:firstLine="567"/>
        <w:jc w:val="both"/>
        <w:rPr>
          <w:rFonts w:ascii="Times New Roman" w:hAnsi="Times New Roman"/>
          <w:noProof/>
          <w:sz w:val="28"/>
          <w:szCs w:val="28"/>
          <w:lang w:val="kk-KZ"/>
        </w:rPr>
      </w:pPr>
      <w:r w:rsidRPr="00B77BEB">
        <w:rPr>
          <w:rFonts w:ascii="Times New Roman" w:hAnsi="Times New Roman"/>
          <w:noProof/>
          <w:sz w:val="28"/>
          <w:szCs w:val="28"/>
          <w:lang w:val="kk-KZ"/>
        </w:rPr>
        <w:t>Осы өрістің перифериялық қабатында, қазіргі көзқарас тұрғысынан дәстүрлі нормадан ауытқығандай көрінетін, бірақ тарихи тұрғыда мәдени мәнге ие болған күшік күйеу ұғымы орналасады. «Күшік күйеу» тілдік бірлігі бастапқы кезеңде жағымды бағалауыш семалармен сипатталған. Оның семалық құрылымында еңбек ету, адалдық, лайықтылықты дәлелдеу, ниеттестік сияқты коннотативті белгілер болған. Бұл ұғым белгілі бір нормативтік скриптке негізделген: жігіттің болашақ қайын жұртында қызмет атқаруы арқылы өзінің моральдық және әлеуметтік сапаларын дәлелдеуі.</w:t>
      </w:r>
    </w:p>
    <w:p w14:paraId="60BBFC9E" w14:textId="77777777" w:rsidR="00B77BEB" w:rsidRPr="00B77BEB" w:rsidRDefault="00B77BEB" w:rsidP="00B77BEB">
      <w:pPr>
        <w:pStyle w:val="ad"/>
        <w:ind w:firstLine="567"/>
        <w:jc w:val="both"/>
        <w:rPr>
          <w:rFonts w:ascii="Times New Roman" w:hAnsi="Times New Roman"/>
          <w:noProof/>
          <w:sz w:val="28"/>
          <w:szCs w:val="28"/>
          <w:lang w:val="kk-KZ"/>
        </w:rPr>
      </w:pPr>
      <w:r w:rsidRPr="00B77BEB">
        <w:rPr>
          <w:rFonts w:ascii="Times New Roman" w:hAnsi="Times New Roman"/>
          <w:noProof/>
          <w:sz w:val="28"/>
          <w:szCs w:val="28"/>
          <w:lang w:val="kk-KZ"/>
        </w:rPr>
        <w:t>Когнитивтік тұрғыдан алғанда, күшік күйеу феномені қазақ қоғамындағы неке алдындағы сынақ фреймін іске қосады. Бұл фреймде жігіт – бағаланушы субъект, қайын жұрт – бағалаушы тарап, ал еңбек пен қызмет – әлеуметтік капитал рөлін атқарады. Мұндай модельде күшік күйеу болу ер адамның әлсіздігін емес, керісінше, оның жауапкершілігін, табандылығын және некеге дайын екендігін көрсететін оң аксиологиялық белгі болған.</w:t>
      </w:r>
    </w:p>
    <w:p w14:paraId="26D7288E" w14:textId="77777777" w:rsidR="00B77BEB" w:rsidRPr="00B77BEB" w:rsidRDefault="00B77BEB" w:rsidP="00B77BEB">
      <w:pPr>
        <w:pStyle w:val="ad"/>
        <w:ind w:firstLine="567"/>
        <w:jc w:val="both"/>
        <w:rPr>
          <w:rFonts w:ascii="Times New Roman" w:hAnsi="Times New Roman"/>
          <w:noProof/>
          <w:sz w:val="28"/>
          <w:szCs w:val="28"/>
          <w:lang w:val="kk-KZ"/>
        </w:rPr>
      </w:pPr>
      <w:r w:rsidRPr="00B77BEB">
        <w:rPr>
          <w:rFonts w:ascii="Times New Roman" w:hAnsi="Times New Roman"/>
          <w:noProof/>
          <w:sz w:val="28"/>
          <w:szCs w:val="28"/>
          <w:lang w:val="kk-KZ"/>
        </w:rPr>
        <w:t>Алайда тарихи-әлеуметтік жағдайлардың өзгеруіне байланысты бұл ұғымның бағалауыштық қызметі трансформацияға ұшырады. Уақыт өте келе, күшік күйеу атауының бастапқы жағымды семалары көмескіленіп, оның орнына тәуелділік, әлсіздік, еркектік мәртебенің төмендеуі сияқты теріс коннотациялар күшейе түсті. Осылайша, «күшік күйеу» лексемасы отбасылық құндылықтар өрісінде жақын шеткі өрістен біртіндеп алыс шеткі өріс пен периферияға ығысып, норма мен антинорма шекарасында орналасқан ұғымға айналды.</w:t>
      </w:r>
    </w:p>
    <w:p w14:paraId="3C94DC54" w14:textId="77777777" w:rsidR="00B77BEB" w:rsidRDefault="00B77BEB" w:rsidP="00B77BEB">
      <w:pPr>
        <w:pStyle w:val="ad"/>
        <w:ind w:firstLine="567"/>
        <w:jc w:val="both"/>
        <w:rPr>
          <w:rFonts w:ascii="Times New Roman" w:hAnsi="Times New Roman"/>
          <w:noProof/>
          <w:sz w:val="28"/>
          <w:szCs w:val="28"/>
          <w:lang w:val="kk-KZ"/>
        </w:rPr>
      </w:pPr>
      <w:r w:rsidRPr="00B77BEB">
        <w:rPr>
          <w:rFonts w:ascii="Times New Roman" w:hAnsi="Times New Roman"/>
          <w:noProof/>
          <w:sz w:val="28"/>
          <w:szCs w:val="28"/>
          <w:lang w:val="kk-KZ"/>
        </w:rPr>
        <w:t>Бұл құбылыс қазақ тілдік санасында отбасылық этномәдени нормалардың статикалық емес, динамикалық сипатқа ие екенін көрсетеді. Яғни бір лингвомәдени ұғымның семантикалық құрылымы қоғамдағы құндылықтар жүйесінің өзгеруіне сәйкес қайта интерпретацияланып, жаңа когнитивтік бағалау үлгілерін қалыптастырады.</w:t>
      </w:r>
    </w:p>
    <w:p w14:paraId="243522E7" w14:textId="77777777" w:rsidR="00B77BEB" w:rsidRPr="00B77BEB" w:rsidRDefault="00B77BEB" w:rsidP="00B77BEB">
      <w:pPr>
        <w:pStyle w:val="ad"/>
        <w:ind w:firstLine="567"/>
        <w:jc w:val="both"/>
        <w:rPr>
          <w:rFonts w:ascii="Times New Roman" w:hAnsi="Times New Roman"/>
          <w:noProof/>
          <w:sz w:val="28"/>
          <w:szCs w:val="28"/>
          <w:lang w:val="kk-KZ"/>
        </w:rPr>
      </w:pPr>
      <w:r w:rsidRPr="00B77BEB">
        <w:rPr>
          <w:rFonts w:ascii="Times New Roman" w:hAnsi="Times New Roman"/>
          <w:noProof/>
          <w:sz w:val="28"/>
          <w:szCs w:val="28"/>
          <w:lang w:val="kk-KZ"/>
        </w:rPr>
        <w:t xml:space="preserve">Қазақ тіліндегі отбасылық құндылықтар өрісінде айрықша орын алатын, туыстық қатынасты ғана емес, кең мағынадағы әлеуметтік және эмоционалдық жақындықты білдіретін негізгі тілдік бірліктердің бірі – «бауыр» лексемасы. Бұл бірлік қазақ тілдік санасында тек биологиялық туыстықты білдіретін атауыш </w:t>
      </w:r>
      <w:r w:rsidRPr="00B77BEB">
        <w:rPr>
          <w:rFonts w:ascii="Times New Roman" w:hAnsi="Times New Roman"/>
          <w:noProof/>
          <w:sz w:val="28"/>
          <w:szCs w:val="28"/>
          <w:lang w:val="kk-KZ"/>
        </w:rPr>
        <w:lastRenderedPageBreak/>
        <w:t>ретінде ғана емес, кеңейтілген коннотативті мағынаға ие лингвомәдени ұғым, яғни концепт деңгейінде қызмет етеді.</w:t>
      </w:r>
    </w:p>
    <w:p w14:paraId="2588BAF1" w14:textId="77777777" w:rsidR="00B77BEB" w:rsidRPr="00B77BEB" w:rsidRDefault="00B77BEB" w:rsidP="00B77BEB">
      <w:pPr>
        <w:pStyle w:val="ad"/>
        <w:ind w:firstLine="567"/>
        <w:jc w:val="both"/>
        <w:rPr>
          <w:rFonts w:ascii="Times New Roman" w:hAnsi="Times New Roman"/>
          <w:noProof/>
          <w:sz w:val="28"/>
          <w:szCs w:val="28"/>
          <w:lang w:val="kk-KZ"/>
        </w:rPr>
      </w:pPr>
      <w:r w:rsidRPr="00B77BEB">
        <w:rPr>
          <w:rFonts w:ascii="Times New Roman" w:hAnsi="Times New Roman"/>
          <w:noProof/>
          <w:sz w:val="28"/>
          <w:szCs w:val="28"/>
          <w:lang w:val="kk-KZ"/>
        </w:rPr>
        <w:t>Семантикалық талдау нәтижесінде «бауыр» сөзінің мағыналық құрылымында бірнеше қабат айқындалады. Денотативті деңгейде ол бір ата-анадан тараған қандас деген негізгі семаны білдірсе, коннотативті деңгейде жақындық, қамқорлық, қорғаныш, адалдық, рухани туыстық сияқты бағалауыш семалармен толығады. Осы семалар жиынтығы «бауыр» лексемасын қазақ тіліндегі отбасылық-туыстық лексика-семантикалық өрістің ядролық элементтерінің қатарына орналастырады.</w:t>
      </w:r>
    </w:p>
    <w:p w14:paraId="09788888" w14:textId="77777777" w:rsidR="00B77BEB" w:rsidRPr="00B77BEB" w:rsidRDefault="00B77BEB" w:rsidP="00B77BEB">
      <w:pPr>
        <w:pStyle w:val="ad"/>
        <w:ind w:firstLine="567"/>
        <w:jc w:val="both"/>
        <w:rPr>
          <w:rFonts w:ascii="Times New Roman" w:hAnsi="Times New Roman"/>
          <w:noProof/>
          <w:sz w:val="28"/>
          <w:szCs w:val="28"/>
          <w:lang w:val="kk-KZ"/>
        </w:rPr>
      </w:pPr>
      <w:r w:rsidRPr="00B77BEB">
        <w:rPr>
          <w:rFonts w:ascii="Times New Roman" w:hAnsi="Times New Roman"/>
          <w:noProof/>
          <w:sz w:val="28"/>
          <w:szCs w:val="28"/>
          <w:lang w:val="kk-KZ"/>
        </w:rPr>
        <w:t>Өрістік құрылым тұрғысынан алғанда, «бауыр» концептісінің ядросында қандас туыстық мағынасы тұрса, жақын шеткі өрісте бұл атаудың кеңейтілген қолданыстары – жанына жақын, сенімді, қимас адамды «бауырым» деп атау үлгілері көрініс табады. Ал алыс шеткі өрісте «бауыр» сөзінің әлеуметтік және символдық мәндері (қауымдастық, бірлік, ортақ тағдыр) жинақталып, перифериялық қабатта оның метафоралық және аксиологиялық қызметі күшейеді. Осылайша, «бауыр» лексемасы мағыналық тұрғыдан бір ғана туыстық атаумен шектелмей, кең өрісті когнитивтік құрылымға айналады.</w:t>
      </w:r>
    </w:p>
    <w:p w14:paraId="701A847C" w14:textId="45994120" w:rsidR="00B77BEB" w:rsidRPr="00B77BEB" w:rsidRDefault="00B77BEB" w:rsidP="00B77BEB">
      <w:pPr>
        <w:pStyle w:val="ad"/>
        <w:ind w:firstLine="567"/>
        <w:jc w:val="both"/>
        <w:rPr>
          <w:rFonts w:ascii="Times New Roman" w:hAnsi="Times New Roman"/>
          <w:noProof/>
          <w:sz w:val="28"/>
          <w:szCs w:val="28"/>
          <w:lang w:val="kk-KZ"/>
        </w:rPr>
      </w:pPr>
      <w:r w:rsidRPr="00B77BEB">
        <w:rPr>
          <w:rFonts w:ascii="Times New Roman" w:hAnsi="Times New Roman"/>
          <w:noProof/>
          <w:sz w:val="28"/>
          <w:szCs w:val="28"/>
          <w:lang w:val="kk-KZ"/>
        </w:rPr>
        <w:t>Қазақ дүниетанымында «бауыр» ұғымының мұндай кеңеюі адамның ішкі әлемін танумен де байланысты. З. Темірғазина бастаған зерттеушілер тобы жүргізген салыстырмалы-тілдік талдау нәтижесінде қазақ тілдік санасында сезім мен эмоцияның негізгі орталығы ретінде жүрек емес, бауыр мүшесінің концептуалданатыны көрсетіледі</w:t>
      </w:r>
      <w:r>
        <w:rPr>
          <w:rFonts w:ascii="Times New Roman" w:hAnsi="Times New Roman"/>
          <w:noProof/>
          <w:sz w:val="28"/>
          <w:szCs w:val="28"/>
          <w:lang w:val="kk-KZ"/>
        </w:rPr>
        <w:t xml:space="preserve"> </w:t>
      </w:r>
      <w:r>
        <w:rPr>
          <w:rFonts w:ascii="Times New Roman" w:hAnsi="Times New Roman"/>
          <w:noProof/>
          <w:sz w:val="28"/>
          <w:szCs w:val="28"/>
          <w:lang w:val="en-US"/>
        </w:rPr>
        <w:t>[82]</w:t>
      </w:r>
      <w:r w:rsidRPr="00B77BEB">
        <w:rPr>
          <w:rFonts w:ascii="Times New Roman" w:hAnsi="Times New Roman"/>
          <w:noProof/>
          <w:sz w:val="28"/>
          <w:szCs w:val="28"/>
          <w:lang w:val="kk-KZ"/>
        </w:rPr>
        <w:t>. Бұл тұжырым «бауыр» концептісінің физиологиялық атаудан эмоциялық-рухани мәнге ауысуын айқындап, оның бағалауыштық қызметін күшейтеді. Яғни бауыр – тек анатомиялық мүше емес, адамның сезімдік әлеміне «жауапты» символдық орталық ретінде танылады.</w:t>
      </w:r>
    </w:p>
    <w:p w14:paraId="5A78C854" w14:textId="77777777" w:rsidR="00B77BEB" w:rsidRDefault="00B77BEB" w:rsidP="00B77BEB">
      <w:pPr>
        <w:pStyle w:val="ad"/>
        <w:ind w:firstLine="567"/>
        <w:jc w:val="both"/>
        <w:rPr>
          <w:rFonts w:ascii="Times New Roman" w:hAnsi="Times New Roman"/>
          <w:noProof/>
          <w:sz w:val="28"/>
          <w:szCs w:val="28"/>
          <w:lang w:val="kk-KZ"/>
        </w:rPr>
      </w:pPr>
      <w:r w:rsidRPr="00B77BEB">
        <w:rPr>
          <w:rFonts w:ascii="Times New Roman" w:hAnsi="Times New Roman"/>
          <w:noProof/>
          <w:sz w:val="28"/>
          <w:szCs w:val="28"/>
          <w:lang w:val="kk-KZ"/>
        </w:rPr>
        <w:t>Осы тұрғыдан алғанда, «бауыр» концептісі қазақ отбасылық құндылықтар жүйесінде ерекше когнитивтік модель түзеді: ол қандастық пен рухани жақындықты, биологиялық туыстық пен әлеуметтік бірлікті өзара тоғыстырады. Бұл модель қазақ халқының бауырмалдық ұстанымын тек отбасы шеңберінде ғана емес, кең әлеуметтік ортада да жүзеге асыруына мүмкіндік береді. Демек, «бауыр» лингвомәдени ұғымы қазақ ұлттық санасының іргелі элементтерінің бірі ретінде этномәдени нормалардың аксиологиялық өзегін құрап, өзге мәдениеттерден даралайтын маңызды танымдық көрсеткіш болып табылады.</w:t>
      </w:r>
    </w:p>
    <w:p w14:paraId="56EFADD4" w14:textId="49ECD6E8" w:rsidR="007D4E07" w:rsidRDefault="007D4E07" w:rsidP="00CB02C5">
      <w:pPr>
        <w:pStyle w:val="ad"/>
        <w:ind w:firstLine="567"/>
        <w:jc w:val="both"/>
        <w:rPr>
          <w:rFonts w:ascii="Times New Roman" w:hAnsi="Times New Roman"/>
          <w:noProof/>
          <w:sz w:val="28"/>
          <w:szCs w:val="28"/>
          <w:lang w:val="en-US"/>
        </w:rPr>
      </w:pPr>
      <w:r w:rsidRPr="007D4E07">
        <w:rPr>
          <w:rFonts w:ascii="Times New Roman" w:hAnsi="Times New Roman"/>
          <w:noProof/>
          <w:sz w:val="28"/>
          <w:szCs w:val="28"/>
          <w:lang w:val="kk-KZ"/>
        </w:rPr>
        <w:t xml:space="preserve">Когнитивтік лингвистикада мағыналық өріс ұғымы белгілі бір концептінің немесе лингвомәдени ұғымның құрылымын құрайтын семалар мен тілдік бірліктердің жиынтығы ретінде қарастырылады. Осыған сәйкес, «Отбасылық құндылық» этномәдени нормасының лингвокогнитивтік өрісі де ядро, жақын шеткі өріс және алыс шеткі өріс сияқты құрылымдық қабаттарға жіктеліп, олардың әрқайсысы белгілі бір мәдени мазмұнды репрезентациялайды (кесте </w:t>
      </w:r>
      <w:r w:rsidR="004337ED">
        <w:rPr>
          <w:rFonts w:ascii="Times New Roman" w:hAnsi="Times New Roman"/>
          <w:noProof/>
          <w:sz w:val="28"/>
          <w:szCs w:val="28"/>
          <w:lang w:val="en-US"/>
        </w:rPr>
        <w:t>5</w:t>
      </w:r>
      <w:r w:rsidRPr="007D4E07">
        <w:rPr>
          <w:rFonts w:ascii="Times New Roman" w:hAnsi="Times New Roman"/>
          <w:noProof/>
          <w:sz w:val="28"/>
          <w:szCs w:val="28"/>
          <w:lang w:val="kk-KZ"/>
        </w:rPr>
        <w:t>).</w:t>
      </w:r>
    </w:p>
    <w:p w14:paraId="2248921C" w14:textId="77777777" w:rsidR="00DD7426" w:rsidRDefault="00DD7426" w:rsidP="00CB02C5">
      <w:pPr>
        <w:pStyle w:val="ad"/>
        <w:ind w:firstLine="567"/>
        <w:jc w:val="both"/>
        <w:rPr>
          <w:rFonts w:ascii="Times New Roman" w:hAnsi="Times New Roman"/>
          <w:noProof/>
          <w:sz w:val="28"/>
          <w:szCs w:val="28"/>
          <w:lang w:val="en-US"/>
        </w:rPr>
      </w:pPr>
    </w:p>
    <w:p w14:paraId="61D18508" w14:textId="3FF35AE6" w:rsidR="00DD7426" w:rsidRDefault="00DD7426" w:rsidP="00CB02C5">
      <w:pPr>
        <w:pStyle w:val="ad"/>
        <w:ind w:firstLine="567"/>
        <w:jc w:val="both"/>
        <w:rPr>
          <w:rFonts w:ascii="Times New Roman" w:hAnsi="Times New Roman"/>
          <w:noProof/>
          <w:sz w:val="28"/>
          <w:szCs w:val="28"/>
          <w:lang w:val="kk-KZ"/>
        </w:rPr>
      </w:pPr>
      <w:r>
        <w:rPr>
          <w:rFonts w:ascii="Times New Roman" w:hAnsi="Times New Roman"/>
          <w:noProof/>
          <w:sz w:val="28"/>
          <w:szCs w:val="28"/>
          <w:lang w:val="kk-KZ"/>
        </w:rPr>
        <w:t xml:space="preserve">Кесте </w:t>
      </w:r>
      <w:r w:rsidR="004337ED">
        <w:rPr>
          <w:rFonts w:ascii="Times New Roman" w:hAnsi="Times New Roman"/>
          <w:noProof/>
          <w:sz w:val="28"/>
          <w:szCs w:val="28"/>
          <w:lang w:val="en-US"/>
        </w:rPr>
        <w:t>5</w:t>
      </w:r>
      <w:r>
        <w:rPr>
          <w:rFonts w:ascii="Times New Roman" w:hAnsi="Times New Roman"/>
          <w:noProof/>
          <w:sz w:val="28"/>
          <w:szCs w:val="28"/>
          <w:lang w:val="kk-KZ"/>
        </w:rPr>
        <w:t xml:space="preserve"> –</w:t>
      </w:r>
      <w:r>
        <w:rPr>
          <w:rFonts w:ascii="Times New Roman" w:hAnsi="Times New Roman"/>
          <w:noProof/>
          <w:sz w:val="28"/>
          <w:szCs w:val="28"/>
          <w:lang w:val="en-US"/>
        </w:rPr>
        <w:t xml:space="preserve"> </w:t>
      </w:r>
      <w:r w:rsidRPr="00DD7426">
        <w:rPr>
          <w:rFonts w:ascii="Times New Roman" w:hAnsi="Times New Roman"/>
          <w:noProof/>
          <w:sz w:val="28"/>
          <w:szCs w:val="28"/>
          <w:lang w:val="en-US"/>
        </w:rPr>
        <w:t>«Отбасылық құндылық» этномәдени нормасының лингвокогнитивтік өрісі</w:t>
      </w:r>
    </w:p>
    <w:p w14:paraId="5C953ACD" w14:textId="77777777" w:rsidR="00DD7426" w:rsidRDefault="00DD7426" w:rsidP="00CB02C5">
      <w:pPr>
        <w:pStyle w:val="ad"/>
        <w:ind w:firstLine="567"/>
        <w:jc w:val="both"/>
        <w:rPr>
          <w:rFonts w:ascii="Times New Roman" w:hAnsi="Times New Roman"/>
          <w:noProof/>
          <w:sz w:val="28"/>
          <w:szCs w:val="28"/>
          <w:lang w:val="kk-KZ"/>
        </w:rPr>
      </w:pPr>
    </w:p>
    <w:tbl>
      <w:tblPr>
        <w:tblStyle w:val="af2"/>
        <w:tblW w:w="0" w:type="auto"/>
        <w:tblLook w:val="04A0" w:firstRow="1" w:lastRow="0" w:firstColumn="1" w:lastColumn="0" w:noHBand="0" w:noVBand="1"/>
      </w:tblPr>
      <w:tblGrid>
        <w:gridCol w:w="2407"/>
        <w:gridCol w:w="2407"/>
        <w:gridCol w:w="2407"/>
        <w:gridCol w:w="2407"/>
      </w:tblGrid>
      <w:tr w:rsidR="00DD7426" w14:paraId="38C88A80" w14:textId="77777777" w:rsidTr="00DD7426">
        <w:tc>
          <w:tcPr>
            <w:tcW w:w="2407"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89"/>
            </w:tblGrid>
            <w:tr w:rsidR="00DD7426" w:rsidRPr="00DD7426" w14:paraId="210D783F" w14:textId="77777777" w:rsidTr="00DD7426">
              <w:trPr>
                <w:tblCellSpacing w:w="15" w:type="dxa"/>
              </w:trPr>
              <w:tc>
                <w:tcPr>
                  <w:tcW w:w="0" w:type="auto"/>
                  <w:vAlign w:val="center"/>
                  <w:hideMark/>
                </w:tcPr>
                <w:p w14:paraId="457E8051" w14:textId="77777777" w:rsidR="00DD7426" w:rsidRPr="00DD7426" w:rsidRDefault="00DD7426" w:rsidP="00DD7426">
                  <w:pPr>
                    <w:jc w:val="center"/>
                    <w:rPr>
                      <w:noProof/>
                      <w:color w:val="000000"/>
                      <w:lang w:val="kk-KZ"/>
                    </w:rPr>
                  </w:pPr>
                  <w:r w:rsidRPr="00DD7426">
                    <w:rPr>
                      <w:noProof/>
                      <w:color w:val="000000"/>
                      <w:lang w:val="kk-KZ"/>
                    </w:rPr>
                    <w:lastRenderedPageBreak/>
                    <w:t>Деңгейі</w:t>
                  </w:r>
                </w:p>
              </w:tc>
            </w:tr>
          </w:tbl>
          <w:p w14:paraId="1CCAD40B" w14:textId="77777777" w:rsidR="00DD7426" w:rsidRPr="00DD7426" w:rsidRDefault="00DD7426" w:rsidP="00DD7426">
            <w:pPr>
              <w:jc w:val="center"/>
              <w:rPr>
                <w:noProof/>
                <w:vanish/>
                <w:sz w:val="24"/>
                <w:szCs w:val="24"/>
                <w:lang w:val="kk-KZ"/>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DD7426" w:rsidRPr="00DD7426" w14:paraId="1760D059" w14:textId="77777777" w:rsidTr="00DD7426">
              <w:trPr>
                <w:tblCellSpacing w:w="15" w:type="dxa"/>
              </w:trPr>
              <w:tc>
                <w:tcPr>
                  <w:tcW w:w="0" w:type="auto"/>
                  <w:vAlign w:val="center"/>
                  <w:hideMark/>
                </w:tcPr>
                <w:p w14:paraId="2C356497" w14:textId="39DD5218" w:rsidR="00DD7426" w:rsidRPr="00DD7426" w:rsidRDefault="00DD7426" w:rsidP="00DD7426">
                  <w:pPr>
                    <w:jc w:val="center"/>
                    <w:rPr>
                      <w:noProof/>
                      <w:color w:val="000000"/>
                      <w:lang w:val="kk-KZ"/>
                    </w:rPr>
                  </w:pPr>
                </w:p>
              </w:tc>
            </w:tr>
          </w:tbl>
          <w:p w14:paraId="7825917D" w14:textId="77777777" w:rsidR="00DD7426" w:rsidRPr="00DD7426" w:rsidRDefault="00DD7426" w:rsidP="00DD7426">
            <w:pPr>
              <w:jc w:val="center"/>
              <w:rPr>
                <w:noProof/>
                <w:vanish/>
                <w:sz w:val="24"/>
                <w:szCs w:val="24"/>
                <w:lang w:val="kk-KZ"/>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DD7426" w:rsidRPr="00DD7426" w14:paraId="69D1399C" w14:textId="77777777" w:rsidTr="00DD7426">
              <w:trPr>
                <w:tblCellSpacing w:w="15" w:type="dxa"/>
              </w:trPr>
              <w:tc>
                <w:tcPr>
                  <w:tcW w:w="0" w:type="auto"/>
                  <w:vAlign w:val="center"/>
                  <w:hideMark/>
                </w:tcPr>
                <w:p w14:paraId="544B5A3A" w14:textId="16149463" w:rsidR="00DD7426" w:rsidRPr="00DD7426" w:rsidRDefault="00DD7426" w:rsidP="00DD7426">
                  <w:pPr>
                    <w:jc w:val="center"/>
                    <w:rPr>
                      <w:noProof/>
                      <w:color w:val="000000"/>
                      <w:lang w:val="kk-KZ"/>
                    </w:rPr>
                  </w:pPr>
                </w:p>
              </w:tc>
            </w:tr>
          </w:tbl>
          <w:p w14:paraId="1A9C0E02" w14:textId="77777777" w:rsidR="00DD7426" w:rsidRPr="00DD7426" w:rsidRDefault="00DD7426" w:rsidP="00DD7426">
            <w:pPr>
              <w:jc w:val="center"/>
              <w:rPr>
                <w:noProof/>
                <w:vanish/>
                <w:sz w:val="24"/>
                <w:szCs w:val="24"/>
                <w:lang w:val="kk-KZ"/>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DD7426" w:rsidRPr="00DD7426" w14:paraId="6DC6AB3A" w14:textId="77777777" w:rsidTr="00DD7426">
              <w:trPr>
                <w:tblCellSpacing w:w="15" w:type="dxa"/>
              </w:trPr>
              <w:tc>
                <w:tcPr>
                  <w:tcW w:w="0" w:type="auto"/>
                  <w:vAlign w:val="center"/>
                  <w:hideMark/>
                </w:tcPr>
                <w:p w14:paraId="6FD231A0" w14:textId="4A72D8E8" w:rsidR="00DD7426" w:rsidRPr="00DD7426" w:rsidRDefault="00DD7426" w:rsidP="00DD7426">
                  <w:pPr>
                    <w:jc w:val="center"/>
                    <w:rPr>
                      <w:noProof/>
                      <w:color w:val="000000"/>
                      <w:lang w:val="kk-KZ"/>
                    </w:rPr>
                  </w:pPr>
                </w:p>
              </w:tc>
            </w:tr>
          </w:tbl>
          <w:p w14:paraId="18EE7D1A" w14:textId="77777777" w:rsidR="00DD7426" w:rsidRPr="00DD7426" w:rsidRDefault="00DD7426" w:rsidP="00DD7426">
            <w:pPr>
              <w:pStyle w:val="ad"/>
              <w:jc w:val="center"/>
              <w:rPr>
                <w:rFonts w:ascii="Times New Roman" w:hAnsi="Times New Roman"/>
                <w:noProof/>
                <w:sz w:val="24"/>
                <w:szCs w:val="24"/>
                <w:lang w:val="kk-KZ"/>
              </w:rPr>
            </w:pPr>
          </w:p>
        </w:tc>
        <w:tc>
          <w:tcPr>
            <w:tcW w:w="2407" w:type="dxa"/>
          </w:tcPr>
          <w:p w14:paraId="104209CB" w14:textId="7AA329F9" w:rsidR="00DD7426" w:rsidRPr="00DD7426" w:rsidRDefault="00DD7426" w:rsidP="00DD7426">
            <w:pPr>
              <w:pStyle w:val="ad"/>
              <w:jc w:val="center"/>
              <w:rPr>
                <w:rFonts w:ascii="Times New Roman" w:hAnsi="Times New Roman"/>
                <w:noProof/>
                <w:sz w:val="24"/>
                <w:szCs w:val="24"/>
                <w:lang w:val="kk-KZ"/>
              </w:rPr>
            </w:pPr>
            <w:r w:rsidRPr="00DD7426">
              <w:rPr>
                <w:rFonts w:ascii="Times New Roman" w:hAnsi="Times New Roman"/>
                <w:noProof/>
                <w:color w:val="000000"/>
                <w:sz w:val="24"/>
                <w:szCs w:val="24"/>
                <w:lang w:val="kk-KZ"/>
              </w:rPr>
              <w:t>Мысалдар (тілдік бірліктер, мәдени деректер)</w:t>
            </w:r>
          </w:p>
        </w:tc>
        <w:tc>
          <w:tcPr>
            <w:tcW w:w="2407" w:type="dxa"/>
          </w:tcPr>
          <w:p w14:paraId="507E5ED4" w14:textId="2E8D6798" w:rsidR="00DD7426" w:rsidRPr="00DD7426" w:rsidRDefault="00DD7426" w:rsidP="00DD7426">
            <w:pPr>
              <w:pStyle w:val="ad"/>
              <w:jc w:val="center"/>
              <w:rPr>
                <w:rFonts w:ascii="Times New Roman" w:hAnsi="Times New Roman"/>
                <w:noProof/>
                <w:sz w:val="24"/>
                <w:szCs w:val="24"/>
                <w:lang w:val="kk-KZ"/>
              </w:rPr>
            </w:pPr>
            <w:r w:rsidRPr="00DD7426">
              <w:rPr>
                <w:rFonts w:ascii="Times New Roman" w:hAnsi="Times New Roman"/>
                <w:noProof/>
                <w:color w:val="000000"/>
                <w:sz w:val="24"/>
                <w:szCs w:val="24"/>
                <w:lang w:val="kk-KZ"/>
              </w:rPr>
              <w:t>Мағынасы</w:t>
            </w:r>
          </w:p>
        </w:tc>
        <w:tc>
          <w:tcPr>
            <w:tcW w:w="2407" w:type="dxa"/>
          </w:tcPr>
          <w:p w14:paraId="1B08B9B1" w14:textId="32F8191E" w:rsidR="00DD7426" w:rsidRPr="00DD7426" w:rsidRDefault="00DD7426" w:rsidP="00DD7426">
            <w:pPr>
              <w:pStyle w:val="ad"/>
              <w:jc w:val="center"/>
              <w:rPr>
                <w:rFonts w:ascii="Times New Roman" w:hAnsi="Times New Roman"/>
                <w:noProof/>
                <w:sz w:val="24"/>
                <w:szCs w:val="24"/>
                <w:lang w:val="kk-KZ"/>
              </w:rPr>
            </w:pPr>
            <w:r w:rsidRPr="00DD7426">
              <w:rPr>
                <w:rFonts w:ascii="Times New Roman" w:hAnsi="Times New Roman"/>
                <w:noProof/>
                <w:color w:val="000000"/>
                <w:sz w:val="24"/>
                <w:szCs w:val="24"/>
                <w:lang w:val="kk-KZ"/>
              </w:rPr>
              <w:t>Концептілік қызметі</w:t>
            </w:r>
          </w:p>
        </w:tc>
      </w:tr>
      <w:tr w:rsidR="00DD7426" w14:paraId="180B26D6" w14:textId="77777777" w:rsidTr="00DD7426">
        <w:tc>
          <w:tcPr>
            <w:tcW w:w="2407" w:type="dxa"/>
          </w:tcPr>
          <w:p w14:paraId="00762A1E" w14:textId="4A76E41A" w:rsidR="00DD7426" w:rsidRPr="00D01DEB" w:rsidRDefault="00D01DEB" w:rsidP="00CB02C5">
            <w:pPr>
              <w:pStyle w:val="ad"/>
              <w:jc w:val="both"/>
              <w:rPr>
                <w:rFonts w:ascii="Times New Roman" w:hAnsi="Times New Roman"/>
                <w:noProof/>
                <w:sz w:val="24"/>
                <w:szCs w:val="24"/>
                <w:lang w:val="kk-KZ"/>
              </w:rPr>
            </w:pPr>
            <w:r w:rsidRPr="00D01DEB">
              <w:rPr>
                <w:rFonts w:ascii="Times New Roman" w:hAnsi="Times New Roman"/>
                <w:noProof/>
                <w:sz w:val="24"/>
                <w:szCs w:val="24"/>
                <w:lang w:val="kk-KZ"/>
              </w:rPr>
              <w:t>Ядролық</w:t>
            </w:r>
            <w:r w:rsidR="00211358">
              <w:rPr>
                <w:rFonts w:ascii="Times New Roman" w:hAnsi="Times New Roman"/>
                <w:noProof/>
                <w:sz w:val="24"/>
                <w:szCs w:val="24"/>
                <w:lang w:val="kk-KZ"/>
              </w:rPr>
              <w:t xml:space="preserve"> (аксиологиялық)</w:t>
            </w:r>
          </w:p>
        </w:tc>
        <w:tc>
          <w:tcPr>
            <w:tcW w:w="2407"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191"/>
            </w:tblGrid>
            <w:tr w:rsidR="00211358" w14:paraId="5E52AEDB" w14:textId="77777777" w:rsidTr="00211358">
              <w:trPr>
                <w:tblCellSpacing w:w="15" w:type="dxa"/>
              </w:trPr>
              <w:tc>
                <w:tcPr>
                  <w:tcW w:w="0" w:type="auto"/>
                  <w:vAlign w:val="center"/>
                  <w:hideMark/>
                </w:tcPr>
                <w:p w14:paraId="54EE8AE1" w14:textId="77777777" w:rsidR="00211358" w:rsidRDefault="00211358" w:rsidP="00211358">
                  <w:pPr>
                    <w:jc w:val="both"/>
                    <w:rPr>
                      <w:color w:val="000000"/>
                    </w:rPr>
                  </w:pPr>
                  <w:r>
                    <w:rPr>
                      <w:color w:val="000000"/>
                    </w:rPr>
                    <w:t>Тек, тектілік, жеті ата, ата-баба, ұрпақ</w:t>
                  </w:r>
                </w:p>
              </w:tc>
            </w:tr>
          </w:tbl>
          <w:p w14:paraId="250AEE96" w14:textId="77777777" w:rsidR="00211358" w:rsidRDefault="00211358" w:rsidP="00211358">
            <w:pPr>
              <w:jc w:val="both"/>
              <w:rPr>
                <w:vanish/>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211358" w14:paraId="6D4AA0B7" w14:textId="77777777" w:rsidTr="00211358">
              <w:trPr>
                <w:tblCellSpacing w:w="15" w:type="dxa"/>
              </w:trPr>
              <w:tc>
                <w:tcPr>
                  <w:tcW w:w="0" w:type="auto"/>
                  <w:vAlign w:val="center"/>
                  <w:hideMark/>
                </w:tcPr>
                <w:p w14:paraId="2F6FC0F7" w14:textId="08E2F099" w:rsidR="00211358" w:rsidRDefault="00211358" w:rsidP="00211358">
                  <w:pPr>
                    <w:jc w:val="both"/>
                    <w:rPr>
                      <w:color w:val="000000"/>
                    </w:rPr>
                  </w:pPr>
                </w:p>
              </w:tc>
            </w:tr>
          </w:tbl>
          <w:p w14:paraId="63047647" w14:textId="77777777" w:rsidR="00211358" w:rsidRDefault="00211358" w:rsidP="00211358">
            <w:pPr>
              <w:jc w:val="both"/>
              <w:rPr>
                <w:vanish/>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211358" w14:paraId="059787F9" w14:textId="77777777" w:rsidTr="00211358">
              <w:trPr>
                <w:tblCellSpacing w:w="15" w:type="dxa"/>
              </w:trPr>
              <w:tc>
                <w:tcPr>
                  <w:tcW w:w="0" w:type="auto"/>
                  <w:vAlign w:val="center"/>
                  <w:hideMark/>
                </w:tcPr>
                <w:p w14:paraId="3D3A6DEA" w14:textId="11BF6E7F" w:rsidR="00211358" w:rsidRDefault="00211358" w:rsidP="00211358">
                  <w:pPr>
                    <w:jc w:val="both"/>
                    <w:rPr>
                      <w:color w:val="000000"/>
                    </w:rPr>
                  </w:pPr>
                </w:p>
              </w:tc>
            </w:tr>
          </w:tbl>
          <w:p w14:paraId="503A7DAA" w14:textId="77777777" w:rsidR="00DD7426" w:rsidRPr="00D01DEB" w:rsidRDefault="00DD7426" w:rsidP="00211358">
            <w:pPr>
              <w:pStyle w:val="ad"/>
              <w:jc w:val="both"/>
              <w:rPr>
                <w:rFonts w:ascii="Times New Roman" w:hAnsi="Times New Roman"/>
                <w:noProof/>
                <w:sz w:val="24"/>
                <w:szCs w:val="24"/>
                <w:lang w:val="kk-KZ"/>
              </w:rPr>
            </w:pPr>
          </w:p>
        </w:tc>
        <w:tc>
          <w:tcPr>
            <w:tcW w:w="2407" w:type="dxa"/>
          </w:tcPr>
          <w:p w14:paraId="6EF3C882" w14:textId="4EFEB450" w:rsidR="00DD7426" w:rsidRPr="00D01DEB" w:rsidRDefault="00211358" w:rsidP="00211358">
            <w:pPr>
              <w:pStyle w:val="ad"/>
              <w:jc w:val="both"/>
              <w:rPr>
                <w:rFonts w:ascii="Times New Roman" w:hAnsi="Times New Roman"/>
                <w:noProof/>
                <w:sz w:val="24"/>
                <w:szCs w:val="24"/>
                <w:lang w:val="kk-KZ"/>
              </w:rPr>
            </w:pPr>
            <w:r w:rsidRPr="00211358">
              <w:rPr>
                <w:rFonts w:ascii="Times New Roman" w:hAnsi="Times New Roman"/>
                <w:noProof/>
                <w:sz w:val="24"/>
                <w:szCs w:val="24"/>
                <w:lang w:val="kk-KZ"/>
              </w:rPr>
              <w:t>Тектік жалғастық, генеалогиялық жады, моральдық сапа</w:t>
            </w:r>
          </w:p>
        </w:tc>
        <w:tc>
          <w:tcPr>
            <w:tcW w:w="2407" w:type="dxa"/>
          </w:tcPr>
          <w:p w14:paraId="19602228" w14:textId="115F6C76" w:rsidR="00DD7426" w:rsidRPr="00D01DEB" w:rsidRDefault="00211358" w:rsidP="00211358">
            <w:pPr>
              <w:pStyle w:val="ad"/>
              <w:jc w:val="both"/>
              <w:rPr>
                <w:rFonts w:ascii="Times New Roman" w:hAnsi="Times New Roman"/>
                <w:noProof/>
                <w:sz w:val="24"/>
                <w:szCs w:val="24"/>
                <w:lang w:val="kk-KZ"/>
              </w:rPr>
            </w:pPr>
            <w:r w:rsidRPr="00211358">
              <w:rPr>
                <w:rFonts w:ascii="Times New Roman" w:hAnsi="Times New Roman"/>
                <w:noProof/>
                <w:sz w:val="24"/>
                <w:szCs w:val="24"/>
                <w:lang w:val="kk-KZ"/>
              </w:rPr>
              <w:t>«Отбасы» концептісінің аксиологиялық өзегін құрайды, ұлттық бірегейлікті анықтайды</w:t>
            </w:r>
          </w:p>
        </w:tc>
      </w:tr>
      <w:tr w:rsidR="00DD7426" w14:paraId="150B8541" w14:textId="77777777" w:rsidTr="00DD7426">
        <w:tc>
          <w:tcPr>
            <w:tcW w:w="2407" w:type="dxa"/>
          </w:tcPr>
          <w:p w14:paraId="7EDD8C19" w14:textId="68148289" w:rsidR="00DD7426" w:rsidRPr="00D01DEB" w:rsidRDefault="00211358" w:rsidP="00CB02C5">
            <w:pPr>
              <w:pStyle w:val="ad"/>
              <w:jc w:val="both"/>
              <w:rPr>
                <w:rFonts w:ascii="Times New Roman" w:hAnsi="Times New Roman"/>
                <w:noProof/>
                <w:sz w:val="24"/>
                <w:szCs w:val="24"/>
                <w:lang w:val="kk-KZ"/>
              </w:rPr>
            </w:pPr>
            <w:r>
              <w:rPr>
                <w:rFonts w:ascii="Times New Roman" w:hAnsi="Times New Roman"/>
                <w:noProof/>
                <w:sz w:val="24"/>
                <w:szCs w:val="24"/>
                <w:lang w:val="kk-KZ"/>
              </w:rPr>
              <w:t>Жақын шеткі (нормативтік)</w:t>
            </w:r>
          </w:p>
        </w:tc>
        <w:tc>
          <w:tcPr>
            <w:tcW w:w="2407"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191"/>
            </w:tblGrid>
            <w:tr w:rsidR="00211358" w14:paraId="38B97496" w14:textId="77777777" w:rsidTr="00211358">
              <w:trPr>
                <w:tblCellSpacing w:w="15" w:type="dxa"/>
              </w:trPr>
              <w:tc>
                <w:tcPr>
                  <w:tcW w:w="0" w:type="auto"/>
                  <w:vAlign w:val="center"/>
                  <w:hideMark/>
                </w:tcPr>
                <w:p w14:paraId="598AB11C" w14:textId="77777777" w:rsidR="00211358" w:rsidRDefault="00211358" w:rsidP="00211358">
                  <w:pPr>
                    <w:jc w:val="both"/>
                    <w:rPr>
                      <w:color w:val="000000"/>
                    </w:rPr>
                  </w:pPr>
                  <w:r>
                    <w:rPr>
                      <w:color w:val="000000"/>
                    </w:rPr>
                    <w:t>Ата, әже, әке, ана, отағасы, шаңырақ</w:t>
                  </w:r>
                </w:p>
              </w:tc>
            </w:tr>
          </w:tbl>
          <w:p w14:paraId="3DBA6A2C" w14:textId="77777777" w:rsidR="00211358" w:rsidRDefault="00211358" w:rsidP="00211358">
            <w:pPr>
              <w:jc w:val="both"/>
              <w:rPr>
                <w:vanish/>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211358" w14:paraId="7E829B46" w14:textId="77777777" w:rsidTr="00211358">
              <w:trPr>
                <w:tblCellSpacing w:w="15" w:type="dxa"/>
              </w:trPr>
              <w:tc>
                <w:tcPr>
                  <w:tcW w:w="0" w:type="auto"/>
                  <w:vAlign w:val="center"/>
                  <w:hideMark/>
                </w:tcPr>
                <w:p w14:paraId="3387DEFF" w14:textId="6FFDD643" w:rsidR="00211358" w:rsidRDefault="00211358" w:rsidP="00211358">
                  <w:pPr>
                    <w:jc w:val="both"/>
                    <w:rPr>
                      <w:color w:val="000000"/>
                    </w:rPr>
                  </w:pPr>
                </w:p>
              </w:tc>
            </w:tr>
          </w:tbl>
          <w:p w14:paraId="738BC6EF" w14:textId="77777777" w:rsidR="00211358" w:rsidRDefault="00211358" w:rsidP="00211358">
            <w:pPr>
              <w:jc w:val="both"/>
              <w:rPr>
                <w:vanish/>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211358" w14:paraId="5EA54253" w14:textId="77777777" w:rsidTr="00211358">
              <w:trPr>
                <w:tblCellSpacing w:w="15" w:type="dxa"/>
              </w:trPr>
              <w:tc>
                <w:tcPr>
                  <w:tcW w:w="0" w:type="auto"/>
                  <w:vAlign w:val="center"/>
                  <w:hideMark/>
                </w:tcPr>
                <w:p w14:paraId="545BBE6D" w14:textId="123996C0" w:rsidR="00211358" w:rsidRDefault="00211358" w:rsidP="00211358">
                  <w:pPr>
                    <w:jc w:val="both"/>
                    <w:rPr>
                      <w:color w:val="000000"/>
                    </w:rPr>
                  </w:pPr>
                </w:p>
              </w:tc>
            </w:tr>
          </w:tbl>
          <w:p w14:paraId="1454894E" w14:textId="77777777" w:rsidR="00DD7426" w:rsidRPr="00D01DEB" w:rsidRDefault="00DD7426" w:rsidP="00211358">
            <w:pPr>
              <w:pStyle w:val="ad"/>
              <w:jc w:val="both"/>
              <w:rPr>
                <w:rFonts w:ascii="Times New Roman" w:hAnsi="Times New Roman"/>
                <w:noProof/>
                <w:sz w:val="24"/>
                <w:szCs w:val="24"/>
                <w:lang w:val="kk-KZ"/>
              </w:rPr>
            </w:pPr>
          </w:p>
        </w:tc>
        <w:tc>
          <w:tcPr>
            <w:tcW w:w="2407" w:type="dxa"/>
          </w:tcPr>
          <w:p w14:paraId="0A24304F" w14:textId="5D35A955" w:rsidR="00DD7426" w:rsidRPr="00D01DEB" w:rsidRDefault="00211358" w:rsidP="00211358">
            <w:pPr>
              <w:pStyle w:val="ad"/>
              <w:jc w:val="both"/>
              <w:rPr>
                <w:rFonts w:ascii="Times New Roman" w:hAnsi="Times New Roman"/>
                <w:noProof/>
                <w:sz w:val="24"/>
                <w:szCs w:val="24"/>
                <w:lang w:val="kk-KZ"/>
              </w:rPr>
            </w:pPr>
            <w:r w:rsidRPr="00211358">
              <w:rPr>
                <w:rFonts w:ascii="Times New Roman" w:hAnsi="Times New Roman"/>
                <w:noProof/>
                <w:sz w:val="24"/>
                <w:szCs w:val="24"/>
                <w:lang w:val="kk-KZ"/>
              </w:rPr>
              <w:t>Иерархия, билік пен мейірімнің бөлінісі, тәрбиелік жауапкершілік</w:t>
            </w:r>
          </w:p>
        </w:tc>
        <w:tc>
          <w:tcPr>
            <w:tcW w:w="2407" w:type="dxa"/>
          </w:tcPr>
          <w:p w14:paraId="295DF84E" w14:textId="7F64199B" w:rsidR="00DD7426" w:rsidRPr="00D01DEB" w:rsidRDefault="00211358" w:rsidP="00211358">
            <w:pPr>
              <w:pStyle w:val="ad"/>
              <w:jc w:val="both"/>
              <w:rPr>
                <w:rFonts w:ascii="Times New Roman" w:hAnsi="Times New Roman"/>
                <w:noProof/>
                <w:sz w:val="24"/>
                <w:szCs w:val="24"/>
                <w:lang w:val="kk-KZ"/>
              </w:rPr>
            </w:pPr>
            <w:r w:rsidRPr="00211358">
              <w:rPr>
                <w:rFonts w:ascii="Times New Roman" w:hAnsi="Times New Roman"/>
                <w:noProof/>
                <w:sz w:val="24"/>
                <w:szCs w:val="24"/>
                <w:lang w:val="kk-KZ"/>
              </w:rPr>
              <w:t>Отбасылық фреймді ұйымдастырады, рөлдік модельді қалыптастырады</w:t>
            </w:r>
          </w:p>
        </w:tc>
      </w:tr>
      <w:tr w:rsidR="00DD7426" w14:paraId="4FE5ACAB" w14:textId="77777777" w:rsidTr="00DD7426">
        <w:tc>
          <w:tcPr>
            <w:tcW w:w="2407" w:type="dxa"/>
          </w:tcPr>
          <w:p w14:paraId="7603DBF0" w14:textId="77452649" w:rsidR="00DD7426" w:rsidRPr="00D01DEB" w:rsidRDefault="00211358" w:rsidP="00CB02C5">
            <w:pPr>
              <w:pStyle w:val="ad"/>
              <w:jc w:val="both"/>
              <w:rPr>
                <w:rFonts w:ascii="Times New Roman" w:hAnsi="Times New Roman"/>
                <w:noProof/>
                <w:sz w:val="24"/>
                <w:szCs w:val="24"/>
                <w:lang w:val="kk-KZ"/>
              </w:rPr>
            </w:pPr>
            <w:r>
              <w:rPr>
                <w:rFonts w:ascii="Times New Roman" w:hAnsi="Times New Roman"/>
                <w:noProof/>
                <w:sz w:val="24"/>
                <w:szCs w:val="24"/>
                <w:lang w:val="kk-KZ"/>
              </w:rPr>
              <w:t>Алыс шеткі (рөлдік</w:t>
            </w:r>
            <w:r>
              <w:rPr>
                <w:rFonts w:ascii="Times New Roman" w:hAnsi="Times New Roman"/>
                <w:noProof/>
                <w:sz w:val="24"/>
                <w:szCs w:val="24"/>
                <w:lang w:val="en-US"/>
              </w:rPr>
              <w:t>-</w:t>
            </w:r>
            <w:r>
              <w:rPr>
                <w:rFonts w:ascii="Times New Roman" w:hAnsi="Times New Roman"/>
                <w:noProof/>
                <w:sz w:val="24"/>
                <w:szCs w:val="24"/>
                <w:lang w:val="kk-KZ"/>
              </w:rPr>
              <w:t>скриптік)</w:t>
            </w:r>
          </w:p>
        </w:tc>
        <w:tc>
          <w:tcPr>
            <w:tcW w:w="2407"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191"/>
            </w:tblGrid>
            <w:tr w:rsidR="00211358" w14:paraId="1D922174" w14:textId="77777777" w:rsidTr="00211358">
              <w:trPr>
                <w:tblCellSpacing w:w="15" w:type="dxa"/>
              </w:trPr>
              <w:tc>
                <w:tcPr>
                  <w:tcW w:w="0" w:type="auto"/>
                  <w:vAlign w:val="center"/>
                  <w:hideMark/>
                </w:tcPr>
                <w:p w14:paraId="2C1E32DD" w14:textId="77777777" w:rsidR="00211358" w:rsidRDefault="00211358" w:rsidP="00211358">
                  <w:pPr>
                    <w:jc w:val="both"/>
                    <w:rPr>
                      <w:color w:val="000000"/>
                    </w:rPr>
                  </w:pPr>
                  <w:r>
                    <w:rPr>
                      <w:color w:val="000000"/>
                    </w:rPr>
                    <w:t>Нағашы–жиен, жеңге–қайынсіңлі, жезде–балдыз, бажа</w:t>
                  </w:r>
                </w:p>
              </w:tc>
            </w:tr>
          </w:tbl>
          <w:p w14:paraId="0A1A1877" w14:textId="77777777" w:rsidR="00211358" w:rsidRDefault="00211358" w:rsidP="00211358">
            <w:pPr>
              <w:jc w:val="both"/>
              <w:rPr>
                <w:vanish/>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211358" w14:paraId="17621467" w14:textId="77777777" w:rsidTr="00211358">
              <w:trPr>
                <w:tblCellSpacing w:w="15" w:type="dxa"/>
              </w:trPr>
              <w:tc>
                <w:tcPr>
                  <w:tcW w:w="0" w:type="auto"/>
                  <w:vAlign w:val="center"/>
                  <w:hideMark/>
                </w:tcPr>
                <w:p w14:paraId="26293EFC" w14:textId="2DFFFF13" w:rsidR="00211358" w:rsidRDefault="00211358" w:rsidP="00211358">
                  <w:pPr>
                    <w:jc w:val="both"/>
                    <w:rPr>
                      <w:color w:val="000000"/>
                    </w:rPr>
                  </w:pPr>
                </w:p>
              </w:tc>
            </w:tr>
          </w:tbl>
          <w:p w14:paraId="28B57881" w14:textId="77777777" w:rsidR="00211358" w:rsidRDefault="00211358" w:rsidP="00211358">
            <w:pPr>
              <w:jc w:val="both"/>
              <w:rPr>
                <w:vanish/>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211358" w14:paraId="31B79BFB" w14:textId="77777777" w:rsidTr="00211358">
              <w:trPr>
                <w:tblCellSpacing w:w="15" w:type="dxa"/>
              </w:trPr>
              <w:tc>
                <w:tcPr>
                  <w:tcW w:w="0" w:type="auto"/>
                  <w:vAlign w:val="center"/>
                  <w:hideMark/>
                </w:tcPr>
                <w:p w14:paraId="54DCB279" w14:textId="34F076FD" w:rsidR="00211358" w:rsidRDefault="00211358" w:rsidP="00211358">
                  <w:pPr>
                    <w:jc w:val="both"/>
                    <w:rPr>
                      <w:color w:val="000000"/>
                    </w:rPr>
                  </w:pPr>
                </w:p>
              </w:tc>
            </w:tr>
          </w:tbl>
          <w:p w14:paraId="0D19716A" w14:textId="77777777" w:rsidR="00DD7426" w:rsidRPr="00D01DEB" w:rsidRDefault="00DD7426" w:rsidP="00211358">
            <w:pPr>
              <w:pStyle w:val="ad"/>
              <w:jc w:val="both"/>
              <w:rPr>
                <w:rFonts w:ascii="Times New Roman" w:hAnsi="Times New Roman"/>
                <w:noProof/>
                <w:sz w:val="24"/>
                <w:szCs w:val="24"/>
                <w:lang w:val="kk-KZ"/>
              </w:rPr>
            </w:pPr>
          </w:p>
        </w:tc>
        <w:tc>
          <w:tcPr>
            <w:tcW w:w="2407" w:type="dxa"/>
          </w:tcPr>
          <w:p w14:paraId="2420A04A" w14:textId="608668A2" w:rsidR="00DD7426" w:rsidRPr="00D01DEB" w:rsidRDefault="00211358" w:rsidP="00211358">
            <w:pPr>
              <w:pStyle w:val="ad"/>
              <w:jc w:val="both"/>
              <w:rPr>
                <w:rFonts w:ascii="Times New Roman" w:hAnsi="Times New Roman"/>
                <w:noProof/>
                <w:sz w:val="24"/>
                <w:szCs w:val="24"/>
                <w:lang w:val="kk-KZ"/>
              </w:rPr>
            </w:pPr>
            <w:r w:rsidRPr="00211358">
              <w:rPr>
                <w:rFonts w:ascii="Times New Roman" w:hAnsi="Times New Roman"/>
                <w:noProof/>
                <w:sz w:val="24"/>
                <w:szCs w:val="24"/>
                <w:lang w:val="kk-KZ"/>
              </w:rPr>
              <w:t>Рұқсат етілген еркіндік, әзіл, делдалдық, бейресми тәрбие</w:t>
            </w:r>
          </w:p>
        </w:tc>
        <w:tc>
          <w:tcPr>
            <w:tcW w:w="2407" w:type="dxa"/>
          </w:tcPr>
          <w:p w14:paraId="12B1F3E1" w14:textId="06AAD01D" w:rsidR="00DD7426" w:rsidRPr="00D01DEB" w:rsidRDefault="00211358" w:rsidP="00211358">
            <w:pPr>
              <w:pStyle w:val="ad"/>
              <w:jc w:val="both"/>
              <w:rPr>
                <w:rFonts w:ascii="Times New Roman" w:hAnsi="Times New Roman"/>
                <w:noProof/>
                <w:sz w:val="24"/>
                <w:szCs w:val="24"/>
                <w:lang w:val="kk-KZ"/>
              </w:rPr>
            </w:pPr>
            <w:r w:rsidRPr="00211358">
              <w:rPr>
                <w:rFonts w:ascii="Times New Roman" w:hAnsi="Times New Roman"/>
                <w:noProof/>
                <w:sz w:val="24"/>
                <w:szCs w:val="24"/>
                <w:lang w:val="kk-KZ"/>
              </w:rPr>
              <w:t>Туыстық қарым-қатынастың мәдени сценарийлерін (скрипттерін) іске қосады</w:t>
            </w:r>
          </w:p>
        </w:tc>
      </w:tr>
      <w:tr w:rsidR="00DD7426" w14:paraId="2EB4FED9" w14:textId="77777777" w:rsidTr="00DD7426">
        <w:tc>
          <w:tcPr>
            <w:tcW w:w="2407" w:type="dxa"/>
          </w:tcPr>
          <w:p w14:paraId="391E0339" w14:textId="0B834003" w:rsidR="00DD7426" w:rsidRPr="00D01DEB" w:rsidRDefault="00211358" w:rsidP="00CB02C5">
            <w:pPr>
              <w:pStyle w:val="ad"/>
              <w:jc w:val="both"/>
              <w:rPr>
                <w:rFonts w:ascii="Times New Roman" w:hAnsi="Times New Roman"/>
                <w:noProof/>
                <w:sz w:val="24"/>
                <w:szCs w:val="24"/>
                <w:lang w:val="kk-KZ"/>
              </w:rPr>
            </w:pPr>
            <w:r>
              <w:rPr>
                <w:rFonts w:ascii="Times New Roman" w:hAnsi="Times New Roman"/>
                <w:noProof/>
                <w:sz w:val="24"/>
                <w:szCs w:val="24"/>
                <w:lang w:val="kk-KZ"/>
              </w:rPr>
              <w:t>Эмоциялық</w:t>
            </w:r>
            <w:r>
              <w:rPr>
                <w:rFonts w:ascii="Times New Roman" w:hAnsi="Times New Roman"/>
                <w:noProof/>
                <w:sz w:val="24"/>
                <w:szCs w:val="24"/>
                <w:lang w:val="en-US"/>
              </w:rPr>
              <w:t>-</w:t>
            </w:r>
            <w:r>
              <w:rPr>
                <w:rFonts w:ascii="Times New Roman" w:hAnsi="Times New Roman"/>
                <w:noProof/>
                <w:sz w:val="24"/>
                <w:szCs w:val="24"/>
                <w:lang w:val="kk-KZ"/>
              </w:rPr>
              <w:t>реңктік</w:t>
            </w:r>
          </w:p>
        </w:tc>
        <w:tc>
          <w:tcPr>
            <w:tcW w:w="2407"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191"/>
            </w:tblGrid>
            <w:tr w:rsidR="00211358" w14:paraId="2F99707E" w14:textId="77777777" w:rsidTr="00211358">
              <w:trPr>
                <w:tblCellSpacing w:w="15" w:type="dxa"/>
              </w:trPr>
              <w:tc>
                <w:tcPr>
                  <w:tcW w:w="0" w:type="auto"/>
                  <w:vAlign w:val="center"/>
                  <w:hideMark/>
                </w:tcPr>
                <w:p w14:paraId="0464F1B5" w14:textId="77777777" w:rsidR="00211358" w:rsidRDefault="00211358" w:rsidP="00211358">
                  <w:pPr>
                    <w:jc w:val="both"/>
                    <w:rPr>
                      <w:color w:val="000000"/>
                    </w:rPr>
                  </w:pPr>
                  <w:r>
                    <w:rPr>
                      <w:color w:val="000000"/>
                    </w:rPr>
                    <w:t>«Бауыр», «бауырым», «жарты ана», «төркін»</w:t>
                  </w:r>
                </w:p>
              </w:tc>
            </w:tr>
          </w:tbl>
          <w:p w14:paraId="2C7D4D0B" w14:textId="77777777" w:rsidR="00211358" w:rsidRDefault="00211358" w:rsidP="00211358">
            <w:pPr>
              <w:jc w:val="both"/>
              <w:rPr>
                <w:vanish/>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211358" w14:paraId="77AB30C0" w14:textId="77777777" w:rsidTr="00211358">
              <w:trPr>
                <w:tblCellSpacing w:w="15" w:type="dxa"/>
              </w:trPr>
              <w:tc>
                <w:tcPr>
                  <w:tcW w:w="0" w:type="auto"/>
                  <w:vAlign w:val="center"/>
                  <w:hideMark/>
                </w:tcPr>
                <w:p w14:paraId="5E016C78" w14:textId="27F2F3F1" w:rsidR="00211358" w:rsidRDefault="00211358" w:rsidP="00211358">
                  <w:pPr>
                    <w:jc w:val="both"/>
                    <w:rPr>
                      <w:color w:val="000000"/>
                    </w:rPr>
                  </w:pPr>
                </w:p>
              </w:tc>
            </w:tr>
          </w:tbl>
          <w:p w14:paraId="7D7A2AEF" w14:textId="77777777" w:rsidR="00211358" w:rsidRDefault="00211358" w:rsidP="00211358">
            <w:pPr>
              <w:jc w:val="both"/>
              <w:rPr>
                <w:vanish/>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211358" w14:paraId="473B3F99" w14:textId="77777777" w:rsidTr="00211358">
              <w:trPr>
                <w:tblCellSpacing w:w="15" w:type="dxa"/>
              </w:trPr>
              <w:tc>
                <w:tcPr>
                  <w:tcW w:w="0" w:type="auto"/>
                  <w:vAlign w:val="center"/>
                  <w:hideMark/>
                </w:tcPr>
                <w:p w14:paraId="52CE1653" w14:textId="30A0329A" w:rsidR="00211358" w:rsidRDefault="00211358" w:rsidP="00211358">
                  <w:pPr>
                    <w:jc w:val="both"/>
                    <w:rPr>
                      <w:color w:val="000000"/>
                    </w:rPr>
                  </w:pPr>
                </w:p>
              </w:tc>
            </w:tr>
          </w:tbl>
          <w:p w14:paraId="4F6E7926" w14:textId="77777777" w:rsidR="00DD7426" w:rsidRPr="00D01DEB" w:rsidRDefault="00DD7426" w:rsidP="00211358">
            <w:pPr>
              <w:pStyle w:val="ad"/>
              <w:jc w:val="both"/>
              <w:rPr>
                <w:rFonts w:ascii="Times New Roman" w:hAnsi="Times New Roman"/>
                <w:noProof/>
                <w:sz w:val="24"/>
                <w:szCs w:val="24"/>
                <w:lang w:val="kk-KZ"/>
              </w:rPr>
            </w:pPr>
          </w:p>
        </w:tc>
        <w:tc>
          <w:tcPr>
            <w:tcW w:w="2407" w:type="dxa"/>
          </w:tcPr>
          <w:p w14:paraId="5C2A7FAB" w14:textId="6EE9CEB7" w:rsidR="00DD7426" w:rsidRPr="00D01DEB" w:rsidRDefault="00211358" w:rsidP="00211358">
            <w:pPr>
              <w:pStyle w:val="ad"/>
              <w:jc w:val="both"/>
              <w:rPr>
                <w:rFonts w:ascii="Times New Roman" w:hAnsi="Times New Roman"/>
                <w:noProof/>
                <w:sz w:val="24"/>
                <w:szCs w:val="24"/>
                <w:lang w:val="kk-KZ"/>
              </w:rPr>
            </w:pPr>
            <w:r w:rsidRPr="00211358">
              <w:rPr>
                <w:rFonts w:ascii="Times New Roman" w:hAnsi="Times New Roman"/>
                <w:noProof/>
                <w:sz w:val="24"/>
                <w:szCs w:val="24"/>
                <w:lang w:val="kk-KZ"/>
              </w:rPr>
              <w:t>Жақындық, қорғаныш, сенім, эмоционалдық байланыс</w:t>
            </w:r>
          </w:p>
        </w:tc>
        <w:tc>
          <w:tcPr>
            <w:tcW w:w="2407" w:type="dxa"/>
          </w:tcPr>
          <w:p w14:paraId="6570AD4B" w14:textId="420C09C0" w:rsidR="00DD7426" w:rsidRPr="00D01DEB" w:rsidRDefault="00211358" w:rsidP="00211358">
            <w:pPr>
              <w:pStyle w:val="ad"/>
              <w:jc w:val="both"/>
              <w:rPr>
                <w:rFonts w:ascii="Times New Roman" w:hAnsi="Times New Roman"/>
                <w:noProof/>
                <w:sz w:val="24"/>
                <w:szCs w:val="24"/>
                <w:lang w:val="kk-KZ"/>
              </w:rPr>
            </w:pPr>
            <w:r w:rsidRPr="00211358">
              <w:rPr>
                <w:rFonts w:ascii="Times New Roman" w:hAnsi="Times New Roman"/>
                <w:noProof/>
                <w:sz w:val="24"/>
                <w:szCs w:val="24"/>
                <w:lang w:val="kk-KZ"/>
              </w:rPr>
              <w:t>Концептінің эмоционалдық жүктемесін күшейтеді, бауырмалдық ойсуретін қалыптастырады</w:t>
            </w:r>
          </w:p>
        </w:tc>
      </w:tr>
      <w:tr w:rsidR="00DD7426" w14:paraId="76D3F4F1" w14:textId="77777777" w:rsidTr="00DD7426">
        <w:tc>
          <w:tcPr>
            <w:tcW w:w="2407" w:type="dxa"/>
          </w:tcPr>
          <w:p w14:paraId="70A1942F" w14:textId="35313AA7" w:rsidR="00DD7426" w:rsidRPr="00D01DEB" w:rsidRDefault="00211358" w:rsidP="00CB02C5">
            <w:pPr>
              <w:pStyle w:val="ad"/>
              <w:jc w:val="both"/>
              <w:rPr>
                <w:rFonts w:ascii="Times New Roman" w:hAnsi="Times New Roman"/>
                <w:noProof/>
                <w:sz w:val="24"/>
                <w:szCs w:val="24"/>
                <w:lang w:val="kk-KZ"/>
              </w:rPr>
            </w:pPr>
            <w:r>
              <w:rPr>
                <w:rFonts w:ascii="Times New Roman" w:hAnsi="Times New Roman"/>
                <w:noProof/>
                <w:sz w:val="24"/>
                <w:szCs w:val="24"/>
                <w:lang w:val="kk-KZ"/>
              </w:rPr>
              <w:t>Перифериялық (динамикалық)</w:t>
            </w:r>
          </w:p>
        </w:tc>
        <w:tc>
          <w:tcPr>
            <w:tcW w:w="2407"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191"/>
            </w:tblGrid>
            <w:tr w:rsidR="00211358" w14:paraId="60B9B980" w14:textId="77777777" w:rsidTr="00211358">
              <w:trPr>
                <w:tblCellSpacing w:w="15" w:type="dxa"/>
              </w:trPr>
              <w:tc>
                <w:tcPr>
                  <w:tcW w:w="0" w:type="auto"/>
                  <w:vAlign w:val="center"/>
                  <w:hideMark/>
                </w:tcPr>
                <w:p w14:paraId="618FB258" w14:textId="77777777" w:rsidR="00211358" w:rsidRDefault="00211358" w:rsidP="00211358">
                  <w:pPr>
                    <w:jc w:val="both"/>
                    <w:rPr>
                      <w:color w:val="000000"/>
                    </w:rPr>
                  </w:pPr>
                  <w:r>
                    <w:rPr>
                      <w:color w:val="000000"/>
                    </w:rPr>
                    <w:t>Күшік күйеу, ұл/қыз рөлдерінің өзгеруі</w:t>
                  </w:r>
                </w:p>
              </w:tc>
            </w:tr>
          </w:tbl>
          <w:p w14:paraId="500E540B" w14:textId="77777777" w:rsidR="00211358" w:rsidRDefault="00211358" w:rsidP="00211358">
            <w:pPr>
              <w:jc w:val="both"/>
              <w:rPr>
                <w:vanish/>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211358" w14:paraId="308C460E" w14:textId="77777777" w:rsidTr="00211358">
              <w:trPr>
                <w:tblCellSpacing w:w="15" w:type="dxa"/>
              </w:trPr>
              <w:tc>
                <w:tcPr>
                  <w:tcW w:w="0" w:type="auto"/>
                  <w:vAlign w:val="center"/>
                  <w:hideMark/>
                </w:tcPr>
                <w:p w14:paraId="50BAFD17" w14:textId="5C2EA10A" w:rsidR="00211358" w:rsidRDefault="00211358" w:rsidP="00211358">
                  <w:pPr>
                    <w:jc w:val="both"/>
                    <w:rPr>
                      <w:color w:val="000000"/>
                    </w:rPr>
                  </w:pPr>
                </w:p>
              </w:tc>
            </w:tr>
          </w:tbl>
          <w:p w14:paraId="106853BE" w14:textId="77777777" w:rsidR="00211358" w:rsidRDefault="00211358" w:rsidP="00211358">
            <w:pPr>
              <w:jc w:val="both"/>
              <w:rPr>
                <w:vanish/>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211358" w14:paraId="68C1D332" w14:textId="77777777" w:rsidTr="00211358">
              <w:trPr>
                <w:tblCellSpacing w:w="15" w:type="dxa"/>
              </w:trPr>
              <w:tc>
                <w:tcPr>
                  <w:tcW w:w="0" w:type="auto"/>
                  <w:vAlign w:val="center"/>
                  <w:hideMark/>
                </w:tcPr>
                <w:p w14:paraId="0D614C89" w14:textId="73405CC0" w:rsidR="00211358" w:rsidRDefault="00211358" w:rsidP="00211358">
                  <w:pPr>
                    <w:jc w:val="both"/>
                    <w:rPr>
                      <w:color w:val="000000"/>
                    </w:rPr>
                  </w:pPr>
                </w:p>
              </w:tc>
            </w:tr>
          </w:tbl>
          <w:p w14:paraId="01BEC89D" w14:textId="77777777" w:rsidR="00DD7426" w:rsidRPr="00D01DEB" w:rsidRDefault="00DD7426" w:rsidP="00211358">
            <w:pPr>
              <w:pStyle w:val="ad"/>
              <w:jc w:val="both"/>
              <w:rPr>
                <w:rFonts w:ascii="Times New Roman" w:hAnsi="Times New Roman"/>
                <w:noProof/>
                <w:sz w:val="24"/>
                <w:szCs w:val="24"/>
                <w:lang w:val="kk-KZ"/>
              </w:rPr>
            </w:pPr>
          </w:p>
        </w:tc>
        <w:tc>
          <w:tcPr>
            <w:tcW w:w="2407" w:type="dxa"/>
          </w:tcPr>
          <w:p w14:paraId="0F22D3FA" w14:textId="23A500F5" w:rsidR="00DD7426" w:rsidRPr="00D01DEB" w:rsidRDefault="00211358" w:rsidP="00211358">
            <w:pPr>
              <w:pStyle w:val="ad"/>
              <w:jc w:val="both"/>
              <w:rPr>
                <w:rFonts w:ascii="Times New Roman" w:hAnsi="Times New Roman"/>
                <w:noProof/>
                <w:sz w:val="24"/>
                <w:szCs w:val="24"/>
                <w:lang w:val="kk-KZ"/>
              </w:rPr>
            </w:pPr>
            <w:r w:rsidRPr="00211358">
              <w:rPr>
                <w:rFonts w:ascii="Times New Roman" w:hAnsi="Times New Roman"/>
                <w:noProof/>
                <w:sz w:val="24"/>
                <w:szCs w:val="24"/>
                <w:lang w:val="kk-KZ"/>
              </w:rPr>
              <w:t>Норманың тарихи трансформациясы, бағалауыштың өзгеруі</w:t>
            </w:r>
          </w:p>
        </w:tc>
        <w:tc>
          <w:tcPr>
            <w:tcW w:w="2407" w:type="dxa"/>
          </w:tcPr>
          <w:p w14:paraId="462AE65A" w14:textId="1AC405D4" w:rsidR="00DD7426" w:rsidRPr="00D01DEB" w:rsidRDefault="00211358" w:rsidP="00211358">
            <w:pPr>
              <w:pStyle w:val="ad"/>
              <w:jc w:val="both"/>
              <w:rPr>
                <w:rFonts w:ascii="Times New Roman" w:hAnsi="Times New Roman"/>
                <w:noProof/>
                <w:sz w:val="24"/>
                <w:szCs w:val="24"/>
                <w:lang w:val="kk-KZ"/>
              </w:rPr>
            </w:pPr>
            <w:r w:rsidRPr="00211358">
              <w:rPr>
                <w:rFonts w:ascii="Times New Roman" w:hAnsi="Times New Roman"/>
                <w:noProof/>
                <w:sz w:val="24"/>
                <w:szCs w:val="24"/>
                <w:lang w:val="kk-KZ"/>
              </w:rPr>
              <w:t>Норма ↔ антинорма шекарасын көрсетеді, заманауи қайта интерпретацияны айқындайды</w:t>
            </w:r>
          </w:p>
        </w:tc>
      </w:tr>
    </w:tbl>
    <w:p w14:paraId="165E6E2D" w14:textId="77777777" w:rsidR="00DD7426" w:rsidRPr="00DD7426" w:rsidRDefault="00DD7426" w:rsidP="00CB02C5">
      <w:pPr>
        <w:pStyle w:val="ad"/>
        <w:ind w:firstLine="567"/>
        <w:jc w:val="both"/>
        <w:rPr>
          <w:rFonts w:ascii="Times New Roman" w:hAnsi="Times New Roman"/>
          <w:noProof/>
          <w:sz w:val="28"/>
          <w:szCs w:val="28"/>
          <w:lang w:val="kk-KZ"/>
        </w:rPr>
      </w:pPr>
    </w:p>
    <w:p w14:paraId="5A492D1B" w14:textId="37676CAF" w:rsidR="00211358" w:rsidRPr="00211358" w:rsidRDefault="00211358" w:rsidP="00211358">
      <w:pPr>
        <w:pStyle w:val="ad"/>
        <w:ind w:firstLine="567"/>
        <w:jc w:val="both"/>
        <w:rPr>
          <w:rFonts w:ascii="Times New Roman" w:hAnsi="Times New Roman"/>
          <w:noProof/>
          <w:sz w:val="28"/>
          <w:szCs w:val="28"/>
          <w:lang w:val="kk-KZ"/>
        </w:rPr>
      </w:pPr>
      <w:r w:rsidRPr="00211358">
        <w:rPr>
          <w:rFonts w:ascii="Times New Roman" w:hAnsi="Times New Roman"/>
          <w:noProof/>
          <w:sz w:val="28"/>
          <w:szCs w:val="28"/>
          <w:lang w:val="kk-KZ"/>
        </w:rPr>
        <w:t>Кестеде берілген ядролық қабат отбасылық құндылықтардың ең тұрақты, ұжымдық санада берік орныққан базалық семаларын қамтиды. Бұл қабатта отбасының тірек тұлғалары (ата, әже, әке, ана), туыстықтың іргелі ұғымдары және ұрпақ жалғастығы, құрмет, жауапкершілік сияқты негізгі лингвомәдени ұғымдар шоғырланған.</w:t>
      </w:r>
    </w:p>
    <w:p w14:paraId="44544F95" w14:textId="467A6198" w:rsidR="00211358" w:rsidRPr="00211358" w:rsidRDefault="00211358" w:rsidP="00211358">
      <w:pPr>
        <w:pStyle w:val="ad"/>
        <w:ind w:firstLine="567"/>
        <w:jc w:val="both"/>
        <w:rPr>
          <w:rFonts w:ascii="Times New Roman" w:hAnsi="Times New Roman"/>
          <w:noProof/>
          <w:sz w:val="28"/>
          <w:szCs w:val="28"/>
          <w:lang w:val="kk-KZ"/>
        </w:rPr>
      </w:pPr>
      <w:r w:rsidRPr="00211358">
        <w:rPr>
          <w:rFonts w:ascii="Times New Roman" w:hAnsi="Times New Roman"/>
          <w:noProof/>
          <w:sz w:val="28"/>
          <w:szCs w:val="28"/>
          <w:lang w:val="kk-KZ"/>
        </w:rPr>
        <w:t>Жақын шеткі өріс отбасылық қатынастарды реттейтін әлеуметтік рөлдер мен мінез-құлық нормаларын бейнелейді. Бұл қабатта туыстық атаулармен қатар, белгілі бір скрипттер мен фреймдер арқылы жүзеге асатын қарым-қатынас үлгілері көрініс табады (мысалы, жеңге</w:t>
      </w:r>
      <w:r>
        <w:rPr>
          <w:rFonts w:ascii="Times New Roman" w:hAnsi="Times New Roman"/>
          <w:noProof/>
          <w:sz w:val="28"/>
          <w:szCs w:val="28"/>
          <w:lang w:val="kk-KZ"/>
        </w:rPr>
        <w:t xml:space="preserve"> </w:t>
      </w:r>
      <w:r w:rsidRPr="00211358">
        <w:rPr>
          <w:rFonts w:ascii="Times New Roman" w:hAnsi="Times New Roman"/>
          <w:noProof/>
          <w:sz w:val="28"/>
          <w:szCs w:val="28"/>
          <w:lang w:val="kk-KZ"/>
        </w:rPr>
        <w:t>–</w:t>
      </w:r>
      <w:r>
        <w:rPr>
          <w:rFonts w:ascii="Times New Roman" w:hAnsi="Times New Roman"/>
          <w:noProof/>
          <w:sz w:val="28"/>
          <w:szCs w:val="28"/>
          <w:lang w:val="kk-KZ"/>
        </w:rPr>
        <w:t xml:space="preserve"> </w:t>
      </w:r>
      <w:r w:rsidRPr="00211358">
        <w:rPr>
          <w:rFonts w:ascii="Times New Roman" w:hAnsi="Times New Roman"/>
          <w:noProof/>
          <w:sz w:val="28"/>
          <w:szCs w:val="28"/>
          <w:lang w:val="kk-KZ"/>
        </w:rPr>
        <w:t>қайынсіңлі, нағашы</w:t>
      </w:r>
      <w:r>
        <w:rPr>
          <w:rFonts w:ascii="Times New Roman" w:hAnsi="Times New Roman"/>
          <w:noProof/>
          <w:sz w:val="28"/>
          <w:szCs w:val="28"/>
          <w:lang w:val="kk-KZ"/>
        </w:rPr>
        <w:t xml:space="preserve"> </w:t>
      </w:r>
      <w:r w:rsidRPr="00211358">
        <w:rPr>
          <w:rFonts w:ascii="Times New Roman" w:hAnsi="Times New Roman"/>
          <w:noProof/>
          <w:sz w:val="28"/>
          <w:szCs w:val="28"/>
          <w:lang w:val="kk-KZ"/>
        </w:rPr>
        <w:t>–</w:t>
      </w:r>
      <w:r>
        <w:rPr>
          <w:rFonts w:ascii="Times New Roman" w:hAnsi="Times New Roman"/>
          <w:noProof/>
          <w:sz w:val="28"/>
          <w:szCs w:val="28"/>
          <w:lang w:val="kk-KZ"/>
        </w:rPr>
        <w:t xml:space="preserve"> </w:t>
      </w:r>
      <w:r w:rsidRPr="00211358">
        <w:rPr>
          <w:rFonts w:ascii="Times New Roman" w:hAnsi="Times New Roman"/>
          <w:noProof/>
          <w:sz w:val="28"/>
          <w:szCs w:val="28"/>
          <w:lang w:val="kk-KZ"/>
        </w:rPr>
        <w:t>жиен қатынастары). Аталған қабат норманың бағалауыштық қызметін күшейтіп, «дұрыс/бұрыс», «рұқсат/тыйым» бинарлы оппозициялары арқылы мәдени тәртіпті сақтауға бағытталған.</w:t>
      </w:r>
    </w:p>
    <w:p w14:paraId="1ED91448" w14:textId="3C18E7C1" w:rsidR="007D4E07" w:rsidRDefault="00211358" w:rsidP="00211358">
      <w:pPr>
        <w:pStyle w:val="ad"/>
        <w:ind w:firstLine="567"/>
        <w:jc w:val="both"/>
        <w:rPr>
          <w:rFonts w:ascii="Times New Roman" w:hAnsi="Times New Roman"/>
          <w:noProof/>
          <w:sz w:val="28"/>
          <w:szCs w:val="28"/>
          <w:lang w:val="kk-KZ"/>
        </w:rPr>
      </w:pPr>
      <w:r w:rsidRPr="00211358">
        <w:rPr>
          <w:rFonts w:ascii="Times New Roman" w:hAnsi="Times New Roman"/>
          <w:noProof/>
          <w:sz w:val="28"/>
          <w:szCs w:val="28"/>
          <w:lang w:val="kk-KZ"/>
        </w:rPr>
        <w:t xml:space="preserve">Алыс шеткі өріс отбасылық құндылықтардың тарихи, символдық және трансформацияланған формаларын қамтиды. Бұл қабатта бұрынғы нормалардың әлсіреген, семантикалық тұрғыдан қайта бағаланған немесе қазіргі қоғамда жаңа мағынаға ие болған тілдік бірліктер мен ұғымдар орналасады. Алыс периферия отбасылық нормалардың динамикалық сипатын, олардың әлеуметтік-мәдени </w:t>
      </w:r>
      <w:r w:rsidRPr="00211358">
        <w:rPr>
          <w:rFonts w:ascii="Times New Roman" w:hAnsi="Times New Roman"/>
          <w:noProof/>
          <w:sz w:val="28"/>
          <w:szCs w:val="28"/>
          <w:lang w:val="kk-KZ"/>
        </w:rPr>
        <w:lastRenderedPageBreak/>
        <w:t>өзгерістерге бейімделу мүмкіндігін көрсетеді.</w:t>
      </w:r>
      <w:r>
        <w:rPr>
          <w:rFonts w:ascii="Times New Roman" w:hAnsi="Times New Roman"/>
          <w:noProof/>
          <w:sz w:val="28"/>
          <w:szCs w:val="28"/>
          <w:lang w:val="kk-KZ"/>
        </w:rPr>
        <w:t xml:space="preserve"> </w:t>
      </w:r>
      <w:r w:rsidRPr="00211358">
        <w:rPr>
          <w:rFonts w:ascii="Times New Roman" w:hAnsi="Times New Roman"/>
          <w:noProof/>
          <w:sz w:val="28"/>
          <w:szCs w:val="28"/>
          <w:lang w:val="kk-KZ"/>
        </w:rPr>
        <w:t>Алайда бұл құрылым статикалық емес, ол әлеуметтік-мәдени өзгерістерге, тарихи жағдайларға және сыртқы ықпалдарға байланысты үнемі қозғалыста болатын динамикалық жүйе болып табылады. Осы тұрғыдан алғанда, дәстүрлі отбасылық нормалардың қазіргі қоғамдағы трансформациясын түсіндіру үшін оларды жаһандану үдерісі аясында қарастыру өзекті.</w:t>
      </w:r>
    </w:p>
    <w:p w14:paraId="7BEDCB79" w14:textId="61F2133E" w:rsidR="00370F08" w:rsidRPr="00216ED1" w:rsidRDefault="00370F08" w:rsidP="00CB02C5">
      <w:pPr>
        <w:pStyle w:val="ad"/>
        <w:ind w:firstLine="567"/>
        <w:jc w:val="both"/>
        <w:rPr>
          <w:rFonts w:ascii="Times New Roman" w:hAnsi="Times New Roman"/>
          <w:noProof/>
          <w:sz w:val="28"/>
          <w:szCs w:val="28"/>
          <w:lang w:val="kk-KZ"/>
        </w:rPr>
      </w:pPr>
      <w:r w:rsidRPr="00216ED1">
        <w:rPr>
          <w:rFonts w:ascii="Times New Roman" w:hAnsi="Times New Roman"/>
          <w:noProof/>
          <w:sz w:val="28"/>
          <w:szCs w:val="28"/>
          <w:lang w:val="kk-KZ"/>
        </w:rPr>
        <w:t>Жаһандану – қазіргі заманның ең өзекті құбылыстарының бірі, ол әлемнің экономикалық, саяси, мәдени және әлеуметтік интеграциясын қамтамасыз ететін күрделі процесс. Бұл үдеріс бір жағынан мәдениеттер арасындағы өзара байланыстарды тереңдетсе, екінші жағынан жергілікті этномәдени ерекшеліктердің жоғалу қаупін тудырады. Белгілі ғалым З. Бауман жаһандануды «құндылықтардың қайта қаралуына және жаһандық біртектілікке ұмтылуға ықпал ететін процесс» деп сипаттайды [</w:t>
      </w:r>
      <w:r w:rsidR="001C325D" w:rsidRPr="00216ED1">
        <w:rPr>
          <w:rFonts w:ascii="Times New Roman" w:hAnsi="Times New Roman"/>
          <w:noProof/>
          <w:sz w:val="28"/>
          <w:szCs w:val="28"/>
          <w:lang w:val="kk-KZ"/>
        </w:rPr>
        <w:t>82</w:t>
      </w:r>
      <w:r w:rsidRPr="00216ED1">
        <w:rPr>
          <w:rFonts w:ascii="Times New Roman" w:hAnsi="Times New Roman"/>
          <w:noProof/>
          <w:sz w:val="28"/>
          <w:szCs w:val="28"/>
          <w:lang w:val="kk-KZ"/>
        </w:rPr>
        <w:t>]. Ал С. Хантингтон жаһандану үдерісін «мәдениеттердің қақтығысы» ретінде бағалап, оның ұлттық бірегейлікті сақтаудағы қиындықтарына назар аударады [</w:t>
      </w:r>
      <w:r w:rsidR="001C325D" w:rsidRPr="00216ED1">
        <w:rPr>
          <w:rFonts w:ascii="Times New Roman" w:hAnsi="Times New Roman"/>
          <w:noProof/>
          <w:sz w:val="28"/>
          <w:szCs w:val="28"/>
          <w:lang w:val="kk-KZ"/>
        </w:rPr>
        <w:t>8</w:t>
      </w:r>
      <w:r w:rsidRPr="00216ED1">
        <w:rPr>
          <w:rFonts w:ascii="Times New Roman" w:hAnsi="Times New Roman"/>
          <w:noProof/>
          <w:sz w:val="28"/>
          <w:szCs w:val="28"/>
          <w:lang w:val="kk-KZ"/>
        </w:rPr>
        <w:t>3]. Бұл тарауда жаһандану үдерісінің этномәдени нормаларға әсері теориялық және практикалық тұрғыда талданып, ғалымдардың пікірлерін негізге ала отырып талқыланады.</w:t>
      </w:r>
    </w:p>
    <w:p w14:paraId="6CA3E8CD" w14:textId="77777777" w:rsidR="00370F08" w:rsidRPr="00216ED1" w:rsidRDefault="00370F08" w:rsidP="00CB02C5">
      <w:pPr>
        <w:pStyle w:val="ad"/>
        <w:ind w:firstLine="567"/>
        <w:jc w:val="both"/>
        <w:rPr>
          <w:rFonts w:ascii="Times New Roman" w:hAnsi="Times New Roman"/>
          <w:noProof/>
          <w:sz w:val="28"/>
          <w:szCs w:val="28"/>
          <w:lang w:val="kk-KZ"/>
        </w:rPr>
      </w:pPr>
      <w:r w:rsidRPr="00216ED1">
        <w:rPr>
          <w:rFonts w:ascii="Times New Roman" w:hAnsi="Times New Roman"/>
          <w:noProof/>
          <w:sz w:val="28"/>
          <w:szCs w:val="28"/>
          <w:lang w:val="kk-KZ"/>
        </w:rPr>
        <w:t xml:space="preserve">Этномәдени нормалар ұлттың бірегейлігін сақтайтын және оның құндылықтарын ұрпақтан-ұрпаққа жеткізетін ережелер жиынтығы және этностың әлеуметтік мінез-құлқының, салт-дәстүрінің, моральдық ұстанымдарының негізін құрайды. Жаһандану – бұл процестің антитезасы секілді, себебі ол жергілікті мәдениеттердің ерекшеліктерін әлсіретіп, ортақ әлемдік стандарттарға негізделген құндылықтарды таратады. </w:t>
      </w:r>
    </w:p>
    <w:p w14:paraId="6726E673" w14:textId="2FF8A8FA" w:rsidR="00370F08" w:rsidRPr="00216ED1" w:rsidRDefault="00370F08" w:rsidP="00CB02C5">
      <w:pPr>
        <w:pStyle w:val="ad"/>
        <w:ind w:firstLine="567"/>
        <w:jc w:val="both"/>
        <w:rPr>
          <w:rFonts w:ascii="Times New Roman" w:hAnsi="Times New Roman"/>
          <w:noProof/>
          <w:sz w:val="28"/>
          <w:szCs w:val="28"/>
          <w:lang w:val="kk-KZ"/>
        </w:rPr>
      </w:pPr>
      <w:r w:rsidRPr="00216ED1">
        <w:rPr>
          <w:rFonts w:ascii="Times New Roman" w:hAnsi="Times New Roman"/>
          <w:noProof/>
          <w:sz w:val="28"/>
          <w:szCs w:val="28"/>
          <w:lang w:val="kk-KZ"/>
        </w:rPr>
        <w:t>Г. Хофстеде этномәдени нормаларды «мәдени кодтар» деп атап, оларды әрбір этностың ұжымдық санасының ажырамас бөлігі ретінде қарастырған [</w:t>
      </w:r>
      <w:r w:rsidR="001C325D" w:rsidRPr="00216ED1">
        <w:rPr>
          <w:rFonts w:ascii="Times New Roman" w:hAnsi="Times New Roman"/>
          <w:noProof/>
          <w:sz w:val="28"/>
          <w:szCs w:val="28"/>
          <w:lang w:val="kk-KZ"/>
        </w:rPr>
        <w:t>84</w:t>
      </w:r>
      <w:r w:rsidRPr="00216ED1">
        <w:rPr>
          <w:rFonts w:ascii="Times New Roman" w:hAnsi="Times New Roman"/>
          <w:noProof/>
          <w:sz w:val="28"/>
          <w:szCs w:val="28"/>
          <w:lang w:val="kk-KZ"/>
        </w:rPr>
        <w:t>]. Жаһандану жағдайында бұл нормалар көптеген жаңа құндылықтармен бетпе-бет келеді де, түрлі ықпалдарға ұшырайды:</w:t>
      </w:r>
    </w:p>
    <w:p w14:paraId="5A63ABDB" w14:textId="4E1B4FF8" w:rsidR="00370F08" w:rsidRPr="00216ED1" w:rsidRDefault="00370F08" w:rsidP="00B03CA4">
      <w:pPr>
        <w:pStyle w:val="ad"/>
        <w:numPr>
          <w:ilvl w:val="0"/>
          <w:numId w:val="13"/>
        </w:numPr>
        <w:ind w:left="0" w:firstLine="567"/>
        <w:jc w:val="both"/>
        <w:rPr>
          <w:rFonts w:ascii="Times New Roman" w:hAnsi="Times New Roman"/>
          <w:noProof/>
          <w:sz w:val="28"/>
          <w:szCs w:val="28"/>
          <w:lang w:val="kk-KZ"/>
        </w:rPr>
      </w:pPr>
      <w:r w:rsidRPr="00216ED1">
        <w:rPr>
          <w:rFonts w:ascii="Times New Roman" w:hAnsi="Times New Roman"/>
          <w:i/>
          <w:iCs/>
          <w:noProof/>
          <w:sz w:val="28"/>
          <w:szCs w:val="28"/>
          <w:lang w:val="kk-KZ"/>
        </w:rPr>
        <w:t>Сыртқы мәдени әсерлердің күшеюі</w:t>
      </w:r>
      <w:r w:rsidRPr="00216ED1">
        <w:rPr>
          <w:rFonts w:ascii="Times New Roman" w:hAnsi="Times New Roman"/>
          <w:noProof/>
          <w:sz w:val="28"/>
          <w:szCs w:val="28"/>
          <w:lang w:val="kk-KZ"/>
        </w:rPr>
        <w:t xml:space="preserve"> – халықаралық сауда мен туризм арқылы батыс мәдениетінің жаһандық деңгейде үстемдік етуі;</w:t>
      </w:r>
    </w:p>
    <w:p w14:paraId="3CC4E7D8" w14:textId="4703598D" w:rsidR="00370F08" w:rsidRPr="00216ED1" w:rsidRDefault="00370F08" w:rsidP="00B03CA4">
      <w:pPr>
        <w:pStyle w:val="ad"/>
        <w:numPr>
          <w:ilvl w:val="0"/>
          <w:numId w:val="13"/>
        </w:numPr>
        <w:ind w:left="0" w:firstLine="567"/>
        <w:jc w:val="both"/>
        <w:rPr>
          <w:rFonts w:ascii="Times New Roman" w:hAnsi="Times New Roman"/>
          <w:noProof/>
          <w:sz w:val="28"/>
          <w:szCs w:val="28"/>
          <w:lang w:val="kk-KZ"/>
        </w:rPr>
      </w:pPr>
      <w:r w:rsidRPr="00216ED1">
        <w:rPr>
          <w:rFonts w:ascii="Times New Roman" w:hAnsi="Times New Roman"/>
          <w:i/>
          <w:iCs/>
          <w:noProof/>
          <w:sz w:val="28"/>
          <w:szCs w:val="28"/>
          <w:lang w:val="kk-KZ"/>
        </w:rPr>
        <w:t>Коммерцияландыру</w:t>
      </w:r>
      <w:r w:rsidRPr="00216ED1">
        <w:rPr>
          <w:rFonts w:ascii="Times New Roman" w:hAnsi="Times New Roman"/>
          <w:noProof/>
          <w:sz w:val="28"/>
          <w:szCs w:val="28"/>
          <w:lang w:val="kk-KZ"/>
        </w:rPr>
        <w:t xml:space="preserve"> – дәстүрлі құндылықтардың нарық талаптарына бейімделуі;</w:t>
      </w:r>
    </w:p>
    <w:p w14:paraId="68FF29E6" w14:textId="668F41E6" w:rsidR="00370F08" w:rsidRPr="00216ED1" w:rsidRDefault="00370F08" w:rsidP="00B03CA4">
      <w:pPr>
        <w:pStyle w:val="ad"/>
        <w:numPr>
          <w:ilvl w:val="0"/>
          <w:numId w:val="13"/>
        </w:numPr>
        <w:ind w:left="0" w:firstLine="567"/>
        <w:jc w:val="both"/>
        <w:rPr>
          <w:rFonts w:ascii="Times New Roman" w:hAnsi="Times New Roman"/>
          <w:noProof/>
          <w:sz w:val="28"/>
          <w:szCs w:val="28"/>
          <w:lang w:val="kk-KZ"/>
        </w:rPr>
      </w:pPr>
      <w:r w:rsidRPr="00216ED1">
        <w:rPr>
          <w:rFonts w:ascii="Times New Roman" w:hAnsi="Times New Roman"/>
          <w:i/>
          <w:iCs/>
          <w:noProof/>
          <w:sz w:val="28"/>
          <w:szCs w:val="28"/>
          <w:lang w:val="kk-KZ"/>
        </w:rPr>
        <w:t>Мультикультурализмнің дамуы</w:t>
      </w:r>
      <w:r w:rsidRPr="00216ED1">
        <w:rPr>
          <w:rFonts w:ascii="Times New Roman" w:hAnsi="Times New Roman"/>
          <w:noProof/>
          <w:sz w:val="28"/>
          <w:szCs w:val="28"/>
          <w:lang w:val="kk-KZ"/>
        </w:rPr>
        <w:t xml:space="preserve"> – түрлі мәдениеттердің өзара әрекеттесуі арқылы плюрализмнің күшеюі. </w:t>
      </w:r>
    </w:p>
    <w:p w14:paraId="1FF753FE" w14:textId="77777777" w:rsidR="00370F08" w:rsidRPr="00216ED1" w:rsidRDefault="00370F08" w:rsidP="00CB02C5">
      <w:pPr>
        <w:pStyle w:val="ad"/>
        <w:ind w:firstLine="567"/>
        <w:jc w:val="both"/>
        <w:rPr>
          <w:rFonts w:ascii="Times New Roman" w:hAnsi="Times New Roman"/>
          <w:noProof/>
          <w:sz w:val="28"/>
          <w:szCs w:val="28"/>
          <w:lang w:val="kk-KZ"/>
        </w:rPr>
      </w:pPr>
      <w:r w:rsidRPr="00216ED1">
        <w:rPr>
          <w:rFonts w:ascii="Times New Roman" w:hAnsi="Times New Roman"/>
          <w:noProof/>
          <w:sz w:val="28"/>
          <w:szCs w:val="28"/>
          <w:lang w:val="kk-KZ"/>
        </w:rPr>
        <w:t>Р. Робертсон жаһандануды «глокализация» деп атап, жергілікті және жаһандық құндылықтардың бір-бірімен ұштасу үрдісін көрсетеді. Бұл үрдіс бір жағынан мәдениеттердің диалогын нығайтып, әртүрлі мәдениеттер арасындағы алшақтықты жоюға ықпал етсе, екінші жағынан ұлттық бірегейлік пен дәстүрлі нормалардың әлсіреуіне алып келеді.</w:t>
      </w:r>
    </w:p>
    <w:p w14:paraId="6E5DFF47" w14:textId="77777777" w:rsidR="00370F08" w:rsidRPr="00216ED1" w:rsidRDefault="00370F08" w:rsidP="00CB02C5">
      <w:pPr>
        <w:pStyle w:val="ad"/>
        <w:ind w:firstLine="567"/>
        <w:jc w:val="both"/>
        <w:rPr>
          <w:rFonts w:ascii="Times New Roman" w:hAnsi="Times New Roman"/>
          <w:noProof/>
          <w:sz w:val="28"/>
          <w:szCs w:val="28"/>
          <w:lang w:val="kk-KZ"/>
        </w:rPr>
      </w:pPr>
      <w:r w:rsidRPr="00216ED1">
        <w:rPr>
          <w:rFonts w:ascii="Times New Roman" w:hAnsi="Times New Roman"/>
          <w:noProof/>
          <w:sz w:val="28"/>
          <w:szCs w:val="28"/>
          <w:lang w:val="kk-KZ"/>
        </w:rPr>
        <w:t xml:space="preserve">Жаһанданудың этномәдени нормаларға ықпалы мынадай формаларда көрініс табады: </w:t>
      </w:r>
      <w:r w:rsidRPr="00216ED1">
        <w:rPr>
          <w:rFonts w:ascii="Times New Roman" w:hAnsi="Times New Roman"/>
          <w:b/>
          <w:bCs/>
          <w:noProof/>
          <w:sz w:val="28"/>
          <w:szCs w:val="28"/>
          <w:lang w:val="kk-KZ"/>
        </w:rPr>
        <w:t>унификация</w:t>
      </w:r>
      <w:r w:rsidRPr="00216ED1">
        <w:rPr>
          <w:rFonts w:ascii="Times New Roman" w:hAnsi="Times New Roman"/>
          <w:noProof/>
          <w:sz w:val="28"/>
          <w:szCs w:val="28"/>
          <w:lang w:val="kk-KZ"/>
        </w:rPr>
        <w:t xml:space="preserve"> және </w:t>
      </w:r>
      <w:r w:rsidRPr="00216ED1">
        <w:rPr>
          <w:rFonts w:ascii="Times New Roman" w:hAnsi="Times New Roman"/>
          <w:b/>
          <w:bCs/>
          <w:noProof/>
          <w:sz w:val="28"/>
          <w:szCs w:val="28"/>
          <w:lang w:val="kk-KZ"/>
        </w:rPr>
        <w:t>мәдени гегемония</w:t>
      </w:r>
      <w:r w:rsidRPr="00216ED1">
        <w:rPr>
          <w:rFonts w:ascii="Times New Roman" w:hAnsi="Times New Roman"/>
          <w:noProof/>
          <w:sz w:val="28"/>
          <w:szCs w:val="28"/>
          <w:lang w:val="kk-KZ"/>
        </w:rPr>
        <w:t>.</w:t>
      </w:r>
    </w:p>
    <w:p w14:paraId="723F2BB8" w14:textId="73CB299F" w:rsidR="00BE4BF3" w:rsidRPr="00216ED1" w:rsidRDefault="00370F08" w:rsidP="00CB02C5">
      <w:pPr>
        <w:pStyle w:val="ad"/>
        <w:ind w:firstLine="567"/>
        <w:jc w:val="both"/>
        <w:rPr>
          <w:rFonts w:ascii="Times New Roman" w:hAnsi="Times New Roman"/>
          <w:noProof/>
          <w:sz w:val="28"/>
          <w:szCs w:val="28"/>
          <w:lang w:val="kk-KZ"/>
        </w:rPr>
      </w:pPr>
      <w:r w:rsidRPr="00216ED1">
        <w:rPr>
          <w:rFonts w:ascii="Times New Roman" w:hAnsi="Times New Roman"/>
          <w:noProof/>
          <w:sz w:val="28"/>
          <w:szCs w:val="28"/>
          <w:lang w:val="kk-KZ"/>
        </w:rPr>
        <w:t xml:space="preserve">Жаһанданудың ең басты салдарының бірі – мәдени унификация, яғни біртұтас мәдени стандарттардың қалыптасуы. Белгілі әлеуметтанушы Ж.Бодрийяр бұл құбылысты «мәдениет пен дәстүрдің коммерциялануы» деп сипаттайды. Ол жаһандану жергілікті мәдени ерекшеліктерді әлсіретіп, батыс </w:t>
      </w:r>
      <w:r w:rsidRPr="00216ED1">
        <w:rPr>
          <w:rFonts w:ascii="Times New Roman" w:hAnsi="Times New Roman"/>
          <w:noProof/>
          <w:sz w:val="28"/>
          <w:szCs w:val="28"/>
          <w:lang w:val="kk-KZ"/>
        </w:rPr>
        <w:lastRenderedPageBreak/>
        <w:t>мәдениетінің үлгісін үстем ететінін айтады [</w:t>
      </w:r>
      <w:r w:rsidR="001C325D" w:rsidRPr="00216ED1">
        <w:rPr>
          <w:rFonts w:ascii="Times New Roman" w:hAnsi="Times New Roman"/>
          <w:noProof/>
          <w:sz w:val="28"/>
          <w:szCs w:val="28"/>
          <w:lang w:val="kk-KZ"/>
        </w:rPr>
        <w:t>85</w:t>
      </w:r>
      <w:r w:rsidRPr="00216ED1">
        <w:rPr>
          <w:rFonts w:ascii="Times New Roman" w:hAnsi="Times New Roman"/>
          <w:noProof/>
          <w:sz w:val="28"/>
          <w:szCs w:val="28"/>
          <w:lang w:val="kk-KZ"/>
        </w:rPr>
        <w:t xml:space="preserve">]. </w:t>
      </w:r>
      <w:r w:rsidR="00472A3F" w:rsidRPr="00472A3F">
        <w:rPr>
          <w:rFonts w:ascii="Times New Roman" w:hAnsi="Times New Roman"/>
          <w:noProof/>
          <w:sz w:val="28"/>
          <w:szCs w:val="28"/>
          <w:lang w:val="kk-KZ"/>
        </w:rPr>
        <w:t xml:space="preserve">Аталған үдерістің салдары дәстүрлі отбасы институтының трансформациясынан айқын байқалады. Дәстүрлі қазақ қоғамында отбасы тек биологиялық бірлік емес, этномәдени нормалар мен құндылықтардың негізгі тасымалдаушысы ретінде қызмет атқарды. Соның бірі – </w:t>
      </w:r>
      <w:r w:rsidR="00472A3F" w:rsidRPr="00472A3F">
        <w:rPr>
          <w:rFonts w:ascii="Times New Roman" w:hAnsi="Times New Roman"/>
          <w:b/>
          <w:bCs/>
          <w:noProof/>
          <w:sz w:val="28"/>
          <w:szCs w:val="28"/>
          <w:lang w:val="kk-KZ"/>
        </w:rPr>
        <w:t>«қара шаңырақ» концептісі</w:t>
      </w:r>
      <w:r w:rsidR="00472A3F" w:rsidRPr="00472A3F">
        <w:rPr>
          <w:rFonts w:ascii="Times New Roman" w:hAnsi="Times New Roman"/>
          <w:noProof/>
          <w:sz w:val="28"/>
          <w:szCs w:val="28"/>
          <w:lang w:val="kk-KZ"/>
        </w:rPr>
        <w:t>, яғни ата-ананың кенже ұлдың немесе жалғыз ұлдың қолында өмірінің соңына дейін бірге тұруы. Бұл норма қазақтың дүниетанымында әлеуметтік тұрақтылықты, ұрпақ сабақтастығын және туыстық жауапкершілікті қамтамасыз ететін когнитивтік сценарий ретінде орныққан. «Қара шаңырақ» ұғымы тек тұрмыстық тәжірибені емес, ата-баба рухына тағзым, әулет жалғастығы, моральдық борыш сияқты семаларды біріктіретін лингвомәдени концепт болып табылады</w:t>
      </w:r>
      <w:r w:rsidRPr="00216ED1">
        <w:rPr>
          <w:rFonts w:ascii="Times New Roman" w:hAnsi="Times New Roman"/>
          <w:noProof/>
          <w:sz w:val="28"/>
          <w:szCs w:val="28"/>
          <w:lang w:val="kk-KZ"/>
        </w:rPr>
        <w:t xml:space="preserve">. </w:t>
      </w:r>
      <w:r w:rsidR="00472A3F" w:rsidRPr="00472A3F">
        <w:rPr>
          <w:rFonts w:ascii="Times New Roman" w:hAnsi="Times New Roman"/>
          <w:noProof/>
          <w:sz w:val="28"/>
          <w:szCs w:val="28"/>
          <w:lang w:val="kk-KZ"/>
        </w:rPr>
        <w:t>Осы норманың қоғамдық санада терең орныққанын халық даналығынан да көруге болады:</w:t>
      </w:r>
      <w:r w:rsidR="00472A3F" w:rsidRPr="00472A3F">
        <w:rPr>
          <w:rFonts w:ascii="Times New Roman" w:hAnsi="Times New Roman"/>
          <w:i/>
          <w:iCs/>
          <w:noProof/>
          <w:sz w:val="28"/>
          <w:szCs w:val="28"/>
          <w:lang w:val="kk-KZ"/>
        </w:rPr>
        <w:t xml:space="preserve"> «Бір ұлы бардың шығар-шықпас жаны бар, екі ұлы бардың отын, суы, малы бар, үш ұлы бардың хан болардай хәлі бар» деген мәтел ұл баланың, әсіресе кенже ұлдың отбасы иерархиясындағы орны мен жауапкершілігін айқындайды.</w:t>
      </w:r>
      <w:r w:rsidR="00472A3F">
        <w:rPr>
          <w:rFonts w:ascii="Times New Roman" w:hAnsi="Times New Roman"/>
          <w:i/>
          <w:iCs/>
          <w:noProof/>
          <w:sz w:val="28"/>
          <w:szCs w:val="28"/>
          <w:lang w:val="kk-KZ"/>
        </w:rPr>
        <w:t xml:space="preserve"> </w:t>
      </w:r>
      <w:r w:rsidRPr="00216ED1">
        <w:rPr>
          <w:rFonts w:ascii="Times New Roman" w:hAnsi="Times New Roman"/>
          <w:noProof/>
          <w:sz w:val="28"/>
          <w:szCs w:val="28"/>
          <w:lang w:val="kk-KZ"/>
        </w:rPr>
        <w:t xml:space="preserve">Қазіргі таңда бұл норма </w:t>
      </w:r>
      <w:r w:rsidRPr="00216ED1">
        <w:rPr>
          <w:rFonts w:ascii="Times New Roman" w:hAnsi="Times New Roman"/>
          <w:i/>
          <w:iCs/>
          <w:noProof/>
          <w:sz w:val="28"/>
          <w:szCs w:val="28"/>
          <w:lang w:val="kk-KZ"/>
        </w:rPr>
        <w:t>«ескіліктің қалдығы», «көне көзқарас»</w:t>
      </w:r>
      <w:r w:rsidRPr="00216ED1">
        <w:rPr>
          <w:rFonts w:ascii="Times New Roman" w:hAnsi="Times New Roman"/>
          <w:noProof/>
          <w:sz w:val="28"/>
          <w:szCs w:val="28"/>
          <w:lang w:val="kk-KZ"/>
        </w:rPr>
        <w:t xml:space="preserve"> ретінде қабылдануда. Осы ойды дәлелдеу үшін </w:t>
      </w:r>
      <w:r w:rsidR="002203F0" w:rsidRPr="00216ED1">
        <w:rPr>
          <w:rFonts w:ascii="Times New Roman" w:hAnsi="Times New Roman"/>
          <w:noProof/>
          <w:sz w:val="28"/>
          <w:szCs w:val="28"/>
          <w:lang w:val="kk-KZ"/>
        </w:rPr>
        <w:t xml:space="preserve">зерттеу барысында Қазақстанның әр аймағында тұратын және әртүрлі жастағы </w:t>
      </w:r>
      <w:r w:rsidR="0039288D" w:rsidRPr="00216ED1">
        <w:rPr>
          <w:rFonts w:ascii="Times New Roman" w:hAnsi="Times New Roman"/>
          <w:noProof/>
          <w:sz w:val="28"/>
          <w:szCs w:val="28"/>
          <w:lang w:val="kk-KZ"/>
        </w:rPr>
        <w:t>респонденттерден</w:t>
      </w:r>
      <w:r w:rsidR="002203F0" w:rsidRPr="00216ED1">
        <w:rPr>
          <w:rFonts w:ascii="Times New Roman" w:hAnsi="Times New Roman"/>
          <w:noProof/>
          <w:sz w:val="28"/>
          <w:szCs w:val="28"/>
          <w:lang w:val="kk-KZ"/>
        </w:rPr>
        <w:t xml:space="preserve"> </w:t>
      </w:r>
      <w:r w:rsidR="002203F0" w:rsidRPr="00216ED1">
        <w:rPr>
          <w:rFonts w:ascii="Times New Roman" w:hAnsi="Times New Roman"/>
          <w:i/>
          <w:iCs/>
          <w:noProof/>
          <w:sz w:val="28"/>
          <w:szCs w:val="28"/>
          <w:lang w:val="kk-KZ"/>
        </w:rPr>
        <w:t>сауалнама</w:t>
      </w:r>
      <w:r w:rsidR="002203F0" w:rsidRPr="00216ED1">
        <w:rPr>
          <w:rFonts w:ascii="Times New Roman" w:hAnsi="Times New Roman"/>
          <w:noProof/>
          <w:sz w:val="28"/>
          <w:szCs w:val="28"/>
          <w:lang w:val="kk-KZ"/>
        </w:rPr>
        <w:t xml:space="preserve"> алынды. </w:t>
      </w:r>
      <w:r w:rsidR="0039288D" w:rsidRPr="00216ED1">
        <w:rPr>
          <w:rFonts w:ascii="Times New Roman" w:hAnsi="Times New Roman"/>
          <w:noProof/>
          <w:sz w:val="28"/>
          <w:szCs w:val="28"/>
          <w:lang w:val="kk-KZ"/>
        </w:rPr>
        <w:t>Респонденттердің</w:t>
      </w:r>
      <w:r w:rsidRPr="00216ED1">
        <w:rPr>
          <w:rFonts w:ascii="Times New Roman" w:hAnsi="Times New Roman"/>
          <w:noProof/>
          <w:sz w:val="28"/>
          <w:szCs w:val="28"/>
          <w:lang w:val="kk-KZ"/>
        </w:rPr>
        <w:t xml:space="preserve"> жалпы саны </w:t>
      </w:r>
      <w:r w:rsidR="002203F0" w:rsidRPr="00216ED1">
        <w:rPr>
          <w:rFonts w:ascii="Times New Roman" w:hAnsi="Times New Roman"/>
          <w:noProof/>
          <w:sz w:val="28"/>
          <w:szCs w:val="28"/>
          <w:lang w:val="kk-KZ"/>
        </w:rPr>
        <w:t xml:space="preserve">– </w:t>
      </w:r>
      <w:r w:rsidRPr="00216ED1">
        <w:rPr>
          <w:rFonts w:ascii="Times New Roman" w:hAnsi="Times New Roman"/>
          <w:b/>
          <w:bCs/>
          <w:noProof/>
          <w:sz w:val="28"/>
          <w:szCs w:val="28"/>
          <w:lang w:val="kk-KZ"/>
        </w:rPr>
        <w:t>278.</w:t>
      </w:r>
      <w:r w:rsidRPr="00216ED1">
        <w:rPr>
          <w:rFonts w:ascii="Times New Roman" w:hAnsi="Times New Roman"/>
          <w:noProof/>
          <w:sz w:val="28"/>
          <w:szCs w:val="28"/>
          <w:lang w:val="kk-KZ"/>
        </w:rPr>
        <w:t xml:space="preserve"> Сауалнамада</w:t>
      </w:r>
      <w:r w:rsidR="002203F0" w:rsidRPr="00216ED1">
        <w:rPr>
          <w:rFonts w:ascii="Times New Roman" w:hAnsi="Times New Roman"/>
          <w:noProof/>
          <w:sz w:val="28"/>
          <w:szCs w:val="28"/>
          <w:lang w:val="kk-KZ"/>
        </w:rPr>
        <w:t>, ең әуелі,</w:t>
      </w:r>
      <w:r w:rsidRPr="00216ED1">
        <w:rPr>
          <w:rFonts w:ascii="Times New Roman" w:hAnsi="Times New Roman"/>
          <w:noProof/>
          <w:sz w:val="28"/>
          <w:szCs w:val="28"/>
          <w:lang w:val="kk-KZ"/>
        </w:rPr>
        <w:t xml:space="preserve"> отбасында ата мен әженің болуы міндетті немесе міндетті емес екеніне көзқарастары сұралды. Сауалнама нәтижесі бойынша:</w:t>
      </w:r>
      <w:r w:rsidR="005F2577" w:rsidRPr="005F2577">
        <w:rPr>
          <w:rFonts w:ascii="Times New Roman" w:hAnsi="Times New Roman"/>
          <w:noProof/>
          <w:sz w:val="28"/>
          <w:szCs w:val="28"/>
          <w:lang w:val="kk-KZ"/>
        </w:rPr>
        <w:t xml:space="preserve"> </w:t>
      </w:r>
      <w:r w:rsidR="005F2577">
        <w:rPr>
          <w:rFonts w:ascii="Times New Roman" w:hAnsi="Times New Roman"/>
          <w:noProof/>
          <w:sz w:val="28"/>
          <w:szCs w:val="28"/>
          <w:lang w:val="kk-KZ"/>
        </w:rPr>
        <w:t xml:space="preserve">(кесте </w:t>
      </w:r>
      <w:r w:rsidR="004337ED">
        <w:rPr>
          <w:rFonts w:ascii="Times New Roman" w:hAnsi="Times New Roman"/>
          <w:noProof/>
          <w:sz w:val="28"/>
          <w:szCs w:val="28"/>
          <w:lang w:val="en-US"/>
        </w:rPr>
        <w:t>6</w:t>
      </w:r>
      <w:r w:rsidR="005F2577">
        <w:rPr>
          <w:rFonts w:ascii="Times New Roman" w:hAnsi="Times New Roman"/>
          <w:noProof/>
          <w:sz w:val="28"/>
          <w:szCs w:val="28"/>
          <w:lang w:val="kk-KZ"/>
        </w:rPr>
        <w:t>).</w:t>
      </w:r>
    </w:p>
    <w:p w14:paraId="69D90966" w14:textId="77777777" w:rsidR="00BE4BF3" w:rsidRPr="00216ED1" w:rsidRDefault="00BE4BF3" w:rsidP="00370F08">
      <w:pPr>
        <w:pStyle w:val="ad"/>
        <w:ind w:firstLine="708"/>
        <w:jc w:val="both"/>
        <w:rPr>
          <w:rFonts w:ascii="Times New Roman" w:hAnsi="Times New Roman"/>
          <w:noProof/>
          <w:sz w:val="28"/>
          <w:szCs w:val="28"/>
          <w:lang w:val="kk-KZ"/>
        </w:rPr>
      </w:pPr>
    </w:p>
    <w:p w14:paraId="271735FD" w14:textId="04D66263" w:rsidR="00370F08" w:rsidRPr="00216ED1" w:rsidRDefault="00BE4BF3" w:rsidP="00B37128">
      <w:pPr>
        <w:pStyle w:val="ad"/>
        <w:ind w:firstLine="567"/>
        <w:jc w:val="both"/>
        <w:rPr>
          <w:rFonts w:ascii="Times New Roman" w:hAnsi="Times New Roman"/>
          <w:noProof/>
          <w:sz w:val="28"/>
          <w:szCs w:val="28"/>
          <w:lang w:val="kk-KZ"/>
        </w:rPr>
      </w:pPr>
      <w:r w:rsidRPr="00216ED1">
        <w:rPr>
          <w:rFonts w:ascii="Times New Roman" w:hAnsi="Times New Roman"/>
          <w:noProof/>
          <w:sz w:val="28"/>
          <w:szCs w:val="28"/>
          <w:lang w:val="kk-KZ"/>
        </w:rPr>
        <w:t xml:space="preserve">Кесте </w:t>
      </w:r>
      <w:r w:rsidR="004337ED">
        <w:rPr>
          <w:rFonts w:ascii="Times New Roman" w:hAnsi="Times New Roman"/>
          <w:noProof/>
          <w:sz w:val="28"/>
          <w:szCs w:val="28"/>
          <w:lang w:val="en-US"/>
        </w:rPr>
        <w:t>6</w:t>
      </w:r>
      <w:r w:rsidRPr="00216ED1">
        <w:rPr>
          <w:rFonts w:ascii="Times New Roman" w:hAnsi="Times New Roman"/>
          <w:noProof/>
          <w:sz w:val="28"/>
          <w:szCs w:val="28"/>
          <w:lang w:val="kk-KZ"/>
        </w:rPr>
        <w:t xml:space="preserve"> – Қазіргі жастардың көзқарасы бойынша «қара шаңырақ» иесі кім болуы тиіс екенін анықтаған сауалнама нәтижелері</w:t>
      </w:r>
    </w:p>
    <w:p w14:paraId="62B964E2" w14:textId="77777777" w:rsidR="002203F0" w:rsidRPr="00216ED1" w:rsidRDefault="002203F0" w:rsidP="00370F08">
      <w:pPr>
        <w:pStyle w:val="ad"/>
        <w:ind w:firstLine="708"/>
        <w:jc w:val="both"/>
        <w:rPr>
          <w:rFonts w:ascii="Times New Roman" w:hAnsi="Times New Roman"/>
          <w:noProof/>
          <w:sz w:val="28"/>
          <w:szCs w:val="28"/>
          <w:lang w:val="kk-KZ"/>
        </w:rPr>
      </w:pPr>
    </w:p>
    <w:tbl>
      <w:tblPr>
        <w:tblStyle w:val="af2"/>
        <w:tblW w:w="9634" w:type="dxa"/>
        <w:tblLook w:val="04A0" w:firstRow="1" w:lastRow="0" w:firstColumn="1" w:lastColumn="0" w:noHBand="0" w:noVBand="1"/>
      </w:tblPr>
      <w:tblGrid>
        <w:gridCol w:w="3823"/>
        <w:gridCol w:w="1559"/>
        <w:gridCol w:w="1276"/>
        <w:gridCol w:w="1417"/>
        <w:gridCol w:w="1559"/>
      </w:tblGrid>
      <w:tr w:rsidR="00216ED1" w:rsidRPr="00216ED1" w14:paraId="67424772" w14:textId="77777777" w:rsidTr="00B03CA4">
        <w:tc>
          <w:tcPr>
            <w:tcW w:w="3823" w:type="dxa"/>
          </w:tcPr>
          <w:p w14:paraId="3886447A" w14:textId="77777777" w:rsidR="00370F08" w:rsidRPr="00B03CA4" w:rsidRDefault="00370F08" w:rsidP="00B03CA4">
            <w:pPr>
              <w:jc w:val="both"/>
              <w:rPr>
                <w:noProof/>
                <w:sz w:val="24"/>
                <w:szCs w:val="24"/>
                <w:lang w:val="kk-KZ"/>
              </w:rPr>
            </w:pPr>
            <w:r w:rsidRPr="00B03CA4">
              <w:rPr>
                <w:noProof/>
                <w:sz w:val="24"/>
                <w:szCs w:val="24"/>
                <w:lang w:val="kk-KZ"/>
              </w:rPr>
              <w:t>Аймақ</w:t>
            </w:r>
          </w:p>
        </w:tc>
        <w:tc>
          <w:tcPr>
            <w:tcW w:w="1559" w:type="dxa"/>
          </w:tcPr>
          <w:p w14:paraId="11FDD124" w14:textId="77777777" w:rsidR="00370F08" w:rsidRPr="00B03CA4" w:rsidRDefault="00370F08" w:rsidP="00B03CA4">
            <w:pPr>
              <w:jc w:val="both"/>
              <w:rPr>
                <w:noProof/>
                <w:sz w:val="24"/>
                <w:szCs w:val="24"/>
                <w:lang w:val="kk-KZ"/>
              </w:rPr>
            </w:pPr>
            <w:r w:rsidRPr="00B03CA4">
              <w:rPr>
                <w:noProof/>
                <w:sz w:val="24"/>
                <w:szCs w:val="24"/>
                <w:lang w:val="kk-KZ"/>
              </w:rPr>
              <w:t>Жалпы саны</w:t>
            </w:r>
          </w:p>
        </w:tc>
        <w:tc>
          <w:tcPr>
            <w:tcW w:w="1276" w:type="dxa"/>
          </w:tcPr>
          <w:p w14:paraId="514D1D3B" w14:textId="77777777" w:rsidR="00370F08" w:rsidRPr="00B03CA4" w:rsidRDefault="00370F08" w:rsidP="00B03CA4">
            <w:pPr>
              <w:jc w:val="both"/>
              <w:rPr>
                <w:noProof/>
                <w:sz w:val="24"/>
                <w:szCs w:val="24"/>
                <w:lang w:val="kk-KZ"/>
              </w:rPr>
            </w:pPr>
            <w:r w:rsidRPr="00B03CA4">
              <w:rPr>
                <w:noProof/>
                <w:sz w:val="24"/>
                <w:szCs w:val="24"/>
                <w:lang w:val="kk-KZ"/>
              </w:rPr>
              <w:t>Толық келісемін</w:t>
            </w:r>
          </w:p>
        </w:tc>
        <w:tc>
          <w:tcPr>
            <w:tcW w:w="1417" w:type="dxa"/>
          </w:tcPr>
          <w:p w14:paraId="16674165" w14:textId="77777777" w:rsidR="00370F08" w:rsidRPr="00B03CA4" w:rsidRDefault="00370F08" w:rsidP="00B03CA4">
            <w:pPr>
              <w:jc w:val="both"/>
              <w:rPr>
                <w:noProof/>
                <w:sz w:val="24"/>
                <w:szCs w:val="24"/>
                <w:lang w:val="kk-KZ"/>
              </w:rPr>
            </w:pPr>
            <w:r w:rsidRPr="00B03CA4">
              <w:rPr>
                <w:noProof/>
                <w:sz w:val="24"/>
                <w:szCs w:val="24"/>
                <w:lang w:val="kk-KZ"/>
              </w:rPr>
              <w:t>Жартылай келісемін</w:t>
            </w:r>
          </w:p>
        </w:tc>
        <w:tc>
          <w:tcPr>
            <w:tcW w:w="1559" w:type="dxa"/>
          </w:tcPr>
          <w:p w14:paraId="124474D2" w14:textId="77777777" w:rsidR="00370F08" w:rsidRPr="00B03CA4" w:rsidRDefault="00370F08" w:rsidP="00B03CA4">
            <w:pPr>
              <w:jc w:val="both"/>
              <w:rPr>
                <w:noProof/>
                <w:sz w:val="24"/>
                <w:szCs w:val="24"/>
                <w:lang w:val="kk-KZ"/>
              </w:rPr>
            </w:pPr>
            <w:r w:rsidRPr="00B03CA4">
              <w:rPr>
                <w:noProof/>
                <w:sz w:val="24"/>
                <w:szCs w:val="24"/>
                <w:lang w:val="kk-KZ"/>
              </w:rPr>
              <w:t xml:space="preserve">Келіспеймін </w:t>
            </w:r>
          </w:p>
        </w:tc>
      </w:tr>
      <w:tr w:rsidR="00216ED1" w:rsidRPr="00216ED1" w14:paraId="64F0C150" w14:textId="77777777" w:rsidTr="00B03CA4">
        <w:tc>
          <w:tcPr>
            <w:tcW w:w="3823" w:type="dxa"/>
          </w:tcPr>
          <w:p w14:paraId="74BBD23A" w14:textId="77777777" w:rsidR="00370F08" w:rsidRPr="00B03CA4" w:rsidRDefault="00370F08" w:rsidP="00B03CA4">
            <w:pPr>
              <w:jc w:val="both"/>
              <w:rPr>
                <w:noProof/>
                <w:sz w:val="24"/>
                <w:szCs w:val="24"/>
                <w:lang w:val="kk-KZ"/>
              </w:rPr>
            </w:pPr>
            <w:r w:rsidRPr="00B03CA4">
              <w:rPr>
                <w:noProof/>
                <w:sz w:val="24"/>
                <w:szCs w:val="24"/>
                <w:lang w:val="kk-KZ"/>
              </w:rPr>
              <w:t>Оңтүстік (Алматы, Қызылорда)</w:t>
            </w:r>
          </w:p>
        </w:tc>
        <w:tc>
          <w:tcPr>
            <w:tcW w:w="1559" w:type="dxa"/>
          </w:tcPr>
          <w:p w14:paraId="647CF7E6" w14:textId="77777777" w:rsidR="00370F08" w:rsidRPr="00B03CA4" w:rsidRDefault="00370F08" w:rsidP="00B03CA4">
            <w:pPr>
              <w:jc w:val="both"/>
              <w:rPr>
                <w:noProof/>
                <w:sz w:val="24"/>
                <w:szCs w:val="24"/>
                <w:lang w:val="kk-KZ"/>
              </w:rPr>
            </w:pPr>
            <w:r w:rsidRPr="00B03CA4">
              <w:rPr>
                <w:noProof/>
                <w:sz w:val="24"/>
                <w:szCs w:val="24"/>
                <w:lang w:val="kk-KZ"/>
              </w:rPr>
              <w:t>112</w:t>
            </w:r>
          </w:p>
        </w:tc>
        <w:tc>
          <w:tcPr>
            <w:tcW w:w="1276" w:type="dxa"/>
          </w:tcPr>
          <w:p w14:paraId="293F23EC" w14:textId="77777777" w:rsidR="00370F08" w:rsidRPr="00B03CA4" w:rsidRDefault="00370F08" w:rsidP="00B03CA4">
            <w:pPr>
              <w:jc w:val="both"/>
              <w:rPr>
                <w:noProof/>
                <w:sz w:val="24"/>
                <w:szCs w:val="24"/>
                <w:lang w:val="kk-KZ"/>
              </w:rPr>
            </w:pPr>
            <w:r w:rsidRPr="00B03CA4">
              <w:rPr>
                <w:noProof/>
                <w:sz w:val="24"/>
                <w:szCs w:val="24"/>
                <w:lang w:val="kk-KZ"/>
              </w:rPr>
              <w:t>87%</w:t>
            </w:r>
          </w:p>
        </w:tc>
        <w:tc>
          <w:tcPr>
            <w:tcW w:w="1417" w:type="dxa"/>
          </w:tcPr>
          <w:p w14:paraId="7651E7C0" w14:textId="77777777" w:rsidR="00370F08" w:rsidRPr="00B03CA4" w:rsidRDefault="00370F08" w:rsidP="00B03CA4">
            <w:pPr>
              <w:jc w:val="both"/>
              <w:rPr>
                <w:noProof/>
                <w:sz w:val="24"/>
                <w:szCs w:val="24"/>
                <w:lang w:val="kk-KZ"/>
              </w:rPr>
            </w:pPr>
            <w:r w:rsidRPr="00B03CA4">
              <w:rPr>
                <w:noProof/>
                <w:sz w:val="24"/>
                <w:szCs w:val="24"/>
                <w:lang w:val="kk-KZ"/>
              </w:rPr>
              <w:t>13%</w:t>
            </w:r>
          </w:p>
        </w:tc>
        <w:tc>
          <w:tcPr>
            <w:tcW w:w="1559" w:type="dxa"/>
          </w:tcPr>
          <w:p w14:paraId="3F34BAD8" w14:textId="77777777" w:rsidR="00370F08" w:rsidRPr="00B03CA4" w:rsidRDefault="00370F08" w:rsidP="00B03CA4">
            <w:pPr>
              <w:jc w:val="both"/>
              <w:rPr>
                <w:noProof/>
                <w:sz w:val="24"/>
                <w:szCs w:val="24"/>
                <w:lang w:val="kk-KZ"/>
              </w:rPr>
            </w:pPr>
            <w:r w:rsidRPr="00B03CA4">
              <w:rPr>
                <w:noProof/>
                <w:sz w:val="24"/>
                <w:szCs w:val="24"/>
                <w:lang w:val="kk-KZ"/>
              </w:rPr>
              <w:t>-</w:t>
            </w:r>
          </w:p>
        </w:tc>
      </w:tr>
      <w:tr w:rsidR="00216ED1" w:rsidRPr="00216ED1" w14:paraId="4778E3DC" w14:textId="77777777" w:rsidTr="00B03CA4">
        <w:tc>
          <w:tcPr>
            <w:tcW w:w="3823" w:type="dxa"/>
          </w:tcPr>
          <w:p w14:paraId="033519E5" w14:textId="77777777" w:rsidR="00370F08" w:rsidRPr="00B03CA4" w:rsidRDefault="00370F08" w:rsidP="00B03CA4">
            <w:pPr>
              <w:jc w:val="both"/>
              <w:rPr>
                <w:noProof/>
                <w:sz w:val="24"/>
                <w:szCs w:val="24"/>
                <w:lang w:val="kk-KZ"/>
              </w:rPr>
            </w:pPr>
            <w:r w:rsidRPr="00B03CA4">
              <w:rPr>
                <w:noProof/>
                <w:sz w:val="24"/>
                <w:szCs w:val="24"/>
                <w:lang w:val="kk-KZ"/>
              </w:rPr>
              <w:t>Солтүстік (Қостанай)</w:t>
            </w:r>
          </w:p>
        </w:tc>
        <w:tc>
          <w:tcPr>
            <w:tcW w:w="1559" w:type="dxa"/>
          </w:tcPr>
          <w:p w14:paraId="272F1506" w14:textId="77777777" w:rsidR="00370F08" w:rsidRPr="00B03CA4" w:rsidRDefault="00370F08" w:rsidP="00B03CA4">
            <w:pPr>
              <w:jc w:val="both"/>
              <w:rPr>
                <w:noProof/>
                <w:sz w:val="24"/>
                <w:szCs w:val="24"/>
                <w:lang w:val="kk-KZ"/>
              </w:rPr>
            </w:pPr>
            <w:r w:rsidRPr="00B03CA4">
              <w:rPr>
                <w:noProof/>
                <w:sz w:val="24"/>
                <w:szCs w:val="24"/>
                <w:lang w:val="kk-KZ"/>
              </w:rPr>
              <w:t>31</w:t>
            </w:r>
          </w:p>
        </w:tc>
        <w:tc>
          <w:tcPr>
            <w:tcW w:w="1276" w:type="dxa"/>
          </w:tcPr>
          <w:p w14:paraId="54464ED0" w14:textId="77777777" w:rsidR="00370F08" w:rsidRPr="00B03CA4" w:rsidRDefault="00370F08" w:rsidP="00B03CA4">
            <w:pPr>
              <w:jc w:val="both"/>
              <w:rPr>
                <w:noProof/>
                <w:sz w:val="24"/>
                <w:szCs w:val="24"/>
                <w:lang w:val="kk-KZ"/>
              </w:rPr>
            </w:pPr>
            <w:r w:rsidRPr="00B03CA4">
              <w:rPr>
                <w:noProof/>
                <w:sz w:val="24"/>
                <w:szCs w:val="24"/>
                <w:lang w:val="kk-KZ"/>
              </w:rPr>
              <w:t>52%</w:t>
            </w:r>
          </w:p>
        </w:tc>
        <w:tc>
          <w:tcPr>
            <w:tcW w:w="1417" w:type="dxa"/>
          </w:tcPr>
          <w:p w14:paraId="284A64EB" w14:textId="77777777" w:rsidR="00370F08" w:rsidRPr="00B03CA4" w:rsidRDefault="00370F08" w:rsidP="00B03CA4">
            <w:pPr>
              <w:jc w:val="both"/>
              <w:rPr>
                <w:noProof/>
                <w:sz w:val="24"/>
                <w:szCs w:val="24"/>
                <w:lang w:val="kk-KZ"/>
              </w:rPr>
            </w:pPr>
            <w:r w:rsidRPr="00B03CA4">
              <w:rPr>
                <w:noProof/>
                <w:sz w:val="24"/>
                <w:szCs w:val="24"/>
                <w:lang w:val="kk-KZ"/>
              </w:rPr>
              <w:t>33%</w:t>
            </w:r>
          </w:p>
        </w:tc>
        <w:tc>
          <w:tcPr>
            <w:tcW w:w="1559" w:type="dxa"/>
          </w:tcPr>
          <w:p w14:paraId="490E5FAA" w14:textId="77777777" w:rsidR="00370F08" w:rsidRPr="00B03CA4" w:rsidRDefault="00370F08" w:rsidP="00B03CA4">
            <w:pPr>
              <w:jc w:val="both"/>
              <w:rPr>
                <w:noProof/>
                <w:sz w:val="24"/>
                <w:szCs w:val="24"/>
                <w:lang w:val="kk-KZ"/>
              </w:rPr>
            </w:pPr>
            <w:r w:rsidRPr="00B03CA4">
              <w:rPr>
                <w:noProof/>
                <w:sz w:val="24"/>
                <w:szCs w:val="24"/>
                <w:lang w:val="kk-KZ"/>
              </w:rPr>
              <w:t>15%</w:t>
            </w:r>
          </w:p>
        </w:tc>
      </w:tr>
      <w:tr w:rsidR="00216ED1" w:rsidRPr="00216ED1" w14:paraId="5B41C0F3" w14:textId="77777777" w:rsidTr="00B03CA4">
        <w:tc>
          <w:tcPr>
            <w:tcW w:w="3823" w:type="dxa"/>
          </w:tcPr>
          <w:p w14:paraId="03CA465E" w14:textId="77777777" w:rsidR="00370F08" w:rsidRPr="00B03CA4" w:rsidRDefault="00370F08" w:rsidP="00B03CA4">
            <w:pPr>
              <w:jc w:val="both"/>
              <w:rPr>
                <w:noProof/>
                <w:sz w:val="24"/>
                <w:szCs w:val="24"/>
                <w:lang w:val="kk-KZ"/>
              </w:rPr>
            </w:pPr>
            <w:r w:rsidRPr="00B03CA4">
              <w:rPr>
                <w:noProof/>
                <w:sz w:val="24"/>
                <w:szCs w:val="24"/>
                <w:lang w:val="kk-KZ"/>
              </w:rPr>
              <w:t>Батыс (Ақтөбе, Маңғыстау)</w:t>
            </w:r>
          </w:p>
        </w:tc>
        <w:tc>
          <w:tcPr>
            <w:tcW w:w="1559" w:type="dxa"/>
          </w:tcPr>
          <w:p w14:paraId="01FA36A7" w14:textId="77777777" w:rsidR="00370F08" w:rsidRPr="00B03CA4" w:rsidRDefault="00370F08" w:rsidP="00B03CA4">
            <w:pPr>
              <w:jc w:val="both"/>
              <w:rPr>
                <w:noProof/>
                <w:sz w:val="24"/>
                <w:szCs w:val="24"/>
                <w:lang w:val="kk-KZ"/>
              </w:rPr>
            </w:pPr>
            <w:r w:rsidRPr="00B03CA4">
              <w:rPr>
                <w:noProof/>
                <w:sz w:val="24"/>
                <w:szCs w:val="24"/>
                <w:lang w:val="kk-KZ"/>
              </w:rPr>
              <w:t>72</w:t>
            </w:r>
          </w:p>
        </w:tc>
        <w:tc>
          <w:tcPr>
            <w:tcW w:w="1276" w:type="dxa"/>
          </w:tcPr>
          <w:p w14:paraId="770F687A" w14:textId="77777777" w:rsidR="00370F08" w:rsidRPr="00B03CA4" w:rsidRDefault="00370F08" w:rsidP="00B03CA4">
            <w:pPr>
              <w:jc w:val="both"/>
              <w:rPr>
                <w:noProof/>
                <w:sz w:val="24"/>
                <w:szCs w:val="24"/>
                <w:lang w:val="kk-KZ"/>
              </w:rPr>
            </w:pPr>
            <w:r w:rsidRPr="00B03CA4">
              <w:rPr>
                <w:noProof/>
                <w:sz w:val="24"/>
                <w:szCs w:val="24"/>
                <w:lang w:val="kk-KZ"/>
              </w:rPr>
              <w:t>85,5%</w:t>
            </w:r>
          </w:p>
        </w:tc>
        <w:tc>
          <w:tcPr>
            <w:tcW w:w="1417" w:type="dxa"/>
          </w:tcPr>
          <w:p w14:paraId="2527F8ED" w14:textId="77777777" w:rsidR="00370F08" w:rsidRPr="00B03CA4" w:rsidRDefault="00370F08" w:rsidP="00B03CA4">
            <w:pPr>
              <w:jc w:val="both"/>
              <w:rPr>
                <w:noProof/>
                <w:sz w:val="24"/>
                <w:szCs w:val="24"/>
                <w:lang w:val="kk-KZ"/>
              </w:rPr>
            </w:pPr>
            <w:r w:rsidRPr="00B03CA4">
              <w:rPr>
                <w:noProof/>
                <w:sz w:val="24"/>
                <w:szCs w:val="24"/>
                <w:lang w:val="kk-KZ"/>
              </w:rPr>
              <w:t>12,7%</w:t>
            </w:r>
          </w:p>
        </w:tc>
        <w:tc>
          <w:tcPr>
            <w:tcW w:w="1559" w:type="dxa"/>
          </w:tcPr>
          <w:p w14:paraId="09855605" w14:textId="77777777" w:rsidR="00370F08" w:rsidRPr="00B03CA4" w:rsidRDefault="00370F08" w:rsidP="00B03CA4">
            <w:pPr>
              <w:jc w:val="both"/>
              <w:rPr>
                <w:noProof/>
                <w:sz w:val="24"/>
                <w:szCs w:val="24"/>
                <w:lang w:val="kk-KZ"/>
              </w:rPr>
            </w:pPr>
            <w:r w:rsidRPr="00B03CA4">
              <w:rPr>
                <w:noProof/>
                <w:sz w:val="24"/>
                <w:szCs w:val="24"/>
                <w:lang w:val="kk-KZ"/>
              </w:rPr>
              <w:t>1,8%</w:t>
            </w:r>
          </w:p>
        </w:tc>
      </w:tr>
      <w:tr w:rsidR="00216ED1" w:rsidRPr="00216ED1" w14:paraId="513228DA" w14:textId="77777777" w:rsidTr="00B03CA4">
        <w:tc>
          <w:tcPr>
            <w:tcW w:w="3823" w:type="dxa"/>
          </w:tcPr>
          <w:p w14:paraId="049420E5" w14:textId="77777777" w:rsidR="00370F08" w:rsidRPr="00B03CA4" w:rsidRDefault="00370F08" w:rsidP="00B03CA4">
            <w:pPr>
              <w:jc w:val="both"/>
              <w:rPr>
                <w:noProof/>
                <w:sz w:val="24"/>
                <w:szCs w:val="24"/>
                <w:lang w:val="kk-KZ"/>
              </w:rPr>
            </w:pPr>
            <w:r w:rsidRPr="00B03CA4">
              <w:rPr>
                <w:noProof/>
                <w:sz w:val="24"/>
                <w:szCs w:val="24"/>
                <w:lang w:val="kk-KZ"/>
              </w:rPr>
              <w:t>Шығыс (Семей)</w:t>
            </w:r>
          </w:p>
        </w:tc>
        <w:tc>
          <w:tcPr>
            <w:tcW w:w="1559" w:type="dxa"/>
          </w:tcPr>
          <w:p w14:paraId="41BE92E9" w14:textId="77777777" w:rsidR="00370F08" w:rsidRPr="00B03CA4" w:rsidRDefault="00370F08" w:rsidP="00B03CA4">
            <w:pPr>
              <w:jc w:val="both"/>
              <w:rPr>
                <w:noProof/>
                <w:sz w:val="24"/>
                <w:szCs w:val="24"/>
                <w:lang w:val="kk-KZ"/>
              </w:rPr>
            </w:pPr>
            <w:r w:rsidRPr="00B03CA4">
              <w:rPr>
                <w:noProof/>
                <w:sz w:val="24"/>
                <w:szCs w:val="24"/>
                <w:lang w:val="kk-KZ"/>
              </w:rPr>
              <w:t>27</w:t>
            </w:r>
          </w:p>
        </w:tc>
        <w:tc>
          <w:tcPr>
            <w:tcW w:w="1276" w:type="dxa"/>
          </w:tcPr>
          <w:p w14:paraId="4716C471" w14:textId="77777777" w:rsidR="00370F08" w:rsidRPr="00B03CA4" w:rsidRDefault="00370F08" w:rsidP="00B03CA4">
            <w:pPr>
              <w:jc w:val="both"/>
              <w:rPr>
                <w:noProof/>
                <w:sz w:val="24"/>
                <w:szCs w:val="24"/>
                <w:lang w:val="kk-KZ"/>
              </w:rPr>
            </w:pPr>
            <w:r w:rsidRPr="00B03CA4">
              <w:rPr>
                <w:noProof/>
                <w:sz w:val="24"/>
                <w:szCs w:val="24"/>
                <w:lang w:val="kk-KZ"/>
              </w:rPr>
              <w:t>63,7%</w:t>
            </w:r>
          </w:p>
        </w:tc>
        <w:tc>
          <w:tcPr>
            <w:tcW w:w="1417" w:type="dxa"/>
          </w:tcPr>
          <w:p w14:paraId="4F7B0E0C" w14:textId="77777777" w:rsidR="00370F08" w:rsidRPr="00B03CA4" w:rsidRDefault="00370F08" w:rsidP="00B03CA4">
            <w:pPr>
              <w:jc w:val="both"/>
              <w:rPr>
                <w:noProof/>
                <w:sz w:val="24"/>
                <w:szCs w:val="24"/>
                <w:lang w:val="kk-KZ"/>
              </w:rPr>
            </w:pPr>
            <w:r w:rsidRPr="00B03CA4">
              <w:rPr>
                <w:noProof/>
                <w:sz w:val="24"/>
                <w:szCs w:val="24"/>
                <w:lang w:val="kk-KZ"/>
              </w:rPr>
              <w:t>36,3%</w:t>
            </w:r>
          </w:p>
        </w:tc>
        <w:tc>
          <w:tcPr>
            <w:tcW w:w="1559" w:type="dxa"/>
          </w:tcPr>
          <w:p w14:paraId="3ED6CAE2" w14:textId="77777777" w:rsidR="00370F08" w:rsidRPr="00B03CA4" w:rsidRDefault="00370F08" w:rsidP="00B03CA4">
            <w:pPr>
              <w:jc w:val="both"/>
              <w:rPr>
                <w:noProof/>
                <w:sz w:val="24"/>
                <w:szCs w:val="24"/>
                <w:lang w:val="kk-KZ"/>
              </w:rPr>
            </w:pPr>
          </w:p>
        </w:tc>
      </w:tr>
      <w:tr w:rsidR="00B03CA4" w:rsidRPr="00216ED1" w14:paraId="0221BF86" w14:textId="77777777" w:rsidTr="00B03CA4">
        <w:tc>
          <w:tcPr>
            <w:tcW w:w="3823" w:type="dxa"/>
          </w:tcPr>
          <w:p w14:paraId="0C560A7E" w14:textId="77777777" w:rsidR="00370F08" w:rsidRPr="00B03CA4" w:rsidRDefault="00370F08" w:rsidP="00B03CA4">
            <w:pPr>
              <w:jc w:val="both"/>
              <w:rPr>
                <w:noProof/>
                <w:sz w:val="24"/>
                <w:szCs w:val="24"/>
                <w:lang w:val="kk-KZ"/>
              </w:rPr>
            </w:pPr>
            <w:r w:rsidRPr="00B03CA4">
              <w:rPr>
                <w:noProof/>
                <w:sz w:val="24"/>
                <w:szCs w:val="24"/>
                <w:lang w:val="kk-KZ"/>
              </w:rPr>
              <w:t>Орталық (Жезқазған, Қарағанды)</w:t>
            </w:r>
          </w:p>
        </w:tc>
        <w:tc>
          <w:tcPr>
            <w:tcW w:w="1559" w:type="dxa"/>
          </w:tcPr>
          <w:p w14:paraId="5BDD2856" w14:textId="77777777" w:rsidR="00370F08" w:rsidRPr="00B03CA4" w:rsidRDefault="00370F08" w:rsidP="00B03CA4">
            <w:pPr>
              <w:jc w:val="both"/>
              <w:rPr>
                <w:noProof/>
                <w:sz w:val="24"/>
                <w:szCs w:val="24"/>
                <w:lang w:val="kk-KZ"/>
              </w:rPr>
            </w:pPr>
            <w:r w:rsidRPr="00B03CA4">
              <w:rPr>
                <w:noProof/>
                <w:sz w:val="24"/>
                <w:szCs w:val="24"/>
                <w:lang w:val="kk-KZ"/>
              </w:rPr>
              <w:t>36</w:t>
            </w:r>
          </w:p>
        </w:tc>
        <w:tc>
          <w:tcPr>
            <w:tcW w:w="1276" w:type="dxa"/>
          </w:tcPr>
          <w:p w14:paraId="4E615DA8" w14:textId="77777777" w:rsidR="00370F08" w:rsidRPr="00B03CA4" w:rsidRDefault="00370F08" w:rsidP="00B03CA4">
            <w:pPr>
              <w:jc w:val="both"/>
              <w:rPr>
                <w:noProof/>
                <w:sz w:val="24"/>
                <w:szCs w:val="24"/>
                <w:lang w:val="kk-KZ"/>
              </w:rPr>
            </w:pPr>
            <w:r w:rsidRPr="00B03CA4">
              <w:rPr>
                <w:noProof/>
                <w:sz w:val="24"/>
                <w:szCs w:val="24"/>
                <w:lang w:val="kk-KZ"/>
              </w:rPr>
              <w:t>51,5%</w:t>
            </w:r>
          </w:p>
        </w:tc>
        <w:tc>
          <w:tcPr>
            <w:tcW w:w="1417" w:type="dxa"/>
          </w:tcPr>
          <w:p w14:paraId="0852DDE3" w14:textId="77777777" w:rsidR="00370F08" w:rsidRPr="00B03CA4" w:rsidRDefault="00370F08" w:rsidP="00B03CA4">
            <w:pPr>
              <w:jc w:val="both"/>
              <w:rPr>
                <w:noProof/>
                <w:sz w:val="24"/>
                <w:szCs w:val="24"/>
                <w:lang w:val="kk-KZ"/>
              </w:rPr>
            </w:pPr>
            <w:r w:rsidRPr="00B03CA4">
              <w:rPr>
                <w:noProof/>
                <w:sz w:val="24"/>
                <w:szCs w:val="24"/>
                <w:lang w:val="kk-KZ"/>
              </w:rPr>
              <w:t>42,5%</w:t>
            </w:r>
          </w:p>
        </w:tc>
        <w:tc>
          <w:tcPr>
            <w:tcW w:w="1559" w:type="dxa"/>
          </w:tcPr>
          <w:p w14:paraId="6E16F77F" w14:textId="77777777" w:rsidR="00370F08" w:rsidRPr="00B03CA4" w:rsidRDefault="00370F08" w:rsidP="00B03CA4">
            <w:pPr>
              <w:jc w:val="both"/>
              <w:rPr>
                <w:noProof/>
                <w:sz w:val="24"/>
                <w:szCs w:val="24"/>
                <w:lang w:val="kk-KZ"/>
              </w:rPr>
            </w:pPr>
            <w:r w:rsidRPr="00B03CA4">
              <w:rPr>
                <w:noProof/>
                <w:sz w:val="24"/>
                <w:szCs w:val="24"/>
                <w:lang w:val="kk-KZ"/>
              </w:rPr>
              <w:t>6%</w:t>
            </w:r>
          </w:p>
        </w:tc>
      </w:tr>
    </w:tbl>
    <w:p w14:paraId="394143C3" w14:textId="77777777" w:rsidR="001C325D" w:rsidRPr="00216ED1" w:rsidRDefault="001C325D" w:rsidP="00BE4BF3">
      <w:pPr>
        <w:pStyle w:val="ad"/>
        <w:jc w:val="both"/>
        <w:rPr>
          <w:rFonts w:ascii="Times New Roman" w:hAnsi="Times New Roman"/>
          <w:noProof/>
          <w:sz w:val="28"/>
          <w:szCs w:val="28"/>
          <w:lang w:val="kk-KZ"/>
        </w:rPr>
      </w:pPr>
    </w:p>
    <w:p w14:paraId="275CF61A" w14:textId="77777777" w:rsidR="00472A3F" w:rsidRPr="00472A3F" w:rsidRDefault="00472A3F" w:rsidP="00472A3F">
      <w:pPr>
        <w:pStyle w:val="ad"/>
        <w:ind w:firstLine="708"/>
        <w:jc w:val="both"/>
        <w:rPr>
          <w:rFonts w:ascii="Times New Roman" w:hAnsi="Times New Roman"/>
          <w:noProof/>
          <w:sz w:val="28"/>
          <w:szCs w:val="28"/>
          <w:lang w:val="kk-KZ"/>
        </w:rPr>
      </w:pPr>
      <w:r w:rsidRPr="00472A3F">
        <w:rPr>
          <w:rFonts w:ascii="Times New Roman" w:hAnsi="Times New Roman"/>
          <w:noProof/>
          <w:sz w:val="28"/>
          <w:szCs w:val="28"/>
          <w:lang w:val="kk-KZ"/>
        </w:rPr>
        <w:t>Зерттеу деректері бойынша оңтүстік және батыс аймақтарда респонденттердің басым бөлігі (87% және 85,5%) ата-анамен кенже ұлдың бірге тұруын әлі де әлеуметтік норма ретінде қабылдайды. Ал солтүстік және орталық аймақтарда бұл қағидамен мүлде келіспейтіндердің болуы (тиісінше 15% және 6%) аталған норманың перифериялану үдерісіне ұшырай бастағанын аңғартады. Шығыс өңірінде респонденттердің 36,3%-ының «жартылай келісемін» деп жауап беруі норманың толық ыдырауға емес, аралық трансформация кезеңінде тұрғанын көрсетеді.</w:t>
      </w:r>
    </w:p>
    <w:p w14:paraId="50969313" w14:textId="6EC660CD" w:rsidR="00370F08" w:rsidRPr="005F2577" w:rsidRDefault="00472A3F" w:rsidP="00472A3F">
      <w:pPr>
        <w:pStyle w:val="ad"/>
        <w:ind w:firstLine="708"/>
        <w:jc w:val="both"/>
        <w:rPr>
          <w:rFonts w:ascii="Times New Roman" w:hAnsi="Times New Roman"/>
          <w:noProof/>
          <w:sz w:val="28"/>
          <w:szCs w:val="28"/>
          <w:lang w:val="kk-KZ"/>
        </w:rPr>
      </w:pPr>
      <w:r w:rsidRPr="00472A3F">
        <w:rPr>
          <w:rFonts w:ascii="Times New Roman" w:hAnsi="Times New Roman"/>
          <w:noProof/>
          <w:sz w:val="28"/>
          <w:szCs w:val="28"/>
          <w:lang w:val="kk-KZ"/>
        </w:rPr>
        <w:t xml:space="preserve">Жас ерекшелігі тұрғысынан алғанда, 40 жастан асқан қатысушылар бұл норманы тарихи-мәдени мұра ретінде танығанымен, қазіргі әлеуметтік-экономикалық және тұрмыстық жағдайларға байланысты оны толық жүзеге асыру әрдайым мүмкін емес екенін атап өткен. Жалпы қорытындыда </w:t>
      </w:r>
      <w:r w:rsidRPr="00472A3F">
        <w:rPr>
          <w:rFonts w:ascii="Times New Roman" w:hAnsi="Times New Roman"/>
          <w:noProof/>
          <w:sz w:val="28"/>
          <w:szCs w:val="28"/>
          <w:lang w:val="kk-KZ"/>
        </w:rPr>
        <w:lastRenderedPageBreak/>
        <w:t xml:space="preserve">қатысушылардың 75%-ы бұл норманы қолдайды, 21%-ы ішінара келіседі, ал 4%-ы мүлде қабылдамайды. Бұл деректер жаһандану ықпалымен дәстүрлі отбасы моделінің когнитивтік ядросы әлсіреп, оның кейбір элементтерінің шеткі аймаққа ығысып бара жатқанын дәлелдейді (сурет </w:t>
      </w:r>
      <w:r w:rsidR="004337ED">
        <w:rPr>
          <w:rFonts w:ascii="Times New Roman" w:hAnsi="Times New Roman"/>
          <w:noProof/>
          <w:sz w:val="28"/>
          <w:szCs w:val="28"/>
          <w:lang w:val="en-US"/>
        </w:rPr>
        <w:t>6</w:t>
      </w:r>
      <w:r w:rsidRPr="00472A3F">
        <w:rPr>
          <w:rFonts w:ascii="Times New Roman" w:hAnsi="Times New Roman"/>
          <w:noProof/>
          <w:sz w:val="28"/>
          <w:szCs w:val="28"/>
          <w:lang w:val="kk-KZ"/>
        </w:rPr>
        <w:t>).</w:t>
      </w:r>
    </w:p>
    <w:p w14:paraId="7BF9688B" w14:textId="77777777" w:rsidR="00A86298" w:rsidRPr="005F2577" w:rsidRDefault="00A86298" w:rsidP="00370F08">
      <w:pPr>
        <w:pStyle w:val="ad"/>
        <w:ind w:firstLine="708"/>
        <w:jc w:val="both"/>
        <w:rPr>
          <w:rFonts w:ascii="Times New Roman" w:hAnsi="Times New Roman"/>
          <w:noProof/>
          <w:sz w:val="28"/>
          <w:szCs w:val="28"/>
          <w:lang w:val="kk-KZ"/>
        </w:rPr>
      </w:pPr>
    </w:p>
    <w:p w14:paraId="1CDCCEB1" w14:textId="5D435AA6" w:rsidR="00370F08" w:rsidRPr="00216ED1" w:rsidRDefault="00370F08" w:rsidP="00B03CA4">
      <w:pPr>
        <w:pStyle w:val="ad"/>
        <w:jc w:val="center"/>
        <w:rPr>
          <w:rFonts w:ascii="Times New Roman" w:hAnsi="Times New Roman"/>
          <w:noProof/>
          <w:sz w:val="28"/>
          <w:szCs w:val="28"/>
          <w:lang w:val="kk-KZ"/>
        </w:rPr>
      </w:pPr>
      <w:r w:rsidRPr="00216ED1">
        <w:rPr>
          <w:noProof/>
          <w:lang w:val="kk-KZ"/>
        </w:rPr>
        <w:drawing>
          <wp:inline distT="0" distB="0" distL="0" distR="0" wp14:anchorId="2D3A8AB8" wp14:editId="58B81C8B">
            <wp:extent cx="4791456" cy="2847041"/>
            <wp:effectExtent l="0" t="0" r="0" b="0"/>
            <wp:docPr id="158152735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1527359" name=""/>
                    <pic:cNvPicPr/>
                  </pic:nvPicPr>
                  <pic:blipFill>
                    <a:blip r:embed="rId23"/>
                    <a:stretch>
                      <a:fillRect/>
                    </a:stretch>
                  </pic:blipFill>
                  <pic:spPr>
                    <a:xfrm>
                      <a:off x="0" y="0"/>
                      <a:ext cx="5391896" cy="3203817"/>
                    </a:xfrm>
                    <a:prstGeom prst="rect">
                      <a:avLst/>
                    </a:prstGeom>
                  </pic:spPr>
                </pic:pic>
              </a:graphicData>
            </a:graphic>
          </wp:inline>
        </w:drawing>
      </w:r>
    </w:p>
    <w:p w14:paraId="5EB93697" w14:textId="77777777" w:rsidR="00A86298" w:rsidRPr="00216ED1" w:rsidRDefault="00A86298" w:rsidP="00370F08">
      <w:pPr>
        <w:pStyle w:val="ad"/>
        <w:ind w:firstLine="708"/>
        <w:jc w:val="both"/>
        <w:rPr>
          <w:rFonts w:ascii="Times New Roman" w:hAnsi="Times New Roman"/>
          <w:noProof/>
          <w:sz w:val="28"/>
          <w:szCs w:val="28"/>
          <w:lang w:val="kk-KZ"/>
        </w:rPr>
      </w:pPr>
    </w:p>
    <w:p w14:paraId="21A9B3C0" w14:textId="3BC2707B" w:rsidR="00A86298" w:rsidRPr="00216ED1" w:rsidRDefault="00A86298" w:rsidP="00B03CA4">
      <w:pPr>
        <w:pStyle w:val="ad"/>
        <w:jc w:val="center"/>
        <w:rPr>
          <w:rFonts w:ascii="Times New Roman" w:hAnsi="Times New Roman"/>
          <w:noProof/>
          <w:sz w:val="28"/>
          <w:szCs w:val="28"/>
          <w:lang w:val="kk-KZ"/>
        </w:rPr>
      </w:pPr>
      <w:r w:rsidRPr="00216ED1">
        <w:rPr>
          <w:rFonts w:ascii="Times New Roman" w:hAnsi="Times New Roman"/>
          <w:noProof/>
          <w:sz w:val="28"/>
          <w:szCs w:val="28"/>
          <w:lang w:val="kk-KZ"/>
        </w:rPr>
        <w:t xml:space="preserve">Cурет </w:t>
      </w:r>
      <w:r w:rsidR="004337ED">
        <w:rPr>
          <w:rFonts w:ascii="Times New Roman" w:hAnsi="Times New Roman"/>
          <w:noProof/>
          <w:sz w:val="28"/>
          <w:szCs w:val="28"/>
          <w:lang w:val="en-US"/>
        </w:rPr>
        <w:t>6</w:t>
      </w:r>
      <w:r w:rsidRPr="00216ED1">
        <w:rPr>
          <w:rFonts w:ascii="Times New Roman" w:hAnsi="Times New Roman"/>
          <w:noProof/>
          <w:sz w:val="28"/>
          <w:szCs w:val="28"/>
          <w:lang w:val="kk-KZ"/>
        </w:rPr>
        <w:t xml:space="preserve"> – Қазіргі жастардың көзқарасы бойынша «қара шаңырақ» иесі кім болуы тиіс екенін анықтаған сауалнама нәтижесінің графигі</w:t>
      </w:r>
    </w:p>
    <w:p w14:paraId="476A43C1" w14:textId="77777777" w:rsidR="001C325D" w:rsidRPr="00216ED1" w:rsidRDefault="001C325D" w:rsidP="00370F08">
      <w:pPr>
        <w:pStyle w:val="ad"/>
        <w:ind w:firstLine="708"/>
        <w:jc w:val="both"/>
        <w:rPr>
          <w:rFonts w:ascii="Times New Roman" w:hAnsi="Times New Roman"/>
          <w:noProof/>
          <w:sz w:val="28"/>
          <w:szCs w:val="28"/>
          <w:lang w:val="kk-KZ"/>
        </w:rPr>
      </w:pPr>
    </w:p>
    <w:p w14:paraId="272CFED1" w14:textId="77777777" w:rsidR="00472A3F" w:rsidRPr="00472A3F" w:rsidRDefault="00472A3F" w:rsidP="00472A3F">
      <w:pPr>
        <w:pStyle w:val="ad"/>
        <w:ind w:firstLine="567"/>
        <w:jc w:val="both"/>
        <w:rPr>
          <w:rFonts w:ascii="Times New Roman" w:hAnsi="Times New Roman"/>
          <w:noProof/>
          <w:sz w:val="28"/>
          <w:szCs w:val="28"/>
          <w:lang w:val="kk-KZ"/>
        </w:rPr>
      </w:pPr>
      <w:r w:rsidRPr="00472A3F">
        <w:rPr>
          <w:rFonts w:ascii="Times New Roman" w:hAnsi="Times New Roman"/>
          <w:noProof/>
          <w:sz w:val="28"/>
          <w:szCs w:val="28"/>
          <w:lang w:val="kk-KZ"/>
        </w:rPr>
        <w:t xml:space="preserve">Отбасылық құндылықтар жүйесіндегі тағы бір іргелі норма – </w:t>
      </w:r>
      <w:r w:rsidRPr="00472A3F">
        <w:rPr>
          <w:rFonts w:ascii="Times New Roman" w:hAnsi="Times New Roman"/>
          <w:b/>
          <w:bCs/>
          <w:noProof/>
          <w:sz w:val="28"/>
          <w:szCs w:val="28"/>
          <w:lang w:val="kk-KZ"/>
        </w:rPr>
        <w:t>жеті атасын білу.</w:t>
      </w:r>
      <w:r w:rsidRPr="00472A3F">
        <w:rPr>
          <w:rFonts w:ascii="Times New Roman" w:hAnsi="Times New Roman"/>
          <w:noProof/>
          <w:sz w:val="28"/>
          <w:szCs w:val="28"/>
          <w:lang w:val="kk-KZ"/>
        </w:rPr>
        <w:t xml:space="preserve"> Бұл дәстүр қазақ мәдениетінде тек генеалогиялық ақпарат емес, этностық бірегейлікті сақтаудың, некелік қатынастарды реттеудің және ұрпақ сабақтастығын қамтамасыз етудің маңызды механизмі болып саналады. Алматы қаласының оқушылары мен студенттері арасында жүргізілген сауалнама нәтижелері бұл норманың да трансформацияға ұшырап отырғанын көрсетті. Қатысушылардың 73,1%-ы жеті атасын білмеуді ұят деп санайтынын айтқанымен, сұхбат барысында олардың едәуір бөлігі өз жеті атасын толық атай алмаған. Респонденттердің тек 32%-ы ғана сұраққа толық жауап берген, ал 78%-ы білімінің атасына немесе үш атаға дейін ғана шектелетінін мойындаған.</w:t>
      </w:r>
    </w:p>
    <w:p w14:paraId="247C3A96" w14:textId="325C24AE" w:rsidR="00370F08" w:rsidRPr="00216ED1" w:rsidRDefault="00472A3F" w:rsidP="00472A3F">
      <w:pPr>
        <w:pStyle w:val="ad"/>
        <w:ind w:firstLine="567"/>
        <w:jc w:val="both"/>
        <w:rPr>
          <w:rFonts w:ascii="Times New Roman" w:hAnsi="Times New Roman"/>
          <w:noProof/>
          <w:sz w:val="28"/>
          <w:szCs w:val="28"/>
          <w:lang w:val="kk-KZ"/>
        </w:rPr>
      </w:pPr>
      <w:r w:rsidRPr="00472A3F">
        <w:rPr>
          <w:rFonts w:ascii="Times New Roman" w:hAnsi="Times New Roman"/>
          <w:noProof/>
          <w:sz w:val="28"/>
          <w:szCs w:val="28"/>
          <w:lang w:val="kk-KZ"/>
        </w:rPr>
        <w:t>Бұл деректер дәстүрлі норманың декларативті түрде сақталғанымен, практикалық деңгейде әлсірей бастағанын, яғни тілдік санада бар, бірақ күнделікті тәжірибеде жүзеге аспайтын формалды нормаға айналып бара жатқанын аңғартады.</w:t>
      </w:r>
    </w:p>
    <w:p w14:paraId="0272DCD2" w14:textId="4ACB1BBD" w:rsidR="00ED362B" w:rsidRPr="00216ED1" w:rsidRDefault="00370F08" w:rsidP="00B03CA4">
      <w:pPr>
        <w:pStyle w:val="ad"/>
        <w:ind w:firstLine="567"/>
        <w:jc w:val="both"/>
        <w:rPr>
          <w:rFonts w:ascii="Times New Roman" w:hAnsi="Times New Roman"/>
          <w:noProof/>
          <w:sz w:val="28"/>
          <w:szCs w:val="28"/>
          <w:lang w:val="kk-KZ"/>
        </w:rPr>
      </w:pPr>
      <w:r w:rsidRPr="00216ED1">
        <w:rPr>
          <w:rFonts w:ascii="Times New Roman" w:hAnsi="Times New Roman"/>
          <w:noProof/>
          <w:sz w:val="28"/>
          <w:szCs w:val="28"/>
          <w:lang w:val="kk-KZ"/>
        </w:rPr>
        <w:t xml:space="preserve">Қорыта келе, </w:t>
      </w:r>
      <w:r w:rsidR="00472A3F" w:rsidRPr="00472A3F">
        <w:rPr>
          <w:rFonts w:ascii="Times New Roman" w:hAnsi="Times New Roman"/>
          <w:noProof/>
          <w:sz w:val="28"/>
          <w:szCs w:val="28"/>
          <w:lang w:val="kk-KZ"/>
        </w:rPr>
        <w:t xml:space="preserve">ғасырлар бойы өмірлік тәжірибе арқылы қалыптасқан қазақтың отбасы институты қазіргі кезеңде функционалдық тұрғыдан әлсіреп, қайта құрылымдану үдерісін бастан өткеріп отыр. «Отан – отбасынан басталады» деген қағиданы негізге алсақ, әрбір шаңырақтағы дәстүрлі этномәдени нормалардың орындалмауы немесе олардың жаһандану ықпалымен түбегейлі трансформациялануы ұлттық болмыстың, мәдени кодтың әлсіреу қаупін арттырады. Осы тұрғыдан алғанда, Қазақстан Республикасы Оқу-ағарту </w:t>
      </w:r>
      <w:r w:rsidR="00472A3F" w:rsidRPr="00472A3F">
        <w:rPr>
          <w:rFonts w:ascii="Times New Roman" w:hAnsi="Times New Roman"/>
          <w:noProof/>
          <w:sz w:val="28"/>
          <w:szCs w:val="28"/>
          <w:lang w:val="kk-KZ"/>
        </w:rPr>
        <w:lastRenderedPageBreak/>
        <w:t>министрлігінің білім беру бағдарламаларын құндылыққа негіздеу бастамасы этномәдени нормаларды жаңғыртудың және ұлттық сананы сақтаудың маңызды стратегиялық тетігі ретінде бағалануы мүмкін</w:t>
      </w:r>
      <w:r w:rsidR="00AC2AD5" w:rsidRPr="00216ED1">
        <w:rPr>
          <w:rFonts w:ascii="Times New Roman" w:hAnsi="Times New Roman"/>
          <w:noProof/>
          <w:sz w:val="28"/>
          <w:szCs w:val="28"/>
          <w:lang w:val="kk-KZ"/>
        </w:rPr>
        <w:t>.</w:t>
      </w:r>
    </w:p>
    <w:p w14:paraId="083FA2C0" w14:textId="77777777" w:rsidR="00ED362B" w:rsidRPr="00216ED1" w:rsidRDefault="00ED362B" w:rsidP="00B110F5">
      <w:pPr>
        <w:pStyle w:val="ad"/>
        <w:jc w:val="both"/>
        <w:rPr>
          <w:rFonts w:ascii="Times New Roman" w:hAnsi="Times New Roman"/>
          <w:noProof/>
          <w:sz w:val="28"/>
          <w:szCs w:val="28"/>
          <w:lang w:val="kk-KZ"/>
        </w:rPr>
      </w:pPr>
    </w:p>
    <w:p w14:paraId="12A8BBC9" w14:textId="2D6C47A8" w:rsidR="00BE4BF3" w:rsidRPr="00216ED1" w:rsidRDefault="00370F08" w:rsidP="00B03CA4">
      <w:pPr>
        <w:pStyle w:val="ad"/>
        <w:ind w:firstLine="567"/>
        <w:jc w:val="both"/>
        <w:rPr>
          <w:rFonts w:ascii="Times New Roman" w:hAnsi="Times New Roman"/>
          <w:noProof/>
          <w:sz w:val="28"/>
          <w:szCs w:val="28"/>
          <w:lang w:val="kk-KZ"/>
        </w:rPr>
      </w:pPr>
      <w:r w:rsidRPr="00216ED1">
        <w:rPr>
          <w:rFonts w:ascii="Times New Roman" w:hAnsi="Times New Roman"/>
          <w:b/>
          <w:bCs/>
          <w:noProof/>
          <w:sz w:val="28"/>
          <w:szCs w:val="28"/>
          <w:lang w:val="kk-KZ"/>
        </w:rPr>
        <w:t>2.</w:t>
      </w:r>
      <w:r w:rsidR="0028766F" w:rsidRPr="00216ED1">
        <w:rPr>
          <w:rFonts w:ascii="Times New Roman" w:hAnsi="Times New Roman"/>
          <w:b/>
          <w:bCs/>
          <w:noProof/>
          <w:sz w:val="28"/>
          <w:szCs w:val="28"/>
          <w:lang w:val="kk-KZ"/>
        </w:rPr>
        <w:t>3</w:t>
      </w:r>
      <w:r w:rsidRPr="00216ED1">
        <w:rPr>
          <w:rFonts w:ascii="Times New Roman" w:hAnsi="Times New Roman"/>
          <w:b/>
          <w:bCs/>
          <w:noProof/>
          <w:sz w:val="28"/>
          <w:szCs w:val="28"/>
          <w:lang w:val="kk-KZ"/>
        </w:rPr>
        <w:t xml:space="preserve"> </w:t>
      </w:r>
      <w:r w:rsidR="00627C7F" w:rsidRPr="00627C7F">
        <w:rPr>
          <w:rFonts w:ascii="Times New Roman" w:hAnsi="Times New Roman"/>
          <w:b/>
          <w:bCs/>
          <w:noProof/>
          <w:sz w:val="28"/>
          <w:szCs w:val="28"/>
          <w:lang w:val="kk-KZ"/>
        </w:rPr>
        <w:t>Ұжымдық құндылықтардың этномәдени санадағы когнитивтік модельденуі</w:t>
      </w:r>
    </w:p>
    <w:p w14:paraId="4982E463" w14:textId="09DD87A0" w:rsidR="00370F08" w:rsidRPr="00216ED1" w:rsidRDefault="00370F08" w:rsidP="00B03CA4">
      <w:pPr>
        <w:pStyle w:val="ad"/>
        <w:ind w:firstLine="567"/>
        <w:jc w:val="both"/>
        <w:rPr>
          <w:rFonts w:ascii="Times New Roman" w:hAnsi="Times New Roman"/>
          <w:noProof/>
          <w:sz w:val="28"/>
          <w:szCs w:val="28"/>
          <w:lang w:val="kk-KZ"/>
        </w:rPr>
      </w:pPr>
      <w:r w:rsidRPr="00216ED1">
        <w:rPr>
          <w:rFonts w:ascii="Times New Roman" w:hAnsi="Times New Roman"/>
          <w:noProof/>
          <w:sz w:val="28"/>
          <w:szCs w:val="28"/>
          <w:lang w:val="kk-KZ"/>
        </w:rPr>
        <w:t>Соңғы бес жылдағы</w:t>
      </w:r>
      <w:r w:rsidR="00AC2AD5" w:rsidRPr="00216ED1">
        <w:rPr>
          <w:rFonts w:ascii="Times New Roman" w:hAnsi="Times New Roman"/>
          <w:noProof/>
          <w:sz w:val="28"/>
          <w:szCs w:val="28"/>
          <w:lang w:val="kk-KZ"/>
        </w:rPr>
        <w:t xml:space="preserve"> шетелдік және отандық</w:t>
      </w:r>
      <w:r w:rsidRPr="00216ED1">
        <w:rPr>
          <w:rFonts w:ascii="Times New Roman" w:hAnsi="Times New Roman"/>
          <w:noProof/>
          <w:sz w:val="28"/>
          <w:szCs w:val="28"/>
          <w:lang w:val="kk-KZ"/>
        </w:rPr>
        <w:t xml:space="preserve"> зерттеулер көрсеткендей, мәдени нормаларға қатысты білімді тек тілдік деректерден ғана емес, сонымен бірге, қатысушылардың тәжірибесінен, мәдени сценарийлерінен және құндылық жүйесінен жинау қажет. Мысалы, ұжымдық құндылықтарға негізделген нормаларды талдап көрелік. Әлемдік мәдениеттану мен әлеуметтік психологияда қоғамдар екі ірі модельге бөлінеді:</w:t>
      </w:r>
    </w:p>
    <w:p w14:paraId="3D8079C4" w14:textId="77777777" w:rsidR="00370F08" w:rsidRPr="00216ED1" w:rsidRDefault="00370F08" w:rsidP="00B03CA4">
      <w:pPr>
        <w:pStyle w:val="ad"/>
        <w:ind w:firstLine="567"/>
        <w:jc w:val="both"/>
        <w:rPr>
          <w:rFonts w:ascii="Times New Roman" w:hAnsi="Times New Roman"/>
          <w:noProof/>
          <w:sz w:val="28"/>
          <w:szCs w:val="28"/>
          <w:lang w:val="kk-KZ"/>
        </w:rPr>
      </w:pPr>
      <w:r w:rsidRPr="00216ED1">
        <w:rPr>
          <w:rFonts w:ascii="Times New Roman" w:hAnsi="Times New Roman"/>
          <w:i/>
          <w:iCs/>
          <w:noProof/>
          <w:sz w:val="28"/>
          <w:szCs w:val="28"/>
          <w:lang w:val="kk-KZ"/>
        </w:rPr>
        <w:t>Ұжымдық (collectivist) мәдениет</w:t>
      </w:r>
      <w:r w:rsidRPr="00216ED1">
        <w:rPr>
          <w:rFonts w:ascii="Times New Roman" w:hAnsi="Times New Roman"/>
          <w:noProof/>
          <w:sz w:val="28"/>
          <w:szCs w:val="28"/>
          <w:lang w:val="kk-KZ"/>
        </w:rPr>
        <w:t xml:space="preserve"> – жеке мүддеден қоғам мүддесі басым. (Қазақ, қытай, жапон, араб, корей, үнді т.б.)</w:t>
      </w:r>
    </w:p>
    <w:p w14:paraId="04CC18D7" w14:textId="654F2F6F" w:rsidR="00370F08" w:rsidRPr="00216ED1" w:rsidRDefault="00B3189E" w:rsidP="00B03CA4">
      <w:pPr>
        <w:pStyle w:val="ad"/>
        <w:ind w:firstLine="567"/>
        <w:jc w:val="both"/>
        <w:rPr>
          <w:rFonts w:ascii="Times New Roman" w:hAnsi="Times New Roman"/>
          <w:noProof/>
          <w:sz w:val="28"/>
          <w:szCs w:val="28"/>
          <w:lang w:val="kk-KZ"/>
        </w:rPr>
      </w:pPr>
      <w:r w:rsidRPr="00216ED1">
        <w:rPr>
          <w:rFonts w:ascii="Times New Roman" w:hAnsi="Times New Roman"/>
          <w:i/>
          <w:iCs/>
          <w:noProof/>
          <w:sz w:val="28"/>
          <w:szCs w:val="28"/>
          <w:lang w:val="kk-KZ"/>
        </w:rPr>
        <w:t>Жекешелік</w:t>
      </w:r>
      <w:r w:rsidR="00370F08" w:rsidRPr="00216ED1">
        <w:rPr>
          <w:rFonts w:ascii="Times New Roman" w:hAnsi="Times New Roman"/>
          <w:i/>
          <w:iCs/>
          <w:noProof/>
          <w:sz w:val="28"/>
          <w:szCs w:val="28"/>
          <w:lang w:val="kk-KZ"/>
        </w:rPr>
        <w:t xml:space="preserve"> (individualist) мәдениет</w:t>
      </w:r>
      <w:r w:rsidR="00370F08" w:rsidRPr="00216ED1">
        <w:rPr>
          <w:rFonts w:ascii="Times New Roman" w:hAnsi="Times New Roman"/>
          <w:noProof/>
          <w:sz w:val="28"/>
          <w:szCs w:val="28"/>
          <w:lang w:val="kk-KZ"/>
        </w:rPr>
        <w:t xml:space="preserve"> – жеке құқық, еркіндік, даралық алдыңғы орынға шығады. (АҚШ, Батыс Еуропа, Канада, Аустралия т.б.)</w:t>
      </w:r>
    </w:p>
    <w:p w14:paraId="24E1B245" w14:textId="7E1A2D69" w:rsidR="00370F08" w:rsidRPr="00216ED1" w:rsidRDefault="00370F08" w:rsidP="00B03CA4">
      <w:pPr>
        <w:pStyle w:val="ad"/>
        <w:ind w:firstLine="567"/>
        <w:jc w:val="both"/>
        <w:rPr>
          <w:rFonts w:ascii="Times New Roman" w:hAnsi="Times New Roman"/>
          <w:noProof/>
          <w:sz w:val="28"/>
          <w:szCs w:val="28"/>
          <w:lang w:val="kk-KZ"/>
        </w:rPr>
      </w:pPr>
      <w:r w:rsidRPr="00216ED1">
        <w:rPr>
          <w:rFonts w:ascii="Times New Roman" w:hAnsi="Times New Roman"/>
          <w:b/>
          <w:bCs/>
          <w:noProof/>
          <w:sz w:val="28"/>
          <w:szCs w:val="28"/>
          <w:lang w:val="kk-KZ"/>
        </w:rPr>
        <w:t>Ұжымдық құндылықтар (collectivist values)</w:t>
      </w:r>
      <w:r w:rsidRPr="00216ED1">
        <w:rPr>
          <w:rFonts w:ascii="Times New Roman" w:hAnsi="Times New Roman"/>
          <w:noProof/>
          <w:sz w:val="28"/>
          <w:szCs w:val="28"/>
          <w:lang w:val="kk-KZ"/>
        </w:rPr>
        <w:t xml:space="preserve"> –</w:t>
      </w:r>
      <w:r w:rsidR="00AC2AD5" w:rsidRPr="00216ED1">
        <w:rPr>
          <w:rFonts w:ascii="Times New Roman" w:hAnsi="Times New Roman"/>
          <w:noProof/>
          <w:sz w:val="28"/>
          <w:szCs w:val="28"/>
          <w:lang w:val="kk-KZ"/>
        </w:rPr>
        <w:t xml:space="preserve"> </w:t>
      </w:r>
      <w:r w:rsidRPr="00216ED1">
        <w:rPr>
          <w:rFonts w:ascii="Times New Roman" w:hAnsi="Times New Roman"/>
          <w:noProof/>
          <w:sz w:val="28"/>
          <w:szCs w:val="28"/>
          <w:lang w:val="kk-KZ"/>
        </w:rPr>
        <w:t>тұлғаның өз мүддесін қоғам, отбасы, ру, қауым мүддесінен жоғары қоймай, ортақ жауапкершілік, ынтымақтастық, бірлік және құрмет сияқты ұстанымдарға бағынуы. Мұндай құндылықтар негізінде жеке адам – қоғамның бөлшегі ретінде қарастырылады.</w:t>
      </w:r>
    </w:p>
    <w:p w14:paraId="0180C375" w14:textId="77777777" w:rsidR="00370F08" w:rsidRPr="00216ED1" w:rsidRDefault="00370F08" w:rsidP="00B03CA4">
      <w:pPr>
        <w:pStyle w:val="ad"/>
        <w:ind w:firstLine="567"/>
        <w:jc w:val="both"/>
        <w:rPr>
          <w:rFonts w:ascii="Times New Roman" w:hAnsi="Times New Roman"/>
          <w:noProof/>
          <w:sz w:val="28"/>
          <w:szCs w:val="28"/>
          <w:lang w:val="kk-KZ"/>
        </w:rPr>
      </w:pPr>
      <w:r w:rsidRPr="00216ED1">
        <w:rPr>
          <w:rFonts w:ascii="Times New Roman" w:hAnsi="Times New Roman"/>
          <w:noProof/>
          <w:sz w:val="28"/>
          <w:szCs w:val="28"/>
          <w:lang w:val="kk-KZ"/>
        </w:rPr>
        <w:t xml:space="preserve">Қазақ халқының дүниетанымында ұжымдық құндылықтар ежелден басты рөл атқарып келді. Далалық демократия, ата-баба дәстүрі, жерге, малға, ар-ұятқа ортақ көзқарас – барлығы да осы құндылықтар жүйесіне негізделген. </w:t>
      </w:r>
    </w:p>
    <w:p w14:paraId="43D7106F" w14:textId="77777777" w:rsidR="00370F08" w:rsidRPr="00216ED1" w:rsidRDefault="00370F08" w:rsidP="00B03CA4">
      <w:pPr>
        <w:pStyle w:val="ad"/>
        <w:ind w:firstLine="567"/>
        <w:jc w:val="both"/>
        <w:rPr>
          <w:rFonts w:ascii="Times New Roman" w:hAnsi="Times New Roman"/>
          <w:noProof/>
          <w:sz w:val="28"/>
          <w:szCs w:val="28"/>
          <w:lang w:val="kk-KZ"/>
        </w:rPr>
      </w:pPr>
      <w:r w:rsidRPr="00216ED1">
        <w:rPr>
          <w:rFonts w:ascii="Times New Roman" w:hAnsi="Times New Roman"/>
          <w:noProof/>
          <w:sz w:val="28"/>
          <w:szCs w:val="28"/>
          <w:lang w:val="kk-KZ"/>
        </w:rPr>
        <w:t xml:space="preserve">Қазақта ұжымдық құндылықтар негізінде қалыптасқан норманың бірі – </w:t>
      </w:r>
      <w:r w:rsidRPr="00216ED1">
        <w:rPr>
          <w:rFonts w:ascii="Times New Roman" w:hAnsi="Times New Roman"/>
          <w:b/>
          <w:bCs/>
          <w:noProof/>
          <w:sz w:val="28"/>
          <w:szCs w:val="28"/>
          <w:lang w:val="kk-KZ"/>
        </w:rPr>
        <w:t>қайырымдылық</w:t>
      </w:r>
      <w:r w:rsidRPr="00216ED1">
        <w:rPr>
          <w:rFonts w:ascii="Times New Roman" w:hAnsi="Times New Roman"/>
          <w:noProof/>
          <w:sz w:val="28"/>
          <w:szCs w:val="28"/>
          <w:lang w:val="kk-KZ"/>
        </w:rPr>
        <w:t xml:space="preserve">. Қайырымдылықтың бір көрінісі – </w:t>
      </w:r>
      <w:r w:rsidRPr="00216ED1">
        <w:rPr>
          <w:rFonts w:ascii="Times New Roman" w:hAnsi="Times New Roman"/>
          <w:b/>
          <w:bCs/>
          <w:noProof/>
          <w:sz w:val="28"/>
          <w:szCs w:val="28"/>
          <w:lang w:val="kk-KZ"/>
        </w:rPr>
        <w:t>жылу жинау дәстүрі</w:t>
      </w:r>
      <w:r w:rsidRPr="00216ED1">
        <w:rPr>
          <w:rFonts w:ascii="Times New Roman" w:hAnsi="Times New Roman"/>
          <w:noProof/>
          <w:sz w:val="28"/>
          <w:szCs w:val="28"/>
          <w:lang w:val="kk-KZ"/>
        </w:rPr>
        <w:t>. Жылу жинау – түрлі қиын жағдайға тап болған адамдарға қауымдастардың заттай (материалдық) беретін көмегі. Мұндай көмек мал, қаржы, астық, дүние-мүлік түрінде беріледі. Мысалы, жұт кездерінде шапқыншылыққа ұшырап баспанасыз немесе барымтаның салдарынан малсыз қалғанда, құн төлеуде, түрлі табиғи апат болған жағдайда жылу жиналған.</w:t>
      </w:r>
    </w:p>
    <w:p w14:paraId="2C9E3D41" w14:textId="77777777" w:rsidR="00370F08" w:rsidRPr="00216ED1" w:rsidRDefault="00370F08" w:rsidP="00B03CA4">
      <w:pPr>
        <w:pStyle w:val="ad"/>
        <w:ind w:firstLine="567"/>
        <w:jc w:val="both"/>
        <w:rPr>
          <w:rFonts w:ascii="Times New Roman" w:hAnsi="Times New Roman"/>
          <w:noProof/>
          <w:sz w:val="28"/>
          <w:szCs w:val="28"/>
          <w:lang w:val="kk-KZ"/>
        </w:rPr>
      </w:pPr>
      <w:r w:rsidRPr="00216ED1">
        <w:rPr>
          <w:rFonts w:ascii="Times New Roman" w:hAnsi="Times New Roman"/>
          <w:noProof/>
          <w:sz w:val="28"/>
          <w:szCs w:val="28"/>
          <w:lang w:val="kk-KZ"/>
        </w:rPr>
        <w:t>Тәуке ханның тұсында қабылданған «Жеті жарғы» заң жинағында жылу жинау дәстүрі туралы «Бұл – Тәңірі ісі» деп айтылған. Заңға енгенін ескеріп, жылу жинаудың мемлекеттік деңгейде маңызы болғанын да аңғарамыз. «Жеті жарғыда»:</w:t>
      </w:r>
    </w:p>
    <w:p w14:paraId="4DA0BE21" w14:textId="4F4F811C" w:rsidR="00370F08" w:rsidRPr="00216ED1" w:rsidRDefault="00370F08" w:rsidP="00B03CA4">
      <w:pPr>
        <w:pStyle w:val="ad"/>
        <w:ind w:firstLine="567"/>
        <w:jc w:val="both"/>
        <w:rPr>
          <w:rFonts w:ascii="Times New Roman" w:hAnsi="Times New Roman"/>
          <w:i/>
          <w:iCs/>
          <w:noProof/>
          <w:sz w:val="28"/>
          <w:szCs w:val="28"/>
          <w:lang w:val="kk-KZ"/>
        </w:rPr>
      </w:pPr>
      <w:r w:rsidRPr="00216ED1">
        <w:rPr>
          <w:rFonts w:ascii="Times New Roman" w:hAnsi="Times New Roman"/>
          <w:noProof/>
          <w:sz w:val="28"/>
          <w:szCs w:val="28"/>
          <w:lang w:val="kk-KZ"/>
        </w:rPr>
        <w:t xml:space="preserve">«Әртүрлі табиғи апат (жұт, өрт, т.б.) салдарынан мал мен дүниесінен айырылып, күнкөруі қиындап кеткен адамдар қазақ баласынан жылу жинауға хақылы. Жылуды ел болып та, жеке адам болып та жинайды, қандай да түрі болмасын жылу жинау туралы шешімде ел басшылары мен билердің келісімін алады. Егер апат бір адамға, бір ата баласына ғана келген болса, рулы ел өз бетімен-ақ көмектесіп, жұтаған адамдарға қарайласады. Ал жоқшылық тұтас руға келсе, онда амалдың жоқтығынан өзге елдерге барып өтініш жасауға тура келеді. Ел билері көрші, алыс-жақын елдердің басшыларынан жылу жинау үшін келісімін алады. Кей жағдайда сыйласуларына қарай (құда-жекжат т.б.) көрші, рулар өз бетімен көмек көрсетеді. Жылуды кез келген дәулетті қазақтан сұрау </w:t>
      </w:r>
      <w:r w:rsidRPr="00216ED1">
        <w:rPr>
          <w:rFonts w:ascii="Times New Roman" w:hAnsi="Times New Roman"/>
          <w:noProof/>
          <w:sz w:val="28"/>
          <w:szCs w:val="28"/>
          <w:lang w:val="kk-KZ"/>
        </w:rPr>
        <w:lastRenderedPageBreak/>
        <w:t>айып емес (егер шын жұтап отырса). Жағдайы келіп отырған адам нашарға деп жылу беру – Тәңірі алдындағы іс. Егер жылу жинаушы (адам немесе ру) өзінің берекесіздігінен, жағымсыздығынан немесе өз дәулетсіздігінен ағайыннан көмек ала алмай өзге елде жүрсе, айыпталады. «Өз ағасын ағаламаған, өзгенің ағасын жағалайды», – деп көрсетілген екен</w:t>
      </w:r>
      <w:r w:rsidR="001C325D" w:rsidRPr="00216ED1">
        <w:rPr>
          <w:rFonts w:ascii="Times New Roman" w:hAnsi="Times New Roman"/>
          <w:noProof/>
          <w:sz w:val="28"/>
          <w:szCs w:val="28"/>
          <w:lang w:val="kk-KZ"/>
        </w:rPr>
        <w:t xml:space="preserve"> </w:t>
      </w:r>
      <w:r w:rsidR="001C325D" w:rsidRPr="00216ED1">
        <w:rPr>
          <w:rFonts w:ascii="Times New Roman" w:hAnsi="Times New Roman"/>
          <w:i/>
          <w:iCs/>
          <w:noProof/>
          <w:sz w:val="28"/>
          <w:szCs w:val="28"/>
          <w:lang w:val="kk-KZ"/>
        </w:rPr>
        <w:t>(</w:t>
      </w:r>
      <w:hyperlink r:id="rId24" w:history="1">
        <w:r w:rsidR="001C325D" w:rsidRPr="00216ED1">
          <w:rPr>
            <w:rStyle w:val="af"/>
            <w:rFonts w:ascii="Times New Roman" w:hAnsi="Times New Roman"/>
            <w:i/>
            <w:iCs/>
            <w:noProof/>
            <w:color w:val="auto"/>
            <w:sz w:val="28"/>
            <w:szCs w:val="28"/>
            <w:u w:val="none"/>
            <w:lang w:val="kk-KZ"/>
          </w:rPr>
          <w:t>https://abai.kz/post/75844</w:t>
        </w:r>
      </w:hyperlink>
      <w:r w:rsidR="001C325D" w:rsidRPr="00216ED1">
        <w:rPr>
          <w:rFonts w:ascii="Times New Roman" w:hAnsi="Times New Roman"/>
          <w:i/>
          <w:iCs/>
          <w:noProof/>
          <w:sz w:val="28"/>
          <w:szCs w:val="28"/>
          <w:lang w:val="kk-KZ"/>
        </w:rPr>
        <w:t>)</w:t>
      </w:r>
      <w:r w:rsidRPr="00216ED1">
        <w:rPr>
          <w:rFonts w:ascii="Times New Roman" w:hAnsi="Times New Roman"/>
          <w:i/>
          <w:iCs/>
          <w:noProof/>
          <w:sz w:val="28"/>
          <w:szCs w:val="28"/>
          <w:lang w:val="kk-KZ"/>
        </w:rPr>
        <w:t>.</w:t>
      </w:r>
    </w:p>
    <w:p w14:paraId="2AAAD7D3" w14:textId="7D987D70" w:rsidR="00370F08" w:rsidRPr="00216ED1" w:rsidRDefault="00370F08" w:rsidP="00B03CA4">
      <w:pPr>
        <w:pStyle w:val="ad"/>
        <w:ind w:firstLine="567"/>
        <w:jc w:val="both"/>
        <w:rPr>
          <w:rFonts w:ascii="Times New Roman" w:hAnsi="Times New Roman"/>
          <w:noProof/>
          <w:sz w:val="28"/>
          <w:szCs w:val="28"/>
          <w:lang w:val="kk-KZ"/>
        </w:rPr>
      </w:pPr>
      <w:r w:rsidRPr="00216ED1">
        <w:rPr>
          <w:rFonts w:ascii="Times New Roman" w:hAnsi="Times New Roman"/>
          <w:noProof/>
          <w:sz w:val="28"/>
          <w:szCs w:val="28"/>
          <w:lang w:val="kk-KZ"/>
        </w:rPr>
        <w:t xml:space="preserve">Қазақтың жылу жинауы мен асары – көне дәстүрлер. Ол қырғыз, өзбек, тәжік, түрікмен халықтарына да ортақ. Қазіргі уақытта жылу жинаудың әлемдегі баламасы </w:t>
      </w:r>
      <w:r w:rsidRPr="00216ED1">
        <w:rPr>
          <w:rFonts w:ascii="Times New Roman" w:hAnsi="Times New Roman"/>
          <w:b/>
          <w:bCs/>
          <w:noProof/>
          <w:sz w:val="28"/>
          <w:szCs w:val="28"/>
          <w:lang w:val="kk-KZ"/>
        </w:rPr>
        <w:t>краудфандинг</w:t>
      </w:r>
      <w:r w:rsidRPr="00216ED1">
        <w:rPr>
          <w:rFonts w:ascii="Times New Roman" w:hAnsi="Times New Roman"/>
          <w:noProof/>
          <w:sz w:val="28"/>
          <w:szCs w:val="28"/>
          <w:lang w:val="kk-KZ"/>
        </w:rPr>
        <w:t xml:space="preserve"> деп айтсақ та болады. Ағылшын тілінен аударғанда краудфандинг «халықтық қаржыландыру» деген мағынаны білдіреді. </w:t>
      </w:r>
      <w:r w:rsidRPr="00216ED1">
        <w:rPr>
          <w:rFonts w:ascii="Times New Roman" w:hAnsi="Times New Roman"/>
          <w:i/>
          <w:iCs/>
          <w:noProof/>
          <w:sz w:val="28"/>
          <w:szCs w:val="28"/>
          <w:lang w:val="kk-KZ"/>
        </w:rPr>
        <w:t>Краудфандинг</w:t>
      </w:r>
      <w:r w:rsidRPr="00216ED1">
        <w:rPr>
          <w:rFonts w:ascii="Times New Roman" w:hAnsi="Times New Roman"/>
          <w:noProof/>
          <w:sz w:val="28"/>
          <w:szCs w:val="28"/>
          <w:lang w:val="kk-KZ"/>
        </w:rPr>
        <w:t xml:space="preserve"> – интернет арқылы белгілі бір жобаға халықтың, көпшіліктің қаржы жинап беруі. Мұндай көмек түрлі мақсатқа бағытталуы мүмкін: табиғат апаттарынан зардап шеккендерге жәрдем, спорт командасына жанкүйерлерінің көрсеткен қолдауы, түрлі саяси кампанияларға қолдау білдіру, стартап-компанияларды немесе кіші бизнесті қаржыландыру және т.б. Қазақ үшін краудфандинг жаңа термин болса да, ол оның тіршілігінде ертеден бар. Сол себепті мұндай қолдау түрі қазақ үшін жат емес. Бұл терминнің қазақша атауын да жаһандану заманында нормалық қолданысқа айналдыру қажет. Жылу сөзіне ҚТТС-де анықтама былай берілген: «1. Күннен, оттан бөлінетін қызу. 2. Адам денесінде, киімде, топырақта сақталатын жылылық. 3. Мейірімділік, қайырымдылық, жылылық. 6. Рақат. 7. Жақсылық, шарапат. 8. Пана, саялайтын жер» </w:t>
      </w:r>
      <w:r w:rsidR="001C325D" w:rsidRPr="00216ED1">
        <w:rPr>
          <w:rFonts w:ascii="Times New Roman" w:hAnsi="Times New Roman"/>
          <w:noProof/>
          <w:sz w:val="28"/>
          <w:szCs w:val="28"/>
          <w:lang w:val="kk-KZ"/>
        </w:rPr>
        <w:t>[7,</w:t>
      </w:r>
      <w:r w:rsidR="00C01175">
        <w:rPr>
          <w:rFonts w:ascii="Times New Roman" w:hAnsi="Times New Roman"/>
          <w:noProof/>
          <w:sz w:val="28"/>
          <w:szCs w:val="28"/>
          <w:lang w:val="kk-KZ"/>
        </w:rPr>
        <w:t xml:space="preserve">б. </w:t>
      </w:r>
      <w:r w:rsidR="001C325D" w:rsidRPr="00216ED1">
        <w:rPr>
          <w:rFonts w:ascii="Times New Roman" w:hAnsi="Times New Roman"/>
          <w:noProof/>
          <w:sz w:val="28"/>
          <w:szCs w:val="28"/>
          <w:lang w:val="kk-KZ"/>
        </w:rPr>
        <w:t>345]</w:t>
      </w:r>
      <w:r w:rsidRPr="00216ED1">
        <w:rPr>
          <w:rFonts w:ascii="Times New Roman" w:hAnsi="Times New Roman"/>
          <w:noProof/>
          <w:sz w:val="28"/>
          <w:szCs w:val="28"/>
          <w:lang w:val="kk-KZ"/>
        </w:rPr>
        <w:t>. Сегіз түрлі анықтама берілгенімен, бәрінің ортақ негізі – жылулық. Қазақтың дәстүрлі танымындағы басына қиыншылық күн түскен адамға жылулығыңды сыйлау керек деген мәдени норманы өз атауымен қолданған жөн.</w:t>
      </w:r>
    </w:p>
    <w:p w14:paraId="77267957" w14:textId="77777777" w:rsidR="00370F08" w:rsidRPr="00216ED1" w:rsidRDefault="00370F08" w:rsidP="00B03CA4">
      <w:pPr>
        <w:pStyle w:val="ad"/>
        <w:ind w:firstLine="567"/>
        <w:jc w:val="both"/>
        <w:rPr>
          <w:rFonts w:ascii="Times New Roman" w:hAnsi="Times New Roman"/>
          <w:noProof/>
          <w:sz w:val="28"/>
          <w:szCs w:val="28"/>
          <w:lang w:val="kk-KZ"/>
        </w:rPr>
      </w:pPr>
      <w:r w:rsidRPr="00216ED1">
        <w:rPr>
          <w:rFonts w:ascii="Times New Roman" w:hAnsi="Times New Roman"/>
          <w:noProof/>
          <w:sz w:val="28"/>
          <w:szCs w:val="28"/>
          <w:lang w:val="kk-KZ"/>
        </w:rPr>
        <w:t>Қазіргі таңда да жылу жинау мен асар дәстүрі қазақтың өмірінде жиі қолданылып келеді. Көктемде үй-жайын су басқан немесе өртке оранған аймаққа бүкіл қазақстандықтар жұмыла жәрдем беріп, елдің түкпір-түкпірінен заттай, ақшалай көмегін жөнелтіп жатады. Ауыл-аймақтардан да асар беріп, жылу жинаған халықты жиі кездестіреміз.</w:t>
      </w:r>
    </w:p>
    <w:p w14:paraId="2092749F" w14:textId="0D5DEEC4" w:rsidR="00370F08" w:rsidRPr="00216ED1" w:rsidRDefault="00370F08" w:rsidP="00B03CA4">
      <w:pPr>
        <w:pStyle w:val="ad"/>
        <w:ind w:firstLine="567"/>
        <w:jc w:val="both"/>
        <w:rPr>
          <w:rFonts w:ascii="Times New Roman" w:hAnsi="Times New Roman"/>
          <w:noProof/>
          <w:sz w:val="28"/>
          <w:szCs w:val="28"/>
          <w:lang w:val="kk-KZ"/>
        </w:rPr>
      </w:pPr>
      <w:r w:rsidRPr="00216ED1">
        <w:rPr>
          <w:rFonts w:ascii="Times New Roman" w:hAnsi="Times New Roman"/>
          <w:noProof/>
          <w:sz w:val="28"/>
          <w:szCs w:val="28"/>
          <w:lang w:val="kk-KZ"/>
        </w:rPr>
        <w:t>П. Рикёр мәдени нормалар мен естеліктердің адамның танымдық жүйесіне әсерін зерттеді. Ол былай деп пайымдады: «Мәдениет – бұл ұжымдық естелік, ол адам ойлау жүйесіне бағыт береді. Этномәдени нормалар адамдардың тарихи және мәдени тәжірибесі негізінде қалыптасады» [</w:t>
      </w:r>
      <w:r w:rsidR="00782235" w:rsidRPr="00216ED1">
        <w:rPr>
          <w:rFonts w:ascii="Times New Roman" w:hAnsi="Times New Roman"/>
          <w:noProof/>
          <w:sz w:val="28"/>
          <w:szCs w:val="28"/>
          <w:lang w:val="kk-KZ"/>
        </w:rPr>
        <w:t>86</w:t>
      </w:r>
      <w:r w:rsidR="00C01175">
        <w:rPr>
          <w:rFonts w:ascii="Times New Roman" w:hAnsi="Times New Roman"/>
          <w:noProof/>
          <w:sz w:val="28"/>
          <w:szCs w:val="28"/>
          <w:lang w:val="kk-KZ"/>
        </w:rPr>
        <w:t>,</w:t>
      </w:r>
      <w:r w:rsidR="00154FCA">
        <w:rPr>
          <w:rFonts w:ascii="Times New Roman" w:hAnsi="Times New Roman"/>
          <w:noProof/>
          <w:sz w:val="28"/>
          <w:szCs w:val="28"/>
          <w:lang w:val="en-US"/>
        </w:rPr>
        <w:t xml:space="preserve"> </w:t>
      </w:r>
      <w:r w:rsidR="00C01175">
        <w:rPr>
          <w:rFonts w:ascii="Times New Roman" w:hAnsi="Times New Roman"/>
          <w:noProof/>
          <w:sz w:val="28"/>
          <w:szCs w:val="28"/>
          <w:lang w:val="kk-KZ"/>
        </w:rPr>
        <w:t>87</w:t>
      </w:r>
      <w:r w:rsidRPr="00216ED1">
        <w:rPr>
          <w:rFonts w:ascii="Times New Roman" w:hAnsi="Times New Roman"/>
          <w:noProof/>
          <w:sz w:val="28"/>
          <w:szCs w:val="28"/>
          <w:lang w:val="kk-KZ"/>
        </w:rPr>
        <w:t xml:space="preserve">]. Мысалы, қазақ халқының Ұлы дала философиясында ата-бабаға тағзым жасау нормасы ұжымдық естеліктің когнитивті деңгейдегі көрінісі. Қазақ тіліндегі </w:t>
      </w:r>
      <w:r w:rsidRPr="00216ED1">
        <w:rPr>
          <w:rFonts w:ascii="Times New Roman" w:hAnsi="Times New Roman"/>
          <w:i/>
          <w:iCs/>
          <w:noProof/>
          <w:sz w:val="28"/>
          <w:szCs w:val="28"/>
          <w:lang w:val="kk-KZ"/>
        </w:rPr>
        <w:t>«Ағайын тату болса – ат көп»</w:t>
      </w:r>
      <w:r w:rsidRPr="00216ED1">
        <w:rPr>
          <w:rFonts w:ascii="Times New Roman" w:hAnsi="Times New Roman"/>
          <w:noProof/>
          <w:sz w:val="28"/>
          <w:szCs w:val="28"/>
          <w:lang w:val="kk-KZ"/>
        </w:rPr>
        <w:t xml:space="preserve"> деген мақал қоғамдағы ынтымақтастық пен бірлік құндылықтарын көрсетеді. Бұл ұғым ұжымдық сананы нығайтуға және қоғамның тұрақтылығын сақтауға бағытталған. Бұл норма орыс тіліндегі </w:t>
      </w:r>
      <w:r w:rsidRPr="00216ED1">
        <w:rPr>
          <w:rFonts w:ascii="Times New Roman" w:hAnsi="Times New Roman"/>
          <w:i/>
          <w:iCs/>
          <w:noProof/>
          <w:sz w:val="28"/>
          <w:szCs w:val="28"/>
          <w:lang w:val="kk-KZ"/>
        </w:rPr>
        <w:t>«Вместе – мы сила»</w:t>
      </w:r>
      <w:r w:rsidRPr="00216ED1">
        <w:rPr>
          <w:rFonts w:ascii="Times New Roman" w:hAnsi="Times New Roman"/>
          <w:noProof/>
          <w:sz w:val="28"/>
          <w:szCs w:val="28"/>
          <w:lang w:val="kk-KZ"/>
        </w:rPr>
        <w:t xml:space="preserve"> немесе ағылшын тіліндегі </w:t>
      </w:r>
      <w:r w:rsidRPr="00216ED1">
        <w:rPr>
          <w:rFonts w:ascii="Times New Roman" w:hAnsi="Times New Roman"/>
          <w:i/>
          <w:iCs/>
          <w:noProof/>
          <w:sz w:val="28"/>
          <w:szCs w:val="28"/>
          <w:lang w:val="kk-KZ"/>
        </w:rPr>
        <w:t>«Together we are stronger»</w:t>
      </w:r>
      <w:r w:rsidRPr="00216ED1">
        <w:rPr>
          <w:rFonts w:ascii="Times New Roman" w:hAnsi="Times New Roman"/>
          <w:noProof/>
          <w:sz w:val="28"/>
          <w:szCs w:val="28"/>
          <w:lang w:val="kk-KZ"/>
        </w:rPr>
        <w:t xml:space="preserve"> фразаларымен салыстырылса да, қазақ тілінде бұл идея тереңірек этнографиялық және тұрмыстық контекстке ие. </w:t>
      </w:r>
    </w:p>
    <w:p w14:paraId="1A09E795" w14:textId="2FE93491" w:rsidR="00370F08" w:rsidRPr="00216ED1" w:rsidRDefault="00370F08" w:rsidP="00B03CA4">
      <w:pPr>
        <w:pStyle w:val="ad"/>
        <w:ind w:firstLine="567"/>
        <w:jc w:val="both"/>
        <w:rPr>
          <w:rFonts w:ascii="Times New Roman" w:hAnsi="Times New Roman"/>
          <w:noProof/>
          <w:sz w:val="28"/>
          <w:szCs w:val="28"/>
          <w:lang w:val="kk-KZ"/>
        </w:rPr>
      </w:pPr>
      <w:r w:rsidRPr="00216ED1">
        <w:rPr>
          <w:rFonts w:ascii="Times New Roman" w:hAnsi="Times New Roman"/>
          <w:noProof/>
          <w:sz w:val="28"/>
          <w:szCs w:val="28"/>
          <w:lang w:val="kk-KZ"/>
        </w:rPr>
        <w:t xml:space="preserve">Тағы бір мысал, қазақ тілінде </w:t>
      </w:r>
      <w:r w:rsidRPr="00216ED1">
        <w:rPr>
          <w:rFonts w:ascii="Times New Roman" w:hAnsi="Times New Roman"/>
          <w:i/>
          <w:iCs/>
          <w:noProof/>
          <w:sz w:val="28"/>
          <w:szCs w:val="28"/>
          <w:lang w:val="kk-KZ"/>
        </w:rPr>
        <w:t>«Бірлігі жоқ ел тозады, бірлігі күшті ел озады»</w:t>
      </w:r>
      <w:r w:rsidRPr="00216ED1">
        <w:rPr>
          <w:rFonts w:ascii="Times New Roman" w:hAnsi="Times New Roman"/>
          <w:noProof/>
          <w:sz w:val="28"/>
          <w:szCs w:val="28"/>
          <w:lang w:val="kk-KZ"/>
        </w:rPr>
        <w:t xml:space="preserve"> деген тіркес ұжымдық мәдениеттің маңызды екенін білдіреді. Бұл норманың тілдегі көрінісі қазақ халқының ынтымаққа бағытталған когнитивтік </w:t>
      </w:r>
      <w:r w:rsidRPr="00216ED1">
        <w:rPr>
          <w:rFonts w:ascii="Times New Roman" w:hAnsi="Times New Roman"/>
          <w:noProof/>
          <w:sz w:val="28"/>
          <w:szCs w:val="28"/>
          <w:lang w:val="kk-KZ"/>
        </w:rPr>
        <w:lastRenderedPageBreak/>
        <w:t xml:space="preserve">моделін көрсетеді. Ағылшын тілінде ұқсас ойды </w:t>
      </w:r>
      <w:r w:rsidRPr="00216ED1">
        <w:rPr>
          <w:rFonts w:ascii="Times New Roman" w:hAnsi="Times New Roman"/>
          <w:i/>
          <w:iCs/>
          <w:noProof/>
          <w:sz w:val="28"/>
          <w:szCs w:val="28"/>
          <w:lang w:val="kk-KZ"/>
        </w:rPr>
        <w:t>«United we stand, divided we fall»</w:t>
      </w:r>
      <w:r w:rsidRPr="00216ED1">
        <w:rPr>
          <w:rFonts w:ascii="Times New Roman" w:hAnsi="Times New Roman"/>
          <w:noProof/>
          <w:sz w:val="28"/>
          <w:szCs w:val="28"/>
          <w:lang w:val="kk-KZ"/>
        </w:rPr>
        <w:t xml:space="preserve"> тіркесі жеткізеді, бірақ ағылшын мәдениетінде бұл ұжымшылдық емес, көбінесе прагматикалық ынтымақтастықты білдіреді.</w:t>
      </w:r>
    </w:p>
    <w:p w14:paraId="0906050A" w14:textId="79D619A2" w:rsidR="00370F08" w:rsidRPr="00216ED1" w:rsidRDefault="00370F08" w:rsidP="00B03CA4">
      <w:pPr>
        <w:pStyle w:val="ad"/>
        <w:ind w:firstLine="567"/>
        <w:jc w:val="both"/>
        <w:rPr>
          <w:rFonts w:ascii="Times New Roman" w:hAnsi="Times New Roman"/>
          <w:noProof/>
          <w:sz w:val="28"/>
          <w:szCs w:val="28"/>
          <w:lang w:val="kk-KZ"/>
        </w:rPr>
      </w:pPr>
      <w:r w:rsidRPr="00216ED1">
        <w:rPr>
          <w:rFonts w:ascii="Times New Roman" w:hAnsi="Times New Roman"/>
          <w:noProof/>
          <w:sz w:val="28"/>
          <w:szCs w:val="28"/>
          <w:lang w:val="kk-KZ"/>
        </w:rPr>
        <w:t>Д. Остин мен Д. Серль өз зерттеулерінде этномәдени нормалардың сөйлеу формулалары арқылы іске асатындығын айтады [</w:t>
      </w:r>
      <w:r w:rsidR="00782235" w:rsidRPr="00216ED1">
        <w:rPr>
          <w:rFonts w:ascii="Times New Roman" w:hAnsi="Times New Roman"/>
          <w:noProof/>
          <w:sz w:val="28"/>
          <w:szCs w:val="28"/>
          <w:lang w:val="kk-KZ"/>
        </w:rPr>
        <w:t>88</w:t>
      </w:r>
      <w:r w:rsidRPr="00216ED1">
        <w:rPr>
          <w:rFonts w:ascii="Times New Roman" w:hAnsi="Times New Roman"/>
          <w:noProof/>
          <w:sz w:val="28"/>
          <w:szCs w:val="28"/>
          <w:lang w:val="kk-KZ"/>
        </w:rPr>
        <w:t xml:space="preserve">]. Мысалы, қазақ халқының </w:t>
      </w:r>
      <w:r w:rsidRPr="00216ED1">
        <w:rPr>
          <w:rFonts w:ascii="Times New Roman" w:hAnsi="Times New Roman"/>
          <w:i/>
          <w:iCs/>
          <w:noProof/>
          <w:sz w:val="28"/>
          <w:szCs w:val="28"/>
          <w:lang w:val="kk-KZ"/>
        </w:rPr>
        <w:t>«бата беру»</w:t>
      </w:r>
      <w:r w:rsidRPr="00216ED1">
        <w:rPr>
          <w:rFonts w:ascii="Times New Roman" w:hAnsi="Times New Roman"/>
          <w:noProof/>
          <w:sz w:val="28"/>
          <w:szCs w:val="28"/>
          <w:lang w:val="kk-KZ"/>
        </w:rPr>
        <w:t xml:space="preserve"> дәстүрі – ұжымдық этномәдени норманың айқын көрінісі. Батаның мәтіні адамның болашағына тілек білдіру арқылы іске асады: </w:t>
      </w:r>
      <w:r w:rsidRPr="00216ED1">
        <w:rPr>
          <w:rFonts w:ascii="Times New Roman" w:hAnsi="Times New Roman"/>
          <w:i/>
          <w:iCs/>
          <w:noProof/>
          <w:sz w:val="28"/>
          <w:szCs w:val="28"/>
          <w:lang w:val="kk-KZ"/>
        </w:rPr>
        <w:t>«Ұрпағың өсіп-өнсін, жолың ашық болсын!»</w:t>
      </w:r>
      <w:r w:rsidRPr="00216ED1">
        <w:rPr>
          <w:rFonts w:ascii="Times New Roman" w:hAnsi="Times New Roman"/>
          <w:noProof/>
          <w:sz w:val="28"/>
          <w:szCs w:val="28"/>
          <w:lang w:val="kk-KZ"/>
        </w:rPr>
        <w:t xml:space="preserve"> Бұл сөйлеу актісі тілдік құралдар арқылы моральдық қолдауды және қоғамдағы сыйластықты қамтамасыз етеді. Ағылшын тілінде мұндай актілер дұға немесе </w:t>
      </w:r>
      <w:r w:rsidRPr="00216ED1">
        <w:rPr>
          <w:rFonts w:ascii="Times New Roman" w:hAnsi="Times New Roman"/>
          <w:i/>
          <w:iCs/>
          <w:noProof/>
          <w:sz w:val="28"/>
          <w:szCs w:val="28"/>
          <w:lang w:val="kk-KZ"/>
        </w:rPr>
        <w:t>«Bless you»</w:t>
      </w:r>
      <w:r w:rsidRPr="00216ED1">
        <w:rPr>
          <w:rFonts w:ascii="Times New Roman" w:hAnsi="Times New Roman"/>
          <w:noProof/>
          <w:sz w:val="28"/>
          <w:szCs w:val="28"/>
          <w:lang w:val="kk-KZ"/>
        </w:rPr>
        <w:t xml:space="preserve"> сияқты қысқа формаларда беріледі, бірақ олардың терең құрылымы қазақ тіліндегідей күрделі емес.</w:t>
      </w:r>
    </w:p>
    <w:p w14:paraId="5091CF7C" w14:textId="77777777" w:rsidR="001E3BDE" w:rsidRDefault="00506EB7" w:rsidP="00B03CA4">
      <w:pPr>
        <w:pStyle w:val="ad"/>
        <w:ind w:firstLine="567"/>
        <w:jc w:val="both"/>
        <w:rPr>
          <w:rFonts w:ascii="Times New Roman" w:hAnsi="Times New Roman"/>
          <w:noProof/>
          <w:sz w:val="28"/>
          <w:szCs w:val="28"/>
          <w:lang w:val="kk-KZ"/>
        </w:rPr>
      </w:pPr>
      <w:r w:rsidRPr="00506EB7">
        <w:rPr>
          <w:rFonts w:ascii="Times New Roman" w:hAnsi="Times New Roman"/>
          <w:noProof/>
          <w:sz w:val="28"/>
          <w:szCs w:val="28"/>
          <w:lang w:val="kk-KZ"/>
        </w:rPr>
        <w:t>Қазақ мәдениетіндегі ұжымдық құндылықтардың ішіндегі ең іргелілерінің бірі – қонақжайлылық. Бұл ұғым қазақтың тек тұрмыстық тәжірибесін ғана емес, дүниетанымын, этикалық бағдарын, әлеуметтік ұйымдасуын және діни-мифологиялық сенімдерін тоғыстыратын күрделі лингвомәдени феномен ретінде танылады. Қонақжайлылық қазақтың лингвомәдени санасында тек әрекет деңгейінде емес, когнитивтік схема, мәдени сценарий (скрипт) және бағалауыштық норма ретінде орныққан.</w:t>
      </w:r>
      <w:r>
        <w:rPr>
          <w:rFonts w:ascii="Times New Roman" w:hAnsi="Times New Roman"/>
          <w:noProof/>
          <w:sz w:val="28"/>
          <w:szCs w:val="28"/>
          <w:lang w:val="kk-KZ"/>
        </w:rPr>
        <w:t xml:space="preserve"> </w:t>
      </w:r>
      <w:r w:rsidR="00782235" w:rsidRPr="00216ED1">
        <w:rPr>
          <w:rFonts w:ascii="Times New Roman" w:hAnsi="Times New Roman"/>
          <w:noProof/>
          <w:sz w:val="28"/>
          <w:szCs w:val="28"/>
          <w:lang w:val="kk-KZ"/>
        </w:rPr>
        <w:t xml:space="preserve">Зерттеушілер Шадкам мен Ы. Палторе қазақ қоғамындағы қонақжайлық институтының тек моральдық норма емес, тарихи-әлеуметтік, тіпті елдік маңызы барын атап көрсетеді; </w:t>
      </w:r>
      <w:r w:rsidR="00782235" w:rsidRPr="00216ED1">
        <w:rPr>
          <w:rFonts w:ascii="Times New Roman" w:hAnsi="Times New Roman"/>
          <w:b/>
          <w:bCs/>
          <w:noProof/>
          <w:sz w:val="28"/>
          <w:szCs w:val="28"/>
          <w:lang w:val="kk-KZ"/>
        </w:rPr>
        <w:t>«құдайы қонақ» дәстүрі</w:t>
      </w:r>
      <w:r w:rsidR="00782235" w:rsidRPr="00216ED1">
        <w:rPr>
          <w:rFonts w:ascii="Times New Roman" w:hAnsi="Times New Roman"/>
          <w:noProof/>
          <w:sz w:val="28"/>
          <w:szCs w:val="28"/>
          <w:lang w:val="kk-KZ"/>
        </w:rPr>
        <w:t xml:space="preserve"> қазақтардың кең даланы бір шетінен бір шетіне еркін жүріп өтуіне мүмкіндік бергенін жазады</w:t>
      </w:r>
      <w:r w:rsidR="00370F08" w:rsidRPr="00216ED1">
        <w:rPr>
          <w:rFonts w:ascii="Times New Roman" w:hAnsi="Times New Roman"/>
          <w:noProof/>
          <w:sz w:val="28"/>
          <w:szCs w:val="28"/>
          <w:lang w:val="kk-KZ"/>
        </w:rPr>
        <w:t xml:space="preserve"> [</w:t>
      </w:r>
      <w:r w:rsidR="00782235" w:rsidRPr="00216ED1">
        <w:rPr>
          <w:rFonts w:ascii="Times New Roman" w:hAnsi="Times New Roman"/>
          <w:noProof/>
          <w:sz w:val="28"/>
          <w:szCs w:val="28"/>
          <w:lang w:val="kk-KZ"/>
        </w:rPr>
        <w:t>88</w:t>
      </w:r>
      <w:r w:rsidR="00C01175">
        <w:rPr>
          <w:rFonts w:ascii="Times New Roman" w:hAnsi="Times New Roman"/>
          <w:noProof/>
          <w:sz w:val="28"/>
          <w:szCs w:val="28"/>
          <w:lang w:val="kk-KZ"/>
        </w:rPr>
        <w:t>,б. 114</w:t>
      </w:r>
      <w:r w:rsidR="00370F08" w:rsidRPr="00216ED1">
        <w:rPr>
          <w:rFonts w:ascii="Times New Roman" w:hAnsi="Times New Roman"/>
          <w:noProof/>
          <w:sz w:val="28"/>
          <w:szCs w:val="28"/>
          <w:lang w:val="kk-KZ"/>
        </w:rPr>
        <w:t xml:space="preserve">]. </w:t>
      </w:r>
    </w:p>
    <w:p w14:paraId="0598C7B2" w14:textId="77777777" w:rsidR="001E3BDE" w:rsidRPr="001E3BDE" w:rsidRDefault="001E3BDE" w:rsidP="001E3BDE">
      <w:pPr>
        <w:pStyle w:val="ad"/>
        <w:ind w:firstLine="567"/>
        <w:jc w:val="both"/>
        <w:rPr>
          <w:rFonts w:ascii="Times New Roman" w:hAnsi="Times New Roman"/>
          <w:noProof/>
          <w:sz w:val="28"/>
          <w:szCs w:val="28"/>
          <w:lang w:val="kk-KZ"/>
        </w:rPr>
      </w:pPr>
      <w:r w:rsidRPr="001E3BDE">
        <w:rPr>
          <w:rFonts w:ascii="Times New Roman" w:hAnsi="Times New Roman"/>
          <w:noProof/>
          <w:sz w:val="28"/>
          <w:szCs w:val="28"/>
          <w:lang w:val="kk-KZ"/>
        </w:rPr>
        <w:t>«Қонақжайлылық» концептісінің ядросын «қонақ», «құт», «құрмет», «несібе», «Құдай разылығы» семалары құрайды.</w:t>
      </w:r>
    </w:p>
    <w:p w14:paraId="5131A91E" w14:textId="77777777" w:rsidR="001E3BDE" w:rsidRPr="001E3BDE" w:rsidRDefault="001E3BDE" w:rsidP="001E3BDE">
      <w:pPr>
        <w:pStyle w:val="ad"/>
        <w:ind w:firstLine="567"/>
        <w:jc w:val="both"/>
        <w:rPr>
          <w:rFonts w:ascii="Times New Roman" w:hAnsi="Times New Roman"/>
          <w:noProof/>
          <w:sz w:val="28"/>
          <w:szCs w:val="28"/>
          <w:lang w:val="kk-KZ"/>
        </w:rPr>
      </w:pPr>
      <w:r w:rsidRPr="001E3BDE">
        <w:rPr>
          <w:rFonts w:ascii="Times New Roman" w:hAnsi="Times New Roman"/>
          <w:noProof/>
          <w:sz w:val="28"/>
          <w:szCs w:val="28"/>
          <w:lang w:val="kk-KZ"/>
        </w:rPr>
        <w:t xml:space="preserve">Ядролық қабатта қонақ жеке адам емес, сакралды мәнге ие әлеуметтік-философиялық категория ретінде қабылданады. </w:t>
      </w:r>
      <w:r w:rsidRPr="001E3BDE">
        <w:rPr>
          <w:rFonts w:ascii="Times New Roman" w:hAnsi="Times New Roman"/>
          <w:i/>
          <w:iCs/>
          <w:noProof/>
          <w:sz w:val="28"/>
          <w:szCs w:val="28"/>
          <w:lang w:val="kk-KZ"/>
        </w:rPr>
        <w:t>«Қонақ өз несібесімен келеді», «Қырықтың бірі – Қыдыр», «Қонағы разы болса, Құдай разы»</w:t>
      </w:r>
      <w:r w:rsidRPr="001E3BDE">
        <w:rPr>
          <w:rFonts w:ascii="Times New Roman" w:hAnsi="Times New Roman"/>
          <w:noProof/>
          <w:sz w:val="28"/>
          <w:szCs w:val="28"/>
          <w:lang w:val="kk-KZ"/>
        </w:rPr>
        <w:t xml:space="preserve"> сияқты паремиялық бірліктер қонақты құт әкелуші, тәңірлік сынақ, береке көзі ретінде концептуалдайды.</w:t>
      </w:r>
    </w:p>
    <w:p w14:paraId="46FC162B" w14:textId="32AC42D4" w:rsidR="00370F08" w:rsidRPr="00216ED1" w:rsidRDefault="001E3BDE" w:rsidP="001E3BDE">
      <w:pPr>
        <w:pStyle w:val="ad"/>
        <w:ind w:firstLine="567"/>
        <w:jc w:val="both"/>
        <w:rPr>
          <w:rFonts w:ascii="Times New Roman" w:hAnsi="Times New Roman"/>
          <w:noProof/>
          <w:sz w:val="28"/>
          <w:szCs w:val="28"/>
          <w:lang w:val="kk-KZ"/>
        </w:rPr>
      </w:pPr>
      <w:r w:rsidRPr="001E3BDE">
        <w:rPr>
          <w:rFonts w:ascii="Times New Roman" w:hAnsi="Times New Roman"/>
          <w:noProof/>
          <w:sz w:val="28"/>
          <w:szCs w:val="28"/>
          <w:lang w:val="kk-KZ"/>
        </w:rPr>
        <w:t>Бұл қабатта аксиологиялық сема айқын: қонаққа құрмет көрсету – моральдық парыз, ал оны ренжіту – күнә, жазылмаған заңды бұзу. Демек, ядро деңгейінде қонақжайлылық діни-этикалық кодпен астасқан</w:t>
      </w:r>
      <w:r w:rsidR="00370F08" w:rsidRPr="00216ED1">
        <w:rPr>
          <w:rFonts w:ascii="Times New Roman" w:hAnsi="Times New Roman"/>
          <w:noProof/>
          <w:sz w:val="28"/>
          <w:szCs w:val="28"/>
          <w:lang w:val="kk-KZ"/>
        </w:rPr>
        <w:t xml:space="preserve">. </w:t>
      </w:r>
      <w:r w:rsidR="00370F08" w:rsidRPr="00216ED1">
        <w:rPr>
          <w:rFonts w:ascii="Times New Roman" w:hAnsi="Times New Roman"/>
          <w:i/>
          <w:iCs/>
          <w:noProof/>
          <w:sz w:val="28"/>
          <w:szCs w:val="28"/>
          <w:lang w:val="kk-KZ"/>
        </w:rPr>
        <w:t>«Атаңнан қонақ ұлы», «Қонағы разы болса, Құдай разы»</w:t>
      </w:r>
      <w:r w:rsidR="00370F08" w:rsidRPr="00216ED1">
        <w:rPr>
          <w:rFonts w:ascii="Times New Roman" w:hAnsi="Times New Roman"/>
          <w:noProof/>
          <w:sz w:val="28"/>
          <w:szCs w:val="28"/>
          <w:lang w:val="kk-KZ"/>
        </w:rPr>
        <w:t xml:space="preserve"> афоризмдеріне негіз болып тұрған ұлттық аялық білімді былайша жүйелеуге болады: «адам баласының мақсаты Құдайды ыразы ету, Құдайға жазықты болып қалмау, егер қонақты ыразы қылсаң, Құдай да саған ыразы» немесе «адам баласы үшін өзін дүниеге әкеліп, бағып-қаққан ата-анадан құрметті адам жоқ. Құранда: «алдымен ата-анаңды, сосын тағы да ата-анаңды сыйла» деген. Ал, қонақ ата-анаңнан да құрметті, ұлы». Осы түсініктің өзі қонақтың қазақ халқының лингвомәдени санасында қаншалықты маңызды орын алатынын көрсетеді» [</w:t>
      </w:r>
      <w:r w:rsidR="007D78AC" w:rsidRPr="00216ED1">
        <w:rPr>
          <w:rFonts w:ascii="Times New Roman" w:hAnsi="Times New Roman"/>
          <w:noProof/>
          <w:sz w:val="28"/>
          <w:szCs w:val="28"/>
          <w:lang w:val="kk-KZ"/>
        </w:rPr>
        <w:t>89</w:t>
      </w:r>
      <w:r w:rsidR="00370F08" w:rsidRPr="00216ED1">
        <w:rPr>
          <w:rFonts w:ascii="Times New Roman" w:hAnsi="Times New Roman"/>
          <w:noProof/>
          <w:sz w:val="28"/>
          <w:szCs w:val="28"/>
          <w:lang w:val="kk-KZ"/>
        </w:rPr>
        <w:t xml:space="preserve">]. Соған орай, қазақ тілінде «қонақжайлық» ұғымынан тарайтын бірнеше фразеологизмдерді атап өтпеске болмайды. Мәселен, </w:t>
      </w:r>
      <w:r w:rsidR="00370F08" w:rsidRPr="00216ED1">
        <w:rPr>
          <w:rFonts w:ascii="Times New Roman" w:hAnsi="Times New Roman"/>
          <w:i/>
          <w:iCs/>
          <w:noProof/>
          <w:sz w:val="28"/>
          <w:szCs w:val="28"/>
          <w:lang w:val="kk-KZ"/>
        </w:rPr>
        <w:t xml:space="preserve">«дәм-ауыз тигізу», «есік (төр) көрсету», «қазан үстінен тамаққа шақыру», «сыбаға тарту» фразеологизмдері – «қонаққа шақыру» мағынасында қолданылса, «ас қайырды», «асқа бақауыл болды», «қонағын </w:t>
      </w:r>
      <w:r w:rsidR="00370F08" w:rsidRPr="00216ED1">
        <w:rPr>
          <w:rFonts w:ascii="Times New Roman" w:hAnsi="Times New Roman"/>
          <w:i/>
          <w:iCs/>
          <w:noProof/>
          <w:sz w:val="28"/>
          <w:szCs w:val="28"/>
          <w:lang w:val="kk-KZ"/>
        </w:rPr>
        <w:lastRenderedPageBreak/>
        <w:t>атқарды», «қонақ кәде істеді»</w:t>
      </w:r>
      <w:r w:rsidR="00370F08" w:rsidRPr="00216ED1">
        <w:rPr>
          <w:rFonts w:ascii="Times New Roman" w:hAnsi="Times New Roman"/>
          <w:noProof/>
          <w:sz w:val="28"/>
          <w:szCs w:val="28"/>
          <w:lang w:val="kk-KZ"/>
        </w:rPr>
        <w:t xml:space="preserve"> фразеологизмдері – қонақ күтуге қатысты айтылады. </w:t>
      </w:r>
    </w:p>
    <w:p w14:paraId="4FEB38AD" w14:textId="5B3017CB" w:rsidR="00370F08" w:rsidRPr="00216ED1" w:rsidRDefault="00370F08" w:rsidP="001E3BDE">
      <w:pPr>
        <w:pStyle w:val="ad"/>
        <w:ind w:firstLine="567"/>
        <w:jc w:val="both"/>
        <w:rPr>
          <w:rFonts w:ascii="Times New Roman" w:hAnsi="Times New Roman"/>
          <w:noProof/>
          <w:sz w:val="28"/>
          <w:szCs w:val="28"/>
          <w:lang w:val="kk-KZ"/>
        </w:rPr>
      </w:pPr>
      <w:r w:rsidRPr="00216ED1">
        <w:rPr>
          <w:rFonts w:ascii="Times New Roman" w:hAnsi="Times New Roman"/>
          <w:noProof/>
          <w:sz w:val="28"/>
          <w:szCs w:val="28"/>
          <w:lang w:val="kk-KZ"/>
        </w:rPr>
        <w:t xml:space="preserve">  Қазақ семіз қойын, басқа да жылы-жұмсақ тағамдарын қонаққа әдейі сақтап «қонақ келеді» деп күтініп отырған. </w:t>
      </w:r>
      <w:r w:rsidRPr="00216ED1">
        <w:rPr>
          <w:rFonts w:ascii="Times New Roman" w:hAnsi="Times New Roman"/>
          <w:i/>
          <w:iCs/>
          <w:noProof/>
          <w:sz w:val="28"/>
          <w:szCs w:val="28"/>
          <w:lang w:val="kk-KZ"/>
        </w:rPr>
        <w:t>«Құдайым би қылмасаң да, би түсетін үй қыл»</w:t>
      </w:r>
      <w:r w:rsidRPr="00216ED1">
        <w:rPr>
          <w:rFonts w:ascii="Times New Roman" w:hAnsi="Times New Roman"/>
          <w:noProof/>
          <w:sz w:val="28"/>
          <w:szCs w:val="28"/>
          <w:lang w:val="kk-KZ"/>
        </w:rPr>
        <w:t xml:space="preserve"> деп тілеген қазақ үйіне қонақ түскенді мәртебе, бақыт санаған. Қонақ та кез келген үйге түспей, қонақжай, дастарханы мол, таза, көргенді ұл-қызы бар үйге түсетін болған. Қазақтың әр үйі өзінде «қонақтың ырыздығы» бар деген ұғым қалыптасқан. Халық дәстүрінде қонақ шақырмау, қонақты үйге түсірмеу үлкен айып болып саналады. </w:t>
      </w:r>
    </w:p>
    <w:p w14:paraId="0DEA2283" w14:textId="77777777" w:rsidR="00370F08" w:rsidRPr="00216ED1" w:rsidRDefault="00370F08" w:rsidP="00B03CA4">
      <w:pPr>
        <w:pStyle w:val="ad"/>
        <w:ind w:firstLine="567"/>
        <w:jc w:val="both"/>
        <w:rPr>
          <w:rFonts w:ascii="Times New Roman" w:hAnsi="Times New Roman"/>
          <w:noProof/>
          <w:sz w:val="28"/>
          <w:szCs w:val="28"/>
          <w:lang w:val="kk-KZ"/>
        </w:rPr>
      </w:pPr>
      <w:r w:rsidRPr="00216ED1">
        <w:rPr>
          <w:rFonts w:ascii="Times New Roman" w:hAnsi="Times New Roman"/>
          <w:noProof/>
          <w:sz w:val="28"/>
          <w:szCs w:val="28"/>
          <w:lang w:val="kk-KZ"/>
        </w:rPr>
        <w:t xml:space="preserve">Алыс сапарға, емделуге шыққан адам ауылдың үлкен үйінен дәм татып аттанатын ырым бар. Бұл сол «Қара шаңырақтың» киесі қолдасын деген сенімнен шыққан. </w:t>
      </w:r>
      <w:r w:rsidRPr="00216ED1">
        <w:rPr>
          <w:rFonts w:ascii="Times New Roman" w:hAnsi="Times New Roman"/>
          <w:i/>
          <w:iCs/>
          <w:noProof/>
          <w:sz w:val="28"/>
          <w:szCs w:val="28"/>
          <w:lang w:val="kk-KZ"/>
        </w:rPr>
        <w:t>«Қымыз әкел, ас ауыз тигіз мыналараға!» (М.Әуезов).</w:t>
      </w:r>
      <w:r w:rsidRPr="00216ED1">
        <w:rPr>
          <w:rFonts w:ascii="Times New Roman" w:hAnsi="Times New Roman"/>
          <w:noProof/>
          <w:sz w:val="28"/>
          <w:szCs w:val="28"/>
          <w:lang w:val="kk-KZ"/>
        </w:rPr>
        <w:t xml:space="preserve"> Сондай-ақ дастархан үстіне келген адам дәмнен ауыз тиюге тиіс. Ал таңертеңгі астан міндетті түрде ауыз тиеді. Мұндайда әйел болса «күйеуің тастап кетеді», еркек болса «әйелің тастап кетеді» деп әзіл айтады.</w:t>
      </w:r>
    </w:p>
    <w:p w14:paraId="6A3AB103" w14:textId="77777777" w:rsidR="00370F08" w:rsidRDefault="00370F08" w:rsidP="00B03CA4">
      <w:pPr>
        <w:pStyle w:val="ad"/>
        <w:ind w:firstLine="567"/>
        <w:jc w:val="both"/>
        <w:rPr>
          <w:rFonts w:ascii="Times New Roman" w:hAnsi="Times New Roman"/>
          <w:noProof/>
          <w:sz w:val="28"/>
          <w:szCs w:val="28"/>
          <w:lang w:val="kk-KZ"/>
        </w:rPr>
      </w:pPr>
      <w:r w:rsidRPr="00216ED1">
        <w:rPr>
          <w:rFonts w:ascii="Times New Roman" w:hAnsi="Times New Roman"/>
          <w:noProof/>
          <w:sz w:val="28"/>
          <w:szCs w:val="28"/>
          <w:lang w:val="kk-KZ"/>
        </w:rPr>
        <w:t>Қазақтың дәстүрі бойынша үйіне келген адамға дәм ауыз тигізбей шығармау керек. Халықта «үйге кірген жыланға да ақ құйып шығарады» деген сөз бар. Мұның бәрі қонаққа да, асқа да ерекше ықыласты көзқарастың белгісі, халықтың өзіне тән қонақжайлылығы мен кеңпейілдігін танытатын жайт.</w:t>
      </w:r>
    </w:p>
    <w:p w14:paraId="736A98C9" w14:textId="77777777" w:rsidR="001E3BDE" w:rsidRPr="001E3BDE" w:rsidRDefault="001E3BDE" w:rsidP="001E3BDE">
      <w:pPr>
        <w:pStyle w:val="ad"/>
        <w:ind w:firstLine="567"/>
        <w:jc w:val="both"/>
        <w:rPr>
          <w:rFonts w:ascii="Times New Roman" w:hAnsi="Times New Roman"/>
          <w:noProof/>
          <w:sz w:val="28"/>
          <w:szCs w:val="28"/>
          <w:lang w:val="kk-KZ"/>
        </w:rPr>
      </w:pPr>
      <w:r w:rsidRPr="001E3BDE">
        <w:rPr>
          <w:rFonts w:ascii="Times New Roman" w:hAnsi="Times New Roman"/>
          <w:noProof/>
          <w:sz w:val="28"/>
          <w:szCs w:val="28"/>
          <w:lang w:val="kk-KZ"/>
        </w:rPr>
        <w:t>Жақын шеткі өрісті қонақжайлыққа қатысты нормаланған іс-әрекеттердің тұрақты фреймдері мен скрипттері құрайды. Бұлар – ұжымдық тәжірибе арқылы бекіген, қайталанатын мәдени сценарийлер:</w:t>
      </w:r>
    </w:p>
    <w:p w14:paraId="5B743DAC" w14:textId="77777777" w:rsidR="001E3BDE" w:rsidRPr="001E3BDE" w:rsidRDefault="001E3BDE" w:rsidP="001E3BDE">
      <w:pPr>
        <w:pStyle w:val="ad"/>
        <w:ind w:firstLine="567"/>
        <w:jc w:val="both"/>
        <w:rPr>
          <w:rFonts w:ascii="Times New Roman" w:hAnsi="Times New Roman"/>
          <w:noProof/>
          <w:sz w:val="28"/>
          <w:szCs w:val="28"/>
          <w:lang w:val="kk-KZ"/>
        </w:rPr>
      </w:pPr>
      <w:r w:rsidRPr="001E3BDE">
        <w:rPr>
          <w:rFonts w:ascii="Times New Roman" w:hAnsi="Times New Roman"/>
          <w:noProof/>
          <w:sz w:val="28"/>
          <w:szCs w:val="28"/>
          <w:lang w:val="kk-KZ"/>
        </w:rPr>
        <w:t>Қонақты қарсы алу скрипті: «Қош келдіңіз», «Төрлетіңіз», «Жоғары шығыңыз»;</w:t>
      </w:r>
    </w:p>
    <w:p w14:paraId="156EC37B" w14:textId="77777777" w:rsidR="001E3BDE" w:rsidRPr="001E3BDE" w:rsidRDefault="001E3BDE" w:rsidP="001E3BDE">
      <w:pPr>
        <w:pStyle w:val="ad"/>
        <w:ind w:firstLine="567"/>
        <w:jc w:val="both"/>
        <w:rPr>
          <w:rFonts w:ascii="Times New Roman" w:hAnsi="Times New Roman"/>
          <w:noProof/>
          <w:sz w:val="28"/>
          <w:szCs w:val="28"/>
          <w:lang w:val="kk-KZ"/>
        </w:rPr>
      </w:pPr>
      <w:r w:rsidRPr="001E3BDE">
        <w:rPr>
          <w:rFonts w:ascii="Times New Roman" w:hAnsi="Times New Roman"/>
          <w:noProof/>
          <w:sz w:val="28"/>
          <w:szCs w:val="28"/>
          <w:lang w:val="kk-KZ"/>
        </w:rPr>
        <w:t>Дастарқан фреймі: дәм ауыз тигізу, таңғы астан міндетті түрде ауыз тию, «ас қайыру»;</w:t>
      </w:r>
    </w:p>
    <w:p w14:paraId="554E10E9" w14:textId="77777777" w:rsidR="001E3BDE" w:rsidRPr="001E3BDE" w:rsidRDefault="001E3BDE" w:rsidP="001E3BDE">
      <w:pPr>
        <w:pStyle w:val="ad"/>
        <w:ind w:firstLine="567"/>
        <w:jc w:val="both"/>
        <w:rPr>
          <w:rFonts w:ascii="Times New Roman" w:hAnsi="Times New Roman"/>
          <w:noProof/>
          <w:sz w:val="28"/>
          <w:szCs w:val="28"/>
          <w:lang w:val="kk-KZ"/>
        </w:rPr>
      </w:pPr>
      <w:r w:rsidRPr="001E3BDE">
        <w:rPr>
          <w:rFonts w:ascii="Times New Roman" w:hAnsi="Times New Roman"/>
          <w:noProof/>
          <w:sz w:val="28"/>
          <w:szCs w:val="28"/>
          <w:lang w:val="kk-KZ"/>
        </w:rPr>
        <w:t>Қонақасы беру: мал сою, сыбаға тарту, ең жақсы ас ұсыну</w:t>
      </w:r>
      <w:r>
        <w:rPr>
          <w:rFonts w:ascii="Times New Roman" w:hAnsi="Times New Roman"/>
          <w:noProof/>
          <w:sz w:val="28"/>
          <w:szCs w:val="28"/>
          <w:lang w:val="kk-KZ"/>
        </w:rPr>
        <w:t>;</w:t>
      </w:r>
    </w:p>
    <w:p w14:paraId="2EEBA292" w14:textId="77777777" w:rsidR="001E3BDE" w:rsidRPr="001E3BDE" w:rsidRDefault="001E3BDE" w:rsidP="001E3BDE">
      <w:pPr>
        <w:pStyle w:val="ad"/>
        <w:ind w:firstLine="567"/>
        <w:jc w:val="both"/>
        <w:rPr>
          <w:rFonts w:ascii="Times New Roman" w:hAnsi="Times New Roman"/>
          <w:noProof/>
          <w:sz w:val="28"/>
          <w:szCs w:val="28"/>
          <w:lang w:val="kk-KZ"/>
        </w:rPr>
      </w:pPr>
      <w:r w:rsidRPr="001E3BDE">
        <w:rPr>
          <w:rFonts w:ascii="Times New Roman" w:hAnsi="Times New Roman"/>
          <w:noProof/>
          <w:sz w:val="28"/>
          <w:szCs w:val="28"/>
          <w:lang w:val="kk-KZ"/>
        </w:rPr>
        <w:t>Қонақ кәде: ән айту, күй тарту, әңгіме айту;</w:t>
      </w:r>
    </w:p>
    <w:p w14:paraId="20C89268" w14:textId="77777777" w:rsidR="001E3BDE" w:rsidRPr="001E3BDE" w:rsidRDefault="001E3BDE" w:rsidP="001E3BDE">
      <w:pPr>
        <w:pStyle w:val="ad"/>
        <w:ind w:firstLine="567"/>
        <w:jc w:val="both"/>
        <w:rPr>
          <w:rFonts w:ascii="Times New Roman" w:hAnsi="Times New Roman"/>
          <w:noProof/>
          <w:sz w:val="28"/>
          <w:szCs w:val="28"/>
          <w:lang w:val="kk-KZ"/>
        </w:rPr>
      </w:pPr>
      <w:r w:rsidRPr="001E3BDE">
        <w:rPr>
          <w:rFonts w:ascii="Times New Roman" w:hAnsi="Times New Roman"/>
          <w:noProof/>
          <w:sz w:val="28"/>
          <w:szCs w:val="28"/>
          <w:lang w:val="kk-KZ"/>
        </w:rPr>
        <w:t>Ритуалдық шақырулар: ерулік, ажырасар көже, Наурыз көже, қазан шегелеу.</w:t>
      </w:r>
    </w:p>
    <w:p w14:paraId="3E202CFC" w14:textId="0304954F" w:rsidR="001E3BDE" w:rsidRPr="00216ED1" w:rsidRDefault="001E3BDE" w:rsidP="001E3BDE">
      <w:pPr>
        <w:pStyle w:val="ad"/>
        <w:ind w:firstLine="567"/>
        <w:jc w:val="both"/>
        <w:rPr>
          <w:rFonts w:ascii="Times New Roman" w:hAnsi="Times New Roman"/>
          <w:noProof/>
          <w:sz w:val="28"/>
          <w:szCs w:val="28"/>
          <w:lang w:val="kk-KZ"/>
        </w:rPr>
      </w:pPr>
      <w:r w:rsidRPr="001E3BDE">
        <w:rPr>
          <w:rFonts w:ascii="Times New Roman" w:hAnsi="Times New Roman"/>
          <w:noProof/>
          <w:sz w:val="28"/>
          <w:szCs w:val="28"/>
          <w:lang w:val="kk-KZ"/>
        </w:rPr>
        <w:t>Бұл әрекеттердің барлығы скрипттік ретпен жүзеге асады және бұзылуы мәдени ауытқу (антинорма) ретінде қабылданады. Мәселен, қонаққа дәм ұсынбау, ауыз тигізбей шығару – әлеуметтік айып.</w:t>
      </w:r>
    </w:p>
    <w:p w14:paraId="68A5AD7C" w14:textId="003A0F48" w:rsidR="00370F08" w:rsidRPr="00216ED1" w:rsidRDefault="00370F08" w:rsidP="00B03CA4">
      <w:pPr>
        <w:pStyle w:val="ad"/>
        <w:ind w:firstLine="567"/>
        <w:jc w:val="both"/>
        <w:rPr>
          <w:rFonts w:ascii="Times New Roman" w:hAnsi="Times New Roman"/>
          <w:noProof/>
          <w:sz w:val="28"/>
          <w:szCs w:val="28"/>
          <w:lang w:val="kk-KZ"/>
        </w:rPr>
      </w:pPr>
      <w:r w:rsidRPr="00216ED1">
        <w:rPr>
          <w:rFonts w:ascii="Times New Roman" w:hAnsi="Times New Roman"/>
          <w:i/>
          <w:iCs/>
          <w:noProof/>
          <w:sz w:val="28"/>
          <w:szCs w:val="28"/>
          <w:lang w:val="kk-KZ"/>
        </w:rPr>
        <w:t>«Таңертеңгі асты қалдырма, түскі асқа телмірме, кешкі асты бақпа»</w:t>
      </w:r>
      <w:r w:rsidRPr="00216ED1">
        <w:rPr>
          <w:rFonts w:ascii="Times New Roman" w:hAnsi="Times New Roman"/>
          <w:noProof/>
          <w:sz w:val="28"/>
          <w:szCs w:val="28"/>
          <w:lang w:val="kk-KZ"/>
        </w:rPr>
        <w:t xml:space="preserve"> – деп келетін тұрақты сөз тіркестері қазақы ортадағы дәстүрлі наным-сенімге негізделген ас қабылдаудың күнделікті тәртібін бейнелейді. </w:t>
      </w:r>
      <w:r w:rsidRPr="00216ED1">
        <w:rPr>
          <w:rFonts w:ascii="Times New Roman" w:hAnsi="Times New Roman"/>
          <w:i/>
          <w:iCs/>
          <w:noProof/>
          <w:sz w:val="28"/>
          <w:szCs w:val="28"/>
          <w:lang w:val="kk-KZ"/>
        </w:rPr>
        <w:t>«Таңғы ас тәңірден»</w:t>
      </w:r>
      <w:r w:rsidRPr="00216ED1">
        <w:rPr>
          <w:rFonts w:ascii="Times New Roman" w:hAnsi="Times New Roman"/>
          <w:noProof/>
          <w:sz w:val="28"/>
          <w:szCs w:val="28"/>
          <w:lang w:val="kk-KZ"/>
        </w:rPr>
        <w:t xml:space="preserve"> деген түсінік бойынша, таңғы асты қонақтың отбасы мүшелерімен бірге қабылдауы, тіпті, кездейсоқ кіріп келген адамның үйдегілермен бірге ас ішуі немесе асығыс болса осы астан ауыз тиюі – парыз. Ал соңғы екі ұстанымды түскі және кешкі тамақтанудың үй несібесі мен берекесіне балағандықтан, арнайы және құдайы қонақ болмаса, көрші-қолаң және басқа кездейсоқ келген адамның осы ас мәзірлеріне қатысуын шектейтін, осы арқылы көршілік байланыстарды реттейтін әлеуметтік мәнді жосын деуге болады.</w:t>
      </w:r>
    </w:p>
    <w:p w14:paraId="36FD4F61" w14:textId="70B19A3B" w:rsidR="00370F08" w:rsidRPr="00216ED1" w:rsidRDefault="00370F08" w:rsidP="00B03CA4">
      <w:pPr>
        <w:pStyle w:val="ad"/>
        <w:ind w:firstLine="567"/>
        <w:jc w:val="both"/>
        <w:rPr>
          <w:rFonts w:ascii="Times New Roman" w:hAnsi="Times New Roman"/>
          <w:noProof/>
          <w:sz w:val="28"/>
          <w:szCs w:val="28"/>
          <w:lang w:val="kk-KZ"/>
        </w:rPr>
      </w:pPr>
      <w:r w:rsidRPr="00216ED1">
        <w:rPr>
          <w:rFonts w:ascii="Times New Roman" w:hAnsi="Times New Roman"/>
          <w:noProof/>
          <w:sz w:val="28"/>
          <w:szCs w:val="28"/>
          <w:lang w:val="kk-KZ"/>
        </w:rPr>
        <w:t xml:space="preserve">Қазақ халқы үшін жаңа жыл басы болып саналатын наурыз айында бір ай көлемінде көже жасап, қонақ шақыру дәстүрі еліміздің Оңтүстік аймақтарында, </w:t>
      </w:r>
      <w:r w:rsidRPr="00216ED1">
        <w:rPr>
          <w:rFonts w:ascii="Times New Roman" w:hAnsi="Times New Roman"/>
          <w:noProof/>
          <w:sz w:val="28"/>
          <w:szCs w:val="28"/>
          <w:lang w:val="kk-KZ"/>
        </w:rPr>
        <w:lastRenderedPageBreak/>
        <w:t xml:space="preserve">Жамбыл облысында әлі де сақталған. Сонымен қатар, көрші қонғанда «ерулік» беріп, қыстай немесе жаздай бірге отырған, сыйласқан отбасылар қоныс аударып бөліне көшкен жағдайда олар енді «ажырасар көжеге» шақырады. «Көже» деп атағаны болмаса, сыйлы, сыбағалы табақ тартылады. Олар бір-біріне ризашылығын білдіріп, </w:t>
      </w:r>
      <w:r w:rsidRPr="00216ED1">
        <w:rPr>
          <w:rFonts w:ascii="Times New Roman" w:hAnsi="Times New Roman"/>
          <w:i/>
          <w:iCs/>
          <w:noProof/>
          <w:sz w:val="28"/>
          <w:szCs w:val="28"/>
          <w:lang w:val="kk-KZ"/>
        </w:rPr>
        <w:t>«</w:t>
      </w:r>
      <w:r w:rsidR="00E71469" w:rsidRPr="00216ED1">
        <w:rPr>
          <w:rFonts w:ascii="Times New Roman" w:hAnsi="Times New Roman"/>
          <w:i/>
          <w:iCs/>
          <w:noProof/>
          <w:sz w:val="28"/>
          <w:szCs w:val="28"/>
          <w:lang w:val="kk-KZ"/>
        </w:rPr>
        <w:t>Ұ</w:t>
      </w:r>
      <w:r w:rsidRPr="00216ED1">
        <w:rPr>
          <w:rFonts w:ascii="Times New Roman" w:hAnsi="Times New Roman"/>
          <w:i/>
          <w:iCs/>
          <w:noProof/>
          <w:sz w:val="28"/>
          <w:szCs w:val="28"/>
          <w:lang w:val="kk-KZ"/>
        </w:rPr>
        <w:t>рыспай айрылған ұялмай қосылар»</w:t>
      </w:r>
      <w:r w:rsidRPr="00216ED1">
        <w:rPr>
          <w:rFonts w:ascii="Times New Roman" w:hAnsi="Times New Roman"/>
          <w:noProof/>
          <w:sz w:val="28"/>
          <w:szCs w:val="28"/>
          <w:lang w:val="kk-KZ"/>
        </w:rPr>
        <w:t xml:space="preserve"> деп тағы да аман-сау қосылуға тілек білдіреді. «Айрылысар көжені» әдетте көшетін отбасы береді.</w:t>
      </w:r>
    </w:p>
    <w:p w14:paraId="564CB9CA" w14:textId="77777777" w:rsidR="001E3BDE" w:rsidRPr="001E3BDE" w:rsidRDefault="001E3BDE" w:rsidP="001E3BDE">
      <w:pPr>
        <w:pStyle w:val="ad"/>
        <w:ind w:firstLine="567"/>
        <w:jc w:val="both"/>
        <w:rPr>
          <w:rFonts w:ascii="Times New Roman" w:hAnsi="Times New Roman"/>
          <w:noProof/>
          <w:sz w:val="28"/>
          <w:szCs w:val="28"/>
          <w:lang w:val="kk-KZ"/>
        </w:rPr>
      </w:pPr>
      <w:r w:rsidRPr="001E3BDE">
        <w:rPr>
          <w:rFonts w:ascii="Times New Roman" w:hAnsi="Times New Roman"/>
          <w:noProof/>
          <w:sz w:val="28"/>
          <w:szCs w:val="28"/>
          <w:lang w:val="kk-KZ"/>
        </w:rPr>
        <w:t>Алыс шеткі өріс қонақжайлылық концептісінің символдық, мифологиялық және интерпретациялық қабатын қамтиды. Бұл қабатта:</w:t>
      </w:r>
    </w:p>
    <w:p w14:paraId="5880532D" w14:textId="77777777" w:rsidR="001E3BDE" w:rsidRPr="001E3BDE" w:rsidRDefault="001E3BDE" w:rsidP="001E3BDE">
      <w:pPr>
        <w:pStyle w:val="ad"/>
        <w:ind w:firstLine="567"/>
        <w:jc w:val="both"/>
        <w:rPr>
          <w:rFonts w:ascii="Times New Roman" w:hAnsi="Times New Roman"/>
          <w:noProof/>
          <w:sz w:val="28"/>
          <w:szCs w:val="28"/>
          <w:lang w:val="kk-KZ"/>
        </w:rPr>
      </w:pPr>
      <w:r w:rsidRPr="001E3BDE">
        <w:rPr>
          <w:rFonts w:ascii="Times New Roman" w:hAnsi="Times New Roman"/>
          <w:noProof/>
          <w:sz w:val="28"/>
          <w:szCs w:val="28"/>
          <w:lang w:val="kk-KZ"/>
        </w:rPr>
        <w:t>Сакралды нанымдар: көз тию, «дәм ауыз тию» арқылы қорғау;</w:t>
      </w:r>
    </w:p>
    <w:p w14:paraId="4E03B931" w14:textId="77777777" w:rsidR="001E3BDE" w:rsidRPr="001E3BDE" w:rsidRDefault="001E3BDE" w:rsidP="001E3BDE">
      <w:pPr>
        <w:pStyle w:val="ad"/>
        <w:ind w:firstLine="567"/>
        <w:jc w:val="both"/>
        <w:rPr>
          <w:rFonts w:ascii="Times New Roman" w:hAnsi="Times New Roman"/>
          <w:noProof/>
          <w:sz w:val="28"/>
          <w:szCs w:val="28"/>
          <w:lang w:val="kk-KZ"/>
        </w:rPr>
      </w:pPr>
      <w:r w:rsidRPr="001E3BDE">
        <w:rPr>
          <w:rFonts w:ascii="Times New Roman" w:hAnsi="Times New Roman"/>
          <w:noProof/>
          <w:sz w:val="28"/>
          <w:szCs w:val="28"/>
          <w:lang w:val="kk-KZ"/>
        </w:rPr>
        <w:t>Мифологиялық бейнелер: Қыдыр, құт, несібе;</w:t>
      </w:r>
    </w:p>
    <w:p w14:paraId="7FE47074" w14:textId="77777777" w:rsidR="001E3BDE" w:rsidRPr="001E3BDE" w:rsidRDefault="001E3BDE" w:rsidP="001E3BDE">
      <w:pPr>
        <w:pStyle w:val="ad"/>
        <w:ind w:firstLine="567"/>
        <w:jc w:val="both"/>
        <w:rPr>
          <w:rFonts w:ascii="Times New Roman" w:hAnsi="Times New Roman"/>
          <w:noProof/>
          <w:sz w:val="28"/>
          <w:szCs w:val="28"/>
          <w:lang w:val="kk-KZ"/>
        </w:rPr>
      </w:pPr>
      <w:r w:rsidRPr="001E3BDE">
        <w:rPr>
          <w:rFonts w:ascii="Times New Roman" w:hAnsi="Times New Roman"/>
          <w:noProof/>
          <w:sz w:val="28"/>
          <w:szCs w:val="28"/>
          <w:lang w:val="kk-KZ"/>
        </w:rPr>
        <w:t>Тілдік емес символдар: қазан, дастарқан, қара шаңырақ;</w:t>
      </w:r>
    </w:p>
    <w:p w14:paraId="79BB024E" w14:textId="77777777" w:rsidR="001E3BDE" w:rsidRPr="001E3BDE" w:rsidRDefault="001E3BDE" w:rsidP="001E3BDE">
      <w:pPr>
        <w:pStyle w:val="ad"/>
        <w:ind w:firstLine="567"/>
        <w:jc w:val="both"/>
        <w:rPr>
          <w:rFonts w:ascii="Times New Roman" w:hAnsi="Times New Roman"/>
          <w:noProof/>
          <w:sz w:val="28"/>
          <w:szCs w:val="28"/>
          <w:lang w:val="kk-KZ"/>
        </w:rPr>
      </w:pPr>
      <w:r w:rsidRPr="001E3BDE">
        <w:rPr>
          <w:rFonts w:ascii="Times New Roman" w:hAnsi="Times New Roman"/>
          <w:noProof/>
          <w:sz w:val="28"/>
          <w:szCs w:val="28"/>
          <w:lang w:val="kk-KZ"/>
        </w:rPr>
        <w:t>Бағалауыштық қызмет: «қонақжай үй», «берекелі шаңырақ» сияқты оң аксиологиялы бірліктер.</w:t>
      </w:r>
    </w:p>
    <w:p w14:paraId="1D412AB7" w14:textId="77777777" w:rsidR="001E3BDE" w:rsidRDefault="001E3BDE" w:rsidP="001E3BDE">
      <w:pPr>
        <w:pStyle w:val="ad"/>
        <w:ind w:firstLine="567"/>
        <w:jc w:val="both"/>
        <w:rPr>
          <w:rFonts w:ascii="Times New Roman" w:hAnsi="Times New Roman"/>
          <w:noProof/>
          <w:sz w:val="28"/>
          <w:szCs w:val="28"/>
          <w:lang w:val="kk-KZ"/>
        </w:rPr>
      </w:pPr>
      <w:r w:rsidRPr="001E3BDE">
        <w:rPr>
          <w:rFonts w:ascii="Times New Roman" w:hAnsi="Times New Roman"/>
          <w:noProof/>
          <w:sz w:val="28"/>
          <w:szCs w:val="28"/>
          <w:lang w:val="kk-KZ"/>
        </w:rPr>
        <w:t>Мұнда қонақжайлылық тек әлеуметтік қатынас емес, рухани қауіпсіздік механизмі ретінде көрінеді. Қонаққа ас ұсыну – көз тиюден, кесірден сақтайтын амал ретінде концептуалданады. «Үйге кірген жыланға да ақ құю» мәтелі осы перифериялық қабаттың көрнекі мысалы.</w:t>
      </w:r>
      <w:r>
        <w:rPr>
          <w:rFonts w:ascii="Times New Roman" w:hAnsi="Times New Roman"/>
          <w:noProof/>
          <w:sz w:val="28"/>
          <w:szCs w:val="28"/>
          <w:lang w:val="kk-KZ"/>
        </w:rPr>
        <w:t xml:space="preserve"> </w:t>
      </w:r>
    </w:p>
    <w:p w14:paraId="4AB7F57A" w14:textId="77777777" w:rsidR="001E3BDE" w:rsidRPr="001E3BDE" w:rsidRDefault="001E3BDE" w:rsidP="001E3BDE">
      <w:pPr>
        <w:pStyle w:val="ad"/>
        <w:ind w:firstLine="567"/>
        <w:jc w:val="both"/>
        <w:rPr>
          <w:rFonts w:ascii="Times New Roman" w:hAnsi="Times New Roman"/>
          <w:noProof/>
          <w:sz w:val="28"/>
          <w:szCs w:val="28"/>
          <w:lang w:val="kk-KZ"/>
        </w:rPr>
      </w:pPr>
      <w:r w:rsidRPr="001E3BDE">
        <w:rPr>
          <w:rFonts w:ascii="Times New Roman" w:hAnsi="Times New Roman"/>
          <w:noProof/>
          <w:sz w:val="28"/>
          <w:szCs w:val="28"/>
          <w:lang w:val="kk-KZ"/>
        </w:rPr>
        <w:t>«Қонақжайлылық» концептісінің лексика-семантикалық өрісі кең әрі көпқабатты. Оған:</w:t>
      </w:r>
    </w:p>
    <w:p w14:paraId="0E5113E1" w14:textId="77777777" w:rsidR="001E3BDE" w:rsidRPr="001E3BDE" w:rsidRDefault="001E3BDE" w:rsidP="001E3BDE">
      <w:pPr>
        <w:pStyle w:val="ad"/>
        <w:numPr>
          <w:ilvl w:val="0"/>
          <w:numId w:val="16"/>
        </w:numPr>
        <w:jc w:val="both"/>
        <w:rPr>
          <w:rFonts w:ascii="Times New Roman" w:hAnsi="Times New Roman"/>
          <w:noProof/>
          <w:sz w:val="28"/>
          <w:szCs w:val="28"/>
          <w:lang w:val="kk-KZ"/>
        </w:rPr>
      </w:pPr>
      <w:r w:rsidRPr="001E3BDE">
        <w:rPr>
          <w:rFonts w:ascii="Times New Roman" w:hAnsi="Times New Roman"/>
          <w:noProof/>
          <w:sz w:val="28"/>
          <w:szCs w:val="28"/>
          <w:lang w:val="kk-KZ"/>
        </w:rPr>
        <w:t>заттық бірліктер (қонақ, ас, қазан, дастарқан),</w:t>
      </w:r>
    </w:p>
    <w:p w14:paraId="577447F3" w14:textId="77777777" w:rsidR="001E3BDE" w:rsidRPr="001E3BDE" w:rsidRDefault="001E3BDE" w:rsidP="001E3BDE">
      <w:pPr>
        <w:pStyle w:val="ad"/>
        <w:numPr>
          <w:ilvl w:val="0"/>
          <w:numId w:val="16"/>
        </w:numPr>
        <w:jc w:val="both"/>
        <w:rPr>
          <w:rFonts w:ascii="Times New Roman" w:hAnsi="Times New Roman"/>
          <w:noProof/>
          <w:sz w:val="28"/>
          <w:szCs w:val="28"/>
          <w:lang w:val="kk-KZ"/>
        </w:rPr>
      </w:pPr>
      <w:r w:rsidRPr="001E3BDE">
        <w:rPr>
          <w:rFonts w:ascii="Times New Roman" w:hAnsi="Times New Roman"/>
          <w:noProof/>
          <w:sz w:val="28"/>
          <w:szCs w:val="28"/>
          <w:lang w:val="kk-KZ"/>
        </w:rPr>
        <w:t>әрекеттік бірліктер (қонақасы беру, дәм ауыз тигізу, қонақ күту),</w:t>
      </w:r>
    </w:p>
    <w:p w14:paraId="47360A09" w14:textId="3CBB12B1" w:rsidR="001E3BDE" w:rsidRPr="001E3BDE" w:rsidRDefault="001E3BDE" w:rsidP="001E3BDE">
      <w:pPr>
        <w:pStyle w:val="ad"/>
        <w:numPr>
          <w:ilvl w:val="0"/>
          <w:numId w:val="16"/>
        </w:numPr>
        <w:jc w:val="both"/>
        <w:rPr>
          <w:rFonts w:ascii="Times New Roman" w:hAnsi="Times New Roman"/>
          <w:noProof/>
          <w:sz w:val="28"/>
          <w:szCs w:val="28"/>
          <w:lang w:val="kk-KZ"/>
        </w:rPr>
      </w:pPr>
      <w:r w:rsidRPr="001E3BDE">
        <w:rPr>
          <w:rFonts w:ascii="Times New Roman" w:hAnsi="Times New Roman"/>
          <w:noProof/>
          <w:sz w:val="28"/>
          <w:szCs w:val="28"/>
          <w:lang w:val="kk-KZ"/>
        </w:rPr>
        <w:t>бағалауыштық бірліктер (құт, береке, сауап)</w:t>
      </w:r>
      <w:r>
        <w:rPr>
          <w:rFonts w:ascii="Times New Roman" w:hAnsi="Times New Roman"/>
          <w:noProof/>
          <w:sz w:val="28"/>
          <w:szCs w:val="28"/>
          <w:lang w:val="kk-KZ"/>
        </w:rPr>
        <w:t xml:space="preserve"> </w:t>
      </w:r>
      <w:r w:rsidRPr="001E3BDE">
        <w:rPr>
          <w:rFonts w:ascii="Times New Roman" w:hAnsi="Times New Roman"/>
          <w:noProof/>
          <w:sz w:val="28"/>
          <w:szCs w:val="28"/>
          <w:lang w:val="kk-KZ"/>
        </w:rPr>
        <w:t>кіреді.</w:t>
      </w:r>
    </w:p>
    <w:p w14:paraId="7A1480C8" w14:textId="2A203FFB" w:rsidR="001E3BDE" w:rsidRPr="001E3BDE" w:rsidRDefault="001E3BDE" w:rsidP="001E3BDE">
      <w:pPr>
        <w:pStyle w:val="ad"/>
        <w:ind w:firstLine="567"/>
        <w:jc w:val="both"/>
        <w:rPr>
          <w:rFonts w:ascii="Times New Roman" w:hAnsi="Times New Roman"/>
          <w:noProof/>
          <w:sz w:val="28"/>
          <w:szCs w:val="28"/>
          <w:lang w:val="kk-KZ"/>
        </w:rPr>
      </w:pPr>
      <w:r w:rsidRPr="001E3BDE">
        <w:rPr>
          <w:rFonts w:ascii="Times New Roman" w:hAnsi="Times New Roman"/>
          <w:noProof/>
          <w:sz w:val="28"/>
          <w:szCs w:val="28"/>
          <w:lang w:val="kk-KZ"/>
        </w:rPr>
        <w:t>Бұл бірліктердің көпшілігі денотативті емес, коннотативті семаларға сүйенеді. Мысалы, «дәм ауыз тию» – жай тамақ жеу емес, сакралды қорғау актісі.</w:t>
      </w:r>
      <w:r>
        <w:rPr>
          <w:rFonts w:ascii="Times New Roman" w:hAnsi="Times New Roman"/>
          <w:noProof/>
          <w:sz w:val="28"/>
          <w:szCs w:val="28"/>
          <w:lang w:val="kk-KZ"/>
        </w:rPr>
        <w:t xml:space="preserve"> </w:t>
      </w:r>
      <w:r w:rsidRPr="001E3BDE">
        <w:rPr>
          <w:rFonts w:ascii="Times New Roman" w:hAnsi="Times New Roman"/>
          <w:noProof/>
          <w:sz w:val="28"/>
          <w:szCs w:val="28"/>
          <w:lang w:val="kk-KZ"/>
        </w:rPr>
        <w:t>«Дәм ауыз тию» тіркесінің семантикалық және мәдени уәжін түсіндіретін көзқарастардың бірі қазіргі медиакеңістікте де көрініс тауып отыр. Әлеуметтік желілерде таралған көнекөз қарияның пайымдауынша, бұл тіркес «көз тию» ұғымымен концептуалдық тұрғыда өзара байланысты. Қазақтың дәстүрлі дүниетанымында адамның, әсіресе сәбидің немесе әлсіз жанның бойына өзге біреудің назары қатты ауып, соның салдарынан ауру-сырқауға шалдығуы «көз тию» деп аталады. Бұл – халықтық сенімге негізделген, мифологиялық және сакралды сипаттағы түсінік.</w:t>
      </w:r>
      <w:r>
        <w:rPr>
          <w:rFonts w:ascii="Times New Roman" w:hAnsi="Times New Roman"/>
          <w:noProof/>
          <w:sz w:val="28"/>
          <w:szCs w:val="28"/>
          <w:lang w:val="kk-KZ"/>
        </w:rPr>
        <w:t xml:space="preserve"> </w:t>
      </w:r>
      <w:r w:rsidRPr="001E3BDE">
        <w:rPr>
          <w:rFonts w:ascii="Times New Roman" w:hAnsi="Times New Roman"/>
          <w:noProof/>
          <w:sz w:val="28"/>
          <w:szCs w:val="28"/>
          <w:lang w:val="kk-KZ"/>
        </w:rPr>
        <w:t>Осы тұрғыдан алғанда, «ауыз тию» әрекеті жай ғана тағамнан дәм тату емес, қорғаушы-апотропейлік (сақтандырушы) функция атқаратын ритуалдық амал ретінде концептуалданады. Яғни қонақтың үйдегі астан ауыз тигізуі – оның назарын бейтараптандырып, «көз тиюдің» алдын алатын символдық әрекет. Мұнда «ауыз» лексемасы физиологиялық мүше атауы ретінде емес, ритуалдық құрал, ал «тию» етістігі физикалық жанасуды емес, семиотикалық ықпал етуді білдіреді.</w:t>
      </w:r>
    </w:p>
    <w:p w14:paraId="53B49CE4" w14:textId="32435275" w:rsidR="001E3BDE" w:rsidRPr="00216ED1" w:rsidRDefault="001E3BDE" w:rsidP="001E3BDE">
      <w:pPr>
        <w:pStyle w:val="ad"/>
        <w:ind w:firstLine="567"/>
        <w:jc w:val="both"/>
        <w:rPr>
          <w:rFonts w:ascii="Times New Roman" w:hAnsi="Times New Roman"/>
          <w:noProof/>
          <w:sz w:val="28"/>
          <w:szCs w:val="28"/>
          <w:lang w:val="kk-KZ"/>
        </w:rPr>
      </w:pPr>
      <w:r w:rsidRPr="001E3BDE">
        <w:rPr>
          <w:rFonts w:ascii="Times New Roman" w:hAnsi="Times New Roman"/>
          <w:noProof/>
          <w:sz w:val="28"/>
          <w:szCs w:val="28"/>
          <w:lang w:val="kk-KZ"/>
        </w:rPr>
        <w:t>Демек, «дәм ауыз тию» тіркесі қазақтың лингвомәдени санасында тағам қабылдау скриптімен қатар, сакралды-қорғаныштық сценарийді де іске қосатын көпқабатты мәдени код ретінде орныққан. Бұл тіркес қонақжайлылық нормасының құрамында тек әдептік немесе этикет формуласы емес, қауіпсіздік пен амандықты қамтамасыз ететін этномәдени механизм қызметін атқарады.</w:t>
      </w:r>
      <w:r>
        <w:rPr>
          <w:rFonts w:ascii="Times New Roman" w:hAnsi="Times New Roman"/>
          <w:noProof/>
          <w:sz w:val="28"/>
          <w:szCs w:val="28"/>
          <w:lang w:val="kk-KZ"/>
        </w:rPr>
        <w:t xml:space="preserve"> </w:t>
      </w:r>
      <w:r w:rsidRPr="00216ED1">
        <w:rPr>
          <w:rFonts w:ascii="Times New Roman" w:hAnsi="Times New Roman"/>
          <w:noProof/>
          <w:sz w:val="28"/>
          <w:szCs w:val="28"/>
          <w:lang w:val="kk-KZ"/>
        </w:rPr>
        <w:t xml:space="preserve">Бұл ислам дінінде де кездеседі. Құранда да бұған бұлтартпас айғақ бар, мәселен: </w:t>
      </w:r>
      <w:r w:rsidRPr="00216ED1">
        <w:rPr>
          <w:rFonts w:ascii="Times New Roman" w:hAnsi="Times New Roman"/>
          <w:noProof/>
          <w:sz w:val="28"/>
          <w:szCs w:val="28"/>
          <w:lang w:val="kk-KZ"/>
        </w:rPr>
        <w:lastRenderedPageBreak/>
        <w:t xml:space="preserve">(Жақып а.с. ұлдарына) «Ей, ұлдарым! Қалаға бір қақпадан кірмей бөлек-бөлек қақпалардан кіріңдер. Алайда сендерге Алланың қалауынан басқа еш көмек бере алмаймын. Үкім Аллаға тән. Оған тәуекел еттім. Сондай-ақ,тәуекел етушілер Оған тәуекел етсін», - деді. Олар әкелерінің әмірі бойынша кірді. Ол олар үшін Алланың тағдырына ештеңе істей алмайтын. Бірақ Жақып (а.с.) көңіліндегі бір қажетін атқарған еді. Өйткені ол Біз үйреткен білім иесі еді. Алайда, оны адамдардың көбі білмейді». Аталмыш аят жайында атақты тәпсірші ғалым Ибн Кәсир өз кітабында былай деген: «Мұнда Жақып (а.с.) пайғамбардың, арасында Бинямин бар, өзінің ұлдарын Мысырға жібергенде оларға шаһардың бір қақпасынан топ болып емес, бірнеше қақпаларынан жеке-жеке кірулеріне бұйырғандығы  туралы хабарлап тұр. Жақып пайғамбар (а.с.) мұны сымбатты ұлдары аса көркем әрі сән-салтанатты кейіпте топталып жүрсе, жұрттың оларға таңдана қарағандықтан, көзі тиіп кетер деген қауіппен айтқан. Дәл осы пікірді ибн Аббас, Мұхаммед ибн Кағб, Мужаһид, Даххак, Қатада, т.б ғұламалар да айтқан». Сондай-ақ, тіл-көзге қатысты айтылған біршама хадистер де бар. Мысалы: Ибн Аббастан риуаят еткен хадисте Алла Елшісі (Алланың Оған салауаты мен сәлемі болсын): «Көз тию – хақ, тағдырды озып кететін бір нәрсе болса, ол көз тию болар еді...», - деген </w:t>
      </w:r>
      <w:r w:rsidRPr="00216ED1">
        <w:rPr>
          <w:rFonts w:ascii="Times New Roman" w:hAnsi="Times New Roman"/>
          <w:i/>
          <w:iCs/>
          <w:noProof/>
          <w:sz w:val="28"/>
          <w:szCs w:val="28"/>
          <w:lang w:val="kk-KZ"/>
        </w:rPr>
        <w:t>(https://www.muftyat.kz/kk/articles/islam-and-society).</w:t>
      </w:r>
      <w:r w:rsidRPr="00216ED1">
        <w:rPr>
          <w:rFonts w:ascii="Times New Roman" w:hAnsi="Times New Roman"/>
          <w:noProof/>
          <w:sz w:val="28"/>
          <w:szCs w:val="28"/>
          <w:lang w:val="kk-KZ"/>
        </w:rPr>
        <w:t xml:space="preserve"> Көз тиюден барынша сақтанған қазақ халқы біреудің жақсы нәрсесін көрсе, «Бәрекелді!» деген. Бұл – осы жақсылығыңа, осы сұлулығыңа Алла берекесін берсін деген ниеттен шыққан сөз. Яғни көреалмаушылықпен емес, осы сымбатың мен сәніңді Алла арттыра берсін деген ізгі тілекпен айтылған. Сонымен қатар, арнайы дұғалар мен сүрелер де көз тиюден сақтайды деп сенген. </w:t>
      </w:r>
    </w:p>
    <w:p w14:paraId="39BC74EC" w14:textId="35E13F2B" w:rsidR="00370F08" w:rsidRPr="00216ED1" w:rsidRDefault="00370F08" w:rsidP="001E3BDE">
      <w:pPr>
        <w:pStyle w:val="ad"/>
        <w:ind w:firstLine="567"/>
        <w:jc w:val="both"/>
        <w:rPr>
          <w:rFonts w:ascii="Times New Roman" w:hAnsi="Times New Roman"/>
          <w:noProof/>
          <w:sz w:val="28"/>
          <w:szCs w:val="28"/>
          <w:lang w:val="kk-KZ"/>
        </w:rPr>
      </w:pPr>
      <w:r w:rsidRPr="00216ED1">
        <w:rPr>
          <w:rFonts w:ascii="Times New Roman" w:hAnsi="Times New Roman"/>
          <w:noProof/>
          <w:sz w:val="28"/>
          <w:szCs w:val="28"/>
          <w:lang w:val="kk-KZ"/>
        </w:rPr>
        <w:t>Қонақжайлылық ғұрпы өзге халықтарда да бар. Мысалы, орыс мәдениетінде де қонақжайлылық үлкен рөл атқарады. Орыстарда қонақты «нан мен тұзбен» қарсы алу дәстүрі бар. Бұл – қонаққа құрмет пен амандықтың белгісі. Орыс халқында да қонаққа ең жақсы тағамдарды ұсыну дәстүрі бар, бірақ қазақ мәдениетіндегідей қонақты қабылдау кеңінен ғұрыпталған ритуалдық сипатқа ие емес.</w:t>
      </w:r>
    </w:p>
    <w:p w14:paraId="0DDE58E1" w14:textId="77777777" w:rsidR="00370F08" w:rsidRPr="00216ED1" w:rsidRDefault="00370F08" w:rsidP="00B03CA4">
      <w:pPr>
        <w:pStyle w:val="ad"/>
        <w:ind w:firstLine="567"/>
        <w:jc w:val="both"/>
        <w:rPr>
          <w:rFonts w:ascii="Times New Roman" w:hAnsi="Times New Roman"/>
          <w:noProof/>
          <w:sz w:val="28"/>
          <w:szCs w:val="28"/>
          <w:lang w:val="kk-KZ"/>
        </w:rPr>
      </w:pPr>
      <w:r w:rsidRPr="00216ED1">
        <w:rPr>
          <w:rFonts w:ascii="Times New Roman" w:hAnsi="Times New Roman"/>
          <w:noProof/>
          <w:sz w:val="28"/>
          <w:szCs w:val="28"/>
          <w:lang w:val="kk-KZ"/>
        </w:rPr>
        <w:t>Ал араб әлемінде қонақжайлылық исламдық дәстүрлермен тығыз байланысты. Араб халқында қонақтың алдындағы міндет – Алланың алдындағы міндет деп саналады. Мысалы, шөл далада кез келген адамға көмек көрсету – парыз. Олар қонаққа арнайы сыйлық беріп, оны құрметтеп шығарып салуды маңызды деп біледі. Бұл қазақ мәдениетіндегі қонаққа ат мінгізіп, шапан жабу дәстүріне ұқсас. Қазақ қонақжайлылығы көп жағдайда көшпелі өмір салты мен табиғи ортаға негізделсе, орыс және араб мәдениеттерінде бұл отырықшы өмір салты мен діни нормалармен ұштасқан.</w:t>
      </w:r>
    </w:p>
    <w:p w14:paraId="51819164" w14:textId="77777777" w:rsidR="001E3BDE" w:rsidRPr="001E3BDE" w:rsidRDefault="001E3BDE" w:rsidP="001E3BDE">
      <w:pPr>
        <w:pStyle w:val="ad"/>
        <w:ind w:firstLine="567"/>
        <w:jc w:val="both"/>
        <w:rPr>
          <w:rFonts w:ascii="Times New Roman" w:hAnsi="Times New Roman"/>
          <w:noProof/>
          <w:sz w:val="28"/>
          <w:szCs w:val="28"/>
          <w:lang w:val="kk-KZ"/>
        </w:rPr>
      </w:pPr>
      <w:r w:rsidRPr="001E3BDE">
        <w:rPr>
          <w:rFonts w:ascii="Times New Roman" w:hAnsi="Times New Roman"/>
          <w:noProof/>
          <w:sz w:val="28"/>
          <w:szCs w:val="28"/>
          <w:lang w:val="kk-KZ"/>
        </w:rPr>
        <w:t>Материалда келтірілгендей, орыс және араб мәдениеттерінде де қонақжайлылық бар, алайда қазақ мәдениетінде ол:</w:t>
      </w:r>
    </w:p>
    <w:p w14:paraId="72B37CCC" w14:textId="77777777" w:rsidR="001E3BDE" w:rsidRPr="001E3BDE" w:rsidRDefault="001E3BDE" w:rsidP="001E3BDE">
      <w:pPr>
        <w:pStyle w:val="ad"/>
        <w:numPr>
          <w:ilvl w:val="0"/>
          <w:numId w:val="17"/>
        </w:numPr>
        <w:jc w:val="both"/>
        <w:rPr>
          <w:rFonts w:ascii="Times New Roman" w:hAnsi="Times New Roman"/>
          <w:noProof/>
          <w:sz w:val="28"/>
          <w:szCs w:val="28"/>
          <w:lang w:val="kk-KZ"/>
        </w:rPr>
      </w:pPr>
      <w:r w:rsidRPr="001E3BDE">
        <w:rPr>
          <w:rFonts w:ascii="Times New Roman" w:hAnsi="Times New Roman"/>
          <w:noProof/>
          <w:sz w:val="28"/>
          <w:szCs w:val="28"/>
          <w:lang w:val="kk-KZ"/>
        </w:rPr>
        <w:t>институционалданған,</w:t>
      </w:r>
    </w:p>
    <w:p w14:paraId="6AC78549" w14:textId="77777777" w:rsidR="001E3BDE" w:rsidRPr="001E3BDE" w:rsidRDefault="001E3BDE" w:rsidP="001E3BDE">
      <w:pPr>
        <w:pStyle w:val="ad"/>
        <w:numPr>
          <w:ilvl w:val="0"/>
          <w:numId w:val="17"/>
        </w:numPr>
        <w:jc w:val="both"/>
        <w:rPr>
          <w:rFonts w:ascii="Times New Roman" w:hAnsi="Times New Roman"/>
          <w:noProof/>
          <w:sz w:val="28"/>
          <w:szCs w:val="28"/>
          <w:lang w:val="kk-KZ"/>
        </w:rPr>
      </w:pPr>
      <w:r w:rsidRPr="001E3BDE">
        <w:rPr>
          <w:rFonts w:ascii="Times New Roman" w:hAnsi="Times New Roman"/>
          <w:noProof/>
          <w:sz w:val="28"/>
          <w:szCs w:val="28"/>
          <w:lang w:val="kk-KZ"/>
        </w:rPr>
        <w:t>ритуалдық деңгейге көтерілген,</w:t>
      </w:r>
    </w:p>
    <w:p w14:paraId="03512002" w14:textId="77777777" w:rsidR="001E3BDE" w:rsidRPr="001E3BDE" w:rsidRDefault="001E3BDE" w:rsidP="001E3BDE">
      <w:pPr>
        <w:pStyle w:val="ad"/>
        <w:numPr>
          <w:ilvl w:val="0"/>
          <w:numId w:val="17"/>
        </w:numPr>
        <w:jc w:val="both"/>
        <w:rPr>
          <w:rFonts w:ascii="Times New Roman" w:hAnsi="Times New Roman"/>
          <w:noProof/>
          <w:sz w:val="28"/>
          <w:szCs w:val="28"/>
          <w:lang w:val="kk-KZ"/>
        </w:rPr>
      </w:pPr>
      <w:r w:rsidRPr="001E3BDE">
        <w:rPr>
          <w:rFonts w:ascii="Times New Roman" w:hAnsi="Times New Roman"/>
          <w:noProof/>
          <w:sz w:val="28"/>
          <w:szCs w:val="28"/>
          <w:lang w:val="kk-KZ"/>
        </w:rPr>
        <w:t>ұлттық мәртебе көрсеткіші ретінде қызмет етеді.</w:t>
      </w:r>
    </w:p>
    <w:p w14:paraId="087BDED9" w14:textId="77777777" w:rsidR="001E3BDE" w:rsidRDefault="001E3BDE" w:rsidP="001E3BDE">
      <w:pPr>
        <w:pStyle w:val="ad"/>
        <w:ind w:firstLine="567"/>
        <w:jc w:val="both"/>
        <w:rPr>
          <w:rFonts w:ascii="Times New Roman" w:hAnsi="Times New Roman"/>
          <w:noProof/>
          <w:sz w:val="28"/>
          <w:szCs w:val="28"/>
          <w:lang w:val="kk-KZ"/>
        </w:rPr>
      </w:pPr>
      <w:r w:rsidRPr="001E3BDE">
        <w:rPr>
          <w:rFonts w:ascii="Times New Roman" w:hAnsi="Times New Roman"/>
          <w:noProof/>
          <w:sz w:val="28"/>
          <w:szCs w:val="28"/>
          <w:lang w:val="kk-KZ"/>
        </w:rPr>
        <w:lastRenderedPageBreak/>
        <w:t>Бұл қонақжайлылық концептісінің қазақ мәдениетінде орталық (ядролық) концепт екенін дәлелдейді.</w:t>
      </w:r>
    </w:p>
    <w:p w14:paraId="4CDEE2A1" w14:textId="77777777" w:rsidR="001E3BDE" w:rsidRDefault="001E3BDE" w:rsidP="001E3BDE">
      <w:pPr>
        <w:pStyle w:val="ad"/>
        <w:ind w:firstLine="567"/>
        <w:jc w:val="both"/>
        <w:rPr>
          <w:rFonts w:ascii="Times New Roman" w:hAnsi="Times New Roman"/>
          <w:noProof/>
          <w:sz w:val="28"/>
          <w:szCs w:val="28"/>
          <w:lang w:val="kk-KZ"/>
        </w:rPr>
      </w:pPr>
    </w:p>
    <w:p w14:paraId="78D43F53" w14:textId="33856361" w:rsidR="001E3BDE" w:rsidRDefault="001E3BDE" w:rsidP="001E3BDE">
      <w:pPr>
        <w:pStyle w:val="ad"/>
        <w:ind w:firstLine="567"/>
        <w:jc w:val="both"/>
        <w:rPr>
          <w:rFonts w:ascii="Times New Roman" w:hAnsi="Times New Roman"/>
          <w:noProof/>
          <w:sz w:val="28"/>
          <w:szCs w:val="28"/>
          <w:lang w:val="kk-KZ"/>
        </w:rPr>
      </w:pPr>
      <w:r>
        <w:rPr>
          <w:rFonts w:ascii="Times New Roman" w:hAnsi="Times New Roman"/>
          <w:noProof/>
          <w:sz w:val="28"/>
          <w:szCs w:val="28"/>
          <w:lang w:val="kk-KZ"/>
        </w:rPr>
        <w:t xml:space="preserve">Кесте </w:t>
      </w:r>
      <w:r w:rsidR="004337ED">
        <w:rPr>
          <w:rFonts w:ascii="Times New Roman" w:hAnsi="Times New Roman"/>
          <w:noProof/>
          <w:sz w:val="28"/>
          <w:szCs w:val="28"/>
          <w:lang w:val="en-US"/>
        </w:rPr>
        <w:t xml:space="preserve">7 </w:t>
      </w:r>
      <w:r>
        <w:rPr>
          <w:rFonts w:ascii="Times New Roman" w:hAnsi="Times New Roman"/>
          <w:noProof/>
          <w:sz w:val="28"/>
          <w:szCs w:val="28"/>
          <w:lang w:val="en-US"/>
        </w:rPr>
        <w:t xml:space="preserve">– </w:t>
      </w:r>
      <w:r>
        <w:rPr>
          <w:rFonts w:ascii="Times New Roman" w:hAnsi="Times New Roman"/>
          <w:noProof/>
          <w:sz w:val="28"/>
          <w:szCs w:val="28"/>
          <w:lang w:val="kk-KZ"/>
        </w:rPr>
        <w:t xml:space="preserve">«Қонақжайлылық» концептісінің лингвомәдени </w:t>
      </w:r>
      <w:r w:rsidR="00C370FB">
        <w:rPr>
          <w:rFonts w:ascii="Times New Roman" w:hAnsi="Times New Roman"/>
          <w:noProof/>
          <w:sz w:val="28"/>
          <w:szCs w:val="28"/>
          <w:lang w:val="kk-KZ"/>
        </w:rPr>
        <w:t>өрісі</w:t>
      </w:r>
    </w:p>
    <w:p w14:paraId="1F432491" w14:textId="77777777" w:rsidR="00C370FB" w:rsidRDefault="00C370FB" w:rsidP="001E3BDE">
      <w:pPr>
        <w:pStyle w:val="ad"/>
        <w:ind w:firstLine="567"/>
        <w:jc w:val="both"/>
        <w:rPr>
          <w:rFonts w:ascii="Times New Roman" w:hAnsi="Times New Roman"/>
          <w:noProof/>
          <w:sz w:val="28"/>
          <w:szCs w:val="28"/>
          <w:lang w:val="kk-KZ"/>
        </w:rPr>
      </w:pPr>
    </w:p>
    <w:tbl>
      <w:tblPr>
        <w:tblStyle w:val="af2"/>
        <w:tblW w:w="0" w:type="auto"/>
        <w:tblLook w:val="04A0" w:firstRow="1" w:lastRow="0" w:firstColumn="1" w:lastColumn="0" w:noHBand="0" w:noVBand="1"/>
      </w:tblPr>
      <w:tblGrid>
        <w:gridCol w:w="2407"/>
        <w:gridCol w:w="2407"/>
        <w:gridCol w:w="2407"/>
        <w:gridCol w:w="2407"/>
      </w:tblGrid>
      <w:tr w:rsidR="00C370FB" w14:paraId="7D3605DC" w14:textId="77777777" w:rsidTr="00C370FB">
        <w:tc>
          <w:tcPr>
            <w:tcW w:w="2407"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101"/>
            </w:tblGrid>
            <w:tr w:rsidR="00C370FB" w:rsidRPr="00C370FB" w14:paraId="3E685442" w14:textId="77777777" w:rsidTr="00C370FB">
              <w:trPr>
                <w:tblCellSpacing w:w="15" w:type="dxa"/>
              </w:trPr>
              <w:tc>
                <w:tcPr>
                  <w:tcW w:w="0" w:type="auto"/>
                  <w:vAlign w:val="center"/>
                  <w:hideMark/>
                </w:tcPr>
                <w:p w14:paraId="0BCC79C6" w14:textId="77777777" w:rsidR="00C370FB" w:rsidRPr="00C370FB" w:rsidRDefault="00C370FB" w:rsidP="00C370FB">
                  <w:pPr>
                    <w:jc w:val="center"/>
                    <w:rPr>
                      <w:color w:val="000000"/>
                    </w:rPr>
                  </w:pPr>
                  <w:r w:rsidRPr="00C370FB">
                    <w:rPr>
                      <w:color w:val="000000"/>
                    </w:rPr>
                    <w:t>Құрылымдық қабат</w:t>
                  </w:r>
                </w:p>
              </w:tc>
            </w:tr>
          </w:tbl>
          <w:p w14:paraId="43752BB6" w14:textId="77777777" w:rsidR="00C370FB" w:rsidRPr="00C370FB" w:rsidRDefault="00C370FB" w:rsidP="00C370FB">
            <w:pPr>
              <w:jc w:val="center"/>
              <w:rPr>
                <w:vanish/>
                <w:sz w:val="24"/>
                <w:szCs w:val="24"/>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C370FB" w:rsidRPr="00C370FB" w14:paraId="7B478139" w14:textId="77777777" w:rsidTr="00C370FB">
              <w:trPr>
                <w:tblCellSpacing w:w="15" w:type="dxa"/>
              </w:trPr>
              <w:tc>
                <w:tcPr>
                  <w:tcW w:w="0" w:type="auto"/>
                  <w:vAlign w:val="center"/>
                  <w:hideMark/>
                </w:tcPr>
                <w:p w14:paraId="011AC6C1" w14:textId="08F71522" w:rsidR="00C370FB" w:rsidRPr="00C370FB" w:rsidRDefault="00C370FB" w:rsidP="00C370FB">
                  <w:pPr>
                    <w:jc w:val="center"/>
                    <w:rPr>
                      <w:color w:val="000000"/>
                    </w:rPr>
                  </w:pPr>
                </w:p>
              </w:tc>
            </w:tr>
          </w:tbl>
          <w:p w14:paraId="013560DF" w14:textId="77777777" w:rsidR="00C370FB" w:rsidRPr="00C370FB" w:rsidRDefault="00C370FB" w:rsidP="00C370FB">
            <w:pPr>
              <w:jc w:val="center"/>
              <w:rPr>
                <w:vanish/>
                <w:sz w:val="24"/>
                <w:szCs w:val="24"/>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C370FB" w:rsidRPr="00C370FB" w14:paraId="4E2E124F" w14:textId="77777777" w:rsidTr="00C370FB">
              <w:trPr>
                <w:tblCellSpacing w:w="15" w:type="dxa"/>
              </w:trPr>
              <w:tc>
                <w:tcPr>
                  <w:tcW w:w="0" w:type="auto"/>
                  <w:vAlign w:val="center"/>
                  <w:hideMark/>
                </w:tcPr>
                <w:p w14:paraId="77D1FEEF" w14:textId="19233AE5" w:rsidR="00C370FB" w:rsidRPr="00C370FB" w:rsidRDefault="00C370FB" w:rsidP="00C370FB">
                  <w:pPr>
                    <w:jc w:val="center"/>
                    <w:rPr>
                      <w:color w:val="000000"/>
                    </w:rPr>
                  </w:pPr>
                </w:p>
              </w:tc>
            </w:tr>
          </w:tbl>
          <w:p w14:paraId="58812CE6" w14:textId="77777777" w:rsidR="00C370FB" w:rsidRPr="00C370FB" w:rsidRDefault="00C370FB" w:rsidP="00C370FB">
            <w:pPr>
              <w:jc w:val="center"/>
              <w:rPr>
                <w:vanish/>
                <w:sz w:val="24"/>
                <w:szCs w:val="24"/>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C370FB" w:rsidRPr="00C370FB" w14:paraId="346A1D20" w14:textId="77777777" w:rsidTr="00C370FB">
              <w:trPr>
                <w:tblCellSpacing w:w="15" w:type="dxa"/>
              </w:trPr>
              <w:tc>
                <w:tcPr>
                  <w:tcW w:w="0" w:type="auto"/>
                  <w:vAlign w:val="center"/>
                  <w:hideMark/>
                </w:tcPr>
                <w:p w14:paraId="6EA46957" w14:textId="3F31B603" w:rsidR="00C370FB" w:rsidRPr="00C370FB" w:rsidRDefault="00C370FB" w:rsidP="00C370FB">
                  <w:pPr>
                    <w:jc w:val="center"/>
                    <w:rPr>
                      <w:color w:val="000000"/>
                    </w:rPr>
                  </w:pPr>
                </w:p>
              </w:tc>
            </w:tr>
          </w:tbl>
          <w:p w14:paraId="2AC4E02D" w14:textId="77777777" w:rsidR="00C370FB" w:rsidRPr="00C370FB" w:rsidRDefault="00C370FB" w:rsidP="00C370FB">
            <w:pPr>
              <w:pStyle w:val="ad"/>
              <w:jc w:val="center"/>
              <w:rPr>
                <w:rFonts w:ascii="Times New Roman" w:hAnsi="Times New Roman"/>
                <w:noProof/>
                <w:sz w:val="24"/>
                <w:szCs w:val="24"/>
                <w:lang w:val="kk-KZ"/>
              </w:rPr>
            </w:pPr>
          </w:p>
        </w:tc>
        <w:tc>
          <w:tcPr>
            <w:tcW w:w="2407" w:type="dxa"/>
          </w:tcPr>
          <w:p w14:paraId="5DD8DB1D" w14:textId="03DA8B87" w:rsidR="00C370FB" w:rsidRPr="00C370FB" w:rsidRDefault="00C370FB" w:rsidP="00C370FB">
            <w:pPr>
              <w:pStyle w:val="ad"/>
              <w:jc w:val="center"/>
              <w:rPr>
                <w:rFonts w:ascii="Times New Roman" w:hAnsi="Times New Roman"/>
                <w:noProof/>
                <w:sz w:val="24"/>
                <w:szCs w:val="24"/>
                <w:lang w:val="kk-KZ"/>
              </w:rPr>
            </w:pPr>
            <w:r w:rsidRPr="00C370FB">
              <w:rPr>
                <w:rFonts w:ascii="Times New Roman" w:hAnsi="Times New Roman"/>
                <w:noProof/>
                <w:sz w:val="24"/>
                <w:szCs w:val="24"/>
                <w:lang w:val="kk-KZ"/>
              </w:rPr>
              <w:t>Концептуалдық мазмұн</w:t>
            </w:r>
          </w:p>
        </w:tc>
        <w:tc>
          <w:tcPr>
            <w:tcW w:w="2407" w:type="dxa"/>
          </w:tcPr>
          <w:p w14:paraId="635ACD49" w14:textId="426AA42D" w:rsidR="00C370FB" w:rsidRPr="00C370FB" w:rsidRDefault="00C370FB" w:rsidP="00C370FB">
            <w:pPr>
              <w:pStyle w:val="ad"/>
              <w:jc w:val="center"/>
              <w:rPr>
                <w:rFonts w:ascii="Times New Roman" w:hAnsi="Times New Roman"/>
                <w:noProof/>
                <w:sz w:val="24"/>
                <w:szCs w:val="24"/>
                <w:lang w:val="kk-KZ"/>
              </w:rPr>
            </w:pPr>
            <w:r w:rsidRPr="00C370FB">
              <w:rPr>
                <w:rFonts w:ascii="Times New Roman" w:hAnsi="Times New Roman"/>
                <w:noProof/>
                <w:sz w:val="24"/>
                <w:szCs w:val="24"/>
                <w:lang w:val="kk-KZ"/>
              </w:rPr>
              <w:t xml:space="preserve">Тілдік </w:t>
            </w:r>
            <w:r>
              <w:rPr>
                <w:rFonts w:ascii="Times New Roman" w:hAnsi="Times New Roman"/>
                <w:noProof/>
                <w:sz w:val="24"/>
                <w:szCs w:val="24"/>
                <w:lang w:val="kk-KZ"/>
              </w:rPr>
              <w:t>репрезентациясы</w:t>
            </w:r>
            <w:r w:rsidRPr="00C370FB">
              <w:rPr>
                <w:rFonts w:ascii="Times New Roman" w:hAnsi="Times New Roman"/>
                <w:noProof/>
                <w:sz w:val="24"/>
                <w:szCs w:val="24"/>
                <w:lang w:val="kk-KZ"/>
              </w:rPr>
              <w:t xml:space="preserve"> (лексема, фразеологизм, паремия)</w:t>
            </w:r>
          </w:p>
        </w:tc>
        <w:tc>
          <w:tcPr>
            <w:tcW w:w="2407" w:type="dxa"/>
          </w:tcPr>
          <w:p w14:paraId="2D825CFC" w14:textId="65A34813" w:rsidR="00C370FB" w:rsidRPr="00C370FB" w:rsidRDefault="00C370FB" w:rsidP="00C370FB">
            <w:pPr>
              <w:pStyle w:val="ad"/>
              <w:jc w:val="center"/>
              <w:rPr>
                <w:rFonts w:ascii="Times New Roman" w:hAnsi="Times New Roman"/>
                <w:noProof/>
                <w:sz w:val="24"/>
                <w:szCs w:val="24"/>
                <w:lang w:val="kk-KZ"/>
              </w:rPr>
            </w:pPr>
            <w:r w:rsidRPr="00C370FB">
              <w:rPr>
                <w:rFonts w:ascii="Times New Roman" w:hAnsi="Times New Roman"/>
                <w:noProof/>
                <w:sz w:val="24"/>
                <w:szCs w:val="24"/>
                <w:lang w:val="kk-KZ"/>
              </w:rPr>
              <w:t>Семантикалық / лингвомәдени сипат</w:t>
            </w:r>
          </w:p>
        </w:tc>
      </w:tr>
      <w:tr w:rsidR="00C370FB" w14:paraId="34176142" w14:textId="77777777" w:rsidTr="00C370FB">
        <w:tc>
          <w:tcPr>
            <w:tcW w:w="2407" w:type="dxa"/>
            <w:vMerge w:val="restart"/>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613"/>
            </w:tblGrid>
            <w:tr w:rsidR="00C370FB" w:rsidRPr="00C370FB" w14:paraId="5E5D7B9E" w14:textId="77777777" w:rsidTr="00C370FB">
              <w:trPr>
                <w:tblCellSpacing w:w="15" w:type="dxa"/>
              </w:trPr>
              <w:tc>
                <w:tcPr>
                  <w:tcW w:w="0" w:type="auto"/>
                  <w:vAlign w:val="center"/>
                  <w:hideMark/>
                </w:tcPr>
                <w:p w14:paraId="650A7CAA" w14:textId="4D79AF4D" w:rsidR="00C370FB" w:rsidRPr="00C370FB" w:rsidRDefault="00C370FB" w:rsidP="00C370FB">
                  <w:pPr>
                    <w:rPr>
                      <w:color w:val="000000"/>
                    </w:rPr>
                  </w:pPr>
                  <w:r w:rsidRPr="00C370FB">
                    <w:rPr>
                      <w:rStyle w:val="af1"/>
                      <w:rFonts w:eastAsiaTheme="majorEastAsia"/>
                      <w:b w:val="0"/>
                      <w:bCs w:val="0"/>
                      <w:color w:val="000000"/>
                    </w:rPr>
                    <w:t>Ядро</w:t>
                  </w:r>
                </w:p>
              </w:tc>
            </w:tr>
          </w:tbl>
          <w:p w14:paraId="435C51E3" w14:textId="77777777" w:rsidR="00C370FB" w:rsidRPr="00C370FB" w:rsidRDefault="00C370FB" w:rsidP="00C370FB">
            <w:pPr>
              <w:rPr>
                <w:vanish/>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C370FB" w:rsidRPr="00C370FB" w14:paraId="6947CD6C" w14:textId="77777777" w:rsidTr="00C370FB">
              <w:trPr>
                <w:tblCellSpacing w:w="15" w:type="dxa"/>
              </w:trPr>
              <w:tc>
                <w:tcPr>
                  <w:tcW w:w="0" w:type="auto"/>
                  <w:vAlign w:val="center"/>
                  <w:hideMark/>
                </w:tcPr>
                <w:p w14:paraId="47BE441C" w14:textId="66ACFE2D" w:rsidR="00C370FB" w:rsidRPr="00C370FB" w:rsidRDefault="00C370FB" w:rsidP="00C370FB">
                  <w:pPr>
                    <w:rPr>
                      <w:color w:val="000000"/>
                    </w:rPr>
                  </w:pPr>
                </w:p>
              </w:tc>
            </w:tr>
          </w:tbl>
          <w:p w14:paraId="02A08D9E" w14:textId="77777777" w:rsidR="00C370FB" w:rsidRPr="00C370FB" w:rsidRDefault="00C370FB" w:rsidP="00C370FB">
            <w:pPr>
              <w:rPr>
                <w:vanish/>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C370FB" w:rsidRPr="00C370FB" w14:paraId="276B67F5" w14:textId="77777777" w:rsidTr="00C370FB">
              <w:trPr>
                <w:tblCellSpacing w:w="15" w:type="dxa"/>
              </w:trPr>
              <w:tc>
                <w:tcPr>
                  <w:tcW w:w="0" w:type="auto"/>
                  <w:vAlign w:val="center"/>
                  <w:hideMark/>
                </w:tcPr>
                <w:p w14:paraId="646590A8" w14:textId="6A3EEE91" w:rsidR="00C370FB" w:rsidRPr="00C370FB" w:rsidRDefault="00C370FB" w:rsidP="00C370FB">
                  <w:pPr>
                    <w:rPr>
                      <w:color w:val="000000"/>
                    </w:rPr>
                  </w:pPr>
                </w:p>
              </w:tc>
            </w:tr>
          </w:tbl>
          <w:p w14:paraId="5E7FF433" w14:textId="77777777" w:rsidR="00C370FB" w:rsidRPr="00C370FB" w:rsidRDefault="00C370FB" w:rsidP="00C370FB">
            <w:pPr>
              <w:rPr>
                <w:vanish/>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C370FB" w:rsidRPr="00C370FB" w14:paraId="3359909F" w14:textId="77777777" w:rsidTr="00C370FB">
              <w:trPr>
                <w:tblCellSpacing w:w="15" w:type="dxa"/>
              </w:trPr>
              <w:tc>
                <w:tcPr>
                  <w:tcW w:w="0" w:type="auto"/>
                  <w:vAlign w:val="center"/>
                  <w:hideMark/>
                </w:tcPr>
                <w:p w14:paraId="6DC82C54" w14:textId="45757F38" w:rsidR="00C370FB" w:rsidRPr="00C370FB" w:rsidRDefault="00C370FB" w:rsidP="00C370FB">
                  <w:pPr>
                    <w:rPr>
                      <w:color w:val="000000"/>
                    </w:rPr>
                  </w:pPr>
                </w:p>
              </w:tc>
            </w:tr>
          </w:tbl>
          <w:p w14:paraId="1C8BD2B8" w14:textId="77777777" w:rsidR="00C370FB" w:rsidRPr="00C370FB" w:rsidRDefault="00C370FB" w:rsidP="001E3BDE">
            <w:pPr>
              <w:pStyle w:val="ad"/>
              <w:jc w:val="both"/>
              <w:rPr>
                <w:rFonts w:ascii="Times New Roman" w:hAnsi="Times New Roman"/>
                <w:noProof/>
                <w:sz w:val="24"/>
                <w:szCs w:val="24"/>
                <w:lang w:val="kk-KZ"/>
              </w:rPr>
            </w:pPr>
          </w:p>
        </w:tc>
        <w:tc>
          <w:tcPr>
            <w:tcW w:w="2407" w:type="dxa"/>
            <w:vMerge w:val="restart"/>
          </w:tcPr>
          <w:p w14:paraId="3B1F91D2" w14:textId="475A3071" w:rsidR="00C370FB" w:rsidRPr="00C370FB" w:rsidRDefault="00C370FB" w:rsidP="001E3BDE">
            <w:pPr>
              <w:pStyle w:val="ad"/>
              <w:jc w:val="both"/>
              <w:rPr>
                <w:rFonts w:ascii="Times New Roman" w:hAnsi="Times New Roman"/>
                <w:noProof/>
                <w:sz w:val="24"/>
                <w:szCs w:val="24"/>
                <w:lang w:val="kk-KZ"/>
              </w:rPr>
            </w:pPr>
            <w:r w:rsidRPr="00C370FB">
              <w:rPr>
                <w:rFonts w:ascii="Times New Roman" w:hAnsi="Times New Roman"/>
                <w:noProof/>
                <w:sz w:val="24"/>
                <w:szCs w:val="24"/>
                <w:lang w:val="kk-KZ"/>
              </w:rPr>
              <w:t>Қонақты құрметтеу, меймандостық, ашықтық</w:t>
            </w:r>
          </w:p>
        </w:tc>
        <w:tc>
          <w:tcPr>
            <w:tcW w:w="2407" w:type="dxa"/>
          </w:tcPr>
          <w:p w14:paraId="4529E8E0" w14:textId="1888087B" w:rsidR="00C370FB" w:rsidRPr="00C370FB" w:rsidRDefault="00C370FB" w:rsidP="001E3BDE">
            <w:pPr>
              <w:pStyle w:val="ad"/>
              <w:jc w:val="both"/>
              <w:rPr>
                <w:rFonts w:ascii="Times New Roman" w:hAnsi="Times New Roman"/>
                <w:noProof/>
                <w:sz w:val="24"/>
                <w:szCs w:val="24"/>
                <w:lang w:val="kk-KZ"/>
              </w:rPr>
            </w:pPr>
            <w:r>
              <w:rPr>
                <w:rFonts w:ascii="Times New Roman" w:hAnsi="Times New Roman"/>
                <w:noProof/>
                <w:sz w:val="24"/>
                <w:szCs w:val="24"/>
                <w:lang w:val="kk-KZ"/>
              </w:rPr>
              <w:t>Қ</w:t>
            </w:r>
            <w:r w:rsidRPr="00C370FB">
              <w:rPr>
                <w:rFonts w:ascii="Times New Roman" w:hAnsi="Times New Roman"/>
                <w:noProof/>
                <w:sz w:val="24"/>
                <w:szCs w:val="24"/>
                <w:lang w:val="kk-KZ"/>
              </w:rPr>
              <w:t>онақ, қонақжай, мейман, төр, қонақасы</w:t>
            </w:r>
          </w:p>
        </w:tc>
        <w:tc>
          <w:tcPr>
            <w:tcW w:w="2407" w:type="dxa"/>
          </w:tcPr>
          <w:p w14:paraId="73D7AD11" w14:textId="6C1EAAE1" w:rsidR="00C370FB" w:rsidRPr="00C370FB" w:rsidRDefault="00C370FB" w:rsidP="001E3BDE">
            <w:pPr>
              <w:pStyle w:val="ad"/>
              <w:jc w:val="both"/>
              <w:rPr>
                <w:rFonts w:ascii="Times New Roman" w:hAnsi="Times New Roman"/>
                <w:noProof/>
                <w:sz w:val="24"/>
                <w:szCs w:val="24"/>
                <w:lang w:val="kk-KZ"/>
              </w:rPr>
            </w:pPr>
            <w:r w:rsidRPr="00C370FB">
              <w:rPr>
                <w:rFonts w:ascii="Times New Roman" w:hAnsi="Times New Roman"/>
                <w:noProof/>
                <w:sz w:val="24"/>
                <w:szCs w:val="24"/>
                <w:lang w:val="kk-KZ"/>
              </w:rPr>
              <w:t>Концептінің негізгі семасы – құрмет + ізгілік + қабылдау. Қонақ – сакралды мәртебеге ие субъект</w:t>
            </w:r>
          </w:p>
        </w:tc>
      </w:tr>
      <w:tr w:rsidR="00C370FB" w14:paraId="406DABF4" w14:textId="77777777" w:rsidTr="00C370FB">
        <w:tc>
          <w:tcPr>
            <w:tcW w:w="2407" w:type="dxa"/>
            <w:vMerge/>
          </w:tcPr>
          <w:p w14:paraId="7FFAF305" w14:textId="77777777" w:rsidR="00C370FB" w:rsidRPr="00C370FB" w:rsidRDefault="00C370FB" w:rsidP="001E3BDE">
            <w:pPr>
              <w:pStyle w:val="ad"/>
              <w:jc w:val="both"/>
              <w:rPr>
                <w:rFonts w:ascii="Times New Roman" w:hAnsi="Times New Roman"/>
                <w:noProof/>
                <w:sz w:val="24"/>
                <w:szCs w:val="24"/>
                <w:lang w:val="kk-KZ"/>
              </w:rPr>
            </w:pPr>
          </w:p>
        </w:tc>
        <w:tc>
          <w:tcPr>
            <w:tcW w:w="2407" w:type="dxa"/>
            <w:vMerge/>
          </w:tcPr>
          <w:p w14:paraId="594A030C" w14:textId="77777777" w:rsidR="00C370FB" w:rsidRPr="00C370FB" w:rsidRDefault="00C370FB" w:rsidP="001E3BDE">
            <w:pPr>
              <w:pStyle w:val="ad"/>
              <w:jc w:val="both"/>
              <w:rPr>
                <w:rFonts w:ascii="Times New Roman" w:hAnsi="Times New Roman"/>
                <w:noProof/>
                <w:sz w:val="24"/>
                <w:szCs w:val="24"/>
                <w:lang w:val="kk-KZ"/>
              </w:rPr>
            </w:pPr>
          </w:p>
        </w:tc>
        <w:tc>
          <w:tcPr>
            <w:tcW w:w="2407"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191"/>
            </w:tblGrid>
            <w:tr w:rsidR="00C370FB" w14:paraId="7850FB6B" w14:textId="77777777" w:rsidTr="00C370FB">
              <w:trPr>
                <w:tblCellSpacing w:w="15" w:type="dxa"/>
              </w:trPr>
              <w:tc>
                <w:tcPr>
                  <w:tcW w:w="0" w:type="auto"/>
                  <w:vAlign w:val="center"/>
                  <w:hideMark/>
                </w:tcPr>
                <w:p w14:paraId="07F5B5ED" w14:textId="77777777" w:rsidR="00C370FB" w:rsidRDefault="00C370FB" w:rsidP="00C370FB">
                  <w:pPr>
                    <w:rPr>
                      <w:color w:val="000000"/>
                    </w:rPr>
                  </w:pPr>
                  <w:r>
                    <w:rPr>
                      <w:color w:val="000000"/>
                    </w:rPr>
                    <w:t>«Қонақ келсе, құт келеді»</w:t>
                  </w:r>
                </w:p>
              </w:tc>
            </w:tr>
          </w:tbl>
          <w:p w14:paraId="55CA2C29" w14:textId="77777777" w:rsidR="00C370FB" w:rsidRDefault="00C370FB" w:rsidP="00C370FB">
            <w:pPr>
              <w:rPr>
                <w:vanish/>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C370FB" w14:paraId="3471D62D" w14:textId="77777777" w:rsidTr="00C370FB">
              <w:trPr>
                <w:tblCellSpacing w:w="15" w:type="dxa"/>
              </w:trPr>
              <w:tc>
                <w:tcPr>
                  <w:tcW w:w="0" w:type="auto"/>
                  <w:vAlign w:val="center"/>
                  <w:hideMark/>
                </w:tcPr>
                <w:p w14:paraId="480CF723" w14:textId="36157B85" w:rsidR="00C370FB" w:rsidRDefault="00C370FB" w:rsidP="00C370FB">
                  <w:pPr>
                    <w:rPr>
                      <w:color w:val="000000"/>
                    </w:rPr>
                  </w:pPr>
                </w:p>
              </w:tc>
            </w:tr>
          </w:tbl>
          <w:p w14:paraId="0763C359" w14:textId="77777777" w:rsidR="00C370FB" w:rsidRPr="00C370FB" w:rsidRDefault="00C370FB" w:rsidP="001E3BDE">
            <w:pPr>
              <w:pStyle w:val="ad"/>
              <w:jc w:val="both"/>
              <w:rPr>
                <w:rFonts w:ascii="Times New Roman" w:hAnsi="Times New Roman"/>
                <w:noProof/>
                <w:sz w:val="24"/>
                <w:szCs w:val="24"/>
                <w:lang w:val="kk-KZ"/>
              </w:rPr>
            </w:pPr>
          </w:p>
        </w:tc>
        <w:tc>
          <w:tcPr>
            <w:tcW w:w="2407" w:type="dxa"/>
          </w:tcPr>
          <w:p w14:paraId="1949D499" w14:textId="3BC38F9D" w:rsidR="00C370FB" w:rsidRPr="00C370FB" w:rsidRDefault="00C370FB" w:rsidP="001E3BDE">
            <w:pPr>
              <w:pStyle w:val="ad"/>
              <w:jc w:val="both"/>
              <w:rPr>
                <w:rFonts w:ascii="Times New Roman" w:hAnsi="Times New Roman"/>
                <w:noProof/>
                <w:sz w:val="24"/>
                <w:szCs w:val="24"/>
                <w:lang w:val="kk-KZ"/>
              </w:rPr>
            </w:pPr>
            <w:r w:rsidRPr="00C370FB">
              <w:rPr>
                <w:rFonts w:ascii="Times New Roman" w:hAnsi="Times New Roman"/>
                <w:noProof/>
                <w:sz w:val="24"/>
                <w:szCs w:val="24"/>
                <w:lang w:val="kk-KZ"/>
              </w:rPr>
              <w:t>Қонақ = береке, құт (аксиологиялық өзек)</w:t>
            </w:r>
          </w:p>
        </w:tc>
      </w:tr>
      <w:tr w:rsidR="00C370FB" w14:paraId="0C06D34A" w14:textId="77777777" w:rsidTr="00C370FB">
        <w:tc>
          <w:tcPr>
            <w:tcW w:w="2407"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128"/>
            </w:tblGrid>
            <w:tr w:rsidR="00C370FB" w:rsidRPr="00C370FB" w14:paraId="255131D7" w14:textId="77777777" w:rsidTr="00C370FB">
              <w:trPr>
                <w:tblCellSpacing w:w="15" w:type="dxa"/>
              </w:trPr>
              <w:tc>
                <w:tcPr>
                  <w:tcW w:w="0" w:type="auto"/>
                  <w:vAlign w:val="center"/>
                  <w:hideMark/>
                </w:tcPr>
                <w:p w14:paraId="2F9FECEE" w14:textId="5109721C" w:rsidR="00C370FB" w:rsidRPr="00C370FB" w:rsidRDefault="00C370FB" w:rsidP="00C370FB">
                  <w:pPr>
                    <w:rPr>
                      <w:color w:val="000000"/>
                    </w:rPr>
                  </w:pPr>
                  <w:r w:rsidRPr="00C370FB">
                    <w:rPr>
                      <w:rStyle w:val="af1"/>
                      <w:rFonts w:eastAsiaTheme="majorEastAsia"/>
                      <w:b w:val="0"/>
                      <w:bCs w:val="0"/>
                      <w:color w:val="000000"/>
                    </w:rPr>
                    <w:t>Жақын шеткі аймақ</w:t>
                  </w:r>
                </w:p>
              </w:tc>
            </w:tr>
          </w:tbl>
          <w:p w14:paraId="36F1D49B" w14:textId="77777777" w:rsidR="00C370FB" w:rsidRPr="00C370FB" w:rsidRDefault="00C370FB" w:rsidP="00C370FB">
            <w:pPr>
              <w:rPr>
                <w:vanish/>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C370FB" w:rsidRPr="00C370FB" w14:paraId="29EE2DF9" w14:textId="77777777" w:rsidTr="00C370FB">
              <w:trPr>
                <w:tblCellSpacing w:w="15" w:type="dxa"/>
              </w:trPr>
              <w:tc>
                <w:tcPr>
                  <w:tcW w:w="0" w:type="auto"/>
                  <w:vAlign w:val="center"/>
                  <w:hideMark/>
                </w:tcPr>
                <w:p w14:paraId="76760D6E" w14:textId="47E3EAD0" w:rsidR="00C370FB" w:rsidRPr="00C370FB" w:rsidRDefault="00C370FB" w:rsidP="00C370FB">
                  <w:pPr>
                    <w:rPr>
                      <w:color w:val="000000"/>
                    </w:rPr>
                  </w:pPr>
                </w:p>
              </w:tc>
            </w:tr>
          </w:tbl>
          <w:p w14:paraId="31666A6C" w14:textId="77777777" w:rsidR="00C370FB" w:rsidRPr="00C370FB" w:rsidRDefault="00C370FB" w:rsidP="00C370FB">
            <w:pPr>
              <w:rPr>
                <w:vanish/>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C370FB" w:rsidRPr="00C370FB" w14:paraId="3CA36BD9" w14:textId="77777777" w:rsidTr="00C370FB">
              <w:trPr>
                <w:tblCellSpacing w:w="15" w:type="dxa"/>
              </w:trPr>
              <w:tc>
                <w:tcPr>
                  <w:tcW w:w="0" w:type="auto"/>
                  <w:vAlign w:val="center"/>
                  <w:hideMark/>
                </w:tcPr>
                <w:p w14:paraId="410D7738" w14:textId="2B2E7C29" w:rsidR="00C370FB" w:rsidRPr="00C370FB" w:rsidRDefault="00C370FB" w:rsidP="00C370FB">
                  <w:pPr>
                    <w:rPr>
                      <w:color w:val="000000"/>
                    </w:rPr>
                  </w:pPr>
                </w:p>
              </w:tc>
            </w:tr>
          </w:tbl>
          <w:p w14:paraId="646D28C4" w14:textId="77777777" w:rsidR="00C370FB" w:rsidRPr="00C370FB" w:rsidRDefault="00C370FB" w:rsidP="00C370FB">
            <w:pPr>
              <w:rPr>
                <w:vanish/>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C370FB" w:rsidRPr="00C370FB" w14:paraId="06B88D6E" w14:textId="77777777" w:rsidTr="00C370FB">
              <w:trPr>
                <w:tblCellSpacing w:w="15" w:type="dxa"/>
              </w:trPr>
              <w:tc>
                <w:tcPr>
                  <w:tcW w:w="0" w:type="auto"/>
                  <w:vAlign w:val="center"/>
                  <w:hideMark/>
                </w:tcPr>
                <w:p w14:paraId="4AC1C53D" w14:textId="326142C2" w:rsidR="00C370FB" w:rsidRPr="00C370FB" w:rsidRDefault="00C370FB" w:rsidP="00C370FB">
                  <w:pPr>
                    <w:rPr>
                      <w:color w:val="000000"/>
                    </w:rPr>
                  </w:pPr>
                </w:p>
              </w:tc>
            </w:tr>
          </w:tbl>
          <w:p w14:paraId="4A6A7639" w14:textId="77777777" w:rsidR="00C370FB" w:rsidRPr="00C370FB" w:rsidRDefault="00C370FB" w:rsidP="001E3BDE">
            <w:pPr>
              <w:pStyle w:val="ad"/>
              <w:jc w:val="both"/>
              <w:rPr>
                <w:rFonts w:ascii="Times New Roman" w:hAnsi="Times New Roman"/>
                <w:noProof/>
                <w:sz w:val="24"/>
                <w:szCs w:val="24"/>
                <w:lang w:val="kk-KZ"/>
              </w:rPr>
            </w:pPr>
          </w:p>
        </w:tc>
        <w:tc>
          <w:tcPr>
            <w:tcW w:w="2407" w:type="dxa"/>
          </w:tcPr>
          <w:p w14:paraId="71464697" w14:textId="3990B3DF" w:rsidR="00C370FB" w:rsidRPr="00C370FB" w:rsidRDefault="00C370FB" w:rsidP="001E3BDE">
            <w:pPr>
              <w:pStyle w:val="ad"/>
              <w:jc w:val="both"/>
              <w:rPr>
                <w:rFonts w:ascii="Times New Roman" w:hAnsi="Times New Roman"/>
                <w:noProof/>
                <w:sz w:val="24"/>
                <w:szCs w:val="24"/>
                <w:lang w:val="kk-KZ"/>
              </w:rPr>
            </w:pPr>
            <w:r w:rsidRPr="00C370FB">
              <w:rPr>
                <w:rFonts w:ascii="Times New Roman" w:hAnsi="Times New Roman"/>
                <w:noProof/>
                <w:sz w:val="24"/>
                <w:szCs w:val="24"/>
                <w:lang w:val="kk-KZ"/>
              </w:rPr>
              <w:t>Қонақ күту әрекеттері, этикет, рәсім</w:t>
            </w:r>
          </w:p>
        </w:tc>
        <w:tc>
          <w:tcPr>
            <w:tcW w:w="2407" w:type="dxa"/>
          </w:tcPr>
          <w:p w14:paraId="300EFF8D" w14:textId="6941D02D" w:rsidR="00C370FB" w:rsidRPr="00C370FB" w:rsidRDefault="00C370FB" w:rsidP="001E3BDE">
            <w:pPr>
              <w:pStyle w:val="ad"/>
              <w:jc w:val="both"/>
              <w:rPr>
                <w:rFonts w:ascii="Times New Roman" w:hAnsi="Times New Roman"/>
                <w:noProof/>
                <w:sz w:val="24"/>
                <w:szCs w:val="24"/>
                <w:lang w:val="kk-KZ"/>
              </w:rPr>
            </w:pPr>
            <w:r>
              <w:rPr>
                <w:rFonts w:ascii="Times New Roman" w:hAnsi="Times New Roman"/>
                <w:noProof/>
                <w:sz w:val="24"/>
                <w:szCs w:val="24"/>
                <w:lang w:val="kk-KZ"/>
              </w:rPr>
              <w:t>Д</w:t>
            </w:r>
            <w:r w:rsidRPr="00C370FB">
              <w:rPr>
                <w:rFonts w:ascii="Times New Roman" w:hAnsi="Times New Roman"/>
                <w:noProof/>
                <w:sz w:val="24"/>
                <w:szCs w:val="24"/>
                <w:lang w:val="kk-KZ"/>
              </w:rPr>
              <w:t>әм ауыз тию, төрлету, ас қайыру, қонақ кәде, сыбаға тарту</w:t>
            </w:r>
          </w:p>
        </w:tc>
        <w:tc>
          <w:tcPr>
            <w:tcW w:w="2407" w:type="dxa"/>
          </w:tcPr>
          <w:p w14:paraId="4A6E7EE4" w14:textId="3364C926" w:rsidR="00C370FB" w:rsidRPr="00C370FB" w:rsidRDefault="00C370FB" w:rsidP="001E3BDE">
            <w:pPr>
              <w:pStyle w:val="ad"/>
              <w:jc w:val="both"/>
              <w:rPr>
                <w:rFonts w:ascii="Times New Roman" w:hAnsi="Times New Roman"/>
                <w:noProof/>
                <w:sz w:val="24"/>
                <w:szCs w:val="24"/>
                <w:lang w:val="kk-KZ"/>
              </w:rPr>
            </w:pPr>
            <w:r w:rsidRPr="00C370FB">
              <w:rPr>
                <w:rFonts w:ascii="Times New Roman" w:hAnsi="Times New Roman"/>
                <w:noProof/>
                <w:sz w:val="24"/>
                <w:szCs w:val="24"/>
                <w:lang w:val="kk-KZ"/>
              </w:rPr>
              <w:t>Қонақжайлықтың нормативтік-скрипттік қабаты</w:t>
            </w:r>
          </w:p>
        </w:tc>
      </w:tr>
      <w:tr w:rsidR="00C370FB" w14:paraId="2DA5378E" w14:textId="77777777" w:rsidTr="00C370FB">
        <w:tc>
          <w:tcPr>
            <w:tcW w:w="2407" w:type="dxa"/>
            <w:vMerge w:val="restart"/>
          </w:tcPr>
          <w:p w14:paraId="7CE464EB" w14:textId="77777777" w:rsidR="00C370FB" w:rsidRPr="00C370FB" w:rsidRDefault="00C370FB" w:rsidP="001E3BDE">
            <w:pPr>
              <w:pStyle w:val="ad"/>
              <w:jc w:val="both"/>
              <w:rPr>
                <w:rFonts w:ascii="Times New Roman" w:hAnsi="Times New Roman"/>
                <w:noProof/>
                <w:sz w:val="24"/>
                <w:szCs w:val="24"/>
                <w:lang w:val="kk-KZ"/>
              </w:rPr>
            </w:pPr>
          </w:p>
        </w:tc>
        <w:tc>
          <w:tcPr>
            <w:tcW w:w="2407" w:type="dxa"/>
            <w:vMerge w:val="restart"/>
          </w:tcPr>
          <w:p w14:paraId="61007D8F" w14:textId="77777777" w:rsidR="00C370FB" w:rsidRPr="00C370FB" w:rsidRDefault="00C370FB" w:rsidP="001E3BDE">
            <w:pPr>
              <w:pStyle w:val="ad"/>
              <w:jc w:val="both"/>
              <w:rPr>
                <w:rFonts w:ascii="Times New Roman" w:hAnsi="Times New Roman"/>
                <w:noProof/>
                <w:sz w:val="24"/>
                <w:szCs w:val="24"/>
                <w:lang w:val="kk-KZ"/>
              </w:rPr>
            </w:pPr>
          </w:p>
        </w:tc>
        <w:tc>
          <w:tcPr>
            <w:tcW w:w="2407"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191"/>
            </w:tblGrid>
            <w:tr w:rsidR="00C370FB" w14:paraId="6B7B0308" w14:textId="77777777" w:rsidTr="00C370FB">
              <w:trPr>
                <w:tblCellSpacing w:w="15" w:type="dxa"/>
              </w:trPr>
              <w:tc>
                <w:tcPr>
                  <w:tcW w:w="0" w:type="auto"/>
                  <w:vAlign w:val="center"/>
                  <w:hideMark/>
                </w:tcPr>
                <w:p w14:paraId="0372F058" w14:textId="77777777" w:rsidR="00C370FB" w:rsidRDefault="00C370FB" w:rsidP="00C370FB">
                  <w:pPr>
                    <w:rPr>
                      <w:color w:val="000000"/>
                    </w:rPr>
                  </w:pPr>
                  <w:r>
                    <w:rPr>
                      <w:color w:val="000000"/>
                    </w:rPr>
                    <w:t>«Қонақ өз несібесімен келеді»</w:t>
                  </w:r>
                </w:p>
              </w:tc>
            </w:tr>
          </w:tbl>
          <w:p w14:paraId="69304A68" w14:textId="77777777" w:rsidR="00C370FB" w:rsidRDefault="00C370FB" w:rsidP="00C370FB">
            <w:pPr>
              <w:rPr>
                <w:vanish/>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C370FB" w14:paraId="2375F04B" w14:textId="77777777" w:rsidTr="00C370FB">
              <w:trPr>
                <w:tblCellSpacing w:w="15" w:type="dxa"/>
              </w:trPr>
              <w:tc>
                <w:tcPr>
                  <w:tcW w:w="0" w:type="auto"/>
                  <w:vAlign w:val="center"/>
                  <w:hideMark/>
                </w:tcPr>
                <w:p w14:paraId="7CA36566" w14:textId="6855854F" w:rsidR="00C370FB" w:rsidRDefault="00C370FB" w:rsidP="00C370FB">
                  <w:pPr>
                    <w:rPr>
                      <w:color w:val="000000"/>
                    </w:rPr>
                  </w:pPr>
                </w:p>
              </w:tc>
            </w:tr>
          </w:tbl>
          <w:p w14:paraId="6ADDD041" w14:textId="77777777" w:rsidR="00C370FB" w:rsidRPr="00C370FB" w:rsidRDefault="00C370FB" w:rsidP="001E3BDE">
            <w:pPr>
              <w:pStyle w:val="ad"/>
              <w:jc w:val="both"/>
              <w:rPr>
                <w:rFonts w:ascii="Times New Roman" w:hAnsi="Times New Roman"/>
                <w:noProof/>
                <w:sz w:val="24"/>
                <w:szCs w:val="24"/>
                <w:lang w:val="kk-KZ"/>
              </w:rPr>
            </w:pPr>
          </w:p>
        </w:tc>
        <w:tc>
          <w:tcPr>
            <w:tcW w:w="2407" w:type="dxa"/>
          </w:tcPr>
          <w:p w14:paraId="5A8B50BD" w14:textId="237D4133" w:rsidR="00C370FB" w:rsidRPr="00C370FB" w:rsidRDefault="00C370FB" w:rsidP="001E3BDE">
            <w:pPr>
              <w:pStyle w:val="ad"/>
              <w:jc w:val="both"/>
              <w:rPr>
                <w:rFonts w:ascii="Times New Roman" w:hAnsi="Times New Roman"/>
                <w:noProof/>
                <w:sz w:val="24"/>
                <w:szCs w:val="24"/>
                <w:lang w:val="kk-KZ"/>
              </w:rPr>
            </w:pPr>
            <w:r w:rsidRPr="00C370FB">
              <w:rPr>
                <w:rFonts w:ascii="Times New Roman" w:hAnsi="Times New Roman"/>
                <w:noProof/>
                <w:sz w:val="24"/>
                <w:szCs w:val="24"/>
                <w:lang w:val="kk-KZ"/>
              </w:rPr>
              <w:t>Қонақтың келуі – алдын ала белгіленген тағдыр (фаталистік сема)</w:t>
            </w:r>
          </w:p>
        </w:tc>
      </w:tr>
      <w:tr w:rsidR="00C370FB" w14:paraId="6C65B7AD" w14:textId="77777777" w:rsidTr="00C370FB">
        <w:tc>
          <w:tcPr>
            <w:tcW w:w="2407" w:type="dxa"/>
            <w:vMerge/>
          </w:tcPr>
          <w:p w14:paraId="365114B5" w14:textId="77777777" w:rsidR="00C370FB" w:rsidRPr="00C370FB" w:rsidRDefault="00C370FB" w:rsidP="001E3BDE">
            <w:pPr>
              <w:pStyle w:val="ad"/>
              <w:jc w:val="both"/>
              <w:rPr>
                <w:rFonts w:ascii="Times New Roman" w:hAnsi="Times New Roman"/>
                <w:noProof/>
                <w:sz w:val="24"/>
                <w:szCs w:val="24"/>
                <w:lang w:val="kk-KZ"/>
              </w:rPr>
            </w:pPr>
          </w:p>
        </w:tc>
        <w:tc>
          <w:tcPr>
            <w:tcW w:w="2407" w:type="dxa"/>
            <w:vMerge/>
          </w:tcPr>
          <w:p w14:paraId="5F944097" w14:textId="77777777" w:rsidR="00C370FB" w:rsidRPr="00C370FB" w:rsidRDefault="00C370FB" w:rsidP="001E3BDE">
            <w:pPr>
              <w:pStyle w:val="ad"/>
              <w:jc w:val="both"/>
              <w:rPr>
                <w:rFonts w:ascii="Times New Roman" w:hAnsi="Times New Roman"/>
                <w:noProof/>
                <w:sz w:val="24"/>
                <w:szCs w:val="24"/>
                <w:lang w:val="kk-KZ"/>
              </w:rPr>
            </w:pPr>
          </w:p>
        </w:tc>
        <w:tc>
          <w:tcPr>
            <w:tcW w:w="2407"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191"/>
            </w:tblGrid>
            <w:tr w:rsidR="00C370FB" w14:paraId="59A16F98" w14:textId="77777777" w:rsidTr="00C370FB">
              <w:trPr>
                <w:tblCellSpacing w:w="15" w:type="dxa"/>
              </w:trPr>
              <w:tc>
                <w:tcPr>
                  <w:tcW w:w="0" w:type="auto"/>
                  <w:vAlign w:val="center"/>
                  <w:hideMark/>
                </w:tcPr>
                <w:p w14:paraId="2B74C730" w14:textId="77777777" w:rsidR="00C370FB" w:rsidRPr="00C370FB" w:rsidRDefault="00C370FB" w:rsidP="00C370FB">
                  <w:pPr>
                    <w:rPr>
                      <w:rStyle w:val="apple-converted-space"/>
                      <w:rFonts w:eastAsiaTheme="majorEastAsia"/>
                      <w:i/>
                      <w:iCs/>
                      <w:color w:val="000000"/>
                      <w:lang w:val="kk-KZ"/>
                    </w:rPr>
                  </w:pPr>
                  <w:r w:rsidRPr="00C370FB">
                    <w:rPr>
                      <w:rStyle w:val="af0"/>
                      <w:rFonts w:eastAsiaTheme="majorEastAsia"/>
                      <w:i w:val="0"/>
                      <w:iCs w:val="0"/>
                      <w:color w:val="000000"/>
                      <w:lang w:val="kk-KZ"/>
                    </w:rPr>
                    <w:t>Қ</w:t>
                  </w:r>
                  <w:r w:rsidRPr="00C370FB">
                    <w:rPr>
                      <w:rStyle w:val="af0"/>
                      <w:rFonts w:eastAsiaTheme="majorEastAsia"/>
                      <w:i w:val="0"/>
                      <w:iCs w:val="0"/>
                      <w:color w:val="000000"/>
                    </w:rPr>
                    <w:t>азан</w:t>
                  </w:r>
                  <w:r w:rsidRPr="00C370FB">
                    <w:rPr>
                      <w:rStyle w:val="af0"/>
                      <w:rFonts w:eastAsiaTheme="majorEastAsia"/>
                      <w:i w:val="0"/>
                      <w:iCs w:val="0"/>
                      <w:color w:val="000000"/>
                      <w:lang w:val="kk-KZ"/>
                    </w:rPr>
                    <w:t xml:space="preserve"> </w:t>
                  </w:r>
                  <w:r w:rsidRPr="00C370FB">
                    <w:rPr>
                      <w:rStyle w:val="af0"/>
                      <w:rFonts w:eastAsiaTheme="majorEastAsia"/>
                      <w:i w:val="0"/>
                      <w:iCs w:val="0"/>
                      <w:color w:val="000000"/>
                    </w:rPr>
                    <w:t>шегелеу</w:t>
                  </w:r>
                  <w:r w:rsidRPr="00C370FB">
                    <w:rPr>
                      <w:i/>
                      <w:iCs/>
                      <w:color w:val="000000"/>
                    </w:rPr>
                    <w:t>,</w:t>
                  </w:r>
                  <w:r w:rsidRPr="00C370FB">
                    <w:rPr>
                      <w:rStyle w:val="apple-converted-space"/>
                      <w:rFonts w:eastAsiaTheme="majorEastAsia"/>
                      <w:i/>
                      <w:iCs/>
                      <w:color w:val="000000"/>
                    </w:rPr>
                    <w:t> </w:t>
                  </w:r>
                </w:p>
                <w:p w14:paraId="7CA4CEE0" w14:textId="265F2756" w:rsidR="00C370FB" w:rsidRDefault="00C370FB" w:rsidP="00C370FB">
                  <w:pPr>
                    <w:rPr>
                      <w:color w:val="000000"/>
                    </w:rPr>
                  </w:pPr>
                  <w:r w:rsidRPr="00C370FB">
                    <w:rPr>
                      <w:rStyle w:val="af0"/>
                      <w:rFonts w:eastAsiaTheme="majorEastAsia"/>
                      <w:i w:val="0"/>
                      <w:iCs w:val="0"/>
                      <w:color w:val="000000"/>
                    </w:rPr>
                    <w:t>ерулік</w:t>
                  </w:r>
                  <w:r w:rsidRPr="00C370FB">
                    <w:rPr>
                      <w:i/>
                      <w:iCs/>
                      <w:color w:val="000000"/>
                    </w:rPr>
                    <w:t>,</w:t>
                  </w:r>
                  <w:r w:rsidRPr="00C370FB">
                    <w:rPr>
                      <w:rStyle w:val="apple-converted-space"/>
                      <w:rFonts w:eastAsiaTheme="majorEastAsia"/>
                      <w:i/>
                      <w:iCs/>
                      <w:color w:val="000000"/>
                    </w:rPr>
                    <w:t> </w:t>
                  </w:r>
                  <w:r w:rsidRPr="00C370FB">
                    <w:rPr>
                      <w:rStyle w:val="af0"/>
                      <w:rFonts w:eastAsiaTheme="majorEastAsia"/>
                      <w:i w:val="0"/>
                      <w:iCs w:val="0"/>
                      <w:color w:val="000000"/>
                    </w:rPr>
                    <w:t>айрылысар көже</w:t>
                  </w:r>
                </w:p>
              </w:tc>
            </w:tr>
          </w:tbl>
          <w:p w14:paraId="2142FC9A" w14:textId="77777777" w:rsidR="00C370FB" w:rsidRDefault="00C370FB" w:rsidP="00C370FB">
            <w:pPr>
              <w:rPr>
                <w:vanish/>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C370FB" w14:paraId="5F21672F" w14:textId="77777777" w:rsidTr="00C370FB">
              <w:trPr>
                <w:tblCellSpacing w:w="15" w:type="dxa"/>
              </w:trPr>
              <w:tc>
                <w:tcPr>
                  <w:tcW w:w="0" w:type="auto"/>
                  <w:vAlign w:val="center"/>
                  <w:hideMark/>
                </w:tcPr>
                <w:p w14:paraId="21E16661" w14:textId="7CE53F11" w:rsidR="00C370FB" w:rsidRDefault="00C370FB" w:rsidP="00C370FB">
                  <w:pPr>
                    <w:rPr>
                      <w:color w:val="000000"/>
                    </w:rPr>
                  </w:pPr>
                </w:p>
              </w:tc>
            </w:tr>
          </w:tbl>
          <w:p w14:paraId="557EBCB7" w14:textId="77777777" w:rsidR="00C370FB" w:rsidRPr="00C370FB" w:rsidRDefault="00C370FB" w:rsidP="001E3BDE">
            <w:pPr>
              <w:pStyle w:val="ad"/>
              <w:jc w:val="both"/>
              <w:rPr>
                <w:rFonts w:ascii="Times New Roman" w:hAnsi="Times New Roman"/>
                <w:noProof/>
                <w:sz w:val="24"/>
                <w:szCs w:val="24"/>
                <w:lang w:val="kk-KZ"/>
              </w:rPr>
            </w:pPr>
          </w:p>
        </w:tc>
        <w:tc>
          <w:tcPr>
            <w:tcW w:w="2407" w:type="dxa"/>
          </w:tcPr>
          <w:p w14:paraId="7A1AACD7" w14:textId="160506EE" w:rsidR="00C370FB" w:rsidRPr="00C370FB" w:rsidRDefault="00C370FB" w:rsidP="001E3BDE">
            <w:pPr>
              <w:pStyle w:val="ad"/>
              <w:jc w:val="both"/>
              <w:rPr>
                <w:rFonts w:ascii="Times New Roman" w:hAnsi="Times New Roman"/>
                <w:noProof/>
                <w:sz w:val="24"/>
                <w:szCs w:val="24"/>
                <w:lang w:val="kk-KZ"/>
              </w:rPr>
            </w:pPr>
            <w:r w:rsidRPr="00C370FB">
              <w:rPr>
                <w:rFonts w:ascii="Times New Roman" w:hAnsi="Times New Roman"/>
                <w:noProof/>
                <w:sz w:val="24"/>
                <w:szCs w:val="24"/>
                <w:lang w:val="kk-KZ"/>
              </w:rPr>
              <w:t>Ұжымдық байланыс пен әлеуметтік жақындықты реттейтін мәдени сценарий</w:t>
            </w:r>
          </w:p>
        </w:tc>
      </w:tr>
      <w:tr w:rsidR="00C370FB" w14:paraId="41E5F922" w14:textId="77777777" w:rsidTr="00C370FB">
        <w:tc>
          <w:tcPr>
            <w:tcW w:w="2407"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961"/>
            </w:tblGrid>
            <w:tr w:rsidR="00C370FB" w:rsidRPr="00C370FB" w14:paraId="7550EDF3" w14:textId="77777777" w:rsidTr="00C370FB">
              <w:trPr>
                <w:tblCellSpacing w:w="15" w:type="dxa"/>
              </w:trPr>
              <w:tc>
                <w:tcPr>
                  <w:tcW w:w="0" w:type="auto"/>
                  <w:vAlign w:val="center"/>
                  <w:hideMark/>
                </w:tcPr>
                <w:p w14:paraId="6B77FDCF" w14:textId="1E9E2E25" w:rsidR="00C370FB" w:rsidRPr="00C370FB" w:rsidRDefault="00C370FB" w:rsidP="00C370FB">
                  <w:pPr>
                    <w:rPr>
                      <w:color w:val="000000"/>
                    </w:rPr>
                  </w:pPr>
                  <w:r w:rsidRPr="00C370FB">
                    <w:rPr>
                      <w:rStyle w:val="af1"/>
                      <w:rFonts w:eastAsiaTheme="majorEastAsia"/>
                      <w:b w:val="0"/>
                      <w:bCs w:val="0"/>
                      <w:color w:val="000000"/>
                    </w:rPr>
                    <w:t>Алыс шеткі аймақ</w:t>
                  </w:r>
                </w:p>
              </w:tc>
            </w:tr>
          </w:tbl>
          <w:p w14:paraId="3CC577F1" w14:textId="77777777" w:rsidR="00C370FB" w:rsidRPr="00C370FB" w:rsidRDefault="00C370FB" w:rsidP="00C370FB">
            <w:pPr>
              <w:rPr>
                <w:vanish/>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C370FB" w:rsidRPr="00C370FB" w14:paraId="0866C429" w14:textId="77777777" w:rsidTr="00C370FB">
              <w:trPr>
                <w:tblCellSpacing w:w="15" w:type="dxa"/>
              </w:trPr>
              <w:tc>
                <w:tcPr>
                  <w:tcW w:w="0" w:type="auto"/>
                  <w:vAlign w:val="center"/>
                  <w:hideMark/>
                </w:tcPr>
                <w:p w14:paraId="7E972B58" w14:textId="345661CF" w:rsidR="00C370FB" w:rsidRPr="00C370FB" w:rsidRDefault="00C370FB" w:rsidP="00C370FB">
                  <w:pPr>
                    <w:rPr>
                      <w:color w:val="000000"/>
                    </w:rPr>
                  </w:pPr>
                </w:p>
              </w:tc>
            </w:tr>
          </w:tbl>
          <w:p w14:paraId="69800FAA" w14:textId="77777777" w:rsidR="00C370FB" w:rsidRPr="00C370FB" w:rsidRDefault="00C370FB" w:rsidP="00C370FB">
            <w:pPr>
              <w:rPr>
                <w:vanish/>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C370FB" w:rsidRPr="00C370FB" w14:paraId="3E7B99A7" w14:textId="77777777" w:rsidTr="00C370FB">
              <w:trPr>
                <w:tblCellSpacing w:w="15" w:type="dxa"/>
              </w:trPr>
              <w:tc>
                <w:tcPr>
                  <w:tcW w:w="0" w:type="auto"/>
                  <w:vAlign w:val="center"/>
                  <w:hideMark/>
                </w:tcPr>
                <w:p w14:paraId="70E5E47E" w14:textId="1C370B09" w:rsidR="00C370FB" w:rsidRPr="00C370FB" w:rsidRDefault="00C370FB" w:rsidP="00C370FB">
                  <w:pPr>
                    <w:rPr>
                      <w:color w:val="000000"/>
                    </w:rPr>
                  </w:pPr>
                </w:p>
              </w:tc>
            </w:tr>
          </w:tbl>
          <w:p w14:paraId="26C27A74" w14:textId="77777777" w:rsidR="00C370FB" w:rsidRPr="00C370FB" w:rsidRDefault="00C370FB" w:rsidP="00C370FB">
            <w:pPr>
              <w:rPr>
                <w:vanish/>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C370FB" w:rsidRPr="00C370FB" w14:paraId="796916BA" w14:textId="77777777" w:rsidTr="00C370FB">
              <w:trPr>
                <w:tblCellSpacing w:w="15" w:type="dxa"/>
              </w:trPr>
              <w:tc>
                <w:tcPr>
                  <w:tcW w:w="0" w:type="auto"/>
                  <w:vAlign w:val="center"/>
                  <w:hideMark/>
                </w:tcPr>
                <w:p w14:paraId="0DE0855E" w14:textId="7EF55974" w:rsidR="00C370FB" w:rsidRPr="00C370FB" w:rsidRDefault="00C370FB" w:rsidP="00C370FB">
                  <w:pPr>
                    <w:rPr>
                      <w:color w:val="000000"/>
                    </w:rPr>
                  </w:pPr>
                </w:p>
              </w:tc>
            </w:tr>
          </w:tbl>
          <w:p w14:paraId="1544668E" w14:textId="77777777" w:rsidR="00C370FB" w:rsidRPr="00C370FB" w:rsidRDefault="00C370FB" w:rsidP="001E3BDE">
            <w:pPr>
              <w:pStyle w:val="ad"/>
              <w:jc w:val="both"/>
              <w:rPr>
                <w:rFonts w:ascii="Times New Roman" w:hAnsi="Times New Roman"/>
                <w:noProof/>
                <w:sz w:val="24"/>
                <w:szCs w:val="24"/>
                <w:lang w:val="kk-KZ"/>
              </w:rPr>
            </w:pPr>
          </w:p>
        </w:tc>
        <w:tc>
          <w:tcPr>
            <w:tcW w:w="2407" w:type="dxa"/>
          </w:tcPr>
          <w:p w14:paraId="7C1F0F0D" w14:textId="4BCD7C1E" w:rsidR="00C370FB" w:rsidRPr="00C370FB" w:rsidRDefault="00C370FB" w:rsidP="001E3BDE">
            <w:pPr>
              <w:pStyle w:val="ad"/>
              <w:jc w:val="both"/>
              <w:rPr>
                <w:rFonts w:ascii="Times New Roman" w:hAnsi="Times New Roman"/>
                <w:noProof/>
                <w:sz w:val="24"/>
                <w:szCs w:val="24"/>
                <w:lang w:val="kk-KZ"/>
              </w:rPr>
            </w:pPr>
            <w:r w:rsidRPr="00C370FB">
              <w:rPr>
                <w:rFonts w:ascii="Times New Roman" w:hAnsi="Times New Roman"/>
                <w:noProof/>
                <w:sz w:val="24"/>
                <w:szCs w:val="24"/>
                <w:lang w:val="kk-KZ"/>
              </w:rPr>
              <w:t>Символдық, мифологиялық, сакралды қабат</w:t>
            </w:r>
          </w:p>
        </w:tc>
        <w:tc>
          <w:tcPr>
            <w:tcW w:w="2407" w:type="dxa"/>
          </w:tcPr>
          <w:p w14:paraId="4E917223" w14:textId="06626EE3" w:rsidR="00C370FB" w:rsidRPr="00C370FB" w:rsidRDefault="00C370FB" w:rsidP="001E3BDE">
            <w:pPr>
              <w:pStyle w:val="ad"/>
              <w:jc w:val="both"/>
              <w:rPr>
                <w:rFonts w:ascii="Times New Roman" w:hAnsi="Times New Roman"/>
                <w:noProof/>
                <w:sz w:val="24"/>
                <w:szCs w:val="24"/>
                <w:lang w:val="kk-KZ"/>
              </w:rPr>
            </w:pPr>
            <w:r>
              <w:rPr>
                <w:rFonts w:ascii="Times New Roman" w:hAnsi="Times New Roman"/>
                <w:noProof/>
                <w:sz w:val="24"/>
                <w:szCs w:val="24"/>
                <w:lang w:val="kk-KZ"/>
              </w:rPr>
              <w:t>Қ</w:t>
            </w:r>
            <w:r w:rsidRPr="00C370FB">
              <w:rPr>
                <w:rFonts w:ascii="Times New Roman" w:hAnsi="Times New Roman"/>
                <w:noProof/>
                <w:sz w:val="24"/>
                <w:szCs w:val="24"/>
                <w:lang w:val="kk-KZ"/>
              </w:rPr>
              <w:t>ұдайы қонақ, Қыдыр, дәм тию – көз тию</w:t>
            </w:r>
          </w:p>
        </w:tc>
        <w:tc>
          <w:tcPr>
            <w:tcW w:w="2407" w:type="dxa"/>
          </w:tcPr>
          <w:p w14:paraId="3CD491B1" w14:textId="45A38060" w:rsidR="00C370FB" w:rsidRPr="00C370FB" w:rsidRDefault="00C370FB" w:rsidP="001E3BDE">
            <w:pPr>
              <w:pStyle w:val="ad"/>
              <w:jc w:val="both"/>
              <w:rPr>
                <w:rFonts w:ascii="Times New Roman" w:hAnsi="Times New Roman"/>
                <w:noProof/>
                <w:sz w:val="24"/>
                <w:szCs w:val="24"/>
                <w:lang w:val="kk-KZ"/>
              </w:rPr>
            </w:pPr>
            <w:r w:rsidRPr="00C370FB">
              <w:rPr>
                <w:rFonts w:ascii="Times New Roman" w:hAnsi="Times New Roman"/>
                <w:noProof/>
                <w:sz w:val="24"/>
                <w:szCs w:val="24"/>
                <w:lang w:val="kk-KZ"/>
              </w:rPr>
              <w:t>Қонақ – трансцендентті күшпен байланыстырылған образ</w:t>
            </w:r>
          </w:p>
        </w:tc>
      </w:tr>
      <w:tr w:rsidR="00C370FB" w14:paraId="60CCC750" w14:textId="77777777" w:rsidTr="00C370FB">
        <w:tc>
          <w:tcPr>
            <w:tcW w:w="2407" w:type="dxa"/>
            <w:vMerge w:val="restart"/>
          </w:tcPr>
          <w:p w14:paraId="2E937248" w14:textId="77777777" w:rsidR="00C370FB" w:rsidRPr="00C370FB" w:rsidRDefault="00C370FB" w:rsidP="001E3BDE">
            <w:pPr>
              <w:pStyle w:val="ad"/>
              <w:jc w:val="both"/>
              <w:rPr>
                <w:rFonts w:ascii="Times New Roman" w:hAnsi="Times New Roman"/>
                <w:noProof/>
                <w:sz w:val="24"/>
                <w:szCs w:val="24"/>
                <w:lang w:val="kk-KZ"/>
              </w:rPr>
            </w:pPr>
          </w:p>
        </w:tc>
        <w:tc>
          <w:tcPr>
            <w:tcW w:w="2407" w:type="dxa"/>
            <w:vMerge w:val="restart"/>
          </w:tcPr>
          <w:p w14:paraId="69940155" w14:textId="77777777" w:rsidR="00C370FB" w:rsidRPr="00C370FB" w:rsidRDefault="00C370FB" w:rsidP="001E3BDE">
            <w:pPr>
              <w:pStyle w:val="ad"/>
              <w:jc w:val="both"/>
              <w:rPr>
                <w:rFonts w:ascii="Times New Roman" w:hAnsi="Times New Roman"/>
                <w:noProof/>
                <w:sz w:val="24"/>
                <w:szCs w:val="24"/>
                <w:lang w:val="kk-KZ"/>
              </w:rPr>
            </w:pPr>
          </w:p>
        </w:tc>
        <w:tc>
          <w:tcPr>
            <w:tcW w:w="2407"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191"/>
            </w:tblGrid>
            <w:tr w:rsidR="00C370FB" w14:paraId="3C5694E2" w14:textId="77777777" w:rsidTr="00C370FB">
              <w:trPr>
                <w:tblCellSpacing w:w="15" w:type="dxa"/>
              </w:trPr>
              <w:tc>
                <w:tcPr>
                  <w:tcW w:w="0" w:type="auto"/>
                  <w:vAlign w:val="center"/>
                  <w:hideMark/>
                </w:tcPr>
                <w:p w14:paraId="3176F9B6" w14:textId="77777777" w:rsidR="00C370FB" w:rsidRDefault="00C370FB" w:rsidP="00C370FB">
                  <w:pPr>
                    <w:rPr>
                      <w:color w:val="000000"/>
                    </w:rPr>
                  </w:pPr>
                  <w:r>
                    <w:rPr>
                      <w:color w:val="000000"/>
                    </w:rPr>
                    <w:t>«Қырықтың бірі – Қыдыр»</w:t>
                  </w:r>
                </w:p>
              </w:tc>
            </w:tr>
          </w:tbl>
          <w:p w14:paraId="609A6CCE" w14:textId="77777777" w:rsidR="00C370FB" w:rsidRDefault="00C370FB" w:rsidP="00C370FB">
            <w:pPr>
              <w:rPr>
                <w:vanish/>
              </w:rPr>
            </w:pPr>
          </w:p>
          <w:p w14:paraId="6E03F72A" w14:textId="77777777" w:rsidR="00C370FB" w:rsidRPr="00C370FB" w:rsidRDefault="00C370FB" w:rsidP="001E3BDE">
            <w:pPr>
              <w:pStyle w:val="ad"/>
              <w:jc w:val="both"/>
              <w:rPr>
                <w:rFonts w:ascii="Times New Roman" w:hAnsi="Times New Roman"/>
                <w:noProof/>
                <w:sz w:val="24"/>
                <w:szCs w:val="24"/>
                <w:lang w:val="kk-KZ"/>
              </w:rPr>
            </w:pPr>
          </w:p>
        </w:tc>
        <w:tc>
          <w:tcPr>
            <w:tcW w:w="2407"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191"/>
            </w:tblGrid>
            <w:tr w:rsidR="00C370FB" w14:paraId="62B354A2" w14:textId="77777777" w:rsidTr="001A0095">
              <w:trPr>
                <w:tblCellSpacing w:w="15" w:type="dxa"/>
              </w:trPr>
              <w:tc>
                <w:tcPr>
                  <w:tcW w:w="0" w:type="auto"/>
                  <w:vAlign w:val="center"/>
                  <w:hideMark/>
                </w:tcPr>
                <w:p w14:paraId="55EF91A5" w14:textId="77777777" w:rsidR="00C370FB" w:rsidRDefault="00C370FB" w:rsidP="00C370FB">
                  <w:pPr>
                    <w:rPr>
                      <w:color w:val="000000"/>
                    </w:rPr>
                  </w:pPr>
                  <w:r>
                    <w:rPr>
                      <w:color w:val="000000"/>
                    </w:rPr>
                    <w:t>Қонақ арқылы құт келуінің мифологиялық моделі</w:t>
                  </w:r>
                </w:p>
              </w:tc>
            </w:tr>
          </w:tbl>
          <w:p w14:paraId="292DE591" w14:textId="77777777" w:rsidR="00C370FB" w:rsidRPr="00C370FB" w:rsidRDefault="00C370FB" w:rsidP="001E3BDE">
            <w:pPr>
              <w:pStyle w:val="ad"/>
              <w:jc w:val="both"/>
              <w:rPr>
                <w:rFonts w:ascii="Times New Roman" w:hAnsi="Times New Roman"/>
                <w:noProof/>
                <w:sz w:val="24"/>
                <w:szCs w:val="24"/>
                <w:lang w:val="kk-KZ"/>
              </w:rPr>
            </w:pPr>
          </w:p>
        </w:tc>
      </w:tr>
      <w:tr w:rsidR="00C370FB" w14:paraId="082EAEDE" w14:textId="77777777" w:rsidTr="00C370FB">
        <w:tc>
          <w:tcPr>
            <w:tcW w:w="2407" w:type="dxa"/>
            <w:vMerge/>
          </w:tcPr>
          <w:p w14:paraId="6459C4C8" w14:textId="77777777" w:rsidR="00C370FB" w:rsidRPr="00C370FB" w:rsidRDefault="00C370FB" w:rsidP="001E3BDE">
            <w:pPr>
              <w:pStyle w:val="ad"/>
              <w:jc w:val="both"/>
              <w:rPr>
                <w:rFonts w:ascii="Times New Roman" w:hAnsi="Times New Roman"/>
                <w:noProof/>
                <w:sz w:val="24"/>
                <w:szCs w:val="24"/>
                <w:lang w:val="kk-KZ"/>
              </w:rPr>
            </w:pPr>
          </w:p>
        </w:tc>
        <w:tc>
          <w:tcPr>
            <w:tcW w:w="2407" w:type="dxa"/>
            <w:vMerge/>
          </w:tcPr>
          <w:p w14:paraId="62DF164E" w14:textId="77777777" w:rsidR="00C370FB" w:rsidRPr="00C370FB" w:rsidRDefault="00C370FB" w:rsidP="001E3BDE">
            <w:pPr>
              <w:pStyle w:val="ad"/>
              <w:jc w:val="both"/>
              <w:rPr>
                <w:rFonts w:ascii="Times New Roman" w:hAnsi="Times New Roman"/>
                <w:noProof/>
                <w:sz w:val="24"/>
                <w:szCs w:val="24"/>
                <w:lang w:val="kk-KZ"/>
              </w:rPr>
            </w:pPr>
          </w:p>
        </w:tc>
        <w:tc>
          <w:tcPr>
            <w:tcW w:w="2407"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191"/>
            </w:tblGrid>
            <w:tr w:rsidR="00C370FB" w14:paraId="5291484A" w14:textId="77777777" w:rsidTr="00C370FB">
              <w:trPr>
                <w:tblCellSpacing w:w="15" w:type="dxa"/>
              </w:trPr>
              <w:tc>
                <w:tcPr>
                  <w:tcW w:w="0" w:type="auto"/>
                  <w:vAlign w:val="center"/>
                  <w:hideMark/>
                </w:tcPr>
                <w:p w14:paraId="7C5E8E98" w14:textId="064FB6A3" w:rsidR="00C370FB" w:rsidRDefault="00C370FB" w:rsidP="00C370FB">
                  <w:pPr>
                    <w:rPr>
                      <w:color w:val="000000"/>
                    </w:rPr>
                  </w:pPr>
                  <w:r>
                    <w:rPr>
                      <w:rStyle w:val="af0"/>
                      <w:rFonts w:eastAsiaTheme="majorEastAsia"/>
                      <w:color w:val="000000"/>
                      <w:lang w:val="kk-KZ"/>
                    </w:rPr>
                    <w:t>Ж</w:t>
                  </w:r>
                  <w:r>
                    <w:rPr>
                      <w:rStyle w:val="af0"/>
                      <w:rFonts w:eastAsiaTheme="majorEastAsia"/>
                      <w:color w:val="000000"/>
                    </w:rPr>
                    <w:t>ыланға да ақ құю</w:t>
                  </w:r>
                  <w:r>
                    <w:rPr>
                      <w:color w:val="000000"/>
                    </w:rPr>
                    <w:t>,</w:t>
                  </w:r>
                  <w:r>
                    <w:rPr>
                      <w:rStyle w:val="apple-converted-space"/>
                      <w:rFonts w:eastAsiaTheme="majorEastAsia"/>
                      <w:color w:val="000000"/>
                    </w:rPr>
                    <w:t> </w:t>
                  </w:r>
                  <w:r>
                    <w:rPr>
                      <w:rStyle w:val="af0"/>
                      <w:rFonts w:eastAsiaTheme="majorEastAsia"/>
                      <w:color w:val="000000"/>
                    </w:rPr>
                    <w:t>ауыз тигізбей шығармау</w:t>
                  </w:r>
                </w:p>
              </w:tc>
            </w:tr>
          </w:tbl>
          <w:p w14:paraId="2A8F2E74" w14:textId="77777777" w:rsidR="00C370FB" w:rsidRDefault="00C370FB" w:rsidP="00C370FB">
            <w:pPr>
              <w:rPr>
                <w:vanish/>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C370FB" w14:paraId="603A7F6B" w14:textId="77777777" w:rsidTr="00C370FB">
              <w:trPr>
                <w:tblCellSpacing w:w="15" w:type="dxa"/>
              </w:trPr>
              <w:tc>
                <w:tcPr>
                  <w:tcW w:w="0" w:type="auto"/>
                  <w:vAlign w:val="center"/>
                  <w:hideMark/>
                </w:tcPr>
                <w:p w14:paraId="51F5DD60" w14:textId="1D6A93F8" w:rsidR="00C370FB" w:rsidRDefault="00C370FB" w:rsidP="00C370FB">
                  <w:pPr>
                    <w:rPr>
                      <w:color w:val="000000"/>
                    </w:rPr>
                  </w:pPr>
                </w:p>
              </w:tc>
            </w:tr>
          </w:tbl>
          <w:p w14:paraId="23678C86" w14:textId="77777777" w:rsidR="00C370FB" w:rsidRDefault="00C370FB" w:rsidP="00C370FB">
            <w:pPr>
              <w:rPr>
                <w:color w:val="000000"/>
              </w:rPr>
            </w:pPr>
          </w:p>
        </w:tc>
        <w:tc>
          <w:tcPr>
            <w:tcW w:w="2407" w:type="dxa"/>
          </w:tcPr>
          <w:p w14:paraId="5686B084" w14:textId="05F8014B" w:rsidR="00C370FB" w:rsidRDefault="00C370FB" w:rsidP="00C370FB">
            <w:pPr>
              <w:rPr>
                <w:color w:val="000000"/>
              </w:rPr>
            </w:pPr>
            <w:r w:rsidRPr="00C370FB">
              <w:rPr>
                <w:color w:val="000000"/>
                <w:sz w:val="24"/>
                <w:szCs w:val="24"/>
              </w:rPr>
              <w:t>Қонақжайлықтың апотропейлік (сақтандырушы) қызметі</w:t>
            </w:r>
          </w:p>
        </w:tc>
      </w:tr>
      <w:tr w:rsidR="00C370FB" w14:paraId="0939C6C4" w14:textId="77777777" w:rsidTr="00C370FB">
        <w:tc>
          <w:tcPr>
            <w:tcW w:w="2407" w:type="dxa"/>
            <w:vMerge/>
          </w:tcPr>
          <w:p w14:paraId="04F3B3F3" w14:textId="77777777" w:rsidR="00C370FB" w:rsidRPr="00C370FB" w:rsidRDefault="00C370FB" w:rsidP="001E3BDE">
            <w:pPr>
              <w:pStyle w:val="ad"/>
              <w:jc w:val="both"/>
              <w:rPr>
                <w:rFonts w:ascii="Times New Roman" w:hAnsi="Times New Roman"/>
                <w:noProof/>
                <w:sz w:val="24"/>
                <w:szCs w:val="24"/>
                <w:lang w:val="kk-KZ"/>
              </w:rPr>
            </w:pPr>
          </w:p>
        </w:tc>
        <w:tc>
          <w:tcPr>
            <w:tcW w:w="2407" w:type="dxa"/>
            <w:vMerge/>
          </w:tcPr>
          <w:p w14:paraId="144B34CA" w14:textId="77777777" w:rsidR="00C370FB" w:rsidRPr="00C370FB" w:rsidRDefault="00C370FB" w:rsidP="001E3BDE">
            <w:pPr>
              <w:pStyle w:val="ad"/>
              <w:jc w:val="both"/>
              <w:rPr>
                <w:rFonts w:ascii="Times New Roman" w:hAnsi="Times New Roman"/>
                <w:noProof/>
                <w:sz w:val="24"/>
                <w:szCs w:val="24"/>
                <w:lang w:val="kk-KZ"/>
              </w:rPr>
            </w:pPr>
          </w:p>
        </w:tc>
        <w:tc>
          <w:tcPr>
            <w:tcW w:w="2407"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191"/>
            </w:tblGrid>
            <w:tr w:rsidR="00C370FB" w14:paraId="19658B47" w14:textId="77777777" w:rsidTr="00C370FB">
              <w:trPr>
                <w:tblCellSpacing w:w="15" w:type="dxa"/>
              </w:trPr>
              <w:tc>
                <w:tcPr>
                  <w:tcW w:w="0" w:type="auto"/>
                  <w:vAlign w:val="center"/>
                  <w:hideMark/>
                </w:tcPr>
                <w:p w14:paraId="20F2B063" w14:textId="485BE0AC" w:rsidR="00C370FB" w:rsidRDefault="00C370FB" w:rsidP="00C370FB">
                  <w:pPr>
                    <w:rPr>
                      <w:color w:val="000000"/>
                    </w:rPr>
                  </w:pPr>
                  <w:r>
                    <w:rPr>
                      <w:rStyle w:val="af0"/>
                      <w:rFonts w:eastAsiaTheme="majorEastAsia"/>
                      <w:color w:val="000000"/>
                      <w:lang w:val="kk-KZ"/>
                    </w:rPr>
                    <w:t>Қ</w:t>
                  </w:r>
                  <w:r>
                    <w:rPr>
                      <w:rStyle w:val="af0"/>
                      <w:rFonts w:eastAsiaTheme="majorEastAsia"/>
                      <w:color w:val="000000"/>
                    </w:rPr>
                    <w:t>онақ атаңнан да ұлы</w:t>
                  </w:r>
                </w:p>
              </w:tc>
            </w:tr>
          </w:tbl>
          <w:p w14:paraId="679CD6F1" w14:textId="77777777" w:rsidR="00C370FB" w:rsidRDefault="00C370FB" w:rsidP="00C370FB">
            <w:pPr>
              <w:rPr>
                <w:vanish/>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C370FB" w14:paraId="111E7312" w14:textId="77777777" w:rsidTr="00C370FB">
              <w:trPr>
                <w:tblCellSpacing w:w="15" w:type="dxa"/>
              </w:trPr>
              <w:tc>
                <w:tcPr>
                  <w:tcW w:w="0" w:type="auto"/>
                  <w:vAlign w:val="center"/>
                  <w:hideMark/>
                </w:tcPr>
                <w:p w14:paraId="06EEC594" w14:textId="09AB6A7E" w:rsidR="00C370FB" w:rsidRDefault="00C370FB" w:rsidP="00C370FB">
                  <w:pPr>
                    <w:rPr>
                      <w:color w:val="000000"/>
                    </w:rPr>
                  </w:pPr>
                </w:p>
              </w:tc>
            </w:tr>
          </w:tbl>
          <w:p w14:paraId="2434F61D" w14:textId="77777777" w:rsidR="00C370FB" w:rsidRDefault="00C370FB" w:rsidP="00C370FB">
            <w:pPr>
              <w:rPr>
                <w:color w:val="000000"/>
              </w:rPr>
            </w:pPr>
          </w:p>
        </w:tc>
        <w:tc>
          <w:tcPr>
            <w:tcW w:w="2407" w:type="dxa"/>
          </w:tcPr>
          <w:p w14:paraId="1ED26A03" w14:textId="6B018F44" w:rsidR="00C370FB" w:rsidRDefault="00C370FB" w:rsidP="00C370FB">
            <w:pPr>
              <w:rPr>
                <w:color w:val="000000"/>
              </w:rPr>
            </w:pPr>
            <w:r w:rsidRPr="00C370FB">
              <w:rPr>
                <w:color w:val="000000"/>
                <w:sz w:val="24"/>
                <w:szCs w:val="24"/>
              </w:rPr>
              <w:t>Қонақтың сакралды мәртебесін бекітетін бағалауыштық құрылым</w:t>
            </w:r>
          </w:p>
        </w:tc>
      </w:tr>
    </w:tbl>
    <w:p w14:paraId="0BC0E904" w14:textId="77777777" w:rsidR="00C370FB" w:rsidRPr="001E3BDE" w:rsidRDefault="00C370FB" w:rsidP="001E3BDE">
      <w:pPr>
        <w:pStyle w:val="ad"/>
        <w:ind w:firstLine="567"/>
        <w:jc w:val="both"/>
        <w:rPr>
          <w:rFonts w:ascii="Times New Roman" w:hAnsi="Times New Roman"/>
          <w:noProof/>
          <w:sz w:val="28"/>
          <w:szCs w:val="28"/>
          <w:lang w:val="kk-KZ"/>
        </w:rPr>
      </w:pPr>
    </w:p>
    <w:p w14:paraId="25B9D827" w14:textId="77777777" w:rsidR="00C370FB" w:rsidRPr="00C370FB" w:rsidRDefault="00C370FB" w:rsidP="00C370FB">
      <w:pPr>
        <w:pStyle w:val="ad"/>
        <w:ind w:firstLine="567"/>
        <w:jc w:val="both"/>
        <w:rPr>
          <w:rFonts w:ascii="Times New Roman" w:hAnsi="Times New Roman"/>
          <w:noProof/>
          <w:sz w:val="28"/>
          <w:szCs w:val="28"/>
          <w:lang w:val="kk-KZ"/>
        </w:rPr>
      </w:pPr>
      <w:r w:rsidRPr="00C370FB">
        <w:rPr>
          <w:rFonts w:ascii="Times New Roman" w:hAnsi="Times New Roman"/>
          <w:noProof/>
          <w:sz w:val="28"/>
          <w:szCs w:val="28"/>
          <w:lang w:val="kk-KZ"/>
        </w:rPr>
        <w:lastRenderedPageBreak/>
        <w:t>Ұжымдық мәдениет қазақ халқының дүниетанымында терең орныққан және ол тілдік санада тұрақты нормалар арқылы көрініс табады. Соның айқын көрсеткіші ретінде қазақ қоғамында кең тараған «Ел не дейді?» деген тіркесті атауға болады. Бұл формула жеке индивидтің әрекеті мен шешімі ұжымдық бағалауға тәуелді екенін білдіретін әлеуметтік-когнитивтік бағдар қызметін атқарады. Қазақ үшін көптің, яғни қауымның пікірі моральдық реттеуші күш ретінде қабылданады, ал сол пікірге құлақ асу қоғамдық өмірде міндетті нормаға айналған.</w:t>
      </w:r>
    </w:p>
    <w:p w14:paraId="65A6042B" w14:textId="77777777" w:rsidR="00C370FB" w:rsidRPr="00C370FB" w:rsidRDefault="00C370FB" w:rsidP="00C370FB">
      <w:pPr>
        <w:pStyle w:val="ad"/>
        <w:ind w:firstLine="567"/>
        <w:jc w:val="both"/>
        <w:rPr>
          <w:rFonts w:ascii="Times New Roman" w:hAnsi="Times New Roman"/>
          <w:noProof/>
          <w:sz w:val="28"/>
          <w:szCs w:val="28"/>
          <w:lang w:val="kk-KZ"/>
        </w:rPr>
      </w:pPr>
      <w:r w:rsidRPr="00C370FB">
        <w:rPr>
          <w:rFonts w:ascii="Times New Roman" w:hAnsi="Times New Roman"/>
          <w:noProof/>
          <w:sz w:val="28"/>
          <w:szCs w:val="28"/>
          <w:lang w:val="kk-KZ"/>
        </w:rPr>
        <w:t xml:space="preserve">Аталған ұжымдық бағдардың тілдік репрезентациясы халық паремиологиясынан айқын байқалады. </w:t>
      </w:r>
      <w:r w:rsidRPr="00C370FB">
        <w:rPr>
          <w:rFonts w:ascii="Times New Roman" w:hAnsi="Times New Roman"/>
          <w:i/>
          <w:iCs/>
          <w:noProof/>
          <w:sz w:val="28"/>
          <w:szCs w:val="28"/>
          <w:lang w:val="kk-KZ"/>
        </w:rPr>
        <w:t>«Кеңесіп пішкен тон келте болмас», «Көппен көрген ұлы той», «Жалғыздың үні шықпас, жаяудың шаңы шықпас»</w:t>
      </w:r>
      <w:r w:rsidRPr="00C370FB">
        <w:rPr>
          <w:rFonts w:ascii="Times New Roman" w:hAnsi="Times New Roman"/>
          <w:noProof/>
          <w:sz w:val="28"/>
          <w:szCs w:val="28"/>
          <w:lang w:val="kk-KZ"/>
        </w:rPr>
        <w:t xml:space="preserve"> сияқты мақал-мәтелдерде индивидуалистік шешімге қарсы қойылған ұжымдық әрекет моделі концептуалданады. Бұл бірліктерде «көп», «ел», «жұрт» семалары бағалауыштық мәнге ие болып, оң аксиологиялық жүктемемен беріледі, ал жалғыздық, даралық ұғымдары шеткі, әлсіз позицияда сипатталады. Демек, қазақтың тілдік санасында әлеуметтік мінез-құлықтың тиімді формасы ретінде кеңесу, келісу, ортақ шешімге келу когнитивтік схема түрінде орныққан.</w:t>
      </w:r>
    </w:p>
    <w:p w14:paraId="2CFAC1B6" w14:textId="77777777" w:rsidR="00C370FB" w:rsidRPr="00C370FB" w:rsidRDefault="00C370FB" w:rsidP="00C370FB">
      <w:pPr>
        <w:pStyle w:val="ad"/>
        <w:ind w:firstLine="567"/>
        <w:jc w:val="both"/>
        <w:rPr>
          <w:rFonts w:ascii="Times New Roman" w:hAnsi="Times New Roman"/>
          <w:noProof/>
          <w:sz w:val="28"/>
          <w:szCs w:val="28"/>
          <w:lang w:val="kk-KZ"/>
        </w:rPr>
      </w:pPr>
      <w:r w:rsidRPr="00C370FB">
        <w:rPr>
          <w:rFonts w:ascii="Times New Roman" w:hAnsi="Times New Roman"/>
          <w:noProof/>
          <w:sz w:val="28"/>
          <w:szCs w:val="28"/>
          <w:lang w:val="kk-KZ"/>
        </w:rPr>
        <w:t xml:space="preserve">Қандай да бір маңызды іс-әрекетте «өзім білемін», «жеке шешім қабылдаймын» деген ұстанымнан гөрі, «ағайынмен ақылдасу», «жұрт не айтады?» деген ойлау тәсілі ұжымдық мәдениетке тән </w:t>
      </w:r>
      <w:r w:rsidRPr="00C370FB">
        <w:rPr>
          <w:rFonts w:ascii="Times New Roman" w:hAnsi="Times New Roman"/>
          <w:b/>
          <w:bCs/>
          <w:noProof/>
          <w:sz w:val="28"/>
          <w:szCs w:val="28"/>
          <w:lang w:val="kk-KZ"/>
        </w:rPr>
        <w:t>нормативтік модель</w:t>
      </w:r>
      <w:r w:rsidRPr="00C370FB">
        <w:rPr>
          <w:rFonts w:ascii="Times New Roman" w:hAnsi="Times New Roman"/>
          <w:noProof/>
          <w:sz w:val="28"/>
          <w:szCs w:val="28"/>
          <w:lang w:val="kk-KZ"/>
        </w:rPr>
        <w:t xml:space="preserve"> ретінде қалыптасқан. Бұл модель жеке субъектіні қауымның бір бөлігі ретінде қабылдайтын коллективистік дүниетанымға негізделеді және әлеуметтік жауапкершілікті күшейтетін реттеуші механизм қызметін атқарады.</w:t>
      </w:r>
    </w:p>
    <w:p w14:paraId="2AE61FA9" w14:textId="77777777" w:rsidR="00C370FB" w:rsidRPr="00C370FB" w:rsidRDefault="00C370FB" w:rsidP="00C370FB">
      <w:pPr>
        <w:pStyle w:val="ad"/>
        <w:ind w:firstLine="567"/>
        <w:jc w:val="both"/>
        <w:rPr>
          <w:rFonts w:ascii="Times New Roman" w:hAnsi="Times New Roman"/>
          <w:noProof/>
          <w:sz w:val="28"/>
          <w:szCs w:val="28"/>
          <w:lang w:val="kk-KZ"/>
        </w:rPr>
      </w:pPr>
      <w:r w:rsidRPr="00C370FB">
        <w:rPr>
          <w:rFonts w:ascii="Times New Roman" w:hAnsi="Times New Roman"/>
          <w:noProof/>
          <w:sz w:val="28"/>
          <w:szCs w:val="28"/>
          <w:lang w:val="kk-KZ"/>
        </w:rPr>
        <w:t xml:space="preserve">Ұжымдық құндылықтарға негізделген мұндай нормалар тек қазақ мәдениетіне ғана тән емес, олар Шығыс өркениеттеріне ортақ мәдени-когнитивтік сипатқа ие. Мәселен, Қытай мәдениетінде </w:t>
      </w:r>
      <w:r w:rsidRPr="00C370FB">
        <w:rPr>
          <w:rFonts w:ascii="Times New Roman" w:hAnsi="Times New Roman"/>
          <w:b/>
          <w:bCs/>
          <w:noProof/>
          <w:sz w:val="28"/>
          <w:szCs w:val="28"/>
          <w:lang w:val="kk-KZ"/>
        </w:rPr>
        <w:t>конфуцийшілдік ілім</w:t>
      </w:r>
      <w:r w:rsidRPr="00C370FB">
        <w:rPr>
          <w:rFonts w:ascii="Times New Roman" w:hAnsi="Times New Roman"/>
          <w:noProof/>
          <w:sz w:val="28"/>
          <w:szCs w:val="28"/>
          <w:lang w:val="kk-KZ"/>
        </w:rPr>
        <w:t xml:space="preserve"> аясында үлкенге құрмет көрсету, ата-анаға бағыну және жеке мүддені отбасы мен қоғам игілігіне бағындыру басты моральдық қағидалар ретінде бекіген. Жапон қоғамында </w:t>
      </w:r>
      <w:r w:rsidRPr="00C370FB">
        <w:rPr>
          <w:rFonts w:ascii="Times New Roman" w:hAnsi="Times New Roman"/>
          <w:b/>
          <w:bCs/>
          <w:noProof/>
          <w:sz w:val="28"/>
          <w:szCs w:val="28"/>
          <w:lang w:val="kk-KZ"/>
        </w:rPr>
        <w:t>«wa» (үйлесім)</w:t>
      </w:r>
      <w:r w:rsidRPr="00C370FB">
        <w:rPr>
          <w:rFonts w:ascii="Times New Roman" w:hAnsi="Times New Roman"/>
          <w:noProof/>
          <w:sz w:val="28"/>
          <w:szCs w:val="28"/>
          <w:lang w:val="kk-KZ"/>
        </w:rPr>
        <w:t xml:space="preserve"> ұғымы әлеуметтік қатынастардың негізгі когнитивтік өзегін құрайды: мұнда әрбір индивид өз рөлін нақты орындауға және ұжымдық келісімді бұзбауға міндетті. Сол сияқты корей мәдениетіндегі </w:t>
      </w:r>
      <w:r w:rsidRPr="00C370FB">
        <w:rPr>
          <w:rFonts w:ascii="Times New Roman" w:hAnsi="Times New Roman"/>
          <w:b/>
          <w:bCs/>
          <w:noProof/>
          <w:sz w:val="28"/>
          <w:szCs w:val="28"/>
          <w:lang w:val="kk-KZ"/>
        </w:rPr>
        <w:t>«chemyon»</w:t>
      </w:r>
      <w:r w:rsidRPr="00C370FB">
        <w:rPr>
          <w:rFonts w:ascii="Times New Roman" w:hAnsi="Times New Roman"/>
          <w:noProof/>
          <w:sz w:val="28"/>
          <w:szCs w:val="28"/>
          <w:lang w:val="kk-KZ"/>
        </w:rPr>
        <w:t xml:space="preserve"> (бет-бейне, абыройды сақтау) концептісі адамның мінез-құлқын ұжымдық бағалаумен тікелей байланыстырып, иерархия мен әлеуметтік жауапкершілікті күшейтеді. Бұл салыстырмалы деректер ұжымдық құндылықтар негізінде қалыптасқан нормалардың Азия халықтарына ортақ мәдени-типологиялық сипатта екенін дәлелдейді.</w:t>
      </w:r>
    </w:p>
    <w:p w14:paraId="3001290E" w14:textId="77777777" w:rsidR="00154FCA" w:rsidRDefault="00C370FB" w:rsidP="00C370FB">
      <w:pPr>
        <w:pStyle w:val="ad"/>
        <w:ind w:firstLine="567"/>
        <w:jc w:val="both"/>
        <w:rPr>
          <w:rFonts w:ascii="Times New Roman" w:hAnsi="Times New Roman"/>
          <w:noProof/>
          <w:sz w:val="28"/>
          <w:szCs w:val="28"/>
          <w:lang w:val="kk-KZ"/>
        </w:rPr>
      </w:pPr>
      <w:r>
        <w:rPr>
          <w:rFonts w:ascii="Times New Roman" w:hAnsi="Times New Roman"/>
          <w:noProof/>
          <w:sz w:val="28"/>
          <w:szCs w:val="28"/>
          <w:lang w:val="kk-KZ"/>
        </w:rPr>
        <w:t>Қ</w:t>
      </w:r>
      <w:r w:rsidRPr="00C370FB">
        <w:rPr>
          <w:rFonts w:ascii="Times New Roman" w:hAnsi="Times New Roman"/>
          <w:noProof/>
          <w:sz w:val="28"/>
          <w:szCs w:val="28"/>
          <w:lang w:val="kk-KZ"/>
        </w:rPr>
        <w:t>азіргі жаһандану, урбанизация, жекешелену және нарықтық экономика жағдайында дәстүрлі ұжымдық құндылықтар біртіндеп индивидуалистік бағдарлармен алмасып келе жатқаны байқалады. Қоғамдық дискурста «менің құқығым», «жеке пікір», «өзім білемін» сияқты индивидуализмге тән лексемалар мен концептілердің жиі қолданылуы осы үрдістің тілдік көрінісі болып табылады. Бұл құбылыс бір жағынан тұлғалық еркіндікті арттырғанымен, екінші жағынан қоғамның ішкі тұтастығына, әлеуметтік үйлесіміне және ұлттық бірегейлікке қауіп төндіруі мүмкін.</w:t>
      </w:r>
    </w:p>
    <w:p w14:paraId="71D3A963" w14:textId="77777777" w:rsidR="00154FCA" w:rsidRPr="00154FCA" w:rsidRDefault="00154FCA" w:rsidP="00154FCA">
      <w:pPr>
        <w:pStyle w:val="ad"/>
        <w:ind w:firstLine="567"/>
        <w:jc w:val="both"/>
        <w:rPr>
          <w:rFonts w:ascii="Times New Roman" w:hAnsi="Times New Roman"/>
          <w:noProof/>
          <w:sz w:val="28"/>
          <w:szCs w:val="28"/>
          <w:lang w:val="kk-KZ"/>
        </w:rPr>
      </w:pPr>
      <w:r w:rsidRPr="00154FCA">
        <w:rPr>
          <w:rFonts w:ascii="Times New Roman" w:hAnsi="Times New Roman"/>
          <w:noProof/>
          <w:sz w:val="28"/>
          <w:szCs w:val="28"/>
          <w:lang w:val="kk-KZ"/>
        </w:rPr>
        <w:lastRenderedPageBreak/>
        <w:t>Жекешелік (индивидуалистік) және өзімшілдікке жақын үрдістердің жаһандану дәуіріндегі қазақ қоғамында қаншалықты таралып, орнығып келе жатқанын анықтау мақсатында әлеуметтік желілердегі контентке сапалық және сандық дискурстық-контенттік талдау жүргізілді. Зерттеу нысаны ретінде қазіргі жас және орта буын өкілдерінің «Ел не дейді?» қағидасына қатысты көзқарастары алынды. Осы мақсатта оқырмандарының саны 1 миллионнан асатын шамамен 50-ге жуық блогердің бейнероликтері мен жазбалары (посттары) сұрыпталып, талдауға тартылды.</w:t>
      </w:r>
    </w:p>
    <w:p w14:paraId="60162057" w14:textId="77777777" w:rsidR="00154FCA" w:rsidRPr="00154FCA" w:rsidRDefault="00154FCA" w:rsidP="00154FCA">
      <w:pPr>
        <w:pStyle w:val="ad"/>
        <w:ind w:firstLine="567"/>
        <w:jc w:val="both"/>
        <w:rPr>
          <w:rFonts w:ascii="Times New Roman" w:hAnsi="Times New Roman"/>
          <w:noProof/>
          <w:sz w:val="28"/>
          <w:szCs w:val="28"/>
          <w:lang w:val="kk-KZ"/>
        </w:rPr>
      </w:pPr>
      <w:r w:rsidRPr="00154FCA">
        <w:rPr>
          <w:rFonts w:ascii="Times New Roman" w:hAnsi="Times New Roman"/>
          <w:noProof/>
          <w:sz w:val="28"/>
          <w:szCs w:val="28"/>
          <w:lang w:val="kk-KZ"/>
        </w:rPr>
        <w:t>Алынған сандық деректер зерттелген контенттің 94,7%-ында «жұрт не дейді?» қағидасы тікелей немесе жанама түрде терістелетінін көрсетті. Аталған дискурстарда әлеуметтік бақылауға негізделген ұжымдық норма емес, жеке тұлғаның өзін-өзі бағалауы, өзін-өзі сүюі, эмоционалдық және материалдық әл-ауқаты негізгі құндылық ретінде алдыңғы қатарға шығарылады. Осы тұрғыдан алғанда, талданған мәтіндерде «Мен» категориясы когнитивтік өзекке айналып, тұлғалық автономияны білдіретін базалық концепт ретінде концептуалданады. Бұл үрдіс психологиялық деңгейде өзін-өзі күту (self-care), жеке шекараларды қорғау, эмоционалдық және ментальдық саулықты бірінші орынға қою арқылы айқын көрініс табады.</w:t>
      </w:r>
    </w:p>
    <w:p w14:paraId="4BE3A0AB" w14:textId="77777777" w:rsidR="00154FCA" w:rsidRPr="00154FCA" w:rsidRDefault="00154FCA" w:rsidP="00154FCA">
      <w:pPr>
        <w:pStyle w:val="ad"/>
        <w:ind w:firstLine="567"/>
        <w:jc w:val="both"/>
        <w:rPr>
          <w:rFonts w:ascii="Times New Roman" w:hAnsi="Times New Roman"/>
          <w:noProof/>
          <w:sz w:val="28"/>
          <w:szCs w:val="28"/>
          <w:lang w:val="kk-KZ"/>
        </w:rPr>
      </w:pPr>
      <w:r w:rsidRPr="00154FCA">
        <w:rPr>
          <w:rFonts w:ascii="Times New Roman" w:hAnsi="Times New Roman"/>
          <w:noProof/>
          <w:sz w:val="28"/>
          <w:szCs w:val="28"/>
          <w:lang w:val="kk-KZ"/>
        </w:rPr>
        <w:t>Зерттелген дискурстарда «Ел не десе, о десін», «Маған бәрібір», «Өмірді өзім үшін сүремін», «Басқаларға ұнау үшін емес, өзім үшін жасаймын» сияқты тілдік қолданыстардың тұрақты қайталануы сөйлеу субъектісінің мінез-құлық стратегиясы енді ұжымдық бағалауға емес, жеке құндылықтар жүйесіне негізделетінін көрсетеді. Бұл бірліктер дәстүрлі норманы жоққа шығаратын аксиологиялық маркерлер ретінде қызмет атқарып, индивидуалистік дүниетанымның тілдік репрезентациясына айналған. Сонымен қатар әлеуметтік желілерде кең таралған хэштегтер (#өзімдіжақсыкөремін, #мағанбәрібір, #өзжолым) де қоғам пікірінен гөрі жеке «Менді» алға шығаруға бағытталған дискурсивтік құрал қызметін атқарады.</w:t>
      </w:r>
    </w:p>
    <w:p w14:paraId="76978BA5" w14:textId="77777777" w:rsidR="00154FCA" w:rsidRPr="00154FCA" w:rsidRDefault="00154FCA" w:rsidP="00154FCA">
      <w:pPr>
        <w:pStyle w:val="ad"/>
        <w:ind w:firstLine="567"/>
        <w:jc w:val="both"/>
        <w:rPr>
          <w:rFonts w:ascii="Times New Roman" w:hAnsi="Times New Roman"/>
          <w:noProof/>
          <w:sz w:val="28"/>
          <w:szCs w:val="28"/>
          <w:lang w:val="kk-KZ"/>
        </w:rPr>
      </w:pPr>
      <w:r w:rsidRPr="00154FCA">
        <w:rPr>
          <w:rFonts w:ascii="Times New Roman" w:hAnsi="Times New Roman"/>
          <w:noProof/>
          <w:sz w:val="28"/>
          <w:szCs w:val="28"/>
          <w:lang w:val="kk-KZ"/>
        </w:rPr>
        <w:t>Әрекеттік деңгейде блогерлердің жеке тәжірибелерін баяндау формалары да жекешелік құндылықтардың басымдығын айғақтайды. Мәселен, өз кәсібін ашу, жұмыс орнын өзгерту, тұрғылықты жерін ауыстыру, некеге қатысты шешімдер қабылдау сияқты өмірлік таңдауларды сипаттауда «қоғам не ойлайды?» деген өлшемнен гөрі «маған не тиімді?», «менің ішкі жай-күйім қандай?» деген прагматикалық және эмоциялық критерийлер басымдыққа ие. Контент мазмұнында саяхат, өзін-өзі дамыту курстары, жеке хобби, эмоциялық тәжірибе мен тұлғалық өсу тақырыптарының жиі көтерілуі де осы индивидуалистік бағдардың көрінісі болып табылады.</w:t>
      </w:r>
    </w:p>
    <w:p w14:paraId="2ED53CBE" w14:textId="77777777" w:rsidR="00154FCA" w:rsidRPr="00154FCA" w:rsidRDefault="00154FCA" w:rsidP="00154FCA">
      <w:pPr>
        <w:pStyle w:val="ad"/>
        <w:ind w:firstLine="567"/>
        <w:jc w:val="both"/>
        <w:rPr>
          <w:rFonts w:ascii="Times New Roman" w:hAnsi="Times New Roman"/>
          <w:noProof/>
          <w:sz w:val="28"/>
          <w:szCs w:val="28"/>
          <w:lang w:val="kk-KZ"/>
        </w:rPr>
      </w:pPr>
      <w:r w:rsidRPr="00154FCA">
        <w:rPr>
          <w:rFonts w:ascii="Times New Roman" w:hAnsi="Times New Roman"/>
          <w:noProof/>
          <w:sz w:val="28"/>
          <w:szCs w:val="28"/>
          <w:lang w:val="kk-KZ"/>
        </w:rPr>
        <w:t>Коммуникативтік-стилистикалық тұрғыдан алғанда, бірінші жақтағы есімдіктердің (мен, менікі, өзім, маған) жоғары жиілікте қолданылуы қазіргі қазақ жастарының тілдік санасында субъектінің өзін орталыққа қою үрдісінің күшейгенін көрсетеді. Бұл құбылыс дәстүрлі «Ел не дейді?» қағидасына негізделген ұжымдық бақылау моделінің әлсіреп, оның орнына жеке автономия мен өзіндік шешім қабылдауға құрылған когнитивтік модельдің орныға бастағанын аңғартады.</w:t>
      </w:r>
    </w:p>
    <w:p w14:paraId="4A05424B" w14:textId="77777777" w:rsidR="00154FCA" w:rsidRDefault="00154FCA" w:rsidP="00154FCA">
      <w:pPr>
        <w:pStyle w:val="ad"/>
        <w:ind w:firstLine="567"/>
        <w:jc w:val="both"/>
        <w:rPr>
          <w:rFonts w:ascii="Times New Roman" w:hAnsi="Times New Roman"/>
          <w:noProof/>
          <w:sz w:val="28"/>
          <w:szCs w:val="28"/>
          <w:lang w:val="kk-KZ"/>
        </w:rPr>
      </w:pPr>
      <w:r w:rsidRPr="00154FCA">
        <w:rPr>
          <w:rFonts w:ascii="Times New Roman" w:hAnsi="Times New Roman"/>
          <w:noProof/>
          <w:sz w:val="28"/>
          <w:szCs w:val="28"/>
          <w:lang w:val="kk-KZ"/>
        </w:rPr>
        <w:lastRenderedPageBreak/>
        <w:t>Жүргізілген зерттеу нәтижелері қазіргі қазақ қоғамындағы құндылықтық бағдарлардың трансформацияға ұшырағанын айқын көрсетеді. Әсіресе әлеуметтік желілердегі жас және орта буын өкілдерінің дискурсында байқалған жекешелік үрдістері дәстүрлі мәдени нормалардың, соның ішінде «Ел не дейді?» қағидасының нормативтік күшінің әлсірегенін дәлелдейді. Бұл жағдай ұжымдық құндылықтарға негізделген мәдени модельден индивидуалистік құндылықтарға бағдарланған жаңа лингвокогнитивтік парадигманың қалыптасып келе жатқанын көрсететін маңызды әлеуметтік-мәдени индикатор ретінде бағалануы мүмкін.</w:t>
      </w:r>
    </w:p>
    <w:p w14:paraId="1B98369E" w14:textId="53ED19D7" w:rsidR="00643F3A" w:rsidRPr="00216ED1" w:rsidRDefault="00643F3A" w:rsidP="00154FCA">
      <w:pPr>
        <w:pStyle w:val="ad"/>
        <w:ind w:firstLine="567"/>
        <w:jc w:val="both"/>
        <w:rPr>
          <w:rFonts w:ascii="Times New Roman" w:hAnsi="Times New Roman"/>
          <w:noProof/>
          <w:sz w:val="28"/>
          <w:szCs w:val="28"/>
          <w:lang w:val="kk-KZ"/>
        </w:rPr>
      </w:pPr>
      <w:r w:rsidRPr="00216ED1">
        <w:rPr>
          <w:rFonts w:ascii="Times New Roman" w:hAnsi="Times New Roman"/>
          <w:noProof/>
          <w:sz w:val="28"/>
          <w:szCs w:val="28"/>
          <w:lang w:val="kk-KZ"/>
        </w:rPr>
        <w:t xml:space="preserve">Бұл құбылысты Г. Хофстеде ұсынған мәдени өлшемдер теориясымен салыстыруға болады. Оның моделінде </w:t>
      </w:r>
      <w:r w:rsidR="00B3189E" w:rsidRPr="00216ED1">
        <w:rPr>
          <w:rFonts w:ascii="Times New Roman" w:hAnsi="Times New Roman"/>
          <w:noProof/>
          <w:sz w:val="28"/>
          <w:szCs w:val="28"/>
          <w:lang w:val="kk-KZ"/>
        </w:rPr>
        <w:t>жекешелік</w:t>
      </w:r>
      <w:r w:rsidRPr="00216ED1">
        <w:rPr>
          <w:rFonts w:ascii="Times New Roman" w:hAnsi="Times New Roman"/>
          <w:noProof/>
          <w:sz w:val="28"/>
          <w:szCs w:val="28"/>
          <w:lang w:val="kk-KZ"/>
        </w:rPr>
        <w:t xml:space="preserve"> – адамның өз мүддесін, жеке шешімдерін ұжымдық нормалардан жоғары қоюымен сипатталады [84</w:t>
      </w:r>
      <w:r w:rsidR="00C01175">
        <w:rPr>
          <w:rFonts w:ascii="Times New Roman" w:hAnsi="Times New Roman"/>
          <w:noProof/>
          <w:sz w:val="28"/>
          <w:szCs w:val="28"/>
          <w:lang w:val="kk-KZ"/>
        </w:rPr>
        <w:t>,б. 240</w:t>
      </w:r>
      <w:r w:rsidRPr="00216ED1">
        <w:rPr>
          <w:rFonts w:ascii="Times New Roman" w:hAnsi="Times New Roman"/>
          <w:noProof/>
          <w:sz w:val="28"/>
          <w:szCs w:val="28"/>
          <w:lang w:val="kk-KZ"/>
        </w:rPr>
        <w:t>]. Зерттеу барысында анықталған «Маған бәрібір», «Өзім үшін өмір сүремін» сияқты тілдік қолданыстар дәл осы өлшемге сәйкес келеді. Қазақ қоғамы дәстүрлі түрде ұжымдық (коллективистік) мәдениет ретінде сипатталса, әлеуметтік желілер кеңістігінде индивидуалистік құндылықтардың күшеюі – жаһанданудың ықпалын айқын көрсетеді.</w:t>
      </w:r>
    </w:p>
    <w:p w14:paraId="39741102" w14:textId="46CD1462" w:rsidR="00643F3A" w:rsidRPr="00216ED1" w:rsidRDefault="00643F3A" w:rsidP="00B03CA4">
      <w:pPr>
        <w:pStyle w:val="ad"/>
        <w:ind w:firstLine="567"/>
        <w:jc w:val="both"/>
        <w:rPr>
          <w:rFonts w:ascii="Times New Roman" w:hAnsi="Times New Roman"/>
          <w:noProof/>
          <w:sz w:val="28"/>
          <w:szCs w:val="28"/>
          <w:lang w:val="kk-KZ"/>
        </w:rPr>
      </w:pPr>
      <w:r w:rsidRPr="00216ED1">
        <w:rPr>
          <w:rFonts w:ascii="Times New Roman" w:hAnsi="Times New Roman"/>
          <w:noProof/>
          <w:sz w:val="28"/>
          <w:szCs w:val="28"/>
          <w:lang w:val="kk-KZ"/>
        </w:rPr>
        <w:t xml:space="preserve">Бұл </w:t>
      </w:r>
      <w:r w:rsidR="00B3189E" w:rsidRPr="00216ED1">
        <w:rPr>
          <w:rFonts w:ascii="Times New Roman" w:hAnsi="Times New Roman"/>
          <w:noProof/>
          <w:sz w:val="28"/>
          <w:szCs w:val="28"/>
          <w:lang w:val="kk-KZ"/>
        </w:rPr>
        <w:t>үрдісті</w:t>
      </w:r>
      <w:r w:rsidRPr="00216ED1">
        <w:rPr>
          <w:rFonts w:ascii="Times New Roman" w:hAnsi="Times New Roman"/>
          <w:noProof/>
          <w:sz w:val="28"/>
          <w:szCs w:val="28"/>
          <w:lang w:val="kk-KZ"/>
        </w:rPr>
        <w:t xml:space="preserve"> З. Бауманның «сұйық модерн» (liquid modernity) тұжырымымен де байланыстыруға болады. Бауман қазіргі замандағы әлеуметтік қатынастардың тұрақсыздығын, адамның дәстүрлі нормалардан гөрі жеке таңдауына сүйенуін сипаттайды [82</w:t>
      </w:r>
      <w:r w:rsidR="00C01175">
        <w:rPr>
          <w:rFonts w:ascii="Times New Roman" w:hAnsi="Times New Roman"/>
          <w:noProof/>
          <w:sz w:val="28"/>
          <w:szCs w:val="28"/>
          <w:lang w:val="kk-KZ"/>
        </w:rPr>
        <w:t>,с. 603</w:t>
      </w:r>
      <w:r w:rsidRPr="00216ED1">
        <w:rPr>
          <w:rFonts w:ascii="Times New Roman" w:hAnsi="Times New Roman"/>
          <w:noProof/>
          <w:sz w:val="28"/>
          <w:szCs w:val="28"/>
          <w:lang w:val="kk-KZ"/>
        </w:rPr>
        <w:t>].</w:t>
      </w:r>
      <w:r w:rsidR="00154FCA">
        <w:rPr>
          <w:rFonts w:ascii="Times New Roman" w:hAnsi="Times New Roman"/>
          <w:noProof/>
          <w:sz w:val="28"/>
          <w:szCs w:val="28"/>
          <w:lang w:val="kk-KZ"/>
        </w:rPr>
        <w:t xml:space="preserve"> </w:t>
      </w:r>
      <w:r w:rsidRPr="00216ED1">
        <w:rPr>
          <w:rFonts w:ascii="Times New Roman" w:hAnsi="Times New Roman"/>
          <w:noProof/>
          <w:sz w:val="28"/>
          <w:szCs w:val="28"/>
          <w:lang w:val="kk-KZ"/>
        </w:rPr>
        <w:t>Блогерлердің контентінен байқалған «self-care», «эмоционалдық саулық», «жеке табысқа жету» идеялары осы «сұйық модерннің» құндылықтық бейнесін көрсетеді.</w:t>
      </w:r>
    </w:p>
    <w:p w14:paraId="34BD49C0" w14:textId="650530DB" w:rsidR="00643F3A" w:rsidRPr="00216ED1" w:rsidRDefault="00643F3A" w:rsidP="00B03CA4">
      <w:pPr>
        <w:pStyle w:val="ad"/>
        <w:ind w:firstLine="567"/>
        <w:jc w:val="both"/>
        <w:rPr>
          <w:rFonts w:ascii="Times New Roman" w:hAnsi="Times New Roman"/>
          <w:noProof/>
          <w:sz w:val="28"/>
          <w:szCs w:val="28"/>
          <w:lang w:val="kk-KZ"/>
        </w:rPr>
      </w:pPr>
      <w:r w:rsidRPr="00216ED1">
        <w:rPr>
          <w:rFonts w:ascii="Times New Roman" w:hAnsi="Times New Roman"/>
          <w:noProof/>
          <w:sz w:val="28"/>
          <w:szCs w:val="28"/>
          <w:lang w:val="kk-KZ"/>
        </w:rPr>
        <w:t>Сондай-ақ, У. Беквиттің тұтынушылық қоғамға қатысты пікірлері [90] қазіргі жағдаймен үндес: өзіндік «Менді» материалдық, эмоционалдық қанағаттану арқылы көрсету – қоғамдағы жаңа нормаларға айналып отыр. Блогерлердің өмір сүру салтын көрсетуі, жеке жетістіктерді насихаттауы – тұтынушылық мәдениеттің бір қыры ретінде қабылдануы мүмкін.</w:t>
      </w:r>
    </w:p>
    <w:p w14:paraId="439F1ADF" w14:textId="534C219F" w:rsidR="00643F3A" w:rsidRDefault="00154FCA" w:rsidP="00B03CA4">
      <w:pPr>
        <w:pStyle w:val="ad"/>
        <w:ind w:firstLine="567"/>
        <w:jc w:val="both"/>
        <w:rPr>
          <w:rFonts w:ascii="Times New Roman" w:hAnsi="Times New Roman"/>
          <w:noProof/>
          <w:sz w:val="28"/>
          <w:szCs w:val="28"/>
          <w:lang w:val="kk-KZ"/>
        </w:rPr>
      </w:pPr>
      <w:r w:rsidRPr="00154FCA">
        <w:rPr>
          <w:rFonts w:ascii="Times New Roman" w:hAnsi="Times New Roman"/>
          <w:noProof/>
          <w:sz w:val="28"/>
          <w:szCs w:val="28"/>
          <w:lang w:val="kk-KZ"/>
        </w:rPr>
        <w:t>Қорыта айтқанда, қазіргі қазақ қоғамындағы құндылықтық өзгерістер амбивалентті сипатқа ие. «Ел не дейді?» қағидасының әлсіреуі жеке тұлғаның автономиясын, еркін таңдауын және психологиялық шекарасын нығайтса, шектен тыс жекешелену ұжымдық жауапкершілік пен әлеуметтік бірліктің босаңсуына әкелуі мүмкін. Осы тұрғыдан алғанда, қазақ қоғамындағы құндылықтар трансформациясы дәстүрлі ұжымдық мәдениет пен жаһандану ықпалындағы индивидуалистік модельдің тоғысқан нүктесінде жүзеге асуда.</w:t>
      </w:r>
    </w:p>
    <w:p w14:paraId="263E857A" w14:textId="77777777" w:rsidR="00154FCA" w:rsidRPr="00216ED1" w:rsidRDefault="00154FCA" w:rsidP="00B03CA4">
      <w:pPr>
        <w:pStyle w:val="ad"/>
        <w:ind w:firstLine="567"/>
        <w:jc w:val="both"/>
        <w:rPr>
          <w:rFonts w:ascii="Times New Roman" w:hAnsi="Times New Roman"/>
          <w:noProof/>
          <w:sz w:val="28"/>
          <w:szCs w:val="28"/>
          <w:lang w:val="kk-KZ"/>
        </w:rPr>
      </w:pPr>
    </w:p>
    <w:p w14:paraId="11FD0C86" w14:textId="52EDD37D" w:rsidR="00BE4BF3" w:rsidRPr="00216ED1" w:rsidRDefault="00CD207C" w:rsidP="00B03CA4">
      <w:pPr>
        <w:pStyle w:val="ad"/>
        <w:ind w:firstLine="567"/>
        <w:jc w:val="both"/>
        <w:rPr>
          <w:rFonts w:ascii="Times New Roman" w:hAnsi="Times New Roman"/>
          <w:noProof/>
          <w:sz w:val="28"/>
          <w:szCs w:val="28"/>
          <w:lang w:val="kk-KZ"/>
        </w:rPr>
      </w:pPr>
      <w:r w:rsidRPr="00216ED1">
        <w:rPr>
          <w:rFonts w:ascii="Times New Roman" w:hAnsi="Times New Roman"/>
          <w:b/>
          <w:bCs/>
          <w:noProof/>
          <w:sz w:val="28"/>
          <w:szCs w:val="28"/>
          <w:lang w:val="kk-KZ"/>
        </w:rPr>
        <w:t>2.</w:t>
      </w:r>
      <w:r w:rsidR="0028766F" w:rsidRPr="00216ED1">
        <w:rPr>
          <w:rFonts w:ascii="Times New Roman" w:hAnsi="Times New Roman"/>
          <w:b/>
          <w:bCs/>
          <w:noProof/>
          <w:sz w:val="28"/>
          <w:szCs w:val="28"/>
          <w:lang w:val="kk-KZ"/>
        </w:rPr>
        <w:t>4</w:t>
      </w:r>
      <w:r w:rsidRPr="00216ED1">
        <w:rPr>
          <w:rFonts w:ascii="Times New Roman" w:hAnsi="Times New Roman"/>
          <w:b/>
          <w:bCs/>
          <w:noProof/>
          <w:sz w:val="28"/>
          <w:szCs w:val="28"/>
          <w:lang w:val="kk-KZ"/>
        </w:rPr>
        <w:t xml:space="preserve"> </w:t>
      </w:r>
      <w:r w:rsidR="00B37128" w:rsidRPr="00B37128">
        <w:rPr>
          <w:rFonts w:ascii="Times New Roman" w:hAnsi="Times New Roman"/>
          <w:b/>
          <w:bCs/>
          <w:noProof/>
          <w:sz w:val="28"/>
          <w:szCs w:val="28"/>
          <w:lang w:val="kk-KZ"/>
        </w:rPr>
        <w:t>Рухани құндылықтарға негізделген этномәдени нормалардың тілдік санадағы көрінісі</w:t>
      </w:r>
      <w:r w:rsidRPr="00216ED1">
        <w:rPr>
          <w:rFonts w:ascii="Times New Roman" w:hAnsi="Times New Roman"/>
          <w:noProof/>
          <w:sz w:val="28"/>
          <w:szCs w:val="28"/>
          <w:lang w:val="kk-KZ"/>
        </w:rPr>
        <w:t xml:space="preserve"> </w:t>
      </w:r>
    </w:p>
    <w:p w14:paraId="61986440" w14:textId="77777777" w:rsidR="00F25399" w:rsidRPr="00F25399" w:rsidRDefault="00334E02" w:rsidP="00F25399">
      <w:pPr>
        <w:pStyle w:val="ad"/>
        <w:ind w:firstLine="567"/>
        <w:jc w:val="both"/>
        <w:rPr>
          <w:rFonts w:ascii="Times New Roman" w:hAnsi="Times New Roman"/>
          <w:noProof/>
          <w:sz w:val="28"/>
          <w:szCs w:val="28"/>
          <w:lang w:val="kk-KZ"/>
        </w:rPr>
      </w:pPr>
      <w:r w:rsidRPr="00216ED1">
        <w:rPr>
          <w:rFonts w:ascii="Times New Roman" w:hAnsi="Times New Roman"/>
          <w:noProof/>
          <w:sz w:val="28"/>
          <w:szCs w:val="28"/>
          <w:lang w:val="kk-KZ"/>
        </w:rPr>
        <w:t>Ғұлама ғалым Әбу Насыр әл-Фapaби өз зaмaнындa: «Aдaм көп нәpceгe мұқтaж бoлғaндықтaн, өзiнe кepeгiн қoғaмдacқaн opтaдaн ғaнa тaбa aлaды. Жeкe жaн иeci aдaмдap бipлecтiгiнiң apқacындa жeтiлiп, өз қaбiлeтiн шыңдaй түceдi. Ocыдaн кeлiп oлapдың өмip cүpy мәнi қaлыптacaды», - деп, рухани құндылықтар адам өмірінің бағыт-бағдарын айқындайтын негізгі күш екеніне назар аударады [</w:t>
      </w:r>
      <w:r w:rsidR="00D31FCE" w:rsidRPr="00216ED1">
        <w:rPr>
          <w:rFonts w:ascii="Times New Roman" w:hAnsi="Times New Roman"/>
          <w:noProof/>
          <w:sz w:val="28"/>
          <w:szCs w:val="28"/>
          <w:lang w:val="kk-KZ"/>
        </w:rPr>
        <w:t>91</w:t>
      </w:r>
      <w:r w:rsidRPr="00216ED1">
        <w:rPr>
          <w:rFonts w:ascii="Times New Roman" w:hAnsi="Times New Roman"/>
          <w:noProof/>
          <w:sz w:val="28"/>
          <w:szCs w:val="28"/>
          <w:lang w:val="kk-KZ"/>
        </w:rPr>
        <w:t xml:space="preserve">].  </w:t>
      </w:r>
      <w:r w:rsidR="00D31FCE" w:rsidRPr="00216ED1">
        <w:rPr>
          <w:rFonts w:ascii="Times New Roman" w:hAnsi="Times New Roman"/>
          <w:noProof/>
          <w:sz w:val="28"/>
          <w:szCs w:val="28"/>
          <w:lang w:val="kk-KZ"/>
        </w:rPr>
        <w:t>Ал з</w:t>
      </w:r>
      <w:r w:rsidR="00643F3A" w:rsidRPr="00216ED1">
        <w:rPr>
          <w:rFonts w:ascii="Times New Roman" w:hAnsi="Times New Roman"/>
          <w:noProof/>
          <w:sz w:val="28"/>
          <w:szCs w:val="28"/>
          <w:lang w:val="kk-KZ"/>
        </w:rPr>
        <w:t xml:space="preserve">ерттеуші А.К. Айдын: «Қазақ этномәдениетінің іргетасын рухани </w:t>
      </w:r>
      <w:r w:rsidR="00643F3A" w:rsidRPr="00216ED1">
        <w:rPr>
          <w:rFonts w:ascii="Times New Roman" w:hAnsi="Times New Roman"/>
          <w:noProof/>
          <w:sz w:val="28"/>
          <w:szCs w:val="28"/>
          <w:lang w:val="kk-KZ"/>
        </w:rPr>
        <w:lastRenderedPageBreak/>
        <w:t>құндылықтар құрайды: адам, табиғат және қауымдастық арасындағы үйлесімділік қазақ дүниетанымының негізгі өзегі болып табылады», - деп, рухани құндылықтардың этнос мәдениетіндегі орнына жоғары баға береді [</w:t>
      </w:r>
      <w:r w:rsidRPr="00216ED1">
        <w:rPr>
          <w:rFonts w:ascii="Times New Roman" w:hAnsi="Times New Roman"/>
          <w:noProof/>
          <w:sz w:val="28"/>
          <w:szCs w:val="28"/>
          <w:lang w:val="kk-KZ"/>
        </w:rPr>
        <w:t>9</w:t>
      </w:r>
      <w:r w:rsidR="00D31FCE" w:rsidRPr="00216ED1">
        <w:rPr>
          <w:rFonts w:ascii="Times New Roman" w:hAnsi="Times New Roman"/>
          <w:noProof/>
          <w:sz w:val="28"/>
          <w:szCs w:val="28"/>
          <w:lang w:val="kk-KZ"/>
        </w:rPr>
        <w:t>2</w:t>
      </w:r>
      <w:r w:rsidR="00643F3A" w:rsidRPr="00216ED1">
        <w:rPr>
          <w:rFonts w:ascii="Times New Roman" w:hAnsi="Times New Roman"/>
          <w:noProof/>
          <w:sz w:val="28"/>
          <w:szCs w:val="28"/>
          <w:lang w:val="kk-KZ"/>
        </w:rPr>
        <w:t xml:space="preserve">]. </w:t>
      </w:r>
      <w:r w:rsidR="00D31FCE" w:rsidRPr="00216ED1">
        <w:rPr>
          <w:rFonts w:ascii="Times New Roman" w:hAnsi="Times New Roman"/>
          <w:b/>
          <w:bCs/>
          <w:noProof/>
          <w:sz w:val="28"/>
          <w:szCs w:val="28"/>
          <w:lang w:val="kk-KZ"/>
        </w:rPr>
        <w:t>Pyxaни құндылық</w:t>
      </w:r>
      <w:r w:rsidR="00D31FCE" w:rsidRPr="00216ED1">
        <w:rPr>
          <w:rFonts w:ascii="Times New Roman" w:hAnsi="Times New Roman"/>
          <w:noProof/>
          <w:sz w:val="28"/>
          <w:szCs w:val="28"/>
          <w:lang w:val="kk-KZ"/>
        </w:rPr>
        <w:t xml:space="preserve"> – қoғaмдaғы мәдeни тұтacтық, oның iшкi бipлiгi, әлeyмeттiк opтaдaғы тaным мұpaттapы, әceмдiк жәнe aдaмгepшiлiк қacиeттepi apқылы көpiнeдi  [93]. </w:t>
      </w:r>
      <w:r w:rsidR="00F25399" w:rsidRPr="00F25399">
        <w:rPr>
          <w:rFonts w:ascii="Times New Roman" w:hAnsi="Times New Roman"/>
          <w:noProof/>
          <w:sz w:val="28"/>
          <w:szCs w:val="28"/>
          <w:lang w:val="kk-KZ"/>
        </w:rPr>
        <w:t xml:space="preserve">Осы тұрғыдан алғанда, рухани құндылықтардың адам өміріндегі көрінісі </w:t>
      </w:r>
      <w:r w:rsidR="00F25399" w:rsidRPr="00F25399">
        <w:rPr>
          <w:rFonts w:ascii="Times New Roman" w:hAnsi="Times New Roman"/>
          <w:i/>
          <w:iCs/>
          <w:noProof/>
          <w:sz w:val="28"/>
          <w:szCs w:val="28"/>
          <w:lang w:val="kk-KZ"/>
        </w:rPr>
        <w:t>біліктілік, білімділік, имандылық, адамгершілік (моральдық), эстетикалық, өнегелік және шығармашылық</w:t>
      </w:r>
      <w:r w:rsidR="00F25399" w:rsidRPr="00F25399">
        <w:rPr>
          <w:rFonts w:ascii="Times New Roman" w:hAnsi="Times New Roman"/>
          <w:noProof/>
          <w:sz w:val="28"/>
          <w:szCs w:val="28"/>
          <w:lang w:val="kk-KZ"/>
        </w:rPr>
        <w:t xml:space="preserve"> сапалар арқылы айқындалады. Аталған сапалар жеке тұлғаның ғана емес, тұтас этностың мәдени деңгейін айқындайтын нормативтік көрсеткіштер ретінде орнығады.</w:t>
      </w:r>
    </w:p>
    <w:p w14:paraId="2E4ADC51" w14:textId="77777777" w:rsidR="00F25399" w:rsidRPr="00F25399" w:rsidRDefault="00F25399" w:rsidP="00F25399">
      <w:pPr>
        <w:pStyle w:val="ad"/>
        <w:ind w:firstLine="567"/>
        <w:jc w:val="both"/>
        <w:rPr>
          <w:rFonts w:ascii="Times New Roman" w:hAnsi="Times New Roman"/>
          <w:noProof/>
          <w:sz w:val="28"/>
          <w:szCs w:val="28"/>
          <w:lang w:val="kk-KZ"/>
        </w:rPr>
      </w:pPr>
      <w:r w:rsidRPr="00F25399">
        <w:rPr>
          <w:rFonts w:ascii="Times New Roman" w:hAnsi="Times New Roman"/>
          <w:noProof/>
          <w:sz w:val="28"/>
          <w:szCs w:val="28"/>
          <w:lang w:val="kk-KZ"/>
        </w:rPr>
        <w:t>Қазақ халқының рухани құндылықтары ең алдымен адамның өмірлік циклін қамтитын салт-жоралғылар жүйесінде айқын көрініс табады. Баланың дүниеге келуіне байланысты рәсімдер, үйлену салты және адамның дүниеден өтуіне қатысты жоралғылар – рухани құндылықтардың мәдени-әлеуметтік өзегін құрайтын әмбебап этномәдени нормалар. Бұл рәсімдерде ұлттың өмір мен өлімге, отбасы мен қоғамға, адам мен табиғатқа деген дүниетанымдық көзқарасы, моральдық-этикалық ұстанымдары символдық және әрекеттік деңгейде бекітіледі.</w:t>
      </w:r>
    </w:p>
    <w:p w14:paraId="08F2ECF1" w14:textId="77777777" w:rsidR="00F25399" w:rsidRPr="00F25399" w:rsidRDefault="00F25399" w:rsidP="00F25399">
      <w:pPr>
        <w:pStyle w:val="ad"/>
        <w:ind w:firstLine="567"/>
        <w:jc w:val="both"/>
        <w:rPr>
          <w:rFonts w:ascii="Times New Roman" w:hAnsi="Times New Roman"/>
          <w:noProof/>
          <w:sz w:val="28"/>
          <w:szCs w:val="28"/>
          <w:lang w:val="kk-KZ"/>
        </w:rPr>
      </w:pPr>
      <w:r w:rsidRPr="00F25399">
        <w:rPr>
          <w:rFonts w:ascii="Times New Roman" w:hAnsi="Times New Roman"/>
          <w:noProof/>
          <w:sz w:val="28"/>
          <w:szCs w:val="28"/>
          <w:lang w:val="kk-KZ"/>
        </w:rPr>
        <w:t>Рухани құндылықтар құндылықтар жүйесінің ең жоғарғы формасы ретінде танылады. Себебі «рух» ұғымы кең мағынасында адам санасының, психикалық іс-әрекетінің жоғарғы формасын білдірсе, тар мағынасында ойлау, таным және рефлексия ұғымдарымен сабақтас. Көне түркі дәуірінен бастап қазақ халқы рухани мәдениетті материалдық мәдениеттен жоғары қойып, оның сақталуы мен сабақтастығына ерекше мән берген. Соның нәтижесінде ұлттық болмыс, мәдени код пен дүниетаным ғасырлар бойы үзілмей сақталып, тарихи-әлеуметтік өзгерістерге бейімделе отырып дамыды.</w:t>
      </w:r>
    </w:p>
    <w:p w14:paraId="2BFB2BE9" w14:textId="20A45458" w:rsidR="00F25399" w:rsidRPr="00F25399" w:rsidRDefault="00F25399" w:rsidP="00F25399">
      <w:pPr>
        <w:pStyle w:val="ad"/>
        <w:ind w:firstLine="567"/>
        <w:jc w:val="both"/>
        <w:rPr>
          <w:rFonts w:ascii="Times New Roman" w:hAnsi="Times New Roman"/>
          <w:noProof/>
          <w:sz w:val="28"/>
          <w:szCs w:val="28"/>
          <w:lang w:val="kk-KZ"/>
        </w:rPr>
      </w:pPr>
      <w:r w:rsidRPr="00F25399">
        <w:rPr>
          <w:rFonts w:ascii="Times New Roman" w:hAnsi="Times New Roman"/>
          <w:noProof/>
          <w:sz w:val="28"/>
          <w:szCs w:val="28"/>
          <w:lang w:val="kk-KZ"/>
        </w:rPr>
        <w:t xml:space="preserve">Рухани құндылықтың антропоөзектік сипаты оның өзегіне </w:t>
      </w:r>
      <w:r w:rsidRPr="00F25399">
        <w:rPr>
          <w:rFonts w:ascii="Times New Roman" w:hAnsi="Times New Roman"/>
          <w:b/>
          <w:bCs/>
          <w:noProof/>
          <w:sz w:val="28"/>
          <w:szCs w:val="28"/>
          <w:lang w:val="kk-KZ"/>
        </w:rPr>
        <w:t>адам өмірін</w:t>
      </w:r>
      <w:r w:rsidRPr="00F25399">
        <w:rPr>
          <w:rFonts w:ascii="Times New Roman" w:hAnsi="Times New Roman"/>
          <w:noProof/>
          <w:sz w:val="28"/>
          <w:szCs w:val="28"/>
          <w:lang w:val="kk-KZ"/>
        </w:rPr>
        <w:t xml:space="preserve"> қоюынан көрінеді. «Тал бесіктен жер бесікке дейін» жасалатын салт-жоралғылар жүйесі адамның тек биологиялық тіршілігін емес, оның әлеуметтік мәртебесін, моральдық жауапкершілігін және рухани кемелденуін реттейтін мәдени сценарийлер ретінде қызмет етеді. Осы сценарийлер арқылы рухани құндылықтар этномәдени нормаға айналып, ұжымдық санада тұрақты когнитивтік модель ретінде бекітіледі.</w:t>
      </w:r>
      <w:r>
        <w:rPr>
          <w:rFonts w:ascii="Times New Roman" w:hAnsi="Times New Roman"/>
          <w:noProof/>
          <w:sz w:val="28"/>
          <w:szCs w:val="28"/>
          <w:lang w:val="kk-KZ"/>
        </w:rPr>
        <w:t xml:space="preserve"> </w:t>
      </w:r>
      <w:r w:rsidRPr="00F25399">
        <w:rPr>
          <w:rFonts w:ascii="Times New Roman" w:hAnsi="Times New Roman"/>
          <w:noProof/>
          <w:sz w:val="28"/>
          <w:szCs w:val="28"/>
          <w:lang w:val="kk-KZ"/>
        </w:rPr>
        <w:t>Бұл үдерісте тілдің атқаратын қызметі айрықша. Ғалымдардың пікірінше, қоғамның дәстүрлері, әдет-ғұрыптары мен көркемдік бейнелері міндетті түрде тілде көрініс тауып, сол арқылы ұлттық мәдениеттің айнасы қызметін атқарады. Тіл халықтың тарихи жадын, құндылықтарын және дүниетанымын кодтап, рухани мәдениеттің лингвомәдени тасымалдаушысына айналады [94].</w:t>
      </w:r>
    </w:p>
    <w:p w14:paraId="589AD4DA" w14:textId="77777777" w:rsidR="00F25399" w:rsidRDefault="00F25399" w:rsidP="00F25399">
      <w:pPr>
        <w:pStyle w:val="ad"/>
        <w:ind w:firstLine="567"/>
        <w:jc w:val="both"/>
        <w:rPr>
          <w:rFonts w:ascii="Times New Roman" w:hAnsi="Times New Roman"/>
          <w:noProof/>
          <w:sz w:val="28"/>
          <w:szCs w:val="28"/>
          <w:lang w:val="kk-KZ"/>
        </w:rPr>
      </w:pPr>
      <w:r w:rsidRPr="00F25399">
        <w:rPr>
          <w:rFonts w:ascii="Times New Roman" w:hAnsi="Times New Roman"/>
          <w:noProof/>
          <w:sz w:val="28"/>
          <w:szCs w:val="28"/>
          <w:lang w:val="kk-KZ"/>
        </w:rPr>
        <w:t xml:space="preserve">Осы тарауда рухани құндылықтарға негізделген этномәдени нормалар тілдік деректер, салт-жоралғылар мен мәдени тәжірибелер негізінде қарастырылып, олардың </w:t>
      </w:r>
      <w:r w:rsidRPr="00F25399">
        <w:rPr>
          <w:rFonts w:ascii="Times New Roman" w:hAnsi="Times New Roman"/>
          <w:i/>
          <w:iCs/>
          <w:noProof/>
          <w:sz w:val="28"/>
          <w:szCs w:val="28"/>
          <w:lang w:val="kk-KZ"/>
        </w:rPr>
        <w:t>қазақ тілдік санасындағы концептуалдану ерекшеліктері</w:t>
      </w:r>
      <w:r w:rsidRPr="00F25399">
        <w:rPr>
          <w:rFonts w:ascii="Times New Roman" w:hAnsi="Times New Roman"/>
          <w:noProof/>
          <w:sz w:val="28"/>
          <w:szCs w:val="28"/>
          <w:lang w:val="kk-KZ"/>
        </w:rPr>
        <w:t xml:space="preserve"> лингвокогнитивтік тұрғыдан талданады.</w:t>
      </w:r>
    </w:p>
    <w:p w14:paraId="5ED8622B" w14:textId="77777777" w:rsidR="00F25399" w:rsidRPr="00F25399" w:rsidRDefault="00F25399" w:rsidP="00F25399">
      <w:pPr>
        <w:pStyle w:val="ad"/>
        <w:ind w:firstLine="567"/>
        <w:jc w:val="both"/>
        <w:rPr>
          <w:rFonts w:ascii="Times New Roman" w:hAnsi="Times New Roman"/>
          <w:noProof/>
          <w:sz w:val="28"/>
          <w:szCs w:val="28"/>
          <w:lang w:val="kk-KZ"/>
        </w:rPr>
      </w:pPr>
      <w:r w:rsidRPr="00F25399">
        <w:rPr>
          <w:rFonts w:ascii="Times New Roman" w:hAnsi="Times New Roman"/>
          <w:noProof/>
          <w:sz w:val="28"/>
          <w:szCs w:val="28"/>
          <w:lang w:val="kk-KZ"/>
        </w:rPr>
        <w:t xml:space="preserve">Қазақ мәдениетіндегі баланың дүниеге келуіне байланысты жоралғылар жүйесінде </w:t>
      </w:r>
      <w:r w:rsidRPr="00F25399">
        <w:rPr>
          <w:rFonts w:ascii="Times New Roman" w:hAnsi="Times New Roman"/>
          <w:b/>
          <w:bCs/>
          <w:noProof/>
          <w:sz w:val="28"/>
          <w:szCs w:val="28"/>
          <w:lang w:val="kk-KZ"/>
        </w:rPr>
        <w:t>құрсақ шашу (құрсақ той) рәсімі</w:t>
      </w:r>
      <w:r w:rsidRPr="00F25399">
        <w:rPr>
          <w:rFonts w:ascii="Times New Roman" w:hAnsi="Times New Roman"/>
          <w:noProof/>
          <w:sz w:val="28"/>
          <w:szCs w:val="28"/>
          <w:lang w:val="kk-KZ"/>
        </w:rPr>
        <w:t xml:space="preserve"> ерекше лингвомәдени мәнге ие. </w:t>
      </w:r>
      <w:r w:rsidRPr="00F25399">
        <w:rPr>
          <w:rFonts w:ascii="Times New Roman" w:hAnsi="Times New Roman"/>
          <w:noProof/>
          <w:sz w:val="28"/>
          <w:szCs w:val="28"/>
          <w:lang w:val="kk-KZ"/>
        </w:rPr>
        <w:lastRenderedPageBreak/>
        <w:t>Бұл ғұрып тек биологиялық күйді атап көрсету емес, ұжымдық санада ана болу, ұрпақ жалғастығы, құт, береке, қорғау сияқты базалық рухани құндылықтарды символдық тұрғыда бекітетін этномәдени норма ретінде қызмет етеді. Аталған жоралғы этностың дүниетанымдық моделінде бала көтеру үдерісін жеке адамның емес, бүкіл қауымның қуанышы ретінде концептуалдайды.</w:t>
      </w:r>
    </w:p>
    <w:p w14:paraId="04489140" w14:textId="77777777" w:rsidR="00F25399" w:rsidRDefault="00F25399" w:rsidP="00F25399">
      <w:pPr>
        <w:pStyle w:val="ad"/>
        <w:ind w:firstLine="567"/>
        <w:jc w:val="both"/>
        <w:rPr>
          <w:rFonts w:ascii="Times New Roman" w:hAnsi="Times New Roman"/>
          <w:noProof/>
          <w:sz w:val="28"/>
          <w:szCs w:val="28"/>
          <w:lang w:val="kk-KZ"/>
        </w:rPr>
      </w:pPr>
      <w:r w:rsidRPr="00F25399">
        <w:rPr>
          <w:rFonts w:ascii="Times New Roman" w:hAnsi="Times New Roman"/>
          <w:noProof/>
          <w:sz w:val="28"/>
          <w:szCs w:val="28"/>
          <w:lang w:val="kk-KZ"/>
        </w:rPr>
        <w:t>Лингвокогнитивтік тұрғыдан алғанда, «құрсақ шашу» концептісі көпқабатты құрылымға ие</w:t>
      </w:r>
      <w:r>
        <w:rPr>
          <w:rFonts w:ascii="Times New Roman" w:hAnsi="Times New Roman"/>
          <w:noProof/>
          <w:sz w:val="28"/>
          <w:szCs w:val="28"/>
          <w:lang w:val="kk-KZ"/>
        </w:rPr>
        <w:t>:</w:t>
      </w:r>
    </w:p>
    <w:p w14:paraId="06CC9DAA" w14:textId="40E36D1F" w:rsidR="00F25399" w:rsidRDefault="00F25399" w:rsidP="00F25399">
      <w:pPr>
        <w:pStyle w:val="ad"/>
        <w:ind w:firstLine="567"/>
        <w:jc w:val="both"/>
        <w:rPr>
          <w:rFonts w:ascii="Times New Roman" w:hAnsi="Times New Roman"/>
          <w:noProof/>
          <w:sz w:val="28"/>
          <w:szCs w:val="28"/>
          <w:lang w:val="kk-KZ"/>
        </w:rPr>
      </w:pPr>
      <w:r>
        <w:rPr>
          <w:rFonts w:ascii="Times New Roman" w:hAnsi="Times New Roman"/>
          <w:noProof/>
          <w:sz w:val="28"/>
          <w:szCs w:val="28"/>
          <w:lang w:val="kk-KZ"/>
        </w:rPr>
        <w:t>я</w:t>
      </w:r>
      <w:r w:rsidRPr="00F25399">
        <w:rPr>
          <w:rFonts w:ascii="Times New Roman" w:hAnsi="Times New Roman"/>
          <w:noProof/>
          <w:sz w:val="28"/>
          <w:szCs w:val="28"/>
          <w:lang w:val="kk-KZ"/>
        </w:rPr>
        <w:t>дросы</w:t>
      </w:r>
      <w:r>
        <w:rPr>
          <w:rFonts w:ascii="Times New Roman" w:hAnsi="Times New Roman"/>
          <w:noProof/>
          <w:sz w:val="28"/>
          <w:szCs w:val="28"/>
          <w:lang w:val="kk-KZ"/>
        </w:rPr>
        <w:t xml:space="preserve">: </w:t>
      </w:r>
      <w:r w:rsidRPr="00F25399">
        <w:rPr>
          <w:rFonts w:ascii="Times New Roman" w:hAnsi="Times New Roman"/>
          <w:noProof/>
          <w:sz w:val="28"/>
          <w:szCs w:val="28"/>
          <w:lang w:val="kk-KZ"/>
        </w:rPr>
        <w:t>«ұрпақтың басталуы»</w:t>
      </w:r>
      <w:r>
        <w:rPr>
          <w:rFonts w:ascii="Times New Roman" w:hAnsi="Times New Roman"/>
          <w:noProof/>
          <w:sz w:val="28"/>
          <w:szCs w:val="28"/>
          <w:lang w:val="kk-KZ"/>
        </w:rPr>
        <w:t>;</w:t>
      </w:r>
    </w:p>
    <w:p w14:paraId="4B8ACDDF" w14:textId="6FDE267C" w:rsidR="00F25399" w:rsidRDefault="00F25399" w:rsidP="00F25399">
      <w:pPr>
        <w:pStyle w:val="ad"/>
        <w:ind w:firstLine="567"/>
        <w:jc w:val="both"/>
        <w:rPr>
          <w:rFonts w:ascii="Times New Roman" w:hAnsi="Times New Roman"/>
          <w:noProof/>
          <w:sz w:val="28"/>
          <w:szCs w:val="28"/>
          <w:lang w:val="kk-KZ"/>
        </w:rPr>
      </w:pPr>
      <w:r w:rsidRPr="00F25399">
        <w:rPr>
          <w:rFonts w:ascii="Times New Roman" w:hAnsi="Times New Roman"/>
          <w:noProof/>
          <w:sz w:val="28"/>
          <w:szCs w:val="28"/>
          <w:lang w:val="kk-KZ"/>
        </w:rPr>
        <w:t>жақын шеткі аймағы</w:t>
      </w:r>
      <w:r>
        <w:rPr>
          <w:rFonts w:ascii="Times New Roman" w:hAnsi="Times New Roman"/>
          <w:noProof/>
          <w:sz w:val="28"/>
          <w:szCs w:val="28"/>
          <w:lang w:val="kk-KZ"/>
        </w:rPr>
        <w:t xml:space="preserve">: </w:t>
      </w:r>
      <w:r w:rsidRPr="00F25399">
        <w:rPr>
          <w:rFonts w:ascii="Times New Roman" w:hAnsi="Times New Roman"/>
          <w:noProof/>
          <w:sz w:val="28"/>
          <w:szCs w:val="28"/>
          <w:lang w:val="kk-KZ"/>
        </w:rPr>
        <w:t>«құт пен береке»</w:t>
      </w:r>
      <w:r>
        <w:rPr>
          <w:rFonts w:ascii="Times New Roman" w:hAnsi="Times New Roman"/>
          <w:noProof/>
          <w:sz w:val="28"/>
          <w:szCs w:val="28"/>
          <w:lang w:val="kk-KZ"/>
        </w:rPr>
        <w:t>;</w:t>
      </w:r>
      <w:r w:rsidRPr="00F25399">
        <w:rPr>
          <w:rFonts w:ascii="Times New Roman" w:hAnsi="Times New Roman"/>
          <w:noProof/>
          <w:sz w:val="28"/>
          <w:szCs w:val="28"/>
          <w:lang w:val="kk-KZ"/>
        </w:rPr>
        <w:t xml:space="preserve"> </w:t>
      </w:r>
    </w:p>
    <w:p w14:paraId="63A79215" w14:textId="136FD640" w:rsidR="0070111F" w:rsidRPr="0070111F" w:rsidRDefault="00F25399" w:rsidP="00136CD8">
      <w:pPr>
        <w:pStyle w:val="ad"/>
        <w:ind w:firstLine="567"/>
        <w:jc w:val="both"/>
        <w:rPr>
          <w:rFonts w:ascii="Times New Roman" w:hAnsi="Times New Roman"/>
          <w:noProof/>
          <w:sz w:val="28"/>
          <w:szCs w:val="28"/>
          <w:lang w:val="kk-KZ"/>
        </w:rPr>
      </w:pPr>
      <w:r w:rsidRPr="00F25399">
        <w:rPr>
          <w:rFonts w:ascii="Times New Roman" w:hAnsi="Times New Roman"/>
          <w:noProof/>
          <w:sz w:val="28"/>
          <w:szCs w:val="28"/>
          <w:lang w:val="kk-KZ"/>
        </w:rPr>
        <w:t>алыс шеткі аймағы</w:t>
      </w:r>
      <w:r>
        <w:rPr>
          <w:rFonts w:ascii="Times New Roman" w:hAnsi="Times New Roman"/>
          <w:noProof/>
          <w:sz w:val="28"/>
          <w:szCs w:val="28"/>
          <w:lang w:val="kk-KZ"/>
        </w:rPr>
        <w:t xml:space="preserve">: </w:t>
      </w:r>
      <w:r w:rsidRPr="00F25399">
        <w:rPr>
          <w:rFonts w:ascii="Times New Roman" w:hAnsi="Times New Roman"/>
          <w:noProof/>
          <w:sz w:val="28"/>
          <w:szCs w:val="28"/>
          <w:lang w:val="kk-KZ"/>
        </w:rPr>
        <w:t>«тіл-көзден сақтау, ұяңдық, тұспал мәдениеті» арқылы ұйымдасады.</w:t>
      </w:r>
      <w:r w:rsidR="00136CD8">
        <w:rPr>
          <w:rFonts w:ascii="Times New Roman" w:hAnsi="Times New Roman"/>
          <w:noProof/>
          <w:sz w:val="28"/>
          <w:szCs w:val="28"/>
          <w:lang w:val="kk-KZ"/>
        </w:rPr>
        <w:t xml:space="preserve"> </w:t>
      </w:r>
      <w:r w:rsidRPr="00F25399">
        <w:rPr>
          <w:rFonts w:ascii="Times New Roman" w:hAnsi="Times New Roman"/>
          <w:noProof/>
          <w:sz w:val="28"/>
          <w:szCs w:val="28"/>
          <w:lang w:val="kk-KZ"/>
        </w:rPr>
        <w:t>Бұл құрылым жоралғыға қатысты тілдік таңбалар, эвфемизмдер, бағалауыштық бірліктер арқылы көрініс табады.</w:t>
      </w:r>
    </w:p>
    <w:p w14:paraId="2967049E" w14:textId="77777777" w:rsidR="00F25399" w:rsidRPr="00F25399" w:rsidRDefault="00F25399" w:rsidP="00F25399">
      <w:pPr>
        <w:pStyle w:val="ad"/>
        <w:ind w:firstLine="567"/>
        <w:jc w:val="both"/>
        <w:rPr>
          <w:rFonts w:ascii="Times New Roman" w:hAnsi="Times New Roman"/>
          <w:noProof/>
          <w:sz w:val="28"/>
          <w:szCs w:val="28"/>
          <w:lang w:val="kk-KZ"/>
        </w:rPr>
      </w:pPr>
      <w:r w:rsidRPr="00F25399">
        <w:rPr>
          <w:rFonts w:ascii="Times New Roman" w:hAnsi="Times New Roman"/>
          <w:noProof/>
          <w:sz w:val="28"/>
          <w:szCs w:val="28"/>
          <w:lang w:val="kk-KZ"/>
        </w:rPr>
        <w:t xml:space="preserve">Концептінің ядролық семасы – болашақ өмірдің басталуы. Жас келіннің жүкті болуы қазақ дүниетанымында тек физиологиялық жағдай емес, әулетке келген құт, несібе, ұрпақ жалғасуының кепілі ретінде қабылданады. Мұны </w:t>
      </w:r>
      <w:r w:rsidRPr="00F25399">
        <w:rPr>
          <w:rFonts w:ascii="Times New Roman" w:hAnsi="Times New Roman"/>
          <w:i/>
          <w:iCs/>
          <w:noProof/>
          <w:sz w:val="28"/>
          <w:szCs w:val="28"/>
          <w:lang w:val="kk-KZ"/>
        </w:rPr>
        <w:t>«Құтты болсын», «шашу шашу», «той жасау»</w:t>
      </w:r>
      <w:r w:rsidRPr="00F25399">
        <w:rPr>
          <w:rFonts w:ascii="Times New Roman" w:hAnsi="Times New Roman"/>
          <w:noProof/>
          <w:sz w:val="28"/>
          <w:szCs w:val="28"/>
          <w:lang w:val="kk-KZ"/>
        </w:rPr>
        <w:t xml:space="preserve"> сияқты позитивті бағалауыштық лексемалар мен әрекеттік сценарийлер дәлелдейді. «Қонақ шақыру», «шашу шашу», «ақ тілек айту» сияқты қимылдар концептінің ядросын нығайтып, қуаныштың ұжымдық сипатта екенін көрсетеді.</w:t>
      </w:r>
    </w:p>
    <w:p w14:paraId="7028F910" w14:textId="77777777" w:rsidR="00F25399" w:rsidRPr="00F25399" w:rsidRDefault="00F25399" w:rsidP="00F25399">
      <w:pPr>
        <w:pStyle w:val="ad"/>
        <w:ind w:firstLine="567"/>
        <w:jc w:val="both"/>
        <w:rPr>
          <w:rFonts w:ascii="Times New Roman" w:hAnsi="Times New Roman"/>
          <w:noProof/>
          <w:sz w:val="28"/>
          <w:szCs w:val="28"/>
          <w:lang w:val="kk-KZ"/>
        </w:rPr>
      </w:pPr>
      <w:r w:rsidRPr="00F25399">
        <w:rPr>
          <w:rFonts w:ascii="Times New Roman" w:hAnsi="Times New Roman"/>
          <w:noProof/>
          <w:sz w:val="28"/>
          <w:szCs w:val="28"/>
          <w:lang w:val="kk-KZ"/>
        </w:rPr>
        <w:t xml:space="preserve">Жақын шеткі аймақта ана мен баланың амандығын тілеу, қорғау, қолдау семалары шоғырланған. Бұл қабатта магиялық-ритуалдық сана айқын байқалады. Құрсақ тойының жасалуы – келінге психологиялық қолдау көрсету ғана емес, тілдік және әрекеттік тұрғыдан «аман-сау босануға» бағытталған қорғаныштық код. Осыған байланысты </w:t>
      </w:r>
      <w:r w:rsidRPr="00F25399">
        <w:rPr>
          <w:rFonts w:ascii="Times New Roman" w:hAnsi="Times New Roman"/>
          <w:b/>
          <w:bCs/>
          <w:noProof/>
          <w:sz w:val="28"/>
          <w:szCs w:val="28"/>
          <w:lang w:val="kk-KZ"/>
        </w:rPr>
        <w:t>«шашу» элементі</w:t>
      </w:r>
      <w:r w:rsidRPr="00F25399">
        <w:rPr>
          <w:rFonts w:ascii="Times New Roman" w:hAnsi="Times New Roman"/>
          <w:noProof/>
          <w:sz w:val="28"/>
          <w:szCs w:val="28"/>
          <w:lang w:val="kk-KZ"/>
        </w:rPr>
        <w:t xml:space="preserve"> кездейсоқ емес: шашу – қазақ мәдениетінде жақсылықты шақыратын, берекені көбейтетін символ. Демек, «құрсақ шашу» – болашақ өмірді жақсылықпен қоршау әрекеті.</w:t>
      </w:r>
    </w:p>
    <w:p w14:paraId="6EE7C894" w14:textId="77777777" w:rsidR="00F25399" w:rsidRPr="00F25399" w:rsidRDefault="00F25399" w:rsidP="00F25399">
      <w:pPr>
        <w:pStyle w:val="ad"/>
        <w:ind w:firstLine="567"/>
        <w:jc w:val="both"/>
        <w:rPr>
          <w:rFonts w:ascii="Times New Roman" w:hAnsi="Times New Roman"/>
          <w:noProof/>
          <w:sz w:val="28"/>
          <w:szCs w:val="28"/>
          <w:lang w:val="kk-KZ"/>
        </w:rPr>
      </w:pPr>
      <w:r w:rsidRPr="00F25399">
        <w:rPr>
          <w:rFonts w:ascii="Times New Roman" w:hAnsi="Times New Roman"/>
          <w:noProof/>
          <w:sz w:val="28"/>
          <w:szCs w:val="28"/>
          <w:lang w:val="kk-KZ"/>
        </w:rPr>
        <w:t xml:space="preserve">Ал алыс шеткі аймақта тұспалдау, эвфемизация, стигматизациядан қорғау механизмдері көрінеді. Жүкті әйелге қатысты </w:t>
      </w:r>
      <w:r w:rsidRPr="00F25399">
        <w:rPr>
          <w:rFonts w:ascii="Times New Roman" w:hAnsi="Times New Roman"/>
          <w:i/>
          <w:iCs/>
          <w:noProof/>
          <w:sz w:val="28"/>
          <w:szCs w:val="28"/>
          <w:lang w:val="kk-KZ"/>
        </w:rPr>
        <w:t>«аяғы ауыр», «күмәнді», «ішінде көжесі бар»</w:t>
      </w:r>
      <w:r w:rsidRPr="00F25399">
        <w:rPr>
          <w:rFonts w:ascii="Times New Roman" w:hAnsi="Times New Roman"/>
          <w:noProof/>
          <w:sz w:val="28"/>
          <w:szCs w:val="28"/>
          <w:lang w:val="kk-KZ"/>
        </w:rPr>
        <w:t xml:space="preserve"> сияқты атаулардың қолданылуы – тікелей атаудан қашу арқылы тіл-көзден сақтау стратегиясының тілдік көрінісі. Бұл эвфемистік қатар концептінің перифериялық қабатында орналасқанымен, оның мәдени мәнін тереңдетеді. Мұнда тіл – қорғаушы құрал қызметін атқарады: тікелей атау қауіпті, ал тұспал – қауіпсіз деп қабылданады. Осылайша, тілдік таңдау мәдени сеніммен тікелей байланысты когнитивтік акт ретінде көрінеді.</w:t>
      </w:r>
    </w:p>
    <w:p w14:paraId="4D06DA03" w14:textId="77777777" w:rsidR="00F25399" w:rsidRPr="00F25399" w:rsidRDefault="00F25399" w:rsidP="00F25399">
      <w:pPr>
        <w:pStyle w:val="ad"/>
        <w:ind w:firstLine="567"/>
        <w:jc w:val="both"/>
        <w:rPr>
          <w:rFonts w:ascii="Times New Roman" w:hAnsi="Times New Roman"/>
          <w:noProof/>
          <w:sz w:val="28"/>
          <w:szCs w:val="28"/>
          <w:lang w:val="kk-KZ"/>
        </w:rPr>
      </w:pPr>
      <w:r w:rsidRPr="00F25399">
        <w:rPr>
          <w:rFonts w:ascii="Times New Roman" w:hAnsi="Times New Roman"/>
          <w:noProof/>
          <w:sz w:val="28"/>
          <w:szCs w:val="28"/>
          <w:lang w:val="kk-KZ"/>
        </w:rPr>
        <w:t>Аймақтық айырмашылықтар да концептінің динамикалық сипатын айғақтайды. Жамбыл және Абай облыстарында құрсақ тойының сақталуы – дәстүрлі этномәдени модельдің әлі де белсенді екенін көрсетсе, Ақтөбе, Қызылорда, Қостанай, Жезқазған өңірлерінде жүктілікті жасыру нормасының басым болуы концептінің трансформацияланған нұсқасын аңғартады. Бұл жағдайда «қорғау» семасы ашық той арқылы емес, жасырындық арқылы жүзеге асады. Демек, концепт ядросы (қорғау, амандық) сақталғанымен, оның жүзеге асу сценарийі өзгерген.</w:t>
      </w:r>
    </w:p>
    <w:p w14:paraId="34B00756" w14:textId="73A56D24" w:rsidR="00CD207C" w:rsidRDefault="00F25399" w:rsidP="0070111F">
      <w:pPr>
        <w:pStyle w:val="ad"/>
        <w:ind w:firstLine="567"/>
        <w:jc w:val="both"/>
        <w:rPr>
          <w:rFonts w:ascii="Times New Roman" w:hAnsi="Times New Roman"/>
          <w:noProof/>
          <w:sz w:val="28"/>
          <w:szCs w:val="28"/>
          <w:lang w:val="kk-KZ"/>
        </w:rPr>
      </w:pPr>
      <w:r w:rsidRPr="00F25399">
        <w:rPr>
          <w:rFonts w:ascii="Times New Roman" w:hAnsi="Times New Roman"/>
          <w:noProof/>
          <w:sz w:val="28"/>
          <w:szCs w:val="28"/>
          <w:lang w:val="kk-KZ"/>
        </w:rPr>
        <w:t xml:space="preserve">Осылайша, «құрсақ шашу / құрсақ той» жоралғысы қазақ тілдік санасында рухани құндылыққа негізделген этномәдени норма ретінде концептуалданып, </w:t>
      </w:r>
      <w:r w:rsidRPr="00F25399">
        <w:rPr>
          <w:rFonts w:ascii="Times New Roman" w:hAnsi="Times New Roman"/>
          <w:noProof/>
          <w:sz w:val="28"/>
          <w:szCs w:val="28"/>
          <w:lang w:val="kk-KZ"/>
        </w:rPr>
        <w:lastRenderedPageBreak/>
        <w:t>ұрпақ, ана, қауым және тіл арасындағы терең когнитивтік байланысты айқындайды. Бұл жоралғы тілдік эвфемизмдер, символдық әрекеттер және аймақтық тәжірибелер арқылы қазақ халқының өмірді, ұрпақты және болашақты қалай қабылдайтынын көрсететін тұтас лингвомәдени модель болып табылады.</w:t>
      </w:r>
      <w:r w:rsidR="00CD207C" w:rsidRPr="00216ED1">
        <w:rPr>
          <w:rFonts w:ascii="Times New Roman" w:hAnsi="Times New Roman"/>
          <w:noProof/>
          <w:sz w:val="28"/>
          <w:szCs w:val="28"/>
          <w:lang w:val="kk-KZ"/>
        </w:rPr>
        <w:t xml:space="preserve"> </w:t>
      </w:r>
    </w:p>
    <w:p w14:paraId="1EB81968" w14:textId="77777777" w:rsidR="00136CD8" w:rsidRDefault="00136CD8" w:rsidP="0070111F">
      <w:pPr>
        <w:pStyle w:val="ad"/>
        <w:ind w:firstLine="567"/>
        <w:jc w:val="both"/>
        <w:rPr>
          <w:rFonts w:ascii="Times New Roman" w:hAnsi="Times New Roman"/>
          <w:noProof/>
          <w:sz w:val="28"/>
          <w:szCs w:val="28"/>
          <w:lang w:val="kk-KZ"/>
        </w:rPr>
      </w:pPr>
    </w:p>
    <w:p w14:paraId="447B01D5" w14:textId="0546E495" w:rsidR="00136CD8" w:rsidRDefault="00136CD8" w:rsidP="00136CD8">
      <w:pPr>
        <w:pStyle w:val="ad"/>
        <w:ind w:firstLine="567"/>
        <w:jc w:val="both"/>
        <w:rPr>
          <w:rFonts w:ascii="Times New Roman" w:hAnsi="Times New Roman"/>
          <w:noProof/>
          <w:sz w:val="28"/>
          <w:szCs w:val="28"/>
          <w:lang w:val="kk-KZ"/>
        </w:rPr>
      </w:pPr>
      <w:r>
        <w:rPr>
          <w:rFonts w:ascii="Times New Roman" w:hAnsi="Times New Roman"/>
          <w:noProof/>
          <w:sz w:val="28"/>
          <w:szCs w:val="28"/>
          <w:lang w:val="kk-KZ"/>
        </w:rPr>
        <w:t xml:space="preserve">                   </w:t>
      </w:r>
      <w:r w:rsidRPr="0070111F">
        <w:rPr>
          <w:rFonts w:ascii="Times New Roman" w:hAnsi="Times New Roman"/>
          <w:noProof/>
          <w:sz w:val="28"/>
          <w:szCs w:val="28"/>
          <w:lang w:val="kk-KZ"/>
        </w:rPr>
        <w:drawing>
          <wp:inline distT="0" distB="0" distL="0" distR="0" wp14:anchorId="0CF55327" wp14:editId="3A83B438">
            <wp:extent cx="3724712" cy="4264330"/>
            <wp:effectExtent l="0" t="0" r="0" b="3175"/>
            <wp:docPr id="128282719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2827193" name=""/>
                    <pic:cNvPicPr/>
                  </pic:nvPicPr>
                  <pic:blipFill rotWithShape="1">
                    <a:blip r:embed="rId25"/>
                    <a:srcRect t="13810" b="9864"/>
                    <a:stretch/>
                  </pic:blipFill>
                  <pic:spPr bwMode="auto">
                    <a:xfrm>
                      <a:off x="0" y="0"/>
                      <a:ext cx="3798072" cy="4348318"/>
                    </a:xfrm>
                    <a:prstGeom prst="rect">
                      <a:avLst/>
                    </a:prstGeom>
                    <a:ln>
                      <a:noFill/>
                    </a:ln>
                    <a:extLst>
                      <a:ext uri="{53640926-AAD7-44D8-BBD7-CCE9431645EC}">
                        <a14:shadowObscured xmlns:a14="http://schemas.microsoft.com/office/drawing/2010/main"/>
                      </a:ext>
                    </a:extLst>
                  </pic:spPr>
                </pic:pic>
              </a:graphicData>
            </a:graphic>
          </wp:inline>
        </w:drawing>
      </w:r>
    </w:p>
    <w:p w14:paraId="3E022524" w14:textId="77777777" w:rsidR="00136CD8" w:rsidRDefault="00136CD8" w:rsidP="00136CD8">
      <w:pPr>
        <w:pStyle w:val="ad"/>
        <w:jc w:val="center"/>
        <w:rPr>
          <w:rFonts w:ascii="Times New Roman" w:hAnsi="Times New Roman"/>
          <w:noProof/>
          <w:sz w:val="28"/>
          <w:szCs w:val="28"/>
          <w:lang w:val="kk-KZ"/>
        </w:rPr>
      </w:pPr>
    </w:p>
    <w:p w14:paraId="7357AAF8" w14:textId="4F0DC85E" w:rsidR="00136CD8" w:rsidRDefault="00136CD8" w:rsidP="00136CD8">
      <w:pPr>
        <w:pStyle w:val="ad"/>
        <w:ind w:firstLine="567"/>
        <w:jc w:val="both"/>
        <w:rPr>
          <w:rFonts w:ascii="Times New Roman" w:hAnsi="Times New Roman"/>
          <w:noProof/>
          <w:sz w:val="28"/>
          <w:szCs w:val="28"/>
          <w:lang w:val="kk-KZ"/>
        </w:rPr>
      </w:pPr>
      <w:r>
        <w:rPr>
          <w:rFonts w:ascii="Times New Roman" w:hAnsi="Times New Roman"/>
          <w:noProof/>
          <w:sz w:val="28"/>
          <w:szCs w:val="28"/>
          <w:lang w:val="kk-KZ"/>
        </w:rPr>
        <w:t xml:space="preserve">Сурет </w:t>
      </w:r>
      <w:r w:rsidR="004337ED">
        <w:rPr>
          <w:rFonts w:ascii="Times New Roman" w:hAnsi="Times New Roman"/>
          <w:noProof/>
          <w:sz w:val="28"/>
          <w:szCs w:val="28"/>
          <w:lang w:val="en-US"/>
        </w:rPr>
        <w:t>7</w:t>
      </w:r>
      <w:r>
        <w:rPr>
          <w:rFonts w:ascii="Times New Roman" w:hAnsi="Times New Roman"/>
          <w:noProof/>
          <w:sz w:val="28"/>
          <w:szCs w:val="28"/>
        </w:rPr>
        <w:t xml:space="preserve"> – </w:t>
      </w:r>
      <w:r w:rsidRPr="0070111F">
        <w:rPr>
          <w:rFonts w:ascii="Times New Roman" w:hAnsi="Times New Roman"/>
          <w:noProof/>
          <w:sz w:val="28"/>
          <w:szCs w:val="28"/>
        </w:rPr>
        <w:t>«Құрсақ шашу» этномәдени нормасының лингвокогнитивтік шеңберлік моделі</w:t>
      </w:r>
    </w:p>
    <w:p w14:paraId="2CFB9B23" w14:textId="77777777" w:rsidR="00136CD8" w:rsidRPr="00216ED1" w:rsidRDefault="00136CD8" w:rsidP="0070111F">
      <w:pPr>
        <w:pStyle w:val="ad"/>
        <w:ind w:firstLine="567"/>
        <w:jc w:val="both"/>
        <w:rPr>
          <w:rFonts w:ascii="Times New Roman" w:hAnsi="Times New Roman"/>
          <w:noProof/>
          <w:sz w:val="28"/>
          <w:szCs w:val="28"/>
          <w:lang w:val="kk-KZ"/>
        </w:rPr>
      </w:pPr>
    </w:p>
    <w:p w14:paraId="2FE70971" w14:textId="77777777" w:rsidR="0070111F" w:rsidRPr="0070111F" w:rsidRDefault="0070111F" w:rsidP="0070111F">
      <w:pPr>
        <w:pStyle w:val="ad"/>
        <w:ind w:firstLine="567"/>
        <w:jc w:val="both"/>
        <w:rPr>
          <w:rFonts w:ascii="Times New Roman" w:hAnsi="Times New Roman"/>
          <w:noProof/>
          <w:sz w:val="28"/>
          <w:szCs w:val="28"/>
          <w:lang w:val="kk-KZ"/>
        </w:rPr>
      </w:pPr>
      <w:r w:rsidRPr="0070111F">
        <w:rPr>
          <w:rFonts w:ascii="Times New Roman" w:hAnsi="Times New Roman"/>
          <w:noProof/>
          <w:sz w:val="28"/>
          <w:szCs w:val="28"/>
          <w:lang w:val="kk-KZ"/>
        </w:rPr>
        <w:t>Қазақ халқының рухани-мәдени жүйесінде тұсау кесу – баланың өмір жолының басталуын символдайтын, болашақтағы мінез-құлқы мен тағдырына бағдар беретін маңызды этномәдени норма. Бұл ғұрып тек тұрмыстық әрекет емес, ұжымдық санада бекіген концептілік модель, яғни өмір жолын «таза», «адал», «сәтті» етуге бағытталған мәдени сценарий (скрипт) ретінде қалыптасқан.</w:t>
      </w:r>
    </w:p>
    <w:p w14:paraId="4D61FFCE" w14:textId="77777777" w:rsidR="0070111F" w:rsidRPr="0070111F" w:rsidRDefault="0070111F" w:rsidP="0070111F">
      <w:pPr>
        <w:pStyle w:val="ad"/>
        <w:ind w:firstLine="567"/>
        <w:jc w:val="both"/>
        <w:rPr>
          <w:rFonts w:ascii="Times New Roman" w:hAnsi="Times New Roman"/>
          <w:noProof/>
          <w:sz w:val="28"/>
          <w:szCs w:val="28"/>
          <w:lang w:val="kk-KZ"/>
        </w:rPr>
      </w:pPr>
      <w:r w:rsidRPr="0070111F">
        <w:rPr>
          <w:rFonts w:ascii="Times New Roman" w:hAnsi="Times New Roman"/>
          <w:noProof/>
          <w:sz w:val="28"/>
          <w:szCs w:val="28"/>
          <w:lang w:val="kk-KZ"/>
        </w:rPr>
        <w:t>Тұсау кесу рәсімінің концептілік ядросын жол, қадам, тағдыр, адалдық семалары құрайды. Бұл семалар тілдік деңгейде «жолың ақ болсын», «қадамың нық болсын», «өмірде сүріндірмесін» сияқты бата-тілек формулалары арқылы репрезентацияланады. Аталған тілдік бірліктердің бағалауыштық қызметі басым: олар баланың болашақ өміріне қатысты позитивті болжамды, игі ниетті бекітеді. Осы тұрғыдан алғанда, тұсау кесу – тіл, сенім және әрекеттің бірлігінде жүзеге асатын кешенді лингвомәдени құбылыс.</w:t>
      </w:r>
    </w:p>
    <w:p w14:paraId="439F4DD0" w14:textId="77777777" w:rsidR="0070111F" w:rsidRPr="0070111F" w:rsidRDefault="0070111F" w:rsidP="0070111F">
      <w:pPr>
        <w:pStyle w:val="ad"/>
        <w:ind w:firstLine="567"/>
        <w:jc w:val="both"/>
        <w:rPr>
          <w:rFonts w:ascii="Times New Roman" w:hAnsi="Times New Roman"/>
          <w:noProof/>
          <w:sz w:val="28"/>
          <w:szCs w:val="28"/>
          <w:lang w:val="kk-KZ"/>
        </w:rPr>
      </w:pPr>
      <w:r w:rsidRPr="0070111F">
        <w:rPr>
          <w:rFonts w:ascii="Times New Roman" w:hAnsi="Times New Roman"/>
          <w:noProof/>
          <w:sz w:val="28"/>
          <w:szCs w:val="28"/>
          <w:lang w:val="kk-KZ"/>
        </w:rPr>
        <w:t xml:space="preserve">Рәсімде баланың жынысына қарай тұсауды ер немесе әйел адамның кесуі – әлеуметтік модельдеудің көрінісі. Бұл әрекет арқылы балаға «сол адамның жолы, </w:t>
      </w:r>
      <w:r w:rsidRPr="0070111F">
        <w:rPr>
          <w:rFonts w:ascii="Times New Roman" w:hAnsi="Times New Roman"/>
          <w:noProof/>
          <w:sz w:val="28"/>
          <w:szCs w:val="28"/>
          <w:lang w:val="kk-KZ"/>
        </w:rPr>
        <w:lastRenderedPageBreak/>
        <w:t>мінезі, өмірлік бағыты жұғысты болсын» деген сенім беріледі. Демек, мұнда үлгі тұту (модельдеу) фреймі іске қосылады.</w:t>
      </w:r>
    </w:p>
    <w:p w14:paraId="51790572" w14:textId="77777777" w:rsidR="0070111F" w:rsidRPr="0070111F" w:rsidRDefault="0070111F" w:rsidP="0070111F">
      <w:pPr>
        <w:pStyle w:val="ad"/>
        <w:ind w:firstLine="567"/>
        <w:jc w:val="both"/>
        <w:rPr>
          <w:rFonts w:ascii="Times New Roman" w:hAnsi="Times New Roman"/>
          <w:noProof/>
          <w:sz w:val="28"/>
          <w:szCs w:val="28"/>
          <w:lang w:val="kk-KZ"/>
        </w:rPr>
      </w:pPr>
      <w:r w:rsidRPr="0070111F">
        <w:rPr>
          <w:rFonts w:ascii="Times New Roman" w:hAnsi="Times New Roman"/>
          <w:noProof/>
          <w:sz w:val="28"/>
          <w:szCs w:val="28"/>
          <w:lang w:val="kk-KZ"/>
        </w:rPr>
        <w:t>Тұсау кесуде қолданылатын материалдар да символдық мәнге ие болып, концептінің жақын шеткі өрісін құрайды:</w:t>
      </w:r>
    </w:p>
    <w:p w14:paraId="2AD2BAEF" w14:textId="77777777" w:rsidR="0070111F" w:rsidRPr="0070111F" w:rsidRDefault="0070111F" w:rsidP="0070111F">
      <w:pPr>
        <w:pStyle w:val="ad"/>
        <w:ind w:firstLine="567"/>
        <w:jc w:val="both"/>
        <w:rPr>
          <w:rFonts w:ascii="Times New Roman" w:hAnsi="Times New Roman"/>
          <w:noProof/>
          <w:sz w:val="28"/>
          <w:szCs w:val="28"/>
          <w:lang w:val="kk-KZ"/>
        </w:rPr>
      </w:pPr>
      <w:r w:rsidRPr="0070111F">
        <w:rPr>
          <w:rFonts w:ascii="Times New Roman" w:hAnsi="Times New Roman"/>
          <w:i/>
          <w:iCs/>
          <w:noProof/>
          <w:sz w:val="28"/>
          <w:szCs w:val="28"/>
          <w:lang w:val="kk-KZ"/>
        </w:rPr>
        <w:t>Май ішекпен тұсау кесу</w:t>
      </w:r>
      <w:r w:rsidRPr="0070111F">
        <w:rPr>
          <w:rFonts w:ascii="Times New Roman" w:hAnsi="Times New Roman"/>
          <w:noProof/>
          <w:sz w:val="28"/>
          <w:szCs w:val="28"/>
          <w:lang w:val="kk-KZ"/>
        </w:rPr>
        <w:t xml:space="preserve"> – тоқшылық, береке, дәулет семаларын белсендіреді. Бұл жерде мал, ырыс, адал ас ұғымдары лингвомәдени код ретінде көрінеді.</w:t>
      </w:r>
    </w:p>
    <w:p w14:paraId="715A3877" w14:textId="77777777" w:rsidR="0070111F" w:rsidRPr="0070111F" w:rsidRDefault="0070111F" w:rsidP="0070111F">
      <w:pPr>
        <w:pStyle w:val="ad"/>
        <w:ind w:firstLine="567"/>
        <w:jc w:val="both"/>
        <w:rPr>
          <w:rFonts w:ascii="Times New Roman" w:hAnsi="Times New Roman"/>
          <w:noProof/>
          <w:sz w:val="28"/>
          <w:szCs w:val="28"/>
          <w:lang w:val="kk-KZ"/>
        </w:rPr>
      </w:pPr>
      <w:r w:rsidRPr="0070111F">
        <w:rPr>
          <w:rFonts w:ascii="Times New Roman" w:hAnsi="Times New Roman"/>
          <w:i/>
          <w:iCs/>
          <w:noProof/>
          <w:sz w:val="28"/>
          <w:szCs w:val="28"/>
          <w:lang w:val="kk-KZ"/>
        </w:rPr>
        <w:t>Ала жіппен тұсау кесу</w:t>
      </w:r>
      <w:r w:rsidRPr="0070111F">
        <w:rPr>
          <w:rFonts w:ascii="Times New Roman" w:hAnsi="Times New Roman"/>
          <w:noProof/>
          <w:sz w:val="28"/>
          <w:szCs w:val="28"/>
          <w:lang w:val="kk-KZ"/>
        </w:rPr>
        <w:t xml:space="preserve"> – адалдық, әділет, моральдық тазалық концептілерін өзек етеді. «Ала жіпті аттама» тіркесі арқылы бұл рәсім этикалық нормаға тікелей байланысады.</w:t>
      </w:r>
    </w:p>
    <w:p w14:paraId="2D351EAC" w14:textId="77777777" w:rsidR="0070111F" w:rsidRPr="0070111F" w:rsidRDefault="0070111F" w:rsidP="0070111F">
      <w:pPr>
        <w:pStyle w:val="ad"/>
        <w:ind w:firstLine="567"/>
        <w:jc w:val="both"/>
        <w:rPr>
          <w:rFonts w:ascii="Times New Roman" w:hAnsi="Times New Roman"/>
          <w:noProof/>
          <w:sz w:val="28"/>
          <w:szCs w:val="28"/>
          <w:lang w:val="kk-KZ"/>
        </w:rPr>
      </w:pPr>
      <w:r w:rsidRPr="0070111F">
        <w:rPr>
          <w:rFonts w:ascii="Times New Roman" w:hAnsi="Times New Roman"/>
          <w:i/>
          <w:iCs/>
          <w:noProof/>
          <w:sz w:val="28"/>
          <w:szCs w:val="28"/>
          <w:lang w:val="kk-KZ"/>
        </w:rPr>
        <w:t>Қызыл-жасыл жіппен тұсау кесу</w:t>
      </w:r>
      <w:r w:rsidRPr="0070111F">
        <w:rPr>
          <w:rFonts w:ascii="Times New Roman" w:hAnsi="Times New Roman"/>
          <w:noProof/>
          <w:sz w:val="28"/>
          <w:szCs w:val="28"/>
          <w:lang w:val="kk-KZ"/>
        </w:rPr>
        <w:t xml:space="preserve"> – өміршеңдік, қуаныш, үміт семаларын білдіреді. Мұнда түстердің символикасы концептінің эмоционалдық-реңктік қабатын құрайды.</w:t>
      </w:r>
    </w:p>
    <w:p w14:paraId="69E68679" w14:textId="77777777" w:rsidR="0070111F" w:rsidRPr="0070111F" w:rsidRDefault="0070111F" w:rsidP="0070111F">
      <w:pPr>
        <w:pStyle w:val="ad"/>
        <w:ind w:firstLine="567"/>
        <w:jc w:val="both"/>
        <w:rPr>
          <w:rFonts w:ascii="Times New Roman" w:hAnsi="Times New Roman"/>
          <w:noProof/>
          <w:sz w:val="28"/>
          <w:szCs w:val="28"/>
          <w:lang w:val="kk-KZ"/>
        </w:rPr>
      </w:pPr>
      <w:r w:rsidRPr="0070111F">
        <w:rPr>
          <w:rFonts w:ascii="Times New Roman" w:hAnsi="Times New Roman"/>
          <w:noProof/>
          <w:sz w:val="28"/>
          <w:szCs w:val="28"/>
          <w:lang w:val="kk-KZ"/>
        </w:rPr>
        <w:t>Аталған белгілердің барлығы тұсау кесу концептісінің жақын перифериялық қабатында орналасып, негізгі мәнді толықтырып, нақтылай түседі.</w:t>
      </w:r>
    </w:p>
    <w:p w14:paraId="4BC1AF91" w14:textId="77777777" w:rsidR="0070111F" w:rsidRPr="0050059B" w:rsidRDefault="0070111F" w:rsidP="0070111F">
      <w:pPr>
        <w:pStyle w:val="ad"/>
        <w:ind w:firstLine="567"/>
        <w:jc w:val="both"/>
        <w:rPr>
          <w:rFonts w:ascii="Times New Roman" w:hAnsi="Times New Roman"/>
          <w:noProof/>
          <w:sz w:val="28"/>
          <w:szCs w:val="28"/>
          <w:lang w:val="kk-KZ"/>
        </w:rPr>
      </w:pPr>
      <w:r w:rsidRPr="0070111F">
        <w:rPr>
          <w:rFonts w:ascii="Times New Roman" w:hAnsi="Times New Roman"/>
          <w:noProof/>
          <w:sz w:val="28"/>
          <w:szCs w:val="28"/>
          <w:lang w:val="kk-KZ"/>
        </w:rPr>
        <w:t xml:space="preserve">Қазіргі қоғамда тұсау кесу рәсімінің алыс шеткі өрісі айқын байқалады. Төрт-бес жастағы балаларға, тіпті жасы үлкен адамдарға тұсау кесу; ел алдында жүрген азаматтардың топтық тұсау кесуі; тұрмыс құрмаған қыз-жігіттердің тұсауын кесу сияқты жаңа интерпретациялар – </w:t>
      </w:r>
      <w:r w:rsidRPr="0070111F">
        <w:rPr>
          <w:rFonts w:ascii="Times New Roman" w:hAnsi="Times New Roman"/>
          <w:b/>
          <w:bCs/>
          <w:noProof/>
          <w:sz w:val="28"/>
          <w:szCs w:val="28"/>
          <w:lang w:val="kk-KZ"/>
        </w:rPr>
        <w:t>дәстүрлі норманың заманауи трансформациясы.</w:t>
      </w:r>
      <w:r w:rsidRPr="0070111F">
        <w:rPr>
          <w:rFonts w:ascii="Times New Roman" w:hAnsi="Times New Roman"/>
          <w:noProof/>
          <w:sz w:val="28"/>
          <w:szCs w:val="28"/>
          <w:lang w:val="kk-KZ"/>
        </w:rPr>
        <w:t xml:space="preserve"> Бұл құбылыстарда бастапқы биологиялық-мағыналық негіз әлсіреп, рәсім әлеуметтік-символдық мотивацияға ауысады.</w:t>
      </w:r>
    </w:p>
    <w:p w14:paraId="60791ED2" w14:textId="77777777" w:rsidR="0070111F" w:rsidRPr="0070111F" w:rsidRDefault="0070111F" w:rsidP="0070111F">
      <w:pPr>
        <w:pStyle w:val="ad"/>
        <w:ind w:firstLine="567"/>
        <w:jc w:val="both"/>
        <w:rPr>
          <w:rFonts w:ascii="Times New Roman" w:hAnsi="Times New Roman"/>
          <w:noProof/>
          <w:sz w:val="28"/>
          <w:szCs w:val="28"/>
          <w:lang w:val="kk-KZ"/>
        </w:rPr>
      </w:pPr>
      <w:r w:rsidRPr="0070111F">
        <w:rPr>
          <w:rFonts w:ascii="Times New Roman" w:hAnsi="Times New Roman"/>
          <w:noProof/>
          <w:sz w:val="28"/>
          <w:szCs w:val="28"/>
          <w:lang w:val="kk-KZ"/>
        </w:rPr>
        <w:t>Әсіресе, тұрмыс құрмаған жастарға тұсау кесуді отбасылық бақытпен байланыстыру әлеуметтік желілер арқылы кең таралып, жағымды бағалауыштық коннотацияға ие болды. «Бағың ашылсын», «Өз бақытыңды тап» сияқты тілдік реакциялар бұл ғұрыптың қазіргі ұжымдық санада үміт пен мүмкіндік символы ретінде қайта кодталғанын көрсетеді.</w:t>
      </w:r>
    </w:p>
    <w:p w14:paraId="497562B3" w14:textId="77777777" w:rsidR="0070111F" w:rsidRDefault="0070111F" w:rsidP="0070111F">
      <w:pPr>
        <w:pStyle w:val="ad"/>
        <w:ind w:firstLine="567"/>
        <w:jc w:val="both"/>
        <w:rPr>
          <w:rFonts w:ascii="Times New Roman" w:hAnsi="Times New Roman"/>
          <w:noProof/>
          <w:sz w:val="28"/>
          <w:szCs w:val="28"/>
          <w:lang w:val="kk-KZ"/>
        </w:rPr>
      </w:pPr>
      <w:r w:rsidRPr="0070111F">
        <w:rPr>
          <w:rFonts w:ascii="Times New Roman" w:hAnsi="Times New Roman"/>
          <w:noProof/>
          <w:sz w:val="28"/>
          <w:szCs w:val="28"/>
          <w:lang w:val="kk-KZ"/>
        </w:rPr>
        <w:t>Қорыта айтқанда, тұсау кесу – қазақ мәдениетінде баланың ғана емес, тұтас адамның өмір жолын реттейтін рухани-символдық норма. Оның концептілік құрылымы ядро (жол–тағдыр–адалдық), жақын шеткі өріс (материалдық символдар, баталар, үлгі тұлғалар) және алыс шеткі өріс (жаңа әлеуметтік интерпретациялар) арқылы жүйелі түрде ұйымдасқан. Бұл рәсім ұлттық дүниетанымдағы өмірді мағыналандырудың, болашақты мәдени тұрғыда модельдеудің жарқын үлгісі болып табылады.</w:t>
      </w:r>
    </w:p>
    <w:p w14:paraId="0E556CB9" w14:textId="77777777" w:rsidR="0050059B" w:rsidRPr="0050059B" w:rsidRDefault="0050059B" w:rsidP="00A666C6">
      <w:pPr>
        <w:pStyle w:val="ad"/>
        <w:ind w:firstLine="567"/>
        <w:jc w:val="both"/>
        <w:rPr>
          <w:rFonts w:ascii="Times New Roman" w:hAnsi="Times New Roman"/>
          <w:noProof/>
          <w:sz w:val="28"/>
          <w:szCs w:val="28"/>
          <w:lang w:val="kk-KZ"/>
        </w:rPr>
      </w:pPr>
      <w:r w:rsidRPr="0050059B">
        <w:rPr>
          <w:rFonts w:ascii="Times New Roman" w:hAnsi="Times New Roman"/>
          <w:noProof/>
          <w:sz w:val="28"/>
          <w:szCs w:val="28"/>
          <w:lang w:val="kk-KZ"/>
        </w:rPr>
        <w:t>Баланың дүниеге келуіне байланысты орындалатын рәсімдер мен дәстүрлердің әрқайсысының негізінде ана мен баланың денсаулығын сақтау, аман-есен өсіп-жетілуін тілеу, болашақта адал, қоғамға пайдалы азамат болып қалыптасуына бағытталған ізгі ниет пен символдық мән жатыр. Бұл ғұрыптар арқылы жеке отбасының қуанышы көпшілікпен бөлісіліп, қауымның тілегі мен батасын алу маңызды деп танылған. «Қырықтың бірі – Қыдыр» деген дүниетанымдық қағидаға сәйкес, көптің арасындағы бір адамның шынайы ақ тілегі баланың тағдырына оң ықпал етеді деген сенім орныққан. Осылайша, ұжымдық тілек пен ортақ жауапкершілікке негізделген әрекеттер тарихи тұрғыда мәдени норма ретінде қалыптасты.</w:t>
      </w:r>
    </w:p>
    <w:p w14:paraId="7E38AFA6" w14:textId="26EBCD32" w:rsidR="0050059B" w:rsidRPr="0050059B" w:rsidRDefault="0050059B" w:rsidP="0050059B">
      <w:pPr>
        <w:pStyle w:val="ad"/>
        <w:ind w:firstLine="708"/>
        <w:jc w:val="both"/>
        <w:rPr>
          <w:rFonts w:ascii="Times New Roman" w:hAnsi="Times New Roman"/>
          <w:noProof/>
          <w:sz w:val="28"/>
          <w:szCs w:val="28"/>
          <w:lang w:val="kk-KZ"/>
        </w:rPr>
      </w:pPr>
      <w:r w:rsidRPr="0050059B">
        <w:rPr>
          <w:rFonts w:ascii="Times New Roman" w:hAnsi="Times New Roman"/>
          <w:noProof/>
          <w:sz w:val="28"/>
          <w:szCs w:val="28"/>
          <w:lang w:val="kk-KZ"/>
        </w:rPr>
        <w:lastRenderedPageBreak/>
        <w:t>Алайда қазіргі әлеуметтік-мәдени кеңістікте аталған нормалардың семантикалық өзегі біртіндеп көмескіленіп, олардың орындалу формасы мен бастапқы мазмұны арасында алшақтық пайда бола бастағаны байқалады. Рәсімдердің рухани-символдық мәнінен гөрі, сыртқы эффектіге, көрнекілікке және әлеуметтік мәртебені көрсетуге бағытталуы жиілеп отыр. Әлеуметтік желілердегі контенттерде баланың тұсауын көпшілікке танымал тұлғаның кесуі, рәсімнің сән-салтанатпен, мейрамханалық форматта өткізілуі, дәстүрлі заттардың (бесік, тұсау, атрибуттар) көпфункциялы, декоративтік сипатта ұсынылуы жиі көрініс табады. Мұндай жағдайда рәсімнің бастапқы мақсаты – баланың жолының ашық болуы, адалдық пен турашылдыққа тәрбиелеу – перифериялық қабатқа ығысып, көрсетілімдік және имидждік компоненттер алдыңғы қатарға шығады.</w:t>
      </w:r>
    </w:p>
    <w:p w14:paraId="4DC418C9" w14:textId="50D16603" w:rsidR="00BE4BF3" w:rsidRPr="00B03CA4" w:rsidRDefault="0050059B" w:rsidP="0050059B">
      <w:pPr>
        <w:pStyle w:val="ad"/>
        <w:ind w:firstLine="708"/>
        <w:jc w:val="both"/>
        <w:rPr>
          <w:rFonts w:ascii="Times New Roman" w:hAnsi="Times New Roman"/>
          <w:noProof/>
          <w:sz w:val="16"/>
          <w:szCs w:val="16"/>
          <w:lang w:val="kk-KZ"/>
        </w:rPr>
      </w:pPr>
      <w:r w:rsidRPr="0050059B">
        <w:rPr>
          <w:rFonts w:ascii="Times New Roman" w:hAnsi="Times New Roman"/>
          <w:noProof/>
          <w:sz w:val="28"/>
          <w:szCs w:val="28"/>
          <w:lang w:val="kk-KZ"/>
        </w:rPr>
        <w:t xml:space="preserve">Осы тұрғыдан алғанда, мазмұннан ажырап, демонстративті сипат алған кейбір рәсімдік әрекеттерді мәдени нормадан гөрі антинорма ретінде бағалауға негіз бар. Өйткені олар этномәдени норманың ядросын құрайтын ізгі ниет пен тәрбиелік бағдарды емес, жеке дарақылық пен әлеуметтік салыстыруды алға шығарады. Мұны эмпирикалық деректер де растайды: онлайн сауалнама нәтижелері бойынша респонденттердің 9%-ы тұсауды ала жіппен кесу қажеттілігімен мүлде келіспейтінін, ал 32,1%-ы бұл қағиданы жартылай ғана қолдайтынын көрсеткен. Аталған көрсеткіштер халық арасында дәстүрлі рәсімдердің орындалуында мағыналық бұрмаланулар мен нормативтік тұрақсыздықтың қалыптасып келе жатқанын аңғартады (сурет </w:t>
      </w:r>
      <w:r w:rsidR="004337ED">
        <w:rPr>
          <w:rFonts w:ascii="Times New Roman" w:hAnsi="Times New Roman"/>
          <w:noProof/>
          <w:sz w:val="28"/>
          <w:szCs w:val="28"/>
          <w:lang w:val="en-US"/>
        </w:rPr>
        <w:t>8</w:t>
      </w:r>
      <w:r w:rsidRPr="0050059B">
        <w:rPr>
          <w:rFonts w:ascii="Times New Roman" w:hAnsi="Times New Roman"/>
          <w:noProof/>
          <w:sz w:val="28"/>
          <w:szCs w:val="28"/>
          <w:lang w:val="kk-KZ"/>
        </w:rPr>
        <w:t>).</w:t>
      </w:r>
    </w:p>
    <w:p w14:paraId="0A38FF19" w14:textId="479F1F00" w:rsidR="00CD207C" w:rsidRPr="00216ED1" w:rsidRDefault="00CD207C" w:rsidP="00B03CA4">
      <w:pPr>
        <w:pStyle w:val="ad"/>
        <w:jc w:val="center"/>
        <w:rPr>
          <w:rFonts w:ascii="Times New Roman" w:hAnsi="Times New Roman"/>
          <w:noProof/>
          <w:sz w:val="28"/>
          <w:szCs w:val="28"/>
          <w:lang w:val="kk-KZ"/>
        </w:rPr>
      </w:pPr>
      <w:r w:rsidRPr="00216ED1">
        <w:rPr>
          <w:noProof/>
          <w:lang w:val="kk-KZ"/>
        </w:rPr>
        <w:drawing>
          <wp:inline distT="0" distB="0" distL="0" distR="0" wp14:anchorId="3E751054" wp14:editId="3B834888">
            <wp:extent cx="5268071" cy="2216505"/>
            <wp:effectExtent l="0" t="0" r="2540" b="6350"/>
            <wp:docPr id="1690143713" name="Рисунок 2" descr="Диаграмма ответов в Формах. Вопрос: Баланың тұсауын ала жіппен кесу міндетті.&#10;&#10;. Количество ответов: 78 ответ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Диаграмма ответов в Формах. Вопрос: Баланың тұсауын ала жіппен кесу міндетті.&#10;&#10;. Количество ответов: 78 ответов."/>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404190" cy="2273776"/>
                    </a:xfrm>
                    <a:prstGeom prst="rect">
                      <a:avLst/>
                    </a:prstGeom>
                    <a:noFill/>
                    <a:ln>
                      <a:noFill/>
                    </a:ln>
                  </pic:spPr>
                </pic:pic>
              </a:graphicData>
            </a:graphic>
          </wp:inline>
        </w:drawing>
      </w:r>
    </w:p>
    <w:p w14:paraId="62C06132" w14:textId="6CCF7579" w:rsidR="00A86298" w:rsidRPr="00216ED1" w:rsidRDefault="00A86298" w:rsidP="00B03CA4">
      <w:pPr>
        <w:pStyle w:val="ad"/>
        <w:jc w:val="center"/>
        <w:rPr>
          <w:rFonts w:ascii="Times New Roman" w:hAnsi="Times New Roman"/>
          <w:noProof/>
          <w:sz w:val="28"/>
          <w:szCs w:val="28"/>
          <w:lang w:val="kk-KZ"/>
        </w:rPr>
      </w:pPr>
      <w:r w:rsidRPr="00216ED1">
        <w:rPr>
          <w:rFonts w:ascii="Times New Roman" w:hAnsi="Times New Roman"/>
          <w:noProof/>
          <w:sz w:val="28"/>
          <w:szCs w:val="28"/>
          <w:lang w:val="kk-KZ"/>
        </w:rPr>
        <w:t xml:space="preserve">Сурет  </w:t>
      </w:r>
      <w:r w:rsidR="004337ED">
        <w:rPr>
          <w:rFonts w:ascii="Times New Roman" w:hAnsi="Times New Roman"/>
          <w:noProof/>
          <w:sz w:val="28"/>
          <w:szCs w:val="28"/>
          <w:lang w:val="en-US"/>
        </w:rPr>
        <w:t>8</w:t>
      </w:r>
      <w:r w:rsidRPr="00216ED1">
        <w:rPr>
          <w:rFonts w:ascii="Times New Roman" w:hAnsi="Times New Roman"/>
          <w:noProof/>
          <w:sz w:val="28"/>
          <w:szCs w:val="28"/>
          <w:lang w:val="kk-KZ"/>
        </w:rPr>
        <w:t xml:space="preserve"> – Қазіргі таңда тұсау кесу рәсімі бойынша мәдени нормалардың сақталу деңгейін анықтаған сауалнама нәтижесі</w:t>
      </w:r>
    </w:p>
    <w:p w14:paraId="21F4C030" w14:textId="77777777" w:rsidR="00E74231" w:rsidRPr="00216ED1" w:rsidRDefault="00E74231" w:rsidP="00A86298">
      <w:pPr>
        <w:pStyle w:val="ad"/>
        <w:jc w:val="both"/>
        <w:rPr>
          <w:rFonts w:ascii="Times New Roman" w:hAnsi="Times New Roman"/>
          <w:i/>
          <w:iCs/>
          <w:noProof/>
          <w:sz w:val="28"/>
          <w:szCs w:val="28"/>
          <w:lang w:val="kk-KZ"/>
        </w:rPr>
      </w:pPr>
    </w:p>
    <w:p w14:paraId="0B9E3EB2" w14:textId="77777777" w:rsidR="00A666C6" w:rsidRPr="00A666C6" w:rsidRDefault="00A666C6" w:rsidP="00A666C6">
      <w:pPr>
        <w:pStyle w:val="ad"/>
        <w:ind w:firstLine="567"/>
        <w:jc w:val="both"/>
        <w:rPr>
          <w:rFonts w:ascii="Times New Roman" w:hAnsi="Times New Roman"/>
          <w:noProof/>
          <w:sz w:val="28"/>
          <w:szCs w:val="28"/>
          <w:lang w:val="kk-KZ"/>
        </w:rPr>
      </w:pPr>
      <w:r w:rsidRPr="00A666C6">
        <w:rPr>
          <w:rFonts w:ascii="Times New Roman" w:hAnsi="Times New Roman"/>
          <w:noProof/>
          <w:sz w:val="28"/>
          <w:szCs w:val="28"/>
          <w:lang w:val="kk-KZ"/>
        </w:rPr>
        <w:t>Қазақ мәдениетінде үйлену салтына қатысты рәсімдер этномәдени нормалардың ең күрделі әрі көпқабатты жүйесін құрайды. «Құдасын құдайындай сыйлау» қағидасы қазақ дүниетанымында құдалық институтының тек отбасылық емес, әлеуметтік-символдық және аксиологиялық мәні бар құрылым екенін көрсетеді. Құда болу, қыз ұзату, келін түсіру рәсімдері арқылы екі әулет арасында ұзақ мерзімді әлеуметтік байланыс орнатылып, өзара жауапкершілік пен сыйластық нормалары бекітіледі.</w:t>
      </w:r>
    </w:p>
    <w:p w14:paraId="50D7EDB5" w14:textId="77777777" w:rsidR="00A666C6" w:rsidRPr="00A666C6" w:rsidRDefault="00A666C6" w:rsidP="00A666C6">
      <w:pPr>
        <w:pStyle w:val="ad"/>
        <w:ind w:firstLine="567"/>
        <w:jc w:val="both"/>
        <w:rPr>
          <w:rFonts w:ascii="Times New Roman" w:hAnsi="Times New Roman"/>
          <w:noProof/>
          <w:sz w:val="28"/>
          <w:szCs w:val="28"/>
          <w:lang w:val="kk-KZ"/>
        </w:rPr>
      </w:pPr>
      <w:r w:rsidRPr="00A666C6">
        <w:rPr>
          <w:rFonts w:ascii="Times New Roman" w:hAnsi="Times New Roman"/>
          <w:noProof/>
          <w:sz w:val="28"/>
          <w:szCs w:val="28"/>
          <w:lang w:val="kk-KZ"/>
        </w:rPr>
        <w:t xml:space="preserve">Осы контексте құдалықтың дәстүрлі түрлерінің бірі – бел құда жосыны. Бел құда – әйелдері жүкті кезінде немесе бала дүниеге келмей тұрып, болашақ </w:t>
      </w:r>
      <w:r w:rsidRPr="00A666C6">
        <w:rPr>
          <w:rFonts w:ascii="Times New Roman" w:hAnsi="Times New Roman"/>
          <w:noProof/>
          <w:sz w:val="28"/>
          <w:szCs w:val="28"/>
          <w:lang w:val="kk-KZ"/>
        </w:rPr>
        <w:lastRenderedPageBreak/>
        <w:t>ұрпақты атастыру арқылы құдандалы болу рәсімі. Бұл ғұрыптық әрекет когнитивтік тұрғыдан алғанда әлеуметтік жақындықты биологиялық уақыттан бұрын символдық деңгейде бекітуге бағытталған. Бел құда болу барысында орындалатын төс қағыстыру, серттесу сияқты әрекеттер – осы норманың рәсімдік скриптін құрайтын символдық қимылдар.</w:t>
      </w:r>
    </w:p>
    <w:p w14:paraId="06C717B1" w14:textId="77777777" w:rsidR="00A666C6" w:rsidRPr="00A666C6" w:rsidRDefault="00A666C6" w:rsidP="00A666C6">
      <w:pPr>
        <w:pStyle w:val="ad"/>
        <w:ind w:firstLine="567"/>
        <w:jc w:val="both"/>
        <w:rPr>
          <w:rFonts w:ascii="Times New Roman" w:hAnsi="Times New Roman"/>
          <w:noProof/>
          <w:sz w:val="28"/>
          <w:szCs w:val="28"/>
          <w:lang w:val="kk-KZ"/>
        </w:rPr>
      </w:pPr>
      <w:r w:rsidRPr="00A666C6">
        <w:rPr>
          <w:rFonts w:ascii="Times New Roman" w:hAnsi="Times New Roman"/>
          <w:noProof/>
          <w:sz w:val="28"/>
          <w:szCs w:val="28"/>
          <w:lang w:val="kk-KZ"/>
        </w:rPr>
        <w:t xml:space="preserve">«Бала – белде, қатын – жолда» мәтелі бел құда ұғымының семантикалық уәжін айқын көрсетеді: мұндағы бел компоненті баланың әлі дүниеге келмеген, әлеует күйіндегі мәртебесін білдіреді. Қазақстанның батыс өңірлерінде қолданылатын </w:t>
      </w:r>
      <w:r w:rsidRPr="00136CD8">
        <w:rPr>
          <w:rFonts w:ascii="Times New Roman" w:hAnsi="Times New Roman"/>
          <w:i/>
          <w:iCs/>
          <w:noProof/>
          <w:sz w:val="28"/>
          <w:szCs w:val="28"/>
          <w:lang w:val="kk-KZ"/>
        </w:rPr>
        <w:t>ежеғабыл құда</w:t>
      </w:r>
      <w:r w:rsidRPr="00A666C6">
        <w:rPr>
          <w:rFonts w:ascii="Times New Roman" w:hAnsi="Times New Roman"/>
          <w:noProof/>
          <w:sz w:val="28"/>
          <w:szCs w:val="28"/>
          <w:lang w:val="kk-KZ"/>
        </w:rPr>
        <w:t xml:space="preserve"> атауы да осы мағыналық өріске жатады. «Еже» сөзінің «бір істің алғашқы бастамасы» деген мағынасы ежеғабыл формасында күн ілгері, алдын ала келісілген құдалық ұғымын білдіретін этнолексемаға айналған. Демек, бұл атаулардың барлығы бір когнитивтік модельді – алдын ала тағдырды жоспарлау идеясын репрезентациялайды.</w:t>
      </w:r>
    </w:p>
    <w:p w14:paraId="1EE49A19" w14:textId="77777777" w:rsidR="00A666C6" w:rsidRPr="00A666C6" w:rsidRDefault="00A666C6" w:rsidP="00A666C6">
      <w:pPr>
        <w:pStyle w:val="ad"/>
        <w:ind w:firstLine="567"/>
        <w:jc w:val="both"/>
        <w:rPr>
          <w:rFonts w:ascii="Times New Roman" w:hAnsi="Times New Roman"/>
          <w:noProof/>
          <w:sz w:val="28"/>
          <w:szCs w:val="28"/>
          <w:lang w:val="kk-KZ"/>
        </w:rPr>
      </w:pPr>
      <w:r w:rsidRPr="00A666C6">
        <w:rPr>
          <w:rFonts w:ascii="Times New Roman" w:hAnsi="Times New Roman"/>
          <w:noProof/>
          <w:sz w:val="28"/>
          <w:szCs w:val="28"/>
          <w:lang w:val="kk-KZ"/>
        </w:rPr>
        <w:t>Бел құдалықтың көркем мәтіндегі көрінісі «Қозы Көрпеш – Баян сұлу» жырындағы Қарабай мен Сарыбайдың серттесу эпизодынан айқын байқалады. Мұнда құдалық жеке мүддеден емес, ұрпақтың болашағына бағытталған моральдық міндет ретінде сипатталады. Дәстүрлі ортада бел құда болған адамдардың екеуінен де ұл немесе қыз туған жағдайда серттің жекжаттыққа айналуы – осы норманың икемді, бейімделгіш сипатын көрсетеді.</w:t>
      </w:r>
    </w:p>
    <w:p w14:paraId="7C324D60" w14:textId="77777777" w:rsidR="00A666C6" w:rsidRDefault="00A666C6" w:rsidP="00A666C6">
      <w:pPr>
        <w:pStyle w:val="ad"/>
        <w:ind w:firstLine="567"/>
        <w:jc w:val="both"/>
        <w:rPr>
          <w:rFonts w:ascii="Times New Roman" w:hAnsi="Times New Roman"/>
          <w:noProof/>
          <w:sz w:val="28"/>
          <w:szCs w:val="28"/>
          <w:lang w:val="kk-KZ"/>
        </w:rPr>
      </w:pPr>
      <w:r w:rsidRPr="00A666C6">
        <w:rPr>
          <w:rFonts w:ascii="Times New Roman" w:hAnsi="Times New Roman"/>
          <w:noProof/>
          <w:sz w:val="28"/>
          <w:szCs w:val="28"/>
          <w:lang w:val="kk-KZ"/>
        </w:rPr>
        <w:t>Құдалықтың тағы бір түрі – бесік құда (бесіккертті құда). Бұл – бесікте жатқан сәбилерді атастыру рәсімі. Бесік құдалықтың лингвокогнитивтік өзегінде баланың болашағын қауым болып алдын ала белгілеу идеясы жатыр. Осы рәсімде қолданылатын қарғы бау ұғымы ерекше назар аудартады. Қазіргі тілдік қолданыста «қарғы» көбіне иттің мойнына тағылатын бау ретінде ұғынылғанымен, этномәдени семантикада ол меншіктеу, бекіту, белгі салу мағынасын білдіреді. Қалың малы төленген қызға «қарғы бау салынды» деген түсінік – әйел тағдырын ерте кезеңде әлеуметтік келісім арқылы анықтаудың символдық көрінісі.</w:t>
      </w:r>
    </w:p>
    <w:p w14:paraId="18E53BB1" w14:textId="559C420E" w:rsidR="00A666C6" w:rsidRPr="00A666C6" w:rsidRDefault="00A666C6" w:rsidP="00A666C6">
      <w:pPr>
        <w:pStyle w:val="ad"/>
        <w:ind w:firstLine="567"/>
        <w:jc w:val="both"/>
        <w:rPr>
          <w:rFonts w:ascii="Times New Roman" w:hAnsi="Times New Roman"/>
          <w:noProof/>
          <w:sz w:val="28"/>
          <w:szCs w:val="28"/>
          <w:lang w:val="kk-KZ"/>
        </w:rPr>
      </w:pPr>
      <w:r>
        <w:rPr>
          <w:rFonts w:ascii="Times New Roman" w:hAnsi="Times New Roman"/>
          <w:noProof/>
          <w:sz w:val="28"/>
          <w:szCs w:val="28"/>
          <w:lang w:val="kk-KZ"/>
        </w:rPr>
        <w:t>Қ</w:t>
      </w:r>
      <w:r w:rsidRPr="00A666C6">
        <w:rPr>
          <w:rFonts w:ascii="Times New Roman" w:hAnsi="Times New Roman"/>
          <w:noProof/>
          <w:sz w:val="28"/>
          <w:szCs w:val="28"/>
          <w:lang w:val="kk-KZ"/>
        </w:rPr>
        <w:t>азіргі кезеңде бел құда мен бесік құда дәстүрлері мәдени және құқықтық тұрғыдан норма мәртебесін жоғалтып, антинорма ретінде бағалана бастады. Бұл рәсімдер қыз баланың жеке таңдау еркіндігін шектеу, оның субъектілік құқығын жоққа шығару ретінде интерпретацияланады. Қазіргі қазақ қоғамында неке, таңдау, отбасын құру мәселелері жеке тұлғаның шешімі ретінде заңмен қорғалады.</w:t>
      </w:r>
    </w:p>
    <w:p w14:paraId="2D2FC5B3" w14:textId="77777777" w:rsidR="00A666C6" w:rsidRPr="00A666C6" w:rsidRDefault="00A666C6" w:rsidP="00A666C6">
      <w:pPr>
        <w:pStyle w:val="ad"/>
        <w:ind w:firstLine="567"/>
        <w:jc w:val="both"/>
        <w:rPr>
          <w:rFonts w:ascii="Times New Roman" w:hAnsi="Times New Roman"/>
          <w:noProof/>
          <w:sz w:val="28"/>
          <w:szCs w:val="28"/>
          <w:lang w:val="kk-KZ"/>
        </w:rPr>
      </w:pPr>
      <w:r w:rsidRPr="00A666C6">
        <w:rPr>
          <w:rFonts w:ascii="Times New Roman" w:hAnsi="Times New Roman"/>
          <w:noProof/>
          <w:sz w:val="28"/>
          <w:szCs w:val="28"/>
          <w:lang w:val="kk-KZ"/>
        </w:rPr>
        <w:t>Сонымен бірге, ауызша ниет білдіру, символдық тілектер айту («құда болайық», «балаларымыз жұп болсын») сияқты әрекеттердің сақталуы ерте құдалықтың когнитивтік ізі халық санасында толық жойылмағанын көрсетеді. Бұл құбылыс дәстүрлі норманың трансформацияланған, жұмсарған формасы ретінде бағалануы мүмкін.</w:t>
      </w:r>
    </w:p>
    <w:p w14:paraId="1CC03A0C" w14:textId="77777777" w:rsidR="00A666C6" w:rsidRPr="00A666C6" w:rsidRDefault="00A666C6" w:rsidP="00A666C6">
      <w:pPr>
        <w:pStyle w:val="ad"/>
        <w:ind w:firstLine="567"/>
        <w:jc w:val="both"/>
        <w:rPr>
          <w:rFonts w:ascii="Times New Roman" w:hAnsi="Times New Roman"/>
          <w:noProof/>
          <w:sz w:val="28"/>
          <w:szCs w:val="28"/>
          <w:lang w:val="kk-KZ"/>
        </w:rPr>
      </w:pPr>
      <w:r w:rsidRPr="00A666C6">
        <w:rPr>
          <w:rFonts w:ascii="Times New Roman" w:hAnsi="Times New Roman"/>
          <w:noProof/>
          <w:sz w:val="28"/>
          <w:szCs w:val="28"/>
          <w:lang w:val="kk-KZ"/>
        </w:rPr>
        <w:t>Осылайша, бел құда мен бесік құда салттары қазақ мәдениетінде:</w:t>
      </w:r>
    </w:p>
    <w:p w14:paraId="157FA5EB" w14:textId="4DD18A98" w:rsidR="00A666C6" w:rsidRPr="00A666C6" w:rsidRDefault="00A666C6" w:rsidP="00A666C6">
      <w:pPr>
        <w:pStyle w:val="ad"/>
        <w:numPr>
          <w:ilvl w:val="0"/>
          <w:numId w:val="19"/>
        </w:numPr>
        <w:jc w:val="both"/>
        <w:rPr>
          <w:rFonts w:ascii="Times New Roman" w:hAnsi="Times New Roman"/>
          <w:noProof/>
          <w:sz w:val="28"/>
          <w:szCs w:val="28"/>
          <w:lang w:val="kk-KZ"/>
        </w:rPr>
      </w:pPr>
      <w:r w:rsidRPr="00A666C6">
        <w:rPr>
          <w:rFonts w:ascii="Times New Roman" w:hAnsi="Times New Roman"/>
          <w:noProof/>
          <w:sz w:val="28"/>
          <w:szCs w:val="28"/>
          <w:lang w:val="kk-KZ"/>
        </w:rPr>
        <w:t>өткен кезеңде құндылыққа негізделген норма</w:t>
      </w:r>
    </w:p>
    <w:p w14:paraId="5D0CEDC1" w14:textId="7ABED93C" w:rsidR="00A666C6" w:rsidRPr="00A666C6" w:rsidRDefault="00A666C6" w:rsidP="00A666C6">
      <w:pPr>
        <w:pStyle w:val="ad"/>
        <w:numPr>
          <w:ilvl w:val="0"/>
          <w:numId w:val="19"/>
        </w:numPr>
        <w:jc w:val="both"/>
        <w:rPr>
          <w:rFonts w:ascii="Times New Roman" w:hAnsi="Times New Roman"/>
          <w:noProof/>
          <w:sz w:val="28"/>
          <w:szCs w:val="28"/>
          <w:lang w:val="kk-KZ"/>
        </w:rPr>
      </w:pPr>
      <w:r w:rsidRPr="00A666C6">
        <w:rPr>
          <w:rFonts w:ascii="Times New Roman" w:hAnsi="Times New Roman"/>
          <w:noProof/>
          <w:sz w:val="28"/>
          <w:szCs w:val="28"/>
          <w:lang w:val="kk-KZ"/>
        </w:rPr>
        <w:t>қазіргі кезеңде құқықтық-этикалық тұрғыдан антинорма</w:t>
      </w:r>
    </w:p>
    <w:p w14:paraId="5409E698" w14:textId="6EAE119F" w:rsidR="00A666C6" w:rsidRPr="00A666C6" w:rsidRDefault="00A666C6" w:rsidP="00A666C6">
      <w:pPr>
        <w:pStyle w:val="ad"/>
        <w:numPr>
          <w:ilvl w:val="0"/>
          <w:numId w:val="19"/>
        </w:numPr>
        <w:jc w:val="both"/>
        <w:rPr>
          <w:rFonts w:ascii="Times New Roman" w:hAnsi="Times New Roman"/>
          <w:noProof/>
          <w:sz w:val="28"/>
          <w:szCs w:val="28"/>
          <w:lang w:val="kk-KZ"/>
        </w:rPr>
      </w:pPr>
      <w:r w:rsidRPr="00A666C6">
        <w:rPr>
          <w:rFonts w:ascii="Times New Roman" w:hAnsi="Times New Roman"/>
          <w:noProof/>
          <w:sz w:val="28"/>
          <w:szCs w:val="28"/>
          <w:lang w:val="kk-KZ"/>
        </w:rPr>
        <w:t>ал тілдік санада ырымдық, символдық ниет деңгейінде сақталған</w:t>
      </w:r>
      <w:r>
        <w:rPr>
          <w:rFonts w:ascii="Times New Roman" w:hAnsi="Times New Roman"/>
          <w:noProof/>
          <w:sz w:val="28"/>
          <w:szCs w:val="28"/>
          <w:lang w:val="kk-KZ"/>
        </w:rPr>
        <w:t xml:space="preserve">  </w:t>
      </w:r>
      <w:r w:rsidRPr="00A666C6">
        <w:rPr>
          <w:rFonts w:ascii="Times New Roman" w:hAnsi="Times New Roman"/>
          <w:noProof/>
          <w:sz w:val="28"/>
          <w:szCs w:val="28"/>
          <w:lang w:val="kk-KZ"/>
        </w:rPr>
        <w:t>когнитивтік модель ретінде көрініс табады.</w:t>
      </w:r>
    </w:p>
    <w:p w14:paraId="73D52920" w14:textId="06BDF9AD" w:rsidR="00CD207C" w:rsidRPr="00216ED1" w:rsidRDefault="00A666C6" w:rsidP="00A666C6">
      <w:pPr>
        <w:pStyle w:val="ad"/>
        <w:ind w:firstLine="567"/>
        <w:jc w:val="both"/>
        <w:rPr>
          <w:rFonts w:ascii="Times New Roman" w:hAnsi="Times New Roman"/>
          <w:noProof/>
          <w:sz w:val="28"/>
          <w:szCs w:val="28"/>
          <w:lang w:val="en-US"/>
        </w:rPr>
      </w:pPr>
      <w:r w:rsidRPr="00A666C6">
        <w:rPr>
          <w:rFonts w:ascii="Times New Roman" w:hAnsi="Times New Roman"/>
          <w:noProof/>
          <w:sz w:val="28"/>
          <w:szCs w:val="28"/>
          <w:lang w:val="kk-KZ"/>
        </w:rPr>
        <w:lastRenderedPageBreak/>
        <w:t xml:space="preserve">Алынған сауалнама нәтижелері (сурет </w:t>
      </w:r>
      <w:r>
        <w:rPr>
          <w:rFonts w:ascii="Times New Roman" w:hAnsi="Times New Roman"/>
          <w:noProof/>
          <w:sz w:val="28"/>
          <w:szCs w:val="28"/>
          <w:lang w:val="kk-KZ"/>
        </w:rPr>
        <w:t>8</w:t>
      </w:r>
      <w:r w:rsidRPr="00A666C6">
        <w:rPr>
          <w:rFonts w:ascii="Times New Roman" w:hAnsi="Times New Roman"/>
          <w:noProof/>
          <w:sz w:val="28"/>
          <w:szCs w:val="28"/>
          <w:lang w:val="kk-KZ"/>
        </w:rPr>
        <w:t>) бұл трансформацияның әлеуметтік санада қалай қабылданып отырғанын эмпирикалық тұрғыда нақтылауға мүмкіндік береді.</w:t>
      </w:r>
    </w:p>
    <w:p w14:paraId="76D41F60" w14:textId="77777777" w:rsidR="00BE4BF3" w:rsidRPr="00B03CA4" w:rsidRDefault="00BE4BF3" w:rsidP="00CD207C">
      <w:pPr>
        <w:pStyle w:val="ad"/>
        <w:ind w:firstLine="708"/>
        <w:jc w:val="both"/>
        <w:rPr>
          <w:rFonts w:ascii="Times New Roman" w:hAnsi="Times New Roman"/>
          <w:noProof/>
          <w:sz w:val="16"/>
          <w:szCs w:val="16"/>
          <w:lang w:val="en-US"/>
        </w:rPr>
      </w:pPr>
    </w:p>
    <w:p w14:paraId="54A7E95C" w14:textId="616ED3DD" w:rsidR="00A86298" w:rsidRPr="00216ED1" w:rsidRDefault="00CD207C" w:rsidP="00B03CA4">
      <w:pPr>
        <w:pStyle w:val="ad"/>
        <w:jc w:val="center"/>
        <w:rPr>
          <w:rFonts w:ascii="Times New Roman" w:hAnsi="Times New Roman"/>
          <w:noProof/>
          <w:sz w:val="28"/>
          <w:szCs w:val="28"/>
          <w:lang w:val="kk-KZ"/>
        </w:rPr>
      </w:pPr>
      <w:r w:rsidRPr="00216ED1">
        <w:rPr>
          <w:noProof/>
          <w:lang w:val="kk-KZ"/>
        </w:rPr>
        <w:drawing>
          <wp:inline distT="0" distB="0" distL="0" distR="0" wp14:anchorId="0B7328AB" wp14:editId="3150C910">
            <wp:extent cx="6102618" cy="2567635"/>
            <wp:effectExtent l="0" t="0" r="0" b="0"/>
            <wp:docPr id="1119685499" name="Рисунок 3" descr="Диаграмма ответов в Формах. Вопрос: Болашақ жарды ата-анамен кеңесіп таңдау қажет.&#10;&#10;. Количество ответов: 79 ответ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Диаграмма ответов в Формах. Вопрос: Болашақ жарды ата-анамен кеңесіп таңдау қажет.&#10;&#10;. Количество ответов: 79 ответов."/>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6152660" cy="2588690"/>
                    </a:xfrm>
                    <a:prstGeom prst="rect">
                      <a:avLst/>
                    </a:prstGeom>
                    <a:noFill/>
                    <a:ln>
                      <a:noFill/>
                    </a:ln>
                  </pic:spPr>
                </pic:pic>
              </a:graphicData>
            </a:graphic>
          </wp:inline>
        </w:drawing>
      </w:r>
    </w:p>
    <w:p w14:paraId="56667286" w14:textId="3FE4A81D" w:rsidR="00A86298" w:rsidRPr="00216ED1" w:rsidRDefault="00A86298" w:rsidP="00B03CA4">
      <w:pPr>
        <w:pStyle w:val="ad"/>
        <w:jc w:val="center"/>
        <w:rPr>
          <w:rFonts w:ascii="Times New Roman" w:hAnsi="Times New Roman"/>
          <w:noProof/>
          <w:sz w:val="28"/>
          <w:szCs w:val="28"/>
          <w:lang w:val="kk-KZ"/>
        </w:rPr>
      </w:pPr>
      <w:r w:rsidRPr="00216ED1">
        <w:rPr>
          <w:rFonts w:ascii="Times New Roman" w:hAnsi="Times New Roman"/>
          <w:noProof/>
          <w:sz w:val="28"/>
          <w:szCs w:val="28"/>
          <w:lang w:val="kk-KZ"/>
        </w:rPr>
        <w:t xml:space="preserve">Сурет </w:t>
      </w:r>
      <w:r w:rsidR="004337ED">
        <w:rPr>
          <w:rFonts w:ascii="Times New Roman" w:hAnsi="Times New Roman"/>
          <w:noProof/>
          <w:sz w:val="28"/>
          <w:szCs w:val="28"/>
          <w:lang w:val="en-US"/>
        </w:rPr>
        <w:t xml:space="preserve">9 </w:t>
      </w:r>
      <w:r w:rsidRPr="00216ED1">
        <w:rPr>
          <w:rFonts w:ascii="Times New Roman" w:hAnsi="Times New Roman"/>
          <w:noProof/>
          <w:sz w:val="28"/>
          <w:szCs w:val="28"/>
          <w:lang w:val="kk-KZ"/>
        </w:rPr>
        <w:t>– Қазіргі жастардың жар таңдауда ата-анамен кеңесу нормасы туралы пікірлері сараланған сауалнама нәтижесі</w:t>
      </w:r>
    </w:p>
    <w:p w14:paraId="0604F60B" w14:textId="77777777" w:rsidR="00E74231" w:rsidRPr="00216ED1" w:rsidRDefault="00E74231" w:rsidP="00A86298">
      <w:pPr>
        <w:pStyle w:val="ad"/>
        <w:jc w:val="both"/>
        <w:rPr>
          <w:rFonts w:ascii="Times New Roman" w:hAnsi="Times New Roman"/>
          <w:noProof/>
          <w:sz w:val="28"/>
          <w:szCs w:val="28"/>
          <w:lang w:val="kk-KZ"/>
        </w:rPr>
      </w:pPr>
    </w:p>
    <w:p w14:paraId="5EC8B625" w14:textId="77777777" w:rsidR="00857CB1" w:rsidRPr="00857CB1" w:rsidRDefault="00857CB1" w:rsidP="00857CB1">
      <w:pPr>
        <w:pStyle w:val="ad"/>
        <w:ind w:firstLine="567"/>
        <w:jc w:val="both"/>
        <w:rPr>
          <w:rFonts w:ascii="Times New Roman" w:hAnsi="Times New Roman"/>
          <w:noProof/>
          <w:sz w:val="28"/>
          <w:szCs w:val="28"/>
          <w:lang w:val="kk-KZ"/>
        </w:rPr>
      </w:pPr>
      <w:r w:rsidRPr="00857CB1">
        <w:rPr>
          <w:rFonts w:ascii="Times New Roman" w:hAnsi="Times New Roman"/>
          <w:noProof/>
          <w:sz w:val="28"/>
          <w:szCs w:val="28"/>
          <w:lang w:val="kk-KZ"/>
        </w:rPr>
        <w:t>Жүргізілген эмпирикалық зерттеу нәтижелері отбасылық құндылықтарға негізделген этномәдени нормалардың қазіргі қазақ қоғамында айтарлықтай трансформацияға ұшырағанын көрсетеді. Атап айтқанда, 20–30 жас аралығындағы респонденттерге қойылған «Болашақ жарды ата-анамен кеңесіп таңдау қажет» деген сұраққа қатысушылардың небәрі 24,1%-ы ғана толық келісетінін білдірсе, 49,4%-ы бұл пікірмен жартылай ғана келісетінін, ал 26,6%-ы мүлде келіспейтінін көрсеткен. Бұл деректер дәстүрлі қазақ дүниетанымына тән «кімнің жақсы, кімнің жаман екенін ата-ана жақсырақ біледі» деген қағиданың әлсіреп, оның орнына индивидуалистік сипаттағы «маған не қажет екенін өзім жақсырақ білемін» деген когнитивтік бағдардың күшейіп келе жатқанын айғақтайды.</w:t>
      </w:r>
    </w:p>
    <w:p w14:paraId="5500A020" w14:textId="77777777" w:rsidR="00857CB1" w:rsidRPr="00857CB1" w:rsidRDefault="00857CB1" w:rsidP="00857CB1">
      <w:pPr>
        <w:pStyle w:val="ad"/>
        <w:ind w:firstLine="567"/>
        <w:jc w:val="both"/>
        <w:rPr>
          <w:rFonts w:ascii="Times New Roman" w:hAnsi="Times New Roman"/>
          <w:noProof/>
          <w:sz w:val="28"/>
          <w:szCs w:val="28"/>
          <w:lang w:val="kk-KZ"/>
        </w:rPr>
      </w:pPr>
      <w:r w:rsidRPr="00857CB1">
        <w:rPr>
          <w:rFonts w:ascii="Times New Roman" w:hAnsi="Times New Roman"/>
          <w:noProof/>
          <w:sz w:val="28"/>
          <w:szCs w:val="28"/>
          <w:lang w:val="kk-KZ"/>
        </w:rPr>
        <w:t>Аталған құбылыс бесік құда, бел құда сияқты дәстүрлердің қазіргі кезеңде мәдени норма мәртебесінен айрылып, тарихи-этнографиялық тәжірибе ретінде ғана сақталып отырғанын көрсетеді. Яғни отбасы құндылықтарына негізделген дәстүрлі нормалардың орнын біртіндеп жаңа заман құндылықтарына, жеке таңдау еркіндігіне, тұлғалық автономияға негізделген нормалар басуда.</w:t>
      </w:r>
    </w:p>
    <w:p w14:paraId="140BE10A" w14:textId="77777777" w:rsidR="00857CB1" w:rsidRPr="00857CB1" w:rsidRDefault="00857CB1" w:rsidP="00857CB1">
      <w:pPr>
        <w:pStyle w:val="ad"/>
        <w:ind w:firstLine="567"/>
        <w:jc w:val="both"/>
        <w:rPr>
          <w:rFonts w:ascii="Times New Roman" w:hAnsi="Times New Roman"/>
          <w:noProof/>
          <w:sz w:val="28"/>
          <w:szCs w:val="28"/>
          <w:lang w:val="kk-KZ"/>
        </w:rPr>
      </w:pPr>
      <w:r w:rsidRPr="00857CB1">
        <w:rPr>
          <w:rFonts w:ascii="Times New Roman" w:hAnsi="Times New Roman"/>
          <w:noProof/>
          <w:sz w:val="28"/>
          <w:szCs w:val="28"/>
          <w:lang w:val="kk-KZ"/>
        </w:rPr>
        <w:t>Сонымен қатар, құдалық институтының толық жойылып кетпей, жаңа формада трансформацияланып отырғаны да байқалады. Қазіргі таңда жас жұбайлар шаңырақ көтеру туралы шешімді өздері қабылдағаннан кейін, екі жақтың ата-аналары мен туыстары «тәтті шай» салты арқылы ресми түрде танысады. «Тәтті шай» атауының өзі когнитивтік тұрғыдан алғанда символдық мәнге ие: ол құдалардың да, екі жастың да арақатынасы осы шайдай тәтті, татулыққа негізделсін деген ізгі ниетті білдіреді. Бұл рәсім Қазақстанның оңтүстік және батыс аймақтарында кеңінен таралған қазіргі мәдени норма ретінде орныққан.</w:t>
      </w:r>
    </w:p>
    <w:p w14:paraId="26C50850" w14:textId="77777777" w:rsidR="00857CB1" w:rsidRPr="00857CB1" w:rsidRDefault="00857CB1" w:rsidP="00857CB1">
      <w:pPr>
        <w:pStyle w:val="ad"/>
        <w:ind w:firstLine="567"/>
        <w:jc w:val="both"/>
        <w:rPr>
          <w:rFonts w:ascii="Times New Roman" w:hAnsi="Times New Roman"/>
          <w:noProof/>
          <w:sz w:val="28"/>
          <w:szCs w:val="28"/>
          <w:lang w:val="kk-KZ"/>
        </w:rPr>
      </w:pPr>
      <w:r w:rsidRPr="00857CB1">
        <w:rPr>
          <w:rFonts w:ascii="Times New Roman" w:hAnsi="Times New Roman"/>
          <w:noProof/>
          <w:sz w:val="28"/>
          <w:szCs w:val="28"/>
          <w:lang w:val="kk-KZ"/>
        </w:rPr>
        <w:lastRenderedPageBreak/>
        <w:t>Алайда аймақтық ерекшеліктер құдалық рәсімдерінің біртекті емес екенін көрсетеді. Мәселен, Қостанай облысында құдаласу дәстүрі күрделірек скрипт арқылы жүзеге асады. Бұл өңірде құдалыққа алғашында жігіт жағынан тоғыз ер адам барып, қыз жағына құда болу ниетін білдіреді. Мұндағы «тоғыз» саны кездейсоқ емес, ол қазақ дүниетанымында толықтықты, тәмамдықты білдіретін сакралды сан ретінде концептуалданған. Қыз жағы келісім берген жағдайда құдалар сый-сияпатпен аттандырылып, жеті күннен кейін қыз жағынан жігіт жағына да дәл сондай тоғыз адам барып, құдалықтың толық келісімін бекітеді.</w:t>
      </w:r>
    </w:p>
    <w:p w14:paraId="6FDCAA12" w14:textId="77777777" w:rsidR="00857CB1" w:rsidRPr="00857CB1" w:rsidRDefault="00857CB1" w:rsidP="00857CB1">
      <w:pPr>
        <w:pStyle w:val="ad"/>
        <w:ind w:firstLine="567"/>
        <w:jc w:val="both"/>
        <w:rPr>
          <w:rFonts w:ascii="Times New Roman" w:hAnsi="Times New Roman"/>
          <w:noProof/>
          <w:sz w:val="28"/>
          <w:szCs w:val="28"/>
          <w:lang w:val="kk-KZ"/>
        </w:rPr>
      </w:pPr>
      <w:r w:rsidRPr="00857CB1">
        <w:rPr>
          <w:rFonts w:ascii="Times New Roman" w:hAnsi="Times New Roman"/>
          <w:noProof/>
          <w:sz w:val="28"/>
          <w:szCs w:val="28"/>
          <w:lang w:val="kk-KZ"/>
        </w:rPr>
        <w:t>Құдалық рәсімінде қолданылатын атаулардың өзі әлеуметтік иерархияны және туыстық қатынастардың құрылымын айқын көрсетеді: бас құда – келіссөзді жүргізетін беделді, сөзге шешен тұлға; бауыздау құда – жолы үлкен негізгі құда; омыртқа құда – жігіт әкесінің аға-інілері; қабырға құда – нағашы жұртынан келгендер. Бұл атаулардың барлығы лингвомәдени тұрғыдан алғанда қазақ қоғамындағы туыстық құрылымның күрделілігін, әрбір рөлдің нақты функциямен бекітілгенін аңғартады.</w:t>
      </w:r>
    </w:p>
    <w:p w14:paraId="7F75598A" w14:textId="77777777" w:rsidR="00857CB1" w:rsidRPr="00857CB1" w:rsidRDefault="00857CB1" w:rsidP="00857CB1">
      <w:pPr>
        <w:pStyle w:val="ad"/>
        <w:ind w:firstLine="567"/>
        <w:jc w:val="both"/>
        <w:rPr>
          <w:rFonts w:ascii="Times New Roman" w:hAnsi="Times New Roman"/>
          <w:noProof/>
          <w:sz w:val="28"/>
          <w:szCs w:val="28"/>
          <w:lang w:val="kk-KZ"/>
        </w:rPr>
      </w:pPr>
      <w:r w:rsidRPr="00857CB1">
        <w:rPr>
          <w:rFonts w:ascii="Times New Roman" w:hAnsi="Times New Roman"/>
          <w:noProof/>
          <w:sz w:val="28"/>
          <w:szCs w:val="28"/>
          <w:lang w:val="kk-KZ"/>
        </w:rPr>
        <w:t>Құдалық барысында «тоғыз» санының жүйелі түрде қайталануы (тоғыз құда, тоғыз үй, ағайын тоғыз, нағашы тоғыз, жеңге тоғыз) оның қазақ тілдік санасындағы ерекше символдық мәртебесін көрсетеді. Зерттеуші Б.Бопайұлының пікірінше, тоғыз саны қазақ танымында «толық сан», «шек», «қанағат» ұғымдарымен байланысты. Сонымен қатар, тоғыз саны адамның дүниеге келу циклімен де сабақтас: нәрестенің тоғыз ай, тоғыз күнде жарық дүниеге келуі бұл санды өмір бастауының символына айналдырған.</w:t>
      </w:r>
    </w:p>
    <w:p w14:paraId="53F8FDA4" w14:textId="2AFF68EB" w:rsidR="00857CB1" w:rsidRPr="00857CB1" w:rsidRDefault="00857CB1" w:rsidP="00857CB1">
      <w:pPr>
        <w:pStyle w:val="ad"/>
        <w:ind w:firstLine="567"/>
        <w:jc w:val="both"/>
        <w:rPr>
          <w:rFonts w:ascii="Times New Roman" w:hAnsi="Times New Roman"/>
          <w:noProof/>
          <w:sz w:val="28"/>
          <w:szCs w:val="28"/>
          <w:lang w:val="kk-KZ"/>
        </w:rPr>
      </w:pPr>
      <w:r w:rsidRPr="00857CB1">
        <w:rPr>
          <w:rFonts w:ascii="Times New Roman" w:hAnsi="Times New Roman"/>
          <w:noProof/>
          <w:sz w:val="28"/>
          <w:szCs w:val="28"/>
          <w:lang w:val="kk-KZ"/>
        </w:rPr>
        <w:t>Аймақтық сұхбаттар барысында тоғыз санына қатысты магиялық-ырымдық</w:t>
      </w:r>
      <w:r>
        <w:rPr>
          <w:rFonts w:ascii="Times New Roman" w:hAnsi="Times New Roman"/>
          <w:noProof/>
          <w:sz w:val="28"/>
          <w:szCs w:val="28"/>
          <w:lang w:val="kk-KZ"/>
        </w:rPr>
        <w:t xml:space="preserve"> </w:t>
      </w:r>
      <w:r w:rsidRPr="00857CB1">
        <w:rPr>
          <w:rFonts w:ascii="Times New Roman" w:hAnsi="Times New Roman"/>
          <w:noProof/>
          <w:sz w:val="28"/>
          <w:szCs w:val="28"/>
          <w:lang w:val="kk-KZ"/>
        </w:rPr>
        <w:t>түсініктердің де сақталғаны анықталды.</w:t>
      </w:r>
      <w:r>
        <w:rPr>
          <w:rFonts w:ascii="Times New Roman" w:hAnsi="Times New Roman"/>
          <w:noProof/>
          <w:sz w:val="28"/>
          <w:szCs w:val="28"/>
          <w:lang w:val="kk-KZ"/>
        </w:rPr>
        <w:t xml:space="preserve"> </w:t>
      </w:r>
      <w:r w:rsidRPr="00857CB1">
        <w:rPr>
          <w:rFonts w:ascii="Times New Roman" w:hAnsi="Times New Roman"/>
          <w:noProof/>
          <w:sz w:val="28"/>
          <w:szCs w:val="28"/>
          <w:lang w:val="kk-KZ"/>
        </w:rPr>
        <w:t>Мәселен, Ақтөбе облысы Байғанин ауданындағы кейбір әулеттерде тоғыз саны «тергелетін» сан ретінде қабылданып, тоғыз, он тоғыз, жиырма тоғыз күндері сапарға шықпау, қонақ шақырмау, той жасамау сияқты тыйымдармен байланыстырылады</w:t>
      </w:r>
      <w:r>
        <w:rPr>
          <w:rFonts w:ascii="Times New Roman" w:hAnsi="Times New Roman"/>
          <w:noProof/>
          <w:sz w:val="28"/>
          <w:szCs w:val="28"/>
          <w:lang w:val="kk-KZ"/>
        </w:rPr>
        <w:t xml:space="preserve"> </w:t>
      </w:r>
      <w:r w:rsidRPr="00216ED1">
        <w:rPr>
          <w:rFonts w:ascii="Times New Roman" w:hAnsi="Times New Roman"/>
          <w:i/>
          <w:iCs/>
          <w:noProof/>
          <w:sz w:val="28"/>
          <w:szCs w:val="28"/>
          <w:lang w:val="kk-KZ"/>
        </w:rPr>
        <w:t>(</w:t>
      </w:r>
      <w:hyperlink r:id="rId28" w:history="1">
        <w:r w:rsidRPr="00216ED1">
          <w:rPr>
            <w:rStyle w:val="af"/>
            <w:rFonts w:ascii="Times New Roman" w:hAnsi="Times New Roman"/>
            <w:i/>
            <w:iCs/>
            <w:noProof/>
            <w:color w:val="auto"/>
            <w:sz w:val="28"/>
            <w:szCs w:val="28"/>
            <w:u w:val="none"/>
            <w:lang w:val="kk-KZ"/>
          </w:rPr>
          <w:t>https://drive.google.com/drive/u/1/folders/13</w:t>
        </w:r>
      </w:hyperlink>
      <w:r w:rsidRPr="00216ED1">
        <w:rPr>
          <w:rFonts w:ascii="Times New Roman" w:hAnsi="Times New Roman"/>
          <w:i/>
          <w:iCs/>
          <w:noProof/>
          <w:sz w:val="28"/>
          <w:szCs w:val="28"/>
          <w:lang w:val="kk-KZ"/>
        </w:rPr>
        <w:t>)</w:t>
      </w:r>
      <w:r w:rsidRPr="00857CB1">
        <w:rPr>
          <w:rFonts w:ascii="Times New Roman" w:hAnsi="Times New Roman"/>
          <w:noProof/>
          <w:sz w:val="28"/>
          <w:szCs w:val="28"/>
          <w:lang w:val="kk-KZ"/>
        </w:rPr>
        <w:t>. Бұл деректер тоғыз санының қазақ мәдени санасында бір мезгілде әрі қасиетті, әрі сақтануды қажет ететін амбивалентті символ екенін көрсетеді.</w:t>
      </w:r>
    </w:p>
    <w:p w14:paraId="29D1B365" w14:textId="77777777" w:rsidR="00857CB1" w:rsidRDefault="00857CB1" w:rsidP="00857CB1">
      <w:pPr>
        <w:pStyle w:val="ad"/>
        <w:ind w:firstLine="567"/>
        <w:jc w:val="both"/>
        <w:rPr>
          <w:rFonts w:ascii="Times New Roman" w:hAnsi="Times New Roman"/>
          <w:noProof/>
          <w:sz w:val="28"/>
          <w:szCs w:val="28"/>
          <w:lang w:val="kk-KZ"/>
        </w:rPr>
      </w:pPr>
      <w:r w:rsidRPr="00857CB1">
        <w:rPr>
          <w:rFonts w:ascii="Times New Roman" w:hAnsi="Times New Roman"/>
          <w:noProof/>
          <w:sz w:val="28"/>
          <w:szCs w:val="28"/>
          <w:lang w:val="kk-KZ"/>
        </w:rPr>
        <w:t>Осылайша, құдалық рәсімдері қазіргі қазақ қоғамында дәстүрлі норма ретінде емес, трансформацияланған этномәдени модель ретінде өмір сүруде. Оның өзегінде бұрынғыдай ата-ананың шешімі емес, жеке таңдау тұрса да, рәсімдік қабатта, символикада, тілдік қолданыста дәстүрлі дүниетанымның ізі сақталып отыр. Бұл құбылыс қазақ мәдениетіндегі нормалардың толық жойылмай, жаңа әлеуметтік-мәдени жағдайға бейімделу арқылы өміршеңдігін сақтайтынын дәлелдейді.</w:t>
      </w:r>
    </w:p>
    <w:p w14:paraId="67C196C7" w14:textId="77777777" w:rsidR="00574B8C" w:rsidRPr="00574B8C" w:rsidRDefault="00574B8C" w:rsidP="00574B8C">
      <w:pPr>
        <w:pStyle w:val="ad"/>
        <w:ind w:firstLine="567"/>
        <w:jc w:val="both"/>
        <w:rPr>
          <w:rFonts w:ascii="Times New Roman" w:hAnsi="Times New Roman"/>
          <w:noProof/>
          <w:sz w:val="28"/>
          <w:szCs w:val="28"/>
          <w:lang w:val="kk-KZ"/>
        </w:rPr>
      </w:pPr>
      <w:r w:rsidRPr="00574B8C">
        <w:rPr>
          <w:rFonts w:ascii="Times New Roman" w:hAnsi="Times New Roman"/>
          <w:noProof/>
          <w:sz w:val="28"/>
          <w:szCs w:val="28"/>
          <w:lang w:val="kk-KZ"/>
        </w:rPr>
        <w:t xml:space="preserve">Зерттеу барысында ұзату тойына қатысты аймақтық скрипттердің біркелкі еместігі де анықталды. Мәселен, Қостанай облысы Әулиекөл ауылында ұзатылған қызбен бірге екі жеңгесінің ілесіп барып, қыздың шымылдығын, төсек жабдығын, дастархан дәмін өздерімен бірге алып барып, оны жігіт жағының жеңгелеріне тапсыруы – туыстық міндеттерді символдық түрде «тапсыру» әрекеті ретінде сипатталады. Бұл скрипт қыз баланың жаңа ортаға толық енуін жеңілдететін медиаторлық механизм қызметін атқарады. Жігіт жағының қыз </w:t>
      </w:r>
      <w:r w:rsidRPr="00574B8C">
        <w:rPr>
          <w:rFonts w:ascii="Times New Roman" w:hAnsi="Times New Roman"/>
          <w:noProof/>
          <w:sz w:val="28"/>
          <w:szCs w:val="28"/>
          <w:lang w:val="kk-KZ"/>
        </w:rPr>
        <w:lastRenderedPageBreak/>
        <w:t>жеңгелеріне кәде беруі – осы медиаторлық қызметті әлеуметтік тұрғыда мойындау актісі.</w:t>
      </w:r>
    </w:p>
    <w:p w14:paraId="08C23C0B" w14:textId="77777777" w:rsidR="00574B8C" w:rsidRPr="00574B8C" w:rsidRDefault="00574B8C" w:rsidP="00574B8C">
      <w:pPr>
        <w:pStyle w:val="ad"/>
        <w:ind w:firstLine="567"/>
        <w:jc w:val="both"/>
        <w:rPr>
          <w:rFonts w:ascii="Times New Roman" w:hAnsi="Times New Roman"/>
          <w:noProof/>
          <w:sz w:val="28"/>
          <w:szCs w:val="28"/>
          <w:lang w:val="kk-KZ"/>
        </w:rPr>
      </w:pPr>
      <w:r w:rsidRPr="00574B8C">
        <w:rPr>
          <w:rFonts w:ascii="Times New Roman" w:hAnsi="Times New Roman"/>
          <w:noProof/>
          <w:sz w:val="28"/>
          <w:szCs w:val="28"/>
          <w:lang w:val="kk-KZ"/>
        </w:rPr>
        <w:t>Сол өңірлерде және Ақтөбе облысының кейбір ауылдарында кездесетін «кемпір өлген» салты да ерекше назар аударады. Бұл жоралғыда ақ жаулықты қарияның өлген адам кейпінде жатуы, ал күйеу жақтың оны сыйлық беру арқылы «тірілтуі» – лиминалдық жағдайды бейнелейтін ритуалдық модель. Когнитивтік тұрғыдан алғанда, бұл салт қызды бір әулеттен «алып кетудің» салмақтылығын, ажыраудың символдық ауырлығын көрсететін драматизацияланған скрипт ретінде түсіндіріледі.</w:t>
      </w:r>
    </w:p>
    <w:p w14:paraId="778305F9" w14:textId="7A0C31B6" w:rsidR="005331C2" w:rsidRPr="005331C2" w:rsidRDefault="005331C2" w:rsidP="005331C2">
      <w:pPr>
        <w:pStyle w:val="ad"/>
        <w:ind w:firstLine="567"/>
        <w:jc w:val="both"/>
        <w:rPr>
          <w:rFonts w:ascii="Times New Roman" w:hAnsi="Times New Roman"/>
          <w:noProof/>
          <w:sz w:val="28"/>
          <w:szCs w:val="28"/>
          <w:lang w:val="kk-KZ"/>
        </w:rPr>
      </w:pPr>
      <w:r w:rsidRPr="005331C2">
        <w:rPr>
          <w:rFonts w:ascii="Times New Roman" w:hAnsi="Times New Roman"/>
          <w:noProof/>
          <w:sz w:val="28"/>
          <w:szCs w:val="28"/>
          <w:lang w:val="kk-KZ"/>
        </w:rPr>
        <w:t>Ал қазіргі кезеңде кең қоғамдық резонанс тудырған рәсімдердің бірі – қызды ақ киізге көтеріп ұзату жоралғысы. Бұл дәстүр 2025 жылы Маңғыстау өңірінде өткен ұзату тойынан кейін әлеуметтік желілер мен бұқаралық ақпарат құралдарында қызу пікірталас тудырды. Қоғамдық реакцияның мұндай сипат алуы медиа кеңістіктің мәдени мағына қалыптастырудағы рөлін айқын көрсетеді. Осы тұрғыда Қ. Есенованың: «Когнитивті лингвистика мамандары үшін БАҚ қалыптастыратын ақпараттық кеңістіктің тақырыптық жағынан ұйымдастырылуы аса маңызды, өйткені онда орасан зор медиа ағымның өзіндік мәдени ерекшеліктері көрініс табады»</w:t>
      </w:r>
      <w:r>
        <w:rPr>
          <w:rFonts w:ascii="Times New Roman" w:hAnsi="Times New Roman"/>
          <w:noProof/>
          <w:sz w:val="28"/>
          <w:szCs w:val="28"/>
          <w:lang w:val="kk-KZ"/>
        </w:rPr>
        <w:t xml:space="preserve"> </w:t>
      </w:r>
      <w:r>
        <w:rPr>
          <w:rFonts w:ascii="Times New Roman" w:hAnsi="Times New Roman"/>
          <w:noProof/>
          <w:sz w:val="28"/>
          <w:szCs w:val="28"/>
          <w:lang w:val="en-US"/>
        </w:rPr>
        <w:t>[95], -</w:t>
      </w:r>
      <w:r w:rsidRPr="005331C2">
        <w:rPr>
          <w:rFonts w:ascii="Times New Roman" w:hAnsi="Times New Roman"/>
          <w:noProof/>
          <w:sz w:val="28"/>
          <w:szCs w:val="28"/>
          <w:lang w:val="kk-KZ"/>
        </w:rPr>
        <w:t xml:space="preserve"> деген пікірі бұл құбылысты талдауда әдіснамалық тірек бола алады. Себебі аталған жоралғыға берілген қоғамдық баға дәстүрдің өзінен гөрі, оның медиада қалай ұсынылып, қандай концептілермен байланыстырылғанына тәуелді болды.</w:t>
      </w:r>
    </w:p>
    <w:p w14:paraId="788907F5" w14:textId="77777777" w:rsidR="005331C2" w:rsidRPr="005331C2" w:rsidRDefault="005331C2" w:rsidP="005331C2">
      <w:pPr>
        <w:pStyle w:val="ad"/>
        <w:ind w:firstLine="567"/>
        <w:jc w:val="both"/>
        <w:rPr>
          <w:rFonts w:ascii="Times New Roman" w:hAnsi="Times New Roman"/>
          <w:noProof/>
          <w:sz w:val="28"/>
          <w:szCs w:val="28"/>
          <w:lang w:val="kk-KZ"/>
        </w:rPr>
      </w:pPr>
      <w:r w:rsidRPr="005331C2">
        <w:rPr>
          <w:rFonts w:ascii="Times New Roman" w:hAnsi="Times New Roman"/>
          <w:noProof/>
          <w:sz w:val="28"/>
          <w:szCs w:val="28"/>
          <w:lang w:val="kk-KZ"/>
        </w:rPr>
        <w:t>Қазақ тілдік санасында ақ киіз концептісі ең алдымен хан көтеру, билік, заңды мойындау, мәртебе фреймдерімен ассоциацияланады. Сондықтан оны қыз ұзату рәсімінде қолдану көпшілік тарапынан мәдени нормаға қайшы әрекет, яғни антинорма ретінде қабылданды. Әлеуметтік желілердегі пікірлерде бұл жоралғы «өлім», «жаман ырым», «дәстүрді бұрмалау» сияқты ұғымдармен байланыстырылып, айқын теріс бағалауыштық коннотацияда көрініс тапты. Мұнда ақ киіздің дәстүрлі когнитивтік сценарийі (хан көтеру → билік → қоғамдық келісім) бұзылып, жаңа контексте іске қосылуы ұжымдық сананың қарсылығын тудырғаны байқалады.</w:t>
      </w:r>
    </w:p>
    <w:p w14:paraId="3C0339F7" w14:textId="77777777" w:rsidR="005331C2" w:rsidRPr="005331C2" w:rsidRDefault="005331C2" w:rsidP="005331C2">
      <w:pPr>
        <w:pStyle w:val="ad"/>
        <w:ind w:firstLine="567"/>
        <w:jc w:val="both"/>
        <w:rPr>
          <w:rFonts w:ascii="Times New Roman" w:hAnsi="Times New Roman"/>
          <w:noProof/>
          <w:sz w:val="28"/>
          <w:szCs w:val="28"/>
          <w:lang w:val="kk-KZ"/>
        </w:rPr>
      </w:pPr>
      <w:r w:rsidRPr="005331C2">
        <w:rPr>
          <w:rFonts w:ascii="Times New Roman" w:hAnsi="Times New Roman"/>
          <w:noProof/>
          <w:sz w:val="28"/>
          <w:szCs w:val="28"/>
          <w:lang w:val="kk-KZ"/>
        </w:rPr>
        <w:t>Алайда Маңғыстау өңірінің, әсіресе адай руы өкілдерінің түсіндіруінше, бұл жоралғының өзіндік мәдени-танымдық интерпретациясы бар. Олардың дүниетанымында киіз – көшпелі өмір салтымен біте қайнасқан қорғаныш, төзімділік, табиғатпен үйлесім концептілерінің символы. Қызды ақ киізге көтеру – оның барған жерінде судай сіңсін, өмірдің ыстығы мен суығына төзімді болсын, жаңа ортаға бейімделсін деген ізгі тілекке негізделген. Яғни бір мәдени кеңістікте бұл әрекет антинорма ретінде бағаланса, екінші мәдени-локалдық контексте ол позитивті бағалауыштық мәнге ие дәстүрлі норма ретінде ұғынылады.</w:t>
      </w:r>
    </w:p>
    <w:p w14:paraId="1C7D9771" w14:textId="258A3A1E" w:rsidR="00574B8C" w:rsidRPr="00574B8C" w:rsidRDefault="005331C2" w:rsidP="005331C2">
      <w:pPr>
        <w:pStyle w:val="ad"/>
        <w:ind w:firstLine="567"/>
        <w:jc w:val="both"/>
        <w:rPr>
          <w:rFonts w:ascii="Times New Roman" w:hAnsi="Times New Roman"/>
          <w:noProof/>
          <w:sz w:val="28"/>
          <w:szCs w:val="28"/>
          <w:lang w:val="kk-KZ"/>
        </w:rPr>
      </w:pPr>
      <w:r w:rsidRPr="005331C2">
        <w:rPr>
          <w:rFonts w:ascii="Times New Roman" w:hAnsi="Times New Roman"/>
          <w:noProof/>
          <w:sz w:val="28"/>
          <w:szCs w:val="28"/>
          <w:lang w:val="kk-KZ"/>
        </w:rPr>
        <w:t xml:space="preserve">Бұл жағдай этномәдени нормалардың біртекті емес, контекстке тәуелді когнитивтік құрылым екенін дәлелдейді. Сонымен қатар, БАҚ пен әлеуметтік желілер арқылы таралатын ақпараттық дискурс белгілі бір ритуалдың мәдени мәнін күшейтіп немесе керісінше, оны даулы, тіпті жағымсыз құбылыс ретінде қайта кодтай алатынын көрсетеді. Демек, ақ киізге көтеру төңірегіндегі </w:t>
      </w:r>
      <w:r w:rsidRPr="005331C2">
        <w:rPr>
          <w:rFonts w:ascii="Times New Roman" w:hAnsi="Times New Roman"/>
          <w:noProof/>
          <w:sz w:val="28"/>
          <w:szCs w:val="28"/>
          <w:lang w:val="kk-KZ"/>
        </w:rPr>
        <w:lastRenderedPageBreak/>
        <w:t>пікірталас этномәдени нормалардың қазіргі қоғамда норма → антинорма → қайта түсіндіру динамикасында өмір сүретінін айғақтайтын айқын мысал болып табылады</w:t>
      </w:r>
      <w:r w:rsidR="00574B8C" w:rsidRPr="00574B8C">
        <w:rPr>
          <w:rFonts w:ascii="Times New Roman" w:hAnsi="Times New Roman"/>
          <w:noProof/>
          <w:sz w:val="28"/>
          <w:szCs w:val="28"/>
          <w:lang w:val="kk-KZ"/>
        </w:rPr>
        <w:t>.</w:t>
      </w:r>
    </w:p>
    <w:p w14:paraId="7F27D8F4" w14:textId="0CAE5F6E" w:rsidR="00574B8C" w:rsidRDefault="009E2CEC" w:rsidP="00574B8C">
      <w:pPr>
        <w:pStyle w:val="ad"/>
        <w:ind w:firstLine="567"/>
        <w:jc w:val="both"/>
        <w:rPr>
          <w:rFonts w:ascii="Times New Roman" w:hAnsi="Times New Roman"/>
          <w:noProof/>
          <w:sz w:val="28"/>
          <w:szCs w:val="28"/>
          <w:lang w:val="kk-KZ"/>
        </w:rPr>
      </w:pPr>
      <w:r>
        <w:rPr>
          <w:rFonts w:ascii="Times New Roman" w:hAnsi="Times New Roman"/>
          <w:noProof/>
          <w:sz w:val="28"/>
          <w:szCs w:val="28"/>
          <w:lang w:val="kk-KZ"/>
        </w:rPr>
        <w:t>Ұ</w:t>
      </w:r>
      <w:r w:rsidR="00574B8C" w:rsidRPr="00574B8C">
        <w:rPr>
          <w:rFonts w:ascii="Times New Roman" w:hAnsi="Times New Roman"/>
          <w:noProof/>
          <w:sz w:val="28"/>
          <w:szCs w:val="28"/>
          <w:lang w:val="kk-KZ"/>
        </w:rPr>
        <w:t xml:space="preserve">зату тойына қатысты рәсімдер қазақ мәдениетінде </w:t>
      </w:r>
      <w:r w:rsidR="00574B8C" w:rsidRPr="00136CD8">
        <w:rPr>
          <w:rFonts w:ascii="Times New Roman" w:hAnsi="Times New Roman"/>
          <w:b/>
          <w:bCs/>
          <w:noProof/>
          <w:sz w:val="28"/>
          <w:szCs w:val="28"/>
          <w:lang w:val="kk-KZ"/>
        </w:rPr>
        <w:t xml:space="preserve">норма – аймақтық вариант – антинорма үштағанында </w:t>
      </w:r>
      <w:r w:rsidR="00574B8C" w:rsidRPr="00574B8C">
        <w:rPr>
          <w:rFonts w:ascii="Times New Roman" w:hAnsi="Times New Roman"/>
          <w:noProof/>
          <w:sz w:val="28"/>
          <w:szCs w:val="28"/>
          <w:lang w:val="kk-KZ"/>
        </w:rPr>
        <w:t>дамып отыр. Белгілі бір орта үшін норма саналатын жоралғы басқа ортада түсінбеушілік тудырып, антинорма ретінде бағалануы мүмкін. Бұл құбылыс этномәдени нормалардың статикалық емес, динамикалық, контекстке тәуелді когнитивтік құрылым екенін дәлелдейді.</w:t>
      </w:r>
    </w:p>
    <w:p w14:paraId="2172391F" w14:textId="30DA24F3" w:rsidR="00574B8C" w:rsidRPr="00574B8C" w:rsidRDefault="00574B8C" w:rsidP="007B170D">
      <w:pPr>
        <w:pStyle w:val="ad"/>
        <w:ind w:firstLine="567"/>
        <w:jc w:val="both"/>
        <w:rPr>
          <w:rFonts w:ascii="Times New Roman" w:hAnsi="Times New Roman"/>
          <w:noProof/>
          <w:sz w:val="28"/>
          <w:szCs w:val="28"/>
          <w:lang w:val="kk-KZ"/>
        </w:rPr>
      </w:pPr>
      <w:r w:rsidRPr="00574B8C">
        <w:rPr>
          <w:rFonts w:ascii="Times New Roman" w:hAnsi="Times New Roman"/>
          <w:noProof/>
          <w:sz w:val="28"/>
          <w:szCs w:val="28"/>
          <w:lang w:val="kk-KZ"/>
        </w:rPr>
        <w:t xml:space="preserve">Қазақ этномәдени санасында «құйрық-бауыр» – құдалық институтының өзегінде орналасқан, туыстық қатынасты заңдастыратын ритуалдық-когнитивтік концепт. </w:t>
      </w:r>
      <w:r w:rsidR="007B170D" w:rsidRPr="00216ED1">
        <w:rPr>
          <w:rFonts w:ascii="Times New Roman" w:hAnsi="Times New Roman"/>
          <w:noProof/>
          <w:sz w:val="28"/>
          <w:szCs w:val="28"/>
          <w:lang w:val="kk-KZ"/>
        </w:rPr>
        <w:t xml:space="preserve">«Құйрық май – қазақтың дәстүрлі дүниетанымында берекенің, байлықтың, молшылықтың белгісі. Бауыр – қазақ үшін жақындықтың, туыстықтың, сенімнің нышаны. «Бауыр басу», «бауырына тарту», «бауырмал болу» деген ұғымдар – бекер емес» [96]. Бұл салттың шығуы туралы этнографтар С. Мұқанов («Халық мұрасы»), Х. Арғынбаев («Қазақтың отбасылық дәстүрлері»), Е.Тұрсынов, Ә. Төлеубаев, Ж. Артықбаев – бәрі бірауыздан: бұл салт көшпелі түркі-монғол халықтарының архаикалық дәстүрінен қалған, исламға дейін де болған, мал шаруашылығымен тікелей байланысты ұлттық ырым-нышан дейді. </w:t>
      </w:r>
      <w:r w:rsidR="007B170D" w:rsidRPr="00216ED1">
        <w:rPr>
          <w:rFonts w:ascii="Times New Roman" w:hAnsi="Times New Roman"/>
          <w:i/>
          <w:iCs/>
          <w:noProof/>
          <w:sz w:val="28"/>
          <w:szCs w:val="28"/>
          <w:lang w:val="kk-KZ"/>
        </w:rPr>
        <w:t>«Бауыр жеу – бауырлас болудың белгісі»</w:t>
      </w:r>
      <w:r w:rsidR="007B170D">
        <w:rPr>
          <w:rFonts w:ascii="Times New Roman" w:hAnsi="Times New Roman"/>
          <w:i/>
          <w:iCs/>
          <w:noProof/>
          <w:sz w:val="28"/>
          <w:szCs w:val="28"/>
          <w:lang w:val="kk-KZ"/>
        </w:rPr>
        <w:t xml:space="preserve"> </w:t>
      </w:r>
      <w:r w:rsidR="007B170D" w:rsidRPr="00216ED1">
        <w:rPr>
          <w:rFonts w:ascii="Times New Roman" w:hAnsi="Times New Roman"/>
          <w:noProof/>
          <w:sz w:val="28"/>
          <w:szCs w:val="28"/>
          <w:lang w:val="kk-KZ"/>
        </w:rPr>
        <w:t>– мұндай түсінік ежелгі түркілерде де, кейбір моңғол, қырғыз, алтай халықтарында да кездеседі.</w:t>
      </w:r>
      <w:r w:rsidR="007B170D">
        <w:rPr>
          <w:rFonts w:ascii="Times New Roman" w:hAnsi="Times New Roman"/>
          <w:noProof/>
          <w:sz w:val="28"/>
          <w:szCs w:val="28"/>
          <w:lang w:val="kk-KZ"/>
        </w:rPr>
        <w:t xml:space="preserve"> </w:t>
      </w:r>
      <w:r w:rsidRPr="00574B8C">
        <w:rPr>
          <w:rFonts w:ascii="Times New Roman" w:hAnsi="Times New Roman"/>
          <w:noProof/>
          <w:sz w:val="28"/>
          <w:szCs w:val="28"/>
          <w:lang w:val="kk-KZ"/>
        </w:rPr>
        <w:t>Бұл ұғым белгілі бір фрейм аясында іске асатын, әлеуметтік тәжірибені құрылымдайтын мәдени сценарий ретінде танылады.</w:t>
      </w:r>
    </w:p>
    <w:p w14:paraId="258E2C31" w14:textId="77777777" w:rsidR="00574B8C" w:rsidRPr="00574B8C" w:rsidRDefault="00574B8C" w:rsidP="00574B8C">
      <w:pPr>
        <w:pStyle w:val="ad"/>
        <w:ind w:firstLine="567"/>
        <w:jc w:val="both"/>
        <w:rPr>
          <w:rFonts w:ascii="Times New Roman" w:hAnsi="Times New Roman"/>
          <w:noProof/>
          <w:sz w:val="28"/>
          <w:szCs w:val="28"/>
          <w:lang w:val="kk-KZ"/>
        </w:rPr>
      </w:pPr>
      <w:r w:rsidRPr="00574B8C">
        <w:rPr>
          <w:rFonts w:ascii="Times New Roman" w:hAnsi="Times New Roman"/>
          <w:noProof/>
          <w:sz w:val="28"/>
          <w:szCs w:val="28"/>
          <w:lang w:val="kk-KZ"/>
        </w:rPr>
        <w:t>Фрейм – белгілі бір әлеуметтік жағдаятқа қатысты тұрақты білім құрылымы. «Құйрық-бауыр» фреймі құдалықты бекіту жағдаятына тән әрекеттер, қатысушылар, символдар мен бағалауыштық мәндердің жиынтығынан тұрады.</w:t>
      </w:r>
    </w:p>
    <w:p w14:paraId="5A420DB8" w14:textId="77777777" w:rsidR="00574B8C" w:rsidRPr="00574B8C" w:rsidRDefault="00574B8C" w:rsidP="00574B8C">
      <w:pPr>
        <w:pStyle w:val="ad"/>
        <w:ind w:firstLine="567"/>
        <w:jc w:val="both"/>
        <w:rPr>
          <w:rFonts w:ascii="Times New Roman" w:hAnsi="Times New Roman"/>
          <w:noProof/>
          <w:sz w:val="28"/>
          <w:szCs w:val="28"/>
          <w:lang w:val="kk-KZ"/>
        </w:rPr>
      </w:pPr>
      <w:r w:rsidRPr="00574B8C">
        <w:rPr>
          <w:rFonts w:ascii="Times New Roman" w:hAnsi="Times New Roman"/>
          <w:noProof/>
          <w:sz w:val="28"/>
          <w:szCs w:val="28"/>
          <w:lang w:val="kk-KZ"/>
        </w:rPr>
        <w:t>Бұл фреймнің негізгі компоненттері:</w:t>
      </w:r>
    </w:p>
    <w:p w14:paraId="33153558" w14:textId="77777777" w:rsidR="00574B8C" w:rsidRPr="00574B8C" w:rsidRDefault="00574B8C" w:rsidP="007B170D">
      <w:pPr>
        <w:pStyle w:val="ad"/>
        <w:numPr>
          <w:ilvl w:val="0"/>
          <w:numId w:val="20"/>
        </w:numPr>
        <w:jc w:val="both"/>
        <w:rPr>
          <w:rFonts w:ascii="Times New Roman" w:hAnsi="Times New Roman"/>
          <w:noProof/>
          <w:sz w:val="28"/>
          <w:szCs w:val="28"/>
          <w:lang w:val="kk-KZ"/>
        </w:rPr>
      </w:pPr>
      <w:r w:rsidRPr="00574B8C">
        <w:rPr>
          <w:rFonts w:ascii="Times New Roman" w:hAnsi="Times New Roman"/>
          <w:noProof/>
          <w:sz w:val="28"/>
          <w:szCs w:val="28"/>
          <w:lang w:val="kk-KZ"/>
        </w:rPr>
        <w:t>Қатысушылар: екі жақ құдалар, ауыл ақсақалдары, туыстар</w:t>
      </w:r>
    </w:p>
    <w:p w14:paraId="4FAC4137" w14:textId="77777777" w:rsidR="00574B8C" w:rsidRPr="00574B8C" w:rsidRDefault="00574B8C" w:rsidP="007B170D">
      <w:pPr>
        <w:pStyle w:val="ad"/>
        <w:numPr>
          <w:ilvl w:val="0"/>
          <w:numId w:val="20"/>
        </w:numPr>
        <w:jc w:val="both"/>
        <w:rPr>
          <w:rFonts w:ascii="Times New Roman" w:hAnsi="Times New Roman"/>
          <w:noProof/>
          <w:sz w:val="28"/>
          <w:szCs w:val="28"/>
          <w:lang w:val="kk-KZ"/>
        </w:rPr>
      </w:pPr>
      <w:r w:rsidRPr="00574B8C">
        <w:rPr>
          <w:rFonts w:ascii="Times New Roman" w:hAnsi="Times New Roman"/>
          <w:noProof/>
          <w:sz w:val="28"/>
          <w:szCs w:val="28"/>
          <w:lang w:val="kk-KZ"/>
        </w:rPr>
        <w:t>Объект: құйрық май, бауыр, айран</w:t>
      </w:r>
    </w:p>
    <w:p w14:paraId="1E4EC96D" w14:textId="77777777" w:rsidR="00574B8C" w:rsidRPr="00574B8C" w:rsidRDefault="00574B8C" w:rsidP="007B170D">
      <w:pPr>
        <w:pStyle w:val="ad"/>
        <w:numPr>
          <w:ilvl w:val="0"/>
          <w:numId w:val="20"/>
        </w:numPr>
        <w:jc w:val="both"/>
        <w:rPr>
          <w:rFonts w:ascii="Times New Roman" w:hAnsi="Times New Roman"/>
          <w:noProof/>
          <w:sz w:val="28"/>
          <w:szCs w:val="28"/>
          <w:lang w:val="kk-KZ"/>
        </w:rPr>
      </w:pPr>
      <w:r w:rsidRPr="00574B8C">
        <w:rPr>
          <w:rFonts w:ascii="Times New Roman" w:hAnsi="Times New Roman"/>
          <w:noProof/>
          <w:sz w:val="28"/>
          <w:szCs w:val="28"/>
          <w:lang w:val="kk-KZ"/>
        </w:rPr>
        <w:t>Әрекет: ортақ ас жеу</w:t>
      </w:r>
    </w:p>
    <w:p w14:paraId="4F922A65" w14:textId="77777777" w:rsidR="00574B8C" w:rsidRPr="00574B8C" w:rsidRDefault="00574B8C" w:rsidP="007B170D">
      <w:pPr>
        <w:pStyle w:val="ad"/>
        <w:numPr>
          <w:ilvl w:val="0"/>
          <w:numId w:val="20"/>
        </w:numPr>
        <w:jc w:val="both"/>
        <w:rPr>
          <w:rFonts w:ascii="Times New Roman" w:hAnsi="Times New Roman"/>
          <w:noProof/>
          <w:sz w:val="28"/>
          <w:szCs w:val="28"/>
          <w:lang w:val="kk-KZ"/>
        </w:rPr>
      </w:pPr>
      <w:r w:rsidRPr="00574B8C">
        <w:rPr>
          <w:rFonts w:ascii="Times New Roman" w:hAnsi="Times New Roman"/>
          <w:noProof/>
          <w:sz w:val="28"/>
          <w:szCs w:val="28"/>
          <w:lang w:val="kk-KZ"/>
        </w:rPr>
        <w:t>Мақсат: құдалықты қайтарымсыз бекіту</w:t>
      </w:r>
    </w:p>
    <w:p w14:paraId="35714FB1" w14:textId="4770A800" w:rsidR="00574B8C" w:rsidRPr="00574B8C" w:rsidRDefault="00574B8C" w:rsidP="007B170D">
      <w:pPr>
        <w:pStyle w:val="ad"/>
        <w:numPr>
          <w:ilvl w:val="0"/>
          <w:numId w:val="20"/>
        </w:numPr>
        <w:jc w:val="both"/>
        <w:rPr>
          <w:rFonts w:ascii="Times New Roman" w:hAnsi="Times New Roman"/>
          <w:noProof/>
          <w:sz w:val="28"/>
          <w:szCs w:val="28"/>
          <w:lang w:val="kk-KZ"/>
        </w:rPr>
      </w:pPr>
      <w:r w:rsidRPr="00574B8C">
        <w:rPr>
          <w:rFonts w:ascii="Times New Roman" w:hAnsi="Times New Roman"/>
          <w:noProof/>
          <w:sz w:val="28"/>
          <w:szCs w:val="28"/>
          <w:lang w:val="kk-KZ"/>
        </w:rPr>
        <w:t>Нәтиже: екі әулеттің заңды туыстық қатынасқа көшуі</w:t>
      </w:r>
      <w:r w:rsidR="007B170D">
        <w:rPr>
          <w:rFonts w:ascii="Times New Roman" w:hAnsi="Times New Roman"/>
          <w:noProof/>
          <w:sz w:val="28"/>
          <w:szCs w:val="28"/>
          <w:lang w:val="kk-KZ"/>
        </w:rPr>
        <w:t>.</w:t>
      </w:r>
    </w:p>
    <w:p w14:paraId="570AFB76" w14:textId="77777777" w:rsidR="00574B8C" w:rsidRPr="00574B8C" w:rsidRDefault="00574B8C" w:rsidP="00574B8C">
      <w:pPr>
        <w:pStyle w:val="ad"/>
        <w:ind w:firstLine="567"/>
        <w:jc w:val="both"/>
        <w:rPr>
          <w:rFonts w:ascii="Times New Roman" w:hAnsi="Times New Roman"/>
          <w:noProof/>
          <w:sz w:val="28"/>
          <w:szCs w:val="28"/>
          <w:lang w:val="kk-KZ"/>
        </w:rPr>
      </w:pPr>
      <w:r w:rsidRPr="00574B8C">
        <w:rPr>
          <w:rFonts w:ascii="Times New Roman" w:hAnsi="Times New Roman"/>
          <w:noProof/>
          <w:sz w:val="28"/>
          <w:szCs w:val="28"/>
          <w:lang w:val="kk-KZ"/>
        </w:rPr>
        <w:t xml:space="preserve">Осы фрейм аясында </w:t>
      </w:r>
      <w:r w:rsidRPr="007B170D">
        <w:rPr>
          <w:rFonts w:ascii="Times New Roman" w:hAnsi="Times New Roman"/>
          <w:i/>
          <w:iCs/>
          <w:noProof/>
          <w:sz w:val="28"/>
          <w:szCs w:val="28"/>
          <w:lang w:val="kk-KZ"/>
        </w:rPr>
        <w:t>«құйрық-бауыр жедік, құдай дестік, құда болдық»</w:t>
      </w:r>
      <w:r w:rsidRPr="00574B8C">
        <w:rPr>
          <w:rFonts w:ascii="Times New Roman" w:hAnsi="Times New Roman"/>
          <w:noProof/>
          <w:sz w:val="28"/>
          <w:szCs w:val="28"/>
          <w:lang w:val="kk-KZ"/>
        </w:rPr>
        <w:t xml:space="preserve"> формуласы әрекеттің семантикалық шегін толық аяқтайды.</w:t>
      </w:r>
    </w:p>
    <w:p w14:paraId="379972B1" w14:textId="77777777" w:rsidR="00574B8C" w:rsidRPr="00574B8C" w:rsidRDefault="00574B8C" w:rsidP="00574B8C">
      <w:pPr>
        <w:pStyle w:val="ad"/>
        <w:ind w:firstLine="567"/>
        <w:jc w:val="both"/>
        <w:rPr>
          <w:rFonts w:ascii="Times New Roman" w:hAnsi="Times New Roman"/>
          <w:noProof/>
          <w:sz w:val="28"/>
          <w:szCs w:val="28"/>
          <w:lang w:val="kk-KZ"/>
        </w:rPr>
      </w:pPr>
      <w:r w:rsidRPr="00574B8C">
        <w:rPr>
          <w:rFonts w:ascii="Times New Roman" w:hAnsi="Times New Roman"/>
          <w:noProof/>
          <w:sz w:val="28"/>
          <w:szCs w:val="28"/>
          <w:lang w:val="kk-KZ"/>
        </w:rPr>
        <w:t>«Құйрық-бауыр» концептісінің ядросы фреймнің міндетті, өзгермейтін элементтерінен тұрады. Мұнда негізгі сема – құдалықты заңды түрде бекіту. Қазақ дүниетанымында құйрық-бауыр жеу – келісімнің соңғы нүктесі, әлеуметтік анттың жүзеге асуы.</w:t>
      </w:r>
    </w:p>
    <w:p w14:paraId="301FA707" w14:textId="1D1725BE" w:rsidR="00574B8C" w:rsidRPr="00574B8C" w:rsidRDefault="00574B8C" w:rsidP="00136CD8">
      <w:pPr>
        <w:pStyle w:val="ad"/>
        <w:ind w:firstLine="567"/>
        <w:jc w:val="both"/>
        <w:rPr>
          <w:rFonts w:ascii="Times New Roman" w:hAnsi="Times New Roman"/>
          <w:noProof/>
          <w:sz w:val="28"/>
          <w:szCs w:val="28"/>
          <w:lang w:val="kk-KZ"/>
        </w:rPr>
      </w:pPr>
      <w:r w:rsidRPr="00574B8C">
        <w:rPr>
          <w:rFonts w:ascii="Times New Roman" w:hAnsi="Times New Roman"/>
          <w:noProof/>
          <w:sz w:val="28"/>
          <w:szCs w:val="28"/>
          <w:lang w:val="kk-KZ"/>
        </w:rPr>
        <w:t>Ядролық семалар:</w:t>
      </w:r>
      <w:r w:rsidR="007B170D">
        <w:rPr>
          <w:rFonts w:ascii="Times New Roman" w:hAnsi="Times New Roman"/>
          <w:noProof/>
          <w:sz w:val="28"/>
          <w:szCs w:val="28"/>
          <w:lang w:val="kk-KZ"/>
        </w:rPr>
        <w:t xml:space="preserve"> </w:t>
      </w:r>
      <w:r w:rsidRPr="00574B8C">
        <w:rPr>
          <w:rFonts w:ascii="Times New Roman" w:hAnsi="Times New Roman"/>
          <w:noProof/>
          <w:sz w:val="28"/>
          <w:szCs w:val="28"/>
          <w:lang w:val="kk-KZ"/>
        </w:rPr>
        <w:t>бекіту</w:t>
      </w:r>
      <w:r w:rsidR="007B170D">
        <w:rPr>
          <w:rFonts w:ascii="Times New Roman" w:hAnsi="Times New Roman"/>
          <w:noProof/>
          <w:sz w:val="28"/>
          <w:szCs w:val="28"/>
          <w:lang w:val="kk-KZ"/>
        </w:rPr>
        <w:t xml:space="preserve">, </w:t>
      </w:r>
      <w:r w:rsidRPr="00574B8C">
        <w:rPr>
          <w:rFonts w:ascii="Times New Roman" w:hAnsi="Times New Roman"/>
          <w:noProof/>
          <w:sz w:val="28"/>
          <w:szCs w:val="28"/>
          <w:lang w:val="kk-KZ"/>
        </w:rPr>
        <w:t>айнымас уәде</w:t>
      </w:r>
      <w:r w:rsidR="007B170D">
        <w:rPr>
          <w:rFonts w:ascii="Times New Roman" w:hAnsi="Times New Roman"/>
          <w:noProof/>
          <w:sz w:val="28"/>
          <w:szCs w:val="28"/>
          <w:lang w:val="kk-KZ"/>
        </w:rPr>
        <w:t xml:space="preserve">, </w:t>
      </w:r>
      <w:r w:rsidRPr="00574B8C">
        <w:rPr>
          <w:rFonts w:ascii="Times New Roman" w:hAnsi="Times New Roman"/>
          <w:noProof/>
          <w:sz w:val="28"/>
          <w:szCs w:val="28"/>
          <w:lang w:val="kk-KZ"/>
        </w:rPr>
        <w:t>әулеттердің тең дәрежеде келісімі</w:t>
      </w:r>
      <w:r w:rsidR="007B170D">
        <w:rPr>
          <w:rFonts w:ascii="Times New Roman" w:hAnsi="Times New Roman"/>
          <w:noProof/>
          <w:sz w:val="28"/>
          <w:szCs w:val="28"/>
          <w:lang w:val="kk-KZ"/>
        </w:rPr>
        <w:t>.</w:t>
      </w:r>
      <w:r w:rsidR="00136CD8">
        <w:rPr>
          <w:rFonts w:ascii="Times New Roman" w:hAnsi="Times New Roman"/>
          <w:noProof/>
          <w:sz w:val="28"/>
          <w:szCs w:val="28"/>
          <w:lang w:val="kk-KZ"/>
        </w:rPr>
        <w:t xml:space="preserve"> </w:t>
      </w:r>
      <w:r w:rsidRPr="00574B8C">
        <w:rPr>
          <w:rFonts w:ascii="Times New Roman" w:hAnsi="Times New Roman"/>
          <w:noProof/>
          <w:sz w:val="28"/>
          <w:szCs w:val="28"/>
          <w:lang w:val="kk-KZ"/>
        </w:rPr>
        <w:t>Бұл деңгейде «құйрық-бауыр» фреймі әлеуметтік-құқықтық акт қызметін атқарып, жазбаша шарттың орнын басқан.</w:t>
      </w:r>
      <w:r w:rsidR="00136CD8">
        <w:rPr>
          <w:rFonts w:ascii="Times New Roman" w:hAnsi="Times New Roman"/>
          <w:noProof/>
          <w:sz w:val="28"/>
          <w:szCs w:val="28"/>
          <w:lang w:val="kk-KZ"/>
        </w:rPr>
        <w:t xml:space="preserve"> </w:t>
      </w:r>
      <w:r w:rsidRPr="00574B8C">
        <w:rPr>
          <w:rFonts w:ascii="Times New Roman" w:hAnsi="Times New Roman"/>
          <w:noProof/>
          <w:sz w:val="28"/>
          <w:szCs w:val="28"/>
          <w:lang w:val="kk-KZ"/>
        </w:rPr>
        <w:t>Жақын шеткі өрісте фреймнің символдық және лингвомәдени кодтары шоғырланған:</w:t>
      </w:r>
    </w:p>
    <w:p w14:paraId="495772A9" w14:textId="77777777" w:rsidR="00574B8C" w:rsidRPr="00574B8C" w:rsidRDefault="00574B8C" w:rsidP="00574B8C">
      <w:pPr>
        <w:pStyle w:val="ad"/>
        <w:ind w:firstLine="567"/>
        <w:jc w:val="both"/>
        <w:rPr>
          <w:rFonts w:ascii="Times New Roman" w:hAnsi="Times New Roman"/>
          <w:noProof/>
          <w:sz w:val="28"/>
          <w:szCs w:val="28"/>
          <w:lang w:val="kk-KZ"/>
        </w:rPr>
      </w:pPr>
      <w:r w:rsidRPr="00574B8C">
        <w:rPr>
          <w:rFonts w:ascii="Times New Roman" w:hAnsi="Times New Roman"/>
          <w:noProof/>
          <w:sz w:val="28"/>
          <w:szCs w:val="28"/>
          <w:lang w:val="kk-KZ"/>
        </w:rPr>
        <w:t>Құйрық май – молшылық, береке, тоқшылық семасын активтендіреді;</w:t>
      </w:r>
    </w:p>
    <w:p w14:paraId="3AD6A34C" w14:textId="77777777" w:rsidR="00574B8C" w:rsidRPr="00574B8C" w:rsidRDefault="00574B8C" w:rsidP="00574B8C">
      <w:pPr>
        <w:pStyle w:val="ad"/>
        <w:ind w:firstLine="567"/>
        <w:jc w:val="both"/>
        <w:rPr>
          <w:rFonts w:ascii="Times New Roman" w:hAnsi="Times New Roman"/>
          <w:noProof/>
          <w:sz w:val="28"/>
          <w:szCs w:val="28"/>
          <w:lang w:val="kk-KZ"/>
        </w:rPr>
      </w:pPr>
      <w:r w:rsidRPr="00574B8C">
        <w:rPr>
          <w:rFonts w:ascii="Times New Roman" w:hAnsi="Times New Roman"/>
          <w:noProof/>
          <w:sz w:val="28"/>
          <w:szCs w:val="28"/>
          <w:lang w:val="kk-KZ"/>
        </w:rPr>
        <w:t>Бауыр – жақындық, сенім, туыстық семаларын іске қосады;</w:t>
      </w:r>
    </w:p>
    <w:p w14:paraId="574375A5" w14:textId="77777777" w:rsidR="00574B8C" w:rsidRPr="00574B8C" w:rsidRDefault="00574B8C" w:rsidP="00574B8C">
      <w:pPr>
        <w:pStyle w:val="ad"/>
        <w:ind w:firstLine="567"/>
        <w:jc w:val="both"/>
        <w:rPr>
          <w:rFonts w:ascii="Times New Roman" w:hAnsi="Times New Roman"/>
          <w:noProof/>
          <w:sz w:val="28"/>
          <w:szCs w:val="28"/>
          <w:lang w:val="kk-KZ"/>
        </w:rPr>
      </w:pPr>
      <w:r w:rsidRPr="00574B8C">
        <w:rPr>
          <w:rFonts w:ascii="Times New Roman" w:hAnsi="Times New Roman"/>
          <w:noProof/>
          <w:sz w:val="28"/>
          <w:szCs w:val="28"/>
          <w:lang w:val="kk-KZ"/>
        </w:rPr>
        <w:t>Айран – ақ ниет, тазалық, адалдық символы ретінде қызмет етеді.</w:t>
      </w:r>
    </w:p>
    <w:p w14:paraId="52052F61" w14:textId="77777777" w:rsidR="00574B8C" w:rsidRPr="00574B8C" w:rsidRDefault="00574B8C" w:rsidP="00574B8C">
      <w:pPr>
        <w:pStyle w:val="ad"/>
        <w:ind w:firstLine="567"/>
        <w:jc w:val="both"/>
        <w:rPr>
          <w:rFonts w:ascii="Times New Roman" w:hAnsi="Times New Roman"/>
          <w:noProof/>
          <w:sz w:val="28"/>
          <w:szCs w:val="28"/>
          <w:lang w:val="kk-KZ"/>
        </w:rPr>
      </w:pPr>
      <w:r w:rsidRPr="00574B8C">
        <w:rPr>
          <w:rFonts w:ascii="Times New Roman" w:hAnsi="Times New Roman"/>
          <w:noProof/>
          <w:sz w:val="28"/>
          <w:szCs w:val="28"/>
          <w:lang w:val="kk-KZ"/>
        </w:rPr>
        <w:lastRenderedPageBreak/>
        <w:t xml:space="preserve">Бұл компоненттер фреймнің бағалауыштық қызметін күшейтіп, құдалықты жағымды эмоциялық кеңістікте қабылдатуға мүмкіндік береді. Осы деңгейде </w:t>
      </w:r>
      <w:r w:rsidRPr="007B170D">
        <w:rPr>
          <w:rFonts w:ascii="Times New Roman" w:hAnsi="Times New Roman"/>
          <w:i/>
          <w:iCs/>
          <w:noProof/>
          <w:sz w:val="28"/>
          <w:szCs w:val="28"/>
          <w:lang w:val="kk-KZ"/>
        </w:rPr>
        <w:t>«құйрықтай тәтті, бауырдай жақын болу»</w:t>
      </w:r>
      <w:r w:rsidRPr="00574B8C">
        <w:rPr>
          <w:rFonts w:ascii="Times New Roman" w:hAnsi="Times New Roman"/>
          <w:noProof/>
          <w:sz w:val="28"/>
          <w:szCs w:val="28"/>
          <w:lang w:val="kk-KZ"/>
        </w:rPr>
        <w:t xml:space="preserve"> когнитивтік метафорасы іске асады.</w:t>
      </w:r>
    </w:p>
    <w:p w14:paraId="7C2E1B7C" w14:textId="1DE08BC3" w:rsidR="00574B8C" w:rsidRPr="00574B8C" w:rsidRDefault="00574B8C" w:rsidP="00136CD8">
      <w:pPr>
        <w:pStyle w:val="ad"/>
        <w:ind w:firstLine="567"/>
        <w:jc w:val="both"/>
        <w:rPr>
          <w:rFonts w:ascii="Times New Roman" w:hAnsi="Times New Roman"/>
          <w:noProof/>
          <w:sz w:val="28"/>
          <w:szCs w:val="28"/>
          <w:lang w:val="kk-KZ"/>
        </w:rPr>
      </w:pPr>
      <w:r w:rsidRPr="00574B8C">
        <w:rPr>
          <w:rFonts w:ascii="Times New Roman" w:hAnsi="Times New Roman"/>
          <w:noProof/>
          <w:sz w:val="28"/>
          <w:szCs w:val="28"/>
          <w:lang w:val="kk-KZ"/>
        </w:rPr>
        <w:t>Алыс шеткі өрісте «құйрық-бауыр» фреймі архаикалық бауырласу және анттасу фреймдерімен тоғысады. Этнографиялық деректер бұл салттың исламға дейінгі көшпелі түркі-монғол дәстүрлерімен сабақтас екенін дәлелдейді.</w:t>
      </w:r>
      <w:r w:rsidR="00136CD8">
        <w:rPr>
          <w:rFonts w:ascii="Times New Roman" w:hAnsi="Times New Roman"/>
          <w:noProof/>
          <w:sz w:val="28"/>
          <w:szCs w:val="28"/>
          <w:lang w:val="kk-KZ"/>
        </w:rPr>
        <w:t xml:space="preserve"> </w:t>
      </w:r>
      <w:r w:rsidRPr="00574B8C">
        <w:rPr>
          <w:rFonts w:ascii="Times New Roman" w:hAnsi="Times New Roman"/>
          <w:noProof/>
          <w:sz w:val="28"/>
          <w:szCs w:val="28"/>
          <w:lang w:val="kk-KZ"/>
        </w:rPr>
        <w:t>Бұл деңгейде бауыр жеу – ортақ тағдырды мойындау, қауымға қабылдану белгісі ретінде концептуалданады. Мұндай фреймдер қырғыз, моңғол, алтай халықтарының мәдени тәжірибесінде де ұшырасады.</w:t>
      </w:r>
    </w:p>
    <w:p w14:paraId="5511D9F2" w14:textId="77777777" w:rsidR="00574B8C" w:rsidRPr="00574B8C" w:rsidRDefault="00574B8C" w:rsidP="00574B8C">
      <w:pPr>
        <w:pStyle w:val="ad"/>
        <w:ind w:firstLine="567"/>
        <w:jc w:val="both"/>
        <w:rPr>
          <w:rFonts w:ascii="Times New Roman" w:hAnsi="Times New Roman"/>
          <w:noProof/>
          <w:sz w:val="28"/>
          <w:szCs w:val="28"/>
          <w:lang w:val="kk-KZ"/>
        </w:rPr>
      </w:pPr>
      <w:r w:rsidRPr="00574B8C">
        <w:rPr>
          <w:rFonts w:ascii="Times New Roman" w:hAnsi="Times New Roman"/>
          <w:noProof/>
          <w:sz w:val="28"/>
          <w:szCs w:val="28"/>
          <w:lang w:val="kk-KZ"/>
        </w:rPr>
        <w:t>«Құйрық-бауыр» фреймі нақты ритуалдық скрипт арқылы іске асады:</w:t>
      </w:r>
    </w:p>
    <w:p w14:paraId="3FBA2114" w14:textId="77777777" w:rsidR="007B170D" w:rsidRDefault="00574B8C" w:rsidP="007B170D">
      <w:pPr>
        <w:pStyle w:val="ad"/>
        <w:ind w:firstLine="567"/>
        <w:jc w:val="both"/>
        <w:rPr>
          <w:rFonts w:ascii="Times New Roman" w:hAnsi="Times New Roman"/>
          <w:noProof/>
          <w:sz w:val="28"/>
          <w:szCs w:val="28"/>
          <w:lang w:val="kk-KZ"/>
        </w:rPr>
      </w:pPr>
      <w:r w:rsidRPr="00574B8C">
        <w:rPr>
          <w:rFonts w:ascii="Times New Roman" w:hAnsi="Times New Roman"/>
          <w:noProof/>
          <w:sz w:val="28"/>
          <w:szCs w:val="28"/>
          <w:lang w:val="kk-KZ"/>
        </w:rPr>
        <w:t>келіссөз → мал сою → ет асыру → құйрық-бауыр дайындау → ортақ жеу → құдалықты жариялау.</w:t>
      </w:r>
      <w:r w:rsidR="007B170D">
        <w:rPr>
          <w:rFonts w:ascii="Times New Roman" w:hAnsi="Times New Roman"/>
          <w:noProof/>
          <w:sz w:val="28"/>
          <w:szCs w:val="28"/>
          <w:lang w:val="kk-KZ"/>
        </w:rPr>
        <w:t xml:space="preserve"> </w:t>
      </w:r>
      <w:r w:rsidRPr="00574B8C">
        <w:rPr>
          <w:rFonts w:ascii="Times New Roman" w:hAnsi="Times New Roman"/>
          <w:noProof/>
          <w:sz w:val="28"/>
          <w:szCs w:val="28"/>
          <w:lang w:val="kk-KZ"/>
        </w:rPr>
        <w:t>Бұл скрипттің әрбір кезеңі фреймнің тұтастығын қамтамасыз етеді.</w:t>
      </w:r>
      <w:r w:rsidR="007B170D">
        <w:rPr>
          <w:rFonts w:ascii="Times New Roman" w:hAnsi="Times New Roman"/>
          <w:noProof/>
          <w:sz w:val="28"/>
          <w:szCs w:val="28"/>
          <w:lang w:val="kk-KZ"/>
        </w:rPr>
        <w:t xml:space="preserve"> </w:t>
      </w:r>
      <w:r w:rsidRPr="00574B8C">
        <w:rPr>
          <w:rFonts w:ascii="Times New Roman" w:hAnsi="Times New Roman"/>
          <w:noProof/>
          <w:sz w:val="28"/>
          <w:szCs w:val="28"/>
          <w:lang w:val="kk-KZ"/>
        </w:rPr>
        <w:t>Ал әзіл-қалжың, өлеңмен қағысу элементтері фреймнің перифериялық қабатын құрап, рәсімнің коммуникативтік және эмоциялық реңкін арттырады.</w:t>
      </w:r>
      <w:r w:rsidR="00CD207C" w:rsidRPr="00216ED1">
        <w:rPr>
          <w:rFonts w:ascii="Times New Roman" w:hAnsi="Times New Roman"/>
          <w:noProof/>
          <w:sz w:val="28"/>
          <w:szCs w:val="28"/>
          <w:lang w:val="kk-KZ"/>
        </w:rPr>
        <w:t xml:space="preserve"> </w:t>
      </w:r>
    </w:p>
    <w:p w14:paraId="164A302A" w14:textId="72CA1758" w:rsidR="009E2CEC" w:rsidRDefault="009E2CEC" w:rsidP="007B170D">
      <w:pPr>
        <w:pStyle w:val="ad"/>
        <w:ind w:firstLine="567"/>
        <w:jc w:val="both"/>
        <w:rPr>
          <w:rFonts w:ascii="Times New Roman" w:hAnsi="Times New Roman"/>
          <w:noProof/>
          <w:sz w:val="28"/>
          <w:szCs w:val="28"/>
          <w:lang w:val="kk-KZ"/>
        </w:rPr>
      </w:pPr>
      <w:r w:rsidRPr="009E2CEC">
        <w:rPr>
          <w:rFonts w:ascii="Times New Roman" w:hAnsi="Times New Roman"/>
          <w:noProof/>
          <w:sz w:val="28"/>
          <w:szCs w:val="28"/>
          <w:lang w:val="kk-KZ"/>
        </w:rPr>
        <w:t xml:space="preserve">Талданған тілдік және мәдени деректер </w:t>
      </w:r>
      <w:r w:rsidR="00451BA2">
        <w:rPr>
          <w:rFonts w:ascii="Times New Roman" w:hAnsi="Times New Roman"/>
          <w:noProof/>
          <w:sz w:val="28"/>
          <w:szCs w:val="28"/>
          <w:lang w:val="kk-KZ"/>
        </w:rPr>
        <w:t>«</w:t>
      </w:r>
      <w:r w:rsidRPr="009E2CEC">
        <w:rPr>
          <w:rFonts w:ascii="Times New Roman" w:hAnsi="Times New Roman"/>
          <w:noProof/>
          <w:sz w:val="28"/>
          <w:szCs w:val="28"/>
          <w:lang w:val="kk-KZ"/>
        </w:rPr>
        <w:t>той</w:t>
      </w:r>
      <w:r w:rsidR="00451BA2">
        <w:rPr>
          <w:rFonts w:ascii="Times New Roman" w:hAnsi="Times New Roman"/>
          <w:noProof/>
          <w:sz w:val="28"/>
          <w:szCs w:val="28"/>
          <w:lang w:val="kk-KZ"/>
        </w:rPr>
        <w:t>»</w:t>
      </w:r>
      <w:r w:rsidRPr="009E2CEC">
        <w:rPr>
          <w:rFonts w:ascii="Times New Roman" w:hAnsi="Times New Roman"/>
          <w:noProof/>
          <w:sz w:val="28"/>
          <w:szCs w:val="28"/>
          <w:lang w:val="kk-KZ"/>
        </w:rPr>
        <w:t xml:space="preserve"> концептісінің қазақ санасында көпқабатты когнитивтік модель ретінде қалыптасқанын дәлелдейді</w:t>
      </w:r>
      <w:r w:rsidR="00451BA2">
        <w:rPr>
          <w:rFonts w:ascii="Times New Roman" w:hAnsi="Times New Roman"/>
          <w:noProof/>
          <w:sz w:val="28"/>
          <w:szCs w:val="28"/>
          <w:lang w:val="kk-KZ"/>
        </w:rPr>
        <w:t xml:space="preserve"> (Кесте </w:t>
      </w:r>
      <w:r w:rsidR="004337ED">
        <w:rPr>
          <w:rFonts w:ascii="Times New Roman" w:hAnsi="Times New Roman"/>
          <w:noProof/>
          <w:sz w:val="28"/>
          <w:szCs w:val="28"/>
          <w:lang w:val="en-US"/>
        </w:rPr>
        <w:t>8</w:t>
      </w:r>
      <w:r w:rsidR="00451BA2">
        <w:rPr>
          <w:rFonts w:ascii="Times New Roman" w:hAnsi="Times New Roman"/>
          <w:noProof/>
          <w:sz w:val="28"/>
          <w:szCs w:val="28"/>
          <w:lang w:val="kk-KZ"/>
        </w:rPr>
        <w:t>)</w:t>
      </w:r>
      <w:r>
        <w:rPr>
          <w:rFonts w:ascii="Times New Roman" w:hAnsi="Times New Roman"/>
          <w:noProof/>
          <w:sz w:val="28"/>
          <w:szCs w:val="28"/>
          <w:lang w:val="kk-KZ"/>
        </w:rPr>
        <w:t>.</w:t>
      </w:r>
      <w:r w:rsidR="00451BA2">
        <w:rPr>
          <w:rFonts w:ascii="Times New Roman" w:hAnsi="Times New Roman"/>
          <w:noProof/>
          <w:sz w:val="28"/>
          <w:szCs w:val="28"/>
          <w:lang w:val="kk-KZ"/>
        </w:rPr>
        <w:t xml:space="preserve"> </w:t>
      </w:r>
    </w:p>
    <w:p w14:paraId="1E3CBDB4" w14:textId="77777777" w:rsidR="009E2CEC" w:rsidRDefault="009E2CEC" w:rsidP="007B170D">
      <w:pPr>
        <w:pStyle w:val="ad"/>
        <w:ind w:firstLine="567"/>
        <w:jc w:val="both"/>
        <w:rPr>
          <w:rFonts w:ascii="Times New Roman" w:hAnsi="Times New Roman"/>
          <w:noProof/>
          <w:sz w:val="28"/>
          <w:szCs w:val="28"/>
          <w:lang w:val="kk-KZ"/>
        </w:rPr>
      </w:pPr>
    </w:p>
    <w:p w14:paraId="7031CD1A" w14:textId="4F0035F0" w:rsidR="009E2CEC" w:rsidRDefault="009E2CEC" w:rsidP="00B03CA4">
      <w:pPr>
        <w:pStyle w:val="ad"/>
        <w:ind w:firstLine="567"/>
        <w:jc w:val="both"/>
        <w:rPr>
          <w:rFonts w:ascii="Times New Roman" w:hAnsi="Times New Roman"/>
          <w:noProof/>
          <w:sz w:val="28"/>
          <w:szCs w:val="28"/>
          <w:lang w:val="kk-KZ"/>
        </w:rPr>
      </w:pPr>
      <w:r>
        <w:rPr>
          <w:rFonts w:ascii="Times New Roman" w:hAnsi="Times New Roman"/>
          <w:noProof/>
          <w:sz w:val="28"/>
          <w:szCs w:val="28"/>
          <w:lang w:val="kk-KZ"/>
        </w:rPr>
        <w:t xml:space="preserve">Кесте </w:t>
      </w:r>
      <w:r w:rsidR="004337ED">
        <w:rPr>
          <w:rFonts w:ascii="Times New Roman" w:hAnsi="Times New Roman"/>
          <w:noProof/>
          <w:sz w:val="28"/>
          <w:szCs w:val="28"/>
          <w:lang w:val="en-US"/>
        </w:rPr>
        <w:t>8</w:t>
      </w:r>
      <w:r>
        <w:rPr>
          <w:rFonts w:ascii="Times New Roman" w:hAnsi="Times New Roman"/>
          <w:noProof/>
          <w:sz w:val="28"/>
          <w:szCs w:val="28"/>
          <w:lang w:val="en-US"/>
        </w:rPr>
        <w:t xml:space="preserve"> – </w:t>
      </w:r>
      <w:r>
        <w:rPr>
          <w:rFonts w:ascii="Times New Roman" w:hAnsi="Times New Roman"/>
          <w:noProof/>
          <w:sz w:val="28"/>
          <w:szCs w:val="28"/>
          <w:lang w:val="kk-KZ"/>
        </w:rPr>
        <w:t>«Той» концептісінің лингвомәдени өрісі</w:t>
      </w:r>
    </w:p>
    <w:p w14:paraId="6F6E7136" w14:textId="77777777" w:rsidR="009E2CEC" w:rsidRPr="009E2CEC" w:rsidRDefault="009E2CEC" w:rsidP="00B03CA4">
      <w:pPr>
        <w:pStyle w:val="ad"/>
        <w:ind w:firstLine="567"/>
        <w:jc w:val="both"/>
        <w:rPr>
          <w:rFonts w:ascii="Times New Roman" w:hAnsi="Times New Roman"/>
          <w:noProof/>
          <w:sz w:val="28"/>
          <w:szCs w:val="28"/>
          <w:lang w:val="kk-KZ"/>
        </w:rPr>
      </w:pPr>
    </w:p>
    <w:tbl>
      <w:tblPr>
        <w:tblStyle w:val="af2"/>
        <w:tblW w:w="0" w:type="auto"/>
        <w:tblLook w:val="04A0" w:firstRow="1" w:lastRow="0" w:firstColumn="1" w:lastColumn="0" w:noHBand="0" w:noVBand="1"/>
      </w:tblPr>
      <w:tblGrid>
        <w:gridCol w:w="2407"/>
        <w:gridCol w:w="2407"/>
        <w:gridCol w:w="2407"/>
        <w:gridCol w:w="2407"/>
      </w:tblGrid>
      <w:tr w:rsidR="009E2CEC" w14:paraId="33B17E63" w14:textId="77777777" w:rsidTr="00BF1267">
        <w:tc>
          <w:tcPr>
            <w:tcW w:w="2407"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101"/>
            </w:tblGrid>
            <w:tr w:rsidR="009E2CEC" w:rsidRPr="00C370FB" w14:paraId="5F9A0B76" w14:textId="77777777" w:rsidTr="00BF1267">
              <w:trPr>
                <w:tblCellSpacing w:w="15" w:type="dxa"/>
              </w:trPr>
              <w:tc>
                <w:tcPr>
                  <w:tcW w:w="0" w:type="auto"/>
                  <w:vAlign w:val="center"/>
                  <w:hideMark/>
                </w:tcPr>
                <w:p w14:paraId="3D7F818E" w14:textId="77777777" w:rsidR="009E2CEC" w:rsidRPr="00C370FB" w:rsidRDefault="009E2CEC" w:rsidP="00BF1267">
                  <w:pPr>
                    <w:jc w:val="center"/>
                    <w:rPr>
                      <w:color w:val="000000"/>
                    </w:rPr>
                  </w:pPr>
                  <w:r w:rsidRPr="00C370FB">
                    <w:rPr>
                      <w:color w:val="000000"/>
                    </w:rPr>
                    <w:t>Құрылымдық қабат</w:t>
                  </w:r>
                </w:p>
              </w:tc>
            </w:tr>
          </w:tbl>
          <w:p w14:paraId="33B696C5" w14:textId="77777777" w:rsidR="009E2CEC" w:rsidRPr="00C370FB" w:rsidRDefault="009E2CEC" w:rsidP="00BF1267">
            <w:pPr>
              <w:jc w:val="center"/>
              <w:rPr>
                <w:vanish/>
                <w:sz w:val="24"/>
                <w:szCs w:val="24"/>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9E2CEC" w:rsidRPr="00C370FB" w14:paraId="10A9DF03" w14:textId="77777777" w:rsidTr="00BF1267">
              <w:trPr>
                <w:tblCellSpacing w:w="15" w:type="dxa"/>
              </w:trPr>
              <w:tc>
                <w:tcPr>
                  <w:tcW w:w="0" w:type="auto"/>
                  <w:vAlign w:val="center"/>
                  <w:hideMark/>
                </w:tcPr>
                <w:p w14:paraId="7EC2C26E" w14:textId="77777777" w:rsidR="009E2CEC" w:rsidRPr="00C370FB" w:rsidRDefault="009E2CEC" w:rsidP="00BF1267">
                  <w:pPr>
                    <w:jc w:val="center"/>
                    <w:rPr>
                      <w:color w:val="000000"/>
                    </w:rPr>
                  </w:pPr>
                </w:p>
              </w:tc>
            </w:tr>
          </w:tbl>
          <w:p w14:paraId="5FDD42E4" w14:textId="77777777" w:rsidR="009E2CEC" w:rsidRPr="00C370FB" w:rsidRDefault="009E2CEC" w:rsidP="00BF1267">
            <w:pPr>
              <w:jc w:val="center"/>
              <w:rPr>
                <w:vanish/>
                <w:sz w:val="24"/>
                <w:szCs w:val="24"/>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9E2CEC" w:rsidRPr="00C370FB" w14:paraId="53510BC4" w14:textId="77777777" w:rsidTr="00BF1267">
              <w:trPr>
                <w:tblCellSpacing w:w="15" w:type="dxa"/>
              </w:trPr>
              <w:tc>
                <w:tcPr>
                  <w:tcW w:w="0" w:type="auto"/>
                  <w:vAlign w:val="center"/>
                  <w:hideMark/>
                </w:tcPr>
                <w:p w14:paraId="465C05A3" w14:textId="77777777" w:rsidR="009E2CEC" w:rsidRPr="00C370FB" w:rsidRDefault="009E2CEC" w:rsidP="00BF1267">
                  <w:pPr>
                    <w:jc w:val="center"/>
                    <w:rPr>
                      <w:color w:val="000000"/>
                    </w:rPr>
                  </w:pPr>
                </w:p>
              </w:tc>
            </w:tr>
          </w:tbl>
          <w:p w14:paraId="673D37F7" w14:textId="77777777" w:rsidR="009E2CEC" w:rsidRPr="00C370FB" w:rsidRDefault="009E2CEC" w:rsidP="00BF1267">
            <w:pPr>
              <w:jc w:val="center"/>
              <w:rPr>
                <w:vanish/>
                <w:sz w:val="24"/>
                <w:szCs w:val="24"/>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9E2CEC" w:rsidRPr="00C370FB" w14:paraId="3034429F" w14:textId="77777777" w:rsidTr="00BF1267">
              <w:trPr>
                <w:tblCellSpacing w:w="15" w:type="dxa"/>
              </w:trPr>
              <w:tc>
                <w:tcPr>
                  <w:tcW w:w="0" w:type="auto"/>
                  <w:vAlign w:val="center"/>
                  <w:hideMark/>
                </w:tcPr>
                <w:p w14:paraId="3298EFCC" w14:textId="77777777" w:rsidR="009E2CEC" w:rsidRPr="00C370FB" w:rsidRDefault="009E2CEC" w:rsidP="00BF1267">
                  <w:pPr>
                    <w:jc w:val="center"/>
                    <w:rPr>
                      <w:color w:val="000000"/>
                    </w:rPr>
                  </w:pPr>
                </w:p>
              </w:tc>
            </w:tr>
          </w:tbl>
          <w:p w14:paraId="5FEC9B9C" w14:textId="77777777" w:rsidR="009E2CEC" w:rsidRPr="00C370FB" w:rsidRDefault="009E2CEC" w:rsidP="00BF1267">
            <w:pPr>
              <w:pStyle w:val="ad"/>
              <w:jc w:val="center"/>
              <w:rPr>
                <w:rFonts w:ascii="Times New Roman" w:hAnsi="Times New Roman"/>
                <w:noProof/>
                <w:sz w:val="24"/>
                <w:szCs w:val="24"/>
                <w:lang w:val="kk-KZ"/>
              </w:rPr>
            </w:pPr>
          </w:p>
        </w:tc>
        <w:tc>
          <w:tcPr>
            <w:tcW w:w="2407" w:type="dxa"/>
          </w:tcPr>
          <w:p w14:paraId="131AA550" w14:textId="77777777" w:rsidR="009E2CEC" w:rsidRPr="00C370FB" w:rsidRDefault="009E2CEC" w:rsidP="00BF1267">
            <w:pPr>
              <w:pStyle w:val="ad"/>
              <w:jc w:val="center"/>
              <w:rPr>
                <w:rFonts w:ascii="Times New Roman" w:hAnsi="Times New Roman"/>
                <w:noProof/>
                <w:sz w:val="24"/>
                <w:szCs w:val="24"/>
                <w:lang w:val="kk-KZ"/>
              </w:rPr>
            </w:pPr>
            <w:r w:rsidRPr="00C370FB">
              <w:rPr>
                <w:rFonts w:ascii="Times New Roman" w:hAnsi="Times New Roman"/>
                <w:noProof/>
                <w:sz w:val="24"/>
                <w:szCs w:val="24"/>
                <w:lang w:val="kk-KZ"/>
              </w:rPr>
              <w:t>Концептуалдық мазмұн</w:t>
            </w:r>
          </w:p>
        </w:tc>
        <w:tc>
          <w:tcPr>
            <w:tcW w:w="2407" w:type="dxa"/>
          </w:tcPr>
          <w:p w14:paraId="0044A849" w14:textId="77777777" w:rsidR="009E2CEC" w:rsidRPr="00C370FB" w:rsidRDefault="009E2CEC" w:rsidP="00BF1267">
            <w:pPr>
              <w:pStyle w:val="ad"/>
              <w:jc w:val="center"/>
              <w:rPr>
                <w:rFonts w:ascii="Times New Roman" w:hAnsi="Times New Roman"/>
                <w:noProof/>
                <w:sz w:val="24"/>
                <w:szCs w:val="24"/>
                <w:lang w:val="kk-KZ"/>
              </w:rPr>
            </w:pPr>
            <w:r w:rsidRPr="00C370FB">
              <w:rPr>
                <w:rFonts w:ascii="Times New Roman" w:hAnsi="Times New Roman"/>
                <w:noProof/>
                <w:sz w:val="24"/>
                <w:szCs w:val="24"/>
                <w:lang w:val="kk-KZ"/>
              </w:rPr>
              <w:t xml:space="preserve">Тілдік </w:t>
            </w:r>
            <w:r>
              <w:rPr>
                <w:rFonts w:ascii="Times New Roman" w:hAnsi="Times New Roman"/>
                <w:noProof/>
                <w:sz w:val="24"/>
                <w:szCs w:val="24"/>
                <w:lang w:val="kk-KZ"/>
              </w:rPr>
              <w:t>репрезентациясы</w:t>
            </w:r>
            <w:r w:rsidRPr="00C370FB">
              <w:rPr>
                <w:rFonts w:ascii="Times New Roman" w:hAnsi="Times New Roman"/>
                <w:noProof/>
                <w:sz w:val="24"/>
                <w:szCs w:val="24"/>
                <w:lang w:val="kk-KZ"/>
              </w:rPr>
              <w:t xml:space="preserve"> (лексема, фразеологизм, паремия)</w:t>
            </w:r>
          </w:p>
        </w:tc>
        <w:tc>
          <w:tcPr>
            <w:tcW w:w="2407" w:type="dxa"/>
          </w:tcPr>
          <w:p w14:paraId="64F8B12A" w14:textId="77777777" w:rsidR="009E2CEC" w:rsidRPr="00C370FB" w:rsidRDefault="009E2CEC" w:rsidP="00BF1267">
            <w:pPr>
              <w:pStyle w:val="ad"/>
              <w:jc w:val="center"/>
              <w:rPr>
                <w:rFonts w:ascii="Times New Roman" w:hAnsi="Times New Roman"/>
                <w:noProof/>
                <w:sz w:val="24"/>
                <w:szCs w:val="24"/>
                <w:lang w:val="kk-KZ"/>
              </w:rPr>
            </w:pPr>
            <w:r w:rsidRPr="00C370FB">
              <w:rPr>
                <w:rFonts w:ascii="Times New Roman" w:hAnsi="Times New Roman"/>
                <w:noProof/>
                <w:sz w:val="24"/>
                <w:szCs w:val="24"/>
                <w:lang w:val="kk-KZ"/>
              </w:rPr>
              <w:t>Семантикалық / лингвомәдени сипат</w:t>
            </w:r>
          </w:p>
        </w:tc>
      </w:tr>
      <w:tr w:rsidR="009E2CEC" w14:paraId="006BC73B" w14:textId="77777777" w:rsidTr="00BF1267">
        <w:tc>
          <w:tcPr>
            <w:tcW w:w="2407" w:type="dxa"/>
            <w:vMerge w:val="restart"/>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613"/>
            </w:tblGrid>
            <w:tr w:rsidR="009E2CEC" w:rsidRPr="00C370FB" w14:paraId="324E54BE" w14:textId="77777777" w:rsidTr="00BF1267">
              <w:trPr>
                <w:tblCellSpacing w:w="15" w:type="dxa"/>
              </w:trPr>
              <w:tc>
                <w:tcPr>
                  <w:tcW w:w="0" w:type="auto"/>
                  <w:vAlign w:val="center"/>
                  <w:hideMark/>
                </w:tcPr>
                <w:p w14:paraId="3B4A73EE" w14:textId="77777777" w:rsidR="009E2CEC" w:rsidRPr="00C370FB" w:rsidRDefault="009E2CEC" w:rsidP="00BF1267">
                  <w:pPr>
                    <w:rPr>
                      <w:color w:val="000000"/>
                    </w:rPr>
                  </w:pPr>
                  <w:r w:rsidRPr="00C370FB">
                    <w:rPr>
                      <w:rStyle w:val="af1"/>
                      <w:rFonts w:eastAsiaTheme="majorEastAsia"/>
                      <w:b w:val="0"/>
                      <w:bCs w:val="0"/>
                      <w:color w:val="000000"/>
                    </w:rPr>
                    <w:t>Ядро</w:t>
                  </w:r>
                </w:p>
              </w:tc>
            </w:tr>
          </w:tbl>
          <w:p w14:paraId="0215CA5B" w14:textId="77777777" w:rsidR="009E2CEC" w:rsidRPr="00C370FB" w:rsidRDefault="009E2CEC" w:rsidP="00BF1267">
            <w:pPr>
              <w:rPr>
                <w:vanish/>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9E2CEC" w:rsidRPr="00C370FB" w14:paraId="488F55A8" w14:textId="77777777" w:rsidTr="00BF1267">
              <w:trPr>
                <w:tblCellSpacing w:w="15" w:type="dxa"/>
              </w:trPr>
              <w:tc>
                <w:tcPr>
                  <w:tcW w:w="0" w:type="auto"/>
                  <w:vAlign w:val="center"/>
                  <w:hideMark/>
                </w:tcPr>
                <w:p w14:paraId="1900A38F" w14:textId="77777777" w:rsidR="009E2CEC" w:rsidRPr="00C370FB" w:rsidRDefault="009E2CEC" w:rsidP="00BF1267">
                  <w:pPr>
                    <w:rPr>
                      <w:color w:val="000000"/>
                    </w:rPr>
                  </w:pPr>
                </w:p>
              </w:tc>
            </w:tr>
          </w:tbl>
          <w:p w14:paraId="3DD5DB0F" w14:textId="77777777" w:rsidR="009E2CEC" w:rsidRPr="00C370FB" w:rsidRDefault="009E2CEC" w:rsidP="00BF1267">
            <w:pPr>
              <w:rPr>
                <w:vanish/>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9E2CEC" w:rsidRPr="00C370FB" w14:paraId="004F82AA" w14:textId="77777777" w:rsidTr="00BF1267">
              <w:trPr>
                <w:tblCellSpacing w:w="15" w:type="dxa"/>
              </w:trPr>
              <w:tc>
                <w:tcPr>
                  <w:tcW w:w="0" w:type="auto"/>
                  <w:vAlign w:val="center"/>
                  <w:hideMark/>
                </w:tcPr>
                <w:p w14:paraId="50419DCC" w14:textId="77777777" w:rsidR="009E2CEC" w:rsidRPr="00C370FB" w:rsidRDefault="009E2CEC" w:rsidP="00BF1267">
                  <w:pPr>
                    <w:rPr>
                      <w:color w:val="000000"/>
                    </w:rPr>
                  </w:pPr>
                </w:p>
              </w:tc>
            </w:tr>
          </w:tbl>
          <w:p w14:paraId="05546849" w14:textId="77777777" w:rsidR="009E2CEC" w:rsidRPr="00C370FB" w:rsidRDefault="009E2CEC" w:rsidP="00BF1267">
            <w:pPr>
              <w:rPr>
                <w:vanish/>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9E2CEC" w:rsidRPr="00C370FB" w14:paraId="0EEEBFD4" w14:textId="77777777" w:rsidTr="00BF1267">
              <w:trPr>
                <w:tblCellSpacing w:w="15" w:type="dxa"/>
              </w:trPr>
              <w:tc>
                <w:tcPr>
                  <w:tcW w:w="0" w:type="auto"/>
                  <w:vAlign w:val="center"/>
                  <w:hideMark/>
                </w:tcPr>
                <w:p w14:paraId="123178AA" w14:textId="77777777" w:rsidR="009E2CEC" w:rsidRPr="00C370FB" w:rsidRDefault="009E2CEC" w:rsidP="00BF1267">
                  <w:pPr>
                    <w:rPr>
                      <w:color w:val="000000"/>
                    </w:rPr>
                  </w:pPr>
                </w:p>
              </w:tc>
            </w:tr>
          </w:tbl>
          <w:p w14:paraId="7841DFCC" w14:textId="77777777" w:rsidR="009E2CEC" w:rsidRPr="00C370FB" w:rsidRDefault="009E2CEC" w:rsidP="00BF1267">
            <w:pPr>
              <w:pStyle w:val="ad"/>
              <w:jc w:val="both"/>
              <w:rPr>
                <w:rFonts w:ascii="Times New Roman" w:hAnsi="Times New Roman"/>
                <w:noProof/>
                <w:sz w:val="24"/>
                <w:szCs w:val="24"/>
                <w:lang w:val="kk-KZ"/>
              </w:rPr>
            </w:pPr>
          </w:p>
        </w:tc>
        <w:tc>
          <w:tcPr>
            <w:tcW w:w="2407" w:type="dxa"/>
            <w:vMerge w:val="restart"/>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191"/>
            </w:tblGrid>
            <w:tr w:rsidR="009E2CEC" w14:paraId="48C44B87" w14:textId="77777777" w:rsidTr="009E2CEC">
              <w:trPr>
                <w:tblCellSpacing w:w="15" w:type="dxa"/>
              </w:trPr>
              <w:tc>
                <w:tcPr>
                  <w:tcW w:w="0" w:type="auto"/>
                  <w:vAlign w:val="center"/>
                  <w:hideMark/>
                </w:tcPr>
                <w:p w14:paraId="774FBAF5" w14:textId="77777777" w:rsidR="009E2CEC" w:rsidRDefault="009E2CEC" w:rsidP="009E2CEC">
                  <w:pPr>
                    <w:rPr>
                      <w:color w:val="000000"/>
                    </w:rPr>
                  </w:pPr>
                  <w:r>
                    <w:rPr>
                      <w:color w:val="000000"/>
                    </w:rPr>
                    <w:t>Қуаныш, береке, ортақтасу, әлеуметтік бірлік</w:t>
                  </w:r>
                </w:p>
              </w:tc>
            </w:tr>
          </w:tbl>
          <w:p w14:paraId="2D9263EB" w14:textId="77777777" w:rsidR="009E2CEC" w:rsidRDefault="009E2CEC" w:rsidP="009E2CEC">
            <w:pPr>
              <w:rPr>
                <w:vanish/>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9E2CEC" w14:paraId="5420C7EC" w14:textId="77777777" w:rsidTr="009E2CEC">
              <w:trPr>
                <w:tblCellSpacing w:w="15" w:type="dxa"/>
              </w:trPr>
              <w:tc>
                <w:tcPr>
                  <w:tcW w:w="0" w:type="auto"/>
                  <w:vAlign w:val="center"/>
                  <w:hideMark/>
                </w:tcPr>
                <w:p w14:paraId="640FFB19" w14:textId="23968521" w:rsidR="009E2CEC" w:rsidRDefault="009E2CEC" w:rsidP="009E2CEC">
                  <w:pPr>
                    <w:rPr>
                      <w:color w:val="000000"/>
                    </w:rPr>
                  </w:pPr>
                </w:p>
              </w:tc>
            </w:tr>
          </w:tbl>
          <w:p w14:paraId="08A27A69" w14:textId="77777777" w:rsidR="009E2CEC" w:rsidRDefault="009E2CEC" w:rsidP="009E2CEC">
            <w:pPr>
              <w:rPr>
                <w:vanish/>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9E2CEC" w14:paraId="6E858335" w14:textId="77777777" w:rsidTr="009E2CEC">
              <w:trPr>
                <w:tblCellSpacing w:w="15" w:type="dxa"/>
              </w:trPr>
              <w:tc>
                <w:tcPr>
                  <w:tcW w:w="0" w:type="auto"/>
                  <w:vAlign w:val="center"/>
                  <w:hideMark/>
                </w:tcPr>
                <w:p w14:paraId="5C3EC12B" w14:textId="64BB0B42" w:rsidR="009E2CEC" w:rsidRDefault="009E2CEC" w:rsidP="009E2CEC">
                  <w:pPr>
                    <w:rPr>
                      <w:color w:val="000000"/>
                    </w:rPr>
                  </w:pPr>
                </w:p>
              </w:tc>
            </w:tr>
          </w:tbl>
          <w:p w14:paraId="12338B03" w14:textId="2C87F85C" w:rsidR="009E2CEC" w:rsidRPr="00C370FB" w:rsidRDefault="009E2CEC" w:rsidP="00BF1267">
            <w:pPr>
              <w:pStyle w:val="ad"/>
              <w:jc w:val="both"/>
              <w:rPr>
                <w:rFonts w:ascii="Times New Roman" w:hAnsi="Times New Roman"/>
                <w:noProof/>
                <w:sz w:val="24"/>
                <w:szCs w:val="24"/>
                <w:lang w:val="kk-KZ"/>
              </w:rPr>
            </w:pPr>
          </w:p>
        </w:tc>
        <w:tc>
          <w:tcPr>
            <w:tcW w:w="2407" w:type="dxa"/>
          </w:tcPr>
          <w:p w14:paraId="5E68B18D" w14:textId="2FD5CDC9" w:rsidR="009E2CEC" w:rsidRPr="00C370FB" w:rsidRDefault="009E2CEC" w:rsidP="00BF1267">
            <w:pPr>
              <w:pStyle w:val="ad"/>
              <w:jc w:val="both"/>
              <w:rPr>
                <w:rFonts w:ascii="Times New Roman" w:hAnsi="Times New Roman"/>
                <w:noProof/>
                <w:sz w:val="24"/>
                <w:szCs w:val="24"/>
                <w:lang w:val="kk-KZ"/>
              </w:rPr>
            </w:pPr>
            <w:r>
              <w:rPr>
                <w:rFonts w:ascii="Times New Roman" w:hAnsi="Times New Roman"/>
                <w:noProof/>
                <w:sz w:val="24"/>
                <w:szCs w:val="24"/>
                <w:lang w:val="kk-KZ"/>
              </w:rPr>
              <w:t>Т</w:t>
            </w:r>
            <w:r w:rsidRPr="009E2CEC">
              <w:rPr>
                <w:rFonts w:ascii="Times New Roman" w:hAnsi="Times New Roman"/>
                <w:noProof/>
                <w:sz w:val="24"/>
                <w:szCs w:val="24"/>
                <w:lang w:val="kk-KZ"/>
              </w:rPr>
              <w:t>ой, той жасау, үлкен той, ақ той</w:t>
            </w:r>
          </w:p>
        </w:tc>
        <w:tc>
          <w:tcPr>
            <w:tcW w:w="2407" w:type="dxa"/>
          </w:tcPr>
          <w:p w14:paraId="717068A7" w14:textId="1FD9405C" w:rsidR="009E2CEC" w:rsidRPr="00C370FB" w:rsidRDefault="009E2CEC" w:rsidP="00BF1267">
            <w:pPr>
              <w:pStyle w:val="ad"/>
              <w:jc w:val="both"/>
              <w:rPr>
                <w:rFonts w:ascii="Times New Roman" w:hAnsi="Times New Roman"/>
                <w:noProof/>
                <w:sz w:val="24"/>
                <w:szCs w:val="24"/>
                <w:lang w:val="kk-KZ"/>
              </w:rPr>
            </w:pPr>
            <w:r w:rsidRPr="009E2CEC">
              <w:rPr>
                <w:rFonts w:ascii="Times New Roman" w:hAnsi="Times New Roman"/>
                <w:noProof/>
                <w:sz w:val="24"/>
                <w:szCs w:val="24"/>
                <w:lang w:val="kk-KZ"/>
              </w:rPr>
              <w:t>Концептінің негізгі семалары: қуаныш + ортақтық + береке. Той – жеке емес, ұжымдық мәнге ие мәдени акт</w:t>
            </w:r>
          </w:p>
        </w:tc>
      </w:tr>
      <w:tr w:rsidR="009E2CEC" w14:paraId="7D658062" w14:textId="77777777" w:rsidTr="00BF1267">
        <w:tc>
          <w:tcPr>
            <w:tcW w:w="2407" w:type="dxa"/>
            <w:vMerge/>
          </w:tcPr>
          <w:p w14:paraId="41C6DFF3" w14:textId="77777777" w:rsidR="009E2CEC" w:rsidRPr="00C370FB" w:rsidRDefault="009E2CEC" w:rsidP="00BF1267">
            <w:pPr>
              <w:pStyle w:val="ad"/>
              <w:jc w:val="both"/>
              <w:rPr>
                <w:rFonts w:ascii="Times New Roman" w:hAnsi="Times New Roman"/>
                <w:noProof/>
                <w:sz w:val="24"/>
                <w:szCs w:val="24"/>
                <w:lang w:val="kk-KZ"/>
              </w:rPr>
            </w:pPr>
          </w:p>
        </w:tc>
        <w:tc>
          <w:tcPr>
            <w:tcW w:w="2407" w:type="dxa"/>
            <w:vMerge/>
          </w:tcPr>
          <w:p w14:paraId="058A4BFE" w14:textId="77777777" w:rsidR="009E2CEC" w:rsidRPr="00C370FB" w:rsidRDefault="009E2CEC" w:rsidP="00BF1267">
            <w:pPr>
              <w:pStyle w:val="ad"/>
              <w:jc w:val="both"/>
              <w:rPr>
                <w:rFonts w:ascii="Times New Roman" w:hAnsi="Times New Roman"/>
                <w:noProof/>
                <w:sz w:val="24"/>
                <w:szCs w:val="24"/>
                <w:lang w:val="kk-KZ"/>
              </w:rPr>
            </w:pPr>
          </w:p>
        </w:tc>
        <w:tc>
          <w:tcPr>
            <w:tcW w:w="2407"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191"/>
            </w:tblGrid>
            <w:tr w:rsidR="009E2CEC" w14:paraId="094BC216" w14:textId="77777777" w:rsidTr="009E2CEC">
              <w:trPr>
                <w:tblCellSpacing w:w="15" w:type="dxa"/>
              </w:trPr>
              <w:tc>
                <w:tcPr>
                  <w:tcW w:w="0" w:type="auto"/>
                  <w:vAlign w:val="center"/>
                  <w:hideMark/>
                </w:tcPr>
                <w:p w14:paraId="15D78D13" w14:textId="77777777" w:rsidR="009E2CEC" w:rsidRDefault="009E2CEC" w:rsidP="009E2CEC">
                  <w:pPr>
                    <w:rPr>
                      <w:color w:val="000000"/>
                    </w:rPr>
                  </w:pPr>
                  <w:r>
                    <w:rPr>
                      <w:color w:val="000000"/>
                    </w:rPr>
                    <w:t>«Той – халық қазынасы», «Той – елдің көркі»</w:t>
                  </w:r>
                </w:p>
              </w:tc>
            </w:tr>
          </w:tbl>
          <w:p w14:paraId="3A61719A" w14:textId="77777777" w:rsidR="009E2CEC" w:rsidRDefault="009E2CEC" w:rsidP="009E2CEC">
            <w:pPr>
              <w:rPr>
                <w:vanish/>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9E2CEC" w14:paraId="60B11592" w14:textId="77777777" w:rsidTr="009E2CEC">
              <w:trPr>
                <w:tblCellSpacing w:w="15" w:type="dxa"/>
              </w:trPr>
              <w:tc>
                <w:tcPr>
                  <w:tcW w:w="0" w:type="auto"/>
                  <w:vAlign w:val="center"/>
                  <w:hideMark/>
                </w:tcPr>
                <w:p w14:paraId="474FEFD8" w14:textId="28E18B37" w:rsidR="009E2CEC" w:rsidRDefault="009E2CEC" w:rsidP="009E2CEC">
                  <w:pPr>
                    <w:rPr>
                      <w:color w:val="000000"/>
                    </w:rPr>
                  </w:pPr>
                </w:p>
              </w:tc>
            </w:tr>
          </w:tbl>
          <w:p w14:paraId="701520E6" w14:textId="77777777" w:rsidR="009E2CEC" w:rsidRPr="00C370FB" w:rsidRDefault="009E2CEC" w:rsidP="00BF1267">
            <w:pPr>
              <w:pStyle w:val="ad"/>
              <w:jc w:val="both"/>
              <w:rPr>
                <w:rFonts w:ascii="Times New Roman" w:hAnsi="Times New Roman"/>
                <w:noProof/>
                <w:sz w:val="24"/>
                <w:szCs w:val="24"/>
                <w:lang w:val="kk-KZ"/>
              </w:rPr>
            </w:pPr>
          </w:p>
        </w:tc>
        <w:tc>
          <w:tcPr>
            <w:tcW w:w="2407" w:type="dxa"/>
          </w:tcPr>
          <w:p w14:paraId="759C047F" w14:textId="2B74B2A2" w:rsidR="009E2CEC" w:rsidRPr="00C370FB" w:rsidRDefault="009E2CEC" w:rsidP="00BF1267">
            <w:pPr>
              <w:pStyle w:val="ad"/>
              <w:jc w:val="both"/>
              <w:rPr>
                <w:rFonts w:ascii="Times New Roman" w:hAnsi="Times New Roman"/>
                <w:noProof/>
                <w:sz w:val="24"/>
                <w:szCs w:val="24"/>
                <w:lang w:val="kk-KZ"/>
              </w:rPr>
            </w:pPr>
            <w:r w:rsidRPr="009E2CEC">
              <w:rPr>
                <w:rFonts w:ascii="Times New Roman" w:hAnsi="Times New Roman"/>
                <w:noProof/>
                <w:sz w:val="24"/>
                <w:szCs w:val="24"/>
                <w:lang w:val="kk-KZ"/>
              </w:rPr>
              <w:t>Аксиологиялық өзек: той – құт, мәртебе, әлеуметтік абырой көрсеткіші</w:t>
            </w:r>
          </w:p>
        </w:tc>
      </w:tr>
      <w:tr w:rsidR="009E2CEC" w14:paraId="3DED6314" w14:textId="77777777" w:rsidTr="00BF1267">
        <w:tc>
          <w:tcPr>
            <w:tcW w:w="2407"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128"/>
            </w:tblGrid>
            <w:tr w:rsidR="009E2CEC" w:rsidRPr="00C370FB" w14:paraId="72159E39" w14:textId="77777777" w:rsidTr="00BF1267">
              <w:trPr>
                <w:tblCellSpacing w:w="15" w:type="dxa"/>
              </w:trPr>
              <w:tc>
                <w:tcPr>
                  <w:tcW w:w="0" w:type="auto"/>
                  <w:vAlign w:val="center"/>
                  <w:hideMark/>
                </w:tcPr>
                <w:p w14:paraId="39FB205F" w14:textId="77777777" w:rsidR="009E2CEC" w:rsidRPr="00C370FB" w:rsidRDefault="009E2CEC" w:rsidP="00BF1267">
                  <w:pPr>
                    <w:rPr>
                      <w:color w:val="000000"/>
                    </w:rPr>
                  </w:pPr>
                  <w:r w:rsidRPr="00C370FB">
                    <w:rPr>
                      <w:rStyle w:val="af1"/>
                      <w:rFonts w:eastAsiaTheme="majorEastAsia"/>
                      <w:b w:val="0"/>
                      <w:bCs w:val="0"/>
                      <w:color w:val="000000"/>
                    </w:rPr>
                    <w:t>Жақын шеткі аймақ</w:t>
                  </w:r>
                </w:p>
              </w:tc>
            </w:tr>
          </w:tbl>
          <w:p w14:paraId="4263D603" w14:textId="77777777" w:rsidR="009E2CEC" w:rsidRPr="00C370FB" w:rsidRDefault="009E2CEC" w:rsidP="00BF1267">
            <w:pPr>
              <w:rPr>
                <w:vanish/>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9E2CEC" w:rsidRPr="00C370FB" w14:paraId="65413A11" w14:textId="77777777" w:rsidTr="00BF1267">
              <w:trPr>
                <w:tblCellSpacing w:w="15" w:type="dxa"/>
              </w:trPr>
              <w:tc>
                <w:tcPr>
                  <w:tcW w:w="0" w:type="auto"/>
                  <w:vAlign w:val="center"/>
                  <w:hideMark/>
                </w:tcPr>
                <w:p w14:paraId="0B15FABF" w14:textId="77777777" w:rsidR="009E2CEC" w:rsidRPr="00C370FB" w:rsidRDefault="009E2CEC" w:rsidP="00BF1267">
                  <w:pPr>
                    <w:rPr>
                      <w:color w:val="000000"/>
                    </w:rPr>
                  </w:pPr>
                </w:p>
              </w:tc>
            </w:tr>
          </w:tbl>
          <w:p w14:paraId="125D7F5C" w14:textId="77777777" w:rsidR="009E2CEC" w:rsidRPr="00C370FB" w:rsidRDefault="009E2CEC" w:rsidP="00BF1267">
            <w:pPr>
              <w:rPr>
                <w:vanish/>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9E2CEC" w:rsidRPr="00C370FB" w14:paraId="18C3454D" w14:textId="77777777" w:rsidTr="00BF1267">
              <w:trPr>
                <w:tblCellSpacing w:w="15" w:type="dxa"/>
              </w:trPr>
              <w:tc>
                <w:tcPr>
                  <w:tcW w:w="0" w:type="auto"/>
                  <w:vAlign w:val="center"/>
                  <w:hideMark/>
                </w:tcPr>
                <w:p w14:paraId="27EBB674" w14:textId="77777777" w:rsidR="009E2CEC" w:rsidRPr="00C370FB" w:rsidRDefault="009E2CEC" w:rsidP="00BF1267">
                  <w:pPr>
                    <w:rPr>
                      <w:color w:val="000000"/>
                    </w:rPr>
                  </w:pPr>
                </w:p>
              </w:tc>
            </w:tr>
          </w:tbl>
          <w:p w14:paraId="1646678D" w14:textId="77777777" w:rsidR="009E2CEC" w:rsidRPr="00C370FB" w:rsidRDefault="009E2CEC" w:rsidP="00BF1267">
            <w:pPr>
              <w:rPr>
                <w:vanish/>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9E2CEC" w:rsidRPr="00C370FB" w14:paraId="4FE49D8A" w14:textId="77777777" w:rsidTr="00BF1267">
              <w:trPr>
                <w:tblCellSpacing w:w="15" w:type="dxa"/>
              </w:trPr>
              <w:tc>
                <w:tcPr>
                  <w:tcW w:w="0" w:type="auto"/>
                  <w:vAlign w:val="center"/>
                  <w:hideMark/>
                </w:tcPr>
                <w:p w14:paraId="25FF5820" w14:textId="77777777" w:rsidR="009E2CEC" w:rsidRPr="00C370FB" w:rsidRDefault="009E2CEC" w:rsidP="00BF1267">
                  <w:pPr>
                    <w:rPr>
                      <w:color w:val="000000"/>
                    </w:rPr>
                  </w:pPr>
                </w:p>
              </w:tc>
            </w:tr>
          </w:tbl>
          <w:p w14:paraId="107C8FC7" w14:textId="77777777" w:rsidR="009E2CEC" w:rsidRPr="00C370FB" w:rsidRDefault="009E2CEC" w:rsidP="00BF1267">
            <w:pPr>
              <w:pStyle w:val="ad"/>
              <w:jc w:val="both"/>
              <w:rPr>
                <w:rFonts w:ascii="Times New Roman" w:hAnsi="Times New Roman"/>
                <w:noProof/>
                <w:sz w:val="24"/>
                <w:szCs w:val="24"/>
                <w:lang w:val="kk-KZ"/>
              </w:rPr>
            </w:pPr>
          </w:p>
        </w:tc>
        <w:tc>
          <w:tcPr>
            <w:tcW w:w="2407"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191"/>
            </w:tblGrid>
            <w:tr w:rsidR="009E2CEC" w14:paraId="6F14A756" w14:textId="77777777" w:rsidTr="009E2CEC">
              <w:trPr>
                <w:tblCellSpacing w:w="15" w:type="dxa"/>
              </w:trPr>
              <w:tc>
                <w:tcPr>
                  <w:tcW w:w="0" w:type="auto"/>
                  <w:vAlign w:val="center"/>
                  <w:hideMark/>
                </w:tcPr>
                <w:p w14:paraId="08FD0E27" w14:textId="77777777" w:rsidR="009E2CEC" w:rsidRDefault="009E2CEC" w:rsidP="009E2CEC">
                  <w:pPr>
                    <w:rPr>
                      <w:color w:val="000000"/>
                    </w:rPr>
                  </w:pPr>
                  <w:r>
                    <w:rPr>
                      <w:color w:val="000000"/>
                    </w:rPr>
                    <w:t>Рәсімдер, ритуалдық әрекеттер, этикет</w:t>
                  </w:r>
                </w:p>
              </w:tc>
            </w:tr>
          </w:tbl>
          <w:p w14:paraId="06647ECA" w14:textId="77777777" w:rsidR="009E2CEC" w:rsidRDefault="009E2CEC" w:rsidP="009E2CEC">
            <w:pPr>
              <w:rPr>
                <w:vanish/>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9E2CEC" w14:paraId="11841B3C" w14:textId="77777777" w:rsidTr="009E2CEC">
              <w:trPr>
                <w:tblCellSpacing w:w="15" w:type="dxa"/>
              </w:trPr>
              <w:tc>
                <w:tcPr>
                  <w:tcW w:w="0" w:type="auto"/>
                  <w:vAlign w:val="center"/>
                  <w:hideMark/>
                </w:tcPr>
                <w:p w14:paraId="5860B81D" w14:textId="31FCF1D0" w:rsidR="009E2CEC" w:rsidRDefault="009E2CEC" w:rsidP="009E2CEC">
                  <w:pPr>
                    <w:rPr>
                      <w:color w:val="000000"/>
                    </w:rPr>
                  </w:pPr>
                </w:p>
              </w:tc>
            </w:tr>
          </w:tbl>
          <w:p w14:paraId="14159974" w14:textId="77777777" w:rsidR="009E2CEC" w:rsidRDefault="009E2CEC" w:rsidP="009E2CEC">
            <w:pPr>
              <w:rPr>
                <w:vanish/>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9E2CEC" w14:paraId="490EED19" w14:textId="77777777" w:rsidTr="009E2CEC">
              <w:trPr>
                <w:tblCellSpacing w:w="15" w:type="dxa"/>
              </w:trPr>
              <w:tc>
                <w:tcPr>
                  <w:tcW w:w="0" w:type="auto"/>
                  <w:vAlign w:val="center"/>
                  <w:hideMark/>
                </w:tcPr>
                <w:p w14:paraId="1BACA3A7" w14:textId="4BE7DBEA" w:rsidR="009E2CEC" w:rsidRDefault="009E2CEC" w:rsidP="009E2CEC">
                  <w:pPr>
                    <w:rPr>
                      <w:color w:val="000000"/>
                    </w:rPr>
                  </w:pPr>
                </w:p>
              </w:tc>
            </w:tr>
          </w:tbl>
          <w:p w14:paraId="15A47433" w14:textId="13C85F4F" w:rsidR="009E2CEC" w:rsidRPr="00C370FB" w:rsidRDefault="009E2CEC" w:rsidP="00BF1267">
            <w:pPr>
              <w:pStyle w:val="ad"/>
              <w:jc w:val="both"/>
              <w:rPr>
                <w:rFonts w:ascii="Times New Roman" w:hAnsi="Times New Roman"/>
                <w:noProof/>
                <w:sz w:val="24"/>
                <w:szCs w:val="24"/>
                <w:lang w:val="kk-KZ"/>
              </w:rPr>
            </w:pPr>
          </w:p>
        </w:tc>
        <w:tc>
          <w:tcPr>
            <w:tcW w:w="2407" w:type="dxa"/>
          </w:tcPr>
          <w:p w14:paraId="610A9720" w14:textId="1FECAE7E" w:rsidR="009E2CEC" w:rsidRPr="00C370FB" w:rsidRDefault="009E2CEC" w:rsidP="00BF1267">
            <w:pPr>
              <w:pStyle w:val="ad"/>
              <w:jc w:val="both"/>
              <w:rPr>
                <w:rFonts w:ascii="Times New Roman" w:hAnsi="Times New Roman"/>
                <w:noProof/>
                <w:sz w:val="24"/>
                <w:szCs w:val="24"/>
                <w:lang w:val="kk-KZ"/>
              </w:rPr>
            </w:pPr>
            <w:r>
              <w:rPr>
                <w:rFonts w:ascii="Times New Roman" w:hAnsi="Times New Roman"/>
                <w:noProof/>
                <w:sz w:val="24"/>
                <w:szCs w:val="24"/>
                <w:lang w:val="kk-KZ"/>
              </w:rPr>
              <w:t>Қ</w:t>
            </w:r>
            <w:r w:rsidRPr="009E2CEC">
              <w:rPr>
                <w:rFonts w:ascii="Times New Roman" w:hAnsi="Times New Roman"/>
                <w:noProof/>
                <w:sz w:val="24"/>
                <w:szCs w:val="24"/>
                <w:lang w:val="kk-KZ"/>
              </w:rPr>
              <w:t>ыз ұзату, үйлену тойы, келін түсіру, беташар, шашу шашу</w:t>
            </w:r>
          </w:p>
        </w:tc>
        <w:tc>
          <w:tcPr>
            <w:tcW w:w="2407" w:type="dxa"/>
          </w:tcPr>
          <w:p w14:paraId="6E549537" w14:textId="00085E25" w:rsidR="009E2CEC" w:rsidRPr="00C370FB" w:rsidRDefault="009E2CEC" w:rsidP="00BF1267">
            <w:pPr>
              <w:pStyle w:val="ad"/>
              <w:jc w:val="both"/>
              <w:rPr>
                <w:rFonts w:ascii="Times New Roman" w:hAnsi="Times New Roman"/>
                <w:noProof/>
                <w:sz w:val="24"/>
                <w:szCs w:val="24"/>
                <w:lang w:val="kk-KZ"/>
              </w:rPr>
            </w:pPr>
            <w:r w:rsidRPr="009E2CEC">
              <w:rPr>
                <w:rFonts w:ascii="Times New Roman" w:hAnsi="Times New Roman"/>
                <w:noProof/>
                <w:sz w:val="24"/>
                <w:szCs w:val="24"/>
                <w:lang w:val="kk-KZ"/>
              </w:rPr>
              <w:t>Тойдың нормативтік-скрипттік қабаты: салттардың ретімен орындалуы</w:t>
            </w:r>
          </w:p>
        </w:tc>
      </w:tr>
      <w:tr w:rsidR="009E2CEC" w14:paraId="522BAA47" w14:textId="77777777" w:rsidTr="009E2CEC">
        <w:trPr>
          <w:trHeight w:val="1380"/>
        </w:trPr>
        <w:tc>
          <w:tcPr>
            <w:tcW w:w="2407" w:type="dxa"/>
          </w:tcPr>
          <w:p w14:paraId="56FED918" w14:textId="77777777" w:rsidR="009E2CEC" w:rsidRPr="00C370FB" w:rsidRDefault="009E2CEC" w:rsidP="00BF1267">
            <w:pPr>
              <w:pStyle w:val="ad"/>
              <w:jc w:val="both"/>
              <w:rPr>
                <w:rFonts w:ascii="Times New Roman" w:hAnsi="Times New Roman"/>
                <w:noProof/>
                <w:sz w:val="24"/>
                <w:szCs w:val="24"/>
                <w:lang w:val="kk-KZ"/>
              </w:rPr>
            </w:pPr>
          </w:p>
        </w:tc>
        <w:tc>
          <w:tcPr>
            <w:tcW w:w="2407" w:type="dxa"/>
          </w:tcPr>
          <w:p w14:paraId="09DB5DF7" w14:textId="77777777" w:rsidR="009E2CEC" w:rsidRPr="00C370FB" w:rsidRDefault="009E2CEC" w:rsidP="00BF1267">
            <w:pPr>
              <w:pStyle w:val="ad"/>
              <w:jc w:val="both"/>
              <w:rPr>
                <w:rFonts w:ascii="Times New Roman" w:hAnsi="Times New Roman"/>
                <w:noProof/>
                <w:sz w:val="24"/>
                <w:szCs w:val="24"/>
                <w:lang w:val="kk-KZ"/>
              </w:rPr>
            </w:pPr>
          </w:p>
        </w:tc>
        <w:tc>
          <w:tcPr>
            <w:tcW w:w="2407"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191"/>
            </w:tblGrid>
            <w:tr w:rsidR="009E2CEC" w14:paraId="5209F2F3" w14:textId="77777777" w:rsidTr="009E2CEC">
              <w:trPr>
                <w:tblCellSpacing w:w="15" w:type="dxa"/>
              </w:trPr>
              <w:tc>
                <w:tcPr>
                  <w:tcW w:w="0" w:type="auto"/>
                  <w:vAlign w:val="center"/>
                  <w:hideMark/>
                </w:tcPr>
                <w:p w14:paraId="0A78A977" w14:textId="77777777" w:rsidR="009E2CEC" w:rsidRDefault="009E2CEC" w:rsidP="009E2CEC">
                  <w:pPr>
                    <w:rPr>
                      <w:color w:val="000000"/>
                    </w:rPr>
                  </w:pPr>
                  <w:r>
                    <w:rPr>
                      <w:color w:val="000000"/>
                    </w:rPr>
                    <w:t>«Той бастау», «той иесі», «тойға шақыру», «қонақ күту»</w:t>
                  </w:r>
                </w:p>
              </w:tc>
            </w:tr>
          </w:tbl>
          <w:p w14:paraId="62BA415F" w14:textId="77777777" w:rsidR="009E2CEC" w:rsidRDefault="009E2CEC" w:rsidP="009E2CEC">
            <w:pPr>
              <w:rPr>
                <w:vanish/>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9E2CEC" w14:paraId="01213655" w14:textId="77777777" w:rsidTr="009E2CEC">
              <w:trPr>
                <w:tblCellSpacing w:w="15" w:type="dxa"/>
              </w:trPr>
              <w:tc>
                <w:tcPr>
                  <w:tcW w:w="0" w:type="auto"/>
                  <w:vAlign w:val="center"/>
                  <w:hideMark/>
                </w:tcPr>
                <w:p w14:paraId="1E6AC556" w14:textId="1E447E7B" w:rsidR="009E2CEC" w:rsidRDefault="009E2CEC" w:rsidP="009E2CEC">
                  <w:pPr>
                    <w:rPr>
                      <w:color w:val="000000"/>
                    </w:rPr>
                  </w:pPr>
                </w:p>
              </w:tc>
            </w:tr>
          </w:tbl>
          <w:p w14:paraId="1D2F0D49" w14:textId="77777777" w:rsidR="009E2CEC" w:rsidRPr="00C370FB" w:rsidRDefault="009E2CEC" w:rsidP="00BF1267">
            <w:pPr>
              <w:pStyle w:val="ad"/>
              <w:jc w:val="both"/>
              <w:rPr>
                <w:rFonts w:ascii="Times New Roman" w:hAnsi="Times New Roman"/>
                <w:noProof/>
                <w:sz w:val="24"/>
                <w:szCs w:val="24"/>
                <w:lang w:val="kk-KZ"/>
              </w:rPr>
            </w:pPr>
          </w:p>
        </w:tc>
        <w:tc>
          <w:tcPr>
            <w:tcW w:w="2407" w:type="dxa"/>
          </w:tcPr>
          <w:p w14:paraId="311D7559" w14:textId="66265557" w:rsidR="009E2CEC" w:rsidRPr="00C370FB" w:rsidRDefault="009E2CEC" w:rsidP="00BF1267">
            <w:pPr>
              <w:pStyle w:val="ad"/>
              <w:jc w:val="both"/>
              <w:rPr>
                <w:rFonts w:ascii="Times New Roman" w:hAnsi="Times New Roman"/>
                <w:noProof/>
                <w:sz w:val="24"/>
                <w:szCs w:val="24"/>
                <w:lang w:val="kk-KZ"/>
              </w:rPr>
            </w:pPr>
            <w:r w:rsidRPr="009E2CEC">
              <w:rPr>
                <w:rFonts w:ascii="Times New Roman" w:hAnsi="Times New Roman"/>
                <w:noProof/>
                <w:sz w:val="24"/>
                <w:szCs w:val="24"/>
                <w:lang w:val="kk-KZ"/>
              </w:rPr>
              <w:t>Той – әлеуметтік рөлдерді (той иесі, қонақ, құда) айқындайтын мәдени сценарий</w:t>
            </w:r>
          </w:p>
        </w:tc>
      </w:tr>
      <w:tr w:rsidR="009E2CEC" w14:paraId="4B55891F" w14:textId="77777777" w:rsidTr="00BF1267">
        <w:tc>
          <w:tcPr>
            <w:tcW w:w="2407"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961"/>
            </w:tblGrid>
            <w:tr w:rsidR="009E2CEC" w:rsidRPr="00C370FB" w14:paraId="0A094361" w14:textId="77777777" w:rsidTr="00BF1267">
              <w:trPr>
                <w:tblCellSpacing w:w="15" w:type="dxa"/>
              </w:trPr>
              <w:tc>
                <w:tcPr>
                  <w:tcW w:w="0" w:type="auto"/>
                  <w:vAlign w:val="center"/>
                  <w:hideMark/>
                </w:tcPr>
                <w:p w14:paraId="49BA4581" w14:textId="77777777" w:rsidR="009E2CEC" w:rsidRPr="00C370FB" w:rsidRDefault="009E2CEC" w:rsidP="00BF1267">
                  <w:pPr>
                    <w:rPr>
                      <w:color w:val="000000"/>
                    </w:rPr>
                  </w:pPr>
                  <w:r w:rsidRPr="00C370FB">
                    <w:rPr>
                      <w:rStyle w:val="af1"/>
                      <w:rFonts w:eastAsiaTheme="majorEastAsia"/>
                      <w:b w:val="0"/>
                      <w:bCs w:val="0"/>
                      <w:color w:val="000000"/>
                    </w:rPr>
                    <w:lastRenderedPageBreak/>
                    <w:t>Алыс шеткі аймақ</w:t>
                  </w:r>
                </w:p>
              </w:tc>
            </w:tr>
          </w:tbl>
          <w:p w14:paraId="206A87BA" w14:textId="77777777" w:rsidR="009E2CEC" w:rsidRPr="00C370FB" w:rsidRDefault="009E2CEC" w:rsidP="00BF1267">
            <w:pPr>
              <w:rPr>
                <w:vanish/>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9E2CEC" w:rsidRPr="00C370FB" w14:paraId="5517740D" w14:textId="77777777" w:rsidTr="00BF1267">
              <w:trPr>
                <w:tblCellSpacing w:w="15" w:type="dxa"/>
              </w:trPr>
              <w:tc>
                <w:tcPr>
                  <w:tcW w:w="0" w:type="auto"/>
                  <w:vAlign w:val="center"/>
                  <w:hideMark/>
                </w:tcPr>
                <w:p w14:paraId="31E5B9D8" w14:textId="77777777" w:rsidR="009E2CEC" w:rsidRPr="00C370FB" w:rsidRDefault="009E2CEC" w:rsidP="00BF1267">
                  <w:pPr>
                    <w:rPr>
                      <w:color w:val="000000"/>
                    </w:rPr>
                  </w:pPr>
                </w:p>
              </w:tc>
            </w:tr>
          </w:tbl>
          <w:p w14:paraId="7FCBF5BA" w14:textId="77777777" w:rsidR="009E2CEC" w:rsidRPr="00C370FB" w:rsidRDefault="009E2CEC" w:rsidP="00BF1267">
            <w:pPr>
              <w:rPr>
                <w:vanish/>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9E2CEC" w:rsidRPr="00C370FB" w14:paraId="41F94878" w14:textId="77777777" w:rsidTr="00BF1267">
              <w:trPr>
                <w:tblCellSpacing w:w="15" w:type="dxa"/>
              </w:trPr>
              <w:tc>
                <w:tcPr>
                  <w:tcW w:w="0" w:type="auto"/>
                  <w:vAlign w:val="center"/>
                  <w:hideMark/>
                </w:tcPr>
                <w:p w14:paraId="4E9EED0F" w14:textId="77777777" w:rsidR="009E2CEC" w:rsidRPr="00C370FB" w:rsidRDefault="009E2CEC" w:rsidP="00BF1267">
                  <w:pPr>
                    <w:rPr>
                      <w:color w:val="000000"/>
                    </w:rPr>
                  </w:pPr>
                </w:p>
              </w:tc>
            </w:tr>
          </w:tbl>
          <w:p w14:paraId="135DEC47" w14:textId="77777777" w:rsidR="009E2CEC" w:rsidRPr="00C370FB" w:rsidRDefault="009E2CEC" w:rsidP="00BF1267">
            <w:pPr>
              <w:rPr>
                <w:vanish/>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9E2CEC" w:rsidRPr="00C370FB" w14:paraId="0A8FC311" w14:textId="77777777" w:rsidTr="00BF1267">
              <w:trPr>
                <w:tblCellSpacing w:w="15" w:type="dxa"/>
              </w:trPr>
              <w:tc>
                <w:tcPr>
                  <w:tcW w:w="0" w:type="auto"/>
                  <w:vAlign w:val="center"/>
                  <w:hideMark/>
                </w:tcPr>
                <w:p w14:paraId="153E1A9D" w14:textId="77777777" w:rsidR="009E2CEC" w:rsidRPr="00C370FB" w:rsidRDefault="009E2CEC" w:rsidP="00BF1267">
                  <w:pPr>
                    <w:rPr>
                      <w:color w:val="000000"/>
                    </w:rPr>
                  </w:pPr>
                </w:p>
              </w:tc>
            </w:tr>
          </w:tbl>
          <w:p w14:paraId="483B2856" w14:textId="77777777" w:rsidR="009E2CEC" w:rsidRPr="00C370FB" w:rsidRDefault="009E2CEC" w:rsidP="00BF1267">
            <w:pPr>
              <w:pStyle w:val="ad"/>
              <w:jc w:val="both"/>
              <w:rPr>
                <w:rFonts w:ascii="Times New Roman" w:hAnsi="Times New Roman"/>
                <w:noProof/>
                <w:sz w:val="24"/>
                <w:szCs w:val="24"/>
                <w:lang w:val="kk-KZ"/>
              </w:rPr>
            </w:pPr>
          </w:p>
        </w:tc>
        <w:tc>
          <w:tcPr>
            <w:tcW w:w="2407" w:type="dxa"/>
          </w:tcPr>
          <w:p w14:paraId="208737D2" w14:textId="77777777" w:rsidR="009E2CEC" w:rsidRPr="00C370FB" w:rsidRDefault="009E2CEC" w:rsidP="00BF1267">
            <w:pPr>
              <w:pStyle w:val="ad"/>
              <w:jc w:val="both"/>
              <w:rPr>
                <w:rFonts w:ascii="Times New Roman" w:hAnsi="Times New Roman"/>
                <w:noProof/>
                <w:sz w:val="24"/>
                <w:szCs w:val="24"/>
                <w:lang w:val="kk-KZ"/>
              </w:rPr>
            </w:pPr>
            <w:r w:rsidRPr="00C370FB">
              <w:rPr>
                <w:rFonts w:ascii="Times New Roman" w:hAnsi="Times New Roman"/>
                <w:noProof/>
                <w:sz w:val="24"/>
                <w:szCs w:val="24"/>
                <w:lang w:val="kk-KZ"/>
              </w:rPr>
              <w:t>Символдық, мифологиялық, сакралды қабат</w:t>
            </w:r>
          </w:p>
        </w:tc>
        <w:tc>
          <w:tcPr>
            <w:tcW w:w="2407"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191"/>
            </w:tblGrid>
            <w:tr w:rsidR="009E2CEC" w14:paraId="4D613EFC" w14:textId="77777777" w:rsidTr="009E2CEC">
              <w:trPr>
                <w:tblCellSpacing w:w="15" w:type="dxa"/>
              </w:trPr>
              <w:tc>
                <w:tcPr>
                  <w:tcW w:w="0" w:type="auto"/>
                  <w:vAlign w:val="center"/>
                  <w:hideMark/>
                </w:tcPr>
                <w:p w14:paraId="368953D1" w14:textId="205D2EDD" w:rsidR="009E2CEC" w:rsidRDefault="009E2CEC" w:rsidP="009E2CEC">
                  <w:pPr>
                    <w:rPr>
                      <w:color w:val="000000"/>
                    </w:rPr>
                  </w:pPr>
                  <w:r>
                    <w:rPr>
                      <w:color w:val="000000"/>
                      <w:lang w:val="kk-KZ"/>
                    </w:rPr>
                    <w:t>А</w:t>
                  </w:r>
                  <w:r>
                    <w:rPr>
                      <w:color w:val="000000"/>
                    </w:rPr>
                    <w:t>қ дастархан, ақ жол, ақ бата, шашу</w:t>
                  </w:r>
                </w:p>
              </w:tc>
            </w:tr>
          </w:tbl>
          <w:p w14:paraId="26BA1D05" w14:textId="77777777" w:rsidR="009E2CEC" w:rsidRDefault="009E2CEC" w:rsidP="009E2CEC">
            <w:pPr>
              <w:rPr>
                <w:vanish/>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9E2CEC" w14:paraId="629643E5" w14:textId="77777777" w:rsidTr="009E2CEC">
              <w:trPr>
                <w:tblCellSpacing w:w="15" w:type="dxa"/>
              </w:trPr>
              <w:tc>
                <w:tcPr>
                  <w:tcW w:w="0" w:type="auto"/>
                  <w:vAlign w:val="center"/>
                  <w:hideMark/>
                </w:tcPr>
                <w:p w14:paraId="4CF809A1" w14:textId="469D3B2E" w:rsidR="009E2CEC" w:rsidRDefault="009E2CEC" w:rsidP="009E2CEC">
                  <w:pPr>
                    <w:rPr>
                      <w:color w:val="000000"/>
                    </w:rPr>
                  </w:pPr>
                </w:p>
              </w:tc>
            </w:tr>
          </w:tbl>
          <w:p w14:paraId="7E753F30" w14:textId="3BC2AD90" w:rsidR="009E2CEC" w:rsidRPr="00C370FB" w:rsidRDefault="009E2CEC" w:rsidP="00BF1267">
            <w:pPr>
              <w:pStyle w:val="ad"/>
              <w:jc w:val="both"/>
              <w:rPr>
                <w:rFonts w:ascii="Times New Roman" w:hAnsi="Times New Roman"/>
                <w:noProof/>
                <w:sz w:val="24"/>
                <w:szCs w:val="24"/>
                <w:lang w:val="kk-KZ"/>
              </w:rPr>
            </w:pPr>
          </w:p>
        </w:tc>
        <w:tc>
          <w:tcPr>
            <w:tcW w:w="2407" w:type="dxa"/>
          </w:tcPr>
          <w:p w14:paraId="730614B6" w14:textId="34E36987" w:rsidR="009E2CEC" w:rsidRPr="00C370FB" w:rsidRDefault="009E2CEC" w:rsidP="00BF1267">
            <w:pPr>
              <w:pStyle w:val="ad"/>
              <w:jc w:val="both"/>
              <w:rPr>
                <w:rFonts w:ascii="Times New Roman" w:hAnsi="Times New Roman"/>
                <w:noProof/>
                <w:sz w:val="24"/>
                <w:szCs w:val="24"/>
                <w:lang w:val="kk-KZ"/>
              </w:rPr>
            </w:pPr>
            <w:r w:rsidRPr="009E2CEC">
              <w:rPr>
                <w:rFonts w:ascii="Times New Roman" w:hAnsi="Times New Roman"/>
                <w:noProof/>
                <w:sz w:val="24"/>
                <w:szCs w:val="24"/>
                <w:lang w:val="kk-KZ"/>
              </w:rPr>
              <w:t>Той – сакралды уақыт пен кеңістік; бата, тілек арқылы болашақты бағдарлау</w:t>
            </w:r>
          </w:p>
        </w:tc>
      </w:tr>
      <w:tr w:rsidR="009E2CEC" w14:paraId="645B2FD9" w14:textId="77777777" w:rsidTr="009E2CEC">
        <w:trPr>
          <w:trHeight w:val="1150"/>
        </w:trPr>
        <w:tc>
          <w:tcPr>
            <w:tcW w:w="2407" w:type="dxa"/>
            <w:vMerge w:val="restart"/>
          </w:tcPr>
          <w:p w14:paraId="2B7A3F9B" w14:textId="77777777" w:rsidR="009E2CEC" w:rsidRPr="00C370FB" w:rsidRDefault="009E2CEC" w:rsidP="00BF1267">
            <w:pPr>
              <w:pStyle w:val="ad"/>
              <w:jc w:val="both"/>
              <w:rPr>
                <w:rFonts w:ascii="Times New Roman" w:hAnsi="Times New Roman"/>
                <w:noProof/>
                <w:sz w:val="24"/>
                <w:szCs w:val="24"/>
                <w:lang w:val="kk-KZ"/>
              </w:rPr>
            </w:pPr>
          </w:p>
        </w:tc>
        <w:tc>
          <w:tcPr>
            <w:tcW w:w="2407" w:type="dxa"/>
            <w:vMerge w:val="restart"/>
          </w:tcPr>
          <w:p w14:paraId="0BE6F2E1" w14:textId="77777777" w:rsidR="009E2CEC" w:rsidRPr="00C370FB" w:rsidRDefault="009E2CEC" w:rsidP="00BF1267">
            <w:pPr>
              <w:pStyle w:val="ad"/>
              <w:jc w:val="both"/>
              <w:rPr>
                <w:rFonts w:ascii="Times New Roman" w:hAnsi="Times New Roman"/>
                <w:noProof/>
                <w:sz w:val="24"/>
                <w:szCs w:val="24"/>
                <w:lang w:val="kk-KZ"/>
              </w:rPr>
            </w:pPr>
          </w:p>
        </w:tc>
        <w:tc>
          <w:tcPr>
            <w:tcW w:w="2407"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191"/>
            </w:tblGrid>
            <w:tr w:rsidR="009E2CEC" w14:paraId="1BB0E005" w14:textId="77777777" w:rsidTr="009E2CEC">
              <w:trPr>
                <w:tblCellSpacing w:w="15" w:type="dxa"/>
              </w:trPr>
              <w:tc>
                <w:tcPr>
                  <w:tcW w:w="0" w:type="auto"/>
                  <w:vAlign w:val="center"/>
                  <w:hideMark/>
                </w:tcPr>
                <w:p w14:paraId="7F5FDD11" w14:textId="77777777" w:rsidR="009E2CEC" w:rsidRDefault="009E2CEC" w:rsidP="009E2CEC">
                  <w:pPr>
                    <w:rPr>
                      <w:color w:val="000000"/>
                    </w:rPr>
                  </w:pPr>
                  <w:r>
                    <w:rPr>
                      <w:color w:val="000000"/>
                    </w:rPr>
                    <w:t>«Ақ ниетпен басталған іс», «Батамен ел көгереді»</w:t>
                  </w:r>
                </w:p>
              </w:tc>
            </w:tr>
          </w:tbl>
          <w:p w14:paraId="6B8EE99E" w14:textId="77777777" w:rsidR="009E2CEC" w:rsidRDefault="009E2CEC" w:rsidP="009E2CEC">
            <w:pPr>
              <w:rPr>
                <w:vanish/>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9E2CEC" w14:paraId="34E3152E" w14:textId="77777777" w:rsidTr="009E2CEC">
              <w:trPr>
                <w:tblCellSpacing w:w="15" w:type="dxa"/>
              </w:trPr>
              <w:tc>
                <w:tcPr>
                  <w:tcW w:w="0" w:type="auto"/>
                  <w:vAlign w:val="center"/>
                  <w:hideMark/>
                </w:tcPr>
                <w:p w14:paraId="64A54F60" w14:textId="6A8CEA40" w:rsidR="009E2CEC" w:rsidRDefault="009E2CEC" w:rsidP="009E2CEC">
                  <w:pPr>
                    <w:rPr>
                      <w:color w:val="000000"/>
                    </w:rPr>
                  </w:pPr>
                </w:p>
              </w:tc>
            </w:tr>
          </w:tbl>
          <w:p w14:paraId="53446AB0" w14:textId="77777777" w:rsidR="009E2CEC" w:rsidRPr="00C370FB" w:rsidRDefault="009E2CEC" w:rsidP="00BF1267">
            <w:pPr>
              <w:pStyle w:val="ad"/>
              <w:jc w:val="both"/>
              <w:rPr>
                <w:rFonts w:ascii="Times New Roman" w:hAnsi="Times New Roman"/>
                <w:noProof/>
                <w:sz w:val="24"/>
                <w:szCs w:val="24"/>
                <w:lang w:val="kk-KZ"/>
              </w:rPr>
            </w:pPr>
          </w:p>
        </w:tc>
        <w:tc>
          <w:tcPr>
            <w:tcW w:w="2407" w:type="dxa"/>
          </w:tcPr>
          <w:p w14:paraId="0CA9ACE9" w14:textId="6A6FF07A" w:rsidR="009E2CEC" w:rsidRPr="00C370FB" w:rsidRDefault="009E2CEC" w:rsidP="00BF1267">
            <w:pPr>
              <w:pStyle w:val="ad"/>
              <w:jc w:val="both"/>
              <w:rPr>
                <w:rFonts w:ascii="Times New Roman" w:hAnsi="Times New Roman"/>
                <w:noProof/>
                <w:sz w:val="24"/>
                <w:szCs w:val="24"/>
                <w:lang w:val="kk-KZ"/>
              </w:rPr>
            </w:pPr>
            <w:r w:rsidRPr="009E2CEC">
              <w:rPr>
                <w:rFonts w:ascii="Times New Roman" w:hAnsi="Times New Roman"/>
                <w:noProof/>
                <w:sz w:val="24"/>
                <w:szCs w:val="24"/>
                <w:lang w:val="kk-KZ"/>
              </w:rPr>
              <w:t>Тойда айтылған сөз – перформативті, яғни тағдырға әсер етуші деп танылады</w:t>
            </w:r>
          </w:p>
        </w:tc>
      </w:tr>
      <w:tr w:rsidR="009E2CEC" w14:paraId="135F4256" w14:textId="77777777" w:rsidTr="009E2CEC">
        <w:trPr>
          <w:trHeight w:val="1124"/>
        </w:trPr>
        <w:tc>
          <w:tcPr>
            <w:tcW w:w="2407" w:type="dxa"/>
            <w:vMerge/>
          </w:tcPr>
          <w:p w14:paraId="1947836F" w14:textId="77777777" w:rsidR="009E2CEC" w:rsidRPr="00C370FB" w:rsidRDefault="009E2CEC" w:rsidP="00BF1267">
            <w:pPr>
              <w:pStyle w:val="ad"/>
              <w:jc w:val="both"/>
              <w:rPr>
                <w:rFonts w:ascii="Times New Roman" w:hAnsi="Times New Roman"/>
                <w:noProof/>
                <w:sz w:val="24"/>
                <w:szCs w:val="24"/>
                <w:lang w:val="kk-KZ"/>
              </w:rPr>
            </w:pPr>
          </w:p>
        </w:tc>
        <w:tc>
          <w:tcPr>
            <w:tcW w:w="2407" w:type="dxa"/>
            <w:vMerge/>
          </w:tcPr>
          <w:p w14:paraId="6789E681" w14:textId="77777777" w:rsidR="009E2CEC" w:rsidRPr="00C370FB" w:rsidRDefault="009E2CEC" w:rsidP="00BF1267">
            <w:pPr>
              <w:pStyle w:val="ad"/>
              <w:jc w:val="both"/>
              <w:rPr>
                <w:rFonts w:ascii="Times New Roman" w:hAnsi="Times New Roman"/>
                <w:noProof/>
                <w:sz w:val="24"/>
                <w:szCs w:val="24"/>
                <w:lang w:val="kk-KZ"/>
              </w:rPr>
            </w:pPr>
          </w:p>
        </w:tc>
        <w:tc>
          <w:tcPr>
            <w:tcW w:w="2407"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191"/>
            </w:tblGrid>
            <w:tr w:rsidR="009E2CEC" w14:paraId="73CB1403" w14:textId="77777777" w:rsidTr="00BF1267">
              <w:trPr>
                <w:tblCellSpacing w:w="15" w:type="dxa"/>
              </w:trPr>
              <w:tc>
                <w:tcPr>
                  <w:tcW w:w="0" w:type="auto"/>
                  <w:vAlign w:val="center"/>
                  <w:hideMark/>
                </w:tcPr>
                <w:p w14:paraId="305CD102" w14:textId="77777777" w:rsidR="009E2CEC" w:rsidRDefault="009E2CEC" w:rsidP="00BF1267">
                  <w:pPr>
                    <w:rPr>
                      <w:color w:val="000000"/>
                    </w:rPr>
                  </w:pPr>
                  <w:r>
                    <w:rPr>
                      <w:rStyle w:val="af0"/>
                      <w:rFonts w:eastAsiaTheme="majorEastAsia"/>
                      <w:color w:val="000000"/>
                      <w:lang w:val="kk-KZ"/>
                    </w:rPr>
                    <w:t>Ж</w:t>
                  </w:r>
                  <w:r>
                    <w:rPr>
                      <w:rStyle w:val="af0"/>
                      <w:rFonts w:eastAsiaTheme="majorEastAsia"/>
                      <w:color w:val="000000"/>
                    </w:rPr>
                    <w:t>ыланға да ақ құю</w:t>
                  </w:r>
                  <w:r>
                    <w:rPr>
                      <w:color w:val="000000"/>
                    </w:rPr>
                    <w:t>,</w:t>
                  </w:r>
                  <w:r>
                    <w:rPr>
                      <w:rStyle w:val="apple-converted-space"/>
                      <w:rFonts w:eastAsiaTheme="majorEastAsia"/>
                      <w:color w:val="000000"/>
                    </w:rPr>
                    <w:t> </w:t>
                  </w:r>
                  <w:r>
                    <w:rPr>
                      <w:rStyle w:val="af0"/>
                      <w:rFonts w:eastAsiaTheme="majorEastAsia"/>
                      <w:color w:val="000000"/>
                    </w:rPr>
                    <w:t>ауыз тигізбей шығармау</w:t>
                  </w:r>
                </w:p>
              </w:tc>
            </w:tr>
          </w:tbl>
          <w:p w14:paraId="50CBB292" w14:textId="77777777" w:rsidR="009E2CEC" w:rsidRDefault="009E2CEC" w:rsidP="00BF1267">
            <w:pPr>
              <w:rPr>
                <w:vanish/>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9E2CEC" w14:paraId="40BAC6A6" w14:textId="77777777" w:rsidTr="00BF1267">
              <w:trPr>
                <w:tblCellSpacing w:w="15" w:type="dxa"/>
              </w:trPr>
              <w:tc>
                <w:tcPr>
                  <w:tcW w:w="0" w:type="auto"/>
                  <w:vAlign w:val="center"/>
                  <w:hideMark/>
                </w:tcPr>
                <w:p w14:paraId="318E7211" w14:textId="77777777" w:rsidR="009E2CEC" w:rsidRDefault="009E2CEC" w:rsidP="00BF1267">
                  <w:pPr>
                    <w:rPr>
                      <w:color w:val="000000"/>
                    </w:rPr>
                  </w:pPr>
                </w:p>
              </w:tc>
            </w:tr>
          </w:tbl>
          <w:p w14:paraId="5863AB4A" w14:textId="77777777" w:rsidR="009E2CEC" w:rsidRDefault="009E2CEC" w:rsidP="00BF1267">
            <w:pPr>
              <w:rPr>
                <w:color w:val="000000"/>
              </w:rPr>
            </w:pPr>
          </w:p>
        </w:tc>
        <w:tc>
          <w:tcPr>
            <w:tcW w:w="2407" w:type="dxa"/>
          </w:tcPr>
          <w:p w14:paraId="02AF1FB0" w14:textId="77777777" w:rsidR="009E2CEC" w:rsidRDefault="009E2CEC" w:rsidP="00BF1267">
            <w:pPr>
              <w:rPr>
                <w:color w:val="000000"/>
              </w:rPr>
            </w:pPr>
            <w:r w:rsidRPr="00C370FB">
              <w:rPr>
                <w:color w:val="000000"/>
                <w:sz w:val="24"/>
                <w:szCs w:val="24"/>
              </w:rPr>
              <w:t>Қонақжайлықтың апотропейлік (сақтандырушы) қызметі</w:t>
            </w:r>
          </w:p>
        </w:tc>
      </w:tr>
      <w:tr w:rsidR="00451BA2" w14:paraId="6B7536E7" w14:textId="77777777" w:rsidTr="009E2CEC">
        <w:trPr>
          <w:trHeight w:val="1124"/>
        </w:trPr>
        <w:tc>
          <w:tcPr>
            <w:tcW w:w="2407" w:type="dxa"/>
            <w:vMerge w:val="restart"/>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191"/>
            </w:tblGrid>
            <w:tr w:rsidR="00451BA2" w14:paraId="1F5FF5DE" w14:textId="77777777" w:rsidTr="00451BA2">
              <w:trPr>
                <w:tblCellSpacing w:w="15" w:type="dxa"/>
              </w:trPr>
              <w:tc>
                <w:tcPr>
                  <w:tcW w:w="0" w:type="auto"/>
                  <w:vAlign w:val="center"/>
                  <w:hideMark/>
                </w:tcPr>
                <w:p w14:paraId="22EDFF18" w14:textId="77777777" w:rsidR="00451BA2" w:rsidRPr="00451BA2" w:rsidRDefault="00451BA2" w:rsidP="00451BA2">
                  <w:pPr>
                    <w:rPr>
                      <w:b/>
                      <w:bCs/>
                      <w:color w:val="000000"/>
                    </w:rPr>
                  </w:pPr>
                  <w:r w:rsidRPr="00451BA2">
                    <w:rPr>
                      <w:rStyle w:val="af1"/>
                      <w:rFonts w:eastAsiaTheme="majorEastAsia"/>
                      <w:b w:val="0"/>
                      <w:bCs w:val="0"/>
                      <w:color w:val="000000"/>
                    </w:rPr>
                    <w:t>Перифериялық қабат</w:t>
                  </w:r>
                </w:p>
              </w:tc>
            </w:tr>
          </w:tbl>
          <w:p w14:paraId="3F67F754" w14:textId="77777777" w:rsidR="00451BA2" w:rsidRDefault="00451BA2" w:rsidP="00451BA2">
            <w:pPr>
              <w:rPr>
                <w:vanish/>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451BA2" w14:paraId="09A9D9A0" w14:textId="77777777" w:rsidTr="00451BA2">
              <w:trPr>
                <w:tblCellSpacing w:w="15" w:type="dxa"/>
              </w:trPr>
              <w:tc>
                <w:tcPr>
                  <w:tcW w:w="0" w:type="auto"/>
                  <w:vAlign w:val="center"/>
                  <w:hideMark/>
                </w:tcPr>
                <w:p w14:paraId="12881567" w14:textId="324F00EC" w:rsidR="00451BA2" w:rsidRDefault="00451BA2" w:rsidP="00451BA2">
                  <w:pPr>
                    <w:rPr>
                      <w:color w:val="000000"/>
                    </w:rPr>
                  </w:pPr>
                </w:p>
              </w:tc>
            </w:tr>
          </w:tbl>
          <w:p w14:paraId="540E945C" w14:textId="77777777" w:rsidR="00451BA2" w:rsidRDefault="00451BA2" w:rsidP="00451BA2">
            <w:pPr>
              <w:rPr>
                <w:vanish/>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451BA2" w14:paraId="15BAD1E1" w14:textId="77777777" w:rsidTr="00451BA2">
              <w:trPr>
                <w:tblCellSpacing w:w="15" w:type="dxa"/>
              </w:trPr>
              <w:tc>
                <w:tcPr>
                  <w:tcW w:w="0" w:type="auto"/>
                  <w:vAlign w:val="center"/>
                  <w:hideMark/>
                </w:tcPr>
                <w:p w14:paraId="4E5E60F7" w14:textId="68E9A7ED" w:rsidR="00451BA2" w:rsidRDefault="00451BA2" w:rsidP="00451BA2">
                  <w:pPr>
                    <w:rPr>
                      <w:color w:val="000000"/>
                    </w:rPr>
                  </w:pPr>
                </w:p>
              </w:tc>
            </w:tr>
          </w:tbl>
          <w:p w14:paraId="3B1258AA" w14:textId="77777777" w:rsidR="00451BA2" w:rsidRDefault="00451BA2" w:rsidP="00451BA2">
            <w:pPr>
              <w:rPr>
                <w:vanish/>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451BA2" w14:paraId="3C0BE667" w14:textId="77777777" w:rsidTr="00451BA2">
              <w:trPr>
                <w:tblCellSpacing w:w="15" w:type="dxa"/>
              </w:trPr>
              <w:tc>
                <w:tcPr>
                  <w:tcW w:w="0" w:type="auto"/>
                  <w:vAlign w:val="center"/>
                  <w:hideMark/>
                </w:tcPr>
                <w:p w14:paraId="49E046E0" w14:textId="5A29D561" w:rsidR="00451BA2" w:rsidRDefault="00451BA2" w:rsidP="00451BA2">
                  <w:pPr>
                    <w:rPr>
                      <w:color w:val="000000"/>
                    </w:rPr>
                  </w:pPr>
                </w:p>
              </w:tc>
            </w:tr>
          </w:tbl>
          <w:p w14:paraId="0EDEA4E7" w14:textId="77777777" w:rsidR="00451BA2" w:rsidRPr="00C370FB" w:rsidRDefault="00451BA2" w:rsidP="00BF1267">
            <w:pPr>
              <w:pStyle w:val="ad"/>
              <w:jc w:val="both"/>
              <w:rPr>
                <w:rFonts w:ascii="Times New Roman" w:hAnsi="Times New Roman"/>
                <w:noProof/>
                <w:sz w:val="24"/>
                <w:szCs w:val="24"/>
                <w:lang w:val="kk-KZ"/>
              </w:rPr>
            </w:pPr>
          </w:p>
        </w:tc>
        <w:tc>
          <w:tcPr>
            <w:tcW w:w="2407" w:type="dxa"/>
            <w:vMerge w:val="restart"/>
          </w:tcPr>
          <w:p w14:paraId="0E68EE63" w14:textId="514D0D9D" w:rsidR="00451BA2" w:rsidRPr="00C370FB" w:rsidRDefault="00451BA2" w:rsidP="00BF1267">
            <w:pPr>
              <w:pStyle w:val="ad"/>
              <w:jc w:val="both"/>
              <w:rPr>
                <w:rFonts w:ascii="Times New Roman" w:hAnsi="Times New Roman"/>
                <w:noProof/>
                <w:sz w:val="24"/>
                <w:szCs w:val="24"/>
                <w:lang w:val="kk-KZ"/>
              </w:rPr>
            </w:pPr>
            <w:r w:rsidRPr="00451BA2">
              <w:rPr>
                <w:rFonts w:ascii="Times New Roman" w:hAnsi="Times New Roman"/>
                <w:noProof/>
                <w:sz w:val="24"/>
                <w:szCs w:val="24"/>
                <w:lang w:val="kk-KZ"/>
              </w:rPr>
              <w:t>Қазіргі трансформация, медиадискурс</w:t>
            </w:r>
          </w:p>
        </w:tc>
        <w:tc>
          <w:tcPr>
            <w:tcW w:w="2407" w:type="dxa"/>
          </w:tcPr>
          <w:p w14:paraId="6A8E15D8" w14:textId="5223D2B6" w:rsidR="00451BA2" w:rsidRPr="00451BA2" w:rsidRDefault="00451BA2" w:rsidP="00BF1267">
            <w:pPr>
              <w:rPr>
                <w:rStyle w:val="af0"/>
                <w:rFonts w:eastAsiaTheme="majorEastAsia"/>
                <w:i w:val="0"/>
                <w:iCs w:val="0"/>
                <w:color w:val="000000"/>
                <w:lang w:val="kk-KZ"/>
              </w:rPr>
            </w:pPr>
            <w:r w:rsidRPr="00451BA2">
              <w:rPr>
                <w:rStyle w:val="af0"/>
                <w:rFonts w:eastAsiaTheme="majorEastAsia"/>
                <w:i w:val="0"/>
                <w:iCs w:val="0"/>
                <w:color w:val="000000"/>
                <w:sz w:val="24"/>
                <w:szCs w:val="24"/>
                <w:lang w:val="kk-KZ"/>
              </w:rPr>
              <w:t xml:space="preserve">шоу-той, </w:t>
            </w:r>
            <w:proofErr w:type="spellStart"/>
            <w:r w:rsidRPr="00451BA2">
              <w:rPr>
                <w:rStyle w:val="af0"/>
                <w:rFonts w:eastAsiaTheme="majorEastAsia"/>
                <w:i w:val="0"/>
                <w:iCs w:val="0"/>
                <w:color w:val="000000"/>
                <w:sz w:val="24"/>
                <w:szCs w:val="24"/>
                <w:lang w:val="kk-KZ"/>
              </w:rPr>
              <w:t>блогер</w:t>
            </w:r>
            <w:proofErr w:type="spellEnd"/>
            <w:r w:rsidRPr="00451BA2">
              <w:rPr>
                <w:rStyle w:val="af0"/>
                <w:rFonts w:eastAsiaTheme="majorEastAsia"/>
                <w:i w:val="0"/>
                <w:iCs w:val="0"/>
                <w:color w:val="000000"/>
                <w:sz w:val="24"/>
                <w:szCs w:val="24"/>
                <w:lang w:val="kk-KZ"/>
              </w:rPr>
              <w:t xml:space="preserve"> тойы, сәндік сценарий</w:t>
            </w:r>
          </w:p>
        </w:tc>
        <w:tc>
          <w:tcPr>
            <w:tcW w:w="2407" w:type="dxa"/>
          </w:tcPr>
          <w:p w14:paraId="67E8DD0D" w14:textId="1A5D2073" w:rsidR="00451BA2" w:rsidRPr="00C370FB" w:rsidRDefault="00451BA2" w:rsidP="00BF1267">
            <w:pPr>
              <w:rPr>
                <w:color w:val="000000"/>
              </w:rPr>
            </w:pPr>
            <w:r w:rsidRPr="00451BA2">
              <w:rPr>
                <w:color w:val="000000"/>
                <w:sz w:val="24"/>
                <w:szCs w:val="24"/>
              </w:rPr>
              <w:t>Тойдың мағынасының жылжуы: рухани мазмұннан көрнекілікке, бәсекеге ауысу</w:t>
            </w:r>
          </w:p>
        </w:tc>
      </w:tr>
      <w:tr w:rsidR="00451BA2" w14:paraId="3102CB54" w14:textId="77777777" w:rsidTr="009E2CEC">
        <w:trPr>
          <w:trHeight w:val="1124"/>
        </w:trPr>
        <w:tc>
          <w:tcPr>
            <w:tcW w:w="2407" w:type="dxa"/>
            <w:vMerge/>
          </w:tcPr>
          <w:p w14:paraId="609F9FD2" w14:textId="77777777" w:rsidR="00451BA2" w:rsidRPr="00451BA2" w:rsidRDefault="00451BA2" w:rsidP="00451BA2">
            <w:pPr>
              <w:rPr>
                <w:rStyle w:val="af1"/>
                <w:rFonts w:eastAsiaTheme="majorEastAsia"/>
                <w:b w:val="0"/>
                <w:bCs w:val="0"/>
                <w:color w:val="000000"/>
              </w:rPr>
            </w:pPr>
          </w:p>
        </w:tc>
        <w:tc>
          <w:tcPr>
            <w:tcW w:w="2407" w:type="dxa"/>
            <w:vMerge/>
          </w:tcPr>
          <w:p w14:paraId="66C337E5" w14:textId="77777777" w:rsidR="00451BA2" w:rsidRPr="00451BA2" w:rsidRDefault="00451BA2" w:rsidP="00BF1267">
            <w:pPr>
              <w:pStyle w:val="ad"/>
              <w:jc w:val="both"/>
              <w:rPr>
                <w:rFonts w:ascii="Times New Roman" w:hAnsi="Times New Roman"/>
                <w:noProof/>
                <w:sz w:val="24"/>
                <w:szCs w:val="24"/>
                <w:lang w:val="kk-KZ"/>
              </w:rPr>
            </w:pPr>
          </w:p>
        </w:tc>
        <w:tc>
          <w:tcPr>
            <w:tcW w:w="2407"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191"/>
            </w:tblGrid>
            <w:tr w:rsidR="00451BA2" w14:paraId="3E05C27E" w14:textId="77777777" w:rsidTr="00451BA2">
              <w:trPr>
                <w:tblCellSpacing w:w="15" w:type="dxa"/>
              </w:trPr>
              <w:tc>
                <w:tcPr>
                  <w:tcW w:w="0" w:type="auto"/>
                  <w:vAlign w:val="center"/>
                  <w:hideMark/>
                </w:tcPr>
                <w:p w14:paraId="4D2C7809" w14:textId="77777777" w:rsidR="00451BA2" w:rsidRDefault="00451BA2" w:rsidP="00451BA2">
                  <w:pPr>
                    <w:rPr>
                      <w:color w:val="000000"/>
                    </w:rPr>
                  </w:pPr>
                  <w:r>
                    <w:rPr>
                      <w:color w:val="000000"/>
                    </w:rPr>
                    <w:t>«Елден қалмау», «ерекше той», «инстаграмдық той»</w:t>
                  </w:r>
                </w:p>
              </w:tc>
            </w:tr>
          </w:tbl>
          <w:p w14:paraId="7E0331B6" w14:textId="77777777" w:rsidR="00451BA2" w:rsidRDefault="00451BA2" w:rsidP="00451BA2">
            <w:pPr>
              <w:rPr>
                <w:vanish/>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451BA2" w14:paraId="4FC40BD4" w14:textId="77777777" w:rsidTr="00451BA2">
              <w:trPr>
                <w:tblCellSpacing w:w="15" w:type="dxa"/>
              </w:trPr>
              <w:tc>
                <w:tcPr>
                  <w:tcW w:w="0" w:type="auto"/>
                  <w:vAlign w:val="center"/>
                  <w:hideMark/>
                </w:tcPr>
                <w:p w14:paraId="5B97206E" w14:textId="7B5EB8F5" w:rsidR="00451BA2" w:rsidRDefault="00451BA2" w:rsidP="00451BA2">
                  <w:pPr>
                    <w:rPr>
                      <w:color w:val="000000"/>
                    </w:rPr>
                  </w:pPr>
                </w:p>
              </w:tc>
            </w:tr>
          </w:tbl>
          <w:p w14:paraId="6A4428A7" w14:textId="77777777" w:rsidR="00451BA2" w:rsidRPr="00451BA2" w:rsidRDefault="00451BA2" w:rsidP="00BF1267">
            <w:pPr>
              <w:rPr>
                <w:rStyle w:val="af0"/>
                <w:rFonts w:eastAsiaTheme="majorEastAsia"/>
                <w:i w:val="0"/>
                <w:iCs w:val="0"/>
                <w:color w:val="000000"/>
                <w:lang w:val="kk-KZ"/>
              </w:rPr>
            </w:pPr>
          </w:p>
        </w:tc>
        <w:tc>
          <w:tcPr>
            <w:tcW w:w="2407" w:type="dxa"/>
          </w:tcPr>
          <w:p w14:paraId="53D86E0D" w14:textId="7BEA98CB" w:rsidR="00451BA2" w:rsidRPr="00451BA2" w:rsidRDefault="00451BA2" w:rsidP="00BF1267">
            <w:pPr>
              <w:rPr>
                <w:color w:val="000000"/>
              </w:rPr>
            </w:pPr>
            <w:r w:rsidRPr="00451BA2">
              <w:rPr>
                <w:color w:val="000000"/>
                <w:sz w:val="22"/>
                <w:szCs w:val="22"/>
              </w:rPr>
              <w:t>Дәстүрлі нормадан ауытқу → антинормалық элементтердің пайда болуы</w:t>
            </w:r>
          </w:p>
        </w:tc>
      </w:tr>
    </w:tbl>
    <w:p w14:paraId="0EB7D553" w14:textId="77777777" w:rsidR="009E2CEC" w:rsidRDefault="009E2CEC" w:rsidP="00B03CA4">
      <w:pPr>
        <w:pStyle w:val="ad"/>
        <w:ind w:firstLine="567"/>
        <w:jc w:val="both"/>
        <w:rPr>
          <w:rFonts w:ascii="Times New Roman" w:hAnsi="Times New Roman"/>
          <w:noProof/>
          <w:sz w:val="28"/>
          <w:szCs w:val="28"/>
          <w:lang w:val="kk-KZ"/>
        </w:rPr>
      </w:pPr>
    </w:p>
    <w:p w14:paraId="64AE1BD7" w14:textId="77777777" w:rsidR="00451BA2" w:rsidRDefault="00451BA2" w:rsidP="009E2CEC">
      <w:pPr>
        <w:pStyle w:val="ad"/>
        <w:ind w:firstLine="567"/>
        <w:jc w:val="both"/>
        <w:rPr>
          <w:rFonts w:ascii="Times New Roman" w:hAnsi="Times New Roman"/>
          <w:noProof/>
          <w:sz w:val="28"/>
          <w:szCs w:val="28"/>
          <w:lang w:val="kk-KZ"/>
        </w:rPr>
      </w:pPr>
      <w:r w:rsidRPr="00451BA2">
        <w:rPr>
          <w:rFonts w:ascii="Times New Roman" w:hAnsi="Times New Roman"/>
          <w:noProof/>
          <w:sz w:val="28"/>
          <w:szCs w:val="28"/>
          <w:lang w:val="kk-KZ"/>
        </w:rPr>
        <w:t>Осы кесте «той» концептісінің қазақ мәдениетіндегі орталық (ядролық) ұжымдық құндылық екенін көрсетеді. Той – тек мерекелік іс-шара емес, этномәдени нормалардың, әлеуметтік рөлдердің және рухани құндылықтардың тоғысқан кешені. Қазіргі кезеңде той концептісі семантикалық трансформацияға ұшырап, оның перифериялық қабатында дәстүрлі мәннен алшақ жаңа интерпретациялар қалыптасып отыр.</w:t>
      </w:r>
    </w:p>
    <w:p w14:paraId="777AF33C" w14:textId="26A00A0B" w:rsidR="009E2CEC" w:rsidRPr="009E2CEC" w:rsidRDefault="009E2CEC" w:rsidP="009E2CEC">
      <w:pPr>
        <w:pStyle w:val="ad"/>
        <w:ind w:firstLine="567"/>
        <w:jc w:val="both"/>
        <w:rPr>
          <w:rFonts w:ascii="Times New Roman" w:hAnsi="Times New Roman"/>
          <w:noProof/>
          <w:sz w:val="28"/>
          <w:szCs w:val="28"/>
          <w:lang w:val="kk-KZ"/>
        </w:rPr>
      </w:pPr>
      <w:r w:rsidRPr="007B170D">
        <w:rPr>
          <w:rFonts w:ascii="Times New Roman" w:hAnsi="Times New Roman"/>
          <w:noProof/>
          <w:sz w:val="28"/>
          <w:szCs w:val="28"/>
          <w:lang w:val="kk-KZ"/>
        </w:rPr>
        <w:t>Жаңа шаңырақтың құрылуы барысында орындалатын салт-дәстүрлер мен рәсімдерге негізделген мәдени нормалар қазақ қоғамында сан алуан әрі көпқабатты болып келеді. Аталған нормалардың барлығын бір зерттеу аясында толық қамту мүмкін болмағандықтан, бұл еңбекте олардың этномәдени және лингвокогнитивтік тұрғыдан маңызы жоғары, кең таралған әрі символдық жүктемесі басым түрлеріне басымдық берілді. Қазақ дүниетанымында той – ұжымдық жадыны, салт-дәстүрлерді, әлеуметтік иерархия мен құндылықтар жүйесін сақтайтын мәдени кеңістік ретінде қызмет атқарады. Осы тұрғыдан алғанда, той рәсімдерінің мазмұны мен формасы дәстүрлі этномәдени нормалармен үйлесімді болуы маңызды. Алайда қазіргі кезеңде «ерекшелену», «басқадан артық өткізу» ұстанымдарының күшеюі кейбір рәсімдердің бастапқы семантикасын көмескілендіріп, дәстүрлі нормадан ауытқуға алып келуі мүмкін. Сондықтан той мәдениетін жаңғыртуда оның сыртқы формасынан гөрі, ішкі мәні мен рухани-әлеуметтік қызметін сақтауға басымдық беру қажет.</w:t>
      </w:r>
    </w:p>
    <w:p w14:paraId="0F5EA7CB" w14:textId="77777777" w:rsidR="00451BA2" w:rsidRPr="00451BA2" w:rsidRDefault="00451BA2" w:rsidP="00451BA2">
      <w:pPr>
        <w:pStyle w:val="ad"/>
        <w:tabs>
          <w:tab w:val="left" w:pos="851"/>
        </w:tabs>
        <w:ind w:firstLine="567"/>
        <w:jc w:val="both"/>
        <w:rPr>
          <w:rFonts w:ascii="Times New Roman" w:hAnsi="Times New Roman"/>
          <w:noProof/>
          <w:sz w:val="28"/>
          <w:szCs w:val="28"/>
          <w:lang w:val="kk-KZ"/>
        </w:rPr>
      </w:pPr>
      <w:r w:rsidRPr="00451BA2">
        <w:rPr>
          <w:rFonts w:ascii="Times New Roman" w:hAnsi="Times New Roman"/>
          <w:noProof/>
          <w:sz w:val="28"/>
          <w:szCs w:val="28"/>
          <w:lang w:val="kk-KZ"/>
        </w:rPr>
        <w:t xml:space="preserve">Қазақ дүниетанымында адамның дүниеден өтуіне байланысты орындалатын рәсімдер жүйесі айқын қалыптасқан. Дәстүрлі мәдени санада қайтыс болған </w:t>
      </w:r>
      <w:r w:rsidRPr="00451BA2">
        <w:rPr>
          <w:rFonts w:ascii="Times New Roman" w:hAnsi="Times New Roman"/>
          <w:noProof/>
          <w:sz w:val="28"/>
          <w:szCs w:val="28"/>
          <w:lang w:val="kk-KZ"/>
        </w:rPr>
        <w:lastRenderedPageBreak/>
        <w:t>адамның артынан берілетін бес ас түрі бар: қара ас, жетісі, қырқы, жүзі, жылдық асы. Бұл ас беру жүйесі марқұмды соңғы сапарға шығарып салумен ғана шектелмей, тірілердің қайғыны ұжым болып бөлісуіне, рухани тепе-теңдікті қалпына келтіруге бағытталған этномәдени механизм ретінде қызмет атқарады.</w:t>
      </w:r>
    </w:p>
    <w:p w14:paraId="3D57E040" w14:textId="77777777" w:rsidR="00451BA2" w:rsidRPr="00451BA2" w:rsidRDefault="00451BA2" w:rsidP="00451BA2">
      <w:pPr>
        <w:pStyle w:val="ad"/>
        <w:tabs>
          <w:tab w:val="left" w:pos="851"/>
        </w:tabs>
        <w:ind w:firstLine="567"/>
        <w:jc w:val="both"/>
        <w:rPr>
          <w:rFonts w:ascii="Times New Roman" w:hAnsi="Times New Roman"/>
          <w:noProof/>
          <w:sz w:val="28"/>
          <w:szCs w:val="28"/>
          <w:lang w:val="kk-KZ"/>
        </w:rPr>
      </w:pPr>
      <w:r w:rsidRPr="00451BA2">
        <w:rPr>
          <w:rFonts w:ascii="Times New Roman" w:hAnsi="Times New Roman"/>
          <w:noProof/>
          <w:sz w:val="28"/>
          <w:szCs w:val="28"/>
          <w:lang w:val="kk-KZ"/>
        </w:rPr>
        <w:t>Осы рәсімдердің ішіндегі ең алғашқысы әрі семантикалық тұрғыдан ең салмақтысы – қара ас. Қара ас – қайтыс болған адамды жер қойнына тапсырумен байланысты жаназа рәсімі, яғни өлім фактісін әлеуметтік-мәдени тұрғыдан мойындаудың символдық кезеңі.</w:t>
      </w:r>
    </w:p>
    <w:p w14:paraId="6F42D85B" w14:textId="77777777" w:rsidR="00451BA2" w:rsidRPr="00451BA2" w:rsidRDefault="00451BA2" w:rsidP="00451BA2">
      <w:pPr>
        <w:pStyle w:val="ad"/>
        <w:tabs>
          <w:tab w:val="left" w:pos="851"/>
        </w:tabs>
        <w:ind w:firstLine="567"/>
        <w:jc w:val="both"/>
        <w:rPr>
          <w:rFonts w:ascii="Times New Roman" w:hAnsi="Times New Roman"/>
          <w:noProof/>
          <w:sz w:val="28"/>
          <w:szCs w:val="28"/>
          <w:lang w:val="kk-KZ"/>
        </w:rPr>
      </w:pPr>
      <w:r w:rsidRPr="00451BA2">
        <w:rPr>
          <w:rFonts w:ascii="Times New Roman" w:hAnsi="Times New Roman"/>
          <w:noProof/>
          <w:sz w:val="28"/>
          <w:szCs w:val="28"/>
          <w:lang w:val="kk-KZ"/>
        </w:rPr>
        <w:t>«Қара ас» атауының мәнін түсіндіру үшін қара сөзінің қазақ тіліндегі семантикалық өрісіне назар аудару қажет. Зерттеуші Р.А. Авакова атап өткендей, Қазақ тілінің түсіндірме сөздігінде «қара» сөзінің тоғыз тура және ауыспалы мағынасы берілген. Негізгі, архисема ретінде «күйенің, көмірдің түсіндей түс, бояу» мағынасы көрсетіледі. Осы базалық семадан тараған ауыспалы мағыналар қатарында «зұлым», «арам», «жауыз», «мейірімсіз», «ұятсыз» тәрізді бағалауыштық реңктер бар, олар көптеген фразеологизмдерде көрініс тапқан: қара жүзді, жүрегі қара, қара бет, қара бауыр және т.б. Сонымен қатар, қарғыс мәнді тілдік бірліктерде де (</w:t>
      </w:r>
      <w:r w:rsidRPr="00451BA2">
        <w:rPr>
          <w:rFonts w:ascii="Times New Roman" w:hAnsi="Times New Roman"/>
          <w:i/>
          <w:iCs/>
          <w:noProof/>
          <w:sz w:val="28"/>
          <w:szCs w:val="28"/>
          <w:lang w:val="kk-KZ"/>
        </w:rPr>
        <w:t>Қара байланғыр!, Аузыңа қара қан толғыр!</w:t>
      </w:r>
      <w:r w:rsidRPr="00451BA2">
        <w:rPr>
          <w:rFonts w:ascii="Times New Roman" w:hAnsi="Times New Roman"/>
          <w:noProof/>
          <w:sz w:val="28"/>
          <w:szCs w:val="28"/>
          <w:lang w:val="kk-KZ"/>
        </w:rPr>
        <w:t>) қара сөзі жағымсыз семантикада қолданылады [97].</w:t>
      </w:r>
    </w:p>
    <w:p w14:paraId="7273047B" w14:textId="77777777" w:rsidR="00451BA2" w:rsidRPr="00451BA2" w:rsidRDefault="00451BA2" w:rsidP="00451BA2">
      <w:pPr>
        <w:pStyle w:val="ad"/>
        <w:tabs>
          <w:tab w:val="left" w:pos="851"/>
        </w:tabs>
        <w:ind w:firstLine="567"/>
        <w:jc w:val="both"/>
        <w:rPr>
          <w:rFonts w:ascii="Times New Roman" w:hAnsi="Times New Roman"/>
          <w:noProof/>
          <w:sz w:val="28"/>
          <w:szCs w:val="28"/>
          <w:lang w:val="kk-KZ"/>
        </w:rPr>
      </w:pPr>
      <w:r w:rsidRPr="00451BA2">
        <w:rPr>
          <w:rFonts w:ascii="Times New Roman" w:hAnsi="Times New Roman"/>
          <w:noProof/>
          <w:sz w:val="28"/>
          <w:szCs w:val="28"/>
          <w:lang w:val="kk-KZ"/>
        </w:rPr>
        <w:t>Сөздіктегі этнографиялық мағынасы бойынша қара – «өлікті аза тұтудың белгісі ретінде киілетін киім» дегенді білдіреді. Бұл дерек «қара ас» тіркесіндегі қара сөзінің тек түс атауы емес, қайғы, аза, бақилық ұғымдарының символына айналғанын көрсетеді.</w:t>
      </w:r>
    </w:p>
    <w:p w14:paraId="2C06E73A" w14:textId="001C7608" w:rsidR="00451BA2" w:rsidRPr="00451BA2" w:rsidRDefault="00451BA2" w:rsidP="00451BA2">
      <w:pPr>
        <w:pStyle w:val="ad"/>
        <w:tabs>
          <w:tab w:val="left" w:pos="851"/>
        </w:tabs>
        <w:ind w:firstLine="567"/>
        <w:jc w:val="both"/>
        <w:rPr>
          <w:rFonts w:ascii="Times New Roman" w:hAnsi="Times New Roman"/>
          <w:noProof/>
          <w:sz w:val="28"/>
          <w:szCs w:val="28"/>
          <w:lang w:val="kk-KZ"/>
        </w:rPr>
      </w:pPr>
      <w:r w:rsidRPr="00451BA2">
        <w:rPr>
          <w:rFonts w:ascii="Times New Roman" w:hAnsi="Times New Roman"/>
          <w:noProof/>
          <w:sz w:val="28"/>
          <w:szCs w:val="28"/>
          <w:lang w:val="kk-KZ"/>
        </w:rPr>
        <w:t>Қазақ мәдениетінде қара түсі қайғы ұғымымен тығыз байланысты. Бұған қаралы хабар, қара қағаз сияқты тарихи-мәдени қолданыстар дәлел. М.Әуезовтің «Абай жолы» роман-эпопеясында қайтыс болған адамның жасына және әлеуметтік мәртебесіне қарай тігілетін тулардың (ақ, қызыл, қара) семантикасы нақты сипатталады</w:t>
      </w:r>
      <w:r w:rsidR="00CD207C" w:rsidRPr="00451BA2">
        <w:rPr>
          <w:rFonts w:ascii="Times New Roman" w:hAnsi="Times New Roman"/>
          <w:noProof/>
          <w:sz w:val="28"/>
          <w:szCs w:val="28"/>
          <w:lang w:val="kk-KZ"/>
        </w:rPr>
        <w:t>:</w:t>
      </w:r>
      <w:r>
        <w:rPr>
          <w:rFonts w:ascii="Times New Roman" w:hAnsi="Times New Roman"/>
          <w:noProof/>
          <w:sz w:val="28"/>
          <w:szCs w:val="28"/>
          <w:lang w:val="kk-KZ"/>
        </w:rPr>
        <w:t xml:space="preserve"> </w:t>
      </w:r>
      <w:r w:rsidR="00CD207C" w:rsidRPr="00216ED1">
        <w:rPr>
          <w:rFonts w:ascii="Times New Roman" w:hAnsi="Times New Roman"/>
          <w:noProof/>
          <w:sz w:val="28"/>
          <w:szCs w:val="28"/>
          <w:lang w:val="kk-KZ"/>
        </w:rPr>
        <w:t xml:space="preserve">«...Байдалы сүйекті орналастырып болысымен, сол өлік үстіне тіккен ақ үйдің оң жақ белдеуіне өз қолымен əкеп қара тікті. Бұл жұмыс өліктің артын күтудің үлкен бір серті еді. Қара дегені – ұзын найзаның басына тіккен ту. Егер Бөжей жай қара қазақ емес, төреден шыққан болса, сол төрелердің өзді-өз тұқымының туларын тігер еді. Ақ тулы, көк тулы, ала тулы деген төрелердің тұқым-тұқымы, жік-жігі осындайда көрінетін. Ал қарадан кісі өлсе, тудың түсі өліктің жасына қарай болады. Ол жөндерге келгенде Байдалы ескіге жүйрік Сүйіндікпен ғана араласты. Сүйіндік жас кісі өлсе туы қызыл болатынын, кəрі кісі өлсе ақ болатынын айтып келді де, «Бөжейдің орта жасты кісінің қаралы туы – бір жағы ақ, бір жағы қызыл болу керек» дегенді айтқан. Жаңағы Байдалы əкеп тіккен ту – қара дегені осы еді» </w:t>
      </w:r>
      <w:r w:rsidR="00CD207C" w:rsidRPr="008B3F53">
        <w:rPr>
          <w:rFonts w:ascii="Times New Roman" w:hAnsi="Times New Roman"/>
          <w:i/>
          <w:iCs/>
          <w:noProof/>
          <w:sz w:val="28"/>
          <w:szCs w:val="28"/>
          <w:lang w:val="kk-KZ"/>
        </w:rPr>
        <w:t>(</w:t>
      </w:r>
      <w:r w:rsidR="00BE4BF3" w:rsidRPr="008B3F53">
        <w:rPr>
          <w:rFonts w:ascii="Times New Roman" w:hAnsi="Times New Roman"/>
          <w:i/>
          <w:iCs/>
          <w:noProof/>
          <w:sz w:val="28"/>
          <w:szCs w:val="28"/>
          <w:lang w:val="kk-KZ"/>
        </w:rPr>
        <w:t>М.Ә</w:t>
      </w:r>
      <w:r w:rsidR="008B3F53" w:rsidRPr="008B3F53">
        <w:rPr>
          <w:rFonts w:ascii="Times New Roman" w:hAnsi="Times New Roman"/>
          <w:i/>
          <w:iCs/>
          <w:noProof/>
          <w:sz w:val="28"/>
          <w:szCs w:val="28"/>
          <w:lang w:val="kk-KZ"/>
        </w:rPr>
        <w:t>. «Абай жолы», 1</w:t>
      </w:r>
      <w:r w:rsidR="008B3F53" w:rsidRPr="008B3F53">
        <w:rPr>
          <w:rFonts w:ascii="Times New Roman" w:hAnsi="Times New Roman"/>
          <w:i/>
          <w:iCs/>
          <w:noProof/>
          <w:sz w:val="28"/>
          <w:szCs w:val="28"/>
          <w:lang w:val="en-US"/>
        </w:rPr>
        <w:t>-</w:t>
      </w:r>
      <w:r w:rsidR="008B3F53" w:rsidRPr="008B3F53">
        <w:rPr>
          <w:rFonts w:ascii="Times New Roman" w:hAnsi="Times New Roman"/>
          <w:i/>
          <w:iCs/>
          <w:noProof/>
          <w:sz w:val="28"/>
          <w:szCs w:val="28"/>
          <w:lang w:val="kk-KZ"/>
        </w:rPr>
        <w:t xml:space="preserve">том, </w:t>
      </w:r>
      <w:r w:rsidR="008B3F53" w:rsidRPr="008B3F53">
        <w:rPr>
          <w:rFonts w:ascii="Times New Roman" w:hAnsi="Times New Roman"/>
          <w:i/>
          <w:iCs/>
          <w:noProof/>
          <w:sz w:val="28"/>
          <w:szCs w:val="28"/>
          <w:lang w:val="en-US"/>
        </w:rPr>
        <w:t>135</w:t>
      </w:r>
      <w:r w:rsidR="008B3F53" w:rsidRPr="008B3F53">
        <w:rPr>
          <w:rFonts w:ascii="Times New Roman" w:hAnsi="Times New Roman"/>
          <w:i/>
          <w:iCs/>
          <w:noProof/>
          <w:sz w:val="28"/>
          <w:szCs w:val="28"/>
          <w:lang w:val="kk-KZ"/>
        </w:rPr>
        <w:t>-бет</w:t>
      </w:r>
      <w:r w:rsidR="00CD207C" w:rsidRPr="008B3F53">
        <w:rPr>
          <w:rFonts w:ascii="Times New Roman" w:hAnsi="Times New Roman"/>
          <w:i/>
          <w:iCs/>
          <w:noProof/>
          <w:sz w:val="28"/>
          <w:szCs w:val="28"/>
          <w:lang w:val="kk-KZ"/>
        </w:rPr>
        <w:t>).</w:t>
      </w:r>
      <w:r w:rsidR="00CD207C" w:rsidRPr="00216ED1">
        <w:rPr>
          <w:rFonts w:ascii="Times New Roman" w:hAnsi="Times New Roman"/>
          <w:i/>
          <w:iCs/>
          <w:noProof/>
          <w:sz w:val="28"/>
          <w:szCs w:val="28"/>
          <w:lang w:val="kk-KZ"/>
        </w:rPr>
        <w:t xml:space="preserve"> </w:t>
      </w:r>
      <w:r w:rsidRPr="00451BA2">
        <w:rPr>
          <w:rFonts w:ascii="Times New Roman" w:hAnsi="Times New Roman"/>
          <w:noProof/>
          <w:sz w:val="28"/>
          <w:szCs w:val="28"/>
          <w:lang w:val="kk-KZ"/>
        </w:rPr>
        <w:t>Найзаның ұшына байланған бұл тулар өлімнің, қазаның символдық маркерлері болған. Қара халықтан шыққан орта жастағы адамның туы – бір жағы ақ, бір жағы қызыл, яғни қаралы ту ретінде танылған.</w:t>
      </w:r>
    </w:p>
    <w:p w14:paraId="6C591317" w14:textId="6A370256" w:rsidR="00CD207C" w:rsidRPr="00216ED1" w:rsidRDefault="00451BA2" w:rsidP="00451BA2">
      <w:pPr>
        <w:pStyle w:val="ad"/>
        <w:tabs>
          <w:tab w:val="left" w:pos="851"/>
        </w:tabs>
        <w:ind w:firstLine="567"/>
        <w:jc w:val="both"/>
        <w:rPr>
          <w:rFonts w:ascii="Times New Roman" w:hAnsi="Times New Roman"/>
          <w:noProof/>
          <w:sz w:val="28"/>
          <w:szCs w:val="28"/>
          <w:lang w:val="kk-KZ"/>
        </w:rPr>
      </w:pPr>
      <w:r w:rsidRPr="00451BA2">
        <w:rPr>
          <w:rFonts w:ascii="Times New Roman" w:hAnsi="Times New Roman"/>
          <w:noProof/>
          <w:sz w:val="28"/>
          <w:szCs w:val="28"/>
          <w:lang w:val="kk-KZ"/>
        </w:rPr>
        <w:t>Осы дәстүрлі символикаға сәйкес, жұбайы қайтыс болған әйелдің қара жамылуы, қара желек тағуы – аза тұтудың тілсіз белгісі. Мұндай үй қаралы үй деп аталып, оның әлеуметтік мәртебесі уақытша өзгереді. Бұл жай-күй көркем мәтіндерде де айқын бейнеленген</w:t>
      </w:r>
      <w:r>
        <w:rPr>
          <w:rFonts w:ascii="Times New Roman" w:hAnsi="Times New Roman"/>
          <w:noProof/>
          <w:sz w:val="28"/>
          <w:szCs w:val="28"/>
          <w:lang w:val="kk-KZ"/>
        </w:rPr>
        <w:t>:</w:t>
      </w:r>
      <w:r w:rsidR="00CD207C" w:rsidRPr="00216ED1">
        <w:rPr>
          <w:rFonts w:ascii="Times New Roman" w:hAnsi="Times New Roman"/>
          <w:noProof/>
          <w:sz w:val="28"/>
          <w:szCs w:val="28"/>
          <w:lang w:val="kk-KZ"/>
        </w:rPr>
        <w:t xml:space="preserve"> «Сол топтан әнтек кейін үлкен көштің алдын </w:t>
      </w:r>
      <w:r w:rsidR="00CD207C" w:rsidRPr="00216ED1">
        <w:rPr>
          <w:rFonts w:ascii="Times New Roman" w:hAnsi="Times New Roman"/>
          <w:noProof/>
          <w:sz w:val="28"/>
          <w:szCs w:val="28"/>
          <w:lang w:val="kk-KZ"/>
        </w:rPr>
        <w:lastRenderedPageBreak/>
        <w:t xml:space="preserve">бастап келе жатқан сұп-сұр жүдеу бәйбіше екен. Басына жұқа қара желек жамылыпты. Бұл бастаған он бес түйелі көштің сәні ерекше көрінді. Бар түйенің үстіне артылған жүктерді жапқан өңшең қара кілем, қоңыр алаша, қара ала текемет көрінеді. Жүкті түйелердің екі жағы сол үлкен қара ала жамылшылармен сәл ғана желпіне түсіп, өзгеше бір ауыр тыныс алып келе жатқан секілді» </w:t>
      </w:r>
      <w:r w:rsidR="00C95730" w:rsidRPr="00216ED1">
        <w:rPr>
          <w:rFonts w:ascii="Times New Roman" w:hAnsi="Times New Roman"/>
          <w:noProof/>
          <w:sz w:val="28"/>
          <w:szCs w:val="28"/>
          <w:lang w:val="kk-KZ"/>
        </w:rPr>
        <w:t>(М.Ә</w:t>
      </w:r>
      <w:r w:rsidR="008B3F53">
        <w:rPr>
          <w:rFonts w:ascii="Times New Roman" w:hAnsi="Times New Roman"/>
          <w:noProof/>
          <w:sz w:val="28"/>
          <w:szCs w:val="28"/>
          <w:lang w:val="kk-KZ"/>
        </w:rPr>
        <w:t>. «Абай жолы», 1</w:t>
      </w:r>
      <w:r w:rsidR="008B3F53">
        <w:rPr>
          <w:rFonts w:ascii="Times New Roman" w:hAnsi="Times New Roman"/>
          <w:noProof/>
          <w:sz w:val="28"/>
          <w:szCs w:val="28"/>
          <w:lang w:val="en-US"/>
        </w:rPr>
        <w:t>-</w:t>
      </w:r>
      <w:r w:rsidR="008B3F53">
        <w:rPr>
          <w:rFonts w:ascii="Times New Roman" w:hAnsi="Times New Roman"/>
          <w:noProof/>
          <w:sz w:val="28"/>
          <w:szCs w:val="28"/>
          <w:lang w:val="kk-KZ"/>
        </w:rPr>
        <w:t xml:space="preserve">том, </w:t>
      </w:r>
      <w:r w:rsidR="008B3F53">
        <w:rPr>
          <w:rFonts w:ascii="Times New Roman" w:hAnsi="Times New Roman"/>
          <w:noProof/>
          <w:sz w:val="28"/>
          <w:szCs w:val="28"/>
          <w:lang w:val="en-US"/>
        </w:rPr>
        <w:t>155-б</w:t>
      </w:r>
      <w:r w:rsidR="008B3F53">
        <w:rPr>
          <w:rFonts w:ascii="Times New Roman" w:hAnsi="Times New Roman"/>
          <w:noProof/>
          <w:sz w:val="28"/>
          <w:szCs w:val="28"/>
          <w:lang w:val="kk-KZ"/>
        </w:rPr>
        <w:t>ет</w:t>
      </w:r>
      <w:r w:rsidR="00C95730" w:rsidRPr="00216ED1">
        <w:rPr>
          <w:rFonts w:ascii="Times New Roman" w:hAnsi="Times New Roman"/>
          <w:noProof/>
          <w:sz w:val="28"/>
          <w:szCs w:val="28"/>
          <w:lang w:val="kk-KZ"/>
        </w:rPr>
        <w:t>).</w:t>
      </w:r>
      <w:r w:rsidR="00CD207C" w:rsidRPr="00216ED1">
        <w:rPr>
          <w:rFonts w:ascii="Times New Roman" w:hAnsi="Times New Roman"/>
          <w:noProof/>
          <w:sz w:val="28"/>
          <w:szCs w:val="28"/>
          <w:lang w:val="kk-KZ"/>
        </w:rPr>
        <w:t xml:space="preserve"> Осыған сәйкес ондай үй «қаралы үй» деп аталған. Махамбеттің: </w:t>
      </w:r>
    </w:p>
    <w:p w14:paraId="303E48C6" w14:textId="09E4836E" w:rsidR="00CD207C" w:rsidRPr="00216ED1" w:rsidRDefault="004E1772" w:rsidP="00B03CA4">
      <w:pPr>
        <w:pStyle w:val="ad"/>
        <w:ind w:firstLine="567"/>
        <w:jc w:val="both"/>
        <w:rPr>
          <w:rFonts w:ascii="Times New Roman" w:hAnsi="Times New Roman"/>
          <w:i/>
          <w:iCs/>
          <w:noProof/>
          <w:sz w:val="28"/>
          <w:szCs w:val="28"/>
          <w:lang w:val="kk-KZ"/>
        </w:rPr>
      </w:pPr>
      <w:r w:rsidRPr="00216ED1">
        <w:rPr>
          <w:rFonts w:ascii="Times New Roman" w:hAnsi="Times New Roman"/>
          <w:i/>
          <w:iCs/>
          <w:noProof/>
          <w:sz w:val="28"/>
          <w:szCs w:val="28"/>
          <w:lang w:val="kk-KZ"/>
        </w:rPr>
        <w:t>«</w:t>
      </w:r>
      <w:r w:rsidR="00CD207C" w:rsidRPr="00216ED1">
        <w:rPr>
          <w:rFonts w:ascii="Times New Roman" w:hAnsi="Times New Roman"/>
          <w:i/>
          <w:iCs/>
          <w:noProof/>
          <w:sz w:val="28"/>
          <w:szCs w:val="28"/>
          <w:lang w:val="kk-KZ"/>
        </w:rPr>
        <w:t>Хан емессің қасқырсың,</w:t>
      </w:r>
    </w:p>
    <w:p w14:paraId="607AB1AA" w14:textId="77777777" w:rsidR="00CD207C" w:rsidRPr="00216ED1" w:rsidRDefault="00CD207C" w:rsidP="00B03CA4">
      <w:pPr>
        <w:pStyle w:val="ad"/>
        <w:ind w:firstLine="567"/>
        <w:jc w:val="both"/>
        <w:rPr>
          <w:rFonts w:ascii="Times New Roman" w:hAnsi="Times New Roman"/>
          <w:i/>
          <w:iCs/>
          <w:noProof/>
          <w:sz w:val="28"/>
          <w:szCs w:val="28"/>
          <w:lang w:val="kk-KZ"/>
        </w:rPr>
      </w:pPr>
      <w:r w:rsidRPr="00216ED1">
        <w:rPr>
          <w:rFonts w:ascii="Times New Roman" w:hAnsi="Times New Roman"/>
          <w:i/>
          <w:iCs/>
          <w:noProof/>
          <w:sz w:val="28"/>
          <w:szCs w:val="28"/>
          <w:lang w:val="kk-KZ"/>
        </w:rPr>
        <w:t>Қара Албасты басқырсың.</w:t>
      </w:r>
    </w:p>
    <w:p w14:paraId="5DFEA983" w14:textId="77777777" w:rsidR="00CD207C" w:rsidRPr="00216ED1" w:rsidRDefault="00CD207C" w:rsidP="00B03CA4">
      <w:pPr>
        <w:pStyle w:val="ad"/>
        <w:ind w:firstLine="567"/>
        <w:jc w:val="both"/>
        <w:rPr>
          <w:rFonts w:ascii="Times New Roman" w:hAnsi="Times New Roman"/>
          <w:i/>
          <w:iCs/>
          <w:noProof/>
          <w:sz w:val="28"/>
          <w:szCs w:val="28"/>
          <w:lang w:val="kk-KZ"/>
        </w:rPr>
      </w:pPr>
      <w:r w:rsidRPr="00216ED1">
        <w:rPr>
          <w:rFonts w:ascii="Times New Roman" w:hAnsi="Times New Roman"/>
          <w:i/>
          <w:iCs/>
          <w:noProof/>
          <w:sz w:val="28"/>
          <w:szCs w:val="28"/>
          <w:lang w:val="kk-KZ"/>
        </w:rPr>
        <w:t>Дұшпаның келіп табалап,</w:t>
      </w:r>
    </w:p>
    <w:p w14:paraId="0DB9EFDE" w14:textId="5B449037" w:rsidR="00CD207C" w:rsidRPr="00216ED1" w:rsidRDefault="00CD207C" w:rsidP="00B03CA4">
      <w:pPr>
        <w:pStyle w:val="ad"/>
        <w:ind w:firstLine="567"/>
        <w:jc w:val="both"/>
        <w:rPr>
          <w:rFonts w:ascii="Times New Roman" w:hAnsi="Times New Roman"/>
          <w:noProof/>
          <w:sz w:val="28"/>
          <w:szCs w:val="28"/>
          <w:lang w:val="kk-KZ"/>
        </w:rPr>
      </w:pPr>
      <w:r w:rsidRPr="00216ED1">
        <w:rPr>
          <w:rFonts w:ascii="Times New Roman" w:hAnsi="Times New Roman"/>
          <w:i/>
          <w:iCs/>
          <w:noProof/>
          <w:sz w:val="28"/>
          <w:szCs w:val="28"/>
          <w:lang w:val="kk-KZ"/>
        </w:rPr>
        <w:t>Достарың сені басқа ұрсын</w:t>
      </w:r>
      <w:r w:rsidR="004E1772" w:rsidRPr="00216ED1">
        <w:rPr>
          <w:rFonts w:ascii="Times New Roman" w:hAnsi="Times New Roman"/>
          <w:i/>
          <w:iCs/>
          <w:noProof/>
          <w:sz w:val="28"/>
          <w:szCs w:val="28"/>
          <w:lang w:val="kk-KZ"/>
        </w:rPr>
        <w:t>»</w:t>
      </w:r>
      <w:r w:rsidRPr="00216ED1">
        <w:rPr>
          <w:rFonts w:ascii="Times New Roman" w:hAnsi="Times New Roman"/>
          <w:noProof/>
          <w:sz w:val="28"/>
          <w:szCs w:val="28"/>
          <w:lang w:val="kk-KZ"/>
        </w:rPr>
        <w:t>, - дегені өзің тезірек өліп, отбасың қара жамылсын дегені болатын.</w:t>
      </w:r>
    </w:p>
    <w:p w14:paraId="3133D2FE" w14:textId="1CB933CF" w:rsidR="00CD207C" w:rsidRPr="00216ED1" w:rsidRDefault="00451BA2" w:rsidP="00B03CA4">
      <w:pPr>
        <w:pStyle w:val="ad"/>
        <w:ind w:firstLine="567"/>
        <w:jc w:val="both"/>
        <w:rPr>
          <w:rFonts w:ascii="Times New Roman" w:hAnsi="Times New Roman"/>
          <w:noProof/>
          <w:sz w:val="28"/>
          <w:szCs w:val="28"/>
          <w:lang w:val="kk-KZ"/>
        </w:rPr>
      </w:pPr>
      <w:r w:rsidRPr="00451BA2">
        <w:rPr>
          <w:rFonts w:ascii="Times New Roman" w:hAnsi="Times New Roman"/>
          <w:noProof/>
          <w:sz w:val="28"/>
          <w:szCs w:val="28"/>
          <w:lang w:val="kk-KZ"/>
        </w:rPr>
        <w:t>Сонымен қатар, «көзіне қара көріну» тіркесіндегі қара сөзі жын, бәлекет, қорқыныш семаларымен астасып, мифологиялық қабатты да айқындайды</w:t>
      </w:r>
      <w:r w:rsidR="00CD207C" w:rsidRPr="00216ED1">
        <w:rPr>
          <w:rFonts w:ascii="Times New Roman" w:hAnsi="Times New Roman"/>
          <w:noProof/>
          <w:sz w:val="28"/>
          <w:szCs w:val="28"/>
          <w:lang w:val="kk-KZ"/>
        </w:rPr>
        <w:t>: «Таудың қараңғы сырлы сайлары жартастың қалың көлеңке басқан қара күйедей тұңғиық қап-қара беттері түндегі таудың қараңғы пәлелерін ішіне жиып тұрғандай көрінеді... Тоғайда да қалың жапырақтың арасына қара бірдеме жасырынып, әлде нені күтіп тұрғандай...</w:t>
      </w:r>
    </w:p>
    <w:p w14:paraId="2C322EB8" w14:textId="787DDC6B" w:rsidR="00CD207C" w:rsidRPr="00216ED1" w:rsidRDefault="00CD207C" w:rsidP="00B03CA4">
      <w:pPr>
        <w:pStyle w:val="ad"/>
        <w:ind w:firstLine="567"/>
        <w:jc w:val="both"/>
        <w:rPr>
          <w:rFonts w:ascii="Times New Roman" w:hAnsi="Times New Roman"/>
          <w:noProof/>
          <w:sz w:val="28"/>
          <w:szCs w:val="28"/>
          <w:lang w:val="kk-KZ"/>
        </w:rPr>
      </w:pPr>
      <w:r w:rsidRPr="00216ED1">
        <w:rPr>
          <w:rFonts w:ascii="Times New Roman" w:hAnsi="Times New Roman"/>
          <w:noProof/>
          <w:sz w:val="28"/>
          <w:szCs w:val="28"/>
          <w:lang w:val="kk-KZ"/>
        </w:rPr>
        <w:t xml:space="preserve">Алдында тісі ақсиған, ұзын бойлы, қолында ұзын қара пышағы бар қара кісі тұр екен...» </w:t>
      </w:r>
      <w:r w:rsidR="00C95730" w:rsidRPr="00216ED1">
        <w:rPr>
          <w:rFonts w:ascii="Times New Roman" w:hAnsi="Times New Roman"/>
          <w:noProof/>
          <w:sz w:val="28"/>
          <w:szCs w:val="28"/>
          <w:lang w:val="kk-KZ"/>
        </w:rPr>
        <w:t>(М.Ә</w:t>
      </w:r>
      <w:r w:rsidR="008B3F53">
        <w:rPr>
          <w:rFonts w:ascii="Times New Roman" w:hAnsi="Times New Roman"/>
          <w:noProof/>
          <w:sz w:val="28"/>
          <w:szCs w:val="28"/>
          <w:lang w:val="kk-KZ"/>
        </w:rPr>
        <w:t>.</w:t>
      </w:r>
      <w:r w:rsidR="00C95730" w:rsidRPr="00216ED1">
        <w:rPr>
          <w:rFonts w:ascii="Times New Roman" w:hAnsi="Times New Roman"/>
          <w:noProof/>
          <w:sz w:val="28"/>
          <w:szCs w:val="28"/>
          <w:lang w:val="kk-KZ"/>
        </w:rPr>
        <w:t>).</w:t>
      </w:r>
    </w:p>
    <w:p w14:paraId="1C371785" w14:textId="5F0ED518" w:rsidR="00CD207C" w:rsidRPr="00216ED1" w:rsidRDefault="00451BA2" w:rsidP="00B03CA4">
      <w:pPr>
        <w:pStyle w:val="ad"/>
        <w:ind w:firstLine="567"/>
        <w:jc w:val="both"/>
        <w:rPr>
          <w:rFonts w:ascii="Times New Roman" w:hAnsi="Times New Roman"/>
          <w:noProof/>
          <w:sz w:val="28"/>
          <w:szCs w:val="28"/>
          <w:lang w:val="kk-KZ"/>
        </w:rPr>
      </w:pPr>
      <w:r w:rsidRPr="00451BA2">
        <w:rPr>
          <w:rFonts w:ascii="Times New Roman" w:hAnsi="Times New Roman"/>
          <w:noProof/>
          <w:sz w:val="28"/>
          <w:szCs w:val="28"/>
          <w:lang w:val="kk-KZ"/>
        </w:rPr>
        <w:t>Бұл қолданыстар қара түсінің көне түркі дүниетанымында жалғыздық, қасірет, жоғалту ұғымдарымен байланыста болғанын көрсетеді. Қорқыт ата кітабындағы қара шатыр мотиві де осыны дәлелдейді</w:t>
      </w:r>
      <w:r w:rsidR="00CD207C" w:rsidRPr="00216ED1">
        <w:rPr>
          <w:rFonts w:ascii="Times New Roman" w:hAnsi="Times New Roman"/>
          <w:noProof/>
          <w:sz w:val="28"/>
          <w:szCs w:val="28"/>
          <w:lang w:val="kk-KZ"/>
        </w:rPr>
        <w:t xml:space="preserve">: «Сол күні хан үлкен той жасады. Тойға түрлі бектер мен батырлар жиналды. Сондағы бір қызығы, ұлы бар бектер ақ шатырдың астына отырса, Байбөрі секілді ұлы жоқтар қара шатырдың астынан орын алды.. Сонда Байбөрі қолын аспанға жайып Тәңіріне дұға етіп, зар жылады...». </w:t>
      </w:r>
      <w:r w:rsidR="00EB74BD" w:rsidRPr="00EB74BD">
        <w:rPr>
          <w:rFonts w:ascii="Times New Roman" w:hAnsi="Times New Roman"/>
          <w:noProof/>
          <w:sz w:val="28"/>
          <w:szCs w:val="28"/>
          <w:lang w:val="kk-KZ"/>
        </w:rPr>
        <w:t>Уақыт өте келе қара сөзі қазақ тілдік санасында жақсылық – ақ, жамандық – қара бинарлы оппозициясы арқылы символданып, тұрақты нормаға айналды</w:t>
      </w:r>
      <w:r w:rsidR="00CD207C" w:rsidRPr="00216ED1">
        <w:rPr>
          <w:rFonts w:ascii="Times New Roman" w:hAnsi="Times New Roman"/>
          <w:noProof/>
          <w:sz w:val="28"/>
          <w:szCs w:val="28"/>
          <w:lang w:val="kk-KZ"/>
        </w:rPr>
        <w:t>. Мысалы, М</w:t>
      </w:r>
      <w:r w:rsidR="004E1772" w:rsidRPr="00216ED1">
        <w:rPr>
          <w:rFonts w:ascii="Times New Roman" w:hAnsi="Times New Roman"/>
          <w:noProof/>
          <w:sz w:val="28"/>
          <w:szCs w:val="28"/>
          <w:lang w:val="kk-KZ"/>
        </w:rPr>
        <w:t>.</w:t>
      </w:r>
      <w:r w:rsidR="00CD207C" w:rsidRPr="00216ED1">
        <w:rPr>
          <w:rFonts w:ascii="Times New Roman" w:hAnsi="Times New Roman"/>
          <w:noProof/>
          <w:sz w:val="28"/>
          <w:szCs w:val="28"/>
          <w:lang w:val="kk-KZ"/>
        </w:rPr>
        <w:t>Мақатаевтың:</w:t>
      </w:r>
    </w:p>
    <w:p w14:paraId="088E1885" w14:textId="79A8BCD3" w:rsidR="00CD207C" w:rsidRPr="00216ED1" w:rsidRDefault="004E1772" w:rsidP="00B03CA4">
      <w:pPr>
        <w:pStyle w:val="ad"/>
        <w:ind w:firstLine="567"/>
        <w:jc w:val="both"/>
        <w:rPr>
          <w:rFonts w:ascii="Times New Roman" w:hAnsi="Times New Roman"/>
          <w:noProof/>
          <w:sz w:val="28"/>
          <w:szCs w:val="28"/>
          <w:lang w:val="kk-KZ"/>
        </w:rPr>
      </w:pPr>
      <w:r w:rsidRPr="00216ED1">
        <w:rPr>
          <w:rFonts w:ascii="Times New Roman" w:hAnsi="Times New Roman"/>
          <w:noProof/>
          <w:sz w:val="28"/>
          <w:szCs w:val="28"/>
          <w:lang w:val="kk-KZ"/>
        </w:rPr>
        <w:t>«</w:t>
      </w:r>
      <w:r w:rsidR="00CD207C" w:rsidRPr="00216ED1">
        <w:rPr>
          <w:rFonts w:ascii="Times New Roman" w:hAnsi="Times New Roman"/>
          <w:noProof/>
          <w:sz w:val="28"/>
          <w:szCs w:val="28"/>
          <w:lang w:val="kk-KZ"/>
        </w:rPr>
        <w:t>Дүниенің ағы мен қарасын да,</w:t>
      </w:r>
    </w:p>
    <w:p w14:paraId="4E4F5991" w14:textId="77777777" w:rsidR="00CD207C" w:rsidRPr="00216ED1" w:rsidRDefault="00CD207C" w:rsidP="00B03CA4">
      <w:pPr>
        <w:pStyle w:val="ad"/>
        <w:ind w:firstLine="567"/>
        <w:jc w:val="both"/>
        <w:rPr>
          <w:rFonts w:ascii="Times New Roman" w:hAnsi="Times New Roman"/>
          <w:noProof/>
          <w:sz w:val="28"/>
          <w:szCs w:val="28"/>
          <w:lang w:val="kk-KZ"/>
        </w:rPr>
      </w:pPr>
      <w:r w:rsidRPr="00216ED1">
        <w:rPr>
          <w:rFonts w:ascii="Times New Roman" w:hAnsi="Times New Roman"/>
          <w:noProof/>
          <w:sz w:val="28"/>
          <w:szCs w:val="28"/>
          <w:lang w:val="kk-KZ"/>
        </w:rPr>
        <w:t>Мыңқ етпейсің қабылдап аласың да.</w:t>
      </w:r>
    </w:p>
    <w:p w14:paraId="552BF2CE" w14:textId="77777777" w:rsidR="00CD207C" w:rsidRPr="00216ED1" w:rsidRDefault="00CD207C" w:rsidP="00B03CA4">
      <w:pPr>
        <w:pStyle w:val="ad"/>
        <w:ind w:firstLine="567"/>
        <w:jc w:val="both"/>
        <w:rPr>
          <w:rFonts w:ascii="Times New Roman" w:hAnsi="Times New Roman"/>
          <w:noProof/>
          <w:sz w:val="28"/>
          <w:szCs w:val="28"/>
          <w:lang w:val="kk-KZ"/>
        </w:rPr>
      </w:pPr>
      <w:r w:rsidRPr="00216ED1">
        <w:rPr>
          <w:rFonts w:ascii="Times New Roman" w:hAnsi="Times New Roman"/>
          <w:noProof/>
          <w:sz w:val="28"/>
          <w:szCs w:val="28"/>
          <w:lang w:val="kk-KZ"/>
        </w:rPr>
        <w:t>Қарасымен шамаң жоқ таласуға,</w:t>
      </w:r>
    </w:p>
    <w:p w14:paraId="5E746EB9" w14:textId="77777777" w:rsidR="00EB74BD" w:rsidRDefault="00CD207C" w:rsidP="00B03CA4">
      <w:pPr>
        <w:pStyle w:val="ad"/>
        <w:ind w:firstLine="567"/>
        <w:jc w:val="both"/>
        <w:rPr>
          <w:rFonts w:ascii="Times New Roman" w:hAnsi="Times New Roman"/>
          <w:noProof/>
          <w:sz w:val="28"/>
          <w:szCs w:val="28"/>
          <w:lang w:val="kk-KZ"/>
        </w:rPr>
      </w:pPr>
      <w:r w:rsidRPr="00216ED1">
        <w:rPr>
          <w:rFonts w:ascii="Times New Roman" w:hAnsi="Times New Roman"/>
          <w:noProof/>
          <w:sz w:val="28"/>
          <w:szCs w:val="28"/>
          <w:lang w:val="kk-KZ"/>
        </w:rPr>
        <w:t>Ей, өмірім, зымырап барасың ба?</w:t>
      </w:r>
      <w:r w:rsidR="004E1772" w:rsidRPr="00216ED1">
        <w:rPr>
          <w:rFonts w:ascii="Times New Roman" w:hAnsi="Times New Roman"/>
          <w:noProof/>
          <w:sz w:val="28"/>
          <w:szCs w:val="28"/>
          <w:lang w:val="kk-KZ"/>
        </w:rPr>
        <w:t>»</w:t>
      </w:r>
      <w:r w:rsidR="004E1772" w:rsidRPr="00216ED1">
        <w:rPr>
          <w:rFonts w:ascii="Times New Roman" w:hAnsi="Times New Roman"/>
          <w:i/>
          <w:iCs/>
          <w:noProof/>
          <w:sz w:val="28"/>
          <w:szCs w:val="28"/>
          <w:lang w:val="kk-KZ"/>
        </w:rPr>
        <w:t xml:space="preserve"> </w:t>
      </w:r>
      <w:r w:rsidRPr="00216ED1">
        <w:rPr>
          <w:rFonts w:ascii="Times New Roman" w:hAnsi="Times New Roman"/>
          <w:noProof/>
          <w:sz w:val="28"/>
          <w:szCs w:val="28"/>
          <w:lang w:val="kk-KZ"/>
        </w:rPr>
        <w:t xml:space="preserve">– деген өлеңін оқып отырған оқырманның санасында дүниенің ағы дегенде жақсылық, ізгілік, ал дүниенің қарасы дегенде бірден жамандық, зұлымдық елес береді. </w:t>
      </w:r>
      <w:r w:rsidR="00EB74BD" w:rsidRPr="00EB74BD">
        <w:rPr>
          <w:rFonts w:ascii="Times New Roman" w:hAnsi="Times New Roman"/>
          <w:noProof/>
          <w:sz w:val="28"/>
          <w:szCs w:val="28"/>
          <w:lang w:val="kk-KZ"/>
        </w:rPr>
        <w:t>М.Мақатаевтың «дүниенің ағы мен қарасы» тіркесі қазіргі тілдік санада бірден оң және теріс бағалауларды іске қосады.</w:t>
      </w:r>
    </w:p>
    <w:p w14:paraId="120EAE97" w14:textId="738FF6BA" w:rsidR="00CD207C" w:rsidRPr="00216ED1" w:rsidRDefault="00CD207C" w:rsidP="00B03CA4">
      <w:pPr>
        <w:pStyle w:val="ad"/>
        <w:ind w:firstLine="567"/>
        <w:jc w:val="both"/>
        <w:rPr>
          <w:rFonts w:ascii="Times New Roman" w:hAnsi="Times New Roman"/>
          <w:noProof/>
          <w:sz w:val="28"/>
          <w:szCs w:val="28"/>
          <w:lang w:val="kk-KZ"/>
        </w:rPr>
      </w:pPr>
      <w:r w:rsidRPr="00216ED1">
        <w:rPr>
          <w:rFonts w:ascii="Times New Roman" w:hAnsi="Times New Roman"/>
          <w:noProof/>
          <w:sz w:val="28"/>
          <w:szCs w:val="28"/>
          <w:lang w:val="kk-KZ"/>
        </w:rPr>
        <w:t xml:space="preserve"> </w:t>
      </w:r>
      <w:r w:rsidR="00EB74BD">
        <w:rPr>
          <w:rFonts w:ascii="Times New Roman" w:hAnsi="Times New Roman"/>
          <w:noProof/>
          <w:sz w:val="28"/>
          <w:szCs w:val="28"/>
          <w:lang w:val="kk-KZ"/>
        </w:rPr>
        <w:t>Қ</w:t>
      </w:r>
      <w:r w:rsidR="00EB74BD" w:rsidRPr="00EB74BD">
        <w:rPr>
          <w:rFonts w:ascii="Times New Roman" w:hAnsi="Times New Roman"/>
          <w:noProof/>
          <w:sz w:val="28"/>
          <w:szCs w:val="28"/>
          <w:lang w:val="kk-KZ"/>
        </w:rPr>
        <w:t>ара ас атауының танымдық негізі – қара түсінің ғасырлар бойы қалыптасқан символдық, бағалауыштық және этномәдени мәнінде жатыр. Бұл рәсім халықтық танымда жан азасы деп те аталған. «Жаназа» сөзі араб тілінен енгенімен (janāzah), қазақтың халықтық этимологиясында ол «жанның азасын тұту, қайғыру» ұғымымен ұштасып қабылданған. Қазіргі кезеңде жаназа атауы жалпыхалықтық сипат алса, қара ас атауы кейбір аймақтарда ғана сақталған.</w:t>
      </w:r>
    </w:p>
    <w:p w14:paraId="3EC7C305" w14:textId="77777777" w:rsidR="00EB74BD" w:rsidRPr="00EB74BD" w:rsidRDefault="00EB74BD" w:rsidP="00EB74BD">
      <w:pPr>
        <w:pStyle w:val="ad"/>
        <w:ind w:firstLine="567"/>
        <w:jc w:val="both"/>
        <w:rPr>
          <w:rFonts w:ascii="Times New Roman" w:hAnsi="Times New Roman"/>
          <w:noProof/>
          <w:sz w:val="28"/>
          <w:szCs w:val="28"/>
          <w:lang w:val="kk-KZ"/>
        </w:rPr>
      </w:pPr>
      <w:r w:rsidRPr="00EB74BD">
        <w:rPr>
          <w:rFonts w:ascii="Times New Roman" w:hAnsi="Times New Roman"/>
          <w:noProof/>
          <w:sz w:val="28"/>
          <w:szCs w:val="28"/>
          <w:lang w:val="kk-KZ"/>
        </w:rPr>
        <w:lastRenderedPageBreak/>
        <w:t xml:space="preserve">Қазақ дүниетанымында </w:t>
      </w:r>
      <w:r w:rsidRPr="00EB74BD">
        <w:rPr>
          <w:rFonts w:ascii="Times New Roman" w:hAnsi="Times New Roman"/>
          <w:i/>
          <w:iCs/>
          <w:noProof/>
          <w:sz w:val="28"/>
          <w:szCs w:val="28"/>
          <w:lang w:val="kk-KZ"/>
        </w:rPr>
        <w:t>үш, жеті, қырық, жүз</w:t>
      </w:r>
      <w:r w:rsidRPr="00EB74BD">
        <w:rPr>
          <w:rFonts w:ascii="Times New Roman" w:hAnsi="Times New Roman"/>
          <w:noProof/>
          <w:sz w:val="28"/>
          <w:szCs w:val="28"/>
          <w:lang w:val="kk-KZ"/>
        </w:rPr>
        <w:t xml:space="preserve"> сандары ерекше киелі, символдық мәнге ие. Бұл сандар адамның өмірлік циклдерімен, дүниеге келуі мен дүниеден өтуі арасындағы өтпелі кезеңдермен тікелей байланыстырылады. Ислам дінінің қағидаларына сәйкес, қайтыс болған адамға жеті, қырық, жүз күн өткен соң Құран бағышталып, ас берілуі – діни жосын мен халықтық танымның тоғысқан тұсы.</w:t>
      </w:r>
    </w:p>
    <w:p w14:paraId="10916605" w14:textId="77777777" w:rsidR="00EB74BD" w:rsidRPr="00EB74BD" w:rsidRDefault="00EB74BD" w:rsidP="00EB74BD">
      <w:pPr>
        <w:pStyle w:val="ad"/>
        <w:ind w:firstLine="567"/>
        <w:jc w:val="both"/>
        <w:rPr>
          <w:rFonts w:ascii="Times New Roman" w:hAnsi="Times New Roman"/>
          <w:noProof/>
          <w:sz w:val="28"/>
          <w:szCs w:val="28"/>
          <w:lang w:val="kk-KZ"/>
        </w:rPr>
      </w:pPr>
      <w:r w:rsidRPr="00EB74BD">
        <w:rPr>
          <w:rFonts w:ascii="Times New Roman" w:hAnsi="Times New Roman"/>
          <w:noProof/>
          <w:sz w:val="28"/>
          <w:szCs w:val="28"/>
          <w:lang w:val="kk-KZ"/>
        </w:rPr>
        <w:t>Аталған сандардың дәл осы мерзімдермен байланыстырылуы кездейсоқ емес, олардың тілдік, мифологиялық және когнитивтік мәні тереңде жатыр.</w:t>
      </w:r>
    </w:p>
    <w:p w14:paraId="272D6975" w14:textId="6F02C237" w:rsidR="00EB74BD" w:rsidRPr="00EB74BD" w:rsidRDefault="00EB74BD" w:rsidP="00EB74BD">
      <w:pPr>
        <w:pStyle w:val="ad"/>
        <w:ind w:firstLine="567"/>
        <w:jc w:val="both"/>
        <w:rPr>
          <w:rFonts w:ascii="Times New Roman" w:hAnsi="Times New Roman"/>
          <w:noProof/>
          <w:sz w:val="28"/>
          <w:szCs w:val="28"/>
          <w:lang w:val="kk-KZ"/>
        </w:rPr>
      </w:pPr>
      <w:r w:rsidRPr="00EB74BD">
        <w:rPr>
          <w:rFonts w:ascii="Times New Roman" w:hAnsi="Times New Roman"/>
          <w:noProof/>
          <w:sz w:val="28"/>
          <w:szCs w:val="28"/>
          <w:lang w:val="kk-KZ"/>
        </w:rPr>
        <w:t>Жеті саны қазақ мәдениетінде ежелден қастерлі сан ретінде танылған. Ол халықтық танымда тұтастықтың, кемелдіктің, аяқталған циклдің белгісі ретінде орныққан. Қазақтың тілдік қорында жеті санына қатысты тұрақты тіркестер мен мәдени ұғымдар мол сақталған:</w:t>
      </w:r>
      <w:r>
        <w:rPr>
          <w:rFonts w:ascii="Times New Roman" w:hAnsi="Times New Roman"/>
          <w:noProof/>
          <w:sz w:val="28"/>
          <w:szCs w:val="28"/>
          <w:lang w:val="kk-KZ"/>
        </w:rPr>
        <w:t xml:space="preserve"> </w:t>
      </w:r>
      <w:r w:rsidRPr="00EB74BD">
        <w:rPr>
          <w:rFonts w:ascii="Times New Roman" w:hAnsi="Times New Roman"/>
          <w:noProof/>
          <w:sz w:val="28"/>
          <w:szCs w:val="28"/>
          <w:lang w:val="kk-KZ"/>
        </w:rPr>
        <w:t>жеті қазына, жеті ата, жеті ғашық, жеті жұт, жеті ырыс, жеті қат көк, жеті жоқ, жеті амал, жеті жетім, жеті шелпек, т.б.</w:t>
      </w:r>
      <w:r>
        <w:rPr>
          <w:rFonts w:ascii="Times New Roman" w:hAnsi="Times New Roman"/>
          <w:noProof/>
          <w:sz w:val="28"/>
          <w:szCs w:val="28"/>
          <w:lang w:val="kk-KZ"/>
        </w:rPr>
        <w:t xml:space="preserve"> </w:t>
      </w:r>
      <w:r w:rsidRPr="00EB74BD">
        <w:rPr>
          <w:rFonts w:ascii="Times New Roman" w:hAnsi="Times New Roman"/>
          <w:noProof/>
          <w:sz w:val="28"/>
          <w:szCs w:val="28"/>
          <w:lang w:val="kk-KZ"/>
        </w:rPr>
        <w:t>Сонымен қатар, жеті атаға толмай қыз алыспау қағидасы жеті санының әлеуметтік-моральдық норманы реттеуші қызмет атқаратынын көрсетеді.</w:t>
      </w:r>
    </w:p>
    <w:p w14:paraId="143383D3" w14:textId="77777777" w:rsidR="00EB74BD" w:rsidRPr="00EB74BD" w:rsidRDefault="00EB74BD" w:rsidP="00EB74BD">
      <w:pPr>
        <w:pStyle w:val="ad"/>
        <w:ind w:firstLine="567"/>
        <w:jc w:val="both"/>
        <w:rPr>
          <w:rFonts w:ascii="Times New Roman" w:hAnsi="Times New Roman"/>
          <w:noProof/>
          <w:sz w:val="28"/>
          <w:szCs w:val="28"/>
          <w:lang w:val="kk-KZ"/>
        </w:rPr>
      </w:pPr>
      <w:r w:rsidRPr="00EB74BD">
        <w:rPr>
          <w:rFonts w:ascii="Times New Roman" w:hAnsi="Times New Roman"/>
          <w:noProof/>
          <w:sz w:val="28"/>
          <w:szCs w:val="28"/>
          <w:lang w:val="kk-KZ"/>
        </w:rPr>
        <w:t>Әлемдік мәдениеттерде де жеті саны қасиетті деп танылған. Пифагорлық ілімде жеті – үш пен төрттің қосындысы, яғни рухани (үш) және материалдық (төрт) бастамалардың бірлігі. Ежелгі дүниетанымда бұл сан аяқталғандықтың, тұтастықтың символы саналған. Адамның қоршаған ортаны жеті сезім мүшесі арқылы (екі көз, екі құлақ, екі танау, ауыз) қабылдауы да жеті санының антропоцентристік негізін айқындайды.</w:t>
      </w:r>
    </w:p>
    <w:p w14:paraId="1754F2B9" w14:textId="77777777" w:rsidR="00EB74BD" w:rsidRPr="00EB74BD" w:rsidRDefault="00EB74BD" w:rsidP="00EB74BD">
      <w:pPr>
        <w:pStyle w:val="ad"/>
        <w:ind w:firstLine="567"/>
        <w:jc w:val="both"/>
        <w:rPr>
          <w:rFonts w:ascii="Times New Roman" w:hAnsi="Times New Roman"/>
          <w:noProof/>
          <w:sz w:val="28"/>
          <w:szCs w:val="28"/>
          <w:lang w:val="kk-KZ"/>
        </w:rPr>
      </w:pPr>
      <w:r w:rsidRPr="00EB74BD">
        <w:rPr>
          <w:rFonts w:ascii="Times New Roman" w:hAnsi="Times New Roman"/>
          <w:noProof/>
          <w:sz w:val="28"/>
          <w:szCs w:val="28"/>
          <w:lang w:val="kk-KZ"/>
        </w:rPr>
        <w:t>Исламдық түсінік бойынша, мәйіт жерленгеннен кейін жеті күн бойы періштелер тарапынан сұраққа алынады, сондықтан осы кезеңде марқұмның атынан ас беру ұнамды амал саналған (Таус ибн Қайсан). Бұл діни сенім қазақтың жетісін беру салтымен үйлесім тапқан.</w:t>
      </w:r>
    </w:p>
    <w:p w14:paraId="0F70E6CB" w14:textId="77777777" w:rsidR="00EB74BD" w:rsidRPr="00EB74BD" w:rsidRDefault="00EB74BD" w:rsidP="00EB74BD">
      <w:pPr>
        <w:pStyle w:val="ad"/>
        <w:ind w:firstLine="567"/>
        <w:jc w:val="both"/>
        <w:rPr>
          <w:rFonts w:ascii="Times New Roman" w:hAnsi="Times New Roman"/>
          <w:noProof/>
          <w:sz w:val="28"/>
          <w:szCs w:val="28"/>
          <w:lang w:val="kk-KZ"/>
        </w:rPr>
      </w:pPr>
      <w:r w:rsidRPr="00EB74BD">
        <w:rPr>
          <w:rFonts w:ascii="Times New Roman" w:hAnsi="Times New Roman"/>
          <w:noProof/>
          <w:sz w:val="28"/>
          <w:szCs w:val="28"/>
          <w:lang w:val="kk-KZ"/>
        </w:rPr>
        <w:t>Қырық саны қазақтың мифтік санасында өтпелі кезеңнің, шектің, толық қалыптасудың символы ретінде орныққан. Ол тек сандық мәнмен шектелмей, адам өмірінің барлық кезеңдеріне қатысты когнитивтік модель қалыптастырған.</w:t>
      </w:r>
    </w:p>
    <w:p w14:paraId="7952AB32" w14:textId="77777777" w:rsidR="00EB74BD" w:rsidRPr="00EB74BD" w:rsidRDefault="00EB74BD" w:rsidP="00EB74BD">
      <w:pPr>
        <w:pStyle w:val="ad"/>
        <w:ind w:firstLine="567"/>
        <w:jc w:val="both"/>
        <w:rPr>
          <w:rFonts w:ascii="Times New Roman" w:hAnsi="Times New Roman"/>
          <w:noProof/>
          <w:sz w:val="28"/>
          <w:szCs w:val="28"/>
          <w:lang w:val="kk-KZ"/>
        </w:rPr>
      </w:pPr>
      <w:r w:rsidRPr="00EB74BD">
        <w:rPr>
          <w:rFonts w:ascii="Times New Roman" w:hAnsi="Times New Roman"/>
          <w:noProof/>
          <w:sz w:val="28"/>
          <w:szCs w:val="28"/>
          <w:lang w:val="kk-KZ"/>
        </w:rPr>
        <w:t>Қырық саны нәрестенің ана құрсағындағы дамуымен (9 ай 9 күн ≈ 280 күн = 7×40), дүниеге келгеннен кейінгі шілдехана, қырқынан шығару, сондай-ақ адамның дүниеден өткеннен кейінгі қырқын беру салттарымен байланысты. Халықтық наным бойынша, марқұмның жаны қырық күн бойы бұл дүниемен байланысын үзбейді, тек осы мерзім өткен соң ғана түпкілікті бақилыққа өтеді.</w:t>
      </w:r>
    </w:p>
    <w:p w14:paraId="6AA3DA64" w14:textId="133D97F5" w:rsidR="00EB74BD" w:rsidRPr="00EB74BD" w:rsidRDefault="00EB74BD" w:rsidP="00EB74BD">
      <w:pPr>
        <w:pStyle w:val="ad"/>
        <w:ind w:firstLine="567"/>
        <w:jc w:val="both"/>
        <w:rPr>
          <w:rFonts w:ascii="Times New Roman" w:hAnsi="Times New Roman"/>
          <w:i/>
          <w:iCs/>
          <w:noProof/>
          <w:sz w:val="28"/>
          <w:szCs w:val="28"/>
          <w:lang w:val="kk-KZ"/>
        </w:rPr>
      </w:pPr>
      <w:r w:rsidRPr="00EB74BD">
        <w:rPr>
          <w:rFonts w:ascii="Times New Roman" w:hAnsi="Times New Roman"/>
          <w:noProof/>
          <w:sz w:val="28"/>
          <w:szCs w:val="28"/>
          <w:lang w:val="kk-KZ"/>
        </w:rPr>
        <w:t>Қырыққа қатысты тілдік қолданыстар да мол:</w:t>
      </w:r>
      <w:r>
        <w:rPr>
          <w:rFonts w:ascii="Times New Roman" w:hAnsi="Times New Roman"/>
          <w:noProof/>
          <w:sz w:val="28"/>
          <w:szCs w:val="28"/>
          <w:lang w:val="kk-KZ"/>
        </w:rPr>
        <w:t xml:space="preserve"> </w:t>
      </w:r>
      <w:r w:rsidRPr="00EB74BD">
        <w:rPr>
          <w:rFonts w:ascii="Times New Roman" w:hAnsi="Times New Roman"/>
          <w:noProof/>
          <w:sz w:val="28"/>
          <w:szCs w:val="28"/>
          <w:lang w:val="kk-KZ"/>
        </w:rPr>
        <w:t>қырық шілтен, қырық серкеш, қырық пышақ болу, қырық саққа жүгірту, қырық құбылу, қырық рулы ел.</w:t>
      </w:r>
      <w:r>
        <w:rPr>
          <w:rFonts w:ascii="Times New Roman" w:hAnsi="Times New Roman"/>
          <w:noProof/>
          <w:sz w:val="28"/>
          <w:szCs w:val="28"/>
          <w:lang w:val="kk-KZ"/>
        </w:rPr>
        <w:t xml:space="preserve"> </w:t>
      </w:r>
      <w:r w:rsidRPr="00EB74BD">
        <w:rPr>
          <w:rFonts w:ascii="Times New Roman" w:hAnsi="Times New Roman"/>
          <w:noProof/>
          <w:sz w:val="28"/>
          <w:szCs w:val="28"/>
          <w:lang w:val="kk-KZ"/>
        </w:rPr>
        <w:t>Паремиологиялық қорда қырық жас кемелдік пен даналықтың эталоны ретінде сипатталады:</w:t>
      </w:r>
      <w:r>
        <w:rPr>
          <w:rFonts w:ascii="Times New Roman" w:hAnsi="Times New Roman"/>
          <w:noProof/>
          <w:sz w:val="28"/>
          <w:szCs w:val="28"/>
          <w:lang w:val="kk-KZ"/>
        </w:rPr>
        <w:t xml:space="preserve"> </w:t>
      </w:r>
      <w:r w:rsidRPr="00EB74BD">
        <w:rPr>
          <w:rFonts w:ascii="Times New Roman" w:hAnsi="Times New Roman"/>
          <w:i/>
          <w:iCs/>
          <w:noProof/>
          <w:sz w:val="28"/>
          <w:szCs w:val="28"/>
          <w:lang w:val="kk-KZ"/>
        </w:rPr>
        <w:t>«Жақсы қырқында толады, жаман қырқында солады», «Қырықтан артық жас жоқ».</w:t>
      </w:r>
    </w:p>
    <w:p w14:paraId="2AFE2637" w14:textId="02760B79" w:rsidR="00EB74BD" w:rsidRPr="00EB74BD" w:rsidRDefault="00EB74BD" w:rsidP="00EB74BD">
      <w:pPr>
        <w:pStyle w:val="ad"/>
        <w:ind w:firstLine="567"/>
        <w:jc w:val="both"/>
        <w:rPr>
          <w:rFonts w:ascii="Times New Roman" w:hAnsi="Times New Roman"/>
          <w:noProof/>
          <w:sz w:val="28"/>
          <w:szCs w:val="28"/>
          <w:lang w:val="kk-KZ"/>
        </w:rPr>
      </w:pPr>
      <w:r w:rsidRPr="00EB74BD">
        <w:rPr>
          <w:rFonts w:ascii="Times New Roman" w:hAnsi="Times New Roman"/>
          <w:noProof/>
          <w:sz w:val="28"/>
          <w:szCs w:val="28"/>
          <w:lang w:val="kk-KZ"/>
        </w:rPr>
        <w:t>Ислам дәстүрінде де қырық саны ерекше мәнге ие: Мұхаммед пайғамбарға (с.ғ.с.) алғашқы уахи қырық жасында түскен. Бұл сан адамның рухани кемелдену кезеңін білдіреді.</w:t>
      </w:r>
      <w:r w:rsidR="00246AE1">
        <w:rPr>
          <w:rFonts w:ascii="Times New Roman" w:hAnsi="Times New Roman"/>
          <w:noProof/>
          <w:sz w:val="28"/>
          <w:szCs w:val="28"/>
          <w:lang w:val="kk-KZ"/>
        </w:rPr>
        <w:t xml:space="preserve"> </w:t>
      </w:r>
    </w:p>
    <w:p w14:paraId="4EB193CA" w14:textId="77777777" w:rsidR="00EB74BD" w:rsidRPr="00EB74BD" w:rsidRDefault="00EB74BD" w:rsidP="00EB74BD">
      <w:pPr>
        <w:pStyle w:val="ad"/>
        <w:ind w:firstLine="567"/>
        <w:jc w:val="both"/>
        <w:rPr>
          <w:rFonts w:ascii="Times New Roman" w:hAnsi="Times New Roman"/>
          <w:noProof/>
          <w:sz w:val="28"/>
          <w:szCs w:val="28"/>
          <w:lang w:val="kk-KZ"/>
        </w:rPr>
      </w:pPr>
      <w:r w:rsidRPr="00EB74BD">
        <w:rPr>
          <w:rFonts w:ascii="Times New Roman" w:hAnsi="Times New Roman"/>
          <w:noProof/>
          <w:sz w:val="28"/>
          <w:szCs w:val="28"/>
          <w:lang w:val="kk-KZ"/>
        </w:rPr>
        <w:t xml:space="preserve">Қайтыс болған адамға қатысты кейбір аймақтарда жүзін беру салты да кездеседі. Бұл рәсім адам дүниеден өткеннен кейін үш ай шамасында </w:t>
      </w:r>
      <w:r w:rsidRPr="00EB74BD">
        <w:rPr>
          <w:rFonts w:ascii="Times New Roman" w:hAnsi="Times New Roman"/>
          <w:noProof/>
          <w:sz w:val="28"/>
          <w:szCs w:val="28"/>
          <w:lang w:val="kk-KZ"/>
        </w:rPr>
        <w:lastRenderedPageBreak/>
        <w:t>атқарылады. Қазақ дүниетанымында жүз күн – жоқтауға үйрену, психологиялық бейімделу кезеңі ретінде қабылданады.</w:t>
      </w:r>
    </w:p>
    <w:p w14:paraId="0D7F9DC1" w14:textId="77777777" w:rsidR="00EB74BD" w:rsidRPr="00EB74BD" w:rsidRDefault="00EB74BD" w:rsidP="00EB74BD">
      <w:pPr>
        <w:pStyle w:val="ad"/>
        <w:ind w:firstLine="567"/>
        <w:jc w:val="both"/>
        <w:rPr>
          <w:rFonts w:ascii="Times New Roman" w:hAnsi="Times New Roman"/>
          <w:noProof/>
          <w:sz w:val="28"/>
          <w:szCs w:val="28"/>
          <w:lang w:val="kk-KZ"/>
        </w:rPr>
      </w:pPr>
      <w:r w:rsidRPr="00EB74BD">
        <w:rPr>
          <w:rFonts w:ascii="Times New Roman" w:hAnsi="Times New Roman"/>
          <w:noProof/>
          <w:sz w:val="28"/>
          <w:szCs w:val="28"/>
          <w:lang w:val="kk-KZ"/>
        </w:rPr>
        <w:t>Нумерологиялық тұрғыдан жүз – толық циклдің, толық өлшемнің символы. Түркілік мәдениетте ұлы жүз, орта жүз, кіші жүз ұғымдары жүз санының әлеуметтік-құрылымдық мәнін айқындайды. Исламда да жүз саны сауаптың, амалдың молдығын білдіретін символдық көрсеткіш ретінде қолданылады (Бақара, 2:261).</w:t>
      </w:r>
    </w:p>
    <w:p w14:paraId="36567DA2" w14:textId="77777777" w:rsidR="00EB74BD" w:rsidRDefault="00EB74BD" w:rsidP="00EB74BD">
      <w:pPr>
        <w:pStyle w:val="ad"/>
        <w:ind w:firstLine="567"/>
        <w:jc w:val="both"/>
        <w:rPr>
          <w:rFonts w:ascii="Times New Roman" w:hAnsi="Times New Roman"/>
          <w:noProof/>
          <w:sz w:val="28"/>
          <w:szCs w:val="28"/>
          <w:lang w:val="kk-KZ"/>
        </w:rPr>
      </w:pPr>
      <w:r>
        <w:rPr>
          <w:rFonts w:ascii="Times New Roman" w:hAnsi="Times New Roman"/>
          <w:noProof/>
          <w:sz w:val="28"/>
          <w:szCs w:val="28"/>
          <w:lang w:val="kk-KZ"/>
        </w:rPr>
        <w:t>Ж</w:t>
      </w:r>
      <w:r w:rsidRPr="00EB74BD">
        <w:rPr>
          <w:rFonts w:ascii="Times New Roman" w:hAnsi="Times New Roman"/>
          <w:noProof/>
          <w:sz w:val="28"/>
          <w:szCs w:val="28"/>
          <w:lang w:val="kk-KZ"/>
        </w:rPr>
        <w:t>етісін, қырқын, жүзін беру салттары – исламдық діни қағидалар мен көне түркілік наным-сенімдердің синтезі нәтижесінде қалыптасқан рухани-этномәдени нормалар. Киелі сандар арқылы қазақ халқы өмір мен өлім арасындағы шекараны, өткінші кезеңдерді, рухтың қозғалысын тілдік, рәсімдік және символдық деңгейде модельдеген. Бұл салттар адамның дүниеден өтуін биологиялық факт емес, әлеуметтік-рухани құбылыс ретінде тануға мүмкіндік береді.</w:t>
      </w:r>
    </w:p>
    <w:p w14:paraId="26FFE99F" w14:textId="7AA21041" w:rsidR="00CD207C" w:rsidRPr="00216ED1" w:rsidRDefault="00CD207C" w:rsidP="00EB74BD">
      <w:pPr>
        <w:pStyle w:val="ad"/>
        <w:ind w:firstLine="567"/>
        <w:jc w:val="both"/>
        <w:rPr>
          <w:rFonts w:ascii="Times New Roman" w:hAnsi="Times New Roman"/>
          <w:i/>
          <w:iCs/>
          <w:noProof/>
          <w:sz w:val="28"/>
          <w:szCs w:val="28"/>
          <w:lang w:val="kk-KZ"/>
        </w:rPr>
      </w:pPr>
      <w:r w:rsidRPr="00216ED1">
        <w:rPr>
          <w:rFonts w:ascii="Times New Roman" w:hAnsi="Times New Roman"/>
          <w:b/>
          <w:bCs/>
          <w:noProof/>
          <w:sz w:val="28"/>
          <w:szCs w:val="28"/>
          <w:lang w:val="kk-KZ"/>
        </w:rPr>
        <w:t>Ас беру</w:t>
      </w:r>
      <w:r w:rsidRPr="00216ED1">
        <w:rPr>
          <w:rFonts w:ascii="Times New Roman" w:hAnsi="Times New Roman"/>
          <w:noProof/>
          <w:sz w:val="28"/>
          <w:szCs w:val="28"/>
          <w:lang w:val="kk-KZ"/>
        </w:rPr>
        <w:t xml:space="preserve"> – өлім-жітімде жасалатын кәденің ең соңғысы, еске алу рәсімі. Бір жыл өткен соң қайғының бәрі сейіліп, енді қайтадан жайма шуақ, бірқалыпты өмірге келіп, арты тойға ұлассын деген тілектен туған рәсім. </w:t>
      </w:r>
      <w:r w:rsidRPr="00216ED1">
        <w:rPr>
          <w:rFonts w:ascii="Times New Roman" w:hAnsi="Times New Roman"/>
          <w:i/>
          <w:iCs/>
          <w:noProof/>
          <w:sz w:val="28"/>
          <w:szCs w:val="28"/>
          <w:lang w:val="kk-KZ"/>
        </w:rPr>
        <w:t>«Байдалылар Бөжей үйінің жанына келгенде, үй ішіндегі былтырдан бергі қаралы әйелдер тысқа шықты. Содан соң Байдалы белдеудегі қараны суырып алып, Байсалға берді. Ол ырымын істеп, қараны жерге сұлатты да, табанымен басып, сындырып тастады. Ас өтті. Қаралы жыл толды. Енді азалы күндер бітті дегеннің белгісі.</w:t>
      </w:r>
    </w:p>
    <w:p w14:paraId="6DA0A7CD" w14:textId="3D8F0477" w:rsidR="00354C8A" w:rsidRDefault="00CD207C" w:rsidP="006236BB">
      <w:pPr>
        <w:pStyle w:val="ad"/>
        <w:ind w:firstLine="567"/>
        <w:jc w:val="both"/>
        <w:rPr>
          <w:rFonts w:ascii="Times New Roman" w:hAnsi="Times New Roman"/>
          <w:noProof/>
          <w:sz w:val="28"/>
          <w:szCs w:val="28"/>
          <w:lang w:val="kk-KZ"/>
        </w:rPr>
      </w:pPr>
      <w:r w:rsidRPr="00216ED1">
        <w:rPr>
          <w:rFonts w:ascii="Times New Roman" w:hAnsi="Times New Roman"/>
          <w:i/>
          <w:iCs/>
          <w:noProof/>
          <w:sz w:val="28"/>
          <w:szCs w:val="28"/>
          <w:lang w:val="kk-KZ"/>
        </w:rPr>
        <w:t>Байдалының тапсыруымен Сүйіндік қалың елді бастап ақ үйге кірді де, қаралы теңдерді бұзды. Бұ да жаңағыдай белгі. Осы уақытта Бөжейжің әйелі мен екі қызы оң жаққа теріс қарап отырып ап, дауыс айтты. Үй ішіндегі барлық жиын үндемей жыласты. Бөжейдің аруағына арналған соңғы дауыс, соңғы көз жасы...» («Абай жолы», 1т. 265</w:t>
      </w:r>
      <w:r w:rsidR="008B3F53">
        <w:rPr>
          <w:rFonts w:ascii="Times New Roman" w:hAnsi="Times New Roman"/>
          <w:i/>
          <w:iCs/>
          <w:noProof/>
          <w:sz w:val="28"/>
          <w:szCs w:val="28"/>
          <w:lang w:val="en-US"/>
        </w:rPr>
        <w:t>-</w:t>
      </w:r>
      <w:r w:rsidRPr="00216ED1">
        <w:rPr>
          <w:rFonts w:ascii="Times New Roman" w:hAnsi="Times New Roman"/>
          <w:i/>
          <w:iCs/>
          <w:noProof/>
          <w:sz w:val="28"/>
          <w:szCs w:val="28"/>
          <w:lang w:val="kk-KZ"/>
        </w:rPr>
        <w:t>б.)</w:t>
      </w:r>
      <w:r w:rsidRPr="00216ED1">
        <w:rPr>
          <w:rFonts w:ascii="Times New Roman" w:hAnsi="Times New Roman"/>
          <w:noProof/>
          <w:sz w:val="28"/>
          <w:szCs w:val="28"/>
          <w:lang w:val="kk-KZ"/>
        </w:rPr>
        <w:t xml:space="preserve"> Осы мысалда ас берудің басты мақсаты, негізгі мәні анық көрсетілген. </w:t>
      </w:r>
      <w:r w:rsidR="006236BB" w:rsidRPr="006236BB">
        <w:rPr>
          <w:rFonts w:ascii="Times New Roman" w:hAnsi="Times New Roman"/>
          <w:noProof/>
          <w:sz w:val="28"/>
          <w:szCs w:val="28"/>
          <w:lang w:val="kk-KZ"/>
        </w:rPr>
        <w:t xml:space="preserve">Қазақ мәдени-тілдік санасында «ас беру» – өлім-жітімге қатысты рәсімдердің соңғысы ғана емес, қоғамдық жадыны </w:t>
      </w:r>
      <w:r w:rsidR="006236BB">
        <w:rPr>
          <w:rFonts w:ascii="Times New Roman" w:hAnsi="Times New Roman"/>
          <w:noProof/>
          <w:sz w:val="28"/>
          <w:szCs w:val="28"/>
          <w:lang w:val="kk-KZ"/>
        </w:rPr>
        <w:t>«</w:t>
      </w:r>
      <w:r w:rsidR="006236BB" w:rsidRPr="006236BB">
        <w:rPr>
          <w:rFonts w:ascii="Times New Roman" w:hAnsi="Times New Roman"/>
          <w:noProof/>
          <w:sz w:val="28"/>
          <w:szCs w:val="28"/>
          <w:lang w:val="kk-KZ"/>
        </w:rPr>
        <w:t>жабатын</w:t>
      </w:r>
      <w:r w:rsidR="006236BB">
        <w:rPr>
          <w:rFonts w:ascii="Times New Roman" w:hAnsi="Times New Roman"/>
          <w:noProof/>
          <w:sz w:val="28"/>
          <w:szCs w:val="28"/>
          <w:lang w:val="kk-KZ"/>
        </w:rPr>
        <w:t>»</w:t>
      </w:r>
      <w:r w:rsidR="006236BB" w:rsidRPr="006236BB">
        <w:rPr>
          <w:rFonts w:ascii="Times New Roman" w:hAnsi="Times New Roman"/>
          <w:noProof/>
          <w:sz w:val="28"/>
          <w:szCs w:val="28"/>
          <w:lang w:val="kk-KZ"/>
        </w:rPr>
        <w:t xml:space="preserve"> (қайғы циклін аяқтайтын) ритуалдық-коммуникативтік институт. Мұнда марқұмды еске алу (мемориалдық функция) мен қауымның бірлігін бекіту (әлеуметтік функция) қатар жүреді. Сондықтан </w:t>
      </w:r>
      <w:r w:rsidR="006236BB">
        <w:rPr>
          <w:rFonts w:ascii="Times New Roman" w:hAnsi="Times New Roman"/>
          <w:noProof/>
          <w:sz w:val="28"/>
          <w:szCs w:val="28"/>
          <w:lang w:val="kk-KZ"/>
        </w:rPr>
        <w:t>«</w:t>
      </w:r>
      <w:r w:rsidR="006236BB" w:rsidRPr="006236BB">
        <w:rPr>
          <w:rFonts w:ascii="Times New Roman" w:hAnsi="Times New Roman"/>
          <w:noProof/>
          <w:sz w:val="28"/>
          <w:szCs w:val="28"/>
          <w:lang w:val="kk-KZ"/>
        </w:rPr>
        <w:t>ас</w:t>
      </w:r>
      <w:r w:rsidR="006236BB">
        <w:rPr>
          <w:rFonts w:ascii="Times New Roman" w:hAnsi="Times New Roman"/>
          <w:noProof/>
          <w:sz w:val="28"/>
          <w:szCs w:val="28"/>
          <w:lang w:val="kk-KZ"/>
        </w:rPr>
        <w:t>»</w:t>
      </w:r>
      <w:r w:rsidR="006236BB" w:rsidRPr="006236BB">
        <w:rPr>
          <w:rFonts w:ascii="Times New Roman" w:hAnsi="Times New Roman"/>
          <w:noProof/>
          <w:sz w:val="28"/>
          <w:szCs w:val="28"/>
          <w:lang w:val="kk-KZ"/>
        </w:rPr>
        <w:t xml:space="preserve"> семантикасы тек «тағам» ұғымымен шектелмей, </w:t>
      </w:r>
      <w:r w:rsidR="006236BB">
        <w:rPr>
          <w:rFonts w:ascii="Times New Roman" w:hAnsi="Times New Roman"/>
          <w:noProof/>
          <w:sz w:val="28"/>
          <w:szCs w:val="28"/>
          <w:lang w:val="kk-KZ"/>
        </w:rPr>
        <w:t>«</w:t>
      </w:r>
      <w:r w:rsidR="006236BB" w:rsidRPr="006236BB">
        <w:rPr>
          <w:rFonts w:ascii="Times New Roman" w:hAnsi="Times New Roman"/>
          <w:noProof/>
          <w:sz w:val="28"/>
          <w:szCs w:val="28"/>
          <w:lang w:val="kk-KZ"/>
        </w:rPr>
        <w:t>жылдық цикл</w:t>
      </w:r>
      <w:r w:rsidR="006236BB">
        <w:rPr>
          <w:rFonts w:ascii="Times New Roman" w:hAnsi="Times New Roman"/>
          <w:noProof/>
          <w:sz w:val="28"/>
          <w:szCs w:val="28"/>
          <w:lang w:val="kk-KZ"/>
        </w:rPr>
        <w:t>»</w:t>
      </w:r>
      <w:r w:rsidR="006236BB" w:rsidRPr="006236BB">
        <w:rPr>
          <w:rFonts w:ascii="Times New Roman" w:hAnsi="Times New Roman"/>
          <w:noProof/>
          <w:sz w:val="28"/>
          <w:szCs w:val="28"/>
          <w:lang w:val="kk-KZ"/>
        </w:rPr>
        <w:t xml:space="preserve">, </w:t>
      </w:r>
      <w:r w:rsidR="006236BB">
        <w:rPr>
          <w:rFonts w:ascii="Times New Roman" w:hAnsi="Times New Roman"/>
          <w:noProof/>
          <w:sz w:val="28"/>
          <w:szCs w:val="28"/>
          <w:lang w:val="kk-KZ"/>
        </w:rPr>
        <w:t>«</w:t>
      </w:r>
      <w:r w:rsidR="006236BB" w:rsidRPr="006236BB">
        <w:rPr>
          <w:rFonts w:ascii="Times New Roman" w:hAnsi="Times New Roman"/>
          <w:noProof/>
          <w:sz w:val="28"/>
          <w:szCs w:val="28"/>
          <w:lang w:val="kk-KZ"/>
        </w:rPr>
        <w:t>рулық-елдік келісім</w:t>
      </w:r>
      <w:r w:rsidR="006236BB">
        <w:rPr>
          <w:rFonts w:ascii="Times New Roman" w:hAnsi="Times New Roman"/>
          <w:noProof/>
          <w:sz w:val="28"/>
          <w:szCs w:val="28"/>
          <w:lang w:val="kk-KZ"/>
        </w:rPr>
        <w:t>»</w:t>
      </w:r>
      <w:r w:rsidR="006236BB" w:rsidRPr="006236BB">
        <w:rPr>
          <w:rFonts w:ascii="Times New Roman" w:hAnsi="Times New Roman"/>
          <w:noProof/>
          <w:sz w:val="28"/>
          <w:szCs w:val="28"/>
          <w:lang w:val="kk-KZ"/>
        </w:rPr>
        <w:t xml:space="preserve">, </w:t>
      </w:r>
      <w:r w:rsidR="006236BB">
        <w:rPr>
          <w:rFonts w:ascii="Times New Roman" w:hAnsi="Times New Roman"/>
          <w:noProof/>
          <w:sz w:val="28"/>
          <w:szCs w:val="28"/>
          <w:lang w:val="kk-KZ"/>
        </w:rPr>
        <w:t>«</w:t>
      </w:r>
      <w:r w:rsidR="006236BB" w:rsidRPr="006236BB">
        <w:rPr>
          <w:rFonts w:ascii="Times New Roman" w:hAnsi="Times New Roman"/>
          <w:noProof/>
          <w:sz w:val="28"/>
          <w:szCs w:val="28"/>
          <w:lang w:val="kk-KZ"/>
        </w:rPr>
        <w:t>абырой</w:t>
      </w:r>
      <w:r w:rsidR="006236BB">
        <w:rPr>
          <w:rFonts w:ascii="Times New Roman" w:hAnsi="Times New Roman"/>
          <w:noProof/>
          <w:sz w:val="28"/>
          <w:szCs w:val="28"/>
          <w:lang w:val="kk-KZ"/>
        </w:rPr>
        <w:t>»</w:t>
      </w:r>
      <w:r w:rsidR="006236BB" w:rsidRPr="006236BB">
        <w:rPr>
          <w:rFonts w:ascii="Times New Roman" w:hAnsi="Times New Roman"/>
          <w:noProof/>
          <w:sz w:val="28"/>
          <w:szCs w:val="28"/>
          <w:lang w:val="kk-KZ"/>
        </w:rPr>
        <w:t xml:space="preserve">, </w:t>
      </w:r>
      <w:r w:rsidR="006236BB">
        <w:rPr>
          <w:rFonts w:ascii="Times New Roman" w:hAnsi="Times New Roman"/>
          <w:noProof/>
          <w:sz w:val="28"/>
          <w:szCs w:val="28"/>
          <w:lang w:val="kk-KZ"/>
        </w:rPr>
        <w:t>«</w:t>
      </w:r>
      <w:r w:rsidR="006236BB" w:rsidRPr="006236BB">
        <w:rPr>
          <w:rFonts w:ascii="Times New Roman" w:hAnsi="Times New Roman"/>
          <w:noProof/>
          <w:sz w:val="28"/>
          <w:szCs w:val="28"/>
          <w:lang w:val="kk-KZ"/>
        </w:rPr>
        <w:t>мырзалық</w:t>
      </w:r>
      <w:r w:rsidR="006236BB">
        <w:rPr>
          <w:rFonts w:ascii="Times New Roman" w:hAnsi="Times New Roman"/>
          <w:noProof/>
          <w:sz w:val="28"/>
          <w:szCs w:val="28"/>
          <w:lang w:val="kk-KZ"/>
        </w:rPr>
        <w:t>»</w:t>
      </w:r>
      <w:r w:rsidR="006236BB" w:rsidRPr="006236BB">
        <w:rPr>
          <w:rFonts w:ascii="Times New Roman" w:hAnsi="Times New Roman"/>
          <w:noProof/>
          <w:sz w:val="28"/>
          <w:szCs w:val="28"/>
          <w:lang w:val="kk-KZ"/>
        </w:rPr>
        <w:t xml:space="preserve">, </w:t>
      </w:r>
      <w:r w:rsidR="006236BB">
        <w:rPr>
          <w:rFonts w:ascii="Times New Roman" w:hAnsi="Times New Roman"/>
          <w:noProof/>
          <w:sz w:val="28"/>
          <w:szCs w:val="28"/>
          <w:lang w:val="kk-KZ"/>
        </w:rPr>
        <w:t>«</w:t>
      </w:r>
      <w:r w:rsidR="006236BB" w:rsidRPr="006236BB">
        <w:rPr>
          <w:rFonts w:ascii="Times New Roman" w:hAnsi="Times New Roman"/>
          <w:noProof/>
          <w:sz w:val="28"/>
          <w:szCs w:val="28"/>
          <w:lang w:val="kk-KZ"/>
        </w:rPr>
        <w:t>садақа</w:t>
      </w:r>
      <w:r w:rsidR="006236BB">
        <w:rPr>
          <w:rFonts w:ascii="Times New Roman" w:hAnsi="Times New Roman"/>
          <w:noProof/>
          <w:sz w:val="28"/>
          <w:szCs w:val="28"/>
          <w:lang w:val="kk-KZ"/>
        </w:rPr>
        <w:t>»</w:t>
      </w:r>
      <w:r w:rsidR="006236BB" w:rsidRPr="006236BB">
        <w:rPr>
          <w:rFonts w:ascii="Times New Roman" w:hAnsi="Times New Roman"/>
          <w:noProof/>
          <w:sz w:val="28"/>
          <w:szCs w:val="28"/>
          <w:lang w:val="kk-KZ"/>
        </w:rPr>
        <w:t xml:space="preserve">, </w:t>
      </w:r>
      <w:r w:rsidR="006236BB">
        <w:rPr>
          <w:rFonts w:ascii="Times New Roman" w:hAnsi="Times New Roman"/>
          <w:noProof/>
          <w:sz w:val="28"/>
          <w:szCs w:val="28"/>
          <w:lang w:val="kk-KZ"/>
        </w:rPr>
        <w:t>«</w:t>
      </w:r>
      <w:r w:rsidR="006236BB" w:rsidRPr="006236BB">
        <w:rPr>
          <w:rFonts w:ascii="Times New Roman" w:hAnsi="Times New Roman"/>
          <w:noProof/>
          <w:sz w:val="28"/>
          <w:szCs w:val="28"/>
          <w:lang w:val="kk-KZ"/>
        </w:rPr>
        <w:t>өнер сайысы</w:t>
      </w:r>
      <w:r w:rsidR="006236BB">
        <w:rPr>
          <w:rFonts w:ascii="Times New Roman" w:hAnsi="Times New Roman"/>
          <w:noProof/>
          <w:sz w:val="28"/>
          <w:szCs w:val="28"/>
          <w:lang w:val="kk-KZ"/>
        </w:rPr>
        <w:t>»</w:t>
      </w:r>
      <w:r w:rsidR="006236BB" w:rsidRPr="006236BB">
        <w:rPr>
          <w:rFonts w:ascii="Times New Roman" w:hAnsi="Times New Roman"/>
          <w:noProof/>
          <w:sz w:val="28"/>
          <w:szCs w:val="28"/>
          <w:lang w:val="kk-KZ"/>
        </w:rPr>
        <w:t xml:space="preserve">, </w:t>
      </w:r>
      <w:r w:rsidR="006236BB">
        <w:rPr>
          <w:rFonts w:ascii="Times New Roman" w:hAnsi="Times New Roman"/>
          <w:noProof/>
          <w:sz w:val="28"/>
          <w:szCs w:val="28"/>
          <w:lang w:val="kk-KZ"/>
        </w:rPr>
        <w:t>«</w:t>
      </w:r>
      <w:r w:rsidR="006236BB" w:rsidRPr="006236BB">
        <w:rPr>
          <w:rFonts w:ascii="Times New Roman" w:hAnsi="Times New Roman"/>
          <w:noProof/>
          <w:sz w:val="28"/>
          <w:szCs w:val="28"/>
          <w:lang w:val="kk-KZ"/>
        </w:rPr>
        <w:t>қауымдық тәжірибе</w:t>
      </w:r>
      <w:r w:rsidR="006236BB">
        <w:rPr>
          <w:rFonts w:ascii="Times New Roman" w:hAnsi="Times New Roman"/>
          <w:noProof/>
          <w:sz w:val="28"/>
          <w:szCs w:val="28"/>
          <w:lang w:val="kk-KZ"/>
        </w:rPr>
        <w:t>»</w:t>
      </w:r>
      <w:r w:rsidR="006236BB" w:rsidRPr="006236BB">
        <w:rPr>
          <w:rFonts w:ascii="Times New Roman" w:hAnsi="Times New Roman"/>
          <w:noProof/>
          <w:sz w:val="28"/>
          <w:szCs w:val="28"/>
          <w:lang w:val="kk-KZ"/>
        </w:rPr>
        <w:t xml:space="preserve"> сияқты көпқабатты лингвомәдени ұғымдарды біріктіреді.</w:t>
      </w:r>
    </w:p>
    <w:p w14:paraId="4899E9F6" w14:textId="3EB5A572" w:rsidR="008B3F53" w:rsidRPr="004A5156" w:rsidRDefault="008B3F53" w:rsidP="006236BB">
      <w:pPr>
        <w:pStyle w:val="ad"/>
        <w:ind w:firstLine="567"/>
        <w:jc w:val="both"/>
        <w:rPr>
          <w:rFonts w:ascii="Times New Roman" w:hAnsi="Times New Roman"/>
          <w:noProof/>
          <w:sz w:val="28"/>
          <w:szCs w:val="28"/>
          <w:lang w:val="kk-KZ"/>
        </w:rPr>
      </w:pPr>
      <w:r w:rsidRPr="008B3F53">
        <w:rPr>
          <w:rFonts w:ascii="Times New Roman" w:hAnsi="Times New Roman"/>
          <w:noProof/>
          <w:sz w:val="28"/>
          <w:szCs w:val="28"/>
          <w:lang w:val="kk-KZ"/>
        </w:rPr>
        <w:t>Ас беру дәстүрінің көпқабатты әлеуметтік-когнитивтік табиғатын сипаттауда З. Ахметжанованың тұжырымдары айрықша мәнге ие. Ғалым ас беру рәсімін бірнеше өзара байланысты слоттардан тұратын күрделі мәдени сценарий ретінде қарастырады. З. Ахметжанова талдауында ас өткізуге дайындық, ас болатыны жөнінде елге хабар тарату, жұмысшы және қонақ киіз үйлерін тігу, қазан-ошақ орнату, тағам әзірлеу, діни рәсімдерді орындау, қонақ күту, бәйге ұйымдастыру сияқты кезеңдердің барлығы біртұтас мәдени жүйе ретінде сипатталады</w:t>
      </w:r>
      <w:r>
        <w:rPr>
          <w:rFonts w:ascii="Times New Roman" w:hAnsi="Times New Roman"/>
          <w:noProof/>
          <w:sz w:val="28"/>
          <w:szCs w:val="28"/>
          <w:lang w:val="kk-KZ"/>
        </w:rPr>
        <w:t xml:space="preserve"> </w:t>
      </w:r>
      <w:r>
        <w:rPr>
          <w:rFonts w:ascii="Times New Roman" w:hAnsi="Times New Roman"/>
          <w:noProof/>
          <w:sz w:val="28"/>
          <w:szCs w:val="28"/>
          <w:lang w:val="en-US"/>
        </w:rPr>
        <w:t>[</w:t>
      </w:r>
      <w:r w:rsidR="00246AE1">
        <w:rPr>
          <w:rFonts w:ascii="Times New Roman" w:hAnsi="Times New Roman"/>
          <w:noProof/>
          <w:sz w:val="28"/>
          <w:szCs w:val="28"/>
          <w:lang w:val="en-US"/>
        </w:rPr>
        <w:t>98</w:t>
      </w:r>
      <w:r>
        <w:rPr>
          <w:rFonts w:ascii="Times New Roman" w:hAnsi="Times New Roman"/>
          <w:noProof/>
          <w:sz w:val="28"/>
          <w:szCs w:val="28"/>
          <w:lang w:val="en-US"/>
        </w:rPr>
        <w:t>]</w:t>
      </w:r>
      <w:r w:rsidRPr="008B3F53">
        <w:rPr>
          <w:rFonts w:ascii="Times New Roman" w:hAnsi="Times New Roman"/>
          <w:noProof/>
          <w:sz w:val="28"/>
          <w:szCs w:val="28"/>
          <w:lang w:val="kk-KZ"/>
        </w:rPr>
        <w:t>. Бұл құрылым ас берудің кездейсоқ іс-әрекет емес, алдын ала жоспарланған, дәстүрмен реттелген қоғамдық институт екенін көрсетеді.</w:t>
      </w:r>
      <w:r w:rsidR="004A5156">
        <w:rPr>
          <w:rFonts w:ascii="Times New Roman" w:hAnsi="Times New Roman"/>
          <w:noProof/>
          <w:sz w:val="28"/>
          <w:szCs w:val="28"/>
          <w:lang w:val="kk-KZ"/>
        </w:rPr>
        <w:t xml:space="preserve"> Ғалым </w:t>
      </w:r>
      <w:r w:rsidR="004A5156">
        <w:rPr>
          <w:rFonts w:ascii="Times New Roman" w:hAnsi="Times New Roman"/>
          <w:noProof/>
          <w:sz w:val="28"/>
          <w:szCs w:val="28"/>
          <w:lang w:val="kk-KZ"/>
        </w:rPr>
        <w:lastRenderedPageBreak/>
        <w:t>Н.Уәлидің: «Тіл –</w:t>
      </w:r>
      <w:r w:rsidR="004A5156">
        <w:rPr>
          <w:rFonts w:ascii="Times New Roman" w:hAnsi="Times New Roman"/>
          <w:noProof/>
          <w:sz w:val="28"/>
          <w:szCs w:val="28"/>
          <w:lang w:val="en-US"/>
        </w:rPr>
        <w:t xml:space="preserve"> </w:t>
      </w:r>
      <w:r w:rsidR="004A5156">
        <w:rPr>
          <w:rFonts w:ascii="Times New Roman" w:hAnsi="Times New Roman"/>
          <w:noProof/>
          <w:sz w:val="28"/>
          <w:szCs w:val="28"/>
          <w:lang w:val="kk-KZ"/>
        </w:rPr>
        <w:t>білімнің өмір сүруінің аса маңызды амал-</w:t>
      </w:r>
      <w:r w:rsidR="004A5156">
        <w:rPr>
          <w:rFonts w:ascii="Times New Roman" w:hAnsi="Times New Roman"/>
          <w:noProof/>
          <w:sz w:val="28"/>
          <w:szCs w:val="28"/>
          <w:lang w:val="en-US"/>
        </w:rPr>
        <w:t>т</w:t>
      </w:r>
      <w:r w:rsidR="004A5156">
        <w:rPr>
          <w:rFonts w:ascii="Times New Roman" w:hAnsi="Times New Roman"/>
          <w:noProof/>
          <w:sz w:val="28"/>
          <w:szCs w:val="28"/>
          <w:lang w:val="kk-KZ"/>
        </w:rPr>
        <w:t xml:space="preserve">әсілі. Білім тілдік семантикада кодқа салынады» </w:t>
      </w:r>
      <w:r w:rsidR="004A5156">
        <w:rPr>
          <w:rFonts w:ascii="Times New Roman" w:hAnsi="Times New Roman"/>
          <w:noProof/>
          <w:sz w:val="28"/>
          <w:szCs w:val="28"/>
          <w:lang w:val="en-US"/>
        </w:rPr>
        <w:t>[99], - д</w:t>
      </w:r>
      <w:r w:rsidR="004A5156">
        <w:rPr>
          <w:rFonts w:ascii="Times New Roman" w:hAnsi="Times New Roman"/>
          <w:noProof/>
          <w:sz w:val="28"/>
          <w:szCs w:val="28"/>
          <w:lang w:val="kk-KZ"/>
        </w:rPr>
        <w:t>еген пікірін ескер отырып, ас беру рәсіміне когнитивтік тұрғыдан төмендегідей талдау жүргізуге болады.</w:t>
      </w:r>
    </w:p>
    <w:p w14:paraId="41467DA3" w14:textId="66108C50" w:rsidR="006236BB" w:rsidRPr="006236BB" w:rsidRDefault="006236BB" w:rsidP="006236BB">
      <w:pPr>
        <w:pStyle w:val="ad"/>
        <w:ind w:firstLine="567"/>
        <w:jc w:val="both"/>
        <w:rPr>
          <w:rFonts w:ascii="Times New Roman" w:hAnsi="Times New Roman"/>
          <w:noProof/>
          <w:sz w:val="28"/>
          <w:szCs w:val="28"/>
          <w:lang w:val="kk-KZ"/>
        </w:rPr>
      </w:pPr>
      <w:r w:rsidRPr="006236BB">
        <w:rPr>
          <w:rFonts w:ascii="Times New Roman" w:hAnsi="Times New Roman"/>
          <w:noProof/>
          <w:sz w:val="28"/>
          <w:szCs w:val="28"/>
          <w:lang w:val="kk-KZ"/>
        </w:rPr>
        <w:t xml:space="preserve">Когнитивтік тұрғыдан </w:t>
      </w:r>
      <w:r>
        <w:rPr>
          <w:rFonts w:ascii="Times New Roman" w:hAnsi="Times New Roman"/>
          <w:noProof/>
          <w:sz w:val="28"/>
          <w:szCs w:val="28"/>
          <w:lang w:val="kk-KZ"/>
        </w:rPr>
        <w:t>«</w:t>
      </w:r>
      <w:r w:rsidRPr="006236BB">
        <w:rPr>
          <w:rFonts w:ascii="Times New Roman" w:hAnsi="Times New Roman"/>
          <w:noProof/>
          <w:sz w:val="28"/>
          <w:szCs w:val="28"/>
          <w:lang w:val="kk-KZ"/>
        </w:rPr>
        <w:t>ас беру</w:t>
      </w:r>
      <w:r>
        <w:rPr>
          <w:rFonts w:ascii="Times New Roman" w:hAnsi="Times New Roman"/>
          <w:noProof/>
          <w:sz w:val="28"/>
          <w:szCs w:val="28"/>
          <w:lang w:val="kk-KZ"/>
        </w:rPr>
        <w:t>»</w:t>
      </w:r>
      <w:r w:rsidRPr="006236BB">
        <w:rPr>
          <w:rFonts w:ascii="Times New Roman" w:hAnsi="Times New Roman"/>
          <w:noProof/>
          <w:sz w:val="28"/>
          <w:szCs w:val="28"/>
          <w:lang w:val="kk-KZ"/>
        </w:rPr>
        <w:t xml:space="preserve"> – фреймдік құрылым: тұрақты қатысушылар (рөлдер), кеңістік-уақыт, әрекеттер тізбегі және нәтижелік маркерлері бар мәдени сценарий.</w:t>
      </w:r>
    </w:p>
    <w:p w14:paraId="0B57F6B2" w14:textId="5D706258" w:rsidR="006236BB" w:rsidRPr="006236BB" w:rsidRDefault="006236BB" w:rsidP="006236BB">
      <w:pPr>
        <w:pStyle w:val="ad"/>
        <w:ind w:firstLine="567"/>
        <w:jc w:val="both"/>
        <w:rPr>
          <w:rFonts w:ascii="Times New Roman" w:hAnsi="Times New Roman"/>
          <w:noProof/>
          <w:sz w:val="28"/>
          <w:szCs w:val="28"/>
          <w:lang w:val="kk-KZ"/>
        </w:rPr>
      </w:pPr>
      <w:r w:rsidRPr="006236BB">
        <w:rPr>
          <w:rFonts w:ascii="Times New Roman" w:hAnsi="Times New Roman"/>
          <w:noProof/>
          <w:sz w:val="28"/>
          <w:szCs w:val="28"/>
          <w:lang w:val="kk-KZ"/>
        </w:rPr>
        <w:t>Фрейм слоты</w:t>
      </w:r>
      <w:r>
        <w:rPr>
          <w:rFonts w:ascii="Times New Roman" w:hAnsi="Times New Roman"/>
          <w:noProof/>
          <w:sz w:val="28"/>
          <w:szCs w:val="28"/>
          <w:lang w:val="kk-KZ"/>
        </w:rPr>
        <w:t xml:space="preserve"> </w:t>
      </w:r>
      <w:r w:rsidRPr="006236BB">
        <w:rPr>
          <w:rFonts w:ascii="Times New Roman" w:hAnsi="Times New Roman"/>
          <w:noProof/>
          <w:sz w:val="28"/>
          <w:szCs w:val="28"/>
          <w:lang w:val="kk-KZ"/>
        </w:rPr>
        <w:t>→</w:t>
      </w:r>
      <w:r>
        <w:rPr>
          <w:rFonts w:ascii="Times New Roman" w:hAnsi="Times New Roman"/>
          <w:noProof/>
          <w:sz w:val="28"/>
          <w:szCs w:val="28"/>
          <w:lang w:val="kk-KZ"/>
        </w:rPr>
        <w:t xml:space="preserve"> м</w:t>
      </w:r>
      <w:r w:rsidRPr="006236BB">
        <w:rPr>
          <w:rFonts w:ascii="Times New Roman" w:hAnsi="Times New Roman"/>
          <w:noProof/>
          <w:sz w:val="28"/>
          <w:szCs w:val="28"/>
          <w:lang w:val="kk-KZ"/>
        </w:rPr>
        <w:t>ақсат слоты:</w:t>
      </w:r>
    </w:p>
    <w:p w14:paraId="489FC57C" w14:textId="64A7EAE1" w:rsidR="006236BB" w:rsidRPr="006236BB" w:rsidRDefault="00CC242D" w:rsidP="00CC242D">
      <w:pPr>
        <w:pStyle w:val="ad"/>
        <w:jc w:val="both"/>
        <w:rPr>
          <w:rFonts w:ascii="Times New Roman" w:hAnsi="Times New Roman"/>
          <w:noProof/>
          <w:sz w:val="28"/>
          <w:szCs w:val="28"/>
          <w:lang w:val="kk-KZ"/>
        </w:rPr>
      </w:pPr>
      <w:r>
        <w:rPr>
          <w:rFonts w:ascii="Times New Roman" w:hAnsi="Times New Roman"/>
          <w:noProof/>
          <w:sz w:val="28"/>
          <w:szCs w:val="28"/>
          <w:lang w:val="kk-KZ"/>
        </w:rPr>
        <w:t>-</w:t>
      </w:r>
      <w:r>
        <w:rPr>
          <w:rFonts w:ascii="Times New Roman" w:hAnsi="Times New Roman"/>
          <w:noProof/>
          <w:sz w:val="28"/>
          <w:szCs w:val="28"/>
          <w:lang w:val="en-US"/>
        </w:rPr>
        <w:t xml:space="preserve"> </w:t>
      </w:r>
      <w:r w:rsidR="006236BB" w:rsidRPr="006236BB">
        <w:rPr>
          <w:rFonts w:ascii="Times New Roman" w:hAnsi="Times New Roman"/>
          <w:noProof/>
          <w:sz w:val="28"/>
          <w:szCs w:val="28"/>
          <w:lang w:val="kk-KZ"/>
        </w:rPr>
        <w:t>марқұмды еске алу;</w:t>
      </w:r>
    </w:p>
    <w:p w14:paraId="3467F014" w14:textId="7C82C92D" w:rsidR="006236BB" w:rsidRPr="006236BB" w:rsidRDefault="00CC242D" w:rsidP="00CC242D">
      <w:pPr>
        <w:pStyle w:val="ad"/>
        <w:jc w:val="both"/>
        <w:rPr>
          <w:rFonts w:ascii="Times New Roman" w:hAnsi="Times New Roman"/>
          <w:noProof/>
          <w:sz w:val="28"/>
          <w:szCs w:val="28"/>
          <w:lang w:val="kk-KZ"/>
        </w:rPr>
      </w:pPr>
      <w:r>
        <w:rPr>
          <w:rFonts w:ascii="Times New Roman" w:hAnsi="Times New Roman"/>
          <w:noProof/>
          <w:sz w:val="28"/>
          <w:szCs w:val="28"/>
          <w:lang w:val="en-US"/>
        </w:rPr>
        <w:t xml:space="preserve">- </w:t>
      </w:r>
      <w:r w:rsidR="006236BB">
        <w:rPr>
          <w:rFonts w:ascii="Times New Roman" w:hAnsi="Times New Roman"/>
          <w:noProof/>
          <w:sz w:val="28"/>
          <w:szCs w:val="28"/>
          <w:lang w:val="kk-KZ"/>
        </w:rPr>
        <w:t>«</w:t>
      </w:r>
      <w:r w:rsidR="006236BB" w:rsidRPr="006236BB">
        <w:rPr>
          <w:rFonts w:ascii="Times New Roman" w:hAnsi="Times New Roman"/>
          <w:noProof/>
          <w:sz w:val="28"/>
          <w:szCs w:val="28"/>
          <w:lang w:val="kk-KZ"/>
        </w:rPr>
        <w:t>қаралы жылды жабу</w:t>
      </w:r>
      <w:r w:rsidR="006236BB">
        <w:rPr>
          <w:rFonts w:ascii="Times New Roman" w:hAnsi="Times New Roman"/>
          <w:noProof/>
          <w:sz w:val="28"/>
          <w:szCs w:val="28"/>
          <w:lang w:val="kk-KZ"/>
        </w:rPr>
        <w:t>»</w:t>
      </w:r>
      <w:r w:rsidR="006236BB" w:rsidRPr="006236BB">
        <w:rPr>
          <w:rFonts w:ascii="Times New Roman" w:hAnsi="Times New Roman"/>
          <w:noProof/>
          <w:sz w:val="28"/>
          <w:szCs w:val="28"/>
          <w:lang w:val="kk-KZ"/>
        </w:rPr>
        <w:t>;</w:t>
      </w:r>
    </w:p>
    <w:p w14:paraId="1271F46D" w14:textId="2726AEF1" w:rsidR="006236BB" w:rsidRPr="006236BB" w:rsidRDefault="00CC242D" w:rsidP="00CC242D">
      <w:pPr>
        <w:pStyle w:val="ad"/>
        <w:jc w:val="both"/>
        <w:rPr>
          <w:rFonts w:ascii="Times New Roman" w:hAnsi="Times New Roman"/>
          <w:noProof/>
          <w:sz w:val="28"/>
          <w:szCs w:val="28"/>
          <w:lang w:val="kk-KZ"/>
        </w:rPr>
      </w:pPr>
      <w:r>
        <w:rPr>
          <w:rFonts w:ascii="Times New Roman" w:hAnsi="Times New Roman"/>
          <w:noProof/>
          <w:sz w:val="28"/>
          <w:szCs w:val="28"/>
          <w:lang w:val="en-US"/>
        </w:rPr>
        <w:t xml:space="preserve">- </w:t>
      </w:r>
      <w:r w:rsidR="006236BB" w:rsidRPr="006236BB">
        <w:rPr>
          <w:rFonts w:ascii="Times New Roman" w:hAnsi="Times New Roman"/>
          <w:noProof/>
          <w:sz w:val="28"/>
          <w:szCs w:val="28"/>
          <w:lang w:val="kk-KZ"/>
        </w:rPr>
        <w:t xml:space="preserve">тірілердің </w:t>
      </w:r>
      <w:r w:rsidR="006236BB">
        <w:rPr>
          <w:rFonts w:ascii="Times New Roman" w:hAnsi="Times New Roman"/>
          <w:noProof/>
          <w:sz w:val="28"/>
          <w:szCs w:val="28"/>
          <w:lang w:val="kk-KZ"/>
        </w:rPr>
        <w:t>«</w:t>
      </w:r>
      <w:r w:rsidR="006236BB" w:rsidRPr="006236BB">
        <w:rPr>
          <w:rFonts w:ascii="Times New Roman" w:hAnsi="Times New Roman"/>
          <w:noProof/>
          <w:sz w:val="28"/>
          <w:szCs w:val="28"/>
          <w:lang w:val="kk-KZ"/>
        </w:rPr>
        <w:t>қалыпты өмірге қайтуын</w:t>
      </w:r>
      <w:r w:rsidR="006236BB">
        <w:rPr>
          <w:rFonts w:ascii="Times New Roman" w:hAnsi="Times New Roman"/>
          <w:noProof/>
          <w:sz w:val="28"/>
          <w:szCs w:val="28"/>
          <w:lang w:val="kk-KZ"/>
        </w:rPr>
        <w:t>»</w:t>
      </w:r>
      <w:r w:rsidR="006236BB" w:rsidRPr="006236BB">
        <w:rPr>
          <w:rFonts w:ascii="Times New Roman" w:hAnsi="Times New Roman"/>
          <w:noProof/>
          <w:sz w:val="28"/>
          <w:szCs w:val="28"/>
          <w:lang w:val="kk-KZ"/>
        </w:rPr>
        <w:t xml:space="preserve"> рәсімдеу;</w:t>
      </w:r>
    </w:p>
    <w:p w14:paraId="38BAC62D" w14:textId="59A9FD72" w:rsidR="006236BB" w:rsidRDefault="00CC242D" w:rsidP="00CC242D">
      <w:pPr>
        <w:pStyle w:val="ad"/>
        <w:jc w:val="both"/>
        <w:rPr>
          <w:rFonts w:ascii="Times New Roman" w:hAnsi="Times New Roman"/>
          <w:noProof/>
          <w:sz w:val="28"/>
          <w:szCs w:val="28"/>
          <w:lang w:val="kk-KZ"/>
        </w:rPr>
      </w:pPr>
      <w:r>
        <w:rPr>
          <w:rFonts w:ascii="Times New Roman" w:hAnsi="Times New Roman"/>
          <w:noProof/>
          <w:sz w:val="28"/>
          <w:szCs w:val="28"/>
          <w:lang w:val="en-US"/>
        </w:rPr>
        <w:t xml:space="preserve">- </w:t>
      </w:r>
      <w:r w:rsidR="006236BB" w:rsidRPr="006236BB">
        <w:rPr>
          <w:rFonts w:ascii="Times New Roman" w:hAnsi="Times New Roman"/>
          <w:noProof/>
          <w:sz w:val="28"/>
          <w:szCs w:val="28"/>
          <w:lang w:val="kk-KZ"/>
        </w:rPr>
        <w:t>рухты разы ету → береке, ынтымаққа ұласу.</w:t>
      </w:r>
    </w:p>
    <w:p w14:paraId="76C60DD7" w14:textId="61F0E5AF" w:rsidR="00CC242D" w:rsidRPr="006236BB" w:rsidRDefault="00CC242D" w:rsidP="00CC242D">
      <w:pPr>
        <w:pStyle w:val="ad"/>
        <w:ind w:firstLine="360"/>
        <w:jc w:val="both"/>
        <w:rPr>
          <w:rFonts w:ascii="Times New Roman" w:hAnsi="Times New Roman"/>
          <w:noProof/>
          <w:sz w:val="28"/>
          <w:szCs w:val="28"/>
          <w:lang w:val="kk-KZ"/>
        </w:rPr>
      </w:pPr>
      <w:r w:rsidRPr="00CC242D">
        <w:rPr>
          <w:rFonts w:ascii="Times New Roman" w:hAnsi="Times New Roman"/>
          <w:noProof/>
          <w:sz w:val="28"/>
          <w:szCs w:val="28"/>
          <w:lang w:val="kk-KZ"/>
        </w:rPr>
        <w:t>Бұл слот ас беру рәсімінің негізгі прагматикалық және аксиологиялық мақсатын айқындайды. Ас беру арқылы марқұмды еске алу ғана емес, ең бастысы – «қаралы жылды жабу», яғни аза күйін мәдени тұрғыда аяқтау жүзеге асады. Сонымен қатар тірілердің қалыпты әлеуметтік өмірге қайта оралуы рәсімдік жолмен заңдастырылып, рухты разы ету арқылы береке мен ынтымаққа қол жеткізу көзделеді.</w:t>
      </w:r>
    </w:p>
    <w:p w14:paraId="1E957118" w14:textId="313AD66F" w:rsidR="006236BB" w:rsidRPr="006236BB" w:rsidRDefault="006236BB" w:rsidP="006236BB">
      <w:pPr>
        <w:pStyle w:val="ad"/>
        <w:ind w:firstLine="567"/>
        <w:jc w:val="both"/>
        <w:rPr>
          <w:rFonts w:ascii="Times New Roman" w:hAnsi="Times New Roman"/>
          <w:noProof/>
          <w:sz w:val="28"/>
          <w:szCs w:val="28"/>
          <w:lang w:val="kk-KZ"/>
        </w:rPr>
      </w:pPr>
      <w:r w:rsidRPr="006236BB">
        <w:rPr>
          <w:rFonts w:ascii="Times New Roman" w:hAnsi="Times New Roman"/>
          <w:noProof/>
          <w:sz w:val="28"/>
          <w:szCs w:val="28"/>
          <w:lang w:val="kk-KZ"/>
        </w:rPr>
        <w:t>Уақыт слоты:</w:t>
      </w:r>
    </w:p>
    <w:p w14:paraId="66206302" w14:textId="45125B58" w:rsidR="006236BB" w:rsidRPr="006236BB" w:rsidRDefault="00CC242D" w:rsidP="00CC242D">
      <w:pPr>
        <w:pStyle w:val="ad"/>
        <w:jc w:val="both"/>
        <w:rPr>
          <w:rFonts w:ascii="Times New Roman" w:hAnsi="Times New Roman"/>
          <w:noProof/>
          <w:sz w:val="28"/>
          <w:szCs w:val="28"/>
          <w:lang w:val="kk-KZ"/>
        </w:rPr>
      </w:pPr>
      <w:r>
        <w:rPr>
          <w:rFonts w:ascii="Times New Roman" w:hAnsi="Times New Roman"/>
          <w:noProof/>
          <w:sz w:val="28"/>
          <w:szCs w:val="28"/>
          <w:lang w:val="en-US"/>
        </w:rPr>
        <w:t xml:space="preserve">- </w:t>
      </w:r>
      <w:r w:rsidR="006236BB" w:rsidRPr="006236BB">
        <w:rPr>
          <w:rFonts w:ascii="Times New Roman" w:hAnsi="Times New Roman"/>
          <w:noProof/>
          <w:sz w:val="28"/>
          <w:szCs w:val="28"/>
          <w:lang w:val="kk-KZ"/>
        </w:rPr>
        <w:t xml:space="preserve">көбіне </w:t>
      </w:r>
      <w:r w:rsidR="006236BB">
        <w:rPr>
          <w:rFonts w:ascii="Times New Roman" w:hAnsi="Times New Roman"/>
          <w:noProof/>
          <w:sz w:val="28"/>
          <w:szCs w:val="28"/>
          <w:lang w:val="kk-KZ"/>
        </w:rPr>
        <w:t>«</w:t>
      </w:r>
      <w:r w:rsidR="006236BB" w:rsidRPr="006236BB">
        <w:rPr>
          <w:rFonts w:ascii="Times New Roman" w:hAnsi="Times New Roman"/>
          <w:noProof/>
          <w:sz w:val="28"/>
          <w:szCs w:val="28"/>
          <w:lang w:val="kk-KZ"/>
        </w:rPr>
        <w:t>жылдық ас</w:t>
      </w:r>
      <w:r w:rsidR="006236BB">
        <w:rPr>
          <w:rFonts w:ascii="Times New Roman" w:hAnsi="Times New Roman"/>
          <w:noProof/>
          <w:sz w:val="28"/>
          <w:szCs w:val="28"/>
          <w:lang w:val="kk-KZ"/>
        </w:rPr>
        <w:t>»</w:t>
      </w:r>
      <w:r w:rsidR="006236BB" w:rsidRPr="006236BB">
        <w:rPr>
          <w:rFonts w:ascii="Times New Roman" w:hAnsi="Times New Roman"/>
          <w:noProof/>
          <w:sz w:val="28"/>
          <w:szCs w:val="28"/>
          <w:lang w:val="kk-KZ"/>
        </w:rPr>
        <w:t xml:space="preserve"> (ас беру – соңғы кезең);</w:t>
      </w:r>
    </w:p>
    <w:p w14:paraId="038333E6" w14:textId="26C2661E" w:rsidR="006236BB" w:rsidRDefault="00CC242D" w:rsidP="00CC242D">
      <w:pPr>
        <w:pStyle w:val="ad"/>
        <w:jc w:val="both"/>
        <w:rPr>
          <w:rFonts w:ascii="Times New Roman" w:hAnsi="Times New Roman"/>
          <w:noProof/>
          <w:sz w:val="28"/>
          <w:szCs w:val="28"/>
          <w:lang w:val="en-US"/>
        </w:rPr>
      </w:pPr>
      <w:r>
        <w:rPr>
          <w:rFonts w:ascii="Times New Roman" w:hAnsi="Times New Roman"/>
          <w:noProof/>
          <w:sz w:val="28"/>
          <w:szCs w:val="28"/>
          <w:lang w:val="en-US"/>
        </w:rPr>
        <w:t xml:space="preserve">- </w:t>
      </w:r>
      <w:r w:rsidR="006236BB">
        <w:rPr>
          <w:rFonts w:ascii="Times New Roman" w:hAnsi="Times New Roman"/>
          <w:noProof/>
          <w:sz w:val="28"/>
          <w:szCs w:val="28"/>
          <w:lang w:val="kk-KZ"/>
        </w:rPr>
        <w:t>«</w:t>
      </w:r>
      <w:r w:rsidR="006236BB" w:rsidRPr="006236BB">
        <w:rPr>
          <w:rFonts w:ascii="Times New Roman" w:hAnsi="Times New Roman"/>
          <w:noProof/>
          <w:sz w:val="28"/>
          <w:szCs w:val="28"/>
          <w:lang w:val="kk-KZ"/>
        </w:rPr>
        <w:t>қаралы жыл толды</w:t>
      </w:r>
      <w:r w:rsidR="006236BB">
        <w:rPr>
          <w:rFonts w:ascii="Times New Roman" w:hAnsi="Times New Roman"/>
          <w:noProof/>
          <w:sz w:val="28"/>
          <w:szCs w:val="28"/>
          <w:lang w:val="kk-KZ"/>
        </w:rPr>
        <w:t>»</w:t>
      </w:r>
      <w:r w:rsidR="006236BB" w:rsidRPr="006236BB">
        <w:rPr>
          <w:rFonts w:ascii="Times New Roman" w:hAnsi="Times New Roman"/>
          <w:noProof/>
          <w:sz w:val="28"/>
          <w:szCs w:val="28"/>
          <w:lang w:val="kk-KZ"/>
        </w:rPr>
        <w:t xml:space="preserve"> маркері.</w:t>
      </w:r>
    </w:p>
    <w:p w14:paraId="10C3FA5A" w14:textId="2C914C70" w:rsidR="00CC242D" w:rsidRPr="00CC242D" w:rsidRDefault="00CC242D" w:rsidP="00CC242D">
      <w:pPr>
        <w:pStyle w:val="ad"/>
        <w:ind w:firstLine="567"/>
        <w:jc w:val="both"/>
        <w:rPr>
          <w:rFonts w:ascii="Times New Roman" w:hAnsi="Times New Roman"/>
          <w:noProof/>
          <w:sz w:val="28"/>
          <w:szCs w:val="28"/>
          <w:lang w:val="en-US"/>
        </w:rPr>
      </w:pPr>
      <w:r w:rsidRPr="00CC242D">
        <w:rPr>
          <w:rFonts w:ascii="Times New Roman" w:hAnsi="Times New Roman"/>
          <w:noProof/>
          <w:sz w:val="28"/>
          <w:szCs w:val="28"/>
          <w:lang w:val="en-US"/>
        </w:rPr>
        <w:t>Ас беру рәсімі уақыт жағынан нақты белгіленген циклдік құрылымға ие. Көбіне жылдық ас ретінде өткізілуі – қайғының уақытша шектеулі екенін, «қаралы жылдың» аяқталғанын білдіретін маңызды маркер. Бұл слот өлімге қатысты уақыттың мәдени түрде реттелуін көрсетеді.</w:t>
      </w:r>
    </w:p>
    <w:p w14:paraId="5B6AAECF" w14:textId="717AEB17" w:rsidR="006236BB" w:rsidRPr="006236BB" w:rsidRDefault="006236BB" w:rsidP="006236BB">
      <w:pPr>
        <w:pStyle w:val="ad"/>
        <w:ind w:firstLine="567"/>
        <w:jc w:val="both"/>
        <w:rPr>
          <w:rFonts w:ascii="Times New Roman" w:hAnsi="Times New Roman"/>
          <w:noProof/>
          <w:sz w:val="28"/>
          <w:szCs w:val="28"/>
          <w:lang w:val="kk-KZ"/>
        </w:rPr>
      </w:pPr>
      <w:r w:rsidRPr="006236BB">
        <w:rPr>
          <w:rFonts w:ascii="Times New Roman" w:hAnsi="Times New Roman"/>
          <w:noProof/>
          <w:sz w:val="28"/>
          <w:szCs w:val="28"/>
          <w:lang w:val="kk-KZ"/>
        </w:rPr>
        <w:t>Кеңістік слоты:</w:t>
      </w:r>
    </w:p>
    <w:p w14:paraId="26C11424" w14:textId="4F4A536F" w:rsidR="006236BB" w:rsidRPr="006236BB" w:rsidRDefault="00CC242D" w:rsidP="00CC242D">
      <w:pPr>
        <w:pStyle w:val="ad"/>
        <w:jc w:val="both"/>
        <w:rPr>
          <w:rFonts w:ascii="Times New Roman" w:hAnsi="Times New Roman"/>
          <w:noProof/>
          <w:sz w:val="28"/>
          <w:szCs w:val="28"/>
          <w:lang w:val="kk-KZ"/>
        </w:rPr>
      </w:pPr>
      <w:r>
        <w:rPr>
          <w:rFonts w:ascii="Times New Roman" w:hAnsi="Times New Roman"/>
          <w:noProof/>
          <w:sz w:val="28"/>
          <w:szCs w:val="28"/>
          <w:lang w:val="en-US"/>
        </w:rPr>
        <w:t xml:space="preserve">- </w:t>
      </w:r>
      <w:r w:rsidR="006236BB" w:rsidRPr="006236BB">
        <w:rPr>
          <w:rFonts w:ascii="Times New Roman" w:hAnsi="Times New Roman"/>
          <w:noProof/>
          <w:sz w:val="28"/>
          <w:szCs w:val="28"/>
          <w:lang w:val="kk-KZ"/>
        </w:rPr>
        <w:t>ақ үй/орда;</w:t>
      </w:r>
    </w:p>
    <w:p w14:paraId="582E73DB" w14:textId="018965BF" w:rsidR="006236BB" w:rsidRPr="006236BB" w:rsidRDefault="00CC242D" w:rsidP="00CC242D">
      <w:pPr>
        <w:pStyle w:val="ad"/>
        <w:jc w:val="both"/>
        <w:rPr>
          <w:rFonts w:ascii="Times New Roman" w:hAnsi="Times New Roman"/>
          <w:noProof/>
          <w:sz w:val="28"/>
          <w:szCs w:val="28"/>
          <w:lang w:val="kk-KZ"/>
        </w:rPr>
      </w:pPr>
      <w:r>
        <w:rPr>
          <w:rFonts w:ascii="Times New Roman" w:hAnsi="Times New Roman"/>
          <w:noProof/>
          <w:sz w:val="28"/>
          <w:szCs w:val="28"/>
          <w:lang w:val="en-US"/>
        </w:rPr>
        <w:t xml:space="preserve">- </w:t>
      </w:r>
      <w:r w:rsidR="006236BB" w:rsidRPr="006236BB">
        <w:rPr>
          <w:rFonts w:ascii="Times New Roman" w:hAnsi="Times New Roman"/>
          <w:noProof/>
          <w:sz w:val="28"/>
          <w:szCs w:val="28"/>
          <w:lang w:val="kk-KZ"/>
        </w:rPr>
        <w:t>киіз үйлер (жүздеген үй тігу);</w:t>
      </w:r>
    </w:p>
    <w:p w14:paraId="091F7D0B" w14:textId="1B63803C" w:rsidR="006236BB" w:rsidRDefault="00CC242D" w:rsidP="00CC242D">
      <w:pPr>
        <w:pStyle w:val="ad"/>
        <w:jc w:val="both"/>
        <w:rPr>
          <w:rFonts w:ascii="Times New Roman" w:hAnsi="Times New Roman"/>
          <w:noProof/>
          <w:sz w:val="28"/>
          <w:szCs w:val="28"/>
          <w:lang w:val="en-US"/>
        </w:rPr>
      </w:pPr>
      <w:r>
        <w:rPr>
          <w:rFonts w:ascii="Times New Roman" w:hAnsi="Times New Roman"/>
          <w:noProof/>
          <w:sz w:val="28"/>
          <w:szCs w:val="28"/>
          <w:lang w:val="en-US"/>
        </w:rPr>
        <w:t xml:space="preserve">- </w:t>
      </w:r>
      <w:r w:rsidR="006236BB" w:rsidRPr="006236BB">
        <w:rPr>
          <w:rFonts w:ascii="Times New Roman" w:hAnsi="Times New Roman"/>
          <w:noProof/>
          <w:sz w:val="28"/>
          <w:szCs w:val="28"/>
          <w:lang w:val="kk-KZ"/>
        </w:rPr>
        <w:t>бәйге/көкпар алаңы.</w:t>
      </w:r>
    </w:p>
    <w:p w14:paraId="24E77D9C" w14:textId="4EE15C58" w:rsidR="00CC242D" w:rsidRPr="00CC242D" w:rsidRDefault="00CC242D" w:rsidP="00CC242D">
      <w:pPr>
        <w:pStyle w:val="ad"/>
        <w:ind w:firstLine="567"/>
        <w:jc w:val="both"/>
        <w:rPr>
          <w:rFonts w:ascii="Times New Roman" w:hAnsi="Times New Roman"/>
          <w:noProof/>
          <w:sz w:val="28"/>
          <w:szCs w:val="28"/>
          <w:lang w:val="en-US"/>
        </w:rPr>
      </w:pPr>
      <w:r w:rsidRPr="00CC242D">
        <w:rPr>
          <w:rFonts w:ascii="Times New Roman" w:hAnsi="Times New Roman"/>
          <w:noProof/>
          <w:sz w:val="28"/>
          <w:szCs w:val="28"/>
          <w:lang w:val="en-US"/>
        </w:rPr>
        <w:t>Ас беру кеңістігі символдық және әлеуметтік мәнге ие. Ақ үй мен орданың тігілуі – рәсімнің салтанатты әрі легитимді сипатын білдірсе, жүздеген киіз үйдің тігілетіндігі қауымның кең көлемде жұмылдырылғанын көрсетеді. Бәйге мен көкпар алаңы астың тек аза емес, өмірдің жалғастығын паш ететін кеңістік екенін айқындайды.</w:t>
      </w:r>
    </w:p>
    <w:p w14:paraId="180CB25D" w14:textId="20F46C47" w:rsidR="006236BB" w:rsidRPr="006236BB" w:rsidRDefault="006236BB" w:rsidP="006236BB">
      <w:pPr>
        <w:pStyle w:val="ad"/>
        <w:ind w:firstLine="567"/>
        <w:jc w:val="both"/>
        <w:rPr>
          <w:rFonts w:ascii="Times New Roman" w:hAnsi="Times New Roman"/>
          <w:noProof/>
          <w:sz w:val="28"/>
          <w:szCs w:val="28"/>
          <w:lang w:val="kk-KZ"/>
        </w:rPr>
      </w:pPr>
      <w:r w:rsidRPr="006236BB">
        <w:rPr>
          <w:rFonts w:ascii="Times New Roman" w:hAnsi="Times New Roman"/>
          <w:noProof/>
          <w:sz w:val="28"/>
          <w:szCs w:val="28"/>
          <w:lang w:val="kk-KZ"/>
        </w:rPr>
        <w:t>Әрекет слоты:</w:t>
      </w:r>
    </w:p>
    <w:p w14:paraId="3A23696F" w14:textId="44729C45" w:rsidR="006236BB" w:rsidRPr="006236BB" w:rsidRDefault="00CC242D" w:rsidP="00CC242D">
      <w:pPr>
        <w:pStyle w:val="ad"/>
        <w:jc w:val="both"/>
        <w:rPr>
          <w:rFonts w:ascii="Times New Roman" w:hAnsi="Times New Roman"/>
          <w:noProof/>
          <w:sz w:val="28"/>
          <w:szCs w:val="28"/>
          <w:lang w:val="kk-KZ"/>
        </w:rPr>
      </w:pPr>
      <w:r>
        <w:rPr>
          <w:rFonts w:ascii="Times New Roman" w:hAnsi="Times New Roman"/>
          <w:noProof/>
          <w:sz w:val="28"/>
          <w:szCs w:val="28"/>
          <w:lang w:val="en-US"/>
        </w:rPr>
        <w:t xml:space="preserve">- </w:t>
      </w:r>
      <w:r w:rsidR="006236BB" w:rsidRPr="006236BB">
        <w:rPr>
          <w:rFonts w:ascii="Times New Roman" w:hAnsi="Times New Roman"/>
          <w:noProof/>
          <w:sz w:val="28"/>
          <w:szCs w:val="28"/>
          <w:lang w:val="kk-KZ"/>
        </w:rPr>
        <w:t>қараны түсіру (қара туды/қараны жығу) – ритуалдық белгі;</w:t>
      </w:r>
    </w:p>
    <w:p w14:paraId="7B90A462" w14:textId="12F44D36" w:rsidR="006236BB" w:rsidRPr="006236BB" w:rsidRDefault="00CC242D" w:rsidP="00CC242D">
      <w:pPr>
        <w:pStyle w:val="ad"/>
        <w:jc w:val="both"/>
        <w:rPr>
          <w:rFonts w:ascii="Times New Roman" w:hAnsi="Times New Roman"/>
          <w:noProof/>
          <w:sz w:val="28"/>
          <w:szCs w:val="28"/>
          <w:lang w:val="kk-KZ"/>
        </w:rPr>
      </w:pPr>
      <w:r>
        <w:rPr>
          <w:rFonts w:ascii="Times New Roman" w:hAnsi="Times New Roman"/>
          <w:noProof/>
          <w:sz w:val="28"/>
          <w:szCs w:val="28"/>
          <w:lang w:val="en-US"/>
        </w:rPr>
        <w:t xml:space="preserve">- </w:t>
      </w:r>
      <w:r w:rsidR="006236BB" w:rsidRPr="006236BB">
        <w:rPr>
          <w:rFonts w:ascii="Times New Roman" w:hAnsi="Times New Roman"/>
          <w:noProof/>
          <w:sz w:val="28"/>
          <w:szCs w:val="28"/>
          <w:lang w:val="kk-KZ"/>
        </w:rPr>
        <w:t>дауыс/жоқтау (соңғы дауыс);</w:t>
      </w:r>
    </w:p>
    <w:p w14:paraId="76FF345E" w14:textId="39B73AE6" w:rsidR="006236BB" w:rsidRPr="006236BB" w:rsidRDefault="00CC242D" w:rsidP="00CC242D">
      <w:pPr>
        <w:pStyle w:val="ad"/>
        <w:jc w:val="both"/>
        <w:rPr>
          <w:rFonts w:ascii="Times New Roman" w:hAnsi="Times New Roman"/>
          <w:noProof/>
          <w:sz w:val="28"/>
          <w:szCs w:val="28"/>
          <w:lang w:val="kk-KZ"/>
        </w:rPr>
      </w:pPr>
      <w:r>
        <w:rPr>
          <w:rFonts w:ascii="Times New Roman" w:hAnsi="Times New Roman"/>
          <w:noProof/>
          <w:sz w:val="28"/>
          <w:szCs w:val="28"/>
          <w:lang w:val="en-US"/>
        </w:rPr>
        <w:t xml:space="preserve">- </w:t>
      </w:r>
      <w:r w:rsidR="006236BB" w:rsidRPr="006236BB">
        <w:rPr>
          <w:rFonts w:ascii="Times New Roman" w:hAnsi="Times New Roman"/>
          <w:noProof/>
          <w:sz w:val="28"/>
          <w:szCs w:val="28"/>
          <w:lang w:val="kk-KZ"/>
        </w:rPr>
        <w:t>ас тарату, садақа;</w:t>
      </w:r>
    </w:p>
    <w:p w14:paraId="3788E23A" w14:textId="5E82458B" w:rsidR="006236BB" w:rsidRDefault="00CC242D" w:rsidP="00CC242D">
      <w:pPr>
        <w:pStyle w:val="ad"/>
        <w:jc w:val="both"/>
        <w:rPr>
          <w:rFonts w:ascii="Times New Roman" w:hAnsi="Times New Roman"/>
          <w:noProof/>
          <w:sz w:val="28"/>
          <w:szCs w:val="28"/>
          <w:lang w:val="en-US"/>
        </w:rPr>
      </w:pPr>
      <w:r>
        <w:rPr>
          <w:rFonts w:ascii="Times New Roman" w:hAnsi="Times New Roman"/>
          <w:noProof/>
          <w:sz w:val="28"/>
          <w:szCs w:val="28"/>
          <w:lang w:val="en-US"/>
        </w:rPr>
        <w:t xml:space="preserve">- </w:t>
      </w:r>
      <w:r w:rsidR="006236BB" w:rsidRPr="006236BB">
        <w:rPr>
          <w:rFonts w:ascii="Times New Roman" w:hAnsi="Times New Roman"/>
          <w:noProof/>
          <w:sz w:val="28"/>
          <w:szCs w:val="28"/>
          <w:lang w:val="kk-KZ"/>
        </w:rPr>
        <w:t>өнер сайыстары, жарыстар.</w:t>
      </w:r>
    </w:p>
    <w:p w14:paraId="53462DB2" w14:textId="2834721E" w:rsidR="00CC242D" w:rsidRPr="00CC242D" w:rsidRDefault="00CC242D" w:rsidP="00CC242D">
      <w:pPr>
        <w:pStyle w:val="ad"/>
        <w:ind w:firstLine="567"/>
        <w:jc w:val="both"/>
        <w:rPr>
          <w:rFonts w:ascii="Times New Roman" w:hAnsi="Times New Roman"/>
          <w:noProof/>
          <w:sz w:val="28"/>
          <w:szCs w:val="28"/>
          <w:lang w:val="en-US"/>
        </w:rPr>
      </w:pPr>
      <w:r w:rsidRPr="00CC242D">
        <w:rPr>
          <w:rFonts w:ascii="Times New Roman" w:hAnsi="Times New Roman"/>
          <w:noProof/>
          <w:sz w:val="28"/>
          <w:szCs w:val="28"/>
          <w:lang w:val="en-US"/>
        </w:rPr>
        <w:t>Бұл слот ас беру барысында орындалатын негізгі ритуалдық әрекеттерді қамтиды. Қараны түсіру – азаның аяқталғанын білдіретін басты семиотикалық белгі; соңғы дауыс пен жоқтау – қайғыны финалдық түрде сыртқа шығару механизмі; ас тарату мен садақа беру – қайғыны әлеуметтік игілікке айналдыру амалы; ал өнер сайыстары мен жарыстар – тіршіліктің қайта жандануын білдіретін әрекеттер.</w:t>
      </w:r>
    </w:p>
    <w:p w14:paraId="195B8A16" w14:textId="35F0DAC6" w:rsidR="006236BB" w:rsidRPr="006236BB" w:rsidRDefault="006236BB" w:rsidP="006236BB">
      <w:pPr>
        <w:pStyle w:val="ad"/>
        <w:ind w:firstLine="567"/>
        <w:jc w:val="both"/>
        <w:rPr>
          <w:rFonts w:ascii="Times New Roman" w:hAnsi="Times New Roman"/>
          <w:noProof/>
          <w:sz w:val="28"/>
          <w:szCs w:val="28"/>
          <w:lang w:val="kk-KZ"/>
        </w:rPr>
      </w:pPr>
      <w:r w:rsidRPr="006236BB">
        <w:rPr>
          <w:rFonts w:ascii="Times New Roman" w:hAnsi="Times New Roman"/>
          <w:noProof/>
          <w:sz w:val="28"/>
          <w:szCs w:val="28"/>
          <w:lang w:val="kk-KZ"/>
        </w:rPr>
        <w:lastRenderedPageBreak/>
        <w:t>Нәтиже слоты:</w:t>
      </w:r>
    </w:p>
    <w:p w14:paraId="67CD3E9D" w14:textId="5748A796" w:rsidR="006236BB" w:rsidRPr="006236BB" w:rsidRDefault="00CC242D" w:rsidP="00CC242D">
      <w:pPr>
        <w:pStyle w:val="ad"/>
        <w:jc w:val="both"/>
        <w:rPr>
          <w:rFonts w:ascii="Times New Roman" w:hAnsi="Times New Roman"/>
          <w:noProof/>
          <w:sz w:val="28"/>
          <w:szCs w:val="28"/>
          <w:lang w:val="kk-KZ"/>
        </w:rPr>
      </w:pPr>
      <w:r>
        <w:rPr>
          <w:rFonts w:ascii="Times New Roman" w:hAnsi="Times New Roman"/>
          <w:noProof/>
          <w:sz w:val="28"/>
          <w:szCs w:val="28"/>
          <w:lang w:val="en-US"/>
        </w:rPr>
        <w:t xml:space="preserve">- </w:t>
      </w:r>
      <w:r w:rsidR="006236BB" w:rsidRPr="006236BB">
        <w:rPr>
          <w:rFonts w:ascii="Times New Roman" w:hAnsi="Times New Roman"/>
          <w:noProof/>
          <w:sz w:val="28"/>
          <w:szCs w:val="28"/>
          <w:lang w:val="kk-KZ"/>
        </w:rPr>
        <w:t>аза аяқталды;</w:t>
      </w:r>
    </w:p>
    <w:p w14:paraId="47E7F7F5" w14:textId="6FF602D0" w:rsidR="006236BB" w:rsidRPr="006236BB" w:rsidRDefault="00CC242D" w:rsidP="00CC242D">
      <w:pPr>
        <w:pStyle w:val="ad"/>
        <w:jc w:val="both"/>
        <w:rPr>
          <w:rFonts w:ascii="Times New Roman" w:hAnsi="Times New Roman"/>
          <w:noProof/>
          <w:sz w:val="28"/>
          <w:szCs w:val="28"/>
          <w:lang w:val="kk-KZ"/>
        </w:rPr>
      </w:pPr>
      <w:r>
        <w:rPr>
          <w:rFonts w:ascii="Times New Roman" w:hAnsi="Times New Roman"/>
          <w:noProof/>
          <w:sz w:val="28"/>
          <w:szCs w:val="28"/>
          <w:lang w:val="en-US"/>
        </w:rPr>
        <w:t xml:space="preserve">- </w:t>
      </w:r>
      <w:r w:rsidR="006236BB" w:rsidRPr="006236BB">
        <w:rPr>
          <w:rFonts w:ascii="Times New Roman" w:hAnsi="Times New Roman"/>
          <w:noProof/>
          <w:sz w:val="28"/>
          <w:szCs w:val="28"/>
          <w:lang w:val="kk-KZ"/>
        </w:rPr>
        <w:t>қауымның бірлігі бекіді;</w:t>
      </w:r>
    </w:p>
    <w:p w14:paraId="29205390" w14:textId="182F1854" w:rsidR="006236BB" w:rsidRPr="006236BB" w:rsidRDefault="00CC242D" w:rsidP="00CC242D">
      <w:pPr>
        <w:pStyle w:val="ad"/>
        <w:jc w:val="both"/>
        <w:rPr>
          <w:rFonts w:ascii="Times New Roman" w:hAnsi="Times New Roman"/>
          <w:noProof/>
          <w:sz w:val="28"/>
          <w:szCs w:val="28"/>
          <w:lang w:val="kk-KZ"/>
        </w:rPr>
      </w:pPr>
      <w:r>
        <w:rPr>
          <w:rFonts w:ascii="Times New Roman" w:hAnsi="Times New Roman"/>
          <w:noProof/>
          <w:sz w:val="28"/>
          <w:szCs w:val="28"/>
          <w:lang w:val="en-US"/>
        </w:rPr>
        <w:t xml:space="preserve">- </w:t>
      </w:r>
      <w:r w:rsidR="006236BB" w:rsidRPr="006236BB">
        <w:rPr>
          <w:rFonts w:ascii="Times New Roman" w:hAnsi="Times New Roman"/>
          <w:noProof/>
          <w:sz w:val="28"/>
          <w:szCs w:val="28"/>
          <w:lang w:val="kk-KZ"/>
        </w:rPr>
        <w:t>марқұм абыройы әлеуметтік жадыда жаңғырды;</w:t>
      </w:r>
    </w:p>
    <w:p w14:paraId="12BCEE56" w14:textId="2F81DA48" w:rsidR="006236BB" w:rsidRDefault="00CC242D" w:rsidP="00CC242D">
      <w:pPr>
        <w:pStyle w:val="ad"/>
        <w:jc w:val="both"/>
        <w:rPr>
          <w:rFonts w:ascii="Times New Roman" w:hAnsi="Times New Roman"/>
          <w:noProof/>
          <w:sz w:val="28"/>
          <w:szCs w:val="28"/>
          <w:lang w:val="en-US"/>
        </w:rPr>
      </w:pPr>
      <w:r>
        <w:rPr>
          <w:rFonts w:ascii="Times New Roman" w:hAnsi="Times New Roman"/>
          <w:noProof/>
          <w:sz w:val="28"/>
          <w:szCs w:val="28"/>
          <w:lang w:val="en-US"/>
        </w:rPr>
        <w:t xml:space="preserve">- </w:t>
      </w:r>
      <w:r w:rsidR="006236BB" w:rsidRPr="006236BB">
        <w:rPr>
          <w:rFonts w:ascii="Times New Roman" w:hAnsi="Times New Roman"/>
          <w:noProof/>
          <w:sz w:val="28"/>
          <w:szCs w:val="28"/>
          <w:lang w:val="kk-KZ"/>
        </w:rPr>
        <w:t>қайғы игілікке ауысты.</w:t>
      </w:r>
    </w:p>
    <w:p w14:paraId="442C7CF7" w14:textId="5AF69418" w:rsidR="00CC242D" w:rsidRDefault="006B6EC1" w:rsidP="006B6EC1">
      <w:pPr>
        <w:pStyle w:val="ad"/>
        <w:ind w:firstLine="360"/>
        <w:jc w:val="both"/>
        <w:rPr>
          <w:rFonts w:ascii="Times New Roman" w:hAnsi="Times New Roman"/>
          <w:noProof/>
          <w:sz w:val="28"/>
          <w:szCs w:val="28"/>
          <w:lang w:val="kk-KZ"/>
        </w:rPr>
      </w:pPr>
      <w:r w:rsidRPr="006B6EC1">
        <w:rPr>
          <w:rFonts w:ascii="Times New Roman" w:hAnsi="Times New Roman"/>
          <w:noProof/>
          <w:sz w:val="28"/>
          <w:szCs w:val="28"/>
          <w:lang w:val="en-US"/>
        </w:rPr>
        <w:t>Нәтиже слотында ас берудің әлеуметтік-психологиялық қорытындысы жинақталады. Рәсім нәтижесінде аза аяқталып, қауымның бірлігі бекітіледі, марқұмның абыройы ұжымдық жадыда жаңғыртылады. Осылайша жеке трагедия қоғамдық мәнге ие болып, қайғы игілікке трансформацияланады.</w:t>
      </w:r>
    </w:p>
    <w:p w14:paraId="6CE37794" w14:textId="4329C1A2" w:rsidR="006236BB" w:rsidRPr="006236BB" w:rsidRDefault="006236BB" w:rsidP="006236BB">
      <w:pPr>
        <w:pStyle w:val="ad"/>
        <w:ind w:firstLine="360"/>
        <w:jc w:val="both"/>
        <w:rPr>
          <w:rFonts w:ascii="Times New Roman" w:hAnsi="Times New Roman"/>
          <w:noProof/>
          <w:sz w:val="28"/>
          <w:szCs w:val="28"/>
          <w:lang w:val="kk-KZ"/>
        </w:rPr>
      </w:pPr>
      <w:r>
        <w:rPr>
          <w:rFonts w:ascii="Times New Roman" w:hAnsi="Times New Roman"/>
          <w:noProof/>
          <w:sz w:val="28"/>
          <w:szCs w:val="28"/>
          <w:lang w:val="kk-KZ"/>
        </w:rPr>
        <w:t xml:space="preserve">Жоғарыда келтірілген «Абай жолы» туындысынан алынған үзіндіге сүйене отырып, ас берудің сценарийін (скриптін) төмендегідей кезеңдерге бөлуге болады: </w:t>
      </w:r>
    </w:p>
    <w:p w14:paraId="6579CB15" w14:textId="427B9F13" w:rsidR="006236BB" w:rsidRPr="006236BB" w:rsidRDefault="006236BB" w:rsidP="006236BB">
      <w:pPr>
        <w:pStyle w:val="ad"/>
        <w:numPr>
          <w:ilvl w:val="0"/>
          <w:numId w:val="28"/>
        </w:numPr>
        <w:jc w:val="both"/>
        <w:rPr>
          <w:rFonts w:ascii="Times New Roman" w:hAnsi="Times New Roman"/>
          <w:noProof/>
          <w:sz w:val="28"/>
          <w:szCs w:val="28"/>
          <w:lang w:val="kk-KZ"/>
        </w:rPr>
      </w:pPr>
      <w:r w:rsidRPr="006236BB">
        <w:rPr>
          <w:rFonts w:ascii="Times New Roman" w:hAnsi="Times New Roman"/>
          <w:noProof/>
          <w:sz w:val="28"/>
          <w:szCs w:val="28"/>
          <w:lang w:val="kk-KZ"/>
        </w:rPr>
        <w:t>Дайындық кезеңі</w:t>
      </w:r>
    </w:p>
    <w:p w14:paraId="0C70C5AA" w14:textId="77C39689" w:rsidR="006236BB" w:rsidRPr="006236BB" w:rsidRDefault="006236BB" w:rsidP="006236BB">
      <w:pPr>
        <w:pStyle w:val="ad"/>
        <w:jc w:val="both"/>
        <w:rPr>
          <w:rFonts w:ascii="Times New Roman" w:hAnsi="Times New Roman"/>
          <w:noProof/>
          <w:sz w:val="28"/>
          <w:szCs w:val="28"/>
          <w:lang w:val="kk-KZ"/>
        </w:rPr>
      </w:pPr>
      <w:r>
        <w:rPr>
          <w:rFonts w:ascii="Times New Roman" w:hAnsi="Times New Roman"/>
          <w:noProof/>
          <w:sz w:val="28"/>
          <w:szCs w:val="28"/>
          <w:lang w:val="en-US"/>
        </w:rPr>
        <w:t xml:space="preserve">- </w:t>
      </w:r>
      <w:r w:rsidRPr="006236BB">
        <w:rPr>
          <w:rFonts w:ascii="Times New Roman" w:hAnsi="Times New Roman"/>
          <w:noProof/>
          <w:sz w:val="28"/>
          <w:szCs w:val="28"/>
          <w:lang w:val="kk-KZ"/>
        </w:rPr>
        <w:t xml:space="preserve">ағайын шақыру (үлкен аста </w:t>
      </w:r>
      <w:r>
        <w:rPr>
          <w:rFonts w:ascii="Times New Roman" w:hAnsi="Times New Roman"/>
          <w:noProof/>
          <w:sz w:val="28"/>
          <w:szCs w:val="28"/>
          <w:lang w:val="kk-KZ"/>
        </w:rPr>
        <w:t>«</w:t>
      </w:r>
      <w:r w:rsidRPr="006236BB">
        <w:rPr>
          <w:rFonts w:ascii="Times New Roman" w:hAnsi="Times New Roman"/>
          <w:noProof/>
          <w:sz w:val="28"/>
          <w:szCs w:val="28"/>
          <w:lang w:val="kk-KZ"/>
        </w:rPr>
        <w:t>сауын айту</w:t>
      </w:r>
      <w:r>
        <w:rPr>
          <w:rFonts w:ascii="Times New Roman" w:hAnsi="Times New Roman"/>
          <w:noProof/>
          <w:sz w:val="28"/>
          <w:szCs w:val="28"/>
          <w:lang w:val="kk-KZ"/>
        </w:rPr>
        <w:t>»</w:t>
      </w:r>
      <w:r w:rsidRPr="006236BB">
        <w:rPr>
          <w:rFonts w:ascii="Times New Roman" w:hAnsi="Times New Roman"/>
          <w:noProof/>
          <w:sz w:val="28"/>
          <w:szCs w:val="28"/>
          <w:lang w:val="kk-KZ"/>
        </w:rPr>
        <w:t xml:space="preserve">, </w:t>
      </w:r>
      <w:r>
        <w:rPr>
          <w:rFonts w:ascii="Times New Roman" w:hAnsi="Times New Roman"/>
          <w:noProof/>
          <w:sz w:val="28"/>
          <w:szCs w:val="28"/>
          <w:lang w:val="kk-KZ"/>
        </w:rPr>
        <w:t>«</w:t>
      </w:r>
      <w:r w:rsidRPr="006236BB">
        <w:rPr>
          <w:rFonts w:ascii="Times New Roman" w:hAnsi="Times New Roman"/>
          <w:noProof/>
          <w:sz w:val="28"/>
          <w:szCs w:val="28"/>
          <w:lang w:val="kk-KZ"/>
        </w:rPr>
        <w:t>үш жүзге</w:t>
      </w:r>
      <w:r>
        <w:rPr>
          <w:rFonts w:ascii="Times New Roman" w:hAnsi="Times New Roman"/>
          <w:noProof/>
          <w:sz w:val="28"/>
          <w:szCs w:val="28"/>
          <w:lang w:val="kk-KZ"/>
        </w:rPr>
        <w:t>»</w:t>
      </w:r>
      <w:r w:rsidRPr="006236BB">
        <w:rPr>
          <w:rFonts w:ascii="Times New Roman" w:hAnsi="Times New Roman"/>
          <w:noProof/>
          <w:sz w:val="28"/>
          <w:szCs w:val="28"/>
          <w:lang w:val="kk-KZ"/>
        </w:rPr>
        <w:t xml:space="preserve"> дейін);</w:t>
      </w:r>
    </w:p>
    <w:p w14:paraId="5D5BC6D9" w14:textId="5A7D56C2" w:rsidR="006236BB" w:rsidRPr="006236BB" w:rsidRDefault="006236BB" w:rsidP="006236BB">
      <w:pPr>
        <w:pStyle w:val="ad"/>
        <w:jc w:val="both"/>
        <w:rPr>
          <w:rFonts w:ascii="Times New Roman" w:hAnsi="Times New Roman"/>
          <w:noProof/>
          <w:sz w:val="28"/>
          <w:szCs w:val="28"/>
          <w:lang w:val="kk-KZ"/>
        </w:rPr>
      </w:pPr>
      <w:r>
        <w:rPr>
          <w:rFonts w:ascii="Times New Roman" w:hAnsi="Times New Roman"/>
          <w:noProof/>
          <w:sz w:val="28"/>
          <w:szCs w:val="28"/>
          <w:lang w:val="en-US"/>
        </w:rPr>
        <w:t xml:space="preserve">- </w:t>
      </w:r>
      <w:r w:rsidRPr="006236BB">
        <w:rPr>
          <w:rFonts w:ascii="Times New Roman" w:hAnsi="Times New Roman"/>
          <w:noProof/>
          <w:sz w:val="28"/>
          <w:szCs w:val="28"/>
          <w:lang w:val="kk-KZ"/>
        </w:rPr>
        <w:t>кеңістік құру (ақ үй, орда, киіз үйлер тігу).</w:t>
      </w:r>
    </w:p>
    <w:p w14:paraId="24E86699" w14:textId="66B76166" w:rsidR="006236BB" w:rsidRPr="006236BB" w:rsidRDefault="006236BB" w:rsidP="006236BB">
      <w:pPr>
        <w:pStyle w:val="ad"/>
        <w:ind w:firstLine="360"/>
        <w:jc w:val="both"/>
        <w:rPr>
          <w:rFonts w:ascii="Times New Roman" w:hAnsi="Times New Roman"/>
          <w:noProof/>
          <w:sz w:val="28"/>
          <w:szCs w:val="28"/>
          <w:lang w:val="kk-KZ"/>
        </w:rPr>
      </w:pPr>
      <w:r>
        <w:rPr>
          <w:rFonts w:ascii="Times New Roman" w:hAnsi="Times New Roman"/>
          <w:noProof/>
          <w:sz w:val="28"/>
          <w:szCs w:val="28"/>
          <w:lang w:val="en-US"/>
        </w:rPr>
        <w:t xml:space="preserve">2) </w:t>
      </w:r>
      <w:r w:rsidRPr="006236BB">
        <w:rPr>
          <w:rFonts w:ascii="Times New Roman" w:hAnsi="Times New Roman"/>
          <w:noProof/>
          <w:sz w:val="28"/>
          <w:szCs w:val="28"/>
          <w:lang w:val="kk-KZ"/>
        </w:rPr>
        <w:t>Ритуалдық белгі кезеңі (аза жабылуының коды)</w:t>
      </w:r>
    </w:p>
    <w:p w14:paraId="02B4C76A" w14:textId="6E1EF6E5" w:rsidR="006236BB" w:rsidRPr="006236BB" w:rsidRDefault="006236BB" w:rsidP="006236BB">
      <w:pPr>
        <w:pStyle w:val="ad"/>
        <w:jc w:val="both"/>
        <w:rPr>
          <w:rFonts w:ascii="Times New Roman" w:hAnsi="Times New Roman"/>
          <w:noProof/>
          <w:sz w:val="28"/>
          <w:szCs w:val="28"/>
          <w:lang w:val="kk-KZ"/>
        </w:rPr>
      </w:pPr>
      <w:r>
        <w:rPr>
          <w:rFonts w:ascii="Times New Roman" w:hAnsi="Times New Roman"/>
          <w:noProof/>
          <w:sz w:val="28"/>
          <w:szCs w:val="28"/>
          <w:lang w:val="en-US"/>
        </w:rPr>
        <w:t xml:space="preserve">- </w:t>
      </w:r>
      <w:r>
        <w:rPr>
          <w:rFonts w:ascii="Times New Roman" w:hAnsi="Times New Roman"/>
          <w:noProof/>
          <w:sz w:val="28"/>
          <w:szCs w:val="28"/>
          <w:lang w:val="kk-KZ"/>
        </w:rPr>
        <w:t>«</w:t>
      </w:r>
      <w:r w:rsidRPr="006236BB">
        <w:rPr>
          <w:rFonts w:ascii="Times New Roman" w:hAnsi="Times New Roman"/>
          <w:noProof/>
          <w:sz w:val="28"/>
          <w:szCs w:val="28"/>
          <w:lang w:val="kk-KZ"/>
        </w:rPr>
        <w:t>қараны суырып алу</w:t>
      </w:r>
      <w:r>
        <w:rPr>
          <w:rFonts w:ascii="Times New Roman" w:hAnsi="Times New Roman"/>
          <w:noProof/>
          <w:sz w:val="28"/>
          <w:szCs w:val="28"/>
          <w:lang w:val="kk-KZ"/>
        </w:rPr>
        <w:t>»</w:t>
      </w:r>
      <w:r w:rsidRPr="006236BB">
        <w:rPr>
          <w:rFonts w:ascii="Times New Roman" w:hAnsi="Times New Roman"/>
          <w:noProof/>
          <w:sz w:val="28"/>
          <w:szCs w:val="28"/>
          <w:lang w:val="kk-KZ"/>
        </w:rPr>
        <w:t xml:space="preserve"> → жерге сұлату → табанмен басу/сындыру</w:t>
      </w:r>
    </w:p>
    <w:p w14:paraId="6C52DA16" w14:textId="77777777" w:rsidR="006236BB" w:rsidRPr="006236BB" w:rsidRDefault="006236BB" w:rsidP="006236BB">
      <w:pPr>
        <w:pStyle w:val="ad"/>
        <w:jc w:val="both"/>
        <w:rPr>
          <w:rFonts w:ascii="Times New Roman" w:hAnsi="Times New Roman"/>
          <w:noProof/>
          <w:sz w:val="28"/>
          <w:szCs w:val="28"/>
          <w:lang w:val="kk-KZ"/>
        </w:rPr>
      </w:pPr>
      <w:r w:rsidRPr="006236BB">
        <w:rPr>
          <w:rFonts w:ascii="Times New Roman" w:hAnsi="Times New Roman"/>
          <w:noProof/>
          <w:sz w:val="28"/>
          <w:szCs w:val="28"/>
          <w:lang w:val="kk-KZ"/>
        </w:rPr>
        <w:t>семасы: аза аяқталды, қаралы жыл бітті, қайғы циклі жабылды.</w:t>
      </w:r>
    </w:p>
    <w:p w14:paraId="4185811F" w14:textId="54BD5A7F" w:rsidR="006236BB" w:rsidRPr="006236BB" w:rsidRDefault="006236BB" w:rsidP="006236BB">
      <w:pPr>
        <w:pStyle w:val="ad"/>
        <w:numPr>
          <w:ilvl w:val="0"/>
          <w:numId w:val="29"/>
        </w:numPr>
        <w:jc w:val="both"/>
        <w:rPr>
          <w:rFonts w:ascii="Times New Roman" w:hAnsi="Times New Roman"/>
          <w:noProof/>
          <w:sz w:val="28"/>
          <w:szCs w:val="28"/>
          <w:lang w:val="kk-KZ"/>
        </w:rPr>
      </w:pPr>
      <w:r w:rsidRPr="006236BB">
        <w:rPr>
          <w:rFonts w:ascii="Times New Roman" w:hAnsi="Times New Roman"/>
          <w:noProof/>
          <w:sz w:val="28"/>
          <w:szCs w:val="28"/>
          <w:lang w:val="kk-KZ"/>
        </w:rPr>
        <w:t>Қауымдық жиналу және рәсімнің кульминациясы</w:t>
      </w:r>
    </w:p>
    <w:p w14:paraId="39B747B9" w14:textId="5F41232F" w:rsidR="006236BB" w:rsidRPr="006236BB" w:rsidRDefault="006236BB" w:rsidP="006236BB">
      <w:pPr>
        <w:pStyle w:val="ad"/>
        <w:jc w:val="both"/>
        <w:rPr>
          <w:rFonts w:ascii="Times New Roman" w:hAnsi="Times New Roman"/>
          <w:noProof/>
          <w:sz w:val="28"/>
          <w:szCs w:val="28"/>
          <w:lang w:val="kk-KZ"/>
        </w:rPr>
      </w:pPr>
      <w:r>
        <w:rPr>
          <w:rFonts w:ascii="Times New Roman" w:hAnsi="Times New Roman"/>
          <w:noProof/>
          <w:sz w:val="28"/>
          <w:szCs w:val="28"/>
          <w:lang w:val="en-US"/>
        </w:rPr>
        <w:t xml:space="preserve">- </w:t>
      </w:r>
      <w:r w:rsidRPr="006236BB">
        <w:rPr>
          <w:rFonts w:ascii="Times New Roman" w:hAnsi="Times New Roman"/>
          <w:noProof/>
          <w:sz w:val="28"/>
          <w:szCs w:val="28"/>
          <w:lang w:val="kk-KZ"/>
        </w:rPr>
        <w:t>елдің ақ үйге кіруі;</w:t>
      </w:r>
    </w:p>
    <w:p w14:paraId="4747464B" w14:textId="004BF76D" w:rsidR="006236BB" w:rsidRPr="006236BB" w:rsidRDefault="006236BB" w:rsidP="006236BB">
      <w:pPr>
        <w:pStyle w:val="ad"/>
        <w:jc w:val="both"/>
        <w:rPr>
          <w:rFonts w:ascii="Times New Roman" w:hAnsi="Times New Roman"/>
          <w:noProof/>
          <w:sz w:val="28"/>
          <w:szCs w:val="28"/>
          <w:lang w:val="kk-KZ"/>
        </w:rPr>
      </w:pPr>
      <w:r>
        <w:rPr>
          <w:rFonts w:ascii="Times New Roman" w:hAnsi="Times New Roman"/>
          <w:noProof/>
          <w:sz w:val="28"/>
          <w:szCs w:val="28"/>
          <w:lang w:val="en-US"/>
        </w:rPr>
        <w:t xml:space="preserve">- </w:t>
      </w:r>
      <w:r w:rsidRPr="006236BB">
        <w:rPr>
          <w:rFonts w:ascii="Times New Roman" w:hAnsi="Times New Roman"/>
          <w:noProof/>
          <w:sz w:val="28"/>
          <w:szCs w:val="28"/>
          <w:lang w:val="kk-KZ"/>
        </w:rPr>
        <w:t>қаралы теңді бұзу (тағы бір белгі-маркер).</w:t>
      </w:r>
    </w:p>
    <w:p w14:paraId="14608D08" w14:textId="12225894" w:rsidR="006236BB" w:rsidRPr="006236BB" w:rsidRDefault="006236BB" w:rsidP="006236BB">
      <w:pPr>
        <w:pStyle w:val="ad"/>
        <w:ind w:firstLine="360"/>
        <w:jc w:val="both"/>
        <w:rPr>
          <w:rFonts w:ascii="Times New Roman" w:hAnsi="Times New Roman"/>
          <w:noProof/>
          <w:sz w:val="28"/>
          <w:szCs w:val="28"/>
          <w:lang w:val="kk-KZ"/>
        </w:rPr>
      </w:pPr>
      <w:r>
        <w:rPr>
          <w:rFonts w:ascii="Times New Roman" w:hAnsi="Times New Roman"/>
          <w:noProof/>
          <w:sz w:val="28"/>
          <w:szCs w:val="28"/>
          <w:lang w:val="en-US"/>
        </w:rPr>
        <w:t xml:space="preserve">4) </w:t>
      </w:r>
      <w:r w:rsidRPr="006236BB">
        <w:rPr>
          <w:rFonts w:ascii="Times New Roman" w:hAnsi="Times New Roman"/>
          <w:noProof/>
          <w:sz w:val="28"/>
          <w:szCs w:val="28"/>
          <w:lang w:val="kk-KZ"/>
        </w:rPr>
        <w:t>Эмоционалдық разряд (соңғы дауыс/жылау)</w:t>
      </w:r>
    </w:p>
    <w:p w14:paraId="570F20F4" w14:textId="239D3FFC" w:rsidR="006236BB" w:rsidRPr="006236BB" w:rsidRDefault="006236BB" w:rsidP="006236BB">
      <w:pPr>
        <w:pStyle w:val="ad"/>
        <w:jc w:val="both"/>
        <w:rPr>
          <w:rFonts w:ascii="Times New Roman" w:hAnsi="Times New Roman"/>
          <w:noProof/>
          <w:sz w:val="28"/>
          <w:szCs w:val="28"/>
          <w:lang w:val="kk-KZ"/>
        </w:rPr>
      </w:pPr>
      <w:r>
        <w:rPr>
          <w:rFonts w:ascii="Times New Roman" w:hAnsi="Times New Roman"/>
          <w:noProof/>
          <w:sz w:val="28"/>
          <w:szCs w:val="28"/>
          <w:lang w:val="en-US"/>
        </w:rPr>
        <w:t xml:space="preserve">- </w:t>
      </w:r>
      <w:r>
        <w:rPr>
          <w:rFonts w:ascii="Times New Roman" w:hAnsi="Times New Roman"/>
          <w:noProof/>
          <w:sz w:val="28"/>
          <w:szCs w:val="28"/>
          <w:lang w:val="kk-KZ"/>
        </w:rPr>
        <w:t>«</w:t>
      </w:r>
      <w:r w:rsidRPr="006236BB">
        <w:rPr>
          <w:rFonts w:ascii="Times New Roman" w:hAnsi="Times New Roman"/>
          <w:noProof/>
          <w:sz w:val="28"/>
          <w:szCs w:val="28"/>
          <w:lang w:val="kk-KZ"/>
        </w:rPr>
        <w:t>соңғы дауыс, соңғы көз жасы</w:t>
      </w:r>
      <w:r>
        <w:rPr>
          <w:rFonts w:ascii="Times New Roman" w:hAnsi="Times New Roman"/>
          <w:noProof/>
          <w:sz w:val="28"/>
          <w:szCs w:val="28"/>
          <w:lang w:val="kk-KZ"/>
        </w:rPr>
        <w:t>»</w:t>
      </w:r>
      <w:r w:rsidRPr="006236BB">
        <w:rPr>
          <w:rFonts w:ascii="Times New Roman" w:hAnsi="Times New Roman"/>
          <w:noProof/>
          <w:sz w:val="28"/>
          <w:szCs w:val="28"/>
          <w:lang w:val="kk-KZ"/>
        </w:rPr>
        <w:t xml:space="preserve"> → қайғыны финалдау;</w:t>
      </w:r>
    </w:p>
    <w:p w14:paraId="7A70218E" w14:textId="088EA0D1" w:rsidR="006236BB" w:rsidRPr="006236BB" w:rsidRDefault="006236BB" w:rsidP="006236BB">
      <w:pPr>
        <w:pStyle w:val="ad"/>
        <w:jc w:val="both"/>
        <w:rPr>
          <w:rFonts w:ascii="Times New Roman" w:hAnsi="Times New Roman"/>
          <w:noProof/>
          <w:sz w:val="28"/>
          <w:szCs w:val="28"/>
          <w:lang w:val="kk-KZ"/>
        </w:rPr>
      </w:pPr>
      <w:r w:rsidRPr="006236BB">
        <w:rPr>
          <w:rFonts w:ascii="Times New Roman" w:hAnsi="Times New Roman"/>
          <w:noProof/>
          <w:sz w:val="28"/>
          <w:szCs w:val="28"/>
          <w:lang w:val="kk-KZ"/>
        </w:rPr>
        <w:t xml:space="preserve">функциясы: психологиялық/әлеуметтік </w:t>
      </w:r>
      <w:r>
        <w:rPr>
          <w:rFonts w:ascii="Times New Roman" w:hAnsi="Times New Roman"/>
          <w:noProof/>
          <w:sz w:val="28"/>
          <w:szCs w:val="28"/>
          <w:lang w:val="kk-KZ"/>
        </w:rPr>
        <w:t>«</w:t>
      </w:r>
      <w:r w:rsidRPr="006236BB">
        <w:rPr>
          <w:rFonts w:ascii="Times New Roman" w:hAnsi="Times New Roman"/>
          <w:noProof/>
          <w:sz w:val="28"/>
          <w:szCs w:val="28"/>
          <w:lang w:val="kk-KZ"/>
        </w:rPr>
        <w:t>жабылу</w:t>
      </w:r>
      <w:r>
        <w:rPr>
          <w:rFonts w:ascii="Times New Roman" w:hAnsi="Times New Roman"/>
          <w:noProof/>
          <w:sz w:val="28"/>
          <w:szCs w:val="28"/>
          <w:lang w:val="kk-KZ"/>
        </w:rPr>
        <w:t>»</w:t>
      </w:r>
      <w:r w:rsidRPr="006236BB">
        <w:rPr>
          <w:rFonts w:ascii="Times New Roman" w:hAnsi="Times New Roman"/>
          <w:noProof/>
          <w:sz w:val="28"/>
          <w:szCs w:val="28"/>
          <w:lang w:val="kk-KZ"/>
        </w:rPr>
        <w:t>.</w:t>
      </w:r>
    </w:p>
    <w:p w14:paraId="3AC43A86" w14:textId="5A4D05C2" w:rsidR="006236BB" w:rsidRPr="006236BB" w:rsidRDefault="006236BB" w:rsidP="006236BB">
      <w:pPr>
        <w:pStyle w:val="ad"/>
        <w:ind w:firstLine="360"/>
        <w:jc w:val="both"/>
        <w:rPr>
          <w:rFonts w:ascii="Times New Roman" w:hAnsi="Times New Roman"/>
          <w:noProof/>
          <w:sz w:val="28"/>
          <w:szCs w:val="28"/>
          <w:lang w:val="kk-KZ"/>
        </w:rPr>
      </w:pPr>
      <w:r>
        <w:rPr>
          <w:rFonts w:ascii="Times New Roman" w:hAnsi="Times New Roman"/>
          <w:noProof/>
          <w:sz w:val="28"/>
          <w:szCs w:val="28"/>
          <w:lang w:val="en-US"/>
        </w:rPr>
        <w:t xml:space="preserve">5) </w:t>
      </w:r>
      <w:r w:rsidRPr="006236BB">
        <w:rPr>
          <w:rFonts w:ascii="Times New Roman" w:hAnsi="Times New Roman"/>
          <w:noProof/>
          <w:sz w:val="28"/>
          <w:szCs w:val="28"/>
          <w:lang w:val="kk-KZ"/>
        </w:rPr>
        <w:t>Ас тарату – игілікке айналдыру</w:t>
      </w:r>
    </w:p>
    <w:p w14:paraId="1505FCC6" w14:textId="4721A573" w:rsidR="006236BB" w:rsidRPr="006236BB" w:rsidRDefault="006236BB" w:rsidP="006236BB">
      <w:pPr>
        <w:pStyle w:val="ad"/>
        <w:jc w:val="both"/>
        <w:rPr>
          <w:rFonts w:ascii="Times New Roman" w:hAnsi="Times New Roman"/>
          <w:noProof/>
          <w:sz w:val="28"/>
          <w:szCs w:val="28"/>
          <w:lang w:val="kk-KZ"/>
        </w:rPr>
      </w:pPr>
      <w:r>
        <w:rPr>
          <w:rFonts w:ascii="Times New Roman" w:hAnsi="Times New Roman"/>
          <w:noProof/>
          <w:sz w:val="28"/>
          <w:szCs w:val="28"/>
          <w:lang w:val="en-US"/>
        </w:rPr>
        <w:t xml:space="preserve">- </w:t>
      </w:r>
      <w:r w:rsidRPr="006236BB">
        <w:rPr>
          <w:rFonts w:ascii="Times New Roman" w:hAnsi="Times New Roman"/>
          <w:noProof/>
          <w:sz w:val="28"/>
          <w:szCs w:val="28"/>
          <w:lang w:val="kk-KZ"/>
        </w:rPr>
        <w:t>елге садақа, кедейдің қарнын тойдыру;</w:t>
      </w:r>
    </w:p>
    <w:p w14:paraId="21BF0675" w14:textId="36467A43" w:rsidR="006236BB" w:rsidRPr="006236BB" w:rsidRDefault="006236BB" w:rsidP="006236BB">
      <w:pPr>
        <w:pStyle w:val="ad"/>
        <w:jc w:val="both"/>
        <w:rPr>
          <w:rFonts w:ascii="Times New Roman" w:hAnsi="Times New Roman"/>
          <w:noProof/>
          <w:sz w:val="28"/>
          <w:szCs w:val="28"/>
          <w:lang w:val="kk-KZ"/>
        </w:rPr>
      </w:pPr>
      <w:r>
        <w:rPr>
          <w:rFonts w:ascii="Times New Roman" w:hAnsi="Times New Roman"/>
          <w:noProof/>
          <w:sz w:val="28"/>
          <w:szCs w:val="28"/>
          <w:lang w:val="en-US"/>
        </w:rPr>
        <w:t xml:space="preserve">- </w:t>
      </w:r>
      <w:r w:rsidRPr="006236BB">
        <w:rPr>
          <w:rFonts w:ascii="Times New Roman" w:hAnsi="Times New Roman"/>
          <w:noProof/>
          <w:sz w:val="28"/>
          <w:szCs w:val="28"/>
          <w:lang w:val="kk-KZ"/>
        </w:rPr>
        <w:t>мәртебелі аста жүлде, бәйге, өнер бәсекесі.</w:t>
      </w:r>
    </w:p>
    <w:p w14:paraId="386777C4" w14:textId="4292780D" w:rsidR="006236BB" w:rsidRPr="006236BB" w:rsidRDefault="006236BB" w:rsidP="006236BB">
      <w:pPr>
        <w:pStyle w:val="ad"/>
        <w:ind w:firstLine="360"/>
        <w:jc w:val="both"/>
        <w:rPr>
          <w:rFonts w:ascii="Times New Roman" w:hAnsi="Times New Roman"/>
          <w:noProof/>
          <w:sz w:val="28"/>
          <w:szCs w:val="28"/>
          <w:lang w:val="kk-KZ"/>
        </w:rPr>
      </w:pPr>
      <w:r>
        <w:rPr>
          <w:rFonts w:ascii="Times New Roman" w:hAnsi="Times New Roman"/>
          <w:noProof/>
          <w:sz w:val="28"/>
          <w:szCs w:val="28"/>
          <w:lang w:val="en-US"/>
        </w:rPr>
        <w:t xml:space="preserve">6) </w:t>
      </w:r>
      <w:r w:rsidRPr="006236BB">
        <w:rPr>
          <w:rFonts w:ascii="Times New Roman" w:hAnsi="Times New Roman"/>
          <w:noProof/>
          <w:sz w:val="28"/>
          <w:szCs w:val="28"/>
          <w:lang w:val="kk-KZ"/>
        </w:rPr>
        <w:t>Қоғамдық нәтиже</w:t>
      </w:r>
    </w:p>
    <w:p w14:paraId="746A7C0E" w14:textId="33F45678" w:rsidR="006236BB" w:rsidRPr="006236BB" w:rsidRDefault="006236BB" w:rsidP="006236BB">
      <w:pPr>
        <w:pStyle w:val="ad"/>
        <w:jc w:val="both"/>
        <w:rPr>
          <w:rFonts w:ascii="Times New Roman" w:hAnsi="Times New Roman"/>
          <w:noProof/>
          <w:sz w:val="28"/>
          <w:szCs w:val="28"/>
          <w:lang w:val="kk-KZ"/>
        </w:rPr>
      </w:pPr>
      <w:r>
        <w:rPr>
          <w:rFonts w:ascii="Times New Roman" w:hAnsi="Times New Roman"/>
          <w:noProof/>
          <w:sz w:val="28"/>
          <w:szCs w:val="28"/>
          <w:lang w:val="en-US"/>
        </w:rPr>
        <w:t xml:space="preserve">- </w:t>
      </w:r>
      <w:r>
        <w:rPr>
          <w:rFonts w:ascii="Times New Roman" w:hAnsi="Times New Roman"/>
          <w:noProof/>
          <w:sz w:val="28"/>
          <w:szCs w:val="28"/>
          <w:lang w:val="kk-KZ"/>
        </w:rPr>
        <w:t>«</w:t>
      </w:r>
      <w:r w:rsidRPr="006236BB">
        <w:rPr>
          <w:rFonts w:ascii="Times New Roman" w:hAnsi="Times New Roman"/>
          <w:noProof/>
          <w:sz w:val="28"/>
          <w:szCs w:val="28"/>
          <w:lang w:val="kk-KZ"/>
        </w:rPr>
        <w:t>ас өтті</w:t>
      </w:r>
      <w:r>
        <w:rPr>
          <w:rFonts w:ascii="Times New Roman" w:hAnsi="Times New Roman"/>
          <w:noProof/>
          <w:sz w:val="28"/>
          <w:szCs w:val="28"/>
          <w:lang w:val="kk-KZ"/>
        </w:rPr>
        <w:t>»</w:t>
      </w:r>
      <w:r w:rsidRPr="006236BB">
        <w:rPr>
          <w:rFonts w:ascii="Times New Roman" w:hAnsi="Times New Roman"/>
          <w:noProof/>
          <w:sz w:val="28"/>
          <w:szCs w:val="28"/>
          <w:lang w:val="kk-KZ"/>
        </w:rPr>
        <w:t xml:space="preserve"> деген қорытынды формула;</w:t>
      </w:r>
    </w:p>
    <w:p w14:paraId="0CEF5A7D" w14:textId="51382B6D" w:rsidR="006236BB" w:rsidRDefault="006236BB" w:rsidP="006236BB">
      <w:pPr>
        <w:pStyle w:val="ad"/>
        <w:jc w:val="both"/>
        <w:rPr>
          <w:rFonts w:ascii="Times New Roman" w:hAnsi="Times New Roman"/>
          <w:noProof/>
          <w:sz w:val="28"/>
          <w:szCs w:val="28"/>
          <w:lang w:val="kk-KZ"/>
        </w:rPr>
      </w:pPr>
      <w:r>
        <w:rPr>
          <w:rFonts w:ascii="Times New Roman" w:hAnsi="Times New Roman"/>
          <w:noProof/>
          <w:sz w:val="28"/>
          <w:szCs w:val="28"/>
          <w:lang w:val="en-US"/>
        </w:rPr>
        <w:t xml:space="preserve">- </w:t>
      </w:r>
      <w:r w:rsidRPr="006236BB">
        <w:rPr>
          <w:rFonts w:ascii="Times New Roman" w:hAnsi="Times New Roman"/>
          <w:noProof/>
          <w:sz w:val="28"/>
          <w:szCs w:val="28"/>
          <w:lang w:val="kk-KZ"/>
        </w:rPr>
        <w:t xml:space="preserve">әрі қарай өмірдің </w:t>
      </w:r>
      <w:r>
        <w:rPr>
          <w:rFonts w:ascii="Times New Roman" w:hAnsi="Times New Roman"/>
          <w:noProof/>
          <w:sz w:val="28"/>
          <w:szCs w:val="28"/>
          <w:lang w:val="kk-KZ"/>
        </w:rPr>
        <w:t>«</w:t>
      </w:r>
      <w:r w:rsidRPr="006236BB">
        <w:rPr>
          <w:rFonts w:ascii="Times New Roman" w:hAnsi="Times New Roman"/>
          <w:noProof/>
          <w:sz w:val="28"/>
          <w:szCs w:val="28"/>
          <w:lang w:val="kk-KZ"/>
        </w:rPr>
        <w:t>тойға ұласуы</w:t>
      </w:r>
      <w:r>
        <w:rPr>
          <w:rFonts w:ascii="Times New Roman" w:hAnsi="Times New Roman"/>
          <w:noProof/>
          <w:sz w:val="28"/>
          <w:szCs w:val="28"/>
          <w:lang w:val="kk-KZ"/>
        </w:rPr>
        <w:t>»</w:t>
      </w:r>
      <w:r w:rsidRPr="006236BB">
        <w:rPr>
          <w:rFonts w:ascii="Times New Roman" w:hAnsi="Times New Roman"/>
          <w:noProof/>
          <w:sz w:val="28"/>
          <w:szCs w:val="28"/>
          <w:lang w:val="kk-KZ"/>
        </w:rPr>
        <w:t xml:space="preserve"> (қайта қалыптану).</w:t>
      </w:r>
    </w:p>
    <w:p w14:paraId="1B95EFD8" w14:textId="659E14FE" w:rsidR="006236BB" w:rsidRDefault="006236BB" w:rsidP="006236BB">
      <w:pPr>
        <w:pStyle w:val="ad"/>
        <w:ind w:firstLine="567"/>
        <w:jc w:val="both"/>
        <w:rPr>
          <w:rFonts w:ascii="Times New Roman" w:hAnsi="Times New Roman"/>
          <w:noProof/>
          <w:sz w:val="28"/>
          <w:szCs w:val="28"/>
          <w:lang w:val="kk-KZ"/>
        </w:rPr>
      </w:pPr>
      <w:r w:rsidRPr="006236BB">
        <w:rPr>
          <w:rFonts w:ascii="Times New Roman" w:hAnsi="Times New Roman"/>
          <w:noProof/>
          <w:sz w:val="28"/>
          <w:szCs w:val="28"/>
          <w:lang w:val="kk-KZ"/>
        </w:rPr>
        <w:t xml:space="preserve">Берілген сценарий ас беру рәсімінің когнитивтік-мәдени скрипт ретінде қалай ұйымдастырылатынын айқын көрсетеді. Бұл скрипт қайғыны жеке эмоциялық күй ретінде емес, қауымдық деңгейде реттелетін мәдени тәжірибе ретінде құрылымдайды. Әр кезеңнің өзіндік семиотикалық және әлеуметтік функциясы бар: дайындық пен кеңістік құру – рәсімнің легитимділігін қамтамасыз етсе, </w:t>
      </w:r>
      <w:r w:rsidR="00CC242D">
        <w:rPr>
          <w:rFonts w:ascii="Times New Roman" w:hAnsi="Times New Roman"/>
          <w:noProof/>
          <w:sz w:val="28"/>
          <w:szCs w:val="28"/>
          <w:lang w:val="kk-KZ"/>
        </w:rPr>
        <w:t>«</w:t>
      </w:r>
      <w:r w:rsidRPr="006236BB">
        <w:rPr>
          <w:rFonts w:ascii="Times New Roman" w:hAnsi="Times New Roman"/>
          <w:noProof/>
          <w:sz w:val="28"/>
          <w:szCs w:val="28"/>
          <w:lang w:val="kk-KZ"/>
        </w:rPr>
        <w:t>қараны суырып алу</w:t>
      </w:r>
      <w:r w:rsidR="00CC242D">
        <w:rPr>
          <w:rFonts w:ascii="Times New Roman" w:hAnsi="Times New Roman"/>
          <w:noProof/>
          <w:sz w:val="28"/>
          <w:szCs w:val="28"/>
          <w:lang w:val="kk-KZ"/>
        </w:rPr>
        <w:t>»</w:t>
      </w:r>
      <w:r w:rsidRPr="006236BB">
        <w:rPr>
          <w:rFonts w:ascii="Times New Roman" w:hAnsi="Times New Roman"/>
          <w:noProof/>
          <w:sz w:val="28"/>
          <w:szCs w:val="28"/>
          <w:lang w:val="kk-KZ"/>
        </w:rPr>
        <w:t xml:space="preserve">, </w:t>
      </w:r>
      <w:r w:rsidR="00CC242D">
        <w:rPr>
          <w:rFonts w:ascii="Times New Roman" w:hAnsi="Times New Roman"/>
          <w:noProof/>
          <w:sz w:val="28"/>
          <w:szCs w:val="28"/>
          <w:lang w:val="kk-KZ"/>
        </w:rPr>
        <w:t>«</w:t>
      </w:r>
      <w:r w:rsidRPr="006236BB">
        <w:rPr>
          <w:rFonts w:ascii="Times New Roman" w:hAnsi="Times New Roman"/>
          <w:noProof/>
          <w:sz w:val="28"/>
          <w:szCs w:val="28"/>
          <w:lang w:val="kk-KZ"/>
        </w:rPr>
        <w:t>қаралы теңді бұзу</w:t>
      </w:r>
      <w:r w:rsidR="00CC242D">
        <w:rPr>
          <w:rFonts w:ascii="Times New Roman" w:hAnsi="Times New Roman"/>
          <w:noProof/>
          <w:sz w:val="28"/>
          <w:szCs w:val="28"/>
          <w:lang w:val="kk-KZ"/>
        </w:rPr>
        <w:t>»</w:t>
      </w:r>
      <w:r w:rsidRPr="006236BB">
        <w:rPr>
          <w:rFonts w:ascii="Times New Roman" w:hAnsi="Times New Roman"/>
          <w:noProof/>
          <w:sz w:val="28"/>
          <w:szCs w:val="28"/>
          <w:lang w:val="kk-KZ"/>
        </w:rPr>
        <w:t xml:space="preserve"> сияқты әрекеттер аза күйінің аяқталғанын білдіретін символдық маркерлер қызметін атқарады. Соңғы дауыс пен жылау – эмоцияны шектеулі кеңістікте шығарып, психологиялық тұрғыдан </w:t>
      </w:r>
      <w:r w:rsidR="00CC242D">
        <w:rPr>
          <w:rFonts w:ascii="Times New Roman" w:hAnsi="Times New Roman"/>
          <w:noProof/>
          <w:sz w:val="28"/>
          <w:szCs w:val="28"/>
          <w:lang w:val="kk-KZ"/>
        </w:rPr>
        <w:t>«</w:t>
      </w:r>
      <w:r w:rsidRPr="006236BB">
        <w:rPr>
          <w:rFonts w:ascii="Times New Roman" w:hAnsi="Times New Roman"/>
          <w:noProof/>
          <w:sz w:val="28"/>
          <w:szCs w:val="28"/>
          <w:lang w:val="kk-KZ"/>
        </w:rPr>
        <w:t>жабу</w:t>
      </w:r>
      <w:r w:rsidR="00CC242D">
        <w:rPr>
          <w:rFonts w:ascii="Times New Roman" w:hAnsi="Times New Roman"/>
          <w:noProof/>
          <w:sz w:val="28"/>
          <w:szCs w:val="28"/>
          <w:lang w:val="kk-KZ"/>
        </w:rPr>
        <w:t>»</w:t>
      </w:r>
      <w:r w:rsidRPr="006236BB">
        <w:rPr>
          <w:rFonts w:ascii="Times New Roman" w:hAnsi="Times New Roman"/>
          <w:noProof/>
          <w:sz w:val="28"/>
          <w:szCs w:val="28"/>
          <w:lang w:val="kk-KZ"/>
        </w:rPr>
        <w:t xml:space="preserve"> механизмін іске қосады. Ал ас тарату, садақа беру, бәйге мен өнер сайыстары арқылы қайғы игілікке, қоғамдық бірлік пен өмірдің жалғастығын айқындайтын позитивті әрекетке айналады. Осылайша, ас беру сценарийі өлімді жоққа шығармай, оны мәдени тұрғыда игеріп, қоғамды қайта тұрақтандыруға бағытталған тұтас ритуалдық жүйе ретінде танылады.</w:t>
      </w:r>
    </w:p>
    <w:p w14:paraId="64E17FF4" w14:textId="77777777" w:rsidR="00243042" w:rsidRPr="006B6EC1" w:rsidRDefault="00243042" w:rsidP="00243042">
      <w:pPr>
        <w:pStyle w:val="ad"/>
        <w:ind w:firstLine="360"/>
        <w:jc w:val="both"/>
        <w:rPr>
          <w:rFonts w:ascii="Times New Roman" w:hAnsi="Times New Roman"/>
          <w:noProof/>
          <w:sz w:val="28"/>
          <w:szCs w:val="28"/>
          <w:lang w:val="kk-KZ"/>
        </w:rPr>
      </w:pPr>
      <w:r w:rsidRPr="006B6EC1">
        <w:rPr>
          <w:rFonts w:ascii="Times New Roman" w:hAnsi="Times New Roman"/>
          <w:noProof/>
          <w:sz w:val="28"/>
          <w:szCs w:val="28"/>
          <w:lang w:val="kk-KZ"/>
        </w:rPr>
        <w:lastRenderedPageBreak/>
        <w:t>«Ас беру» концептісін толық түсіну үшін оның тек ритуалдық немесе сценарийлік құрылымымен шектелмей, семантикалық және бағалауыштық қабаттарын да талдау қажет. Себебі концепт құрылымында тілдік мағына (сема), мәдени білім және бағалауыштық қатынас өзара тығыз байланыста қалыптасады. Осы тұрғыдан алғанда, «ас» лексемасы қазақ тілінде тек денотаттық деңгейде ғана емес, терең лингвомәдени, символдық және аксиологиялық мәнге ие көпқабатты бірлік ретінде көрінеді. Астың семантикалық өрісі, бір жағынан, күнделікті тұрмыстық тағам ұғымымен сабақтас болса, екінші жағынан, өлім мен өмір, қайғы мен береке, жеке мен қауым арасындағы қатынасты реттейтін мәдени кодқа айналған. Сондықтан бұл бөлімде «ас» сөзінің лингвомәдени көпмағыналылығы мен «ас беру» концептісіндегі бағалауыштық полюстер арнайы қарастырылады.</w:t>
      </w:r>
      <w:r>
        <w:rPr>
          <w:rFonts w:ascii="Times New Roman" w:hAnsi="Times New Roman"/>
          <w:noProof/>
          <w:sz w:val="28"/>
          <w:szCs w:val="28"/>
          <w:lang w:val="kk-KZ"/>
        </w:rPr>
        <w:t xml:space="preserve"> </w:t>
      </w:r>
    </w:p>
    <w:p w14:paraId="60696C00" w14:textId="582E80D8" w:rsidR="00243042" w:rsidRPr="00243042" w:rsidRDefault="00243042" w:rsidP="00243042">
      <w:pPr>
        <w:pStyle w:val="ad"/>
        <w:ind w:firstLine="567"/>
        <w:jc w:val="both"/>
        <w:rPr>
          <w:rFonts w:ascii="Times New Roman" w:hAnsi="Times New Roman"/>
          <w:noProof/>
          <w:sz w:val="28"/>
          <w:szCs w:val="28"/>
          <w:lang w:val="kk-KZ"/>
        </w:rPr>
      </w:pPr>
      <w:r w:rsidRPr="00243042">
        <w:rPr>
          <w:rFonts w:ascii="Times New Roman" w:hAnsi="Times New Roman"/>
          <w:noProof/>
          <w:sz w:val="28"/>
          <w:szCs w:val="28"/>
          <w:lang w:val="kk-KZ"/>
        </w:rPr>
        <w:t>«Ас» сөзінің лингвомәдени көпмағыналылығы</w:t>
      </w:r>
      <w:r>
        <w:rPr>
          <w:rFonts w:ascii="Times New Roman" w:hAnsi="Times New Roman"/>
          <w:noProof/>
          <w:sz w:val="28"/>
          <w:szCs w:val="28"/>
          <w:lang w:val="kk-KZ"/>
        </w:rPr>
        <w:t>:</w:t>
      </w:r>
    </w:p>
    <w:p w14:paraId="47611A8F" w14:textId="425CBA6C" w:rsidR="00243042" w:rsidRPr="00243042" w:rsidRDefault="00243042" w:rsidP="00243042">
      <w:pPr>
        <w:pStyle w:val="ad"/>
        <w:ind w:firstLine="567"/>
        <w:jc w:val="both"/>
        <w:rPr>
          <w:rFonts w:ascii="Times New Roman" w:hAnsi="Times New Roman"/>
          <w:noProof/>
          <w:sz w:val="28"/>
          <w:szCs w:val="28"/>
          <w:lang w:val="kk-KZ"/>
        </w:rPr>
      </w:pPr>
      <w:r>
        <w:rPr>
          <w:rFonts w:ascii="Times New Roman" w:hAnsi="Times New Roman"/>
          <w:noProof/>
          <w:sz w:val="28"/>
          <w:szCs w:val="28"/>
          <w:lang w:val="kk-KZ"/>
        </w:rPr>
        <w:t>д</w:t>
      </w:r>
      <w:r w:rsidRPr="00243042">
        <w:rPr>
          <w:rFonts w:ascii="Times New Roman" w:hAnsi="Times New Roman"/>
          <w:noProof/>
          <w:sz w:val="28"/>
          <w:szCs w:val="28"/>
          <w:lang w:val="kk-KZ"/>
        </w:rPr>
        <w:t>енотаттық деңгей: ас = тағам, дәм.</w:t>
      </w:r>
    </w:p>
    <w:p w14:paraId="2FEB7CCC" w14:textId="26C45894" w:rsidR="00243042" w:rsidRPr="00243042" w:rsidRDefault="00243042" w:rsidP="00243042">
      <w:pPr>
        <w:pStyle w:val="ad"/>
        <w:ind w:firstLine="567"/>
        <w:jc w:val="both"/>
        <w:rPr>
          <w:rFonts w:ascii="Times New Roman" w:hAnsi="Times New Roman"/>
          <w:noProof/>
          <w:sz w:val="28"/>
          <w:szCs w:val="28"/>
          <w:lang w:val="kk-KZ"/>
        </w:rPr>
      </w:pPr>
      <w:r>
        <w:rPr>
          <w:rFonts w:ascii="Times New Roman" w:hAnsi="Times New Roman"/>
          <w:noProof/>
          <w:sz w:val="28"/>
          <w:szCs w:val="28"/>
          <w:lang w:val="kk-KZ"/>
        </w:rPr>
        <w:t>к</w:t>
      </w:r>
      <w:r w:rsidRPr="00243042">
        <w:rPr>
          <w:rFonts w:ascii="Times New Roman" w:hAnsi="Times New Roman"/>
          <w:noProof/>
          <w:sz w:val="28"/>
          <w:szCs w:val="28"/>
          <w:lang w:val="kk-KZ"/>
        </w:rPr>
        <w:t>оннотативтік деңгей: ас = естелік, бірлік, жылдық циклдің жабылуы, ру-елдің абырой көрсеткіші.</w:t>
      </w:r>
      <w:r>
        <w:rPr>
          <w:rFonts w:ascii="Times New Roman" w:hAnsi="Times New Roman"/>
          <w:noProof/>
          <w:sz w:val="28"/>
          <w:szCs w:val="28"/>
          <w:lang w:val="kk-KZ"/>
        </w:rPr>
        <w:t xml:space="preserve"> </w:t>
      </w:r>
      <w:r w:rsidRPr="00243042">
        <w:rPr>
          <w:rFonts w:ascii="Times New Roman" w:hAnsi="Times New Roman"/>
          <w:noProof/>
          <w:sz w:val="28"/>
          <w:szCs w:val="28"/>
          <w:lang w:val="kk-KZ"/>
        </w:rPr>
        <w:t xml:space="preserve">Осыдан </w:t>
      </w:r>
      <w:r>
        <w:rPr>
          <w:rFonts w:ascii="Times New Roman" w:hAnsi="Times New Roman"/>
          <w:noProof/>
          <w:sz w:val="28"/>
          <w:szCs w:val="28"/>
          <w:lang w:val="kk-KZ"/>
        </w:rPr>
        <w:t>«</w:t>
      </w:r>
      <w:r w:rsidRPr="00243042">
        <w:rPr>
          <w:rFonts w:ascii="Times New Roman" w:hAnsi="Times New Roman"/>
          <w:noProof/>
          <w:sz w:val="28"/>
          <w:szCs w:val="28"/>
          <w:lang w:val="kk-KZ"/>
        </w:rPr>
        <w:t>ас</w:t>
      </w:r>
      <w:r>
        <w:rPr>
          <w:rFonts w:ascii="Times New Roman" w:hAnsi="Times New Roman"/>
          <w:noProof/>
          <w:sz w:val="28"/>
          <w:szCs w:val="28"/>
          <w:lang w:val="kk-KZ"/>
        </w:rPr>
        <w:t>»</w:t>
      </w:r>
      <w:r w:rsidRPr="00243042">
        <w:rPr>
          <w:rFonts w:ascii="Times New Roman" w:hAnsi="Times New Roman"/>
          <w:noProof/>
          <w:sz w:val="28"/>
          <w:szCs w:val="28"/>
          <w:lang w:val="kk-KZ"/>
        </w:rPr>
        <w:t xml:space="preserve"> семантикалық өрісі </w:t>
      </w:r>
      <w:r>
        <w:rPr>
          <w:rFonts w:ascii="Times New Roman" w:hAnsi="Times New Roman"/>
          <w:noProof/>
          <w:sz w:val="28"/>
          <w:szCs w:val="28"/>
          <w:lang w:val="kk-KZ"/>
        </w:rPr>
        <w:t>«</w:t>
      </w:r>
      <w:r w:rsidRPr="00243042">
        <w:rPr>
          <w:rFonts w:ascii="Times New Roman" w:hAnsi="Times New Roman"/>
          <w:noProof/>
          <w:sz w:val="28"/>
          <w:szCs w:val="28"/>
          <w:lang w:val="kk-KZ"/>
        </w:rPr>
        <w:t>той</w:t>
      </w:r>
      <w:r>
        <w:rPr>
          <w:rFonts w:ascii="Times New Roman" w:hAnsi="Times New Roman"/>
          <w:noProof/>
          <w:sz w:val="28"/>
          <w:szCs w:val="28"/>
          <w:lang w:val="kk-KZ"/>
        </w:rPr>
        <w:t>»</w:t>
      </w:r>
      <w:r w:rsidRPr="00243042">
        <w:rPr>
          <w:rFonts w:ascii="Times New Roman" w:hAnsi="Times New Roman"/>
          <w:noProof/>
          <w:sz w:val="28"/>
          <w:szCs w:val="28"/>
          <w:lang w:val="kk-KZ"/>
        </w:rPr>
        <w:t xml:space="preserve"> өрісімен қабаттасады: «Ас пен той ортақ» қағидасы – концептілік тоғысудың тілдік формуласы.</w:t>
      </w:r>
    </w:p>
    <w:p w14:paraId="6655A478" w14:textId="52DC170B" w:rsidR="00243042" w:rsidRPr="00243042" w:rsidRDefault="00243042" w:rsidP="00243042">
      <w:pPr>
        <w:pStyle w:val="ad"/>
        <w:ind w:firstLine="567"/>
        <w:jc w:val="both"/>
        <w:rPr>
          <w:rFonts w:ascii="Times New Roman" w:hAnsi="Times New Roman"/>
          <w:noProof/>
          <w:sz w:val="28"/>
          <w:szCs w:val="28"/>
          <w:lang w:val="kk-KZ"/>
        </w:rPr>
      </w:pPr>
      <w:r>
        <w:rPr>
          <w:rFonts w:ascii="Times New Roman" w:hAnsi="Times New Roman"/>
          <w:noProof/>
          <w:sz w:val="28"/>
          <w:szCs w:val="28"/>
          <w:lang w:val="kk-KZ"/>
        </w:rPr>
        <w:t>«</w:t>
      </w:r>
      <w:r w:rsidRPr="00243042">
        <w:rPr>
          <w:rFonts w:ascii="Times New Roman" w:hAnsi="Times New Roman"/>
          <w:noProof/>
          <w:sz w:val="28"/>
          <w:szCs w:val="28"/>
          <w:lang w:val="kk-KZ"/>
        </w:rPr>
        <w:t>Ас беру</w:t>
      </w:r>
      <w:r>
        <w:rPr>
          <w:rFonts w:ascii="Times New Roman" w:hAnsi="Times New Roman"/>
          <w:noProof/>
          <w:sz w:val="28"/>
          <w:szCs w:val="28"/>
          <w:lang w:val="kk-KZ"/>
        </w:rPr>
        <w:t>»</w:t>
      </w:r>
      <w:r w:rsidRPr="00243042">
        <w:rPr>
          <w:rFonts w:ascii="Times New Roman" w:hAnsi="Times New Roman"/>
          <w:noProof/>
          <w:sz w:val="28"/>
          <w:szCs w:val="28"/>
          <w:lang w:val="kk-KZ"/>
        </w:rPr>
        <w:t xml:space="preserve"> концептісінде бағалау екі полюске бөлінеді:</w:t>
      </w:r>
    </w:p>
    <w:p w14:paraId="3114D88E" w14:textId="40E16A77" w:rsidR="00243042" w:rsidRPr="00243042" w:rsidRDefault="00243042" w:rsidP="00243042">
      <w:pPr>
        <w:pStyle w:val="ad"/>
        <w:ind w:firstLine="567"/>
        <w:jc w:val="both"/>
        <w:rPr>
          <w:rFonts w:ascii="Times New Roman" w:hAnsi="Times New Roman"/>
          <w:noProof/>
          <w:sz w:val="28"/>
          <w:szCs w:val="28"/>
          <w:lang w:val="kk-KZ"/>
        </w:rPr>
      </w:pPr>
      <w:r w:rsidRPr="00243042">
        <w:rPr>
          <w:rFonts w:ascii="Times New Roman" w:hAnsi="Times New Roman"/>
          <w:noProof/>
          <w:sz w:val="28"/>
          <w:szCs w:val="28"/>
          <w:lang w:val="kk-KZ"/>
        </w:rPr>
        <w:t>Норма:</w:t>
      </w:r>
      <w:r>
        <w:rPr>
          <w:rFonts w:ascii="Times New Roman" w:hAnsi="Times New Roman"/>
          <w:noProof/>
          <w:sz w:val="28"/>
          <w:szCs w:val="28"/>
          <w:lang w:val="kk-KZ"/>
        </w:rPr>
        <w:t xml:space="preserve"> </w:t>
      </w:r>
      <w:r w:rsidRPr="00243042">
        <w:rPr>
          <w:rFonts w:ascii="Times New Roman" w:hAnsi="Times New Roman"/>
          <w:noProof/>
          <w:sz w:val="28"/>
          <w:szCs w:val="28"/>
          <w:lang w:val="kk-KZ"/>
        </w:rPr>
        <w:t>әруақты разы ету → береке;</w:t>
      </w:r>
      <w:r>
        <w:rPr>
          <w:rFonts w:ascii="Times New Roman" w:hAnsi="Times New Roman"/>
          <w:noProof/>
          <w:sz w:val="28"/>
          <w:szCs w:val="28"/>
          <w:lang w:val="kk-KZ"/>
        </w:rPr>
        <w:t xml:space="preserve"> </w:t>
      </w:r>
      <w:r w:rsidRPr="00243042">
        <w:rPr>
          <w:rFonts w:ascii="Times New Roman" w:hAnsi="Times New Roman"/>
          <w:noProof/>
          <w:sz w:val="28"/>
          <w:szCs w:val="28"/>
          <w:lang w:val="kk-KZ"/>
        </w:rPr>
        <w:t>бірлік → ынтымақ;</w:t>
      </w:r>
      <w:r>
        <w:rPr>
          <w:rFonts w:ascii="Times New Roman" w:hAnsi="Times New Roman"/>
          <w:noProof/>
          <w:sz w:val="28"/>
          <w:szCs w:val="28"/>
          <w:lang w:val="kk-KZ"/>
        </w:rPr>
        <w:t xml:space="preserve"> </w:t>
      </w:r>
      <w:r w:rsidRPr="00243042">
        <w:rPr>
          <w:rFonts w:ascii="Times New Roman" w:hAnsi="Times New Roman"/>
          <w:noProof/>
          <w:sz w:val="28"/>
          <w:szCs w:val="28"/>
          <w:lang w:val="kk-KZ"/>
        </w:rPr>
        <w:t>садақа → қайырым;</w:t>
      </w:r>
      <w:r>
        <w:rPr>
          <w:rFonts w:ascii="Times New Roman" w:hAnsi="Times New Roman"/>
          <w:noProof/>
          <w:sz w:val="28"/>
          <w:szCs w:val="28"/>
          <w:lang w:val="kk-KZ"/>
        </w:rPr>
        <w:t xml:space="preserve"> </w:t>
      </w:r>
      <w:r w:rsidRPr="00243042">
        <w:rPr>
          <w:rFonts w:ascii="Times New Roman" w:hAnsi="Times New Roman"/>
          <w:noProof/>
          <w:sz w:val="28"/>
          <w:szCs w:val="28"/>
          <w:lang w:val="kk-KZ"/>
        </w:rPr>
        <w:t>салтқа беріктік → мәдени сабақтастық.</w:t>
      </w:r>
    </w:p>
    <w:p w14:paraId="063835EF" w14:textId="1C74D844" w:rsidR="00243042" w:rsidRPr="00243042" w:rsidRDefault="00243042" w:rsidP="00243042">
      <w:pPr>
        <w:pStyle w:val="ad"/>
        <w:ind w:firstLine="567"/>
        <w:jc w:val="both"/>
        <w:rPr>
          <w:rFonts w:ascii="Times New Roman" w:hAnsi="Times New Roman"/>
          <w:noProof/>
          <w:sz w:val="28"/>
          <w:szCs w:val="28"/>
          <w:lang w:val="kk-KZ"/>
        </w:rPr>
      </w:pPr>
      <w:r w:rsidRPr="00243042">
        <w:rPr>
          <w:rFonts w:ascii="Times New Roman" w:hAnsi="Times New Roman"/>
          <w:noProof/>
          <w:sz w:val="28"/>
          <w:szCs w:val="28"/>
          <w:lang w:val="kk-KZ"/>
        </w:rPr>
        <w:t>Антинорма/тәуекел:</w:t>
      </w:r>
      <w:r>
        <w:rPr>
          <w:rFonts w:ascii="Times New Roman" w:hAnsi="Times New Roman"/>
          <w:noProof/>
          <w:sz w:val="28"/>
          <w:szCs w:val="28"/>
          <w:lang w:val="kk-KZ"/>
        </w:rPr>
        <w:t xml:space="preserve"> </w:t>
      </w:r>
      <w:r w:rsidRPr="00243042">
        <w:rPr>
          <w:rFonts w:ascii="Times New Roman" w:hAnsi="Times New Roman"/>
          <w:noProof/>
          <w:sz w:val="28"/>
          <w:szCs w:val="28"/>
          <w:lang w:val="kk-KZ"/>
        </w:rPr>
        <w:t>даңқ қуалау → дарақылық/ысырап;</w:t>
      </w:r>
      <w:r>
        <w:rPr>
          <w:rFonts w:ascii="Times New Roman" w:hAnsi="Times New Roman"/>
          <w:noProof/>
          <w:sz w:val="28"/>
          <w:szCs w:val="28"/>
          <w:lang w:val="kk-KZ"/>
        </w:rPr>
        <w:t xml:space="preserve"> </w:t>
      </w:r>
      <w:r w:rsidRPr="00243042">
        <w:rPr>
          <w:rFonts w:ascii="Times New Roman" w:hAnsi="Times New Roman"/>
          <w:noProof/>
          <w:sz w:val="28"/>
          <w:szCs w:val="28"/>
          <w:lang w:val="kk-KZ"/>
        </w:rPr>
        <w:t>қазалы үйден пайда күту → масылдық;</w:t>
      </w:r>
      <w:r>
        <w:rPr>
          <w:rFonts w:ascii="Times New Roman" w:hAnsi="Times New Roman"/>
          <w:noProof/>
          <w:sz w:val="28"/>
          <w:szCs w:val="28"/>
          <w:lang w:val="kk-KZ"/>
        </w:rPr>
        <w:t xml:space="preserve"> </w:t>
      </w:r>
      <w:r w:rsidRPr="00243042">
        <w:rPr>
          <w:rFonts w:ascii="Times New Roman" w:hAnsi="Times New Roman"/>
          <w:noProof/>
          <w:sz w:val="28"/>
          <w:szCs w:val="28"/>
          <w:lang w:val="kk-KZ"/>
        </w:rPr>
        <w:t>жоқтауды жалдау → мәннің коммерциялануы;</w:t>
      </w:r>
      <w:r>
        <w:rPr>
          <w:rFonts w:ascii="Times New Roman" w:hAnsi="Times New Roman"/>
          <w:noProof/>
          <w:sz w:val="28"/>
          <w:szCs w:val="28"/>
          <w:lang w:val="kk-KZ"/>
        </w:rPr>
        <w:t xml:space="preserve"> </w:t>
      </w:r>
      <w:r w:rsidRPr="00243042">
        <w:rPr>
          <w:rFonts w:ascii="Times New Roman" w:hAnsi="Times New Roman"/>
          <w:noProof/>
          <w:sz w:val="28"/>
          <w:szCs w:val="28"/>
          <w:lang w:val="kk-KZ"/>
        </w:rPr>
        <w:t>діни радикал интерпретация → дәстүрді жоққа шығару.</w:t>
      </w:r>
    </w:p>
    <w:p w14:paraId="7A8895A3" w14:textId="7D47940A" w:rsidR="00243042" w:rsidRDefault="00243042" w:rsidP="00243042">
      <w:pPr>
        <w:pStyle w:val="ad"/>
        <w:ind w:firstLine="567"/>
        <w:jc w:val="both"/>
        <w:rPr>
          <w:rFonts w:ascii="Times New Roman" w:hAnsi="Times New Roman"/>
          <w:noProof/>
          <w:sz w:val="28"/>
          <w:szCs w:val="28"/>
          <w:lang w:val="kk-KZ"/>
        </w:rPr>
      </w:pPr>
      <w:r w:rsidRPr="00243042">
        <w:rPr>
          <w:rFonts w:ascii="Times New Roman" w:hAnsi="Times New Roman"/>
          <w:noProof/>
          <w:sz w:val="28"/>
          <w:szCs w:val="28"/>
          <w:lang w:val="kk-KZ"/>
        </w:rPr>
        <w:t xml:space="preserve">Бұл жерде бағалауыштық қызмет (positive/negative) концепт құрылымының өзінде бар: </w:t>
      </w:r>
      <w:r w:rsidR="000C5820">
        <w:rPr>
          <w:rFonts w:ascii="Times New Roman" w:hAnsi="Times New Roman"/>
          <w:noProof/>
          <w:sz w:val="28"/>
          <w:szCs w:val="28"/>
          <w:lang w:val="kk-KZ"/>
        </w:rPr>
        <w:t>«</w:t>
      </w:r>
      <w:r w:rsidRPr="00243042">
        <w:rPr>
          <w:rFonts w:ascii="Times New Roman" w:hAnsi="Times New Roman"/>
          <w:noProof/>
          <w:sz w:val="28"/>
          <w:szCs w:val="28"/>
          <w:lang w:val="kk-KZ"/>
        </w:rPr>
        <w:t>ас</w:t>
      </w:r>
      <w:r w:rsidR="000C5820">
        <w:rPr>
          <w:rFonts w:ascii="Times New Roman" w:hAnsi="Times New Roman"/>
          <w:noProof/>
          <w:sz w:val="28"/>
          <w:szCs w:val="28"/>
          <w:lang w:val="kk-KZ"/>
        </w:rPr>
        <w:t>»</w:t>
      </w:r>
      <w:r w:rsidRPr="00243042">
        <w:rPr>
          <w:rFonts w:ascii="Times New Roman" w:hAnsi="Times New Roman"/>
          <w:noProof/>
          <w:sz w:val="28"/>
          <w:szCs w:val="28"/>
          <w:lang w:val="kk-KZ"/>
        </w:rPr>
        <w:t xml:space="preserve"> бір мезетте әрі қасиетті, әрі әлеуметтік сынақ алаңы.</w:t>
      </w:r>
    </w:p>
    <w:p w14:paraId="15A834C2" w14:textId="74CA51A5" w:rsidR="00296564" w:rsidRPr="00296564" w:rsidRDefault="000C5820" w:rsidP="00296564">
      <w:pPr>
        <w:pStyle w:val="ad"/>
        <w:ind w:firstLine="567"/>
        <w:jc w:val="both"/>
        <w:rPr>
          <w:rFonts w:ascii="Times New Roman" w:hAnsi="Times New Roman"/>
          <w:noProof/>
          <w:sz w:val="28"/>
          <w:szCs w:val="28"/>
          <w:lang w:val="kk-KZ"/>
        </w:rPr>
      </w:pPr>
      <w:r w:rsidRPr="000C5820">
        <w:rPr>
          <w:rFonts w:ascii="Times New Roman" w:hAnsi="Times New Roman"/>
          <w:noProof/>
          <w:sz w:val="28"/>
          <w:szCs w:val="28"/>
          <w:lang w:val="kk-KZ"/>
        </w:rPr>
        <w:t>Этномәдени нормалардың заманауи трансформациясы норма мен антинорманың өзара орын ауыстыруы арқылы көрінеді. Осы үдеріс «ас беру» тәжірибесінде айқын байқалып, дәстүрлі мәндердің біртіндеп ығысуын және жаңа әлеуметтік-дискурсивтік интерпретациялардың қалыптасуын көрсетеді</w:t>
      </w:r>
      <w:r w:rsidR="00296564">
        <w:rPr>
          <w:rFonts w:ascii="Times New Roman" w:hAnsi="Times New Roman"/>
          <w:noProof/>
          <w:sz w:val="28"/>
          <w:szCs w:val="28"/>
          <w:lang w:val="kk-KZ"/>
        </w:rPr>
        <w:t>.</w:t>
      </w:r>
      <w:r>
        <w:rPr>
          <w:rFonts w:ascii="Times New Roman" w:hAnsi="Times New Roman"/>
          <w:noProof/>
          <w:sz w:val="28"/>
          <w:szCs w:val="28"/>
          <w:lang w:val="kk-KZ"/>
        </w:rPr>
        <w:t xml:space="preserve"> </w:t>
      </w:r>
      <w:r w:rsidR="00296564" w:rsidRPr="00296564">
        <w:rPr>
          <w:rFonts w:ascii="Times New Roman" w:hAnsi="Times New Roman"/>
          <w:noProof/>
          <w:sz w:val="28"/>
          <w:szCs w:val="28"/>
          <w:lang w:val="kk-KZ"/>
        </w:rPr>
        <w:t>Норманың әлсіреуі (мәннің көмескіленуі):</w:t>
      </w:r>
      <w:r w:rsidR="00296564">
        <w:rPr>
          <w:rFonts w:ascii="Times New Roman" w:hAnsi="Times New Roman"/>
          <w:noProof/>
          <w:sz w:val="28"/>
          <w:szCs w:val="28"/>
          <w:lang w:val="kk-KZ"/>
        </w:rPr>
        <w:t xml:space="preserve"> </w:t>
      </w:r>
      <w:r w:rsidR="00296564" w:rsidRPr="00296564">
        <w:rPr>
          <w:rFonts w:ascii="Times New Roman" w:hAnsi="Times New Roman"/>
          <w:noProof/>
          <w:sz w:val="28"/>
          <w:szCs w:val="28"/>
          <w:lang w:val="kk-KZ"/>
        </w:rPr>
        <w:t>дәстүрдің өзегі (әруақ, бірлік, қайырым) сақталғанмен, кей жерде оның орнына көрсетілім/әсер (</w:t>
      </w:r>
      <w:r w:rsidR="00296564">
        <w:rPr>
          <w:rFonts w:ascii="Times New Roman" w:hAnsi="Times New Roman"/>
          <w:noProof/>
          <w:sz w:val="28"/>
          <w:szCs w:val="28"/>
          <w:lang w:val="kk-KZ"/>
        </w:rPr>
        <w:t>«</w:t>
      </w:r>
      <w:r w:rsidR="00296564" w:rsidRPr="00296564">
        <w:rPr>
          <w:rFonts w:ascii="Times New Roman" w:hAnsi="Times New Roman"/>
          <w:noProof/>
          <w:sz w:val="28"/>
          <w:szCs w:val="28"/>
          <w:lang w:val="kk-KZ"/>
        </w:rPr>
        <w:t>ел көрсін</w:t>
      </w:r>
      <w:r w:rsidR="00296564">
        <w:rPr>
          <w:rFonts w:ascii="Times New Roman" w:hAnsi="Times New Roman"/>
          <w:noProof/>
          <w:sz w:val="28"/>
          <w:szCs w:val="28"/>
          <w:lang w:val="kk-KZ"/>
        </w:rPr>
        <w:t>»</w:t>
      </w:r>
      <w:r w:rsidR="00296564" w:rsidRPr="00296564">
        <w:rPr>
          <w:rFonts w:ascii="Times New Roman" w:hAnsi="Times New Roman"/>
          <w:noProof/>
          <w:sz w:val="28"/>
          <w:szCs w:val="28"/>
          <w:lang w:val="kk-KZ"/>
        </w:rPr>
        <w:t>) басым бола бастайды.</w:t>
      </w:r>
      <w:r w:rsidR="004A5156">
        <w:rPr>
          <w:rFonts w:ascii="Times New Roman" w:hAnsi="Times New Roman"/>
          <w:noProof/>
          <w:sz w:val="28"/>
          <w:szCs w:val="28"/>
          <w:lang w:val="kk-KZ"/>
        </w:rPr>
        <w:t xml:space="preserve"> </w:t>
      </w:r>
    </w:p>
    <w:p w14:paraId="28D9FE43" w14:textId="74FEB1B7" w:rsidR="00296564" w:rsidRPr="00296564" w:rsidRDefault="00296564" w:rsidP="00296564">
      <w:pPr>
        <w:pStyle w:val="ad"/>
        <w:ind w:firstLine="567"/>
        <w:jc w:val="both"/>
        <w:rPr>
          <w:rFonts w:ascii="Times New Roman" w:hAnsi="Times New Roman"/>
          <w:noProof/>
          <w:sz w:val="28"/>
          <w:szCs w:val="28"/>
          <w:lang w:val="kk-KZ"/>
        </w:rPr>
      </w:pPr>
      <w:r w:rsidRPr="00296564">
        <w:rPr>
          <w:rFonts w:ascii="Times New Roman" w:hAnsi="Times New Roman"/>
          <w:noProof/>
          <w:sz w:val="28"/>
          <w:szCs w:val="28"/>
          <w:lang w:val="kk-KZ"/>
        </w:rPr>
        <w:t>Антинорманың нормалануы (әлеуметтік себеппен):</w:t>
      </w:r>
      <w:r>
        <w:rPr>
          <w:rFonts w:ascii="Times New Roman" w:hAnsi="Times New Roman"/>
          <w:noProof/>
          <w:sz w:val="28"/>
          <w:szCs w:val="28"/>
          <w:lang w:val="kk-KZ"/>
        </w:rPr>
        <w:t xml:space="preserve"> </w:t>
      </w:r>
      <w:r w:rsidRPr="00296564">
        <w:rPr>
          <w:rFonts w:ascii="Times New Roman" w:hAnsi="Times New Roman"/>
          <w:noProof/>
          <w:sz w:val="28"/>
          <w:szCs w:val="28"/>
          <w:lang w:val="kk-KZ"/>
        </w:rPr>
        <w:t xml:space="preserve">жұмыссыздық, ауылдағы тұрмыс қысымы әсерінен </w:t>
      </w:r>
      <w:r>
        <w:rPr>
          <w:rFonts w:ascii="Times New Roman" w:hAnsi="Times New Roman"/>
          <w:noProof/>
          <w:sz w:val="28"/>
          <w:szCs w:val="28"/>
          <w:lang w:val="kk-KZ"/>
        </w:rPr>
        <w:t>«</w:t>
      </w:r>
      <w:r w:rsidRPr="00296564">
        <w:rPr>
          <w:rFonts w:ascii="Times New Roman" w:hAnsi="Times New Roman"/>
          <w:noProof/>
          <w:sz w:val="28"/>
          <w:szCs w:val="28"/>
          <w:lang w:val="kk-KZ"/>
        </w:rPr>
        <w:t>қазалы үйге баруды</w:t>
      </w:r>
      <w:r>
        <w:rPr>
          <w:rFonts w:ascii="Times New Roman" w:hAnsi="Times New Roman"/>
          <w:noProof/>
          <w:sz w:val="28"/>
          <w:szCs w:val="28"/>
          <w:lang w:val="kk-KZ"/>
        </w:rPr>
        <w:t>»</w:t>
      </w:r>
      <w:r w:rsidRPr="00296564">
        <w:rPr>
          <w:rFonts w:ascii="Times New Roman" w:hAnsi="Times New Roman"/>
          <w:noProof/>
          <w:sz w:val="28"/>
          <w:szCs w:val="28"/>
          <w:lang w:val="kk-KZ"/>
        </w:rPr>
        <w:t xml:space="preserve"> күнкөріс стратегиясына айналдыру → бұрын әдепке жат саналса, қазір кей ортада үйреншікті практикаға айналғанын байқайсың (сенің далалық бақылауың осыны көрсетеді).</w:t>
      </w:r>
    </w:p>
    <w:p w14:paraId="5B00FAC7" w14:textId="576ACEDF" w:rsidR="000C5820" w:rsidRDefault="00296564" w:rsidP="00296564">
      <w:pPr>
        <w:pStyle w:val="ad"/>
        <w:ind w:firstLine="567"/>
        <w:jc w:val="both"/>
        <w:rPr>
          <w:rFonts w:ascii="Times New Roman" w:hAnsi="Times New Roman"/>
          <w:noProof/>
          <w:sz w:val="28"/>
          <w:szCs w:val="28"/>
          <w:lang w:val="kk-KZ"/>
        </w:rPr>
      </w:pPr>
      <w:r w:rsidRPr="00296564">
        <w:rPr>
          <w:rFonts w:ascii="Times New Roman" w:hAnsi="Times New Roman"/>
          <w:noProof/>
          <w:sz w:val="28"/>
          <w:szCs w:val="28"/>
          <w:lang w:val="kk-KZ"/>
        </w:rPr>
        <w:t>Діни дискурс ықпалы:</w:t>
      </w:r>
      <w:r>
        <w:rPr>
          <w:rFonts w:ascii="Times New Roman" w:hAnsi="Times New Roman"/>
          <w:noProof/>
          <w:sz w:val="28"/>
          <w:szCs w:val="28"/>
          <w:lang w:val="kk-KZ"/>
        </w:rPr>
        <w:t xml:space="preserve"> </w:t>
      </w:r>
      <w:r w:rsidRPr="00296564">
        <w:rPr>
          <w:rFonts w:ascii="Times New Roman" w:hAnsi="Times New Roman"/>
          <w:noProof/>
          <w:sz w:val="28"/>
          <w:szCs w:val="28"/>
          <w:lang w:val="kk-KZ"/>
        </w:rPr>
        <w:t>жеті шелпек, дауыс, садақа, жеті/қырық/жүз рәсімдерін жоққа шығару →</w:t>
      </w:r>
      <w:r>
        <w:rPr>
          <w:rFonts w:ascii="Times New Roman" w:hAnsi="Times New Roman"/>
          <w:noProof/>
          <w:sz w:val="28"/>
          <w:szCs w:val="28"/>
          <w:lang w:val="kk-KZ"/>
        </w:rPr>
        <w:t xml:space="preserve"> </w:t>
      </w:r>
      <w:r w:rsidRPr="00296564">
        <w:rPr>
          <w:rFonts w:ascii="Times New Roman" w:hAnsi="Times New Roman"/>
          <w:noProof/>
          <w:sz w:val="28"/>
          <w:szCs w:val="28"/>
          <w:lang w:val="kk-KZ"/>
        </w:rPr>
        <w:t xml:space="preserve">дәстүрлі </w:t>
      </w:r>
      <w:r>
        <w:rPr>
          <w:rFonts w:ascii="Times New Roman" w:hAnsi="Times New Roman"/>
          <w:noProof/>
          <w:sz w:val="28"/>
          <w:szCs w:val="28"/>
          <w:lang w:val="kk-KZ"/>
        </w:rPr>
        <w:t>«</w:t>
      </w:r>
      <w:r w:rsidRPr="00296564">
        <w:rPr>
          <w:rFonts w:ascii="Times New Roman" w:hAnsi="Times New Roman"/>
          <w:noProof/>
          <w:sz w:val="28"/>
          <w:szCs w:val="28"/>
          <w:lang w:val="kk-KZ"/>
        </w:rPr>
        <w:t>әруақты разы қылу</w:t>
      </w:r>
      <w:r>
        <w:rPr>
          <w:rFonts w:ascii="Times New Roman" w:hAnsi="Times New Roman"/>
          <w:noProof/>
          <w:sz w:val="28"/>
          <w:szCs w:val="28"/>
          <w:lang w:val="kk-KZ"/>
        </w:rPr>
        <w:t>»</w:t>
      </w:r>
      <w:r w:rsidRPr="00296564">
        <w:rPr>
          <w:rFonts w:ascii="Times New Roman" w:hAnsi="Times New Roman"/>
          <w:noProof/>
          <w:sz w:val="28"/>
          <w:szCs w:val="28"/>
          <w:lang w:val="kk-KZ"/>
        </w:rPr>
        <w:t xml:space="preserve"> концептісін ығыстыруға ұмтылыс.</w:t>
      </w:r>
      <w:r>
        <w:rPr>
          <w:rFonts w:ascii="Times New Roman" w:hAnsi="Times New Roman"/>
          <w:noProof/>
          <w:sz w:val="28"/>
          <w:szCs w:val="28"/>
          <w:lang w:val="kk-KZ"/>
        </w:rPr>
        <w:t xml:space="preserve"> </w:t>
      </w:r>
      <w:r w:rsidRPr="00296564">
        <w:rPr>
          <w:rFonts w:ascii="Times New Roman" w:hAnsi="Times New Roman"/>
          <w:noProof/>
          <w:sz w:val="28"/>
          <w:szCs w:val="28"/>
          <w:lang w:val="kk-KZ"/>
        </w:rPr>
        <w:t xml:space="preserve">Бұл – </w:t>
      </w:r>
      <w:r>
        <w:rPr>
          <w:rFonts w:ascii="Times New Roman" w:hAnsi="Times New Roman"/>
          <w:noProof/>
          <w:sz w:val="28"/>
          <w:szCs w:val="28"/>
          <w:lang w:val="kk-KZ"/>
        </w:rPr>
        <w:t>«</w:t>
      </w:r>
      <w:r w:rsidRPr="00296564">
        <w:rPr>
          <w:rFonts w:ascii="Times New Roman" w:hAnsi="Times New Roman"/>
          <w:noProof/>
          <w:sz w:val="28"/>
          <w:szCs w:val="28"/>
          <w:lang w:val="kk-KZ"/>
        </w:rPr>
        <w:t>дәстүрлі таным</w:t>
      </w:r>
      <w:r>
        <w:rPr>
          <w:rFonts w:ascii="Times New Roman" w:hAnsi="Times New Roman"/>
          <w:noProof/>
          <w:sz w:val="28"/>
          <w:szCs w:val="28"/>
          <w:lang w:val="kk-KZ"/>
        </w:rPr>
        <w:t>»</w:t>
      </w:r>
      <w:r w:rsidRPr="00296564">
        <w:rPr>
          <w:rFonts w:ascii="Times New Roman" w:hAnsi="Times New Roman"/>
          <w:noProof/>
          <w:sz w:val="28"/>
          <w:szCs w:val="28"/>
          <w:lang w:val="kk-KZ"/>
        </w:rPr>
        <w:t xml:space="preserve"> ↔ </w:t>
      </w:r>
      <w:r>
        <w:rPr>
          <w:rFonts w:ascii="Times New Roman" w:hAnsi="Times New Roman"/>
          <w:noProof/>
          <w:sz w:val="28"/>
          <w:szCs w:val="28"/>
          <w:lang w:val="kk-KZ"/>
        </w:rPr>
        <w:t>«</w:t>
      </w:r>
      <w:r w:rsidRPr="00296564">
        <w:rPr>
          <w:rFonts w:ascii="Times New Roman" w:hAnsi="Times New Roman"/>
          <w:noProof/>
          <w:sz w:val="28"/>
          <w:szCs w:val="28"/>
          <w:lang w:val="kk-KZ"/>
        </w:rPr>
        <w:t>жаңа діни интерпретация</w:t>
      </w:r>
      <w:r>
        <w:rPr>
          <w:rFonts w:ascii="Times New Roman" w:hAnsi="Times New Roman"/>
          <w:noProof/>
          <w:sz w:val="28"/>
          <w:szCs w:val="28"/>
          <w:lang w:val="kk-KZ"/>
        </w:rPr>
        <w:t>»</w:t>
      </w:r>
      <w:r w:rsidRPr="00296564">
        <w:rPr>
          <w:rFonts w:ascii="Times New Roman" w:hAnsi="Times New Roman"/>
          <w:noProof/>
          <w:sz w:val="28"/>
          <w:szCs w:val="28"/>
          <w:lang w:val="kk-KZ"/>
        </w:rPr>
        <w:t xml:space="preserve"> оппозициясы арқылы көрінетін концептілік қақтығыс.</w:t>
      </w:r>
    </w:p>
    <w:p w14:paraId="07735577" w14:textId="2E5C1482" w:rsidR="00296564" w:rsidRDefault="00296564" w:rsidP="00296564">
      <w:pPr>
        <w:pStyle w:val="ad"/>
        <w:ind w:firstLine="567"/>
        <w:jc w:val="both"/>
        <w:rPr>
          <w:rFonts w:ascii="Times New Roman" w:hAnsi="Times New Roman"/>
          <w:noProof/>
          <w:sz w:val="28"/>
          <w:szCs w:val="28"/>
          <w:lang w:val="kk-KZ"/>
        </w:rPr>
      </w:pPr>
      <w:r w:rsidRPr="00296564">
        <w:rPr>
          <w:rFonts w:ascii="Times New Roman" w:hAnsi="Times New Roman"/>
          <w:noProof/>
          <w:sz w:val="28"/>
          <w:szCs w:val="28"/>
          <w:lang w:val="kk-KZ"/>
        </w:rPr>
        <w:t xml:space="preserve">Зерттеу нәтижелері «ас беру» концептісінің қазіргі кезеңде мәндік қайта бағдарлану үстінде екенін дәлелдейді: бір жағынан, дәстүрлі норманың өзегі </w:t>
      </w:r>
      <w:r w:rsidRPr="00296564">
        <w:rPr>
          <w:rFonts w:ascii="Times New Roman" w:hAnsi="Times New Roman"/>
          <w:noProof/>
          <w:sz w:val="28"/>
          <w:szCs w:val="28"/>
          <w:lang w:val="kk-KZ"/>
        </w:rPr>
        <w:lastRenderedPageBreak/>
        <w:t>әлсіреп, рәсім көрсетілімдік сипат ала бастаса, екінші жағынан, бұрын антинорма саналатын әлеуметтік практикалар күнкөріс стратегиясы ретінде нормалана түсуде. Сонымен қатар діни дискурс ықпалымен қалыптасқан жаңа интерпретациялар дәстүрлі «әруақты разы қылу» танымымен концептілік қақтығысқа түсіп, қазақ мәдени санасындағы норма мен антинорманың шекарасын қайта айқындап отыр.</w:t>
      </w:r>
    </w:p>
    <w:p w14:paraId="0F8D3213" w14:textId="4F6ED183" w:rsidR="00296564" w:rsidRPr="00136CD8" w:rsidRDefault="004C4207" w:rsidP="00296564">
      <w:pPr>
        <w:pStyle w:val="ad"/>
        <w:ind w:firstLine="567"/>
        <w:jc w:val="both"/>
        <w:rPr>
          <w:rFonts w:ascii="Times New Roman" w:hAnsi="Times New Roman"/>
          <w:noProof/>
          <w:sz w:val="28"/>
          <w:szCs w:val="28"/>
          <w:lang w:val="kk-KZ"/>
        </w:rPr>
      </w:pPr>
      <w:r>
        <w:rPr>
          <w:rFonts w:ascii="Times New Roman" w:hAnsi="Times New Roman"/>
          <w:noProof/>
          <w:sz w:val="28"/>
          <w:szCs w:val="28"/>
          <w:lang w:val="kk-KZ"/>
        </w:rPr>
        <w:t>Қорыта келе,</w:t>
      </w:r>
      <w:r w:rsidR="00296564" w:rsidRPr="00296564">
        <w:rPr>
          <w:rFonts w:ascii="Times New Roman" w:hAnsi="Times New Roman"/>
          <w:noProof/>
          <w:sz w:val="28"/>
          <w:szCs w:val="28"/>
          <w:lang w:val="kk-KZ"/>
        </w:rPr>
        <w:t xml:space="preserve"> «ас (ас беру)» концептісі қазақтың тілдік санасында ритуалдық-әлеуметтік фрейм ретінде орныққанын көреміз: оның ядросында аза циклін аяқтау мен марқұм рухын разы ету семалары тұр; жақын шеткі өрісте қауымдық бірлік, садақа-қайырым, абырой-мырзалық белгілері шоғырланады; ал алыс шеткі өрісте </w:t>
      </w:r>
      <w:r w:rsidR="00296564">
        <w:rPr>
          <w:rFonts w:ascii="Times New Roman" w:hAnsi="Times New Roman"/>
          <w:noProof/>
          <w:sz w:val="28"/>
          <w:szCs w:val="28"/>
          <w:lang w:val="kk-KZ"/>
        </w:rPr>
        <w:t>«</w:t>
      </w:r>
      <w:r w:rsidR="00296564" w:rsidRPr="00296564">
        <w:rPr>
          <w:rFonts w:ascii="Times New Roman" w:hAnsi="Times New Roman"/>
          <w:noProof/>
          <w:sz w:val="28"/>
          <w:szCs w:val="28"/>
          <w:lang w:val="kk-KZ"/>
        </w:rPr>
        <w:t>ұлан-асыр ас</w:t>
      </w:r>
      <w:r w:rsidR="00296564">
        <w:rPr>
          <w:rFonts w:ascii="Times New Roman" w:hAnsi="Times New Roman"/>
          <w:noProof/>
          <w:sz w:val="28"/>
          <w:szCs w:val="28"/>
          <w:lang w:val="kk-KZ"/>
        </w:rPr>
        <w:t>»</w:t>
      </w:r>
      <w:r w:rsidR="00296564" w:rsidRPr="00296564">
        <w:rPr>
          <w:rFonts w:ascii="Times New Roman" w:hAnsi="Times New Roman"/>
          <w:noProof/>
          <w:sz w:val="28"/>
          <w:szCs w:val="28"/>
          <w:lang w:val="kk-KZ"/>
        </w:rPr>
        <w:t xml:space="preserve"> феномені арқылы өнер, жарыс, тарихи жады, әлеуметтік мәртебе компоненттері концептіні кеңейтеді. Қазіргі кезеңде концепт мазмұны жаһандану мен әлеуметтік-экономикалық факторлар, сондай-ақ діни дискурс ықпалы арқылы трансформацияға ұшырап, бірқатар элементтері антинормалық сипатқа (коммерциялану, дарақылық, масылдық) ығысу үрдісін көрсетеді.</w:t>
      </w:r>
    </w:p>
    <w:p w14:paraId="43954E93" w14:textId="77777777" w:rsidR="00ED362B" w:rsidRPr="00216ED1" w:rsidRDefault="00ED362B" w:rsidP="00B03CA4">
      <w:pPr>
        <w:pStyle w:val="ad"/>
        <w:ind w:firstLine="567"/>
        <w:jc w:val="both"/>
        <w:rPr>
          <w:rFonts w:ascii="Times New Roman" w:hAnsi="Times New Roman"/>
          <w:noProof/>
          <w:sz w:val="28"/>
          <w:szCs w:val="28"/>
          <w:lang w:val="kk-KZ"/>
        </w:rPr>
      </w:pPr>
    </w:p>
    <w:p w14:paraId="0C563F1D" w14:textId="49A62FDF" w:rsidR="00BE4BF3" w:rsidRPr="00627C7F" w:rsidRDefault="00CD207C" w:rsidP="00B03CA4">
      <w:pPr>
        <w:pStyle w:val="ad"/>
        <w:ind w:firstLine="567"/>
        <w:jc w:val="both"/>
        <w:rPr>
          <w:rFonts w:ascii="Times New Roman" w:hAnsi="Times New Roman"/>
          <w:b/>
          <w:bCs/>
          <w:noProof/>
          <w:sz w:val="28"/>
          <w:szCs w:val="28"/>
          <w:lang w:val="en-US"/>
        </w:rPr>
      </w:pPr>
      <w:r w:rsidRPr="00216ED1">
        <w:rPr>
          <w:rFonts w:ascii="Times New Roman" w:hAnsi="Times New Roman"/>
          <w:b/>
          <w:bCs/>
          <w:noProof/>
          <w:sz w:val="28"/>
          <w:szCs w:val="28"/>
          <w:lang w:val="kk-KZ"/>
        </w:rPr>
        <w:t>2.</w:t>
      </w:r>
      <w:r w:rsidR="0028766F" w:rsidRPr="00216ED1">
        <w:rPr>
          <w:rFonts w:ascii="Times New Roman" w:hAnsi="Times New Roman"/>
          <w:b/>
          <w:bCs/>
          <w:noProof/>
          <w:sz w:val="28"/>
          <w:szCs w:val="28"/>
          <w:lang w:val="kk-KZ"/>
        </w:rPr>
        <w:t>5</w:t>
      </w:r>
      <w:r w:rsidRPr="00216ED1">
        <w:rPr>
          <w:rFonts w:ascii="Times New Roman" w:hAnsi="Times New Roman"/>
          <w:b/>
          <w:bCs/>
          <w:noProof/>
          <w:sz w:val="28"/>
          <w:szCs w:val="28"/>
          <w:lang w:val="kk-KZ"/>
        </w:rPr>
        <w:t xml:space="preserve"> </w:t>
      </w:r>
      <w:r w:rsidR="00627C7F" w:rsidRPr="00627C7F">
        <w:rPr>
          <w:rFonts w:ascii="Times New Roman" w:hAnsi="Times New Roman"/>
          <w:b/>
          <w:bCs/>
          <w:noProof/>
          <w:sz w:val="28"/>
          <w:szCs w:val="28"/>
          <w:lang w:val="kk-KZ"/>
        </w:rPr>
        <w:t>Экологиялық құндылықтардың этномәдени жүйелердегі концептуалдануы</w:t>
      </w:r>
    </w:p>
    <w:p w14:paraId="58613088" w14:textId="77777777" w:rsidR="000B22FE" w:rsidRPr="000B22FE" w:rsidRDefault="00E90AE5" w:rsidP="000B22FE">
      <w:pPr>
        <w:pStyle w:val="ad"/>
        <w:ind w:firstLine="567"/>
        <w:jc w:val="both"/>
        <w:rPr>
          <w:rFonts w:ascii="Times New Roman" w:hAnsi="Times New Roman"/>
          <w:noProof/>
          <w:sz w:val="28"/>
          <w:szCs w:val="28"/>
          <w:lang w:val="kk-KZ"/>
        </w:rPr>
      </w:pPr>
      <w:r w:rsidRPr="00216ED1">
        <w:rPr>
          <w:rFonts w:ascii="Times New Roman" w:hAnsi="Times New Roman"/>
          <w:noProof/>
          <w:sz w:val="28"/>
          <w:szCs w:val="28"/>
          <w:lang w:val="kk-KZ"/>
        </w:rPr>
        <w:t>Жаһанданудың этномәдени нормаларға әсерінің тағы бір көрінісі – мәдени плюрализм. М. Кастельс жаһандануды «мәдени плюрализмнің катализаторы» ретінде қарастырып, әртүрлі мәдениеттердің бір-бірін байыту мүмкіндігін атап көрсетеді [1</w:t>
      </w:r>
      <w:r w:rsidR="00C95730" w:rsidRPr="00216ED1">
        <w:rPr>
          <w:rFonts w:ascii="Times New Roman" w:hAnsi="Times New Roman"/>
          <w:noProof/>
          <w:sz w:val="28"/>
          <w:szCs w:val="28"/>
          <w:lang w:val="kk-KZ"/>
        </w:rPr>
        <w:t>00</w:t>
      </w:r>
      <w:r w:rsidRPr="00216ED1">
        <w:rPr>
          <w:rFonts w:ascii="Times New Roman" w:hAnsi="Times New Roman"/>
          <w:noProof/>
          <w:sz w:val="28"/>
          <w:szCs w:val="28"/>
          <w:lang w:val="kk-KZ"/>
        </w:rPr>
        <w:t xml:space="preserve">]. </w:t>
      </w:r>
      <w:r w:rsidR="000B22FE" w:rsidRPr="000B22FE">
        <w:rPr>
          <w:rFonts w:ascii="Times New Roman" w:hAnsi="Times New Roman"/>
          <w:noProof/>
          <w:sz w:val="28"/>
          <w:szCs w:val="28"/>
          <w:lang w:val="kk-KZ"/>
        </w:rPr>
        <w:t>Бұл үдеріс ұлттық мәдениеттердің өзіндік ерекшеліктерін сақтай отырып, жаһандық құндылықтармен үндесуіне мүмкіндік береді.</w:t>
      </w:r>
    </w:p>
    <w:p w14:paraId="478F0A85" w14:textId="77777777" w:rsidR="000B22FE" w:rsidRDefault="000B22FE" w:rsidP="000B22FE">
      <w:pPr>
        <w:pStyle w:val="ad"/>
        <w:ind w:firstLine="567"/>
        <w:jc w:val="both"/>
        <w:rPr>
          <w:rFonts w:ascii="Times New Roman" w:hAnsi="Times New Roman"/>
          <w:noProof/>
          <w:sz w:val="28"/>
          <w:szCs w:val="28"/>
          <w:lang w:val="kk-KZ"/>
        </w:rPr>
      </w:pPr>
      <w:r w:rsidRPr="000B22FE">
        <w:rPr>
          <w:rFonts w:ascii="Times New Roman" w:hAnsi="Times New Roman"/>
          <w:noProof/>
          <w:sz w:val="28"/>
          <w:szCs w:val="28"/>
          <w:lang w:val="kk-KZ"/>
        </w:rPr>
        <w:t>Осы тұрғыдан алғанда, экологиялық құндылықтарға негізделген этномәдени нормалар жаһандану жағдайында жаңа мазмұнға ие болып, қайта пайымдалып отырған маңызды мәдени феномендердің бірі болып табылады. Қоршаған ортаның ластануы, табиғи ресурстардың сарқылуы, климаттық өзгерістер сияқты жаһандық мәселелер экологияны тек табиғи-ғылыми проблема ғана емес, сонымен қатар мәдени-танымдық және құндылықтық мәселе ретінде қарастыруды талап етеді. Қазақстан қоғамында да экология мәселесінің мемлекеттік саясат деңгейінде көтерілуі бұл құндылықтардың өзектілігін арттыра түсті [101].</w:t>
      </w:r>
    </w:p>
    <w:p w14:paraId="5F427CE0" w14:textId="77777777" w:rsidR="000B22FE" w:rsidRPr="00216ED1" w:rsidRDefault="000B22FE" w:rsidP="000B22FE">
      <w:pPr>
        <w:pStyle w:val="ad"/>
        <w:ind w:firstLine="567"/>
        <w:jc w:val="both"/>
        <w:rPr>
          <w:rFonts w:ascii="Times New Roman" w:hAnsi="Times New Roman"/>
          <w:noProof/>
          <w:sz w:val="28"/>
          <w:szCs w:val="28"/>
          <w:lang w:val="kk-KZ"/>
        </w:rPr>
      </w:pPr>
      <w:r w:rsidRPr="00216ED1">
        <w:rPr>
          <w:rFonts w:ascii="Times New Roman" w:hAnsi="Times New Roman"/>
          <w:noProof/>
          <w:sz w:val="28"/>
          <w:szCs w:val="28"/>
          <w:lang w:val="kk-KZ"/>
        </w:rPr>
        <w:t xml:space="preserve">Қазіргі жаһандану дәуірінде табиғатты қорғау мен экологиялық мәселелер жаһандық деңгейде ерекше маңызға ие болды. Ғылыми-техникалық прогресс пен урбанизация үдерісі табиғи ресурстардың сарқылуына, қоршаған ортаның ластануына алып келді. Бұл мәселелерді шешу үшін экологиялық мәдениетті қалыптастыру маңызды. Экологиялық мәдениет – бұл адамның қоршаған ортаға деген жауапкершілік көзқарасы мен табиғатқа жанашырлықпен қарау қабілетін қалыптастыратын рухани-адамгершілік және интеллектуалдық қасиеттердің жиынтығы. Америкалық эколог әрі ғалым Лестер Браун өз еңбектерінде қоршаған ортаны қорғау мен табиғи ресурстарды ұтымды пайдалану мәселелеріне ерекше назар аударған. Оның пікірінше, экологиялық білім беру – тұрақты даму мен табиғатты сақтаудың негізгі жолы [102]. Ал британдық ғалым </w:t>
      </w:r>
      <w:r w:rsidRPr="00216ED1">
        <w:rPr>
          <w:rFonts w:ascii="Times New Roman" w:hAnsi="Times New Roman"/>
          <w:noProof/>
          <w:sz w:val="28"/>
          <w:szCs w:val="28"/>
          <w:lang w:val="kk-KZ"/>
        </w:rPr>
        <w:lastRenderedPageBreak/>
        <w:t>Дэвид Орр экологиялық мәдениетті қалыптастыруда білім беру жүйесінің ерекше рөлін атап, жас ұрпаққа экологиялық тәрбие беру арқылы қоршаған ортаны қорғауға шақырады [103]. Неміс ғалымы Эрнст Ульрих фон Вайцзеккердің пікірінше, экологиялық мәдениет тек білім берумен шектелмей, адамзаттың күнделікті өмір сүру дағдыларына сіңуі тиіс [104]. Қазақстандық ғалым А.Ж.Бейсенованың пікірінше, экологиялық мәдениет – табиғат пен адам арасындағы үйлесімді байланысты сақтауға бағытталған білім, тәжірибе және іс-әрекеттер жиынтығы [105]. Бұл тұжырымдар табиғатқа ұқыпты қарау мен экологиялық жауапкершілікті қалыптастырудың маңыздылығын көрсетеді.</w:t>
      </w:r>
    </w:p>
    <w:p w14:paraId="6F0B4E6F" w14:textId="1FCCEDBD" w:rsidR="000B22FE" w:rsidRDefault="000B22FE" w:rsidP="000B22FE">
      <w:pPr>
        <w:pStyle w:val="ad"/>
        <w:ind w:firstLine="567"/>
        <w:jc w:val="both"/>
        <w:rPr>
          <w:rFonts w:ascii="Times New Roman" w:hAnsi="Times New Roman"/>
          <w:noProof/>
          <w:sz w:val="28"/>
          <w:szCs w:val="28"/>
          <w:lang w:val="kk-KZ"/>
        </w:rPr>
      </w:pPr>
      <w:r w:rsidRPr="00216ED1">
        <w:rPr>
          <w:rFonts w:ascii="Times New Roman" w:hAnsi="Times New Roman"/>
          <w:noProof/>
          <w:sz w:val="28"/>
          <w:szCs w:val="28"/>
          <w:lang w:val="kk-KZ"/>
        </w:rPr>
        <w:t xml:space="preserve">Экологиялық мәдениет пен білім беру экологиялық құндылықтарға сүйенеді. </w:t>
      </w:r>
    </w:p>
    <w:p w14:paraId="58E5F1E9" w14:textId="6DF073E0" w:rsidR="000B22FE" w:rsidRDefault="000B22FE" w:rsidP="000B22FE">
      <w:pPr>
        <w:pStyle w:val="ad"/>
        <w:ind w:firstLine="567"/>
        <w:jc w:val="both"/>
        <w:rPr>
          <w:rFonts w:ascii="Times New Roman" w:hAnsi="Times New Roman"/>
          <w:noProof/>
          <w:sz w:val="28"/>
          <w:szCs w:val="28"/>
          <w:lang w:val="kk-KZ"/>
        </w:rPr>
      </w:pPr>
      <w:r w:rsidRPr="000B22FE">
        <w:rPr>
          <w:rFonts w:ascii="Times New Roman" w:hAnsi="Times New Roman"/>
          <w:noProof/>
          <w:sz w:val="28"/>
          <w:szCs w:val="28"/>
          <w:lang w:val="kk-KZ"/>
        </w:rPr>
        <w:t>Экологиялық құндылықтар</w:t>
      </w:r>
      <w:r w:rsidRPr="00216ED1">
        <w:rPr>
          <w:rFonts w:ascii="Times New Roman" w:hAnsi="Times New Roman"/>
          <w:noProof/>
          <w:sz w:val="28"/>
          <w:szCs w:val="28"/>
          <w:lang w:val="kk-KZ"/>
        </w:rPr>
        <w:t xml:space="preserve"> –</w:t>
      </w:r>
      <w:r>
        <w:rPr>
          <w:rFonts w:ascii="Times New Roman" w:hAnsi="Times New Roman"/>
          <w:noProof/>
          <w:sz w:val="28"/>
          <w:szCs w:val="28"/>
          <w:lang w:val="kk-KZ"/>
        </w:rPr>
        <w:t xml:space="preserve"> </w:t>
      </w:r>
      <w:r w:rsidRPr="00216ED1">
        <w:rPr>
          <w:rFonts w:ascii="Times New Roman" w:hAnsi="Times New Roman"/>
          <w:noProof/>
          <w:sz w:val="28"/>
          <w:szCs w:val="28"/>
          <w:lang w:val="kk-KZ"/>
        </w:rPr>
        <w:t xml:space="preserve">адамның табиғатқа, қоршаған ортаға және жалпы тіршілікке деген көзқарасын, қатынасын айқындайтын рухани-мәдени, әлеуметтік және этикалық ұстанымдар. Олар адам мен табиғаттың үйлесімді өмір сүруін қамтамасыз етуге бағытталған. </w:t>
      </w:r>
      <w:r>
        <w:rPr>
          <w:rFonts w:ascii="Times New Roman" w:hAnsi="Times New Roman"/>
          <w:noProof/>
          <w:sz w:val="28"/>
          <w:szCs w:val="28"/>
          <w:lang w:val="kk-KZ"/>
        </w:rPr>
        <w:t>Т</w:t>
      </w:r>
      <w:r w:rsidRPr="000B22FE">
        <w:rPr>
          <w:rFonts w:ascii="Times New Roman" w:hAnsi="Times New Roman"/>
          <w:noProof/>
          <w:sz w:val="28"/>
          <w:szCs w:val="28"/>
          <w:lang w:val="kk-KZ"/>
        </w:rPr>
        <w:t>абиғатты аялау, жер мен суды қасиет тұту, үнемшілдік, тіршілік иелеріне зиян келтірмеу сияқты ұстанымдар қазақ мәдениетінде моральдық-этикалық норма дәрежесіне көтерілген. Осы экологиялық құндылықтар негізінде қалыптасқан этномәдени нормалар тілде, салт-дәстүрде, тыйымдар мен ырымдарда көрініс тауып, қазақтың экологиялық санасының концептуалдық негізін құрайды.</w:t>
      </w:r>
    </w:p>
    <w:p w14:paraId="528D756E" w14:textId="77777777" w:rsidR="00E90AE5" w:rsidRDefault="00E90AE5" w:rsidP="00B03CA4">
      <w:pPr>
        <w:pStyle w:val="ad"/>
        <w:ind w:firstLine="567"/>
        <w:jc w:val="both"/>
        <w:rPr>
          <w:rFonts w:ascii="Times New Roman" w:hAnsi="Times New Roman"/>
          <w:noProof/>
          <w:sz w:val="28"/>
          <w:szCs w:val="28"/>
          <w:lang w:val="kk-KZ"/>
        </w:rPr>
      </w:pPr>
      <w:r w:rsidRPr="00216ED1">
        <w:rPr>
          <w:rFonts w:ascii="Times New Roman" w:hAnsi="Times New Roman"/>
          <w:noProof/>
          <w:sz w:val="28"/>
          <w:szCs w:val="28"/>
          <w:lang w:val="kk-KZ"/>
        </w:rPr>
        <w:t xml:space="preserve">Қазақ қоғамы қалыптасқан кезден-ақ табиғатпен үндестікте, үйлесімділікте өмір сүрді. Жер мен судың қадірін әуелден білді. Қазақ халқы жерді – анаға теңеп, </w:t>
      </w:r>
      <w:r w:rsidRPr="00216ED1">
        <w:rPr>
          <w:rFonts w:ascii="Times New Roman" w:hAnsi="Times New Roman"/>
          <w:b/>
          <w:bCs/>
          <w:noProof/>
          <w:sz w:val="28"/>
          <w:szCs w:val="28"/>
          <w:lang w:val="kk-KZ"/>
        </w:rPr>
        <w:t>«Жер-Ана»</w:t>
      </w:r>
      <w:r w:rsidRPr="00216ED1">
        <w:rPr>
          <w:rFonts w:ascii="Times New Roman" w:hAnsi="Times New Roman"/>
          <w:noProof/>
          <w:sz w:val="28"/>
          <w:szCs w:val="28"/>
          <w:lang w:val="kk-KZ"/>
        </w:rPr>
        <w:t xml:space="preserve"> деп атап, оны өмірдің, құт-берекенің бастауы деп білген. </w:t>
      </w:r>
      <w:r w:rsidRPr="00216ED1">
        <w:rPr>
          <w:rFonts w:ascii="Times New Roman" w:hAnsi="Times New Roman"/>
          <w:i/>
          <w:iCs/>
          <w:noProof/>
          <w:sz w:val="28"/>
          <w:szCs w:val="28"/>
          <w:lang w:val="kk-KZ"/>
        </w:rPr>
        <w:t>«Ел қадірін көрген біледі, Жер қадірін жүрген біледі», «Жер – ырыстың кіндігі, Білім – ырыстың тізгіні», «Жер – ана, мал – бала», «Жер – байлықтың көзі, Еңбекқор –  иесінің өзі», «Орман – ел дәулеті, Жер – сәулеті», «Жер – адамның бесігі, Ел – бақыттың есігі», «Жердің тілін білсең, тілдей жерден жылдық өнім аларсың», «Елім бай болсын десең, жеріңнің бабын тап», «Мал саусаң – сүт, Жер саусаң – құт», «Бабын тапсаң, байлық – жерде», «Елге мал көптік қылмайды, Жерге тал көптік қылмайды»</w:t>
      </w:r>
      <w:r w:rsidRPr="00216ED1">
        <w:rPr>
          <w:rFonts w:ascii="Times New Roman" w:hAnsi="Times New Roman"/>
          <w:noProof/>
          <w:sz w:val="28"/>
          <w:szCs w:val="28"/>
          <w:lang w:val="kk-KZ"/>
        </w:rPr>
        <w:t xml:space="preserve"> деген мақал-мәтелдерден қазақ халқы жерді ырыс, құт, тіршілік, ана, дәулет, байлық – бәрінің бастауы деп қабылдағанын көреміз. </w:t>
      </w:r>
    </w:p>
    <w:p w14:paraId="662DD77C" w14:textId="339AAA0A" w:rsidR="000B22FE" w:rsidRPr="00216ED1" w:rsidRDefault="000B22FE" w:rsidP="00B03CA4">
      <w:pPr>
        <w:pStyle w:val="ad"/>
        <w:ind w:firstLine="567"/>
        <w:jc w:val="both"/>
        <w:rPr>
          <w:rFonts w:ascii="Times New Roman" w:hAnsi="Times New Roman"/>
          <w:noProof/>
          <w:sz w:val="28"/>
          <w:szCs w:val="28"/>
          <w:lang w:val="kk-KZ"/>
        </w:rPr>
      </w:pPr>
      <w:r w:rsidRPr="000B22FE">
        <w:rPr>
          <w:rFonts w:ascii="Times New Roman" w:hAnsi="Times New Roman"/>
          <w:noProof/>
          <w:sz w:val="28"/>
          <w:szCs w:val="28"/>
          <w:lang w:val="kk-KZ"/>
        </w:rPr>
        <w:t>Қазақ дүниетанымында жер – табиғи объект қана емес, ұлттық санада мәдени-аксиологиялық мәні жоғары лингвомәдени ұғым. «Жер-Ана», «ата қоныс», «туған жер» сияқты тілдік бірліктер арқылы жер концептісі құт-береке, тіршілік, мұра, қорған, жауапкершілік семаларымен (мағыналық белгілермен) тұрақты байланысады. Осылайша, «жер» концептісі қазақ тілдік санасында онтологиялық (болмыс негізі), этикалық (тыйым-қағида), аксиологиялық (қасиет-құндылық) қабаттары бар көпқабатты құрылым ретінде көрінеді.</w:t>
      </w:r>
    </w:p>
    <w:p w14:paraId="17DEDDEC" w14:textId="77777777" w:rsidR="00E90AE5" w:rsidRPr="00216ED1" w:rsidRDefault="00E90AE5" w:rsidP="00B03CA4">
      <w:pPr>
        <w:pStyle w:val="ad"/>
        <w:ind w:firstLine="567"/>
        <w:jc w:val="both"/>
        <w:rPr>
          <w:rFonts w:ascii="Times New Roman" w:hAnsi="Times New Roman"/>
          <w:noProof/>
          <w:sz w:val="28"/>
          <w:szCs w:val="28"/>
          <w:lang w:val="kk-KZ"/>
        </w:rPr>
      </w:pPr>
      <w:r w:rsidRPr="00216ED1">
        <w:rPr>
          <w:rFonts w:ascii="Times New Roman" w:hAnsi="Times New Roman"/>
          <w:noProof/>
          <w:sz w:val="28"/>
          <w:szCs w:val="28"/>
          <w:lang w:val="kk-KZ"/>
        </w:rPr>
        <w:t xml:space="preserve">Қазақ философиясында жер туралы түсінік онтологиялық, этикалық және аксиологиялық мәнге ие. Онтологиялық тұрғыдан қазақ үшін жер – болмыстың іргетасы, ол адамды, малды, табиғатты біртұтас байланыстырушы. Жоғарыда айтылған «Жер–Ана» ұғымы жерді тіршілікті сақтайтын, тудыратын субстанция ретінде ұғыну. Ал «Жерсіз ел болмайды» деген тәмсіл адамның болмысы </w:t>
      </w:r>
      <w:r w:rsidRPr="00216ED1">
        <w:rPr>
          <w:rFonts w:ascii="Times New Roman" w:hAnsi="Times New Roman"/>
          <w:noProof/>
          <w:sz w:val="28"/>
          <w:szCs w:val="28"/>
          <w:lang w:val="kk-KZ"/>
        </w:rPr>
        <w:lastRenderedPageBreak/>
        <w:t xml:space="preserve">табиғаттан бөлінбейді дегенді көрсетеді. Аксиологиялық тұрғыда жер – тек материалдық құндылық емес, қасиетті, киелі құндылық. </w:t>
      </w:r>
      <w:r w:rsidRPr="00216ED1">
        <w:rPr>
          <w:rFonts w:ascii="Times New Roman" w:hAnsi="Times New Roman"/>
          <w:b/>
          <w:bCs/>
          <w:noProof/>
          <w:sz w:val="28"/>
          <w:szCs w:val="28"/>
          <w:lang w:val="kk-KZ"/>
        </w:rPr>
        <w:t>«Ата қоныс»</w:t>
      </w:r>
      <w:r w:rsidRPr="00216ED1">
        <w:rPr>
          <w:rFonts w:ascii="Times New Roman" w:hAnsi="Times New Roman"/>
          <w:noProof/>
          <w:sz w:val="28"/>
          <w:szCs w:val="28"/>
          <w:lang w:val="kk-KZ"/>
        </w:rPr>
        <w:t xml:space="preserve"> деген тіркес – жердің моральдық-рухани бағасын білдіретін ұғым. Ол тек территория емес, ұрпақ сабақтастығы мен рухани мұраның негізі. Жерді қадірлеу – адамгершіліктің белгісі, ал жерге немқұрайды қарау – құндылықсыздықтың көрінісі. Этикалық тұрғыда жер – жауапкершіліктің өлшемі. Қазақ дүниетанымында </w:t>
      </w:r>
      <w:r w:rsidRPr="00216ED1">
        <w:rPr>
          <w:rFonts w:ascii="Times New Roman" w:hAnsi="Times New Roman"/>
          <w:i/>
          <w:iCs/>
          <w:noProof/>
          <w:sz w:val="28"/>
          <w:szCs w:val="28"/>
          <w:lang w:val="kk-KZ"/>
        </w:rPr>
        <w:t>«Жерге зиян келтірме», «Жерді теппе, Елді сөкпе»</w:t>
      </w:r>
      <w:r w:rsidRPr="00216ED1">
        <w:rPr>
          <w:rFonts w:ascii="Times New Roman" w:hAnsi="Times New Roman"/>
          <w:noProof/>
          <w:sz w:val="28"/>
          <w:szCs w:val="28"/>
          <w:lang w:val="kk-KZ"/>
        </w:rPr>
        <w:t xml:space="preserve"> сияқты тыйымдар бар. Бұл – экологиялық этиканың дәстүрлі формасы. Жерді қорғау – тек табиғатты қорғау емес, болашақ ұрпақ алдындағы парыз. «Жер үшін жан бер, мал аяма» – моральдық қағида, яғни жерді қорғау адамның ар-намысы, борышы ретінде қабылданады.</w:t>
      </w:r>
    </w:p>
    <w:p w14:paraId="5BF45BDB" w14:textId="77777777" w:rsidR="00E90AE5" w:rsidRPr="00216ED1" w:rsidRDefault="00E90AE5" w:rsidP="00B03CA4">
      <w:pPr>
        <w:pStyle w:val="ad"/>
        <w:ind w:firstLine="567"/>
        <w:jc w:val="both"/>
        <w:rPr>
          <w:rFonts w:ascii="Times New Roman" w:hAnsi="Times New Roman"/>
          <w:noProof/>
          <w:sz w:val="28"/>
          <w:szCs w:val="28"/>
          <w:lang w:val="kk-KZ"/>
        </w:rPr>
      </w:pPr>
      <w:r w:rsidRPr="00216ED1">
        <w:rPr>
          <w:rFonts w:ascii="Times New Roman" w:hAnsi="Times New Roman"/>
          <w:noProof/>
          <w:sz w:val="28"/>
          <w:szCs w:val="28"/>
          <w:lang w:val="kk-KZ"/>
        </w:rPr>
        <w:t>Қазақтың көзімен қарағанда, қазақтың жеріндей қасиетті жер жоқ. Асан қайғы мал баққан қазақ қай жердің қандай жағдайы барлығын біліп жүрсін деп, оның жақсы да, жаман жақтарын жасырмай айтса, одан кейінгі ақын-жыраулардың жырларынан туған топыраққа деген ыстық сезімді, сүйіспеншілікті көреміз. Қарға бойлы Қазтуған:</w:t>
      </w:r>
    </w:p>
    <w:p w14:paraId="4874D872" w14:textId="77777777" w:rsidR="00E90AE5" w:rsidRPr="00216ED1" w:rsidRDefault="00E90AE5" w:rsidP="00B03CA4">
      <w:pPr>
        <w:pStyle w:val="ad"/>
        <w:ind w:firstLine="567"/>
        <w:jc w:val="both"/>
        <w:rPr>
          <w:rFonts w:ascii="Times New Roman" w:hAnsi="Times New Roman"/>
          <w:noProof/>
          <w:sz w:val="28"/>
          <w:szCs w:val="28"/>
          <w:lang w:val="kk-KZ"/>
        </w:rPr>
      </w:pPr>
      <w:r w:rsidRPr="00216ED1">
        <w:rPr>
          <w:rFonts w:ascii="Times New Roman" w:hAnsi="Times New Roman"/>
          <w:noProof/>
          <w:sz w:val="28"/>
          <w:szCs w:val="28"/>
          <w:lang w:val="kk-KZ"/>
        </w:rPr>
        <w:t>«Жабағылы жас тайлақ</w:t>
      </w:r>
    </w:p>
    <w:p w14:paraId="45A058DE" w14:textId="77777777" w:rsidR="00E90AE5" w:rsidRPr="00216ED1" w:rsidRDefault="00E90AE5" w:rsidP="00B03CA4">
      <w:pPr>
        <w:pStyle w:val="ad"/>
        <w:ind w:firstLine="567"/>
        <w:jc w:val="both"/>
        <w:rPr>
          <w:rFonts w:ascii="Times New Roman" w:hAnsi="Times New Roman"/>
          <w:noProof/>
          <w:sz w:val="28"/>
          <w:szCs w:val="28"/>
          <w:lang w:val="kk-KZ"/>
        </w:rPr>
      </w:pPr>
      <w:r w:rsidRPr="00216ED1">
        <w:rPr>
          <w:rFonts w:ascii="Times New Roman" w:hAnsi="Times New Roman"/>
          <w:noProof/>
          <w:sz w:val="28"/>
          <w:szCs w:val="28"/>
          <w:lang w:val="kk-KZ"/>
        </w:rPr>
        <w:t>Жардай атан болған жер.</w:t>
      </w:r>
    </w:p>
    <w:p w14:paraId="337E131E" w14:textId="77777777" w:rsidR="00E90AE5" w:rsidRPr="00216ED1" w:rsidRDefault="00E90AE5" w:rsidP="00B03CA4">
      <w:pPr>
        <w:pStyle w:val="ad"/>
        <w:ind w:firstLine="567"/>
        <w:jc w:val="both"/>
        <w:rPr>
          <w:rFonts w:ascii="Times New Roman" w:hAnsi="Times New Roman"/>
          <w:noProof/>
          <w:sz w:val="28"/>
          <w:szCs w:val="28"/>
          <w:lang w:val="kk-KZ"/>
        </w:rPr>
      </w:pPr>
      <w:r w:rsidRPr="00216ED1">
        <w:rPr>
          <w:rFonts w:ascii="Times New Roman" w:hAnsi="Times New Roman"/>
          <w:noProof/>
          <w:sz w:val="28"/>
          <w:szCs w:val="28"/>
          <w:lang w:val="kk-KZ"/>
        </w:rPr>
        <w:t>Жатып қалған бір тоқты</w:t>
      </w:r>
    </w:p>
    <w:p w14:paraId="06B030E8" w14:textId="29996533" w:rsidR="00E90AE5" w:rsidRPr="00216ED1" w:rsidRDefault="00E90AE5" w:rsidP="00B03CA4">
      <w:pPr>
        <w:pStyle w:val="ad"/>
        <w:ind w:firstLine="567"/>
        <w:jc w:val="both"/>
        <w:rPr>
          <w:rFonts w:ascii="Times New Roman" w:hAnsi="Times New Roman"/>
          <w:noProof/>
          <w:sz w:val="28"/>
          <w:szCs w:val="28"/>
          <w:lang w:val="kk-KZ"/>
        </w:rPr>
      </w:pPr>
      <w:r w:rsidRPr="00216ED1">
        <w:rPr>
          <w:rFonts w:ascii="Times New Roman" w:hAnsi="Times New Roman"/>
          <w:noProof/>
          <w:sz w:val="28"/>
          <w:szCs w:val="28"/>
          <w:lang w:val="kk-KZ"/>
        </w:rPr>
        <w:t>Жайылып мың қой болған жер», – деп жырлайды. Қазақ үшін қазақтың даласынан артық жер жоқ. Қазақ үшін:</w:t>
      </w:r>
    </w:p>
    <w:p w14:paraId="3050E0F1" w14:textId="77777777" w:rsidR="00E90AE5" w:rsidRPr="00216ED1" w:rsidRDefault="00E90AE5" w:rsidP="00B03CA4">
      <w:pPr>
        <w:pStyle w:val="ad"/>
        <w:ind w:firstLine="567"/>
        <w:jc w:val="both"/>
        <w:rPr>
          <w:rFonts w:ascii="Times New Roman" w:hAnsi="Times New Roman"/>
          <w:noProof/>
          <w:sz w:val="28"/>
          <w:szCs w:val="28"/>
          <w:lang w:val="kk-KZ"/>
        </w:rPr>
      </w:pPr>
      <w:r w:rsidRPr="00216ED1">
        <w:rPr>
          <w:rFonts w:ascii="Times New Roman" w:hAnsi="Times New Roman"/>
          <w:noProof/>
          <w:sz w:val="28"/>
          <w:szCs w:val="28"/>
          <w:lang w:val="kk-KZ"/>
        </w:rPr>
        <w:t>«Айнала бұлақ, басы Тең,</w:t>
      </w:r>
    </w:p>
    <w:p w14:paraId="29D23AEB" w14:textId="77777777" w:rsidR="00E90AE5" w:rsidRPr="00216ED1" w:rsidRDefault="00E90AE5" w:rsidP="00B03CA4">
      <w:pPr>
        <w:pStyle w:val="ad"/>
        <w:ind w:firstLine="567"/>
        <w:jc w:val="both"/>
        <w:rPr>
          <w:rFonts w:ascii="Times New Roman" w:hAnsi="Times New Roman"/>
          <w:noProof/>
          <w:sz w:val="28"/>
          <w:szCs w:val="28"/>
          <w:lang w:val="kk-KZ"/>
        </w:rPr>
      </w:pPr>
      <w:r w:rsidRPr="00216ED1">
        <w:rPr>
          <w:rFonts w:ascii="Times New Roman" w:hAnsi="Times New Roman"/>
          <w:noProof/>
          <w:sz w:val="28"/>
          <w:szCs w:val="28"/>
          <w:lang w:val="kk-KZ"/>
        </w:rPr>
        <w:t>Азаулының Стамбулдан несі кем» (Доспамбет жырау);</w:t>
      </w:r>
    </w:p>
    <w:p w14:paraId="012B1A26" w14:textId="77777777" w:rsidR="00E90AE5" w:rsidRPr="00216ED1" w:rsidRDefault="00E90AE5" w:rsidP="00B03CA4">
      <w:pPr>
        <w:pStyle w:val="ad"/>
        <w:ind w:firstLine="567"/>
        <w:jc w:val="both"/>
        <w:rPr>
          <w:rFonts w:ascii="Times New Roman" w:hAnsi="Times New Roman"/>
          <w:noProof/>
          <w:sz w:val="28"/>
          <w:szCs w:val="28"/>
          <w:lang w:val="kk-KZ"/>
        </w:rPr>
      </w:pPr>
      <w:r w:rsidRPr="00216ED1">
        <w:rPr>
          <w:rFonts w:ascii="Times New Roman" w:hAnsi="Times New Roman"/>
          <w:noProof/>
          <w:sz w:val="28"/>
          <w:szCs w:val="28"/>
          <w:lang w:val="kk-KZ"/>
        </w:rPr>
        <w:t>«Мың Париж, жүз Мәскеудің керегі жоқ,</w:t>
      </w:r>
    </w:p>
    <w:p w14:paraId="6D96CFEF" w14:textId="77777777" w:rsidR="00E90AE5" w:rsidRPr="00216ED1" w:rsidRDefault="00E90AE5" w:rsidP="00B03CA4">
      <w:pPr>
        <w:pStyle w:val="ad"/>
        <w:ind w:firstLine="567"/>
        <w:jc w:val="both"/>
        <w:rPr>
          <w:rFonts w:ascii="Times New Roman" w:hAnsi="Times New Roman"/>
          <w:noProof/>
          <w:sz w:val="28"/>
          <w:szCs w:val="28"/>
          <w:lang w:val="kk-KZ"/>
        </w:rPr>
      </w:pPr>
      <w:r w:rsidRPr="00216ED1">
        <w:rPr>
          <w:rFonts w:ascii="Times New Roman" w:hAnsi="Times New Roman"/>
          <w:noProof/>
          <w:sz w:val="28"/>
          <w:szCs w:val="28"/>
          <w:lang w:val="kk-KZ"/>
        </w:rPr>
        <w:t>Басымда тұрар болса осы қалып.</w:t>
      </w:r>
    </w:p>
    <w:p w14:paraId="4DB40381" w14:textId="77777777" w:rsidR="00E90AE5" w:rsidRPr="00216ED1" w:rsidRDefault="00E90AE5" w:rsidP="00B03CA4">
      <w:pPr>
        <w:pStyle w:val="ad"/>
        <w:ind w:firstLine="567"/>
        <w:jc w:val="both"/>
        <w:rPr>
          <w:rFonts w:ascii="Times New Roman" w:hAnsi="Times New Roman"/>
          <w:noProof/>
          <w:sz w:val="28"/>
          <w:szCs w:val="28"/>
          <w:lang w:val="kk-KZ"/>
        </w:rPr>
      </w:pPr>
      <w:r w:rsidRPr="00216ED1">
        <w:rPr>
          <w:rFonts w:ascii="Times New Roman" w:hAnsi="Times New Roman"/>
          <w:noProof/>
          <w:sz w:val="28"/>
          <w:szCs w:val="28"/>
          <w:lang w:val="kk-KZ"/>
        </w:rPr>
        <w:t>Даламның кеңшілдігін, бейқамдығын,</w:t>
      </w:r>
    </w:p>
    <w:p w14:paraId="0DF73EAA" w14:textId="77777777" w:rsidR="00E90AE5" w:rsidRPr="00216ED1" w:rsidRDefault="00E90AE5" w:rsidP="00B03CA4">
      <w:pPr>
        <w:pStyle w:val="ad"/>
        <w:ind w:firstLine="567"/>
        <w:jc w:val="both"/>
        <w:rPr>
          <w:rFonts w:ascii="Times New Roman" w:hAnsi="Times New Roman"/>
          <w:noProof/>
          <w:sz w:val="28"/>
          <w:szCs w:val="28"/>
          <w:lang w:val="kk-KZ"/>
        </w:rPr>
      </w:pPr>
      <w:r w:rsidRPr="00216ED1">
        <w:rPr>
          <w:rFonts w:ascii="Times New Roman" w:hAnsi="Times New Roman"/>
          <w:noProof/>
          <w:sz w:val="28"/>
          <w:szCs w:val="28"/>
          <w:lang w:val="kk-KZ"/>
        </w:rPr>
        <w:t>Жаным іздеп, жүрегім сүйеді анық» (Мағжан Жұмабаев).</w:t>
      </w:r>
    </w:p>
    <w:p w14:paraId="612BA838" w14:textId="77777777" w:rsidR="00E90AE5" w:rsidRPr="00216ED1" w:rsidRDefault="00E90AE5" w:rsidP="00B03CA4">
      <w:pPr>
        <w:pStyle w:val="ad"/>
        <w:ind w:firstLine="567"/>
        <w:jc w:val="both"/>
        <w:rPr>
          <w:rFonts w:ascii="Times New Roman" w:hAnsi="Times New Roman"/>
          <w:noProof/>
          <w:sz w:val="28"/>
          <w:szCs w:val="28"/>
          <w:lang w:val="kk-KZ"/>
        </w:rPr>
      </w:pPr>
      <w:r w:rsidRPr="00216ED1">
        <w:rPr>
          <w:rFonts w:ascii="Times New Roman" w:hAnsi="Times New Roman"/>
          <w:noProof/>
          <w:sz w:val="28"/>
          <w:szCs w:val="28"/>
          <w:lang w:val="kk-KZ"/>
        </w:rPr>
        <w:t>Қазақ әдебиетінде туған топырақтың қасиеті барынша көрініс тапқан. Солардың бірі Ж. Аймауытовтың «Қартқожа» романы туған жерге, халқына деген ыстық лебіздерге толы: «Туған жердің қадірін туғалы түзге шықпаған елдегі адам қайдан білсін?..</w:t>
      </w:r>
    </w:p>
    <w:p w14:paraId="62E1497A" w14:textId="7D4CB1A5" w:rsidR="00E90AE5" w:rsidRPr="00216ED1" w:rsidRDefault="00E90AE5" w:rsidP="00B03CA4">
      <w:pPr>
        <w:pStyle w:val="ad"/>
        <w:ind w:firstLine="567"/>
        <w:jc w:val="both"/>
        <w:rPr>
          <w:rFonts w:ascii="Times New Roman" w:hAnsi="Times New Roman"/>
          <w:noProof/>
          <w:sz w:val="28"/>
          <w:szCs w:val="28"/>
          <w:lang w:val="kk-KZ"/>
        </w:rPr>
      </w:pPr>
      <w:r w:rsidRPr="00216ED1">
        <w:rPr>
          <w:rFonts w:ascii="Times New Roman" w:hAnsi="Times New Roman"/>
          <w:noProof/>
          <w:sz w:val="28"/>
          <w:szCs w:val="28"/>
          <w:lang w:val="kk-KZ"/>
        </w:rPr>
        <w:t>Ыстық қой, шіркін, туған жер! Туған жерге жеткенше, қайтіп дәтің шыдайды? Кім сағынбас өз қағын? Кім сүймесін өз жерін? Сүймесе сүймес, зердесіз, шерсіз жүрек, тілеуі бөлек жетесіз… Туғалы ұзап шықпаған, бауырмал әжесінің бауырында еркелеп өскен үлбіреген балапан жүректі Қартқожа қайтіп сүймесін?».</w:t>
      </w:r>
    </w:p>
    <w:p w14:paraId="77CCC50D" w14:textId="77777777" w:rsidR="00E90AE5" w:rsidRPr="00216ED1" w:rsidRDefault="00E90AE5" w:rsidP="00B03CA4">
      <w:pPr>
        <w:pStyle w:val="ad"/>
        <w:ind w:firstLine="567"/>
        <w:jc w:val="both"/>
        <w:rPr>
          <w:rFonts w:ascii="Times New Roman" w:hAnsi="Times New Roman"/>
          <w:noProof/>
          <w:sz w:val="28"/>
          <w:szCs w:val="28"/>
          <w:lang w:val="kk-KZ"/>
        </w:rPr>
      </w:pPr>
      <w:r w:rsidRPr="00216ED1">
        <w:rPr>
          <w:rFonts w:ascii="Times New Roman" w:hAnsi="Times New Roman"/>
          <w:noProof/>
          <w:sz w:val="28"/>
          <w:szCs w:val="28"/>
          <w:lang w:val="kk-KZ"/>
        </w:rPr>
        <w:t>Орыс отаршылдарына, оларға көмектесіп отырған қазақ жеріндегі жергілікті билеушілеріне қарсы бағытталған көтеріліс басшыларының бірі, күрескер ақын Махамбет:</w:t>
      </w:r>
    </w:p>
    <w:p w14:paraId="05B08DF8" w14:textId="77777777" w:rsidR="00E90AE5" w:rsidRPr="00216ED1" w:rsidRDefault="00E90AE5" w:rsidP="00B03CA4">
      <w:pPr>
        <w:pStyle w:val="ad"/>
        <w:ind w:firstLine="567"/>
        <w:jc w:val="both"/>
        <w:rPr>
          <w:rFonts w:ascii="Times New Roman" w:hAnsi="Times New Roman"/>
          <w:noProof/>
          <w:sz w:val="28"/>
          <w:szCs w:val="28"/>
          <w:lang w:val="kk-KZ"/>
        </w:rPr>
      </w:pPr>
      <w:r w:rsidRPr="00216ED1">
        <w:rPr>
          <w:rFonts w:ascii="Times New Roman" w:hAnsi="Times New Roman"/>
          <w:noProof/>
          <w:sz w:val="28"/>
          <w:szCs w:val="28"/>
          <w:lang w:val="kk-KZ"/>
        </w:rPr>
        <w:t>«Еділ үшін егестік,</w:t>
      </w:r>
    </w:p>
    <w:p w14:paraId="61431B83" w14:textId="77777777" w:rsidR="00E90AE5" w:rsidRPr="00216ED1" w:rsidRDefault="00E90AE5" w:rsidP="00B03CA4">
      <w:pPr>
        <w:pStyle w:val="ad"/>
        <w:ind w:firstLine="567"/>
        <w:jc w:val="both"/>
        <w:rPr>
          <w:rFonts w:ascii="Times New Roman" w:hAnsi="Times New Roman"/>
          <w:noProof/>
          <w:sz w:val="28"/>
          <w:szCs w:val="28"/>
          <w:lang w:val="kk-KZ"/>
        </w:rPr>
      </w:pPr>
      <w:r w:rsidRPr="00216ED1">
        <w:rPr>
          <w:rFonts w:ascii="Times New Roman" w:hAnsi="Times New Roman"/>
          <w:noProof/>
          <w:sz w:val="28"/>
          <w:szCs w:val="28"/>
          <w:lang w:val="kk-KZ"/>
        </w:rPr>
        <w:t>Тептер үшін тебістік.</w:t>
      </w:r>
    </w:p>
    <w:p w14:paraId="6683682C" w14:textId="77777777" w:rsidR="00E90AE5" w:rsidRPr="00216ED1" w:rsidRDefault="00E90AE5" w:rsidP="00B03CA4">
      <w:pPr>
        <w:pStyle w:val="ad"/>
        <w:ind w:firstLine="567"/>
        <w:jc w:val="both"/>
        <w:rPr>
          <w:rFonts w:ascii="Times New Roman" w:hAnsi="Times New Roman"/>
          <w:noProof/>
          <w:sz w:val="28"/>
          <w:szCs w:val="28"/>
          <w:lang w:val="kk-KZ"/>
        </w:rPr>
      </w:pPr>
      <w:r w:rsidRPr="00216ED1">
        <w:rPr>
          <w:rFonts w:ascii="Times New Roman" w:hAnsi="Times New Roman"/>
          <w:noProof/>
          <w:sz w:val="28"/>
          <w:szCs w:val="28"/>
          <w:lang w:val="kk-KZ"/>
        </w:rPr>
        <w:t>Жайық үшін жандастық,</w:t>
      </w:r>
    </w:p>
    <w:p w14:paraId="5A405C4A" w14:textId="51E022B7" w:rsidR="00E90AE5" w:rsidRPr="00216ED1" w:rsidRDefault="00E90AE5" w:rsidP="00B03CA4">
      <w:pPr>
        <w:pStyle w:val="ad"/>
        <w:ind w:firstLine="567"/>
        <w:jc w:val="both"/>
        <w:rPr>
          <w:rFonts w:ascii="Times New Roman" w:hAnsi="Times New Roman"/>
          <w:noProof/>
          <w:sz w:val="28"/>
          <w:szCs w:val="28"/>
          <w:lang w:val="kk-KZ"/>
        </w:rPr>
      </w:pPr>
      <w:r w:rsidRPr="00216ED1">
        <w:rPr>
          <w:rFonts w:ascii="Times New Roman" w:hAnsi="Times New Roman"/>
          <w:noProof/>
          <w:sz w:val="28"/>
          <w:szCs w:val="28"/>
          <w:lang w:val="kk-KZ"/>
        </w:rPr>
        <w:t>Қиғаш үшін қырылдық», – деп тебіренген.</w:t>
      </w:r>
    </w:p>
    <w:p w14:paraId="722169D5" w14:textId="77777777" w:rsidR="00E90AE5" w:rsidRPr="00216ED1" w:rsidRDefault="00E90AE5" w:rsidP="00B03CA4">
      <w:pPr>
        <w:pStyle w:val="ad"/>
        <w:ind w:firstLine="567"/>
        <w:jc w:val="both"/>
        <w:rPr>
          <w:rFonts w:ascii="Times New Roman" w:hAnsi="Times New Roman"/>
          <w:noProof/>
          <w:sz w:val="28"/>
          <w:szCs w:val="28"/>
          <w:lang w:val="kk-KZ"/>
        </w:rPr>
      </w:pPr>
      <w:r w:rsidRPr="00216ED1">
        <w:rPr>
          <w:rFonts w:ascii="Times New Roman" w:hAnsi="Times New Roman"/>
          <w:noProof/>
          <w:sz w:val="28"/>
          <w:szCs w:val="28"/>
          <w:lang w:val="kk-KZ"/>
        </w:rPr>
        <w:lastRenderedPageBreak/>
        <w:t>Біздің жыл санауымыздан 200 жыл бұрын жасаған ғұндардың ханы Мөде қытайлар екі елдің арасында бос жатқан жерді сұрап келгенде, айтқан мына бір сөздері бізге аңыз боп жеткен:</w:t>
      </w:r>
    </w:p>
    <w:p w14:paraId="06E60040" w14:textId="77777777" w:rsidR="00E90AE5" w:rsidRPr="00216ED1" w:rsidRDefault="00E90AE5" w:rsidP="00B03CA4">
      <w:pPr>
        <w:pStyle w:val="ad"/>
        <w:ind w:firstLine="567"/>
        <w:jc w:val="both"/>
        <w:rPr>
          <w:rFonts w:ascii="Times New Roman" w:hAnsi="Times New Roman"/>
          <w:noProof/>
          <w:sz w:val="28"/>
          <w:szCs w:val="28"/>
          <w:lang w:val="kk-KZ"/>
        </w:rPr>
      </w:pPr>
      <w:r w:rsidRPr="00216ED1">
        <w:rPr>
          <w:rFonts w:ascii="Times New Roman" w:hAnsi="Times New Roman"/>
          <w:noProof/>
          <w:sz w:val="28"/>
          <w:szCs w:val="28"/>
          <w:lang w:val="kk-KZ"/>
        </w:rPr>
        <w:t>«Жер – елдің асыраушысы. Асыраушысынан айрылған өледі. Жерді беру – бүгінгі тоқтығына тасыған, бірақ ертеңгі күні қарны қайта ашарын ойламаған тоғышардың ісі. Жерді берем деу – елді асыраушысынан айыру деген сөз. Ондайлар – елдің жауы.</w:t>
      </w:r>
    </w:p>
    <w:p w14:paraId="40A45212" w14:textId="1402B29E" w:rsidR="00E90AE5" w:rsidRPr="00216ED1" w:rsidRDefault="00E90AE5" w:rsidP="00B03CA4">
      <w:pPr>
        <w:pStyle w:val="ad"/>
        <w:ind w:firstLine="567"/>
        <w:jc w:val="both"/>
        <w:rPr>
          <w:rFonts w:ascii="Times New Roman" w:hAnsi="Times New Roman"/>
          <w:noProof/>
          <w:sz w:val="28"/>
          <w:szCs w:val="28"/>
          <w:lang w:val="kk-KZ"/>
        </w:rPr>
      </w:pPr>
      <w:r w:rsidRPr="00216ED1">
        <w:rPr>
          <w:rFonts w:ascii="Times New Roman" w:hAnsi="Times New Roman"/>
          <w:noProof/>
          <w:sz w:val="28"/>
          <w:szCs w:val="28"/>
          <w:lang w:val="kk-KZ"/>
        </w:rPr>
        <w:t>Жер – ұрпаққа қалдырар жалғыз мұраң. Жерді беру – ұрпағыңды сол мұрадан айырып, ертең біреуге тәуелді ету, құлдыққа беру. Жерден айрылу – елдігіңнен, ерлігіңнен, еркіңнен айрылу. Жерді берейік деу – ұрпақтың жауы. Жауға аяушылық жоқ. Өлім! Қасиетті Жер–Ананы ел дұшпанына берейік дегендердің бәрінің басы алынсын! Қасиетті Жер-ана үшін өлім – ақ өлім. Жер берілмейді, дунхумен соғысамыз!»</w:t>
      </w:r>
    </w:p>
    <w:p w14:paraId="7AED4691" w14:textId="77777777" w:rsidR="00E90AE5" w:rsidRPr="00216ED1" w:rsidRDefault="00E90AE5" w:rsidP="00B03CA4">
      <w:pPr>
        <w:pStyle w:val="ad"/>
        <w:ind w:firstLine="567"/>
        <w:jc w:val="both"/>
        <w:rPr>
          <w:rFonts w:ascii="Times New Roman" w:hAnsi="Times New Roman"/>
          <w:noProof/>
          <w:sz w:val="28"/>
          <w:szCs w:val="28"/>
          <w:lang w:val="kk-KZ"/>
        </w:rPr>
      </w:pPr>
      <w:r w:rsidRPr="00216ED1">
        <w:rPr>
          <w:rFonts w:ascii="Times New Roman" w:hAnsi="Times New Roman"/>
          <w:noProof/>
          <w:sz w:val="28"/>
          <w:szCs w:val="28"/>
          <w:lang w:val="kk-KZ"/>
        </w:rPr>
        <w:t>Хан шешімі елшілерге жарияланды. Солардың көз алдында жерді берейік дегенді алдымен айтқан ақсүйектердің бәрінің басы алынды. Олардың ішінде Мөде ханның өзінің ет-бауыр жақындары да кетті» (Қ.Салғарин. «Алтын тамыр». Алматы, 1986; 82-84 беттер).</w:t>
      </w:r>
    </w:p>
    <w:p w14:paraId="7BB91432" w14:textId="77777777" w:rsidR="00E90AE5" w:rsidRPr="00216ED1" w:rsidRDefault="00E90AE5" w:rsidP="00B03CA4">
      <w:pPr>
        <w:pStyle w:val="ad"/>
        <w:ind w:firstLine="567"/>
        <w:jc w:val="both"/>
        <w:rPr>
          <w:rFonts w:ascii="Times New Roman" w:hAnsi="Times New Roman"/>
          <w:noProof/>
          <w:sz w:val="28"/>
          <w:szCs w:val="28"/>
          <w:lang w:val="kk-KZ"/>
        </w:rPr>
      </w:pPr>
      <w:r w:rsidRPr="00216ED1">
        <w:rPr>
          <w:rFonts w:ascii="Times New Roman" w:hAnsi="Times New Roman"/>
          <w:noProof/>
          <w:sz w:val="28"/>
          <w:szCs w:val="28"/>
          <w:lang w:val="kk-KZ"/>
        </w:rPr>
        <w:t>Түркі халықтарының алғашқы жазба ескерткіштерінің бірі саналатын Орхон-Енисей жазбаларында Күлтегіннің «Жеріңді жат баспағай», «Түркінің қасиетті жер-суының қарғысына қалма!» деген сөздері тасқа қашалып, жазылған.</w:t>
      </w:r>
    </w:p>
    <w:p w14:paraId="45AC021F" w14:textId="59460DD5" w:rsidR="00E90AE5" w:rsidRPr="00216ED1" w:rsidRDefault="00E90AE5" w:rsidP="00F65A53">
      <w:pPr>
        <w:pStyle w:val="ad"/>
        <w:ind w:firstLine="567"/>
        <w:jc w:val="both"/>
        <w:rPr>
          <w:rFonts w:ascii="Times New Roman" w:hAnsi="Times New Roman"/>
          <w:noProof/>
          <w:sz w:val="28"/>
          <w:szCs w:val="28"/>
          <w:lang w:val="kk-KZ"/>
        </w:rPr>
      </w:pPr>
      <w:r w:rsidRPr="00216ED1">
        <w:rPr>
          <w:rFonts w:ascii="Times New Roman" w:hAnsi="Times New Roman"/>
          <w:noProof/>
          <w:sz w:val="28"/>
          <w:szCs w:val="28"/>
          <w:lang w:val="kk-KZ"/>
        </w:rPr>
        <w:t xml:space="preserve">Бұл мысалдардан байқайтынымыз, қазақ әдебиетінде жер – елдің басты байлығы, «туған жер» ұғымы қадірлі де қасиетті. Ұлтарақтай жер үшін күресу, қажет болса, жан беру – сонау көне түркі заманынан бері санамызда кодталған норма. </w:t>
      </w:r>
    </w:p>
    <w:p w14:paraId="39A2228C" w14:textId="0A8EF04A" w:rsidR="00E90AE5" w:rsidRPr="00216ED1" w:rsidRDefault="00E90AE5" w:rsidP="00F65A53">
      <w:pPr>
        <w:pStyle w:val="ad"/>
        <w:ind w:firstLine="567"/>
        <w:jc w:val="both"/>
        <w:rPr>
          <w:rFonts w:ascii="Times New Roman" w:hAnsi="Times New Roman"/>
          <w:noProof/>
          <w:sz w:val="28"/>
          <w:szCs w:val="28"/>
          <w:lang w:val="kk-KZ"/>
        </w:rPr>
      </w:pPr>
      <w:r w:rsidRPr="00216ED1">
        <w:rPr>
          <w:rFonts w:ascii="Times New Roman" w:hAnsi="Times New Roman"/>
          <w:noProof/>
          <w:sz w:val="28"/>
          <w:szCs w:val="28"/>
          <w:lang w:val="kk-KZ"/>
        </w:rPr>
        <w:t>Кеңестік кезеңде тыныш жатқан қазақ даласы, яғни Семей өңірі ядролық сынақ алаңына айналғаны белгілі. Жазушы Р.Нұрғали «Қылмыс» әңгімесінде: «Он бес жыл жер бетінде, жиырма бес жыл жер астында жарылған атом, су бомбаларының кесапаты ма, басқа да қырсық бар ма, оны дәл айыру қиын шығар, алағандай бір Қайнар селосында соңғы жылдары рактан, өлгендерің, ақ қан ауруынан опат болғандардың, іштен есалаң боп туғандардың, өзін-өзі өлтіргендердің саны қаптап кетті»</w:t>
      </w:r>
      <w:r w:rsidR="001A33D6" w:rsidRPr="00216ED1">
        <w:rPr>
          <w:rFonts w:ascii="Times New Roman" w:hAnsi="Times New Roman"/>
          <w:noProof/>
          <w:sz w:val="28"/>
          <w:szCs w:val="28"/>
          <w:lang w:val="kk-KZ"/>
        </w:rPr>
        <w:t>,</w:t>
      </w:r>
      <w:r w:rsidRPr="00216ED1">
        <w:rPr>
          <w:rFonts w:ascii="Times New Roman" w:hAnsi="Times New Roman"/>
          <w:i/>
          <w:iCs/>
          <w:noProof/>
          <w:sz w:val="28"/>
          <w:szCs w:val="28"/>
          <w:lang w:val="kk-KZ"/>
        </w:rPr>
        <w:t xml:space="preserve"> </w:t>
      </w:r>
      <w:r w:rsidRPr="00216ED1">
        <w:rPr>
          <w:rFonts w:ascii="Times New Roman" w:hAnsi="Times New Roman"/>
          <w:noProof/>
          <w:sz w:val="28"/>
          <w:szCs w:val="28"/>
          <w:lang w:val="kk-KZ"/>
        </w:rPr>
        <w:t>- деп аяқталады. Бұл сөздердің астарында зіл жатқанын байқаймыз. Жазушы атом ядролық бомбасының салдарынан жер қабаты ғана бұзылып қоймай, адамдардың психологиялық және табиғаттық биологиялық өзгерістерге ұшырауын тереңнен толғанады.</w:t>
      </w:r>
    </w:p>
    <w:p w14:paraId="1C143033" w14:textId="5E41194C" w:rsidR="00E90AE5" w:rsidRPr="00216ED1" w:rsidRDefault="00E90AE5" w:rsidP="00B03CA4">
      <w:pPr>
        <w:pStyle w:val="ad"/>
        <w:ind w:firstLine="567"/>
        <w:jc w:val="both"/>
        <w:rPr>
          <w:rFonts w:ascii="Times New Roman" w:hAnsi="Times New Roman"/>
          <w:noProof/>
          <w:sz w:val="28"/>
          <w:szCs w:val="28"/>
          <w:lang w:val="kk-KZ"/>
        </w:rPr>
      </w:pPr>
      <w:r w:rsidRPr="00216ED1">
        <w:rPr>
          <w:rFonts w:ascii="Times New Roman" w:hAnsi="Times New Roman"/>
          <w:noProof/>
          <w:sz w:val="28"/>
          <w:szCs w:val="28"/>
          <w:lang w:val="kk-KZ"/>
        </w:rPr>
        <w:t xml:space="preserve">Жерді қастерлеу туралы ата-бабадан қалған нормаларды ұстанбаудың ақыры қандай болуы мүмкін екені туралы Ж.Сахиевтің «Айдағы жасырынбақ» әңгімесінде былай беріледі: «Күн жүйесі алғаш ғарыш шаң тозаңынан пайда болғаннан кейін ғаламшарлардың тіршілікті жағдайға көшу кезеңдері бірдей өткен. Айдың да атмосферасы болған. Мұнда да бір заманда тіршілік қайнап жатқан. Мәдени дамудың жоғары шегіне жеткен Айдың саналы тіршілік иелері атмосфераны ластаған, оның ыдырауына әкеліп соқтырған. Озондық ойықтың ұлғаюы нәтижесінде Күн радиациясының электр магниттік ағымы, оған қоса қысқа толқынды диапазондағы рентгендік және ультракүлгін сәулелер ғаламшар бетіндегі тіршілікті жойып жіберген. Ай беті жалаңаштанып, шектен тыс қызып, </w:t>
      </w:r>
      <w:r w:rsidRPr="00216ED1">
        <w:rPr>
          <w:rFonts w:ascii="Times New Roman" w:hAnsi="Times New Roman"/>
          <w:noProof/>
          <w:sz w:val="28"/>
          <w:szCs w:val="28"/>
          <w:lang w:val="kk-KZ"/>
        </w:rPr>
        <w:lastRenderedPageBreak/>
        <w:t xml:space="preserve">жасыл желек біткен қурап, бұлақ, көл, теңіз бен мұхит уланып ғарышқа ұшып кеткен. Қиыр ғарыштан қаңғып келген аспан тастары ғаламшардың бетін әжімге толтыра берді. Ай беті жыпырлаған қазаншұңқырларға толды. Ғаламшардың күнгей жағы құрғап, түнгі жағындағы ішкі суы мәңгілік мұз болып қатып қалды. Ай өз осінен айналуын мейлінше баяулатты. Біздің ғылыми зерттеуіміз осыны дәлелдеді…» Ай ғаламшарының қазіргі жағдайы табиғатқа бей-жай қараудың салдары екенін айта келіп, автор: «Табиғаттың болашақ тазалығы сендердің қолдарыңда, – деді сол кезде көкем Сартай екеуіміздің сөзімізді тыңдап болып, – достарыңа да түсіндіріңдер мұны», - деп аяқтайды. Жердің болашағы, экологияның бұзылуы – бүкіләлемдік өзекті мәселе. Мәдени плюрализм әсерінен қазіргі таңда ғаламшарды сақтап қалу үшін бүкіләлем болып жұмыла жұмыс жасауда. </w:t>
      </w:r>
      <w:r w:rsidRPr="00216ED1">
        <w:rPr>
          <w:rFonts w:ascii="Times New Roman" w:hAnsi="Times New Roman"/>
          <w:i/>
          <w:iCs/>
          <w:noProof/>
          <w:sz w:val="28"/>
          <w:szCs w:val="28"/>
          <w:lang w:val="kk-KZ"/>
        </w:rPr>
        <w:t>«Бір тал кессең, он тал ек»</w:t>
      </w:r>
      <w:r w:rsidRPr="00216ED1">
        <w:rPr>
          <w:rFonts w:ascii="Times New Roman" w:hAnsi="Times New Roman"/>
          <w:noProof/>
          <w:sz w:val="28"/>
          <w:szCs w:val="28"/>
          <w:lang w:val="kk-KZ"/>
        </w:rPr>
        <w:t xml:space="preserve"> деген қазақ даналығының шексіздігіне тағы да көзіміз жете түсуде.</w:t>
      </w:r>
    </w:p>
    <w:p w14:paraId="5CFA2386" w14:textId="451604DD" w:rsidR="00F65A53" w:rsidRDefault="00F65A53" w:rsidP="00B03CA4">
      <w:pPr>
        <w:pStyle w:val="ad"/>
        <w:ind w:firstLine="567"/>
        <w:jc w:val="both"/>
        <w:rPr>
          <w:rFonts w:ascii="Times New Roman" w:hAnsi="Times New Roman"/>
          <w:noProof/>
          <w:sz w:val="28"/>
          <w:szCs w:val="28"/>
          <w:lang w:val="kk-KZ"/>
        </w:rPr>
      </w:pPr>
      <w:r w:rsidRPr="00F65A53">
        <w:rPr>
          <w:rFonts w:ascii="Times New Roman" w:hAnsi="Times New Roman"/>
          <w:noProof/>
          <w:sz w:val="28"/>
          <w:szCs w:val="28"/>
          <w:lang w:val="kk-KZ"/>
        </w:rPr>
        <w:t>Талданған деректер (мақал-мәтелдер, тыйымдар, тарихи-мәтіндік мысалдар, көркем дискурс) негізінде «ЖЕР» концептісінің когнитивтік өрісін төмендегідей модельдеуге болады</w:t>
      </w:r>
      <w:r>
        <w:rPr>
          <w:rFonts w:ascii="Times New Roman" w:hAnsi="Times New Roman"/>
          <w:noProof/>
          <w:sz w:val="28"/>
          <w:szCs w:val="28"/>
          <w:lang w:val="kk-KZ"/>
        </w:rPr>
        <w:t>:</w:t>
      </w:r>
    </w:p>
    <w:p w14:paraId="5BE11718" w14:textId="4A043ED9" w:rsidR="00F65A53" w:rsidRPr="00F65A53" w:rsidRDefault="00F65A53" w:rsidP="00F65A53">
      <w:pPr>
        <w:pStyle w:val="ad"/>
        <w:ind w:firstLine="567"/>
        <w:jc w:val="both"/>
        <w:rPr>
          <w:rFonts w:ascii="Times New Roman" w:hAnsi="Times New Roman"/>
          <w:noProof/>
          <w:sz w:val="28"/>
          <w:szCs w:val="28"/>
          <w:lang w:val="kk-KZ"/>
        </w:rPr>
      </w:pPr>
      <w:r w:rsidRPr="00F65A53">
        <w:rPr>
          <w:rFonts w:ascii="Times New Roman" w:hAnsi="Times New Roman"/>
          <w:noProof/>
          <w:sz w:val="28"/>
          <w:szCs w:val="28"/>
          <w:lang w:val="kk-KZ"/>
        </w:rPr>
        <w:t>Ядро (өзек семалар)</w:t>
      </w:r>
      <w:r>
        <w:rPr>
          <w:rFonts w:ascii="Times New Roman" w:hAnsi="Times New Roman"/>
          <w:noProof/>
          <w:sz w:val="28"/>
          <w:szCs w:val="28"/>
          <w:lang w:val="kk-KZ"/>
        </w:rPr>
        <w:t xml:space="preserve"> </w:t>
      </w:r>
      <w:r>
        <w:rPr>
          <w:rFonts w:ascii="-webkit-standard" w:hAnsi="-webkit-standard"/>
          <w:color w:val="000000"/>
          <w:sz w:val="27"/>
          <w:szCs w:val="27"/>
        </w:rPr>
        <w:t>→</w:t>
      </w:r>
      <w:r>
        <w:rPr>
          <w:rFonts w:ascii="-webkit-standard" w:hAnsi="-webkit-standard"/>
          <w:color w:val="000000"/>
          <w:sz w:val="27"/>
          <w:szCs w:val="27"/>
          <w:lang w:val="kk-KZ"/>
        </w:rPr>
        <w:t xml:space="preserve"> </w:t>
      </w:r>
      <w:r w:rsidRPr="00F65A53">
        <w:rPr>
          <w:rFonts w:ascii="Times New Roman" w:hAnsi="Times New Roman"/>
          <w:noProof/>
          <w:sz w:val="28"/>
          <w:szCs w:val="28"/>
          <w:lang w:val="kk-KZ"/>
        </w:rPr>
        <w:t>ЖЕР = тіршілік бастауы + құт/ырыс + ана-архетип</w:t>
      </w:r>
    </w:p>
    <w:p w14:paraId="653FCD8E" w14:textId="77777777" w:rsidR="00F65A53" w:rsidRPr="00F65A53" w:rsidRDefault="00F65A53" w:rsidP="00F65A53">
      <w:pPr>
        <w:pStyle w:val="ad"/>
        <w:ind w:firstLine="567"/>
        <w:jc w:val="both"/>
        <w:rPr>
          <w:rFonts w:ascii="Times New Roman" w:hAnsi="Times New Roman"/>
          <w:noProof/>
          <w:sz w:val="28"/>
          <w:szCs w:val="28"/>
          <w:lang w:val="kk-KZ"/>
        </w:rPr>
      </w:pPr>
      <w:r w:rsidRPr="00F65A53">
        <w:rPr>
          <w:rFonts w:ascii="Times New Roman" w:hAnsi="Times New Roman"/>
          <w:noProof/>
          <w:sz w:val="28"/>
          <w:szCs w:val="28"/>
          <w:lang w:val="kk-KZ"/>
        </w:rPr>
        <w:t>Негізгі тілдік бірліктер: Жер-Ана, ата қоныс, туған жер.</w:t>
      </w:r>
    </w:p>
    <w:p w14:paraId="5BBDB89F" w14:textId="77777777" w:rsidR="00F65A53" w:rsidRPr="00F65A53" w:rsidRDefault="00F65A53" w:rsidP="00F65A53">
      <w:pPr>
        <w:pStyle w:val="ad"/>
        <w:ind w:firstLine="567"/>
        <w:jc w:val="both"/>
        <w:rPr>
          <w:rFonts w:ascii="Times New Roman" w:hAnsi="Times New Roman"/>
          <w:noProof/>
          <w:sz w:val="28"/>
          <w:szCs w:val="28"/>
          <w:lang w:val="kk-KZ"/>
        </w:rPr>
      </w:pPr>
      <w:r w:rsidRPr="00F65A53">
        <w:rPr>
          <w:rFonts w:ascii="Times New Roman" w:hAnsi="Times New Roman"/>
          <w:noProof/>
          <w:sz w:val="28"/>
          <w:szCs w:val="28"/>
          <w:lang w:val="kk-KZ"/>
        </w:rPr>
        <w:t>Өзек семалар: тіршілік, береке/құт, қасиет, тамыр/жалғастық.</w:t>
      </w:r>
    </w:p>
    <w:p w14:paraId="6678C5ED" w14:textId="4CA7BD57" w:rsidR="00F65A53" w:rsidRDefault="00F65A53" w:rsidP="00F65A53">
      <w:pPr>
        <w:pStyle w:val="ad"/>
        <w:ind w:firstLine="567"/>
        <w:jc w:val="both"/>
        <w:rPr>
          <w:rFonts w:ascii="Times New Roman" w:hAnsi="Times New Roman"/>
          <w:noProof/>
          <w:sz w:val="28"/>
          <w:szCs w:val="28"/>
          <w:lang w:val="kk-KZ"/>
        </w:rPr>
      </w:pPr>
      <w:r w:rsidRPr="00F65A53">
        <w:rPr>
          <w:rFonts w:ascii="Times New Roman" w:hAnsi="Times New Roman"/>
          <w:noProof/>
          <w:sz w:val="28"/>
          <w:szCs w:val="28"/>
          <w:lang w:val="kk-KZ"/>
        </w:rPr>
        <w:t>Паремиологиялық дәлел: «Жер – ырыстың кіндігі», «Мал саусаң – сүт, Жер саусаң – құт», «Бабын тапсаң, байлық – жерде» т.б.</w:t>
      </w:r>
      <w:r>
        <w:rPr>
          <w:rFonts w:ascii="Times New Roman" w:hAnsi="Times New Roman"/>
          <w:noProof/>
          <w:sz w:val="28"/>
          <w:szCs w:val="28"/>
          <w:lang w:val="kk-KZ"/>
        </w:rPr>
        <w:t xml:space="preserve"> </w:t>
      </w:r>
      <w:r w:rsidRPr="00F65A53">
        <w:rPr>
          <w:rFonts w:ascii="Times New Roman" w:hAnsi="Times New Roman"/>
          <w:noProof/>
          <w:sz w:val="28"/>
          <w:szCs w:val="28"/>
          <w:lang w:val="kk-KZ"/>
        </w:rPr>
        <w:t>Бұл бірліктердің семантикалық талдауы жердің «ресурс» емес, құндылық ретінде ұғынылатынын көрсетеді.</w:t>
      </w:r>
      <w:r>
        <w:rPr>
          <w:rFonts w:ascii="Times New Roman" w:hAnsi="Times New Roman"/>
          <w:noProof/>
          <w:sz w:val="28"/>
          <w:szCs w:val="28"/>
          <w:lang w:val="kk-KZ"/>
        </w:rPr>
        <w:t xml:space="preserve"> </w:t>
      </w:r>
    </w:p>
    <w:p w14:paraId="4EB0F7CC" w14:textId="76B16A9C" w:rsidR="00F65A53" w:rsidRPr="00F65A53" w:rsidRDefault="00F65A53" w:rsidP="00F65A53">
      <w:pPr>
        <w:pStyle w:val="ad"/>
        <w:ind w:firstLine="567"/>
        <w:jc w:val="both"/>
        <w:rPr>
          <w:rFonts w:ascii="Times New Roman" w:hAnsi="Times New Roman"/>
          <w:noProof/>
          <w:sz w:val="28"/>
          <w:szCs w:val="28"/>
          <w:lang w:val="kk-KZ"/>
        </w:rPr>
      </w:pPr>
      <w:r w:rsidRPr="00F65A53">
        <w:rPr>
          <w:rFonts w:ascii="Times New Roman" w:hAnsi="Times New Roman"/>
          <w:noProof/>
          <w:sz w:val="28"/>
          <w:szCs w:val="28"/>
          <w:lang w:val="kk-KZ"/>
        </w:rPr>
        <w:t>Жақын шеткі өріс (нормативтік-этикалық қабат)</w:t>
      </w:r>
      <w:r>
        <w:rPr>
          <w:rFonts w:ascii="Times New Roman" w:hAnsi="Times New Roman"/>
          <w:noProof/>
          <w:sz w:val="28"/>
          <w:szCs w:val="28"/>
          <w:lang w:val="kk-KZ"/>
        </w:rPr>
        <w:t xml:space="preserve"> </w:t>
      </w:r>
      <w:r>
        <w:rPr>
          <w:rFonts w:ascii="-webkit-standard" w:hAnsi="-webkit-standard"/>
          <w:color w:val="000000"/>
          <w:sz w:val="27"/>
          <w:szCs w:val="27"/>
        </w:rPr>
        <w:t>→</w:t>
      </w:r>
      <w:r>
        <w:rPr>
          <w:rFonts w:ascii="-webkit-standard" w:hAnsi="-webkit-standard"/>
          <w:color w:val="000000"/>
          <w:sz w:val="27"/>
          <w:szCs w:val="27"/>
          <w:lang w:val="kk-KZ"/>
        </w:rPr>
        <w:t xml:space="preserve"> </w:t>
      </w:r>
      <w:r w:rsidRPr="00F65A53">
        <w:rPr>
          <w:rFonts w:ascii="Times New Roman" w:hAnsi="Times New Roman"/>
          <w:noProof/>
          <w:sz w:val="28"/>
          <w:szCs w:val="28"/>
          <w:lang w:val="kk-KZ"/>
        </w:rPr>
        <w:t>ЖЕР = аманат + жауапкершілік + қорғаныс нысаны</w:t>
      </w:r>
    </w:p>
    <w:p w14:paraId="761F36FB" w14:textId="77777777" w:rsidR="00F65A53" w:rsidRPr="00F65A53" w:rsidRDefault="00F65A53" w:rsidP="00F65A53">
      <w:pPr>
        <w:pStyle w:val="ad"/>
        <w:ind w:firstLine="567"/>
        <w:jc w:val="both"/>
        <w:rPr>
          <w:rFonts w:ascii="Times New Roman" w:hAnsi="Times New Roman"/>
          <w:noProof/>
          <w:sz w:val="28"/>
          <w:szCs w:val="28"/>
          <w:lang w:val="kk-KZ"/>
        </w:rPr>
      </w:pPr>
      <w:r w:rsidRPr="00F65A53">
        <w:rPr>
          <w:rFonts w:ascii="Times New Roman" w:hAnsi="Times New Roman"/>
          <w:noProof/>
          <w:sz w:val="28"/>
          <w:szCs w:val="28"/>
          <w:lang w:val="kk-KZ"/>
        </w:rPr>
        <w:t>Тыйым/норма түріндегі тілдік бірліктер: «Жерді теппе», «Жерге зиян келтірме» (жалпы модель), «Жер үшін жан бер» (қағида).</w:t>
      </w:r>
    </w:p>
    <w:p w14:paraId="268D2E46" w14:textId="77777777" w:rsidR="00F65A53" w:rsidRPr="00F65A53" w:rsidRDefault="00F65A53" w:rsidP="00F65A53">
      <w:pPr>
        <w:pStyle w:val="ad"/>
        <w:ind w:firstLine="567"/>
        <w:jc w:val="both"/>
        <w:rPr>
          <w:rFonts w:ascii="Times New Roman" w:hAnsi="Times New Roman"/>
          <w:noProof/>
          <w:sz w:val="28"/>
          <w:szCs w:val="28"/>
          <w:lang w:val="kk-KZ"/>
        </w:rPr>
      </w:pPr>
      <w:r w:rsidRPr="00F65A53">
        <w:rPr>
          <w:rFonts w:ascii="Times New Roman" w:hAnsi="Times New Roman"/>
          <w:noProof/>
          <w:sz w:val="28"/>
          <w:szCs w:val="28"/>
          <w:lang w:val="kk-KZ"/>
        </w:rPr>
        <w:t>Семалар: қорғау, қадірлеу, парыз, ұят/ар.</w:t>
      </w:r>
    </w:p>
    <w:p w14:paraId="35E480D9" w14:textId="38D79406" w:rsidR="00F65A53" w:rsidRDefault="00F65A53" w:rsidP="00F65A53">
      <w:pPr>
        <w:pStyle w:val="ad"/>
        <w:ind w:firstLine="567"/>
        <w:jc w:val="both"/>
        <w:rPr>
          <w:rFonts w:ascii="Times New Roman" w:hAnsi="Times New Roman"/>
          <w:noProof/>
          <w:sz w:val="28"/>
          <w:szCs w:val="28"/>
          <w:lang w:val="kk-KZ"/>
        </w:rPr>
      </w:pPr>
      <w:r w:rsidRPr="00F65A53">
        <w:rPr>
          <w:rFonts w:ascii="Times New Roman" w:hAnsi="Times New Roman"/>
          <w:noProof/>
          <w:sz w:val="28"/>
          <w:szCs w:val="28"/>
          <w:lang w:val="kk-KZ"/>
        </w:rPr>
        <w:t>Функциясы: жерге қатысты әрекетті реттейтін нормативтік-когнитивтік код қалыптастыру.</w:t>
      </w:r>
      <w:r>
        <w:rPr>
          <w:rFonts w:ascii="Times New Roman" w:hAnsi="Times New Roman"/>
          <w:noProof/>
          <w:sz w:val="28"/>
          <w:szCs w:val="28"/>
          <w:lang w:val="kk-KZ"/>
        </w:rPr>
        <w:t xml:space="preserve"> </w:t>
      </w:r>
      <w:r w:rsidRPr="00F65A53">
        <w:rPr>
          <w:rFonts w:ascii="Times New Roman" w:hAnsi="Times New Roman"/>
          <w:noProof/>
          <w:sz w:val="28"/>
          <w:szCs w:val="28"/>
          <w:lang w:val="kk-KZ"/>
        </w:rPr>
        <w:t>Мұнда «жер» тек «болмыс» емес, адамның мінез-құлқын өлшейтін этикалық өлшем ретінде көрінеді.</w:t>
      </w:r>
    </w:p>
    <w:p w14:paraId="7355C731" w14:textId="3DEB32E8" w:rsidR="00F65A53" w:rsidRPr="00F65A53" w:rsidRDefault="00F65A53" w:rsidP="00F65A53">
      <w:pPr>
        <w:pStyle w:val="ad"/>
        <w:ind w:firstLine="567"/>
        <w:jc w:val="both"/>
        <w:rPr>
          <w:rFonts w:ascii="Times New Roman" w:hAnsi="Times New Roman"/>
          <w:noProof/>
          <w:sz w:val="28"/>
          <w:szCs w:val="28"/>
          <w:lang w:val="kk-KZ"/>
        </w:rPr>
      </w:pPr>
      <w:r w:rsidRPr="00F65A53">
        <w:rPr>
          <w:rFonts w:ascii="Times New Roman" w:hAnsi="Times New Roman"/>
          <w:noProof/>
          <w:sz w:val="28"/>
          <w:szCs w:val="28"/>
          <w:lang w:val="kk-KZ"/>
        </w:rPr>
        <w:t>Алыс шеткі өріс (тарихи-мәдени, саяси, экологиялық периферия)</w:t>
      </w:r>
      <w:r>
        <w:rPr>
          <w:rFonts w:ascii="Times New Roman" w:hAnsi="Times New Roman"/>
          <w:noProof/>
          <w:sz w:val="28"/>
          <w:szCs w:val="28"/>
          <w:lang w:val="kk-KZ"/>
        </w:rPr>
        <w:t xml:space="preserve"> </w:t>
      </w:r>
      <w:r>
        <w:rPr>
          <w:rFonts w:ascii="-webkit-standard" w:hAnsi="-webkit-standard"/>
          <w:color w:val="000000"/>
          <w:sz w:val="27"/>
          <w:szCs w:val="27"/>
        </w:rPr>
        <w:t>→</w:t>
      </w:r>
      <w:r>
        <w:rPr>
          <w:rFonts w:ascii="-webkit-standard" w:hAnsi="-webkit-standard"/>
          <w:color w:val="000000"/>
          <w:sz w:val="27"/>
          <w:szCs w:val="27"/>
          <w:lang w:val="kk-KZ"/>
        </w:rPr>
        <w:t xml:space="preserve"> </w:t>
      </w:r>
      <w:r w:rsidRPr="00F65A53">
        <w:rPr>
          <w:rFonts w:ascii="Times New Roman" w:hAnsi="Times New Roman"/>
          <w:noProof/>
          <w:sz w:val="28"/>
          <w:szCs w:val="28"/>
          <w:lang w:val="kk-KZ"/>
        </w:rPr>
        <w:t>ЖЕР = елдік/тәуелсіздік символы + тарихи жады + экологиялық қауіп аймағы</w:t>
      </w:r>
    </w:p>
    <w:p w14:paraId="3CC78F5F" w14:textId="77777777" w:rsidR="00F65A53" w:rsidRPr="00F65A53" w:rsidRDefault="00F65A53" w:rsidP="00F65A53">
      <w:pPr>
        <w:pStyle w:val="ad"/>
        <w:ind w:firstLine="567"/>
        <w:jc w:val="both"/>
        <w:rPr>
          <w:rFonts w:ascii="Times New Roman" w:hAnsi="Times New Roman"/>
          <w:noProof/>
          <w:sz w:val="28"/>
          <w:szCs w:val="28"/>
          <w:lang w:val="kk-KZ"/>
        </w:rPr>
      </w:pPr>
      <w:r w:rsidRPr="00F65A53">
        <w:rPr>
          <w:rFonts w:ascii="Times New Roman" w:hAnsi="Times New Roman"/>
          <w:noProof/>
          <w:sz w:val="28"/>
          <w:szCs w:val="28"/>
          <w:lang w:val="kk-KZ"/>
        </w:rPr>
        <w:t>Тарихи-мәдени қабат: «жеріңді жат баспағай» (көне түркі мәтіндік мотиві), жер үшін күрес идеясы (жыраулар дискурсы).</w:t>
      </w:r>
    </w:p>
    <w:p w14:paraId="4ED410FE" w14:textId="77777777" w:rsidR="00F65A53" w:rsidRPr="00F65A53" w:rsidRDefault="00F65A53" w:rsidP="00F65A53">
      <w:pPr>
        <w:pStyle w:val="ad"/>
        <w:ind w:firstLine="567"/>
        <w:jc w:val="both"/>
        <w:rPr>
          <w:rFonts w:ascii="Times New Roman" w:hAnsi="Times New Roman"/>
          <w:noProof/>
          <w:sz w:val="28"/>
          <w:szCs w:val="28"/>
          <w:lang w:val="kk-KZ"/>
        </w:rPr>
      </w:pPr>
      <w:r w:rsidRPr="00F65A53">
        <w:rPr>
          <w:rFonts w:ascii="Times New Roman" w:hAnsi="Times New Roman"/>
          <w:noProof/>
          <w:sz w:val="28"/>
          <w:szCs w:val="28"/>
          <w:lang w:val="kk-KZ"/>
        </w:rPr>
        <w:t>Экологиялық қабат: Семей полигоны, Арал қасіреті, экологиялық апаттың көркем репрезентациясы (Р.Нұрғали, Ә.Нұрпейісов, т.б. мазмұндық желі).</w:t>
      </w:r>
    </w:p>
    <w:p w14:paraId="2B1153A9" w14:textId="25E251F0" w:rsidR="00F65A53" w:rsidRDefault="00F65A53" w:rsidP="00F65A53">
      <w:pPr>
        <w:pStyle w:val="ad"/>
        <w:ind w:firstLine="567"/>
        <w:jc w:val="both"/>
        <w:rPr>
          <w:rFonts w:ascii="Times New Roman" w:hAnsi="Times New Roman"/>
          <w:noProof/>
          <w:sz w:val="28"/>
          <w:szCs w:val="28"/>
          <w:lang w:val="kk-KZ"/>
        </w:rPr>
      </w:pPr>
      <w:r w:rsidRPr="00F65A53">
        <w:rPr>
          <w:rFonts w:ascii="Times New Roman" w:hAnsi="Times New Roman"/>
          <w:noProof/>
          <w:sz w:val="28"/>
          <w:szCs w:val="28"/>
          <w:lang w:val="kk-KZ"/>
        </w:rPr>
        <w:t>Семалар: жарақат, жойылу қаупі, жауапсыздық салдары, қалпына келтіру қажеттігі.</w:t>
      </w:r>
      <w:r>
        <w:rPr>
          <w:rFonts w:ascii="Times New Roman" w:hAnsi="Times New Roman"/>
          <w:noProof/>
          <w:sz w:val="28"/>
          <w:szCs w:val="28"/>
          <w:lang w:val="kk-KZ"/>
        </w:rPr>
        <w:t xml:space="preserve"> </w:t>
      </w:r>
      <w:r w:rsidRPr="00F65A53">
        <w:rPr>
          <w:rFonts w:ascii="Times New Roman" w:hAnsi="Times New Roman"/>
          <w:noProof/>
          <w:sz w:val="28"/>
          <w:szCs w:val="28"/>
          <w:lang w:val="kk-KZ"/>
        </w:rPr>
        <w:t>Бұл перифериялық қабатта «жер» концептісі табиғатты қорғау дискурсына тікелей кірігіп, экологиялық сананың индикаторына айналады.</w:t>
      </w:r>
    </w:p>
    <w:p w14:paraId="60B0EEC1" w14:textId="77777777" w:rsidR="00F65A53" w:rsidRPr="00F65A53" w:rsidRDefault="00F65A53" w:rsidP="00F65A53">
      <w:pPr>
        <w:pStyle w:val="ad"/>
        <w:ind w:firstLine="567"/>
        <w:jc w:val="both"/>
        <w:rPr>
          <w:rFonts w:ascii="Times New Roman" w:hAnsi="Times New Roman"/>
          <w:noProof/>
          <w:sz w:val="28"/>
          <w:szCs w:val="28"/>
          <w:lang w:val="kk-KZ"/>
        </w:rPr>
      </w:pPr>
      <w:r w:rsidRPr="00F65A53">
        <w:rPr>
          <w:rFonts w:ascii="Times New Roman" w:hAnsi="Times New Roman"/>
          <w:noProof/>
          <w:sz w:val="28"/>
          <w:szCs w:val="28"/>
          <w:lang w:val="kk-KZ"/>
        </w:rPr>
        <w:t>Бағалауыштық полюстер (норма/антинорма)</w:t>
      </w:r>
    </w:p>
    <w:p w14:paraId="7EC454AD" w14:textId="77777777" w:rsidR="00F65A53" w:rsidRPr="00F65A53" w:rsidRDefault="00F65A53" w:rsidP="00F65A53">
      <w:pPr>
        <w:pStyle w:val="ad"/>
        <w:ind w:firstLine="567"/>
        <w:jc w:val="both"/>
        <w:rPr>
          <w:rFonts w:ascii="Times New Roman" w:hAnsi="Times New Roman"/>
          <w:noProof/>
          <w:sz w:val="28"/>
          <w:szCs w:val="28"/>
          <w:lang w:val="kk-KZ"/>
        </w:rPr>
      </w:pPr>
      <w:r w:rsidRPr="00F65A53">
        <w:rPr>
          <w:rFonts w:ascii="Times New Roman" w:hAnsi="Times New Roman"/>
          <w:noProof/>
          <w:sz w:val="28"/>
          <w:szCs w:val="28"/>
          <w:lang w:val="kk-KZ"/>
        </w:rPr>
        <w:t>Норма (positive): жерді қастерлеу → береке; жерді қорғау → елдік; жерді баптау → өнім/ырыс.</w:t>
      </w:r>
    </w:p>
    <w:p w14:paraId="7C9977DE" w14:textId="39D79AF4" w:rsidR="00F65A53" w:rsidRDefault="00F65A53" w:rsidP="00F65A53">
      <w:pPr>
        <w:pStyle w:val="ad"/>
        <w:ind w:firstLine="567"/>
        <w:jc w:val="both"/>
        <w:rPr>
          <w:rFonts w:ascii="Times New Roman" w:hAnsi="Times New Roman"/>
          <w:noProof/>
          <w:sz w:val="28"/>
          <w:szCs w:val="28"/>
          <w:lang w:val="kk-KZ"/>
        </w:rPr>
      </w:pPr>
      <w:r w:rsidRPr="00F65A53">
        <w:rPr>
          <w:rFonts w:ascii="Times New Roman" w:hAnsi="Times New Roman"/>
          <w:noProof/>
          <w:sz w:val="28"/>
          <w:szCs w:val="28"/>
          <w:lang w:val="kk-KZ"/>
        </w:rPr>
        <w:lastRenderedPageBreak/>
        <w:t>Антинорма (negative): жерді бүлдіру/немқұрайлық → экологиялық апат; жауапсыз әрекет → ұрпаққа зиян; табиғатты «пайда үшін ғана» қарау → құндылықтың ығысуы.</w:t>
      </w:r>
      <w:r>
        <w:rPr>
          <w:rFonts w:ascii="Times New Roman" w:hAnsi="Times New Roman"/>
          <w:noProof/>
          <w:sz w:val="28"/>
          <w:szCs w:val="28"/>
          <w:lang w:val="kk-KZ"/>
        </w:rPr>
        <w:t xml:space="preserve"> </w:t>
      </w:r>
      <w:r w:rsidRPr="00F65A53">
        <w:rPr>
          <w:rFonts w:ascii="Times New Roman" w:hAnsi="Times New Roman"/>
          <w:noProof/>
          <w:sz w:val="28"/>
          <w:szCs w:val="28"/>
          <w:lang w:val="kk-KZ"/>
        </w:rPr>
        <w:t>Демек, «жер» концептісінің бағалауыштық қызметі өте күшті: ол қоғамдағы дұрыс/бұрыс әрекетті жіктейтін аксиологиялық маркер.</w:t>
      </w:r>
    </w:p>
    <w:p w14:paraId="4E55B187" w14:textId="74BB4708" w:rsidR="00F65A53" w:rsidRDefault="00F65A53" w:rsidP="00F65A53">
      <w:pPr>
        <w:pStyle w:val="ad"/>
        <w:ind w:firstLine="567"/>
        <w:jc w:val="both"/>
        <w:rPr>
          <w:rFonts w:ascii="Times New Roman" w:hAnsi="Times New Roman"/>
          <w:noProof/>
          <w:sz w:val="28"/>
          <w:szCs w:val="28"/>
          <w:lang w:val="kk-KZ"/>
        </w:rPr>
      </w:pPr>
      <w:r w:rsidRPr="00F65A53">
        <w:rPr>
          <w:rFonts w:ascii="Times New Roman" w:hAnsi="Times New Roman"/>
          <w:noProof/>
          <w:sz w:val="28"/>
          <w:szCs w:val="28"/>
          <w:lang w:val="kk-KZ"/>
        </w:rPr>
        <w:t>Жинақталған тілдік және мәтіндік деректер «ЖЕР» концептісінің қазақ тілдік санасында архетиптік (Жер-Ана), нормативтік (тыйым/парыз) және қазіргі экологиялық (апат/жауапкершілік) қабаттардан тұратын көпдеңгейлі құрылым екенін дәлелдейді. Осы концепт арқылы қазақ мәдениетінде экологиялық құндылықтар тілдік код деңгейінде бекіп, «жерді аялау» мінез-құлық нормасына айналған. Алайда ХХ ғасырдың екінші жартысынан бастап экологиялық жарақаттардың күшеюі (Семей, Арал т.б.) жер концептісінің перифериялық қабатын кеңейтіп, оның қазіргі дискурста «қорғау – қалпына келтіру – жауапкершілік» мазмұнымен қайта концептуалдануына ықпал етті.</w:t>
      </w:r>
    </w:p>
    <w:p w14:paraId="7FF6981B" w14:textId="77777777" w:rsidR="00D371B9" w:rsidRPr="00D371B9" w:rsidRDefault="00D371B9" w:rsidP="00D371B9">
      <w:pPr>
        <w:pStyle w:val="ad"/>
        <w:ind w:firstLine="567"/>
        <w:jc w:val="both"/>
        <w:rPr>
          <w:rFonts w:ascii="Times New Roman" w:hAnsi="Times New Roman"/>
          <w:noProof/>
          <w:sz w:val="28"/>
          <w:szCs w:val="28"/>
          <w:lang w:val="kk-KZ"/>
        </w:rPr>
      </w:pPr>
      <w:r w:rsidRPr="00D371B9">
        <w:rPr>
          <w:rFonts w:ascii="Times New Roman" w:hAnsi="Times New Roman"/>
          <w:noProof/>
          <w:sz w:val="28"/>
          <w:szCs w:val="28"/>
          <w:lang w:val="kk-KZ"/>
        </w:rPr>
        <w:t>Экологиялық құндылықтар тек табиғи ортаға қатысты ұстанымдармен шектелмей, тілдік кеңістікте де көрініс табады. Осы тұрғыдан алғанда, тіл экологиясы ұғымы экологиялық сананың тіл арқылы қалыптасуы мен сақталуын зерттейтін маңызды ғылыми бағыт ретінде айқындалады. Тіл экологиясы – тілдің «табиғи ортасын», яғни оның қоғамдағы қызмет ету жағдайын, мәдени-әлеуметтік контекстін, тілдік нормалардың сақталу немесе бұзылу үдерістерін қарастыратын сала.</w:t>
      </w:r>
    </w:p>
    <w:p w14:paraId="32364390" w14:textId="77777777" w:rsidR="00D371B9" w:rsidRPr="00D371B9" w:rsidRDefault="00D371B9" w:rsidP="00D371B9">
      <w:pPr>
        <w:pStyle w:val="ad"/>
        <w:ind w:firstLine="567"/>
        <w:jc w:val="both"/>
        <w:rPr>
          <w:rFonts w:ascii="Times New Roman" w:hAnsi="Times New Roman"/>
          <w:noProof/>
          <w:sz w:val="28"/>
          <w:szCs w:val="28"/>
          <w:lang w:val="kk-KZ"/>
        </w:rPr>
      </w:pPr>
      <w:r w:rsidRPr="00D371B9">
        <w:rPr>
          <w:rFonts w:ascii="Times New Roman" w:hAnsi="Times New Roman"/>
          <w:noProof/>
          <w:sz w:val="28"/>
          <w:szCs w:val="28"/>
          <w:lang w:val="kk-KZ"/>
        </w:rPr>
        <w:t>Америкалық лингвист Э. Хауген «тіл экологиясы» терминін алғаш енгізіп, оны тіл мен оны қолданатын қоғам арасындағы өзара байланыс жүйесі ретінде сипаттайды. Ғалымның пікірінше, тіл белгілі бір экожүйеде өмір сүреді: ол жүйеге сөйлеушілер, мәдени құндылықтар, әлеуметтік институттар, білім беру, бұқаралық ақпарат құралдары және идеологиялық факторлар кіреді. Егер осы жүйенің бір буыны әлсіресе, тілдің де функционалдық қуаты төмендейді. Демек, тіл экологиясы – тілдің өміршеңдігін қамтамасыз ететін мәдени-рухани ортаны сақтау мәселесі.</w:t>
      </w:r>
    </w:p>
    <w:p w14:paraId="66CAB99C" w14:textId="77777777" w:rsidR="00D371B9" w:rsidRPr="00D371B9" w:rsidRDefault="00D371B9" w:rsidP="00D371B9">
      <w:pPr>
        <w:pStyle w:val="ad"/>
        <w:ind w:firstLine="567"/>
        <w:jc w:val="both"/>
        <w:rPr>
          <w:rFonts w:ascii="Times New Roman" w:hAnsi="Times New Roman"/>
          <w:noProof/>
          <w:sz w:val="28"/>
          <w:szCs w:val="28"/>
          <w:lang w:val="kk-KZ"/>
        </w:rPr>
      </w:pPr>
      <w:r w:rsidRPr="00D371B9">
        <w:rPr>
          <w:rFonts w:ascii="Times New Roman" w:hAnsi="Times New Roman"/>
          <w:noProof/>
          <w:sz w:val="28"/>
          <w:szCs w:val="28"/>
          <w:lang w:val="kk-KZ"/>
        </w:rPr>
        <w:t xml:space="preserve">Қазақ дүниетанымында тіл экологиясының негізі дәстүрлі мәдени нормалармен тығыз байланысты. Қазақ халқы сөздің киесін, тілдің қуатын ерекше бағалаған. </w:t>
      </w:r>
      <w:r w:rsidRPr="00D371B9">
        <w:rPr>
          <w:rFonts w:ascii="Times New Roman" w:hAnsi="Times New Roman"/>
          <w:i/>
          <w:iCs/>
          <w:noProof/>
          <w:sz w:val="28"/>
          <w:szCs w:val="28"/>
          <w:lang w:val="kk-KZ"/>
        </w:rPr>
        <w:t>«Тіл тас жарады, тас жармаса – бас жарады», «Жақсы сөз – жарым ырыс», «Ауыздан шыққан сөз – атылған оқ»</w:t>
      </w:r>
      <w:r w:rsidRPr="00D371B9">
        <w:rPr>
          <w:rFonts w:ascii="Times New Roman" w:hAnsi="Times New Roman"/>
          <w:noProof/>
          <w:sz w:val="28"/>
          <w:szCs w:val="28"/>
          <w:lang w:val="kk-KZ"/>
        </w:rPr>
        <w:t xml:space="preserve"> сияқты паремиялар тілдік әрекеттің экологиялық жауапкершілігін айқын көрсетеді. Бұл тұрақты тіркестерде тіл – күш, сөз – әрекет, айтылым – салдар деген когнитивтік модель көрініс тапқан. Яғни, қазақ танымында тілге немқұрайды қарау моральдық әрі әлеуметтік зиян келтіруші әрекет ретінде қабылданған.</w:t>
      </w:r>
    </w:p>
    <w:p w14:paraId="0A3F8EC2" w14:textId="77777777" w:rsidR="00D371B9" w:rsidRPr="00D371B9" w:rsidRDefault="00D371B9" w:rsidP="00D371B9">
      <w:pPr>
        <w:pStyle w:val="ad"/>
        <w:ind w:firstLine="567"/>
        <w:jc w:val="both"/>
        <w:rPr>
          <w:rFonts w:ascii="Times New Roman" w:hAnsi="Times New Roman"/>
          <w:noProof/>
          <w:sz w:val="28"/>
          <w:szCs w:val="28"/>
          <w:lang w:val="kk-KZ"/>
        </w:rPr>
      </w:pPr>
      <w:r w:rsidRPr="00D371B9">
        <w:rPr>
          <w:rFonts w:ascii="Times New Roman" w:hAnsi="Times New Roman"/>
          <w:noProof/>
          <w:sz w:val="28"/>
          <w:szCs w:val="28"/>
          <w:lang w:val="kk-KZ"/>
        </w:rPr>
        <w:t>Тіл экологиясының маңызды қырларының бірі – таза тілдік орта ұғымы. Қазақ мәдениетінде тілдің тазалығы табиғаттың тазалығымен параллель қарастырылады. «Аузы лас», «тілі ащы», «боқтық сөз» сияқты бағалауыштық бірліктер тілдік ластануды жағымсыз құбылыс ретінде таниды. Бұл – тілдік норманың экологиялық бағалауыштық қызметін көрсететін айқын мысал. Демек, тілдік вульгаризация, боғауыз, агрессияға толы дискурс қазақтың дәстүрлі мәдени санасында антинорма ретінде қабылданған.</w:t>
      </w:r>
    </w:p>
    <w:p w14:paraId="43547055" w14:textId="77777777" w:rsidR="00D371B9" w:rsidRPr="00D371B9" w:rsidRDefault="00D371B9" w:rsidP="00D371B9">
      <w:pPr>
        <w:pStyle w:val="ad"/>
        <w:ind w:firstLine="567"/>
        <w:jc w:val="both"/>
        <w:rPr>
          <w:rFonts w:ascii="Times New Roman" w:hAnsi="Times New Roman"/>
          <w:noProof/>
          <w:sz w:val="28"/>
          <w:szCs w:val="28"/>
          <w:lang w:val="kk-KZ"/>
        </w:rPr>
      </w:pPr>
      <w:r w:rsidRPr="00D371B9">
        <w:rPr>
          <w:rFonts w:ascii="Times New Roman" w:hAnsi="Times New Roman"/>
          <w:noProof/>
          <w:sz w:val="28"/>
          <w:szCs w:val="28"/>
          <w:lang w:val="kk-KZ"/>
        </w:rPr>
        <w:lastRenderedPageBreak/>
        <w:t>Қазіргі жаһандану жағдайында тіл экологиясына қауіп төндіретін бірнеше факторды атауға болады. Біріншіден, бұқаралық ақпарат құралдары мен әлеуметтік желілерде бейәдеби, нормадан ауытқыған, агрессивті тілдік қолданыстардың көбеюі. Екіншіден, тілдік гибридизация мен калька сөздердің шектен тыс таралуы. Үшіншіден, прагматикалық тиімділік үшін тілдің мәдени-этикалық қабаттарының екінші орынға ысырылуы. Бұл үдерістер тілдік ортаның «ластануына», яғни тіл экологиясының бұзылуына әкеледі.</w:t>
      </w:r>
    </w:p>
    <w:p w14:paraId="19664E23" w14:textId="77777777" w:rsidR="00D371B9" w:rsidRPr="00D371B9" w:rsidRDefault="00D371B9" w:rsidP="00D371B9">
      <w:pPr>
        <w:pStyle w:val="ad"/>
        <w:ind w:firstLine="567"/>
        <w:jc w:val="both"/>
        <w:rPr>
          <w:rFonts w:ascii="Times New Roman" w:hAnsi="Times New Roman"/>
          <w:noProof/>
          <w:sz w:val="28"/>
          <w:szCs w:val="28"/>
          <w:lang w:val="kk-KZ"/>
        </w:rPr>
      </w:pPr>
      <w:r w:rsidRPr="00D371B9">
        <w:rPr>
          <w:rFonts w:ascii="Times New Roman" w:hAnsi="Times New Roman"/>
          <w:noProof/>
          <w:sz w:val="28"/>
          <w:szCs w:val="28"/>
          <w:lang w:val="kk-KZ"/>
        </w:rPr>
        <w:t>Лингвокогнитивтік тұрғыдан алғанда, тіл экологиясы тілдік сана – құндылық – норма үштағаны арқылы жүзеге асады. Егер қоғамның тілдік санасында ана тілі құндылық ретінде орнықса, онда тілдік нормалар сақталады, ал тілдік орта экологиялық тұрғыда тұрақты болады. Керісінше, тіл тек құрал ретінде ғана қабылданып, оның мәдени жүктемесі еленбесе, тілдік ортада эрозия басталады.</w:t>
      </w:r>
    </w:p>
    <w:p w14:paraId="04D065B7" w14:textId="77777777" w:rsidR="00D371B9" w:rsidRPr="00D371B9" w:rsidRDefault="00D371B9" w:rsidP="00D371B9">
      <w:pPr>
        <w:pStyle w:val="ad"/>
        <w:ind w:firstLine="567"/>
        <w:jc w:val="both"/>
        <w:rPr>
          <w:rFonts w:ascii="Times New Roman" w:hAnsi="Times New Roman"/>
          <w:noProof/>
          <w:sz w:val="28"/>
          <w:szCs w:val="28"/>
          <w:lang w:val="kk-KZ"/>
        </w:rPr>
      </w:pPr>
      <w:r w:rsidRPr="00D371B9">
        <w:rPr>
          <w:rFonts w:ascii="Times New Roman" w:hAnsi="Times New Roman"/>
          <w:noProof/>
          <w:sz w:val="28"/>
          <w:szCs w:val="28"/>
          <w:lang w:val="kk-KZ"/>
        </w:rPr>
        <w:t>Қазақ қоғамында тіл экологиясын сақтаудың дәстүрлі тетіктері болғанын атап өткен жөн. Олар: үлкеннің сөзін бөлмеу, қарғыс айтпау, баланың тілін боқтықтан сақтау, теріс бата берудің ауыр моральдық салдары, сөзге тоқтау дәстүрі. Бұл нормалардың барлығы тілдік әрекетті реттейтін экологиялық-этикалық механизмдер қызметін атқарған. Мұнда тіл – тек коммуникация құралы емес, рухани орта, әлеуметтік тәртіп құралы ретінде танылған.</w:t>
      </w:r>
    </w:p>
    <w:p w14:paraId="22FC981F" w14:textId="051A3D16" w:rsidR="00D371B9" w:rsidRDefault="00D371B9" w:rsidP="00D371B9">
      <w:pPr>
        <w:pStyle w:val="ad"/>
        <w:ind w:firstLine="567"/>
        <w:jc w:val="both"/>
        <w:rPr>
          <w:rFonts w:ascii="Times New Roman" w:hAnsi="Times New Roman"/>
          <w:noProof/>
          <w:sz w:val="28"/>
          <w:szCs w:val="28"/>
          <w:lang w:val="kk-KZ"/>
        </w:rPr>
      </w:pPr>
      <w:r>
        <w:rPr>
          <w:rFonts w:ascii="Times New Roman" w:hAnsi="Times New Roman"/>
          <w:noProof/>
          <w:sz w:val="28"/>
          <w:szCs w:val="28"/>
          <w:lang w:val="kk-KZ"/>
        </w:rPr>
        <w:t>Т</w:t>
      </w:r>
      <w:r w:rsidRPr="00D371B9">
        <w:rPr>
          <w:rFonts w:ascii="Times New Roman" w:hAnsi="Times New Roman"/>
          <w:noProof/>
          <w:sz w:val="28"/>
          <w:szCs w:val="28"/>
          <w:lang w:val="kk-KZ"/>
        </w:rPr>
        <w:t>іл экологиясы</w:t>
      </w:r>
      <w:r>
        <w:rPr>
          <w:rFonts w:ascii="Times New Roman" w:hAnsi="Times New Roman"/>
          <w:noProof/>
          <w:sz w:val="28"/>
          <w:szCs w:val="28"/>
          <w:lang w:val="kk-KZ"/>
        </w:rPr>
        <w:t xml:space="preserve"> –</w:t>
      </w:r>
      <w:r>
        <w:rPr>
          <w:rFonts w:ascii="Times New Roman" w:hAnsi="Times New Roman"/>
          <w:noProof/>
          <w:sz w:val="28"/>
          <w:szCs w:val="28"/>
          <w:lang w:val="en-US"/>
        </w:rPr>
        <w:t xml:space="preserve"> </w:t>
      </w:r>
      <w:r w:rsidRPr="00D371B9">
        <w:rPr>
          <w:rFonts w:ascii="Times New Roman" w:hAnsi="Times New Roman"/>
          <w:noProof/>
          <w:sz w:val="28"/>
          <w:szCs w:val="28"/>
          <w:lang w:val="kk-KZ"/>
        </w:rPr>
        <w:t>экологиялық құндылықтардың тілдік кеңістікте концептуалдануының бір формасы. Табиғатты қорғау мен тілдік ортаны сақтау арасында ішкі семантикалық параллель бар: екеуінде де жауапкершілік, ұқыптылық, ұрпаққа аманат идеясы жетекші орын алады. Қазақтың дәстүрлі дүниетанымында табиғатты бүлдіру қандай ауыр күнә саналса, тілді ластау да сондай мәдени-рухани залал әкелетін әрекет ретінде бағаланған. Сондықтан тіл экологиясын сақтау – ұлттық экологиялық мәдениеттің ажырамас бөлігі деуге толық негіз бар.</w:t>
      </w:r>
    </w:p>
    <w:p w14:paraId="58935A24" w14:textId="77777777" w:rsidR="00D371B9" w:rsidRPr="00D371B9" w:rsidRDefault="00D371B9" w:rsidP="00D371B9">
      <w:pPr>
        <w:pStyle w:val="ad"/>
        <w:ind w:firstLine="567"/>
        <w:jc w:val="both"/>
        <w:rPr>
          <w:rFonts w:ascii="Times New Roman" w:hAnsi="Times New Roman"/>
          <w:noProof/>
          <w:sz w:val="28"/>
          <w:szCs w:val="28"/>
          <w:lang w:val="kk-KZ"/>
        </w:rPr>
      </w:pPr>
      <w:r w:rsidRPr="00D371B9">
        <w:rPr>
          <w:rFonts w:ascii="Times New Roman" w:hAnsi="Times New Roman"/>
          <w:noProof/>
          <w:sz w:val="28"/>
          <w:szCs w:val="28"/>
          <w:lang w:val="kk-KZ"/>
        </w:rPr>
        <w:t>Экологиялық құндылықтардың үшінші деңгейі – адамның табиғатқа ғана емес, өзге адамдарға да жауапкершілікпен қарауын білдіретін адамзаттық экологиялық нормалар. Бұл нормалар тұлғааралық қарым-қатынастағы үйлесімділікті қамтамасыз етіп, қоғамдағы тұрақтылық пен әлеуметтік тепе-теңдікті сақтауға бағытталады. Қазақ дүниетанымында адам мен адамның арақатынасы экологиялық өлшеммен түсіндіріледі: жеке адамның іс-әрекеті өзге біреуге зиян келтірмеуі, әркім өз орнын білуі, қарым-қатынас ізгілік пен әділет қағидаларына негізделуі тиіс.</w:t>
      </w:r>
    </w:p>
    <w:p w14:paraId="5A40DD1E" w14:textId="77777777" w:rsidR="00D371B9" w:rsidRDefault="00D371B9" w:rsidP="00D371B9">
      <w:pPr>
        <w:pStyle w:val="ad"/>
        <w:ind w:firstLine="567"/>
        <w:jc w:val="both"/>
        <w:rPr>
          <w:rFonts w:ascii="Times New Roman" w:hAnsi="Times New Roman"/>
          <w:noProof/>
          <w:sz w:val="28"/>
          <w:szCs w:val="28"/>
          <w:lang w:val="kk-KZ"/>
        </w:rPr>
      </w:pPr>
      <w:r w:rsidRPr="00D371B9">
        <w:rPr>
          <w:rFonts w:ascii="Times New Roman" w:hAnsi="Times New Roman"/>
          <w:noProof/>
          <w:sz w:val="28"/>
          <w:szCs w:val="28"/>
          <w:lang w:val="kk-KZ"/>
        </w:rPr>
        <w:t>Бұл ұстанымдар «Адамның күні – адаммен», «Жақсылық қылсаң – өзің үшін», «Өзіңе тілемегенді өзгеге істеме» сияқты мақал-мәтелдерде жинақталған. Аталған паремияларда әлеуметтік үйлесім мен моральдық жауапкершілік негізгі қағида ретінде концептуалданады. Ал «Жеті атасын білмеген – жетесіз» қағидасы ұрпақаралық тепе-теңдікті сақтаудың маңызын көрсетіп, адам мен қоғам, өткен мен бүгін арасындағы экологиялық сабақтастықты айқындайды. Демек, адамзаттық экологиялық нормалар – қоғамдағы рухани тазалықты, әділеттілікті және мәдени жалғастықты қамтамасыз ететін құндылықтар жүйесі.</w:t>
      </w:r>
    </w:p>
    <w:p w14:paraId="3541EA16" w14:textId="20E05C47" w:rsidR="00BC2DDF" w:rsidRPr="00216ED1" w:rsidRDefault="00BC2DDF" w:rsidP="00D371B9">
      <w:pPr>
        <w:pStyle w:val="ad"/>
        <w:ind w:firstLine="567"/>
        <w:jc w:val="both"/>
        <w:rPr>
          <w:rFonts w:ascii="Times New Roman" w:hAnsi="Times New Roman"/>
          <w:noProof/>
          <w:sz w:val="28"/>
          <w:szCs w:val="28"/>
          <w:lang w:val="kk-KZ"/>
        </w:rPr>
      </w:pPr>
      <w:r w:rsidRPr="00216ED1">
        <w:rPr>
          <w:rFonts w:ascii="Times New Roman" w:hAnsi="Times New Roman"/>
          <w:noProof/>
          <w:sz w:val="28"/>
          <w:szCs w:val="28"/>
          <w:lang w:val="kk-KZ"/>
        </w:rPr>
        <w:lastRenderedPageBreak/>
        <w:t xml:space="preserve">Адамзаттық экологиялық нормалар қазақ тілінде мақал-мәтелдер, тұрақты тіркестер мен бағалауыш сөздер арқылы кеңінен көрініс табады. Мәселен, әлеуметтік үйлесім қағидасы </w:t>
      </w:r>
      <w:r w:rsidRPr="00216ED1">
        <w:rPr>
          <w:rFonts w:ascii="Times New Roman" w:hAnsi="Times New Roman"/>
          <w:i/>
          <w:iCs/>
          <w:noProof/>
          <w:sz w:val="28"/>
          <w:szCs w:val="28"/>
          <w:lang w:val="kk-KZ"/>
        </w:rPr>
        <w:t xml:space="preserve">«Төртеу түгел болса – төбедегі келеді, алтау ала болса – ауыздағы кетеді» </w:t>
      </w:r>
      <w:r w:rsidRPr="00216ED1">
        <w:rPr>
          <w:rFonts w:ascii="Times New Roman" w:hAnsi="Times New Roman"/>
          <w:noProof/>
          <w:sz w:val="28"/>
          <w:szCs w:val="28"/>
          <w:lang w:val="kk-KZ"/>
        </w:rPr>
        <w:t>деген мақал арқылы бейнеленіп, қоғамдағы бірлік пен татулықтың маңызын айқындайды. Адам қадірі ұғымы «</w:t>
      </w:r>
      <w:r w:rsidRPr="00216ED1">
        <w:rPr>
          <w:rFonts w:ascii="Times New Roman" w:hAnsi="Times New Roman"/>
          <w:i/>
          <w:iCs/>
          <w:noProof/>
          <w:sz w:val="28"/>
          <w:szCs w:val="28"/>
          <w:lang w:val="kk-KZ"/>
        </w:rPr>
        <w:t>Адамның адамдығы – ақыл, ғылым, ар, мінезбен»</w:t>
      </w:r>
      <w:r w:rsidRPr="00216ED1">
        <w:rPr>
          <w:rFonts w:ascii="Times New Roman" w:hAnsi="Times New Roman"/>
          <w:noProof/>
          <w:sz w:val="28"/>
          <w:szCs w:val="28"/>
          <w:lang w:val="kk-KZ"/>
        </w:rPr>
        <w:t xml:space="preserve"> деген тұжырымда жеке тұлғаның рухани және моральдық қасиеттерін басты өлшем ретінде қояды. Ал ізгілік пен қайырымдылық </w:t>
      </w:r>
      <w:r w:rsidRPr="00216ED1">
        <w:rPr>
          <w:rFonts w:ascii="Times New Roman" w:hAnsi="Times New Roman"/>
          <w:i/>
          <w:iCs/>
          <w:noProof/>
          <w:sz w:val="28"/>
          <w:szCs w:val="28"/>
          <w:lang w:val="kk-KZ"/>
        </w:rPr>
        <w:t>«Жақсының жақсылығын айт – нұры тасысын»</w:t>
      </w:r>
      <w:r w:rsidRPr="00216ED1">
        <w:rPr>
          <w:rFonts w:ascii="Times New Roman" w:hAnsi="Times New Roman"/>
          <w:noProof/>
          <w:sz w:val="28"/>
          <w:szCs w:val="28"/>
          <w:lang w:val="kk-KZ"/>
        </w:rPr>
        <w:t xml:space="preserve"> деген даналық сөз арқылы насихатталып, жақсылықты дәріптеу арқылы қоғамдағы ізгілік кеңістігі қалыптасатынын көрсетеді. Сондай-ақ, әділет пен теңдік нормасы </w:t>
      </w:r>
      <w:r w:rsidRPr="00216ED1">
        <w:rPr>
          <w:rFonts w:ascii="Times New Roman" w:hAnsi="Times New Roman"/>
          <w:i/>
          <w:iCs/>
          <w:noProof/>
          <w:sz w:val="28"/>
          <w:szCs w:val="28"/>
          <w:lang w:val="kk-KZ"/>
        </w:rPr>
        <w:t>«Әділ би – елдің ырысы»</w:t>
      </w:r>
      <w:r w:rsidRPr="00216ED1">
        <w:rPr>
          <w:rFonts w:ascii="Times New Roman" w:hAnsi="Times New Roman"/>
          <w:noProof/>
          <w:sz w:val="28"/>
          <w:szCs w:val="28"/>
          <w:lang w:val="kk-KZ"/>
        </w:rPr>
        <w:t xml:space="preserve"> мақалында көрініс тауып, әділдік ұстанымы әлеуметтік тұрақтылықтың негізі екенін дәлелдейді. Ал ұрпақаралық сабақтастық </w:t>
      </w:r>
      <w:r w:rsidRPr="00216ED1">
        <w:rPr>
          <w:rFonts w:ascii="Times New Roman" w:hAnsi="Times New Roman"/>
          <w:i/>
          <w:iCs/>
          <w:noProof/>
          <w:sz w:val="28"/>
          <w:szCs w:val="28"/>
          <w:lang w:val="kk-KZ"/>
        </w:rPr>
        <w:t>«Атадан ұл туса – игі, ата жолын қуса – игі»</w:t>
      </w:r>
      <w:r w:rsidRPr="00216ED1">
        <w:rPr>
          <w:rFonts w:ascii="Times New Roman" w:hAnsi="Times New Roman"/>
          <w:noProof/>
          <w:sz w:val="28"/>
          <w:szCs w:val="28"/>
          <w:lang w:val="kk-KZ"/>
        </w:rPr>
        <w:t xml:space="preserve"> қағидасы арқылы ұрпақтың өткен дәстүрді жалғастыруы қоғамның рухани тұтастығын сақтайтын құндылық ретінде сипатталады. Бұл мысалдар адамзаттық экологиялық нормалардың тілдік деңгейде орныққанын, олардың халық санасында когнитивтік модель ретінде сақталғанын дәлелдейді.</w:t>
      </w:r>
    </w:p>
    <w:p w14:paraId="0AEAC26B" w14:textId="77777777" w:rsidR="00D371B9" w:rsidRPr="00D371B9" w:rsidRDefault="00D371B9" w:rsidP="00D371B9">
      <w:pPr>
        <w:pStyle w:val="ad"/>
        <w:ind w:firstLine="567"/>
        <w:jc w:val="both"/>
        <w:rPr>
          <w:rFonts w:ascii="Times New Roman" w:hAnsi="Times New Roman"/>
          <w:noProof/>
          <w:sz w:val="28"/>
          <w:szCs w:val="28"/>
          <w:lang w:val="kk-KZ"/>
        </w:rPr>
      </w:pPr>
      <w:r w:rsidRPr="00D371B9">
        <w:rPr>
          <w:rFonts w:ascii="Times New Roman" w:hAnsi="Times New Roman"/>
          <w:noProof/>
          <w:sz w:val="28"/>
          <w:szCs w:val="28"/>
          <w:lang w:val="kk-KZ"/>
        </w:rPr>
        <w:t>Қазақ дүниетанымындағы экологиялық құндылықтар табиғатқа, тіл тазалығына және адамзаттық қарым-қатынасқа бағытталған нормалардың тұтас жүйесін құрайды. Бұл үштаған тепе-теңдік қазақ халқының әлемді бөлшектемей, тұтас әрі үйлесімді құбылыс ретінде қабылдауын, тіршіліктің барлық деңгейінде тепе-теңдік сақтауға ұмтылысын айқындайды. Экологиялық құндылықтар қазақ этномәдени тәжірибесінде ғаламдық экологиялық тепе-теңдіктің ұлттық-мәдени үлгісін қалыптастырғанын көрсетеді.</w:t>
      </w:r>
    </w:p>
    <w:p w14:paraId="495F6F8C" w14:textId="74F3A8DB" w:rsidR="00E446FE" w:rsidRPr="00D371B9" w:rsidRDefault="00D371B9" w:rsidP="00D371B9">
      <w:pPr>
        <w:pStyle w:val="ad"/>
        <w:ind w:firstLine="567"/>
        <w:jc w:val="both"/>
        <w:rPr>
          <w:rFonts w:ascii="Times New Roman" w:hAnsi="Times New Roman"/>
          <w:noProof/>
          <w:sz w:val="28"/>
          <w:szCs w:val="28"/>
          <w:lang w:val="kk-KZ"/>
        </w:rPr>
      </w:pPr>
      <w:r w:rsidRPr="00D371B9">
        <w:rPr>
          <w:rFonts w:ascii="Times New Roman" w:hAnsi="Times New Roman"/>
          <w:noProof/>
          <w:sz w:val="28"/>
          <w:szCs w:val="28"/>
          <w:lang w:val="kk-KZ"/>
        </w:rPr>
        <w:t>Қазақтың табиғатпен қарым-қатынасынан туындаған экологиялық нормалардың қазіргі қоғамдағы көрінісін анықтау мақсатында сауалнама жүргізілді. Сауалнамаға Қазақстанның әр өңірінен 80 респондент қатысты. Қатысушылардың жас мөлшері 20–40 жас аралығын қамтыды.</w:t>
      </w:r>
      <w:r>
        <w:rPr>
          <w:rFonts w:ascii="Times New Roman" w:hAnsi="Times New Roman"/>
          <w:noProof/>
          <w:sz w:val="28"/>
          <w:szCs w:val="28"/>
          <w:lang w:val="kk-KZ"/>
        </w:rPr>
        <w:t xml:space="preserve"> </w:t>
      </w:r>
      <w:r w:rsidRPr="00D371B9">
        <w:rPr>
          <w:rFonts w:ascii="Times New Roman" w:hAnsi="Times New Roman"/>
          <w:noProof/>
          <w:sz w:val="28"/>
          <w:szCs w:val="28"/>
          <w:lang w:val="kk-KZ"/>
        </w:rPr>
        <w:t xml:space="preserve">Зерттеу барысында респонденттерге қазақтың табиғатты аялауға бағытталған экологиялық ұстанымын бейнелейтін «Бір тал кессең, он тал ек» мақалындағы идея «егу керек» деген міндетті әрекет формасында ұсынылды. Қатысушылар бұл пікірмен толық келісетінін, жартылай келісетінін немесе мүлде келіспейтінін көрсетуі тиіс болды. Сонымен қатар жауап нұсқаларының қатарына «сұрақ түсініксіз» деген балама енгізілді. Бұл сауалнамаға қатысушылар арасында өзге этнос өкілдерінің де болуын ескере отырып жасалды (сурет </w:t>
      </w:r>
      <w:r w:rsidR="004337ED">
        <w:rPr>
          <w:rFonts w:ascii="Times New Roman" w:hAnsi="Times New Roman"/>
          <w:noProof/>
          <w:sz w:val="28"/>
          <w:szCs w:val="28"/>
          <w:lang w:val="en-US"/>
        </w:rPr>
        <w:t>10</w:t>
      </w:r>
      <w:r w:rsidRPr="00D371B9">
        <w:rPr>
          <w:rFonts w:ascii="Times New Roman" w:hAnsi="Times New Roman"/>
          <w:noProof/>
          <w:sz w:val="28"/>
          <w:szCs w:val="28"/>
          <w:lang w:val="kk-KZ"/>
        </w:rPr>
        <w:t>).</w:t>
      </w:r>
    </w:p>
    <w:p w14:paraId="248FC113" w14:textId="4B4F3AA3" w:rsidR="00A86298" w:rsidRPr="00216ED1" w:rsidRDefault="0007071E" w:rsidP="00A17CF0">
      <w:pPr>
        <w:pStyle w:val="ad"/>
        <w:jc w:val="center"/>
        <w:rPr>
          <w:rFonts w:ascii="Times New Roman" w:hAnsi="Times New Roman"/>
          <w:noProof/>
          <w:sz w:val="28"/>
          <w:szCs w:val="28"/>
          <w:lang w:val="kk-KZ"/>
        </w:rPr>
      </w:pPr>
      <w:r w:rsidRPr="00216ED1">
        <w:rPr>
          <w:noProof/>
          <w:lang w:val="kk-KZ"/>
        </w:rPr>
        <w:lastRenderedPageBreak/>
        <w:drawing>
          <wp:inline distT="0" distB="0" distL="0" distR="0" wp14:anchorId="1F594A92" wp14:editId="4E34DE72">
            <wp:extent cx="5859475" cy="2465334"/>
            <wp:effectExtent l="0" t="0" r="0" b="0"/>
            <wp:docPr id="574245347" name="Рисунок 4" descr="Диаграмма ответов в Формах. Вопрос: Бір тал кессең, он тал егу керек.&#10;&#10;. Количество ответов: 80 ответ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Диаграмма ответов в Формах. Вопрос: Бір тал кессең, он тал егу керек.&#10;&#10;. Количество ответов: 80 ответов."/>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886468" cy="2476691"/>
                    </a:xfrm>
                    <a:prstGeom prst="rect">
                      <a:avLst/>
                    </a:prstGeom>
                    <a:noFill/>
                    <a:ln>
                      <a:noFill/>
                    </a:ln>
                  </pic:spPr>
                </pic:pic>
              </a:graphicData>
            </a:graphic>
          </wp:inline>
        </w:drawing>
      </w:r>
    </w:p>
    <w:p w14:paraId="18BE880B" w14:textId="3D846985" w:rsidR="00A86298" w:rsidRPr="00216ED1" w:rsidRDefault="00A86298" w:rsidP="00A17CF0">
      <w:pPr>
        <w:pStyle w:val="ad"/>
        <w:jc w:val="center"/>
        <w:rPr>
          <w:rFonts w:ascii="Times New Roman" w:hAnsi="Times New Roman"/>
          <w:noProof/>
          <w:sz w:val="28"/>
          <w:szCs w:val="28"/>
          <w:lang w:val="kk-KZ"/>
        </w:rPr>
      </w:pPr>
      <w:r w:rsidRPr="00216ED1">
        <w:rPr>
          <w:rFonts w:ascii="Times New Roman" w:hAnsi="Times New Roman"/>
          <w:noProof/>
          <w:sz w:val="28"/>
          <w:szCs w:val="28"/>
          <w:lang w:val="kk-KZ"/>
        </w:rPr>
        <w:t xml:space="preserve">Cурет </w:t>
      </w:r>
      <w:r w:rsidR="004337ED">
        <w:rPr>
          <w:rFonts w:ascii="Times New Roman" w:hAnsi="Times New Roman"/>
          <w:noProof/>
          <w:sz w:val="28"/>
          <w:szCs w:val="28"/>
          <w:lang w:val="en-US"/>
        </w:rPr>
        <w:t xml:space="preserve">10 </w:t>
      </w:r>
      <w:r w:rsidRPr="00216ED1">
        <w:rPr>
          <w:rFonts w:ascii="Times New Roman" w:hAnsi="Times New Roman"/>
          <w:noProof/>
          <w:sz w:val="28"/>
          <w:szCs w:val="28"/>
          <w:lang w:val="kk-KZ"/>
        </w:rPr>
        <w:t>– Экологиялық нормаларды көрсететін мақал-мәтелдердің бүгінгі қолданысы туралы сауалнама нәтижесі</w:t>
      </w:r>
    </w:p>
    <w:p w14:paraId="440F3CB7" w14:textId="77777777" w:rsidR="001A33D6" w:rsidRPr="00216ED1" w:rsidRDefault="001A33D6" w:rsidP="0007071E">
      <w:pPr>
        <w:pStyle w:val="ad"/>
        <w:ind w:firstLine="708"/>
        <w:jc w:val="both"/>
        <w:rPr>
          <w:rFonts w:ascii="Times New Roman" w:hAnsi="Times New Roman"/>
          <w:noProof/>
          <w:sz w:val="28"/>
          <w:szCs w:val="28"/>
          <w:lang w:val="kk-KZ"/>
        </w:rPr>
      </w:pPr>
    </w:p>
    <w:p w14:paraId="652A1F16" w14:textId="77777777" w:rsidR="00D371B9" w:rsidRPr="00D371B9" w:rsidRDefault="00D371B9" w:rsidP="00D371B9">
      <w:pPr>
        <w:pStyle w:val="ad"/>
        <w:ind w:firstLine="567"/>
        <w:jc w:val="both"/>
        <w:rPr>
          <w:rFonts w:ascii="Times New Roman" w:hAnsi="Times New Roman"/>
          <w:noProof/>
          <w:sz w:val="28"/>
          <w:szCs w:val="28"/>
          <w:lang w:val="kk-KZ"/>
        </w:rPr>
      </w:pPr>
      <w:r w:rsidRPr="00D371B9">
        <w:rPr>
          <w:rFonts w:ascii="Times New Roman" w:hAnsi="Times New Roman"/>
          <w:noProof/>
          <w:sz w:val="28"/>
          <w:szCs w:val="28"/>
          <w:lang w:val="kk-KZ"/>
        </w:rPr>
        <w:t>Диаграммада көрсетілгендей, сауалнамаға қатысушылардың 82,5%-ы «Бір тал кессең, он тал ек» қағидасымен толықтай келісетінін білдірген. Ал 13,7%-ы бұл пікірмен жартылай ғана келісетінін көрсеткен.</w:t>
      </w:r>
    </w:p>
    <w:p w14:paraId="1BF769CF" w14:textId="77777777" w:rsidR="00D371B9" w:rsidRPr="00D371B9" w:rsidRDefault="00D371B9" w:rsidP="00D371B9">
      <w:pPr>
        <w:pStyle w:val="ad"/>
        <w:ind w:firstLine="567"/>
        <w:jc w:val="both"/>
        <w:rPr>
          <w:rFonts w:ascii="Times New Roman" w:hAnsi="Times New Roman"/>
          <w:noProof/>
          <w:sz w:val="28"/>
          <w:szCs w:val="28"/>
          <w:lang w:val="kk-KZ"/>
        </w:rPr>
      </w:pPr>
      <w:r w:rsidRPr="00D371B9">
        <w:rPr>
          <w:rFonts w:ascii="Times New Roman" w:hAnsi="Times New Roman"/>
          <w:noProof/>
          <w:sz w:val="28"/>
          <w:szCs w:val="28"/>
          <w:lang w:val="kk-KZ"/>
        </w:rPr>
        <w:t>Сауалнама нәтижелерін тереңірек талдау мақсатында «жартылай келісемін» деп жауап берген респонденттерден қосымша кері байланыс алынды. Олардың басым көпшілігі сұрақты тура мағынада қабылдап, «егер қажеттілікке байланысты бір ағаш кесуге тура келсе, оның орнына дәл он ағаш отырғызуға әрдайым мүмкіндік бола бермейді» деген уәж келтірген. Бұл жауаптар мақалдың бейтарап емес, метафоралық-бағалауыштық сипатының кей жағдайда прагматикалық тұрғыда тікелей түсіндірілетінін аңғартады.</w:t>
      </w:r>
    </w:p>
    <w:p w14:paraId="24DB3E4B" w14:textId="3093F8FC" w:rsidR="00A17CF0" w:rsidRPr="00A17CF0" w:rsidRDefault="00D371B9" w:rsidP="00D371B9">
      <w:pPr>
        <w:pStyle w:val="ad"/>
        <w:ind w:firstLine="567"/>
        <w:jc w:val="both"/>
        <w:rPr>
          <w:rFonts w:ascii="Times New Roman" w:hAnsi="Times New Roman"/>
          <w:noProof/>
          <w:sz w:val="16"/>
          <w:szCs w:val="16"/>
          <w:lang w:val="kk-KZ"/>
        </w:rPr>
      </w:pPr>
      <w:r w:rsidRPr="00D371B9">
        <w:rPr>
          <w:rFonts w:ascii="Times New Roman" w:hAnsi="Times New Roman"/>
          <w:noProof/>
          <w:sz w:val="28"/>
          <w:szCs w:val="28"/>
          <w:lang w:val="kk-KZ"/>
        </w:rPr>
        <w:t xml:space="preserve">Ал респонденттердің 4%-ы аталған қағидамен мүлде келіспейтінін білдірген. Бұл көрсеткіш қазіргі қоғамда экологиялық мәселелердің маңызын түсініп, табиғатты қорғауға ұмтылатындармен қатар, экологиялық жауапкершілікті екінші кезекке қоятын көзқарастардың да бар екенін көрсетеді (сурет </w:t>
      </w:r>
      <w:r w:rsidR="004337ED">
        <w:rPr>
          <w:rFonts w:ascii="Times New Roman" w:hAnsi="Times New Roman"/>
          <w:noProof/>
          <w:sz w:val="28"/>
          <w:szCs w:val="28"/>
          <w:lang w:val="en-US"/>
        </w:rPr>
        <w:t>11</w:t>
      </w:r>
      <w:r w:rsidRPr="00D371B9">
        <w:rPr>
          <w:rFonts w:ascii="Times New Roman" w:hAnsi="Times New Roman"/>
          <w:noProof/>
          <w:sz w:val="28"/>
          <w:szCs w:val="28"/>
          <w:lang w:val="kk-KZ"/>
        </w:rPr>
        <w:t>).</w:t>
      </w:r>
    </w:p>
    <w:p w14:paraId="7A89EB16" w14:textId="3AC26038" w:rsidR="00A86298" w:rsidRPr="00216ED1" w:rsidRDefault="0007071E" w:rsidP="00A17CF0">
      <w:pPr>
        <w:pStyle w:val="ad"/>
        <w:jc w:val="center"/>
        <w:rPr>
          <w:rFonts w:ascii="Times New Roman" w:hAnsi="Times New Roman"/>
          <w:noProof/>
          <w:sz w:val="28"/>
          <w:szCs w:val="28"/>
          <w:lang w:val="kk-KZ"/>
        </w:rPr>
      </w:pPr>
      <w:r w:rsidRPr="00216ED1">
        <w:rPr>
          <w:noProof/>
          <w:lang w:val="kk-KZ"/>
        </w:rPr>
        <w:drawing>
          <wp:inline distT="0" distB="0" distL="0" distR="0" wp14:anchorId="3A44F526" wp14:editId="12EDFAB3">
            <wp:extent cx="5947257" cy="2502268"/>
            <wp:effectExtent l="0" t="0" r="0" b="0"/>
            <wp:docPr id="136142136" name="Рисунок 5" descr="Диаграмма ответов в Формах. Вопрос: Баланы «құлыным», «қошақаным», «ботам» деп еркелету орынды.&#10;&#10;. Количество ответов: 79 ответ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Диаграмма ответов в Формах. Вопрос: Баланы «құлыным», «қошақаным», «ботам» деп еркелету орынды.&#10;&#10;. Количество ответов: 79 ответов."/>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961686" cy="2508339"/>
                    </a:xfrm>
                    <a:prstGeom prst="rect">
                      <a:avLst/>
                    </a:prstGeom>
                    <a:noFill/>
                    <a:ln>
                      <a:noFill/>
                    </a:ln>
                  </pic:spPr>
                </pic:pic>
              </a:graphicData>
            </a:graphic>
          </wp:inline>
        </w:drawing>
      </w:r>
    </w:p>
    <w:p w14:paraId="4C4CAA6E" w14:textId="55846012" w:rsidR="00A86298" w:rsidRDefault="00A86298" w:rsidP="00A17CF0">
      <w:pPr>
        <w:jc w:val="center"/>
        <w:rPr>
          <w:rFonts w:eastAsia="Calibri"/>
          <w:noProof/>
          <w:sz w:val="28"/>
          <w:szCs w:val="28"/>
          <w:lang w:val="kk-KZ" w:eastAsia="en-US"/>
        </w:rPr>
      </w:pPr>
      <w:r w:rsidRPr="00216ED1">
        <w:rPr>
          <w:rFonts w:eastAsia="Calibri"/>
          <w:noProof/>
          <w:sz w:val="28"/>
          <w:szCs w:val="28"/>
          <w:lang w:val="kk-KZ" w:eastAsia="en-US"/>
        </w:rPr>
        <w:t xml:space="preserve">Cурет </w:t>
      </w:r>
      <w:r w:rsidR="004337ED">
        <w:rPr>
          <w:rFonts w:eastAsia="Calibri"/>
          <w:noProof/>
          <w:sz w:val="28"/>
          <w:szCs w:val="28"/>
          <w:lang w:val="en-US" w:eastAsia="en-US"/>
        </w:rPr>
        <w:t>11</w:t>
      </w:r>
      <w:r w:rsidRPr="00216ED1">
        <w:rPr>
          <w:rFonts w:eastAsia="Calibri"/>
          <w:noProof/>
          <w:sz w:val="28"/>
          <w:szCs w:val="28"/>
          <w:lang w:val="kk-KZ" w:eastAsia="en-US"/>
        </w:rPr>
        <w:t xml:space="preserve"> – Дәстүрлі нормадағы еркелету мәнді сөздердің қазіргі қолданыс деңгейі туралы сауалнама нәтижесі</w:t>
      </w:r>
    </w:p>
    <w:p w14:paraId="03B81C5A" w14:textId="77777777" w:rsidR="00D371B9" w:rsidRPr="00216ED1" w:rsidRDefault="00D371B9" w:rsidP="00A17CF0">
      <w:pPr>
        <w:jc w:val="center"/>
        <w:rPr>
          <w:rFonts w:eastAsia="Calibri"/>
          <w:noProof/>
          <w:sz w:val="28"/>
          <w:szCs w:val="28"/>
          <w:lang w:val="kk-KZ" w:eastAsia="en-US"/>
        </w:rPr>
      </w:pPr>
    </w:p>
    <w:p w14:paraId="00EA074D" w14:textId="77777777" w:rsidR="00001F43" w:rsidRPr="00001F43" w:rsidRDefault="00001F43" w:rsidP="00001F43">
      <w:pPr>
        <w:pStyle w:val="ad"/>
        <w:ind w:firstLine="567"/>
        <w:jc w:val="both"/>
        <w:rPr>
          <w:rFonts w:ascii="Times New Roman" w:hAnsi="Times New Roman"/>
          <w:noProof/>
          <w:sz w:val="28"/>
          <w:szCs w:val="28"/>
          <w:lang w:val="kk-KZ"/>
        </w:rPr>
      </w:pPr>
      <w:r w:rsidRPr="00001F43">
        <w:rPr>
          <w:rFonts w:ascii="Times New Roman" w:hAnsi="Times New Roman"/>
          <w:noProof/>
          <w:sz w:val="28"/>
          <w:szCs w:val="28"/>
          <w:lang w:val="kk-KZ"/>
        </w:rPr>
        <w:t>Келесі сауал қазақ тіліндегі еркелету сөздеріне қатысты қойылды. Атап айтқанда, баланы жануарға, малға теңеп еркелету қаншалықты орынды деген мәселе қарастырылды. Бұл сауал аталған үрдістің дәстүрлі қазақ қоғамында мәдени норма болғанымен, қазіргі кезеңде оған көзқарастың өзгеру-өзгермеуін анықтау мақсатында ұсынылды.</w:t>
      </w:r>
    </w:p>
    <w:p w14:paraId="464BD9C6" w14:textId="513230B3" w:rsidR="00001F43" w:rsidRPr="00001F43" w:rsidRDefault="00001F43" w:rsidP="00001F43">
      <w:pPr>
        <w:pStyle w:val="ad"/>
        <w:ind w:firstLine="567"/>
        <w:jc w:val="both"/>
        <w:rPr>
          <w:rFonts w:ascii="Times New Roman" w:hAnsi="Times New Roman"/>
          <w:noProof/>
          <w:sz w:val="28"/>
          <w:szCs w:val="28"/>
          <w:lang w:val="kk-KZ"/>
        </w:rPr>
      </w:pPr>
      <w:r w:rsidRPr="00001F43">
        <w:rPr>
          <w:rFonts w:ascii="Times New Roman" w:hAnsi="Times New Roman"/>
          <w:noProof/>
          <w:sz w:val="28"/>
          <w:szCs w:val="28"/>
          <w:lang w:val="kk-KZ"/>
        </w:rPr>
        <w:t>Сауалнама нәтижелері көрсеткендей, респонденттердің 84,4%-ы бұл құбылысты норма ретінде қабылдайтынын білдірген. Бұл көрсеткіш баланы «құлыным», «ботам», «қозым», «қошақаным» деп еркелету сияқты тілдік-мәдени үлгілердің қазақтың ұлттық санасында әлі де тұрақты когнитивтік код ретінде сақталып отырғанын аңғартады.</w:t>
      </w:r>
      <w:r>
        <w:rPr>
          <w:rFonts w:ascii="Times New Roman" w:hAnsi="Times New Roman"/>
          <w:noProof/>
          <w:sz w:val="28"/>
          <w:szCs w:val="28"/>
          <w:lang w:val="kk-KZ"/>
        </w:rPr>
        <w:t xml:space="preserve"> </w:t>
      </w:r>
      <w:r w:rsidRPr="00001F43">
        <w:rPr>
          <w:rFonts w:ascii="Times New Roman" w:hAnsi="Times New Roman"/>
          <w:noProof/>
          <w:sz w:val="28"/>
          <w:szCs w:val="28"/>
          <w:lang w:val="kk-KZ"/>
        </w:rPr>
        <w:t>Сонымен қатар, қатысушылардың 13,9%-ы бұл пікірмен жартылай ғана келісетінін көрсеткен. Бұл жауаптар, негізінен, жас және орта буын өкілдерінің ұлттық құндылықтарды жаһандық, заманауи көзқарас тұрғысынан қайта пайымдайтынын байқатады. Олардың түсінігінде баланы еркелету үшін оны малға немесе жануарға теңеу міндетті емес, тіпті кей жағдайда мағыналық қажеттілігі жоқ деп саналады.</w:t>
      </w:r>
    </w:p>
    <w:p w14:paraId="79C1C2E4" w14:textId="3F8C2913" w:rsidR="00A17CF0" w:rsidRPr="00A17CF0" w:rsidRDefault="00001F43" w:rsidP="00001F43">
      <w:pPr>
        <w:pStyle w:val="ad"/>
        <w:ind w:firstLine="567"/>
        <w:jc w:val="both"/>
        <w:rPr>
          <w:rFonts w:ascii="Times New Roman" w:hAnsi="Times New Roman"/>
          <w:noProof/>
          <w:sz w:val="16"/>
          <w:szCs w:val="16"/>
          <w:lang w:val="kk-KZ"/>
        </w:rPr>
      </w:pPr>
      <w:r w:rsidRPr="00001F43">
        <w:rPr>
          <w:rFonts w:ascii="Times New Roman" w:hAnsi="Times New Roman"/>
          <w:noProof/>
          <w:sz w:val="28"/>
          <w:szCs w:val="28"/>
          <w:lang w:val="kk-KZ"/>
        </w:rPr>
        <w:t>Аталған көзқарас өзгерісінің бір көрінісі ретінде қазіргі таңда қыз балаларға Құралай, Ботагөз, Қарлығаш сияқты дәстүрлі антропонимдердің сирек қойыла бастауын атауға болады. Оның орнына араб тілінен енген есімдердің «мағыналы, мәнді» деп қабылданып, кең таралуы ұлттық танымға тән есім беру дәстүрінің біртіндеп әлсіреп бара жатқанын көрсетеді. Бұл үрдіс тілдік және мәдени сабақтастық тұрғысынан ойлануды қажет ететін мәселе ретінде бағаланады (сурет 1</w:t>
      </w:r>
      <w:r w:rsidR="004337ED">
        <w:rPr>
          <w:rFonts w:ascii="Times New Roman" w:hAnsi="Times New Roman"/>
          <w:noProof/>
          <w:sz w:val="28"/>
          <w:szCs w:val="28"/>
          <w:lang w:val="en-US"/>
        </w:rPr>
        <w:t>2</w:t>
      </w:r>
      <w:r w:rsidRPr="00001F43">
        <w:rPr>
          <w:rFonts w:ascii="Times New Roman" w:hAnsi="Times New Roman"/>
          <w:noProof/>
          <w:sz w:val="28"/>
          <w:szCs w:val="28"/>
          <w:lang w:val="kk-KZ"/>
        </w:rPr>
        <w:t>).</w:t>
      </w:r>
    </w:p>
    <w:p w14:paraId="48B7F92D" w14:textId="16C9C668" w:rsidR="00A86298" w:rsidRPr="00216ED1" w:rsidRDefault="0007071E" w:rsidP="00A17CF0">
      <w:pPr>
        <w:pStyle w:val="ad"/>
        <w:jc w:val="center"/>
        <w:rPr>
          <w:rFonts w:ascii="Times New Roman" w:hAnsi="Times New Roman"/>
          <w:noProof/>
          <w:sz w:val="28"/>
          <w:szCs w:val="28"/>
          <w:lang w:val="kk-KZ"/>
        </w:rPr>
      </w:pPr>
      <w:r w:rsidRPr="00216ED1">
        <w:rPr>
          <w:noProof/>
          <w:lang w:val="kk-KZ"/>
        </w:rPr>
        <w:drawing>
          <wp:inline distT="0" distB="0" distL="0" distR="0" wp14:anchorId="07260238" wp14:editId="0DE88E03">
            <wp:extent cx="5896051" cy="2480723"/>
            <wp:effectExtent l="0" t="0" r="0" b="0"/>
            <wp:docPr id="138845306" name="Рисунок 6" descr="Диаграмма ответов в Формах. Вопрос: «Суға түкірме», «Түнде су алуға барма» сынды тыйымдар дұрыс, ұстану керек.&#10;&#10;. Количество ответов: 80 ответ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Диаграмма ответов в Формах. Вопрос: «Суға түкірме», «Түнде су алуға барма» сынды тыйымдар дұрыс, ұстану керек.&#10;&#10;. Количество ответов: 80 ответов."/>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939431" cy="2498975"/>
                    </a:xfrm>
                    <a:prstGeom prst="rect">
                      <a:avLst/>
                    </a:prstGeom>
                    <a:noFill/>
                    <a:ln>
                      <a:noFill/>
                    </a:ln>
                  </pic:spPr>
                </pic:pic>
              </a:graphicData>
            </a:graphic>
          </wp:inline>
        </w:drawing>
      </w:r>
    </w:p>
    <w:p w14:paraId="0EFADA3B" w14:textId="37B1A731" w:rsidR="00A86298" w:rsidRDefault="00A86298" w:rsidP="00A17CF0">
      <w:pPr>
        <w:jc w:val="center"/>
        <w:rPr>
          <w:rFonts w:eastAsia="Calibri"/>
          <w:noProof/>
          <w:sz w:val="28"/>
          <w:szCs w:val="28"/>
          <w:lang w:val="kk-KZ" w:eastAsia="en-US"/>
        </w:rPr>
      </w:pPr>
      <w:r w:rsidRPr="00216ED1">
        <w:rPr>
          <w:rFonts w:eastAsia="Calibri"/>
          <w:noProof/>
          <w:sz w:val="28"/>
          <w:szCs w:val="28"/>
          <w:lang w:val="kk-KZ" w:eastAsia="en-US"/>
        </w:rPr>
        <w:t>Cурет 1</w:t>
      </w:r>
      <w:r w:rsidR="004337ED">
        <w:rPr>
          <w:rFonts w:eastAsia="Calibri"/>
          <w:noProof/>
          <w:sz w:val="28"/>
          <w:szCs w:val="28"/>
          <w:lang w:val="en-US" w:eastAsia="en-US"/>
        </w:rPr>
        <w:t>2</w:t>
      </w:r>
      <w:r w:rsidRPr="00216ED1">
        <w:rPr>
          <w:rFonts w:eastAsia="Calibri"/>
          <w:noProof/>
          <w:sz w:val="28"/>
          <w:szCs w:val="28"/>
          <w:lang w:val="kk-KZ" w:eastAsia="en-US"/>
        </w:rPr>
        <w:t xml:space="preserve"> – Дәстүрлі экологиялық ырым-тыйымдардың қазіргі қолданыс деңгейі анықталған сауалнама нәтижесі</w:t>
      </w:r>
    </w:p>
    <w:p w14:paraId="74596D6F" w14:textId="77777777" w:rsidR="00A17CF0" w:rsidRPr="00216ED1" w:rsidRDefault="00A17CF0" w:rsidP="00A86298">
      <w:pPr>
        <w:ind w:firstLine="708"/>
        <w:rPr>
          <w:rFonts w:eastAsia="Calibri"/>
          <w:noProof/>
          <w:sz w:val="28"/>
          <w:szCs w:val="28"/>
          <w:lang w:val="kk-KZ" w:eastAsia="en-US"/>
        </w:rPr>
      </w:pPr>
    </w:p>
    <w:p w14:paraId="5E4CAD2C" w14:textId="370798DB" w:rsidR="00001F43" w:rsidRPr="00001F43" w:rsidRDefault="00001F43" w:rsidP="00001F43">
      <w:pPr>
        <w:pStyle w:val="ad"/>
        <w:ind w:firstLine="567"/>
        <w:jc w:val="both"/>
        <w:rPr>
          <w:rFonts w:ascii="Times New Roman" w:hAnsi="Times New Roman"/>
          <w:noProof/>
          <w:sz w:val="28"/>
          <w:szCs w:val="28"/>
          <w:lang w:val="kk-KZ"/>
        </w:rPr>
      </w:pPr>
      <w:r w:rsidRPr="00001F43">
        <w:rPr>
          <w:rFonts w:ascii="Times New Roman" w:hAnsi="Times New Roman"/>
          <w:noProof/>
          <w:sz w:val="28"/>
          <w:szCs w:val="28"/>
          <w:lang w:val="kk-KZ"/>
        </w:rPr>
        <w:t>Судың қадір-қасиетінің қазіргі қоғамдағы деңгейін анықтау мақсатында «күнделікті тұрмыста тегін пайдаланылатын суды ысырап етпеу қажеттігін және суға қатысты ырым-тыйымдарды сақтау қаншалықты маңызды» деген мазмұнда сауал қойылды. Нәтижесінде қатысушылардың 63,7%-ы бұл ұстаныммен толық келісетінін білдіріп, «Суға түкірме», «Түнде су алуға барма» сияқты дәстүрлі ырым-тыйымдарды сақтау қажет деп таныған.</w:t>
      </w:r>
      <w:r>
        <w:rPr>
          <w:rFonts w:ascii="Times New Roman" w:hAnsi="Times New Roman"/>
          <w:noProof/>
          <w:sz w:val="28"/>
          <w:szCs w:val="28"/>
          <w:lang w:val="kk-KZ"/>
        </w:rPr>
        <w:t xml:space="preserve"> </w:t>
      </w:r>
      <w:r w:rsidRPr="00001F43">
        <w:rPr>
          <w:rFonts w:ascii="Times New Roman" w:hAnsi="Times New Roman"/>
          <w:noProof/>
          <w:sz w:val="28"/>
          <w:szCs w:val="28"/>
          <w:lang w:val="kk-KZ"/>
        </w:rPr>
        <w:t xml:space="preserve">Ал респонденттердің 25%-ы бұл </w:t>
      </w:r>
      <w:r w:rsidRPr="00001F43">
        <w:rPr>
          <w:rFonts w:ascii="Times New Roman" w:hAnsi="Times New Roman"/>
          <w:noProof/>
          <w:sz w:val="28"/>
          <w:szCs w:val="28"/>
          <w:lang w:val="kk-KZ"/>
        </w:rPr>
        <w:lastRenderedPageBreak/>
        <w:t>пікірмен жартылай ғана келісетінін, ал 8,8%-ы мүлде келіспейтінін көрсеткен. Бұл көрсеткіштер қазақтың суға қатысты қалыптасқан ырым-тыйымдарының қазіргі кезеңде мағыналық тұрғыдан көмескіленіп, кей жағдайда тек үлкен буын өкілдерінің негізсіз ескертуі ретінде қабылдана бастағанын аңғартады.</w:t>
      </w:r>
    </w:p>
    <w:p w14:paraId="2225E99E" w14:textId="7344A9BF" w:rsidR="00ED362B" w:rsidRDefault="00001F43" w:rsidP="00001F43">
      <w:pPr>
        <w:pStyle w:val="ad"/>
        <w:ind w:firstLine="567"/>
        <w:jc w:val="both"/>
        <w:rPr>
          <w:rFonts w:ascii="Times New Roman" w:hAnsi="Times New Roman"/>
          <w:noProof/>
          <w:sz w:val="28"/>
          <w:szCs w:val="28"/>
          <w:lang w:val="kk-KZ"/>
        </w:rPr>
      </w:pPr>
      <w:r>
        <w:rPr>
          <w:rFonts w:ascii="Times New Roman" w:hAnsi="Times New Roman"/>
          <w:noProof/>
          <w:sz w:val="28"/>
          <w:szCs w:val="28"/>
          <w:lang w:val="kk-KZ"/>
        </w:rPr>
        <w:t>Д</w:t>
      </w:r>
      <w:r w:rsidRPr="00001F43">
        <w:rPr>
          <w:rFonts w:ascii="Times New Roman" w:hAnsi="Times New Roman"/>
          <w:noProof/>
          <w:sz w:val="28"/>
          <w:szCs w:val="28"/>
          <w:lang w:val="kk-KZ"/>
        </w:rPr>
        <w:t>әстүрлі дүниетанымда әрбір ырым, тыйым, ереже мен қағида кездейсоқ пайда болмаған. Олар ғасырлар бойы кең далада өмір сүрген ата-бабалардың табиғатпен үйлесімді тіршілік ету тәжірибесінен туындаған экологиялық және мәдени нормалар жүйесі болып табылады. Осы тұрғыдан алғанда, суға қатысты ырым-тыйымдардың түпкі мәнін түсіндіру, оны ұрпақ санасында жаңғырту және экологиялық мәдениетпен сабақтастыра зерделеу қажеттілігі айқындала түседі.</w:t>
      </w:r>
    </w:p>
    <w:p w14:paraId="79801A84" w14:textId="77777777" w:rsidR="00001F43" w:rsidRPr="00216ED1" w:rsidRDefault="00001F43" w:rsidP="00001F43">
      <w:pPr>
        <w:pStyle w:val="ad"/>
        <w:ind w:firstLine="567"/>
        <w:jc w:val="both"/>
        <w:rPr>
          <w:rFonts w:ascii="Times New Roman" w:hAnsi="Times New Roman"/>
          <w:noProof/>
          <w:sz w:val="28"/>
          <w:szCs w:val="28"/>
          <w:lang w:val="kk-KZ"/>
        </w:rPr>
      </w:pPr>
    </w:p>
    <w:p w14:paraId="0C9245E8" w14:textId="3531579E" w:rsidR="00E446FE" w:rsidRPr="00216ED1" w:rsidRDefault="00247F89" w:rsidP="00001F43">
      <w:pPr>
        <w:pStyle w:val="ad"/>
        <w:ind w:firstLine="567"/>
        <w:jc w:val="both"/>
        <w:rPr>
          <w:rFonts w:ascii="Times New Roman" w:hAnsi="Times New Roman"/>
          <w:noProof/>
          <w:sz w:val="28"/>
          <w:szCs w:val="28"/>
          <w:lang w:val="kk-KZ"/>
        </w:rPr>
      </w:pPr>
      <w:r w:rsidRPr="00216ED1">
        <w:rPr>
          <w:rFonts w:ascii="Times New Roman" w:hAnsi="Times New Roman"/>
          <w:b/>
          <w:bCs/>
          <w:noProof/>
          <w:sz w:val="28"/>
          <w:szCs w:val="28"/>
          <w:lang w:val="kk-KZ"/>
        </w:rPr>
        <w:t>2.</w:t>
      </w:r>
      <w:r w:rsidR="0028766F" w:rsidRPr="00216ED1">
        <w:rPr>
          <w:rFonts w:ascii="Times New Roman" w:hAnsi="Times New Roman"/>
          <w:b/>
          <w:bCs/>
          <w:noProof/>
          <w:sz w:val="28"/>
          <w:szCs w:val="28"/>
          <w:lang w:val="kk-KZ"/>
        </w:rPr>
        <w:t>6</w:t>
      </w:r>
      <w:r w:rsidRPr="00216ED1">
        <w:rPr>
          <w:rFonts w:ascii="Times New Roman" w:hAnsi="Times New Roman"/>
          <w:b/>
          <w:bCs/>
          <w:noProof/>
          <w:sz w:val="28"/>
          <w:szCs w:val="28"/>
          <w:lang w:val="kk-KZ"/>
        </w:rPr>
        <w:t xml:space="preserve"> </w:t>
      </w:r>
      <w:r w:rsidR="000A37BA" w:rsidRPr="000A37BA">
        <w:rPr>
          <w:rFonts w:ascii="Times New Roman" w:hAnsi="Times New Roman"/>
          <w:b/>
          <w:bCs/>
          <w:noProof/>
          <w:sz w:val="28"/>
          <w:szCs w:val="28"/>
          <w:lang w:val="kk-KZ"/>
        </w:rPr>
        <w:t>Әдептілік құндылықтарына негізделген этномәдени нормативтік бірліктердің когнитивтік сипаты</w:t>
      </w:r>
    </w:p>
    <w:p w14:paraId="5642ED13" w14:textId="77777777" w:rsidR="00001F43" w:rsidRPr="00001F43" w:rsidRDefault="00001F43" w:rsidP="00001F43">
      <w:pPr>
        <w:pStyle w:val="ad"/>
        <w:ind w:firstLine="567"/>
        <w:jc w:val="both"/>
        <w:rPr>
          <w:rFonts w:ascii="Times New Roman" w:hAnsi="Times New Roman"/>
          <w:noProof/>
          <w:sz w:val="28"/>
          <w:szCs w:val="28"/>
          <w:lang w:val="kk-KZ"/>
        </w:rPr>
      </w:pPr>
      <w:r w:rsidRPr="00001F43">
        <w:rPr>
          <w:rFonts w:ascii="Times New Roman" w:hAnsi="Times New Roman"/>
          <w:noProof/>
          <w:sz w:val="28"/>
          <w:szCs w:val="28"/>
          <w:lang w:val="kk-KZ"/>
        </w:rPr>
        <w:t>Әдеп – қоғамда орныққан моральдық-этикалық нормалардың, салт-дәстүрлер мен мінез-құлық үлгілерінің жүйесі. Қазақ мәдениетінде «әдеп» ұғымы адамның ішкі болмысын ғана емес, оның сөз саптау мәнерін, жүріс-тұрысын, өзге адамдармен қарым-қатынас жасау мәдениетін айқындайтын нормативтік өлшем ретінде танылады. Осы тұрғыдан алғанда, әдеп – тұлғаның әлеуметтік ортадағы мінез-құлқын реттейтін мәдени код.</w:t>
      </w:r>
    </w:p>
    <w:p w14:paraId="608DCF7C" w14:textId="77777777" w:rsidR="00001F43" w:rsidRPr="00001F43" w:rsidRDefault="00001F43" w:rsidP="00001F43">
      <w:pPr>
        <w:pStyle w:val="ad"/>
        <w:ind w:firstLine="567"/>
        <w:jc w:val="both"/>
        <w:rPr>
          <w:rFonts w:ascii="Times New Roman" w:hAnsi="Times New Roman"/>
          <w:noProof/>
          <w:sz w:val="28"/>
          <w:szCs w:val="28"/>
          <w:lang w:val="kk-KZ"/>
        </w:rPr>
      </w:pPr>
      <w:r w:rsidRPr="00001F43">
        <w:rPr>
          <w:rFonts w:ascii="Times New Roman" w:hAnsi="Times New Roman"/>
          <w:noProof/>
          <w:sz w:val="28"/>
          <w:szCs w:val="28"/>
          <w:lang w:val="kk-KZ"/>
        </w:rPr>
        <w:t>Әбу Насыр әл-Фараби «Қайырымды қала тұрғындарының көзқарастары» еңбегінде әдепті жеке тұлғаның рухани кемелденуінің негізгі шарттарының бірі ретінде қарастырады. Ғұламаның пайымдауынша, әдеп – адамның ішкі мәдениеті мен қоғамдық жауапкершілігінің көрінісі. Қазақ тіліндегі «Әдеп сақта», «Әдептен озба» сияқты тіркестер де адамның өзін қоғамда дұрыс ұстауын, нормадан ауытқымауын білдіретін реттеуші тілдік формулалар ретінде қызмет атқарады.</w:t>
      </w:r>
    </w:p>
    <w:p w14:paraId="3B5DC33B" w14:textId="473D32C3" w:rsidR="00001F43" w:rsidRPr="00001F43" w:rsidRDefault="00001F43" w:rsidP="00001F43">
      <w:pPr>
        <w:pStyle w:val="ad"/>
        <w:ind w:firstLine="567"/>
        <w:jc w:val="both"/>
        <w:rPr>
          <w:rFonts w:ascii="Times New Roman" w:hAnsi="Times New Roman"/>
          <w:noProof/>
          <w:sz w:val="28"/>
          <w:szCs w:val="28"/>
          <w:lang w:val="kk-KZ"/>
        </w:rPr>
      </w:pPr>
      <w:r w:rsidRPr="00001F43">
        <w:rPr>
          <w:rFonts w:ascii="Times New Roman" w:hAnsi="Times New Roman"/>
          <w:noProof/>
          <w:sz w:val="28"/>
          <w:szCs w:val="28"/>
          <w:lang w:val="kk-KZ"/>
        </w:rPr>
        <w:t>Зерттеулерде қазақ әдебі халықтың коммуникативтік мінез-құлқының маңызды құрамдас бөлігі ретінде сипатталады. Ол ұлттық мәдениеттің ажырамас элементі болып табылып, тарихи тұрғыдан қалыптасқан әдет-ғұрыптар мен салт-дәстүрлер арқылы реттеліп отырады. Қазақ қоғамында әлеуметтік қатынастардың үйлесімділігін сақтау, кез келген жағдайда қақтығыстың алдын алу үшін өзара әрекет ету ережелерін қалыптастыру өмірлік қажеттілікке айналған [10</w:t>
      </w:r>
      <w:r w:rsidR="006F38D0">
        <w:rPr>
          <w:rFonts w:ascii="Times New Roman" w:hAnsi="Times New Roman"/>
          <w:noProof/>
          <w:sz w:val="28"/>
          <w:szCs w:val="28"/>
          <w:lang w:val="en-US"/>
        </w:rPr>
        <w:t>6</w:t>
      </w:r>
      <w:r w:rsidRPr="00001F43">
        <w:rPr>
          <w:rFonts w:ascii="Times New Roman" w:hAnsi="Times New Roman"/>
          <w:noProof/>
          <w:sz w:val="28"/>
          <w:szCs w:val="28"/>
          <w:lang w:val="kk-KZ"/>
        </w:rPr>
        <w:t>]. Бұл – әдептің тек этикалық емес, әлеуметтік-реттеуші қызмет атқаратынын көрсетеді.</w:t>
      </w:r>
    </w:p>
    <w:p w14:paraId="17177997" w14:textId="77777777" w:rsidR="00001F43" w:rsidRPr="00001F43" w:rsidRDefault="00001F43" w:rsidP="00001F43">
      <w:pPr>
        <w:pStyle w:val="ad"/>
        <w:ind w:firstLine="567"/>
        <w:jc w:val="both"/>
        <w:rPr>
          <w:rFonts w:ascii="Times New Roman" w:hAnsi="Times New Roman"/>
          <w:noProof/>
          <w:sz w:val="28"/>
          <w:szCs w:val="28"/>
          <w:lang w:val="kk-KZ"/>
        </w:rPr>
      </w:pPr>
      <w:r w:rsidRPr="00001F43">
        <w:rPr>
          <w:rFonts w:ascii="Times New Roman" w:hAnsi="Times New Roman"/>
          <w:noProof/>
          <w:sz w:val="28"/>
          <w:szCs w:val="28"/>
          <w:lang w:val="kk-KZ"/>
        </w:rPr>
        <w:t>Ал әдептілік – әдеп нормаларының жеке тұлға бойында іске асуы, оның мінез-құлқында, сөзінде, әрекетінде көрініс табуы. Яғни, әдеп – қоғам белгілеген норма болса, әдептілік – сол норманың тұлғалық деңгейде жүзеге асуы. Осы мағынада әдептілік жеке адамның мәдениеттілігінің, кісілігінің, ішкі жауапкершілігінің көрсеткіші ретінде танылады. «Әдепті бала – арлы бала» деген мақал әдептілікті адамның дара қасиеті ретінде бағалайды.</w:t>
      </w:r>
    </w:p>
    <w:p w14:paraId="7AA05072" w14:textId="510BD656" w:rsidR="00001F43" w:rsidRPr="00001F43" w:rsidRDefault="00001F43" w:rsidP="00001F43">
      <w:pPr>
        <w:pStyle w:val="ad"/>
        <w:ind w:firstLine="567"/>
        <w:jc w:val="both"/>
        <w:rPr>
          <w:rFonts w:ascii="Times New Roman" w:hAnsi="Times New Roman"/>
          <w:noProof/>
          <w:sz w:val="28"/>
          <w:szCs w:val="28"/>
          <w:lang w:val="kk-KZ"/>
        </w:rPr>
      </w:pPr>
      <w:r w:rsidRPr="00001F43">
        <w:rPr>
          <w:rFonts w:ascii="Times New Roman" w:hAnsi="Times New Roman"/>
          <w:noProof/>
          <w:sz w:val="28"/>
          <w:szCs w:val="28"/>
          <w:lang w:val="kk-KZ"/>
        </w:rPr>
        <w:t>М.Жұмабаев «Педагогика» еңбегінде әдептілікті тәрбие үдерісінің нақты нәтижесі, мәдениеттілік пен сендірудің практикалық көрінісі ретінде сипаттайды [10</w:t>
      </w:r>
      <w:r w:rsidR="006F38D0">
        <w:rPr>
          <w:rFonts w:ascii="Times New Roman" w:hAnsi="Times New Roman"/>
          <w:noProof/>
          <w:sz w:val="28"/>
          <w:szCs w:val="28"/>
          <w:lang w:val="en-US"/>
        </w:rPr>
        <w:t>7</w:t>
      </w:r>
      <w:r w:rsidRPr="00001F43">
        <w:rPr>
          <w:rFonts w:ascii="Times New Roman" w:hAnsi="Times New Roman"/>
          <w:noProof/>
          <w:sz w:val="28"/>
          <w:szCs w:val="28"/>
          <w:lang w:val="kk-KZ"/>
        </w:rPr>
        <w:t xml:space="preserve">]. Психолингвистикалық тұрғыдан алғанда, әдептілік – қарым-қатынас </w:t>
      </w:r>
      <w:r w:rsidRPr="00001F43">
        <w:rPr>
          <w:rFonts w:ascii="Times New Roman" w:hAnsi="Times New Roman"/>
          <w:noProof/>
          <w:sz w:val="28"/>
          <w:szCs w:val="28"/>
          <w:lang w:val="kk-KZ"/>
        </w:rPr>
        <w:lastRenderedPageBreak/>
        <w:t>барысында сыпайылық таныту, тілдік этикет нормаларын сақтау, адресатқа құрмет білдіру формалары арқылы көрініс табатын когнитивтік-мәдени дағды.</w:t>
      </w:r>
    </w:p>
    <w:p w14:paraId="733B2743" w14:textId="77777777" w:rsidR="00001F43" w:rsidRPr="00001F43" w:rsidRDefault="00001F43" w:rsidP="00001F43">
      <w:pPr>
        <w:pStyle w:val="ad"/>
        <w:ind w:firstLine="567"/>
        <w:jc w:val="both"/>
        <w:rPr>
          <w:rFonts w:ascii="Times New Roman" w:hAnsi="Times New Roman"/>
          <w:noProof/>
          <w:sz w:val="28"/>
          <w:szCs w:val="28"/>
          <w:lang w:val="kk-KZ"/>
        </w:rPr>
      </w:pPr>
      <w:r w:rsidRPr="00001F43">
        <w:rPr>
          <w:rFonts w:ascii="Times New Roman" w:hAnsi="Times New Roman"/>
          <w:noProof/>
          <w:sz w:val="28"/>
          <w:szCs w:val="28"/>
          <w:lang w:val="kk-KZ"/>
        </w:rPr>
        <w:t>Қазақ дүниетанымында әдептілікке негізделген нормалар тек жеке адамның ар-ұятымен шектелмейді, керісінше, сол адамның кіретін тобының, әулетінің, тіпті тұтас елінің ар-намысын қорғауға бағытталады. Осыдан келіп, жекелік мәдениетпен салыстырғанда топтық мәдениетте адамға жүктелетін моральдық жауапкершіліктің әлдеқайда жоғары екені аңғарылады. Бұл ұстаным қазақтың мақал-мәтелдерінде айқын көрініс тапқан: «Ел намысы – ер намысы», «Өлімнен ұят күшті», «Ер жігіт – елінің ұлы, намысының құлы», «Ерді намыс өлтірер, қоянды қамыс өлтірер».</w:t>
      </w:r>
    </w:p>
    <w:p w14:paraId="5A18A251" w14:textId="77777777" w:rsidR="00001F43" w:rsidRDefault="00001F43" w:rsidP="00001F43">
      <w:pPr>
        <w:pStyle w:val="ad"/>
        <w:ind w:firstLine="567"/>
        <w:jc w:val="both"/>
        <w:rPr>
          <w:rFonts w:ascii="Times New Roman" w:hAnsi="Times New Roman"/>
          <w:noProof/>
          <w:sz w:val="28"/>
          <w:szCs w:val="28"/>
          <w:lang w:val="kk-KZ"/>
        </w:rPr>
      </w:pPr>
      <w:r w:rsidRPr="00001F43">
        <w:rPr>
          <w:rFonts w:ascii="Times New Roman" w:hAnsi="Times New Roman"/>
          <w:noProof/>
          <w:sz w:val="28"/>
          <w:szCs w:val="28"/>
          <w:lang w:val="kk-KZ"/>
        </w:rPr>
        <w:t>Осы контексте қазақ тіліндегі өтініш білдіру формаларының да өзіндік мәдени ерекшелігі байқалады. Қазақ қоғамында «өтінемін» сөзінің ауызекі тілде сирек қолданылуы – жалынышты, төмендеген күйді білдіретін семантикалық реңкпен байланысты. Қазақы ділде біреуді мұндай хәлге түсіру әдепке жат саналған. Сондықтан дәстүрлі тілдік тәжірибеде өтініш білдірудің жұмсартылған, әдепке сай формасы ретінде «қолқа салу» тіркесі кең қолданылған. Бұл – әдептілік нормасының тілдік деңгейде когнитивтік модель ретінде орныққанын көрсететін маңызды дерек.</w:t>
      </w:r>
    </w:p>
    <w:p w14:paraId="0069E7FC" w14:textId="77777777" w:rsidR="00001F43" w:rsidRDefault="00001F43" w:rsidP="00A17CF0">
      <w:pPr>
        <w:pStyle w:val="ad"/>
        <w:ind w:firstLine="567"/>
        <w:jc w:val="both"/>
        <w:rPr>
          <w:rFonts w:ascii="Times New Roman" w:hAnsi="Times New Roman"/>
          <w:noProof/>
          <w:sz w:val="28"/>
          <w:szCs w:val="28"/>
          <w:lang w:val="kk-KZ"/>
        </w:rPr>
      </w:pPr>
      <w:r w:rsidRPr="00001F43">
        <w:rPr>
          <w:rFonts w:ascii="Times New Roman" w:hAnsi="Times New Roman"/>
          <w:noProof/>
          <w:sz w:val="28"/>
          <w:szCs w:val="28"/>
          <w:lang w:val="kk-KZ"/>
        </w:rPr>
        <w:t>Қазақ дүниетанымында қолқа салу – тек тілдік амал емес, әлеуметтік-мәдени нормамен реттелетін коммуникативтік әрекет концептісі. Ол өтініш білдіру, тілек айту, біреуге салмақ салу әрекеттерін қамти отырып, қазақ қоғамындағы өзара қатынастың әдептік шегін айқындайды. Бұл концепт жеке мүддені білдірумен қатар, адресаттың абыройын, еркін таңдауын және әлеуметтік мәртебесін ескеру қажеттігін де қамтиды.</w:t>
      </w:r>
      <w:r>
        <w:rPr>
          <w:rFonts w:ascii="Times New Roman" w:hAnsi="Times New Roman"/>
          <w:noProof/>
          <w:sz w:val="28"/>
          <w:szCs w:val="28"/>
          <w:lang w:val="kk-KZ"/>
        </w:rPr>
        <w:t xml:space="preserve"> </w:t>
      </w:r>
    </w:p>
    <w:p w14:paraId="730D9970" w14:textId="77777777" w:rsidR="00530C92" w:rsidRPr="00530C92" w:rsidRDefault="00247F89" w:rsidP="00530C92">
      <w:pPr>
        <w:pStyle w:val="ad"/>
        <w:ind w:firstLine="567"/>
        <w:jc w:val="both"/>
        <w:rPr>
          <w:rFonts w:ascii="Times New Roman" w:hAnsi="Times New Roman"/>
          <w:noProof/>
          <w:sz w:val="28"/>
          <w:szCs w:val="28"/>
          <w:lang w:val="kk-KZ"/>
        </w:rPr>
      </w:pPr>
      <w:r w:rsidRPr="00216ED1">
        <w:rPr>
          <w:rFonts w:ascii="Times New Roman" w:hAnsi="Times New Roman"/>
          <w:noProof/>
          <w:sz w:val="28"/>
          <w:szCs w:val="28"/>
          <w:lang w:val="kk-KZ"/>
        </w:rPr>
        <w:t>Қолқа сөзінің мағынасы қандай? Түйеге жүк арту үшін 7-8 құлаш екі арқан кереді. Сол екі арқанды қосақтап, кесілген жерге қуыс киіз өткізеді. Сол қуыс киізді қолқа дейді. Қолқа арқанның тең ортасында болып, жүк артқан кезде түйенің дәл төсіне келеді, яғни түйенің төсіне арқан батпас үшін жасалатын зат. Түйеге жүк арту үшін оны шөгеру керек. Шөгеру үшін арқанның бір ұшын шумақтап алып, қолқаны түйенің төс тұсына келтіре, түйенің мінер жағынан қамшылар жағына өткізе лақтырады. Түйені қазақ осылай қолқа салып шөгереді. (Ұларбек Нұрғалымұлы)</w:t>
      </w:r>
      <w:r w:rsidR="003B212C">
        <w:rPr>
          <w:rFonts w:ascii="Times New Roman" w:hAnsi="Times New Roman"/>
          <w:noProof/>
          <w:sz w:val="28"/>
          <w:szCs w:val="28"/>
          <w:lang w:val="kk-KZ"/>
        </w:rPr>
        <w:t>.</w:t>
      </w:r>
      <w:r w:rsidR="00530C92">
        <w:rPr>
          <w:rFonts w:ascii="Times New Roman" w:hAnsi="Times New Roman"/>
          <w:noProof/>
          <w:sz w:val="28"/>
          <w:szCs w:val="28"/>
          <w:lang w:val="kk-KZ"/>
        </w:rPr>
        <w:t xml:space="preserve"> </w:t>
      </w:r>
      <w:r w:rsidR="00530C92" w:rsidRPr="00530C92">
        <w:rPr>
          <w:rFonts w:ascii="Times New Roman" w:hAnsi="Times New Roman"/>
          <w:noProof/>
          <w:sz w:val="28"/>
          <w:szCs w:val="28"/>
          <w:lang w:val="kk-KZ"/>
        </w:rPr>
        <w:t>Осы бейне тілдік санада метафоралық жолмен қайта кодталған:</w:t>
      </w:r>
    </w:p>
    <w:p w14:paraId="6BC4410A" w14:textId="77777777" w:rsidR="00530C92" w:rsidRPr="00530C92" w:rsidRDefault="00530C92" w:rsidP="00530C92">
      <w:pPr>
        <w:pStyle w:val="ad"/>
        <w:ind w:firstLine="567"/>
        <w:jc w:val="both"/>
        <w:rPr>
          <w:rFonts w:ascii="Times New Roman" w:hAnsi="Times New Roman"/>
          <w:noProof/>
          <w:sz w:val="28"/>
          <w:szCs w:val="28"/>
          <w:lang w:val="kk-KZ"/>
        </w:rPr>
      </w:pPr>
      <w:r w:rsidRPr="00530C92">
        <w:rPr>
          <w:rFonts w:ascii="Times New Roman" w:hAnsi="Times New Roman"/>
          <w:noProof/>
          <w:sz w:val="28"/>
          <w:szCs w:val="28"/>
          <w:lang w:val="kk-KZ"/>
        </w:rPr>
        <w:t>қолқа салу → жүк артқалы келу</w:t>
      </w:r>
    </w:p>
    <w:p w14:paraId="6300174A" w14:textId="77777777" w:rsidR="00530C92" w:rsidRPr="00530C92" w:rsidRDefault="00530C92" w:rsidP="00530C92">
      <w:pPr>
        <w:pStyle w:val="ad"/>
        <w:ind w:firstLine="567"/>
        <w:jc w:val="both"/>
        <w:rPr>
          <w:rFonts w:ascii="Times New Roman" w:hAnsi="Times New Roman"/>
          <w:noProof/>
          <w:sz w:val="28"/>
          <w:szCs w:val="28"/>
          <w:lang w:val="kk-KZ"/>
        </w:rPr>
      </w:pPr>
      <w:r w:rsidRPr="00530C92">
        <w:rPr>
          <w:rFonts w:ascii="Times New Roman" w:hAnsi="Times New Roman"/>
          <w:noProof/>
          <w:sz w:val="28"/>
          <w:szCs w:val="28"/>
          <w:lang w:val="kk-KZ"/>
        </w:rPr>
        <w:t>өтініш → моральдық салмақ</w:t>
      </w:r>
    </w:p>
    <w:p w14:paraId="158A5910" w14:textId="58AE2914" w:rsidR="00530C92" w:rsidRPr="00530C92" w:rsidRDefault="00530C92" w:rsidP="00530C92">
      <w:pPr>
        <w:pStyle w:val="ad"/>
        <w:ind w:firstLine="567"/>
        <w:jc w:val="both"/>
        <w:rPr>
          <w:rFonts w:ascii="Times New Roman" w:hAnsi="Times New Roman"/>
          <w:noProof/>
          <w:sz w:val="28"/>
          <w:szCs w:val="28"/>
          <w:lang w:val="kk-KZ"/>
        </w:rPr>
      </w:pPr>
      <w:r w:rsidRPr="00530C92">
        <w:rPr>
          <w:rFonts w:ascii="Times New Roman" w:hAnsi="Times New Roman"/>
          <w:noProof/>
          <w:sz w:val="28"/>
          <w:szCs w:val="28"/>
          <w:lang w:val="kk-KZ"/>
        </w:rPr>
        <w:t>адресат → жүктің иесі емес, оны көтеретін адам</w:t>
      </w:r>
      <w:r>
        <w:rPr>
          <w:rFonts w:ascii="Times New Roman" w:hAnsi="Times New Roman"/>
          <w:noProof/>
          <w:sz w:val="28"/>
          <w:szCs w:val="28"/>
          <w:lang w:val="kk-KZ"/>
        </w:rPr>
        <w:t>.</w:t>
      </w:r>
    </w:p>
    <w:p w14:paraId="735193F0" w14:textId="72065098" w:rsidR="00247F89" w:rsidRDefault="00530C92" w:rsidP="00530C92">
      <w:pPr>
        <w:pStyle w:val="ad"/>
        <w:ind w:firstLine="567"/>
        <w:jc w:val="both"/>
        <w:rPr>
          <w:rFonts w:ascii="Times New Roman" w:hAnsi="Times New Roman"/>
          <w:noProof/>
          <w:sz w:val="28"/>
          <w:szCs w:val="28"/>
          <w:lang w:val="kk-KZ"/>
        </w:rPr>
      </w:pPr>
      <w:r w:rsidRPr="00530C92">
        <w:rPr>
          <w:rFonts w:ascii="Times New Roman" w:hAnsi="Times New Roman"/>
          <w:noProof/>
          <w:sz w:val="28"/>
          <w:szCs w:val="28"/>
          <w:lang w:val="kk-KZ"/>
        </w:rPr>
        <w:t>Демек, «қолқа салып келдім» деген тіркес когнитивтік тұрғыда:</w:t>
      </w:r>
      <w:r>
        <w:rPr>
          <w:rFonts w:ascii="Times New Roman" w:hAnsi="Times New Roman"/>
          <w:noProof/>
          <w:sz w:val="28"/>
          <w:szCs w:val="28"/>
          <w:lang w:val="kk-KZ"/>
        </w:rPr>
        <w:t xml:space="preserve"> </w:t>
      </w:r>
      <w:r w:rsidRPr="00530C92">
        <w:rPr>
          <w:rFonts w:ascii="Times New Roman" w:hAnsi="Times New Roman"/>
          <w:noProof/>
          <w:sz w:val="28"/>
          <w:szCs w:val="28"/>
          <w:lang w:val="kk-KZ"/>
        </w:rPr>
        <w:t>«Мен саған белгілі бір жауапкершілік жүктегелі келдім»</w:t>
      </w:r>
      <w:r>
        <w:rPr>
          <w:rFonts w:ascii="Times New Roman" w:hAnsi="Times New Roman"/>
          <w:noProof/>
          <w:sz w:val="28"/>
          <w:szCs w:val="28"/>
          <w:lang w:val="kk-KZ"/>
        </w:rPr>
        <w:t xml:space="preserve"> </w:t>
      </w:r>
      <w:r w:rsidRPr="00530C92">
        <w:rPr>
          <w:rFonts w:ascii="Times New Roman" w:hAnsi="Times New Roman"/>
          <w:noProof/>
          <w:sz w:val="28"/>
          <w:szCs w:val="28"/>
          <w:lang w:val="kk-KZ"/>
        </w:rPr>
        <w:t>деген мағыналық құрылымды білдіреді.</w:t>
      </w:r>
    </w:p>
    <w:p w14:paraId="35CD4415" w14:textId="59004B04" w:rsidR="00001F43" w:rsidRPr="00001F43" w:rsidRDefault="00001F43" w:rsidP="00001F43">
      <w:pPr>
        <w:pStyle w:val="ad"/>
        <w:ind w:firstLine="567"/>
        <w:jc w:val="both"/>
        <w:rPr>
          <w:rFonts w:ascii="Times New Roman" w:hAnsi="Times New Roman"/>
          <w:noProof/>
          <w:sz w:val="28"/>
          <w:szCs w:val="28"/>
          <w:lang w:val="kk-KZ"/>
        </w:rPr>
      </w:pPr>
      <w:r>
        <w:rPr>
          <w:rFonts w:ascii="Times New Roman" w:hAnsi="Times New Roman"/>
          <w:noProof/>
          <w:sz w:val="28"/>
          <w:szCs w:val="28"/>
          <w:lang w:val="kk-KZ"/>
        </w:rPr>
        <w:t>Аталған дерекке сүйенсек, қ</w:t>
      </w:r>
      <w:r w:rsidRPr="00001F43">
        <w:rPr>
          <w:rFonts w:ascii="Times New Roman" w:hAnsi="Times New Roman"/>
          <w:noProof/>
          <w:sz w:val="28"/>
          <w:szCs w:val="28"/>
          <w:lang w:val="kk-KZ"/>
        </w:rPr>
        <w:t>олқа салу концептісінің ядросында «өтініш білдіру», «тілек айту», «бір іске немесе затқа мұқтаждық таныту» мағыналары жатыр. Алайда бұл өтініш жалынышты сипатта емес, белгілі бір әлеуметтік жақындыққа, тамырластыққа, адамаралық сенімге негізделген. Сондықтан қолқа салу көбіне таныс-біліс, жақын адамдар арасында жүзеге асады.</w:t>
      </w:r>
    </w:p>
    <w:p w14:paraId="72580539" w14:textId="787CE61D" w:rsidR="00001F43" w:rsidRPr="00B37128" w:rsidRDefault="00001F43" w:rsidP="00B37128">
      <w:pPr>
        <w:pStyle w:val="ad"/>
        <w:ind w:firstLine="567"/>
        <w:jc w:val="both"/>
        <w:rPr>
          <w:rFonts w:ascii="Times New Roman" w:hAnsi="Times New Roman"/>
          <w:noProof/>
          <w:sz w:val="28"/>
          <w:szCs w:val="28"/>
          <w:lang w:val="en-US"/>
        </w:rPr>
      </w:pPr>
      <w:r w:rsidRPr="00001F43">
        <w:rPr>
          <w:rFonts w:ascii="Times New Roman" w:hAnsi="Times New Roman"/>
          <w:noProof/>
          <w:sz w:val="28"/>
          <w:szCs w:val="28"/>
          <w:lang w:val="kk-KZ"/>
        </w:rPr>
        <w:lastRenderedPageBreak/>
        <w:t>Ядролық сема:</w:t>
      </w:r>
      <w:r>
        <w:rPr>
          <w:rFonts w:ascii="Times New Roman" w:hAnsi="Times New Roman"/>
          <w:noProof/>
          <w:sz w:val="28"/>
          <w:szCs w:val="28"/>
          <w:lang w:val="kk-KZ"/>
        </w:rPr>
        <w:t xml:space="preserve"> </w:t>
      </w:r>
      <w:r w:rsidRPr="00001F43">
        <w:rPr>
          <w:rFonts w:ascii="Times New Roman" w:hAnsi="Times New Roman"/>
          <w:noProof/>
          <w:sz w:val="28"/>
          <w:szCs w:val="28"/>
          <w:lang w:val="kk-KZ"/>
        </w:rPr>
        <w:t>өтініш айту</w:t>
      </w:r>
      <w:r>
        <w:rPr>
          <w:rFonts w:ascii="Times New Roman" w:hAnsi="Times New Roman"/>
          <w:noProof/>
          <w:sz w:val="28"/>
          <w:szCs w:val="28"/>
          <w:lang w:val="kk-KZ"/>
        </w:rPr>
        <w:t xml:space="preserve">, </w:t>
      </w:r>
      <w:r w:rsidRPr="00001F43">
        <w:rPr>
          <w:rFonts w:ascii="Times New Roman" w:hAnsi="Times New Roman"/>
          <w:noProof/>
          <w:sz w:val="28"/>
          <w:szCs w:val="28"/>
          <w:lang w:val="kk-KZ"/>
        </w:rPr>
        <w:t>салмақ салу</w:t>
      </w:r>
      <w:r>
        <w:rPr>
          <w:rFonts w:ascii="Times New Roman" w:hAnsi="Times New Roman"/>
          <w:noProof/>
          <w:sz w:val="28"/>
          <w:szCs w:val="28"/>
          <w:lang w:val="kk-KZ"/>
        </w:rPr>
        <w:t xml:space="preserve">, </w:t>
      </w:r>
      <w:r w:rsidRPr="00001F43">
        <w:rPr>
          <w:rFonts w:ascii="Times New Roman" w:hAnsi="Times New Roman"/>
          <w:noProof/>
          <w:sz w:val="28"/>
          <w:szCs w:val="28"/>
          <w:lang w:val="kk-KZ"/>
        </w:rPr>
        <w:t>моральдық үміт арттыру</w:t>
      </w:r>
      <w:r>
        <w:rPr>
          <w:rFonts w:ascii="Times New Roman" w:hAnsi="Times New Roman"/>
          <w:noProof/>
          <w:sz w:val="28"/>
          <w:szCs w:val="28"/>
          <w:lang w:val="kk-KZ"/>
        </w:rPr>
        <w:t>.</w:t>
      </w:r>
    </w:p>
    <w:p w14:paraId="1BA547FD" w14:textId="77777777" w:rsidR="00247F89" w:rsidRPr="00216ED1" w:rsidRDefault="00247F89" w:rsidP="00A17CF0">
      <w:pPr>
        <w:pStyle w:val="ad"/>
        <w:ind w:firstLine="567"/>
        <w:jc w:val="both"/>
        <w:rPr>
          <w:rFonts w:ascii="Times New Roman" w:hAnsi="Times New Roman"/>
          <w:noProof/>
          <w:sz w:val="28"/>
          <w:szCs w:val="28"/>
          <w:lang w:val="kk-KZ"/>
        </w:rPr>
      </w:pPr>
      <w:r w:rsidRPr="00216ED1">
        <w:rPr>
          <w:rFonts w:ascii="Times New Roman" w:hAnsi="Times New Roman"/>
          <w:noProof/>
          <w:sz w:val="28"/>
          <w:szCs w:val="28"/>
          <w:lang w:val="kk-KZ"/>
        </w:rPr>
        <w:t>Қолқа салды тұрақты тіркесін әркім әртүрлі талдап, қолқа сөзінің мәнін ашуға тырысып бағуда. Алайда кейбір талдаудың «халық этимологиясы» сипатына ие екендігін байқауға болады. Біз бұл фразеологизмдегі қолқа сөзінің мәнін ашу үшін көне және қазіргі түркі тілдері деректеріне жүгініп көрдік.</w:t>
      </w:r>
    </w:p>
    <w:p w14:paraId="6C411B56" w14:textId="403EC756" w:rsidR="00205BE0" w:rsidRPr="00216ED1" w:rsidRDefault="00247F89" w:rsidP="00A17CF0">
      <w:pPr>
        <w:pStyle w:val="ad"/>
        <w:ind w:firstLine="567"/>
        <w:jc w:val="both"/>
        <w:rPr>
          <w:rFonts w:ascii="Times New Roman" w:hAnsi="Times New Roman"/>
          <w:noProof/>
          <w:sz w:val="28"/>
          <w:szCs w:val="28"/>
          <w:lang w:val="kk-KZ"/>
        </w:rPr>
      </w:pPr>
      <w:r w:rsidRPr="00216ED1">
        <w:rPr>
          <w:rFonts w:ascii="Times New Roman" w:hAnsi="Times New Roman"/>
          <w:noProof/>
          <w:sz w:val="28"/>
          <w:szCs w:val="28"/>
          <w:lang w:val="kk-KZ"/>
        </w:rPr>
        <w:t xml:space="preserve">Сонымен, түркі тілдері деректеріне сүйенсек, қолқа «өтініш, қалау, тілек» мағынасындағы ұғым екен. </w:t>
      </w:r>
      <w:r w:rsidR="00205BE0" w:rsidRPr="00216ED1">
        <w:rPr>
          <w:rFonts w:ascii="Times New Roman" w:hAnsi="Times New Roman"/>
          <w:noProof/>
          <w:sz w:val="28"/>
          <w:szCs w:val="28"/>
          <w:lang w:val="kk-KZ"/>
        </w:rPr>
        <w:t>Бұл туралы түркітанушы М.Әділов былай дейді: «</w:t>
      </w:r>
      <w:r w:rsidRPr="00216ED1">
        <w:rPr>
          <w:rFonts w:ascii="Times New Roman" w:hAnsi="Times New Roman"/>
          <w:noProof/>
          <w:sz w:val="28"/>
          <w:szCs w:val="28"/>
          <w:lang w:val="kk-KZ"/>
        </w:rPr>
        <w:t>Мысалы, көне ұйғыр жазба ескерткіштерінде «тілеу, сұрау, өтіну» мәніндегі қол етістігінен жасалған «өтініш айтушы; өтініш білдіруші» дегенді білдіретін қолтғучы туынды сөзі қолданылған. Құтты білікте болса, қолтғу сөзі «өтініш, тілек, талап» мәніне ие. XIV ғасырда қолтқа тұлғасына дейін өзгеріп, Хорезм дәуірі ескерткіші Муқаддиметүл-едеб жазбасында «тілек, өтініш» мағынасында жұмсалған. Сол дәуірдің Мүминүл-мүрит атты жазба ескерткішінде қолғу түрінде де қолданылған</w:t>
      </w:r>
      <w:r w:rsidR="00205BE0" w:rsidRPr="00216ED1">
        <w:rPr>
          <w:rFonts w:ascii="Times New Roman" w:hAnsi="Times New Roman"/>
          <w:noProof/>
          <w:sz w:val="28"/>
          <w:szCs w:val="28"/>
          <w:lang w:val="kk-KZ"/>
        </w:rPr>
        <w:t>» [</w:t>
      </w:r>
      <w:r w:rsidR="007F1A54" w:rsidRPr="00216ED1">
        <w:rPr>
          <w:rFonts w:ascii="Times New Roman" w:hAnsi="Times New Roman"/>
          <w:noProof/>
          <w:sz w:val="28"/>
          <w:szCs w:val="28"/>
          <w:lang w:val="kk-KZ"/>
        </w:rPr>
        <w:t>1</w:t>
      </w:r>
      <w:r w:rsidR="006F38D0">
        <w:rPr>
          <w:rFonts w:ascii="Times New Roman" w:hAnsi="Times New Roman"/>
          <w:noProof/>
          <w:sz w:val="28"/>
          <w:szCs w:val="28"/>
          <w:lang w:val="en-US"/>
        </w:rPr>
        <w:t>08</w:t>
      </w:r>
      <w:r w:rsidR="00205BE0" w:rsidRPr="00216ED1">
        <w:rPr>
          <w:rFonts w:ascii="Times New Roman" w:hAnsi="Times New Roman"/>
          <w:noProof/>
          <w:sz w:val="28"/>
          <w:szCs w:val="28"/>
          <w:lang w:val="kk-KZ"/>
        </w:rPr>
        <w:t>]</w:t>
      </w:r>
      <w:r w:rsidRPr="00216ED1">
        <w:rPr>
          <w:rFonts w:ascii="Times New Roman" w:hAnsi="Times New Roman"/>
          <w:noProof/>
          <w:sz w:val="28"/>
          <w:szCs w:val="28"/>
          <w:lang w:val="kk-KZ"/>
        </w:rPr>
        <w:t xml:space="preserve">. </w:t>
      </w:r>
    </w:p>
    <w:p w14:paraId="2EC77AAB" w14:textId="3ECAB5D0" w:rsidR="00247F89" w:rsidRPr="00216ED1" w:rsidRDefault="00247F89" w:rsidP="00A17CF0">
      <w:pPr>
        <w:pStyle w:val="ad"/>
        <w:ind w:firstLine="567"/>
        <w:jc w:val="both"/>
        <w:rPr>
          <w:rFonts w:ascii="Times New Roman" w:hAnsi="Times New Roman"/>
          <w:noProof/>
          <w:sz w:val="28"/>
          <w:szCs w:val="28"/>
          <w:lang w:val="kk-KZ"/>
        </w:rPr>
      </w:pPr>
      <w:r w:rsidRPr="00216ED1">
        <w:rPr>
          <w:rFonts w:ascii="Times New Roman" w:hAnsi="Times New Roman"/>
          <w:noProof/>
          <w:sz w:val="28"/>
          <w:szCs w:val="28"/>
          <w:lang w:val="kk-KZ"/>
        </w:rPr>
        <w:t xml:space="preserve">Қазіргі түркі тілдеріне келсек, тек қарайым тілінде сақталған қолтқа сөзі «дұға, бата, тілек» мағынасында жұмсалуда. Сайып келгенде, жоғарыда келтірген тіл деректері негізінде қолқа салу тұрақты тіркесін «өтініш айту, өтініш/тілек білдіру, бұйымтайлау» деп түсіндіріп бере аламыз. Фразеологиялық сөздікте қолқа салу тіркесіне «қимас, қымбат затын қалау, сұрау» </w:t>
      </w:r>
      <w:r w:rsidR="00C51998" w:rsidRPr="00216ED1">
        <w:rPr>
          <w:rFonts w:ascii="Times New Roman" w:hAnsi="Times New Roman"/>
          <w:noProof/>
          <w:sz w:val="28"/>
          <w:szCs w:val="28"/>
          <w:lang w:val="kk-KZ"/>
        </w:rPr>
        <w:t>[1</w:t>
      </w:r>
      <w:r w:rsidR="006F38D0">
        <w:rPr>
          <w:rFonts w:ascii="Times New Roman" w:hAnsi="Times New Roman"/>
          <w:noProof/>
          <w:sz w:val="28"/>
          <w:szCs w:val="28"/>
          <w:lang w:val="en-US"/>
        </w:rPr>
        <w:t>09</w:t>
      </w:r>
      <w:r w:rsidR="00C51998" w:rsidRPr="00216ED1">
        <w:rPr>
          <w:rFonts w:ascii="Times New Roman" w:hAnsi="Times New Roman"/>
          <w:noProof/>
          <w:sz w:val="28"/>
          <w:szCs w:val="28"/>
          <w:lang w:val="kk-KZ"/>
        </w:rPr>
        <w:t>]</w:t>
      </w:r>
      <w:r w:rsidRPr="00216ED1">
        <w:rPr>
          <w:rFonts w:ascii="Times New Roman" w:hAnsi="Times New Roman"/>
          <w:noProof/>
          <w:sz w:val="28"/>
          <w:szCs w:val="28"/>
          <w:lang w:val="kk-KZ"/>
        </w:rPr>
        <w:t xml:space="preserve"> деген анықтама берілген.</w:t>
      </w:r>
    </w:p>
    <w:p w14:paraId="35B9D015" w14:textId="02D7CCA3" w:rsidR="00247F89" w:rsidRDefault="00247F89" w:rsidP="00A17CF0">
      <w:pPr>
        <w:pStyle w:val="ad"/>
        <w:ind w:firstLine="567"/>
        <w:jc w:val="both"/>
        <w:rPr>
          <w:rFonts w:ascii="Times New Roman" w:hAnsi="Times New Roman"/>
          <w:noProof/>
          <w:sz w:val="28"/>
          <w:szCs w:val="28"/>
          <w:lang w:val="kk-KZ"/>
        </w:rPr>
      </w:pPr>
      <w:r w:rsidRPr="00216ED1">
        <w:rPr>
          <w:rFonts w:ascii="Times New Roman" w:hAnsi="Times New Roman"/>
          <w:noProof/>
          <w:sz w:val="28"/>
          <w:szCs w:val="28"/>
          <w:lang w:val="kk-KZ"/>
        </w:rPr>
        <w:t xml:space="preserve">Талдап отырған фразеологизм құрамындағы қолқа сөзі сөздіктерде берілген «жүректен денеге қан тарататын ең ірі және басты тамыр; кеңірдек пен өкпенің түйіскен жері» және «жүк артқан түйенің тарту арқанының дәл төске келетін жеріне өткізіліп қоятын жең сияқты киіз» </w:t>
      </w:r>
      <w:r w:rsidR="00C51998" w:rsidRPr="00216ED1">
        <w:rPr>
          <w:rFonts w:ascii="Times New Roman" w:hAnsi="Times New Roman"/>
          <w:noProof/>
          <w:sz w:val="28"/>
          <w:szCs w:val="28"/>
          <w:lang w:val="kk-KZ"/>
        </w:rPr>
        <w:t>[11</w:t>
      </w:r>
      <w:r w:rsidR="006F38D0">
        <w:rPr>
          <w:rFonts w:ascii="Times New Roman" w:hAnsi="Times New Roman"/>
          <w:noProof/>
          <w:sz w:val="28"/>
          <w:szCs w:val="28"/>
          <w:lang w:val="en-US"/>
        </w:rPr>
        <w:t>0</w:t>
      </w:r>
      <w:r w:rsidR="00C51998" w:rsidRPr="00216ED1">
        <w:rPr>
          <w:rFonts w:ascii="Times New Roman" w:hAnsi="Times New Roman"/>
          <w:noProof/>
          <w:sz w:val="28"/>
          <w:szCs w:val="28"/>
          <w:lang w:val="kk-KZ"/>
        </w:rPr>
        <w:t>]</w:t>
      </w:r>
      <w:r w:rsidRPr="00216ED1">
        <w:rPr>
          <w:rFonts w:ascii="Times New Roman" w:hAnsi="Times New Roman"/>
          <w:noProof/>
          <w:sz w:val="28"/>
          <w:szCs w:val="28"/>
          <w:lang w:val="kk-KZ"/>
        </w:rPr>
        <w:t xml:space="preserve"> мағыналарындағы қолқа сөзіне қатысы жоқ. Бұл түрік тілдеріндегі «өтініш» мағынасындағы қолқа сөзімен байланысты болу керек. Қолқа атауының түбірі – «өтініш айту» мәніндегі қол етістігі.</w:t>
      </w:r>
    </w:p>
    <w:p w14:paraId="7DEA70E7" w14:textId="77777777" w:rsidR="00530C92" w:rsidRPr="00530C92" w:rsidRDefault="00530C92" w:rsidP="00530C92">
      <w:pPr>
        <w:pStyle w:val="ad"/>
        <w:ind w:firstLine="567"/>
        <w:jc w:val="both"/>
        <w:rPr>
          <w:rFonts w:ascii="Times New Roman" w:hAnsi="Times New Roman"/>
          <w:noProof/>
          <w:sz w:val="28"/>
          <w:szCs w:val="28"/>
          <w:lang w:val="kk-KZ"/>
        </w:rPr>
      </w:pPr>
      <w:r w:rsidRPr="00530C92">
        <w:rPr>
          <w:rFonts w:ascii="Times New Roman" w:hAnsi="Times New Roman"/>
          <w:noProof/>
          <w:sz w:val="28"/>
          <w:szCs w:val="28"/>
          <w:lang w:val="kk-KZ"/>
        </w:rPr>
        <w:t xml:space="preserve">Түркі тілдері деректері қолқа сөзінің бастапқыда «өтініш, тілек» мағынасында қалыптасқанын дәлелдейді. Көне ұйғыр, Қарахан, Хорезм дәуірі жазба ескерткіштеріндегі </w:t>
      </w:r>
      <w:r w:rsidRPr="00530C92">
        <w:rPr>
          <w:rFonts w:ascii="Times New Roman" w:hAnsi="Times New Roman"/>
          <w:i/>
          <w:iCs/>
          <w:noProof/>
          <w:sz w:val="28"/>
          <w:szCs w:val="28"/>
          <w:lang w:val="kk-KZ"/>
        </w:rPr>
        <w:t>қолтғучы, қолтғу, қолтқа, қолғу</w:t>
      </w:r>
      <w:r w:rsidRPr="00530C92">
        <w:rPr>
          <w:rFonts w:ascii="Times New Roman" w:hAnsi="Times New Roman"/>
          <w:noProof/>
          <w:sz w:val="28"/>
          <w:szCs w:val="28"/>
          <w:lang w:val="kk-KZ"/>
        </w:rPr>
        <w:t xml:space="preserve"> формалары бұл ұғымның терең тарихи тамыры бар екенін көрсетеді.</w:t>
      </w:r>
    </w:p>
    <w:p w14:paraId="265D7F66" w14:textId="1CD3DE1D" w:rsidR="00530C92" w:rsidRPr="00216ED1" w:rsidRDefault="00530C92" w:rsidP="00530C92">
      <w:pPr>
        <w:pStyle w:val="ad"/>
        <w:ind w:firstLine="567"/>
        <w:jc w:val="both"/>
        <w:rPr>
          <w:rFonts w:ascii="Times New Roman" w:hAnsi="Times New Roman"/>
          <w:noProof/>
          <w:sz w:val="28"/>
          <w:szCs w:val="28"/>
          <w:lang w:val="kk-KZ"/>
        </w:rPr>
      </w:pPr>
      <w:r w:rsidRPr="00530C92">
        <w:rPr>
          <w:rFonts w:ascii="Times New Roman" w:hAnsi="Times New Roman"/>
          <w:noProof/>
          <w:sz w:val="28"/>
          <w:szCs w:val="28"/>
          <w:lang w:val="kk-KZ"/>
        </w:rPr>
        <w:t>Маңыздысы:</w:t>
      </w:r>
      <w:r>
        <w:rPr>
          <w:rFonts w:ascii="Times New Roman" w:hAnsi="Times New Roman"/>
          <w:noProof/>
          <w:sz w:val="28"/>
          <w:szCs w:val="28"/>
          <w:lang w:val="kk-KZ"/>
        </w:rPr>
        <w:t xml:space="preserve"> </w:t>
      </w:r>
      <w:r w:rsidRPr="00530C92">
        <w:rPr>
          <w:rFonts w:ascii="Times New Roman" w:hAnsi="Times New Roman"/>
          <w:noProof/>
          <w:sz w:val="28"/>
          <w:szCs w:val="28"/>
          <w:lang w:val="kk-KZ"/>
        </w:rPr>
        <w:t>қолқа – бастапқыда анатомиялық не тұрмыстық зат атауы емес,</w:t>
      </w:r>
      <w:r>
        <w:rPr>
          <w:rFonts w:ascii="Times New Roman" w:hAnsi="Times New Roman"/>
          <w:noProof/>
          <w:sz w:val="28"/>
          <w:szCs w:val="28"/>
          <w:lang w:val="kk-KZ"/>
        </w:rPr>
        <w:t xml:space="preserve"> </w:t>
      </w:r>
      <w:r w:rsidRPr="00530C92">
        <w:rPr>
          <w:rFonts w:ascii="Times New Roman" w:hAnsi="Times New Roman"/>
          <w:noProof/>
          <w:sz w:val="28"/>
          <w:szCs w:val="28"/>
          <w:lang w:val="kk-KZ"/>
        </w:rPr>
        <w:t>керісінше, коммуникативтік әрекеттің атауы.</w:t>
      </w:r>
      <w:r>
        <w:rPr>
          <w:rFonts w:ascii="Times New Roman" w:hAnsi="Times New Roman"/>
          <w:noProof/>
          <w:sz w:val="28"/>
          <w:szCs w:val="28"/>
          <w:lang w:val="kk-KZ"/>
        </w:rPr>
        <w:t xml:space="preserve"> </w:t>
      </w:r>
      <w:r w:rsidRPr="00530C92">
        <w:rPr>
          <w:rFonts w:ascii="Times New Roman" w:hAnsi="Times New Roman"/>
          <w:noProof/>
          <w:sz w:val="28"/>
          <w:szCs w:val="28"/>
          <w:lang w:val="kk-KZ"/>
        </w:rPr>
        <w:t>Бұл дерек кейбір қазіргі халықтық этимологиялардың (қолқаны жүрек тамырымен байланыстыру, т.б.) ғылыми негізсіз екенін көрсетеді.</w:t>
      </w:r>
    </w:p>
    <w:p w14:paraId="27544E1E" w14:textId="77777777" w:rsidR="00530C92" w:rsidRDefault="00247F89" w:rsidP="00A17CF0">
      <w:pPr>
        <w:pStyle w:val="ad"/>
        <w:ind w:firstLine="567"/>
        <w:jc w:val="both"/>
        <w:rPr>
          <w:rFonts w:ascii="Times New Roman" w:hAnsi="Times New Roman"/>
          <w:noProof/>
          <w:sz w:val="28"/>
          <w:szCs w:val="28"/>
          <w:lang w:val="kk-KZ"/>
        </w:rPr>
      </w:pPr>
      <w:r w:rsidRPr="00216ED1">
        <w:rPr>
          <w:rFonts w:ascii="Times New Roman" w:hAnsi="Times New Roman"/>
          <w:noProof/>
          <w:sz w:val="28"/>
          <w:szCs w:val="28"/>
          <w:lang w:val="kk-KZ"/>
        </w:rPr>
        <w:t>Сал етістігінің «қою, арту» деген мағыналарынан бөлек «жіберу, тастау» (дүние салды) мәнінің бар екенін білеміз. Одан бөлек зат есімдерден кейін келіп, «ет, қыл, жаса» мәнін тудыратын көмекші етістік функциясын да атқарады: ән сал, жар сал, сурет сал, т.с.с. Осының бәрін есептей келгенде, қолқа салуды сөзбе-сөз «өтініш жасау/ету/қылу, өтініш/тілек білдіру» деп аудара аламыз. «Сөз тапқанға қолқа жоқ» дегенде де қолқа сөзінің «тілек, өтініш, талап, артық сөз, ауыртпалық, бұйымтай» мағынасы ашық көрініп тұр.</w:t>
      </w:r>
    </w:p>
    <w:p w14:paraId="4ED29EB8" w14:textId="77777777" w:rsidR="00530C92" w:rsidRPr="00530C92" w:rsidRDefault="00530C92" w:rsidP="00530C92">
      <w:pPr>
        <w:pStyle w:val="ad"/>
        <w:ind w:firstLine="567"/>
        <w:jc w:val="both"/>
        <w:rPr>
          <w:rFonts w:ascii="Times New Roman" w:hAnsi="Times New Roman"/>
          <w:noProof/>
          <w:sz w:val="28"/>
          <w:szCs w:val="28"/>
          <w:lang w:val="kk-KZ"/>
        </w:rPr>
      </w:pPr>
      <w:r w:rsidRPr="00530C92">
        <w:rPr>
          <w:rFonts w:ascii="Times New Roman" w:hAnsi="Times New Roman"/>
          <w:noProof/>
          <w:sz w:val="28"/>
          <w:szCs w:val="28"/>
          <w:lang w:val="kk-KZ"/>
        </w:rPr>
        <w:t>Қолқа салу белгілі бір сценарий бойынша жүзеге асады:</w:t>
      </w:r>
    </w:p>
    <w:p w14:paraId="4023EFBE" w14:textId="4D17B541" w:rsidR="00530C92" w:rsidRPr="00530C92" w:rsidRDefault="00530C92" w:rsidP="00530C92">
      <w:pPr>
        <w:pStyle w:val="ad"/>
        <w:ind w:firstLine="567"/>
        <w:jc w:val="both"/>
        <w:rPr>
          <w:rFonts w:ascii="Times New Roman" w:hAnsi="Times New Roman"/>
          <w:noProof/>
          <w:sz w:val="28"/>
          <w:szCs w:val="28"/>
          <w:lang w:val="kk-KZ"/>
        </w:rPr>
      </w:pPr>
      <w:r w:rsidRPr="00530C92">
        <w:rPr>
          <w:rFonts w:ascii="Times New Roman" w:hAnsi="Times New Roman"/>
          <w:noProof/>
          <w:sz w:val="28"/>
          <w:szCs w:val="28"/>
          <w:lang w:val="kk-KZ"/>
        </w:rPr>
        <w:t>Алғышарт</w:t>
      </w:r>
      <w:r>
        <w:rPr>
          <w:rFonts w:ascii="Times New Roman" w:hAnsi="Times New Roman"/>
          <w:noProof/>
          <w:sz w:val="28"/>
          <w:szCs w:val="28"/>
          <w:lang w:val="kk-KZ"/>
        </w:rPr>
        <w:t xml:space="preserve"> </w:t>
      </w:r>
      <w:r w:rsidRPr="00530C92">
        <w:rPr>
          <w:rFonts w:ascii="Times New Roman" w:hAnsi="Times New Roman"/>
          <w:noProof/>
          <w:sz w:val="28"/>
          <w:szCs w:val="28"/>
          <w:lang w:val="kk-KZ"/>
        </w:rPr>
        <w:t>– жақындық, тамырластық, бұрыннан бар қарым-қатынас;</w:t>
      </w:r>
    </w:p>
    <w:p w14:paraId="4F14F749" w14:textId="6228D2B9" w:rsidR="00530C92" w:rsidRPr="00530C92" w:rsidRDefault="00530C92" w:rsidP="00530C92">
      <w:pPr>
        <w:pStyle w:val="ad"/>
        <w:ind w:firstLine="567"/>
        <w:jc w:val="both"/>
        <w:rPr>
          <w:rFonts w:ascii="Times New Roman" w:hAnsi="Times New Roman"/>
          <w:noProof/>
          <w:sz w:val="28"/>
          <w:szCs w:val="28"/>
          <w:lang w:val="kk-KZ"/>
        </w:rPr>
      </w:pPr>
      <w:r w:rsidRPr="00530C92">
        <w:rPr>
          <w:rFonts w:ascii="Times New Roman" w:hAnsi="Times New Roman"/>
          <w:noProof/>
          <w:sz w:val="28"/>
          <w:szCs w:val="28"/>
          <w:lang w:val="kk-KZ"/>
        </w:rPr>
        <w:lastRenderedPageBreak/>
        <w:t>Әрекет</w:t>
      </w:r>
      <w:r>
        <w:rPr>
          <w:rFonts w:ascii="Times New Roman" w:hAnsi="Times New Roman"/>
          <w:noProof/>
          <w:sz w:val="28"/>
          <w:szCs w:val="28"/>
          <w:lang w:val="kk-KZ"/>
        </w:rPr>
        <w:t xml:space="preserve"> </w:t>
      </w:r>
      <w:r w:rsidRPr="00530C92">
        <w:rPr>
          <w:rFonts w:ascii="Times New Roman" w:hAnsi="Times New Roman"/>
          <w:noProof/>
          <w:sz w:val="28"/>
          <w:szCs w:val="28"/>
          <w:lang w:val="kk-KZ"/>
        </w:rPr>
        <w:t>– өтінішті тура емес, жұмсартылған формада жеткізу;</w:t>
      </w:r>
    </w:p>
    <w:p w14:paraId="54699928" w14:textId="628F5D33" w:rsidR="00530C92" w:rsidRPr="00530C92" w:rsidRDefault="00530C92" w:rsidP="00530C92">
      <w:pPr>
        <w:pStyle w:val="ad"/>
        <w:ind w:firstLine="567"/>
        <w:jc w:val="both"/>
        <w:rPr>
          <w:rFonts w:ascii="Times New Roman" w:hAnsi="Times New Roman"/>
          <w:noProof/>
          <w:sz w:val="28"/>
          <w:szCs w:val="28"/>
          <w:lang w:val="kk-KZ"/>
        </w:rPr>
      </w:pPr>
      <w:r w:rsidRPr="00530C92">
        <w:rPr>
          <w:rFonts w:ascii="Times New Roman" w:hAnsi="Times New Roman"/>
          <w:noProof/>
          <w:sz w:val="28"/>
          <w:szCs w:val="28"/>
          <w:lang w:val="kk-KZ"/>
        </w:rPr>
        <w:t>Таңдау еркі</w:t>
      </w:r>
      <w:r>
        <w:rPr>
          <w:rFonts w:ascii="Times New Roman" w:hAnsi="Times New Roman"/>
          <w:noProof/>
          <w:sz w:val="28"/>
          <w:szCs w:val="28"/>
          <w:lang w:val="kk-KZ"/>
        </w:rPr>
        <w:t xml:space="preserve"> </w:t>
      </w:r>
      <w:r w:rsidRPr="00530C92">
        <w:rPr>
          <w:rFonts w:ascii="Times New Roman" w:hAnsi="Times New Roman"/>
          <w:noProof/>
          <w:sz w:val="28"/>
          <w:szCs w:val="28"/>
          <w:lang w:val="kk-KZ"/>
        </w:rPr>
        <w:t>– қолқаны орындау не орындамау адресаттың еркінде;</w:t>
      </w:r>
    </w:p>
    <w:p w14:paraId="3949A46E" w14:textId="0328598D" w:rsidR="00530C92" w:rsidRPr="00530C92" w:rsidRDefault="00530C92" w:rsidP="00530C92">
      <w:pPr>
        <w:pStyle w:val="ad"/>
        <w:ind w:firstLine="567"/>
        <w:jc w:val="both"/>
        <w:rPr>
          <w:rFonts w:ascii="Times New Roman" w:hAnsi="Times New Roman"/>
          <w:noProof/>
          <w:sz w:val="28"/>
          <w:szCs w:val="28"/>
          <w:lang w:val="kk-KZ"/>
        </w:rPr>
      </w:pPr>
      <w:r w:rsidRPr="00530C92">
        <w:rPr>
          <w:rFonts w:ascii="Times New Roman" w:hAnsi="Times New Roman"/>
          <w:noProof/>
          <w:sz w:val="28"/>
          <w:szCs w:val="28"/>
          <w:lang w:val="kk-KZ"/>
        </w:rPr>
        <w:t>Нәтиже</w:t>
      </w:r>
      <w:r>
        <w:rPr>
          <w:rFonts w:ascii="Times New Roman" w:hAnsi="Times New Roman"/>
          <w:noProof/>
          <w:sz w:val="28"/>
          <w:szCs w:val="28"/>
          <w:lang w:val="kk-KZ"/>
        </w:rPr>
        <w:t xml:space="preserve"> </w:t>
      </w:r>
      <w:r w:rsidRPr="00530C92">
        <w:rPr>
          <w:rFonts w:ascii="Times New Roman" w:hAnsi="Times New Roman"/>
          <w:noProof/>
          <w:sz w:val="28"/>
          <w:szCs w:val="28"/>
          <w:lang w:val="kk-KZ"/>
        </w:rPr>
        <w:t>– келісім → әлеуметтік байланысты нығайту;</w:t>
      </w:r>
      <w:r>
        <w:rPr>
          <w:rFonts w:ascii="Times New Roman" w:hAnsi="Times New Roman"/>
          <w:noProof/>
          <w:sz w:val="28"/>
          <w:szCs w:val="28"/>
          <w:lang w:val="kk-KZ"/>
        </w:rPr>
        <w:t xml:space="preserve"> </w:t>
      </w:r>
      <w:r w:rsidRPr="00530C92">
        <w:rPr>
          <w:rFonts w:ascii="Times New Roman" w:hAnsi="Times New Roman"/>
          <w:noProof/>
          <w:sz w:val="28"/>
          <w:szCs w:val="28"/>
          <w:lang w:val="kk-KZ"/>
        </w:rPr>
        <w:t>бас тарту → қатынасты бұзбай қабылдау (норма).</w:t>
      </w:r>
    </w:p>
    <w:p w14:paraId="36533DBA" w14:textId="73082647" w:rsidR="00530C92" w:rsidRPr="00530C92" w:rsidRDefault="00530C92" w:rsidP="00530C92">
      <w:pPr>
        <w:pStyle w:val="ad"/>
        <w:ind w:firstLine="567"/>
        <w:jc w:val="both"/>
        <w:rPr>
          <w:rFonts w:ascii="Times New Roman" w:hAnsi="Times New Roman"/>
          <w:noProof/>
          <w:sz w:val="28"/>
          <w:szCs w:val="28"/>
          <w:lang w:val="kk-KZ"/>
        </w:rPr>
      </w:pPr>
      <w:r w:rsidRPr="00530C92">
        <w:rPr>
          <w:rFonts w:ascii="Times New Roman" w:hAnsi="Times New Roman"/>
          <w:noProof/>
          <w:sz w:val="28"/>
          <w:szCs w:val="28"/>
          <w:lang w:val="kk-KZ"/>
        </w:rPr>
        <w:t>Бұл сценарий қолқа салудың әдептік шеңберде жүзеге асатынын көрсетеді.</w:t>
      </w:r>
      <w:r>
        <w:rPr>
          <w:rFonts w:ascii="Times New Roman" w:hAnsi="Times New Roman"/>
          <w:noProof/>
          <w:sz w:val="28"/>
          <w:szCs w:val="28"/>
          <w:lang w:val="kk-KZ"/>
        </w:rPr>
        <w:t xml:space="preserve"> </w:t>
      </w:r>
      <w:r w:rsidRPr="00530C92">
        <w:rPr>
          <w:rFonts w:ascii="Times New Roman" w:hAnsi="Times New Roman"/>
          <w:noProof/>
          <w:sz w:val="28"/>
          <w:szCs w:val="28"/>
          <w:lang w:val="kk-KZ"/>
        </w:rPr>
        <w:t>Қолқа салу концептісінде әлеуметтік әдеп нормасы айқын байқалады:</w:t>
      </w:r>
      <w:r>
        <w:rPr>
          <w:rFonts w:ascii="Times New Roman" w:hAnsi="Times New Roman"/>
          <w:noProof/>
          <w:sz w:val="28"/>
          <w:szCs w:val="28"/>
          <w:lang w:val="kk-KZ"/>
        </w:rPr>
        <w:t xml:space="preserve"> </w:t>
      </w:r>
      <w:r w:rsidRPr="00530C92">
        <w:rPr>
          <w:rFonts w:ascii="Times New Roman" w:hAnsi="Times New Roman"/>
          <w:noProof/>
          <w:sz w:val="28"/>
          <w:szCs w:val="28"/>
          <w:lang w:val="kk-KZ"/>
        </w:rPr>
        <w:t>жөнсіз, орынсыз қолқа → әдепсіздік;</w:t>
      </w:r>
      <w:r>
        <w:rPr>
          <w:rFonts w:ascii="Times New Roman" w:hAnsi="Times New Roman"/>
          <w:noProof/>
          <w:sz w:val="28"/>
          <w:szCs w:val="28"/>
          <w:lang w:val="kk-KZ"/>
        </w:rPr>
        <w:t xml:space="preserve"> </w:t>
      </w:r>
      <w:r w:rsidRPr="00530C92">
        <w:rPr>
          <w:rFonts w:ascii="Times New Roman" w:hAnsi="Times New Roman"/>
          <w:noProof/>
          <w:sz w:val="28"/>
          <w:szCs w:val="28"/>
          <w:lang w:val="kk-KZ"/>
        </w:rPr>
        <w:t>ретімен, жағдайына қарай қолқа → норма.</w:t>
      </w:r>
    </w:p>
    <w:p w14:paraId="7DA8717D" w14:textId="3D55A8EF" w:rsidR="00530C92" w:rsidRDefault="00530C92" w:rsidP="00530C92">
      <w:pPr>
        <w:pStyle w:val="ad"/>
        <w:ind w:firstLine="567"/>
        <w:jc w:val="both"/>
        <w:rPr>
          <w:rFonts w:ascii="Times New Roman" w:hAnsi="Times New Roman"/>
          <w:noProof/>
          <w:sz w:val="28"/>
          <w:szCs w:val="28"/>
          <w:lang w:val="kk-KZ"/>
        </w:rPr>
      </w:pPr>
      <w:r w:rsidRPr="00530C92">
        <w:rPr>
          <w:rFonts w:ascii="Times New Roman" w:hAnsi="Times New Roman"/>
          <w:noProof/>
          <w:sz w:val="28"/>
          <w:szCs w:val="28"/>
          <w:lang w:val="kk-KZ"/>
        </w:rPr>
        <w:t>«Сөз тапқанға қолқа жоқ» деген мақал қолқаның:</w:t>
      </w:r>
      <w:r>
        <w:rPr>
          <w:rFonts w:ascii="Times New Roman" w:hAnsi="Times New Roman"/>
          <w:noProof/>
          <w:sz w:val="28"/>
          <w:szCs w:val="28"/>
          <w:lang w:val="kk-KZ"/>
        </w:rPr>
        <w:t xml:space="preserve"> </w:t>
      </w:r>
      <w:r w:rsidRPr="00530C92">
        <w:rPr>
          <w:rFonts w:ascii="Times New Roman" w:hAnsi="Times New Roman"/>
          <w:noProof/>
          <w:sz w:val="28"/>
          <w:szCs w:val="28"/>
          <w:lang w:val="kk-KZ"/>
        </w:rPr>
        <w:t>артық талап,</w:t>
      </w:r>
      <w:r>
        <w:rPr>
          <w:rFonts w:ascii="Times New Roman" w:hAnsi="Times New Roman"/>
          <w:noProof/>
          <w:sz w:val="28"/>
          <w:szCs w:val="28"/>
          <w:lang w:val="kk-KZ"/>
        </w:rPr>
        <w:t xml:space="preserve"> </w:t>
      </w:r>
      <w:r w:rsidRPr="00530C92">
        <w:rPr>
          <w:rFonts w:ascii="Times New Roman" w:hAnsi="Times New Roman"/>
          <w:noProof/>
          <w:sz w:val="28"/>
          <w:szCs w:val="28"/>
          <w:lang w:val="kk-KZ"/>
        </w:rPr>
        <w:t>ауыртпалық,</w:t>
      </w:r>
      <w:r>
        <w:rPr>
          <w:rFonts w:ascii="Times New Roman" w:hAnsi="Times New Roman"/>
          <w:noProof/>
          <w:sz w:val="28"/>
          <w:szCs w:val="28"/>
          <w:lang w:val="kk-KZ"/>
        </w:rPr>
        <w:t xml:space="preserve"> </w:t>
      </w:r>
      <w:r w:rsidRPr="00530C92">
        <w:rPr>
          <w:rFonts w:ascii="Times New Roman" w:hAnsi="Times New Roman"/>
          <w:noProof/>
          <w:sz w:val="28"/>
          <w:szCs w:val="28"/>
          <w:lang w:val="kk-KZ"/>
        </w:rPr>
        <w:t>қысым</w:t>
      </w:r>
      <w:r>
        <w:rPr>
          <w:rFonts w:ascii="Times New Roman" w:hAnsi="Times New Roman"/>
          <w:noProof/>
          <w:sz w:val="28"/>
          <w:szCs w:val="28"/>
          <w:lang w:val="kk-KZ"/>
        </w:rPr>
        <w:t xml:space="preserve"> </w:t>
      </w:r>
      <w:r w:rsidRPr="00530C92">
        <w:rPr>
          <w:rFonts w:ascii="Times New Roman" w:hAnsi="Times New Roman"/>
          <w:noProof/>
          <w:sz w:val="28"/>
          <w:szCs w:val="28"/>
          <w:lang w:val="kk-KZ"/>
        </w:rPr>
        <w:t>мағыналарын да қамтитынын дәлелдейді.</w:t>
      </w:r>
    </w:p>
    <w:p w14:paraId="5BF50F02" w14:textId="487BA88E" w:rsidR="00247F89" w:rsidRPr="00216ED1" w:rsidRDefault="00530C92" w:rsidP="00530C92">
      <w:pPr>
        <w:pStyle w:val="ad"/>
        <w:ind w:firstLine="567"/>
        <w:jc w:val="both"/>
        <w:rPr>
          <w:rFonts w:ascii="Times New Roman" w:hAnsi="Times New Roman"/>
          <w:noProof/>
          <w:sz w:val="28"/>
          <w:szCs w:val="28"/>
          <w:lang w:val="kk-KZ"/>
        </w:rPr>
      </w:pPr>
      <w:r w:rsidRPr="00530C92">
        <w:rPr>
          <w:rFonts w:ascii="Times New Roman" w:hAnsi="Times New Roman"/>
          <w:noProof/>
          <w:sz w:val="28"/>
          <w:szCs w:val="28"/>
          <w:lang w:val="kk-KZ"/>
        </w:rPr>
        <w:t>Қолқа салу концептісі қазақтың тілдік санасында өтініш–салмақ–жауапкершілік үштағаны арқылы ұйымдасқан. Ол жеке мүддені білдірудің ғана емес, әлеуметтік үйлесімді сақтаудың да тетігі. Қолқа салу арқылы қазақ қоғамы өтініш мәдениетін жалынышсыз, қысымсыз, абыройға нұқсан келтірмейтін формада концептуалдандырған. Бұл концепт қазақ коммуникативтік мәдениетінің жоғары әдептік деңгейін көрсететін когнитивтік модель болып табылады.</w:t>
      </w:r>
    </w:p>
    <w:p w14:paraId="42984DBE" w14:textId="77777777" w:rsidR="00604C4F" w:rsidRPr="00604C4F" w:rsidRDefault="00604C4F" w:rsidP="00604C4F">
      <w:pPr>
        <w:pStyle w:val="ad"/>
        <w:ind w:firstLine="567"/>
        <w:jc w:val="both"/>
        <w:rPr>
          <w:rFonts w:ascii="Times New Roman" w:hAnsi="Times New Roman"/>
          <w:noProof/>
          <w:sz w:val="28"/>
          <w:szCs w:val="28"/>
          <w:lang w:val="kk-KZ"/>
        </w:rPr>
      </w:pPr>
      <w:r w:rsidRPr="00604C4F">
        <w:rPr>
          <w:rFonts w:ascii="Times New Roman" w:hAnsi="Times New Roman"/>
          <w:noProof/>
          <w:sz w:val="28"/>
          <w:szCs w:val="28"/>
          <w:lang w:val="kk-KZ"/>
        </w:rPr>
        <w:t>Ұлттық танымның жемісі болып табылатын этномәдени нормалы бірліктер қатарында ырым-тыйымдар айрықша орын алады. Қазақ ырымдары – көшпелі қоғамның дүниетанымдық негізінде қалыптасқан, мінез-құлық пен әлеуметтік қатынасты реттейтін дәстүрлі әдеп нормаларының жүйесі. Олар күнделікті өмірде тыйым, ишара, болжам, рәміз түрінде көрініс тауып, ұрпақтан-ұрпаққа ауызша мәдениет арқылы беріліп отырған.</w:t>
      </w:r>
    </w:p>
    <w:p w14:paraId="560D5771" w14:textId="14E0841F" w:rsidR="00604C4F" w:rsidRPr="00604C4F" w:rsidRDefault="00604C4F" w:rsidP="00604C4F">
      <w:pPr>
        <w:pStyle w:val="ad"/>
        <w:ind w:firstLine="567"/>
        <w:jc w:val="both"/>
        <w:rPr>
          <w:rFonts w:ascii="Times New Roman" w:hAnsi="Times New Roman"/>
          <w:noProof/>
          <w:sz w:val="28"/>
          <w:szCs w:val="28"/>
          <w:lang w:val="kk-KZ"/>
        </w:rPr>
      </w:pPr>
      <w:r w:rsidRPr="00604C4F">
        <w:rPr>
          <w:rFonts w:ascii="Times New Roman" w:hAnsi="Times New Roman"/>
          <w:noProof/>
          <w:sz w:val="28"/>
          <w:szCs w:val="28"/>
          <w:lang w:val="kk-KZ"/>
        </w:rPr>
        <w:t>Ауызекі көшпелі мәдениет жағдайында қасиетті мәтін жазба түрде емес, табиғи құбылыстарда, рәміздік белгілерде, поэтикалық сөзде ұяланған. Жазба мәдениет өкілі табиғат пен қоғамдағы заңдылықтарды рационалдық тұрғыда пайымдауға ұмтылса, номадалық өркениет өкілі дүниені киелі белгілер жүйесі арқылы таныған. Осы ерекшелікті мәдениеттанушы Ю. Лотман жазусыз мәдениеттің табиғи ландшафтты қабылдау үлгісімен байланыстыра отырып, киелі орындар мен табиғи құбылыстардың (жұлдыздар қозғалысы, желдің бағыты, өзеннің тасуы, жаңбырдың қайталануы) ескертпе, ишара, алдын ала белгі қызметін атқарғанын атап көрсетеді [11</w:t>
      </w:r>
      <w:r w:rsidR="006F38D0">
        <w:rPr>
          <w:rFonts w:ascii="Times New Roman" w:hAnsi="Times New Roman"/>
          <w:noProof/>
          <w:sz w:val="28"/>
          <w:szCs w:val="28"/>
          <w:lang w:val="en-US"/>
        </w:rPr>
        <w:t>1</w:t>
      </w:r>
      <w:r w:rsidRPr="00604C4F">
        <w:rPr>
          <w:rFonts w:ascii="Times New Roman" w:hAnsi="Times New Roman"/>
          <w:noProof/>
          <w:sz w:val="28"/>
          <w:szCs w:val="28"/>
          <w:lang w:val="kk-KZ"/>
        </w:rPr>
        <w:t>]. Бұл тұрғыдан алғанда, ырым-тыйымдар табиғат пен адам арасындағы байланысты реттейтін когнитивтік механизм ретінде қызмет еткен.</w:t>
      </w:r>
    </w:p>
    <w:p w14:paraId="58E05C79" w14:textId="479B9B81" w:rsidR="00604C4F" w:rsidRPr="00604C4F" w:rsidRDefault="00604C4F" w:rsidP="00604C4F">
      <w:pPr>
        <w:pStyle w:val="ad"/>
        <w:ind w:firstLine="567"/>
        <w:jc w:val="both"/>
        <w:rPr>
          <w:rFonts w:ascii="Times New Roman" w:hAnsi="Times New Roman"/>
          <w:noProof/>
          <w:sz w:val="28"/>
          <w:szCs w:val="28"/>
          <w:lang w:val="kk-KZ"/>
        </w:rPr>
      </w:pPr>
      <w:r w:rsidRPr="00604C4F">
        <w:rPr>
          <w:rFonts w:ascii="Times New Roman" w:hAnsi="Times New Roman"/>
          <w:noProof/>
          <w:sz w:val="28"/>
          <w:szCs w:val="28"/>
          <w:lang w:val="kk-KZ"/>
        </w:rPr>
        <w:t>Қазақ ырымдарының тарихи-мәдени негізін алғаш ғылыми тұрғыда пайымдаған ғалымдардың бірі – Шоқан Уәлиханов. Оның «Қазақтардағы шамандықтың қалдығы» атты еңбегінде қазақ дүниетанымында исламдық сенім мен шамандық нанымдардың қатар өмір сүргені, ырым-жоралғылардың осы синкретті сенім жүйесінен туындағаны атап көрсетіледі [11</w:t>
      </w:r>
      <w:r w:rsidR="006F38D0">
        <w:rPr>
          <w:rFonts w:ascii="Times New Roman" w:hAnsi="Times New Roman"/>
          <w:noProof/>
          <w:sz w:val="28"/>
          <w:szCs w:val="28"/>
          <w:lang w:val="en-US"/>
        </w:rPr>
        <w:t>2</w:t>
      </w:r>
      <w:r w:rsidRPr="00604C4F">
        <w:rPr>
          <w:rFonts w:ascii="Times New Roman" w:hAnsi="Times New Roman"/>
          <w:noProof/>
          <w:sz w:val="28"/>
          <w:szCs w:val="28"/>
          <w:lang w:val="kk-KZ"/>
        </w:rPr>
        <w:t>]. Ғалым қазақ ырымдарының төркінін тәңірлік таныммен, отқа, табиғат күштеріне табынумен байланыстыра отырып, олардың кездейсоқ емес, тарихи терең қабаттарға негізделгенін дәлелдейді. Уәлихановтың пікірінше, ырым – әдет-ғұрыптың бір түрі ғана емес, дүниені танудың және болашақты болжаудың дәстүрлі формасы. Ырымды сақтау – қауіп-қатерден қорғану, ал оны бұзу – қайғы-қасіретке ұрыну деген сеніммен ұштасқан.</w:t>
      </w:r>
    </w:p>
    <w:p w14:paraId="3248604E" w14:textId="77777777" w:rsidR="00604C4F" w:rsidRPr="00604C4F" w:rsidRDefault="00604C4F" w:rsidP="00604C4F">
      <w:pPr>
        <w:pStyle w:val="ad"/>
        <w:ind w:firstLine="567"/>
        <w:jc w:val="both"/>
        <w:rPr>
          <w:rFonts w:ascii="Times New Roman" w:hAnsi="Times New Roman"/>
          <w:noProof/>
          <w:sz w:val="28"/>
          <w:szCs w:val="28"/>
          <w:lang w:val="kk-KZ"/>
        </w:rPr>
      </w:pPr>
      <w:r w:rsidRPr="00604C4F">
        <w:rPr>
          <w:rFonts w:ascii="Times New Roman" w:hAnsi="Times New Roman"/>
          <w:noProof/>
          <w:sz w:val="28"/>
          <w:szCs w:val="28"/>
          <w:lang w:val="kk-KZ"/>
        </w:rPr>
        <w:lastRenderedPageBreak/>
        <w:t>Лингвокогнитивтік тұрғыдан қарағанда, ырым-тыйымдар – белгілік (семиотикалық) жүйе. Онда әрбір әрекет, сөз немесе тыйым белгілі бір мағыналық жүк арқалап, бағалауыштық қызмет атқарады. Мәселен, балаға Ұлтуған, Майкөт сияқты ат қою – болашақта ұл перзентке үміт артудың тілдік-ритуалдық көрінісі. Бұл – тіл арқылы іске асатын символдық әрекет, яғни тілдік магияның бір формасы.</w:t>
      </w:r>
    </w:p>
    <w:p w14:paraId="1DA35BB7" w14:textId="77777777" w:rsidR="00604C4F" w:rsidRPr="00604C4F" w:rsidRDefault="00604C4F" w:rsidP="00604C4F">
      <w:pPr>
        <w:pStyle w:val="ad"/>
        <w:ind w:firstLine="567"/>
        <w:jc w:val="both"/>
        <w:rPr>
          <w:rFonts w:ascii="Times New Roman" w:hAnsi="Times New Roman"/>
          <w:noProof/>
          <w:sz w:val="28"/>
          <w:szCs w:val="28"/>
          <w:lang w:val="kk-KZ"/>
        </w:rPr>
      </w:pPr>
      <w:r w:rsidRPr="00604C4F">
        <w:rPr>
          <w:rFonts w:ascii="Times New Roman" w:hAnsi="Times New Roman"/>
          <w:noProof/>
          <w:sz w:val="28"/>
          <w:szCs w:val="28"/>
          <w:lang w:val="kk-KZ"/>
        </w:rPr>
        <w:t>Қазақ дүниетанымында қыз балаға қатысты ырым-тыйымдардың молдығы да кездейсоқ емес. Қыз – болашақ ана, ұрпақ жалғастырушы, сондықтан оған қатысты нормалар ерекше сакралданған. «Қыздың жолы жіңішке», «Қызда қырық кісінің бақыты бар», «Қызды жылатқанның қырсығы қырық есекке жүк болады» сияқты ырымдық формулаларда қыз баланың қасиетті статусын айқындайтын бағалауыштық семалар жинақталған. Бұл ырымдар қызды қорлау, кемсіту емес, керісінше, оны құт-берекенің, мейірім мен рухани қуаттың көзі ретінде танудан туған.</w:t>
      </w:r>
    </w:p>
    <w:p w14:paraId="1F024AFB" w14:textId="77777777" w:rsidR="00604C4F" w:rsidRPr="00604C4F" w:rsidRDefault="00604C4F" w:rsidP="00604C4F">
      <w:pPr>
        <w:pStyle w:val="ad"/>
        <w:ind w:firstLine="567"/>
        <w:jc w:val="both"/>
        <w:rPr>
          <w:rFonts w:ascii="Times New Roman" w:hAnsi="Times New Roman"/>
          <w:noProof/>
          <w:sz w:val="28"/>
          <w:szCs w:val="28"/>
          <w:lang w:val="kk-KZ"/>
        </w:rPr>
      </w:pPr>
      <w:r w:rsidRPr="00604C4F">
        <w:rPr>
          <w:rFonts w:ascii="Times New Roman" w:hAnsi="Times New Roman"/>
          <w:noProof/>
          <w:sz w:val="28"/>
          <w:szCs w:val="28"/>
          <w:lang w:val="kk-KZ"/>
        </w:rPr>
        <w:t>Когнитивтік модель тұрғысынан алғанда, қыз баланың бейнесі бинарлы оппозициялар арқылы құрылымданады:</w:t>
      </w:r>
    </w:p>
    <w:p w14:paraId="36034E4F" w14:textId="77777777" w:rsidR="00604C4F" w:rsidRPr="00604C4F" w:rsidRDefault="00604C4F" w:rsidP="00604C4F">
      <w:pPr>
        <w:pStyle w:val="ad"/>
        <w:ind w:firstLine="567"/>
        <w:jc w:val="both"/>
        <w:rPr>
          <w:rFonts w:ascii="Times New Roman" w:hAnsi="Times New Roman"/>
          <w:noProof/>
          <w:sz w:val="28"/>
          <w:szCs w:val="28"/>
          <w:lang w:val="kk-KZ"/>
        </w:rPr>
      </w:pPr>
      <w:r w:rsidRPr="00604C4F">
        <w:rPr>
          <w:rFonts w:ascii="Times New Roman" w:hAnsi="Times New Roman"/>
          <w:noProof/>
          <w:sz w:val="28"/>
          <w:szCs w:val="28"/>
          <w:lang w:val="kk-KZ"/>
        </w:rPr>
        <w:t>құт ↔ қырсық, мейір ↔ ызғар, періште ↔ сайтан.</w:t>
      </w:r>
    </w:p>
    <w:p w14:paraId="37DFFF59" w14:textId="77777777" w:rsidR="00604C4F" w:rsidRPr="00604C4F" w:rsidRDefault="00604C4F" w:rsidP="00604C4F">
      <w:pPr>
        <w:pStyle w:val="ad"/>
        <w:ind w:firstLine="567"/>
        <w:jc w:val="both"/>
        <w:rPr>
          <w:rFonts w:ascii="Times New Roman" w:hAnsi="Times New Roman"/>
          <w:noProof/>
          <w:sz w:val="28"/>
          <w:szCs w:val="28"/>
          <w:lang w:val="kk-KZ"/>
        </w:rPr>
      </w:pPr>
      <w:r w:rsidRPr="00604C4F">
        <w:rPr>
          <w:rFonts w:ascii="Times New Roman" w:hAnsi="Times New Roman"/>
          <w:noProof/>
          <w:sz w:val="28"/>
          <w:szCs w:val="28"/>
          <w:lang w:val="kk-KZ"/>
        </w:rPr>
        <w:t>Бұл оппозициялар арқылы қоғам қыз баланың әлеуметтік кеңістіктегі орнын реттеп, оның отырған орнына, қарым-қатынасына ерекше мән берген. «Қызды төрге отырғызу» – тек әдеп белгісі емес, ырымдық-семиотикалық акт, яғни құтты үйге тұрақтандыру амалы.</w:t>
      </w:r>
    </w:p>
    <w:p w14:paraId="27F67CEA" w14:textId="31417A1F" w:rsidR="00604C4F" w:rsidRDefault="00604C4F" w:rsidP="00604C4F">
      <w:pPr>
        <w:pStyle w:val="ad"/>
        <w:ind w:firstLine="567"/>
        <w:jc w:val="both"/>
        <w:rPr>
          <w:rFonts w:ascii="Times New Roman" w:hAnsi="Times New Roman"/>
          <w:noProof/>
          <w:sz w:val="28"/>
          <w:szCs w:val="28"/>
          <w:lang w:val="kk-KZ"/>
        </w:rPr>
      </w:pPr>
      <w:r>
        <w:rPr>
          <w:rFonts w:ascii="Times New Roman" w:hAnsi="Times New Roman"/>
          <w:noProof/>
          <w:sz w:val="28"/>
          <w:szCs w:val="28"/>
          <w:lang w:val="kk-KZ"/>
        </w:rPr>
        <w:t>Қ</w:t>
      </w:r>
      <w:r w:rsidRPr="00604C4F">
        <w:rPr>
          <w:rFonts w:ascii="Times New Roman" w:hAnsi="Times New Roman"/>
          <w:noProof/>
          <w:sz w:val="28"/>
          <w:szCs w:val="28"/>
          <w:lang w:val="kk-KZ"/>
        </w:rPr>
        <w:t xml:space="preserve">азақ ырым-тыйымдары жеке-дара наным емес, ұлттық дүниетанымның когнитивтік картасын құрайтын күрделі жүйе болып табылады. Олар табиғатпен, адаммен және қоғаммен үйлесімді өмір сүрудің дәстүрлі моделін қалыптастырып, этномәдени нормалар деңгейінде орныққан. Қыз балаға қатысты ырым-тыйымдардың нормаға айналуы </w:t>
      </w:r>
      <w:r>
        <w:rPr>
          <w:rFonts w:ascii="Times New Roman" w:hAnsi="Times New Roman"/>
          <w:noProof/>
          <w:sz w:val="28"/>
          <w:szCs w:val="28"/>
          <w:lang w:val="kk-KZ"/>
        </w:rPr>
        <w:t>–</w:t>
      </w:r>
      <w:r>
        <w:rPr>
          <w:rFonts w:ascii="Times New Roman" w:hAnsi="Times New Roman"/>
          <w:noProof/>
          <w:sz w:val="28"/>
          <w:szCs w:val="28"/>
          <w:lang w:val="en-US"/>
        </w:rPr>
        <w:t xml:space="preserve"> </w:t>
      </w:r>
      <w:r w:rsidRPr="00604C4F">
        <w:rPr>
          <w:rFonts w:ascii="Times New Roman" w:hAnsi="Times New Roman"/>
          <w:noProof/>
          <w:sz w:val="28"/>
          <w:szCs w:val="28"/>
          <w:lang w:val="kk-KZ"/>
        </w:rPr>
        <w:t>қазақ қоғамындағы адамгершілік, ізгілік және ұрпақ амандығын басты құндылық ретінде танудың айқын көрінісі.</w:t>
      </w:r>
    </w:p>
    <w:p w14:paraId="0442BA9A" w14:textId="77777777" w:rsidR="001D09ED" w:rsidRPr="001D09ED" w:rsidRDefault="001D09ED" w:rsidP="001D09ED">
      <w:pPr>
        <w:pStyle w:val="ad"/>
        <w:ind w:firstLine="567"/>
        <w:jc w:val="both"/>
        <w:rPr>
          <w:rFonts w:ascii="Times New Roman" w:hAnsi="Times New Roman"/>
          <w:noProof/>
          <w:sz w:val="28"/>
          <w:szCs w:val="28"/>
          <w:lang w:val="kk-KZ"/>
        </w:rPr>
      </w:pPr>
      <w:r w:rsidRPr="001D09ED">
        <w:rPr>
          <w:rFonts w:ascii="Times New Roman" w:hAnsi="Times New Roman"/>
          <w:noProof/>
          <w:sz w:val="28"/>
          <w:szCs w:val="28"/>
          <w:lang w:val="kk-KZ"/>
        </w:rPr>
        <w:t xml:space="preserve">Қазақ этномәдени жүйесінде әдептілік құндылықтары мінез-құлықты реттейтін нормалар арқылы ғана емес, сол нормаларды бекітетін </w:t>
      </w:r>
      <w:r w:rsidRPr="001D09ED">
        <w:rPr>
          <w:rFonts w:ascii="Times New Roman" w:hAnsi="Times New Roman"/>
          <w:b/>
          <w:bCs/>
          <w:noProof/>
          <w:sz w:val="28"/>
          <w:szCs w:val="28"/>
          <w:lang w:val="kk-KZ"/>
        </w:rPr>
        <w:t>таңбалық жүйе</w:t>
      </w:r>
      <w:r w:rsidRPr="001D09ED">
        <w:rPr>
          <w:rFonts w:ascii="Times New Roman" w:hAnsi="Times New Roman"/>
          <w:noProof/>
          <w:sz w:val="28"/>
          <w:szCs w:val="28"/>
          <w:lang w:val="kk-KZ"/>
        </w:rPr>
        <w:t xml:space="preserve"> арқылы тілдік санада орнығады. Осы тұрғыдан алғанда, ырым-тыйымдар әдептілікке негізделген этномәдени нормалардың таңбалық репрезентациясы ретінде қарастырылады. Олар мәдени тәжірибені жинақтап, ұжымдық санада «рұқсат», «тыйым», «қалыпты», «қалыпсыз» категорияларын айқындайтын семиотикалық құрылымдар қызметін атқарады.</w:t>
      </w:r>
    </w:p>
    <w:p w14:paraId="0EFD468B" w14:textId="77777777" w:rsidR="001D09ED" w:rsidRPr="001D09ED" w:rsidRDefault="001D09ED" w:rsidP="001D09ED">
      <w:pPr>
        <w:pStyle w:val="ad"/>
        <w:ind w:firstLine="567"/>
        <w:jc w:val="both"/>
        <w:rPr>
          <w:rFonts w:ascii="Times New Roman" w:hAnsi="Times New Roman"/>
          <w:noProof/>
          <w:sz w:val="28"/>
          <w:szCs w:val="28"/>
          <w:lang w:val="kk-KZ"/>
        </w:rPr>
      </w:pPr>
      <w:r w:rsidRPr="001D09ED">
        <w:rPr>
          <w:rFonts w:ascii="Times New Roman" w:hAnsi="Times New Roman"/>
          <w:noProof/>
          <w:sz w:val="28"/>
          <w:szCs w:val="28"/>
          <w:lang w:val="kk-KZ"/>
        </w:rPr>
        <w:t>Лингвокогнитивтік тұрғыдан ырым-тыйымдар — этномәдени мағынаны вербалды түрде кодтайтын таңбалар жүйесі. Бұл таңбалар тілдік санада тек ақпарат жеткізуші емес, бағалауыш және реттеуші функция атқаратын мәдени сигналдар ретінде ұйымдасады. Мысалы, табалдырықты баспа, босағаны керме, үлкеннің алдын кесіп өтпе сияқты тыйымдар әдептілік нормаларын білдіретін таңбалар ретінде кеңістік, иерархия және құрмет ұғымдарын когнитивтік деңгейде бекітеді. Мұнда таңба мен әрекет арасында тікелей себеп-салдарлық байланыс емес, мәдени кодқа негізделген мәндік байланыс қалыптасады.</w:t>
      </w:r>
    </w:p>
    <w:p w14:paraId="2587F680" w14:textId="77777777" w:rsidR="001D09ED" w:rsidRPr="001D09ED" w:rsidRDefault="001D09ED" w:rsidP="001D09ED">
      <w:pPr>
        <w:pStyle w:val="ad"/>
        <w:ind w:firstLine="567"/>
        <w:jc w:val="both"/>
        <w:rPr>
          <w:rFonts w:ascii="Times New Roman" w:hAnsi="Times New Roman"/>
          <w:noProof/>
          <w:sz w:val="28"/>
          <w:szCs w:val="28"/>
          <w:lang w:val="kk-KZ"/>
        </w:rPr>
      </w:pPr>
      <w:r w:rsidRPr="001D09ED">
        <w:rPr>
          <w:rFonts w:ascii="Times New Roman" w:hAnsi="Times New Roman"/>
          <w:noProof/>
          <w:sz w:val="28"/>
          <w:szCs w:val="28"/>
          <w:lang w:val="kk-KZ"/>
        </w:rPr>
        <w:lastRenderedPageBreak/>
        <w:t>Әдептілікке негізделген этномәдени таңбаларды бірнеше топқа бөліп қарастыруға болады. Бірінші топты этикеттік таңбалар құрайды. Бұл таңбалар адамаралық қарым-қатынастағы мінез-құлық үлгілерін реттейді. Мәселен, үлкеннің атын атамау, қонаққа қарсы сөйлемеу, үлкен отырған жерге аяқ созбау сияқты ырым-тыйымдар тілдік санада ізет, сыйластық, шектеу концептілерін белгілейтін таңбалар ретінде орныққан. Аталған таңбалар арқылы әдепті мінез-құлықтың мәдени сценарийі қалыптасады.</w:t>
      </w:r>
    </w:p>
    <w:p w14:paraId="6C084239" w14:textId="77777777" w:rsidR="001D09ED" w:rsidRPr="001D09ED" w:rsidRDefault="001D09ED" w:rsidP="001D09ED">
      <w:pPr>
        <w:pStyle w:val="ad"/>
        <w:ind w:firstLine="567"/>
        <w:jc w:val="both"/>
        <w:rPr>
          <w:rFonts w:ascii="Times New Roman" w:hAnsi="Times New Roman"/>
          <w:noProof/>
          <w:sz w:val="28"/>
          <w:szCs w:val="28"/>
          <w:lang w:val="kk-KZ"/>
        </w:rPr>
      </w:pPr>
      <w:r w:rsidRPr="001D09ED">
        <w:rPr>
          <w:rFonts w:ascii="Times New Roman" w:hAnsi="Times New Roman"/>
          <w:noProof/>
          <w:sz w:val="28"/>
          <w:szCs w:val="28"/>
          <w:lang w:val="kk-KZ"/>
        </w:rPr>
        <w:t>Екінші топқа этномаркерленген әдептік таңбалар жатады. Бұл таңбалар белгілі бір этностың дүниетанымын, сакралды кеңістікке қатынасын айқындайды. Мысалы, отқа түкірме, отты баспа, суға қоқыс тастама сияқты тыйымдар от пен суды киелі ұғымдар ретінде концептуалдайтын таңбалық бірліктер болып табылады. Мұндай таңбалар арқылы табиғатқа құрмет, жауапкершілік және шекара сақтау идеялары тілдік санада бекітіледі.</w:t>
      </w:r>
    </w:p>
    <w:p w14:paraId="13E1679E" w14:textId="77777777" w:rsidR="001D09ED" w:rsidRPr="001D09ED" w:rsidRDefault="001D09ED" w:rsidP="001D09ED">
      <w:pPr>
        <w:pStyle w:val="ad"/>
        <w:ind w:firstLine="567"/>
        <w:jc w:val="both"/>
        <w:rPr>
          <w:rFonts w:ascii="Times New Roman" w:hAnsi="Times New Roman"/>
          <w:noProof/>
          <w:sz w:val="28"/>
          <w:szCs w:val="28"/>
          <w:lang w:val="kk-KZ"/>
        </w:rPr>
      </w:pPr>
      <w:r w:rsidRPr="001D09ED">
        <w:rPr>
          <w:rFonts w:ascii="Times New Roman" w:hAnsi="Times New Roman"/>
          <w:noProof/>
          <w:sz w:val="28"/>
          <w:szCs w:val="28"/>
          <w:lang w:val="kk-KZ"/>
        </w:rPr>
        <w:t>Үшінші топты тағамға қатысты этномәдени таңбалар құрайды. Қазақ мәдениетінде тағамға байланысты ырым-тыйымдар әдептілік пен рухани тазалықты білдіретін таңбалар жүйесі ретінде танылады. Нанды аяқасты етпе, асты төкпе, дастарқанды аттама сияқты тыйымдар тағамды сакралды құндылық ретінде кодтайтын таңбалар болып табылады. Бұл таңбалар тілдік санада береке, адалдық, қанағат концептілерімен тұрақты ассоциацияда ұйымдасады.</w:t>
      </w:r>
    </w:p>
    <w:p w14:paraId="598D4249" w14:textId="4950C2E2" w:rsidR="001D09ED" w:rsidRDefault="001D09ED" w:rsidP="001D09ED">
      <w:pPr>
        <w:pStyle w:val="ad"/>
        <w:ind w:firstLine="567"/>
        <w:jc w:val="both"/>
        <w:rPr>
          <w:rFonts w:ascii="Times New Roman" w:hAnsi="Times New Roman"/>
          <w:noProof/>
          <w:sz w:val="28"/>
          <w:szCs w:val="28"/>
          <w:lang w:val="kk-KZ"/>
        </w:rPr>
      </w:pPr>
      <w:r w:rsidRPr="001D09ED">
        <w:rPr>
          <w:rFonts w:ascii="Times New Roman" w:hAnsi="Times New Roman"/>
          <w:noProof/>
          <w:sz w:val="28"/>
          <w:szCs w:val="28"/>
          <w:lang w:val="kk-KZ"/>
        </w:rPr>
        <w:t>Әдептілікке негізделген этномәдени таңбалар тілдік санада мәдени нормалардың динамикалық сипатын айқын көрсетеді. Уақыт өте келе кейбір таңбалардың мазмұны өзгеріп, бастапқы сакралды мәні әлсірегенімен, олардың реттеуші қызметі сақталады немесе жаңа мағыналық қабатпен толықтырылады. Бұл құбылыс этномәдени таңбалардың статикалық емес, тарихи және әлеуметтік контекстке тәуелді өзгермелі құрылым екенін дәлелдейді.</w:t>
      </w:r>
    </w:p>
    <w:p w14:paraId="1181667A" w14:textId="77777777" w:rsidR="00604C4F" w:rsidRPr="00604C4F" w:rsidRDefault="00604C4F" w:rsidP="00604C4F">
      <w:pPr>
        <w:pStyle w:val="ad"/>
        <w:ind w:firstLine="567"/>
        <w:jc w:val="both"/>
        <w:rPr>
          <w:rFonts w:ascii="Times New Roman" w:hAnsi="Times New Roman"/>
          <w:noProof/>
          <w:sz w:val="28"/>
          <w:szCs w:val="28"/>
          <w:lang w:val="kk-KZ"/>
        </w:rPr>
      </w:pPr>
      <w:r w:rsidRPr="00604C4F">
        <w:rPr>
          <w:rFonts w:ascii="Times New Roman" w:hAnsi="Times New Roman"/>
          <w:noProof/>
          <w:sz w:val="28"/>
          <w:szCs w:val="28"/>
          <w:lang w:val="kk-KZ"/>
        </w:rPr>
        <w:t>Ұлттық танымды білдіретін ырым-тыйымдар арқылы қалыптасқан этномәдени нормалы бірліктердің қатары сан алуан. Олардың басты ерекшелігі – күнделікті тұрмыстағы қарапайым әрекеттер арқылы әдептілік, жауапкершілік және әлеуметтік үйлесімділік қағидаларын реттеуі. Мәселен, жол үстінде келе жатқан жолаушыдан «Қайда барасың?» деп сұрамау, керісінше «Жол болсын!» деп тілек айту – қазақ дүниетанымында орныққан тұрақты норма. Бұл әрекет жолаушының бағытын құпия ұстауға деген құқығын сыйлауымен қатар, жаман ырымнан сақтану сеніміне негізделген. Қазақ танымында жол – адамның тағдырымен, өмір соқпағымен тікелей байланысты концепт болғандықтан, оны сұрау емес, ақ жол тілеу әдептілік өлшемі ретінде қабылданған.</w:t>
      </w:r>
    </w:p>
    <w:p w14:paraId="2C4522E6" w14:textId="77777777" w:rsidR="00604C4F" w:rsidRPr="00604C4F" w:rsidRDefault="00604C4F" w:rsidP="00604C4F">
      <w:pPr>
        <w:pStyle w:val="ad"/>
        <w:ind w:firstLine="567"/>
        <w:jc w:val="both"/>
        <w:rPr>
          <w:rFonts w:ascii="Times New Roman" w:hAnsi="Times New Roman"/>
          <w:noProof/>
          <w:sz w:val="28"/>
          <w:szCs w:val="28"/>
          <w:lang w:val="kk-KZ"/>
        </w:rPr>
      </w:pPr>
      <w:r w:rsidRPr="00604C4F">
        <w:rPr>
          <w:rFonts w:ascii="Times New Roman" w:hAnsi="Times New Roman"/>
          <w:noProof/>
          <w:sz w:val="28"/>
          <w:szCs w:val="28"/>
          <w:lang w:val="kk-KZ"/>
        </w:rPr>
        <w:t>Сол сияқты таңертең ас үстіне келген адамның міндетті түрде астан ауыз тиюі де – терең танымдық мәнге ие норма. «Таңертеңгі асты тастама», «Ас – адамның арқауы» сияқты тәмсілдерде таңғы ас күннің, тіршіліктің бастауымен теңестіріледі. Таңертеңгі астан ауыз тию – сол күнге береке шақыру, жақсылыққа ниет білдірудің ритуалдық формасы. Мұнда ас биологиялық қажеттілік ретінде емес, әлеуметтік-рухани байланыс құралы ретінде концептуалданады.</w:t>
      </w:r>
    </w:p>
    <w:p w14:paraId="73589D74" w14:textId="77777777" w:rsidR="00604C4F" w:rsidRPr="00604C4F" w:rsidRDefault="00604C4F" w:rsidP="00604C4F">
      <w:pPr>
        <w:pStyle w:val="ad"/>
        <w:ind w:firstLine="567"/>
        <w:jc w:val="both"/>
        <w:rPr>
          <w:rFonts w:ascii="Times New Roman" w:hAnsi="Times New Roman"/>
          <w:noProof/>
          <w:sz w:val="28"/>
          <w:szCs w:val="28"/>
          <w:lang w:val="kk-KZ"/>
        </w:rPr>
      </w:pPr>
      <w:r w:rsidRPr="00604C4F">
        <w:rPr>
          <w:rFonts w:ascii="Times New Roman" w:hAnsi="Times New Roman"/>
          <w:noProof/>
          <w:sz w:val="28"/>
          <w:szCs w:val="28"/>
          <w:lang w:val="kk-KZ"/>
        </w:rPr>
        <w:t xml:space="preserve">Өрісте жайылып жүрген малдың ортасын қақ жарып өтпеу, қоралы қойдың арасымен кесіп өтпеу сияқты тыйымдар да тек шаруашылық сақтықтан емес, сакралды сенімдерден туындайды. Мал – қазақ үшін тіршіліктің өзегі, ал </w:t>
      </w:r>
      <w:r w:rsidRPr="00604C4F">
        <w:rPr>
          <w:rFonts w:ascii="Times New Roman" w:hAnsi="Times New Roman"/>
          <w:noProof/>
          <w:sz w:val="28"/>
          <w:szCs w:val="28"/>
          <w:lang w:val="kk-KZ"/>
        </w:rPr>
        <w:lastRenderedPageBreak/>
        <w:t>«малдың ішінде Қызыр жүреді» деген түсінік малды құт пен берекенің иесі ретінде тануға негізделген. «Мал бар жерде жан бар», «Малды ауылда құт бар» сияқты мақал-мәтелдер осы ұғымды тілдік деңгейде бекіткен.</w:t>
      </w:r>
    </w:p>
    <w:p w14:paraId="299D6B6B" w14:textId="77777777" w:rsidR="00604C4F" w:rsidRPr="00604C4F" w:rsidRDefault="00604C4F" w:rsidP="00604C4F">
      <w:pPr>
        <w:pStyle w:val="ad"/>
        <w:ind w:firstLine="567"/>
        <w:jc w:val="both"/>
        <w:rPr>
          <w:rFonts w:ascii="Times New Roman" w:hAnsi="Times New Roman"/>
          <w:noProof/>
          <w:sz w:val="28"/>
          <w:szCs w:val="28"/>
          <w:lang w:val="kk-KZ"/>
        </w:rPr>
      </w:pPr>
      <w:r w:rsidRPr="00604C4F">
        <w:rPr>
          <w:rFonts w:ascii="Times New Roman" w:hAnsi="Times New Roman"/>
          <w:noProof/>
          <w:sz w:val="28"/>
          <w:szCs w:val="28"/>
          <w:lang w:val="kk-KZ"/>
        </w:rPr>
        <w:t>Аталған ырым-тыйымдардың барлығының түп негізі әдептілік құндылықтарына тіреледі. Жолаушының жеке кеңістігін құрметтеу, асты қадірлеу, малды киелі санау – бәрі де қоғамдағы үйлесімділікті сақтауға бағытталған. Бұл тұрғыдан алғанда, «жол болсын» деу немесе «ауыз тию» рәсімі қазіргі заманғы «жеке шекараны сақтау», «этикалық қарым-қатынас» сияқты ұғымдардың дәстүрлі форматтағы баламасы деуге болады.</w:t>
      </w:r>
    </w:p>
    <w:p w14:paraId="1A3F03CC" w14:textId="60E44887" w:rsidR="0024323B" w:rsidRPr="00216ED1" w:rsidRDefault="00604C4F" w:rsidP="00604C4F">
      <w:pPr>
        <w:pStyle w:val="ad"/>
        <w:ind w:firstLine="567"/>
        <w:jc w:val="both"/>
        <w:rPr>
          <w:rFonts w:ascii="Times New Roman" w:hAnsi="Times New Roman"/>
          <w:noProof/>
          <w:sz w:val="28"/>
          <w:szCs w:val="28"/>
          <w:lang w:val="kk-KZ"/>
        </w:rPr>
      </w:pPr>
      <w:r w:rsidRPr="00604C4F">
        <w:rPr>
          <w:rFonts w:ascii="Times New Roman" w:hAnsi="Times New Roman"/>
          <w:noProof/>
          <w:sz w:val="28"/>
          <w:szCs w:val="28"/>
          <w:lang w:val="kk-KZ"/>
        </w:rPr>
        <w:t>Осы дәстүрлі нормалардың қазіргі қоғамдағы қолданыс деңгейін анықтау мақсатында әртүрлі жастағы респонденттер арасында сауалнама жүргізілді. Сауалнамада «қолқа салу», «жол болсын», «ауыз тию» сияқты біртіндеп архаизмге айналып бара жатқан тілдік бірліктер әдейі таңдалып алынды. Зерттеудің мақсаты – қазіргі қоғамның дәстүрлі қазақ әдептілік нормаларына қаншалықты қанық екенін және бұл бірліктердің танымдық деңгейін анықтау болды.</w:t>
      </w:r>
      <w:r>
        <w:rPr>
          <w:rFonts w:ascii="Times New Roman" w:hAnsi="Times New Roman"/>
          <w:noProof/>
          <w:sz w:val="28"/>
          <w:szCs w:val="28"/>
          <w:lang w:val="kk-KZ"/>
        </w:rPr>
        <w:t xml:space="preserve"> </w:t>
      </w:r>
      <w:r w:rsidR="0024323B" w:rsidRPr="00216ED1">
        <w:rPr>
          <w:rFonts w:ascii="Times New Roman" w:hAnsi="Times New Roman"/>
          <w:noProof/>
          <w:sz w:val="28"/>
          <w:szCs w:val="28"/>
          <w:lang w:val="kk-KZ"/>
        </w:rPr>
        <w:t>Сауалнама (әдептілік құндылықтары мен архаизмдер)</w:t>
      </w:r>
    </w:p>
    <w:p w14:paraId="7E815A8F" w14:textId="77777777" w:rsidR="0024323B" w:rsidRPr="00216ED1" w:rsidRDefault="0024323B" w:rsidP="00A17CF0">
      <w:pPr>
        <w:pStyle w:val="ad"/>
        <w:ind w:firstLine="567"/>
        <w:jc w:val="both"/>
        <w:rPr>
          <w:rFonts w:ascii="Times New Roman" w:hAnsi="Times New Roman"/>
          <w:b/>
          <w:bCs/>
          <w:i/>
          <w:iCs/>
          <w:noProof/>
          <w:sz w:val="28"/>
          <w:szCs w:val="28"/>
          <w:lang w:val="kk-KZ"/>
        </w:rPr>
      </w:pPr>
      <w:r w:rsidRPr="00216ED1">
        <w:rPr>
          <w:rFonts w:ascii="Times New Roman" w:hAnsi="Times New Roman"/>
          <w:b/>
          <w:bCs/>
          <w:i/>
          <w:iCs/>
          <w:noProof/>
          <w:sz w:val="28"/>
          <w:szCs w:val="28"/>
          <w:lang w:val="kk-KZ"/>
        </w:rPr>
        <w:t>A. Демография</w:t>
      </w:r>
    </w:p>
    <w:p w14:paraId="437C1BA8" w14:textId="77777777" w:rsidR="0024323B" w:rsidRPr="00216ED1" w:rsidRDefault="0024323B" w:rsidP="00A17CF0">
      <w:pPr>
        <w:pStyle w:val="ad"/>
        <w:ind w:firstLine="567"/>
        <w:jc w:val="both"/>
        <w:rPr>
          <w:rFonts w:ascii="Times New Roman" w:hAnsi="Times New Roman"/>
          <w:noProof/>
          <w:sz w:val="28"/>
          <w:szCs w:val="28"/>
          <w:lang w:val="kk-KZ"/>
        </w:rPr>
      </w:pPr>
      <w:r w:rsidRPr="00216ED1">
        <w:rPr>
          <w:rFonts w:ascii="Times New Roman" w:hAnsi="Times New Roman"/>
          <w:noProof/>
          <w:sz w:val="28"/>
          <w:szCs w:val="28"/>
          <w:lang w:val="kk-KZ"/>
        </w:rPr>
        <w:t>Жасыңыз: 18–25 / 26–40 / 41–60 / 60+</w:t>
      </w:r>
    </w:p>
    <w:p w14:paraId="0B3DD1AE" w14:textId="77777777" w:rsidR="0024323B" w:rsidRPr="00216ED1" w:rsidRDefault="0024323B" w:rsidP="00A17CF0">
      <w:pPr>
        <w:pStyle w:val="ad"/>
        <w:ind w:firstLine="567"/>
        <w:jc w:val="both"/>
        <w:rPr>
          <w:rFonts w:ascii="Times New Roman" w:hAnsi="Times New Roman"/>
          <w:noProof/>
          <w:sz w:val="28"/>
          <w:szCs w:val="28"/>
          <w:lang w:val="kk-KZ"/>
        </w:rPr>
      </w:pPr>
      <w:r w:rsidRPr="00216ED1">
        <w:rPr>
          <w:rFonts w:ascii="Times New Roman" w:hAnsi="Times New Roman"/>
          <w:noProof/>
          <w:sz w:val="28"/>
          <w:szCs w:val="28"/>
          <w:lang w:val="kk-KZ"/>
        </w:rPr>
        <w:t>Жынысыңыз: ер / әйел / басқа</w:t>
      </w:r>
    </w:p>
    <w:p w14:paraId="5DA1A4ED" w14:textId="77777777" w:rsidR="0024323B" w:rsidRPr="00216ED1" w:rsidRDefault="0024323B" w:rsidP="00A17CF0">
      <w:pPr>
        <w:pStyle w:val="ad"/>
        <w:ind w:firstLine="567"/>
        <w:jc w:val="both"/>
        <w:rPr>
          <w:rFonts w:ascii="Times New Roman" w:hAnsi="Times New Roman"/>
          <w:noProof/>
          <w:sz w:val="28"/>
          <w:szCs w:val="28"/>
          <w:lang w:val="kk-KZ"/>
        </w:rPr>
      </w:pPr>
      <w:r w:rsidRPr="00216ED1">
        <w:rPr>
          <w:rFonts w:ascii="Times New Roman" w:hAnsi="Times New Roman"/>
          <w:noProof/>
          <w:sz w:val="28"/>
          <w:szCs w:val="28"/>
          <w:lang w:val="kk-KZ"/>
        </w:rPr>
        <w:t>Тұратын жеріңіз: қала / ауыл</w:t>
      </w:r>
    </w:p>
    <w:p w14:paraId="1D40F217" w14:textId="77777777" w:rsidR="0024323B" w:rsidRPr="00216ED1" w:rsidRDefault="0024323B" w:rsidP="00A17CF0">
      <w:pPr>
        <w:pStyle w:val="ad"/>
        <w:ind w:firstLine="567"/>
        <w:jc w:val="both"/>
        <w:rPr>
          <w:rFonts w:ascii="Times New Roman" w:hAnsi="Times New Roman"/>
          <w:noProof/>
          <w:sz w:val="28"/>
          <w:szCs w:val="28"/>
          <w:lang w:val="kk-KZ"/>
        </w:rPr>
      </w:pPr>
      <w:r w:rsidRPr="00216ED1">
        <w:rPr>
          <w:rFonts w:ascii="Times New Roman" w:hAnsi="Times New Roman"/>
          <w:noProof/>
          <w:sz w:val="28"/>
          <w:szCs w:val="28"/>
          <w:lang w:val="kk-KZ"/>
        </w:rPr>
        <w:t>Біліміңіз: орта / ЖОО студенті / ЖОО бітірген / ЖОО кейінгі</w:t>
      </w:r>
    </w:p>
    <w:p w14:paraId="5F941599" w14:textId="77777777" w:rsidR="0024323B" w:rsidRPr="00216ED1" w:rsidRDefault="0024323B" w:rsidP="00A17CF0">
      <w:pPr>
        <w:pStyle w:val="ad"/>
        <w:ind w:firstLine="567"/>
        <w:jc w:val="both"/>
        <w:rPr>
          <w:rFonts w:ascii="Times New Roman" w:hAnsi="Times New Roman"/>
          <w:b/>
          <w:bCs/>
          <w:i/>
          <w:iCs/>
          <w:noProof/>
          <w:sz w:val="28"/>
          <w:szCs w:val="28"/>
          <w:lang w:val="kk-KZ"/>
        </w:rPr>
      </w:pPr>
      <w:r w:rsidRPr="00216ED1">
        <w:rPr>
          <w:rFonts w:ascii="Times New Roman" w:hAnsi="Times New Roman"/>
          <w:b/>
          <w:bCs/>
          <w:i/>
          <w:iCs/>
          <w:noProof/>
          <w:sz w:val="28"/>
          <w:szCs w:val="28"/>
          <w:lang w:val="kk-KZ"/>
        </w:rPr>
        <w:t>B. Тану және мағына</w:t>
      </w:r>
    </w:p>
    <w:p w14:paraId="4F0D8618" w14:textId="77777777" w:rsidR="0024323B" w:rsidRPr="00216ED1" w:rsidRDefault="0024323B" w:rsidP="00A17CF0">
      <w:pPr>
        <w:pStyle w:val="ad"/>
        <w:ind w:firstLine="567"/>
        <w:jc w:val="both"/>
        <w:rPr>
          <w:rFonts w:ascii="Times New Roman" w:hAnsi="Times New Roman"/>
          <w:noProof/>
          <w:sz w:val="28"/>
          <w:szCs w:val="28"/>
          <w:lang w:val="kk-KZ"/>
        </w:rPr>
      </w:pPr>
      <w:r w:rsidRPr="00216ED1">
        <w:rPr>
          <w:rFonts w:ascii="Times New Roman" w:hAnsi="Times New Roman"/>
          <w:noProof/>
          <w:sz w:val="28"/>
          <w:szCs w:val="28"/>
          <w:lang w:val="kk-KZ"/>
        </w:rPr>
        <w:t>5) «Қолқа салу» тіркесінің мағынасын білесіз бе?</w:t>
      </w:r>
    </w:p>
    <w:p w14:paraId="54DE15B1" w14:textId="21FC9EE5" w:rsidR="0024323B" w:rsidRPr="00216ED1" w:rsidRDefault="0024323B" w:rsidP="00A17CF0">
      <w:pPr>
        <w:pStyle w:val="ad"/>
        <w:ind w:firstLine="567"/>
        <w:jc w:val="both"/>
        <w:rPr>
          <w:rFonts w:ascii="Times New Roman" w:hAnsi="Times New Roman"/>
          <w:noProof/>
          <w:sz w:val="28"/>
          <w:szCs w:val="28"/>
          <w:lang w:val="kk-KZ"/>
        </w:rPr>
      </w:pPr>
      <w:r w:rsidRPr="00216ED1">
        <w:rPr>
          <w:rFonts w:ascii="Times New Roman" w:hAnsi="Times New Roman"/>
          <w:noProof/>
          <w:sz w:val="28"/>
          <w:szCs w:val="28"/>
          <w:lang w:val="kk-KZ"/>
        </w:rPr>
        <w:t>Иә, толық түсінемін / Аздап / Жоқ, түсінбеймін</w:t>
      </w:r>
    </w:p>
    <w:p w14:paraId="66F3125F" w14:textId="76D47830" w:rsidR="0024323B" w:rsidRPr="00216ED1" w:rsidRDefault="0024323B" w:rsidP="00A17CF0">
      <w:pPr>
        <w:pStyle w:val="ad"/>
        <w:ind w:firstLine="567"/>
        <w:jc w:val="both"/>
        <w:rPr>
          <w:rFonts w:ascii="Times New Roman" w:hAnsi="Times New Roman"/>
          <w:noProof/>
          <w:sz w:val="28"/>
          <w:szCs w:val="28"/>
          <w:lang w:val="kk-KZ"/>
        </w:rPr>
      </w:pPr>
      <w:r w:rsidRPr="00216ED1">
        <w:rPr>
          <w:rFonts w:ascii="Times New Roman" w:hAnsi="Times New Roman"/>
          <w:noProof/>
          <w:sz w:val="28"/>
          <w:szCs w:val="28"/>
          <w:lang w:val="kk-KZ"/>
        </w:rPr>
        <w:t xml:space="preserve">6) «Жол болсын» тіркесін білесіз бе? </w:t>
      </w:r>
    </w:p>
    <w:p w14:paraId="22A424E5" w14:textId="61204869" w:rsidR="0024323B" w:rsidRPr="00216ED1" w:rsidRDefault="0024323B" w:rsidP="00A17CF0">
      <w:pPr>
        <w:pStyle w:val="ad"/>
        <w:ind w:firstLine="567"/>
        <w:jc w:val="both"/>
        <w:rPr>
          <w:rFonts w:ascii="Times New Roman" w:hAnsi="Times New Roman"/>
          <w:noProof/>
          <w:sz w:val="28"/>
          <w:szCs w:val="28"/>
          <w:lang w:val="kk-KZ"/>
        </w:rPr>
      </w:pPr>
      <w:r w:rsidRPr="00216ED1">
        <w:rPr>
          <w:rFonts w:ascii="Times New Roman" w:hAnsi="Times New Roman"/>
          <w:noProof/>
          <w:sz w:val="28"/>
          <w:szCs w:val="28"/>
          <w:lang w:val="kk-KZ"/>
        </w:rPr>
        <w:t>Иә, толық түсінемін / Аздап / Жоқ, түсінбеймін</w:t>
      </w:r>
    </w:p>
    <w:p w14:paraId="1614B602" w14:textId="76CC8F49" w:rsidR="0024323B" w:rsidRPr="00216ED1" w:rsidRDefault="0024323B" w:rsidP="00A17CF0">
      <w:pPr>
        <w:pStyle w:val="ad"/>
        <w:ind w:firstLine="567"/>
        <w:jc w:val="both"/>
        <w:rPr>
          <w:rFonts w:ascii="Times New Roman" w:hAnsi="Times New Roman"/>
          <w:noProof/>
          <w:sz w:val="28"/>
          <w:szCs w:val="28"/>
          <w:lang w:val="kk-KZ"/>
        </w:rPr>
      </w:pPr>
      <w:r w:rsidRPr="00216ED1">
        <w:rPr>
          <w:rFonts w:ascii="Times New Roman" w:hAnsi="Times New Roman"/>
          <w:noProof/>
          <w:sz w:val="28"/>
          <w:szCs w:val="28"/>
          <w:lang w:val="kk-KZ"/>
        </w:rPr>
        <w:t xml:space="preserve">7) «Ауыз тию» тіркесінің мағынасын білесіз бе? </w:t>
      </w:r>
    </w:p>
    <w:p w14:paraId="7D98C2BA" w14:textId="6E45EBB8" w:rsidR="0024323B" w:rsidRPr="00216ED1" w:rsidRDefault="0024323B" w:rsidP="00A17CF0">
      <w:pPr>
        <w:pStyle w:val="ad"/>
        <w:ind w:firstLine="567"/>
        <w:jc w:val="both"/>
        <w:rPr>
          <w:rFonts w:ascii="Times New Roman" w:hAnsi="Times New Roman"/>
          <w:noProof/>
          <w:sz w:val="28"/>
          <w:szCs w:val="28"/>
          <w:lang w:val="kk-KZ"/>
        </w:rPr>
      </w:pPr>
      <w:r w:rsidRPr="00216ED1">
        <w:rPr>
          <w:rFonts w:ascii="Times New Roman" w:hAnsi="Times New Roman"/>
          <w:noProof/>
          <w:sz w:val="28"/>
          <w:szCs w:val="28"/>
          <w:lang w:val="kk-KZ"/>
        </w:rPr>
        <w:t>Иә, толық түсінемін / Аздап / Жоқ, түсінбеймін</w:t>
      </w:r>
    </w:p>
    <w:p w14:paraId="339728FE" w14:textId="77777777" w:rsidR="0024323B" w:rsidRPr="00216ED1" w:rsidRDefault="0024323B" w:rsidP="00A17CF0">
      <w:pPr>
        <w:pStyle w:val="ad"/>
        <w:ind w:firstLine="567"/>
        <w:jc w:val="both"/>
        <w:rPr>
          <w:rFonts w:ascii="Times New Roman" w:hAnsi="Times New Roman"/>
          <w:b/>
          <w:bCs/>
          <w:i/>
          <w:iCs/>
          <w:noProof/>
          <w:sz w:val="28"/>
          <w:szCs w:val="28"/>
          <w:lang w:val="kk-KZ"/>
        </w:rPr>
      </w:pPr>
      <w:r w:rsidRPr="00216ED1">
        <w:rPr>
          <w:rFonts w:ascii="Times New Roman" w:hAnsi="Times New Roman"/>
          <w:b/>
          <w:bCs/>
          <w:i/>
          <w:iCs/>
          <w:noProof/>
          <w:sz w:val="28"/>
          <w:szCs w:val="28"/>
          <w:lang w:val="kk-KZ"/>
        </w:rPr>
        <w:t>C. Контексті түсіну (сценарий)</w:t>
      </w:r>
    </w:p>
    <w:p w14:paraId="490C6FF0" w14:textId="77777777" w:rsidR="0024323B" w:rsidRPr="00216ED1" w:rsidRDefault="0024323B" w:rsidP="00A17CF0">
      <w:pPr>
        <w:pStyle w:val="ad"/>
        <w:ind w:firstLine="567"/>
        <w:jc w:val="both"/>
        <w:rPr>
          <w:rFonts w:ascii="Times New Roman" w:hAnsi="Times New Roman"/>
          <w:noProof/>
          <w:sz w:val="28"/>
          <w:szCs w:val="28"/>
          <w:lang w:val="kk-KZ"/>
        </w:rPr>
      </w:pPr>
      <w:r w:rsidRPr="00216ED1">
        <w:rPr>
          <w:rFonts w:ascii="Times New Roman" w:hAnsi="Times New Roman"/>
          <w:noProof/>
          <w:sz w:val="28"/>
          <w:szCs w:val="28"/>
          <w:lang w:val="kk-KZ"/>
        </w:rPr>
        <w:t>8) «Ауылға барғанда үлкендер: “Ауыз тиеп кет” дейді» — бұл не туралы?</w:t>
      </w:r>
    </w:p>
    <w:p w14:paraId="7D2F37F4" w14:textId="77777777" w:rsidR="0024323B" w:rsidRPr="00216ED1" w:rsidRDefault="0024323B" w:rsidP="00A17CF0">
      <w:pPr>
        <w:pStyle w:val="ad"/>
        <w:ind w:firstLine="567"/>
        <w:jc w:val="both"/>
        <w:rPr>
          <w:rFonts w:ascii="Times New Roman" w:hAnsi="Times New Roman"/>
          <w:noProof/>
          <w:sz w:val="28"/>
          <w:szCs w:val="28"/>
          <w:lang w:val="kk-KZ"/>
        </w:rPr>
      </w:pPr>
      <w:r w:rsidRPr="00216ED1">
        <w:rPr>
          <w:rFonts w:ascii="Times New Roman" w:hAnsi="Times New Roman"/>
          <w:noProof/>
          <w:sz w:val="28"/>
          <w:szCs w:val="28"/>
          <w:lang w:val="kk-KZ"/>
        </w:rPr>
        <w:t>— Дәмнен ауыз тию рәсімі / Қонаққа шақыру / Жәй сыпайылық формуласы / Білмеймін</w:t>
      </w:r>
    </w:p>
    <w:p w14:paraId="17828FD1" w14:textId="208FBFAF" w:rsidR="0024323B" w:rsidRPr="00216ED1" w:rsidRDefault="0024323B" w:rsidP="00A17CF0">
      <w:pPr>
        <w:pStyle w:val="ad"/>
        <w:ind w:firstLine="567"/>
        <w:jc w:val="both"/>
        <w:rPr>
          <w:rFonts w:ascii="Times New Roman" w:hAnsi="Times New Roman"/>
          <w:noProof/>
          <w:sz w:val="28"/>
          <w:szCs w:val="28"/>
          <w:lang w:val="kk-KZ"/>
        </w:rPr>
      </w:pPr>
      <w:r w:rsidRPr="00216ED1">
        <w:rPr>
          <w:rFonts w:ascii="Times New Roman" w:hAnsi="Times New Roman"/>
          <w:noProof/>
          <w:sz w:val="28"/>
          <w:szCs w:val="28"/>
          <w:lang w:val="kk-KZ"/>
        </w:rPr>
        <w:t>9) «Жол болсын, ағасы!» — мұндағы «Жол болсын» нені білдіреді?</w:t>
      </w:r>
    </w:p>
    <w:p w14:paraId="06D4084A" w14:textId="4FBF982E" w:rsidR="0024323B" w:rsidRPr="00216ED1" w:rsidRDefault="0024323B" w:rsidP="00A17CF0">
      <w:pPr>
        <w:pStyle w:val="ad"/>
        <w:ind w:firstLine="567"/>
        <w:jc w:val="both"/>
        <w:rPr>
          <w:rFonts w:ascii="Times New Roman" w:hAnsi="Times New Roman"/>
          <w:noProof/>
          <w:sz w:val="28"/>
          <w:szCs w:val="28"/>
          <w:lang w:val="kk-KZ"/>
        </w:rPr>
      </w:pPr>
      <w:r w:rsidRPr="00216ED1">
        <w:rPr>
          <w:rFonts w:ascii="Times New Roman" w:hAnsi="Times New Roman"/>
          <w:noProof/>
          <w:sz w:val="28"/>
          <w:szCs w:val="28"/>
          <w:lang w:val="kk-KZ"/>
        </w:rPr>
        <w:t>— Сый-кәде / Тілек / Қайда баратынын сұрау / Білмеймін</w:t>
      </w:r>
    </w:p>
    <w:p w14:paraId="0F4EBDAD" w14:textId="77777777" w:rsidR="0024323B" w:rsidRPr="00216ED1" w:rsidRDefault="0024323B" w:rsidP="00A17CF0">
      <w:pPr>
        <w:pStyle w:val="ad"/>
        <w:ind w:firstLine="567"/>
        <w:jc w:val="both"/>
        <w:rPr>
          <w:rFonts w:ascii="Times New Roman" w:hAnsi="Times New Roman"/>
          <w:b/>
          <w:bCs/>
          <w:i/>
          <w:iCs/>
          <w:noProof/>
          <w:sz w:val="28"/>
          <w:szCs w:val="28"/>
          <w:lang w:val="kk-KZ"/>
        </w:rPr>
      </w:pPr>
      <w:r w:rsidRPr="00216ED1">
        <w:rPr>
          <w:rFonts w:ascii="Times New Roman" w:hAnsi="Times New Roman"/>
          <w:b/>
          <w:bCs/>
          <w:i/>
          <w:iCs/>
          <w:noProof/>
          <w:sz w:val="28"/>
          <w:szCs w:val="28"/>
          <w:lang w:val="kk-KZ"/>
        </w:rPr>
        <w:t>D. Қолдану жиілігі</w:t>
      </w:r>
    </w:p>
    <w:p w14:paraId="5ACF5190" w14:textId="77777777" w:rsidR="0024323B" w:rsidRPr="00216ED1" w:rsidRDefault="0024323B" w:rsidP="00A17CF0">
      <w:pPr>
        <w:pStyle w:val="ad"/>
        <w:ind w:firstLine="567"/>
        <w:jc w:val="both"/>
        <w:rPr>
          <w:rFonts w:ascii="Times New Roman" w:hAnsi="Times New Roman"/>
          <w:noProof/>
          <w:sz w:val="28"/>
          <w:szCs w:val="28"/>
          <w:lang w:val="kk-KZ"/>
        </w:rPr>
      </w:pPr>
      <w:r w:rsidRPr="00216ED1">
        <w:rPr>
          <w:rFonts w:ascii="Times New Roman" w:hAnsi="Times New Roman"/>
          <w:noProof/>
          <w:sz w:val="28"/>
          <w:szCs w:val="28"/>
          <w:lang w:val="kk-KZ"/>
        </w:rPr>
        <w:t>10) Осы сөздерді өзіңіз қаншалықты қолданасыз?</w:t>
      </w:r>
    </w:p>
    <w:p w14:paraId="5E78F899" w14:textId="77777777" w:rsidR="0024323B" w:rsidRPr="00216ED1" w:rsidRDefault="0024323B" w:rsidP="00A17CF0">
      <w:pPr>
        <w:pStyle w:val="ad"/>
        <w:ind w:firstLine="567"/>
        <w:jc w:val="both"/>
        <w:rPr>
          <w:rFonts w:ascii="Times New Roman" w:hAnsi="Times New Roman"/>
          <w:noProof/>
          <w:sz w:val="28"/>
          <w:szCs w:val="28"/>
          <w:lang w:val="kk-KZ"/>
        </w:rPr>
      </w:pPr>
      <w:r w:rsidRPr="00216ED1">
        <w:rPr>
          <w:rFonts w:ascii="Times New Roman" w:hAnsi="Times New Roman"/>
          <w:noProof/>
          <w:sz w:val="28"/>
          <w:szCs w:val="28"/>
          <w:lang w:val="kk-KZ"/>
        </w:rPr>
        <w:t>— Жиі / Кейде / Селдір / Мүлдем қолданбаймын</w:t>
      </w:r>
    </w:p>
    <w:p w14:paraId="61E5E603" w14:textId="77777777" w:rsidR="0024323B" w:rsidRPr="00216ED1" w:rsidRDefault="0024323B" w:rsidP="00A17CF0">
      <w:pPr>
        <w:pStyle w:val="ad"/>
        <w:ind w:firstLine="567"/>
        <w:jc w:val="both"/>
        <w:rPr>
          <w:rFonts w:ascii="Times New Roman" w:hAnsi="Times New Roman"/>
          <w:b/>
          <w:bCs/>
          <w:i/>
          <w:iCs/>
          <w:noProof/>
          <w:sz w:val="28"/>
          <w:szCs w:val="28"/>
          <w:lang w:val="kk-KZ"/>
        </w:rPr>
      </w:pPr>
      <w:r w:rsidRPr="00216ED1">
        <w:rPr>
          <w:rFonts w:ascii="Times New Roman" w:hAnsi="Times New Roman"/>
          <w:b/>
          <w:bCs/>
          <w:i/>
          <w:iCs/>
          <w:noProof/>
          <w:sz w:val="28"/>
          <w:szCs w:val="28"/>
          <w:lang w:val="kk-KZ"/>
        </w:rPr>
        <w:t>E. Қатынасы (Likert, 1–5)</w:t>
      </w:r>
    </w:p>
    <w:p w14:paraId="4BB5F886" w14:textId="77777777" w:rsidR="0024323B" w:rsidRPr="00216ED1" w:rsidRDefault="0024323B" w:rsidP="00A17CF0">
      <w:pPr>
        <w:pStyle w:val="ad"/>
        <w:ind w:firstLine="567"/>
        <w:jc w:val="both"/>
        <w:rPr>
          <w:rFonts w:ascii="Times New Roman" w:hAnsi="Times New Roman"/>
          <w:noProof/>
          <w:sz w:val="28"/>
          <w:szCs w:val="28"/>
          <w:lang w:val="kk-KZ"/>
        </w:rPr>
      </w:pPr>
      <w:r w:rsidRPr="00216ED1">
        <w:rPr>
          <w:rFonts w:ascii="Times New Roman" w:hAnsi="Times New Roman"/>
          <w:noProof/>
          <w:sz w:val="28"/>
          <w:szCs w:val="28"/>
          <w:lang w:val="kk-KZ"/>
        </w:rPr>
        <w:t>11) Дәстүрлі тілдік этикетті (мыс.: «ауыз тию», «базарлық») қазіргі қоғамда сақтау маңызды.</w:t>
      </w:r>
    </w:p>
    <w:p w14:paraId="1F0C1B0D" w14:textId="77777777" w:rsidR="0024323B" w:rsidRPr="00216ED1" w:rsidRDefault="0024323B" w:rsidP="00A17CF0">
      <w:pPr>
        <w:pStyle w:val="ad"/>
        <w:ind w:firstLine="567"/>
        <w:jc w:val="both"/>
        <w:rPr>
          <w:rFonts w:ascii="Times New Roman" w:hAnsi="Times New Roman"/>
          <w:noProof/>
          <w:sz w:val="28"/>
          <w:szCs w:val="28"/>
          <w:lang w:val="kk-KZ"/>
        </w:rPr>
      </w:pPr>
      <w:r w:rsidRPr="00216ED1">
        <w:rPr>
          <w:rFonts w:ascii="Times New Roman" w:hAnsi="Times New Roman"/>
          <w:noProof/>
          <w:sz w:val="28"/>
          <w:szCs w:val="28"/>
          <w:lang w:val="kk-KZ"/>
        </w:rPr>
        <w:t>12) Мұндай сөздерді цифрлық коммуникацияда (мессенджер, соцжелілер) қолдану орынды.</w:t>
      </w:r>
    </w:p>
    <w:p w14:paraId="2E768A8E" w14:textId="77777777" w:rsidR="0024323B" w:rsidRPr="00216ED1" w:rsidRDefault="0024323B" w:rsidP="00A17CF0">
      <w:pPr>
        <w:pStyle w:val="ad"/>
        <w:ind w:firstLine="567"/>
        <w:jc w:val="both"/>
        <w:rPr>
          <w:rFonts w:ascii="Times New Roman" w:hAnsi="Times New Roman"/>
          <w:noProof/>
          <w:sz w:val="28"/>
          <w:szCs w:val="28"/>
          <w:lang w:val="kk-KZ"/>
        </w:rPr>
      </w:pPr>
      <w:r w:rsidRPr="00216ED1">
        <w:rPr>
          <w:rFonts w:ascii="Times New Roman" w:hAnsi="Times New Roman"/>
          <w:noProof/>
          <w:sz w:val="28"/>
          <w:szCs w:val="28"/>
          <w:lang w:val="kk-KZ"/>
        </w:rPr>
        <w:t>13) Балалар мен жастарға осы ұғымдарды үйрету қажет.</w:t>
      </w:r>
    </w:p>
    <w:p w14:paraId="14AE3258" w14:textId="77777777" w:rsidR="0024323B" w:rsidRPr="00216ED1" w:rsidRDefault="0024323B" w:rsidP="00A17CF0">
      <w:pPr>
        <w:pStyle w:val="ad"/>
        <w:ind w:firstLine="567"/>
        <w:jc w:val="both"/>
        <w:rPr>
          <w:rFonts w:ascii="Times New Roman" w:hAnsi="Times New Roman"/>
          <w:noProof/>
          <w:sz w:val="28"/>
          <w:szCs w:val="28"/>
          <w:lang w:val="kk-KZ"/>
        </w:rPr>
      </w:pPr>
      <w:r w:rsidRPr="00216ED1">
        <w:rPr>
          <w:rFonts w:ascii="Times New Roman" w:hAnsi="Times New Roman"/>
          <w:noProof/>
          <w:sz w:val="28"/>
          <w:szCs w:val="28"/>
          <w:lang w:val="kk-KZ"/>
        </w:rPr>
        <w:t>(Шкала: 1 – мүлдем келіспеймін … 5 – толық келісемін)</w:t>
      </w:r>
    </w:p>
    <w:p w14:paraId="79CE1BC1" w14:textId="77777777" w:rsidR="0024323B" w:rsidRPr="00216ED1" w:rsidRDefault="0024323B" w:rsidP="00A17CF0">
      <w:pPr>
        <w:pStyle w:val="ad"/>
        <w:ind w:firstLine="567"/>
        <w:jc w:val="both"/>
        <w:rPr>
          <w:rFonts w:ascii="Times New Roman" w:hAnsi="Times New Roman"/>
          <w:b/>
          <w:bCs/>
          <w:i/>
          <w:iCs/>
          <w:noProof/>
          <w:sz w:val="28"/>
          <w:szCs w:val="28"/>
          <w:lang w:val="kk-KZ"/>
        </w:rPr>
      </w:pPr>
      <w:r w:rsidRPr="00216ED1">
        <w:rPr>
          <w:rFonts w:ascii="Times New Roman" w:hAnsi="Times New Roman"/>
          <w:b/>
          <w:bCs/>
          <w:i/>
          <w:iCs/>
          <w:noProof/>
          <w:sz w:val="28"/>
          <w:szCs w:val="28"/>
          <w:lang w:val="kk-KZ"/>
        </w:rPr>
        <w:lastRenderedPageBreak/>
        <w:t>F. Таратушылар/үйрену арнасы</w:t>
      </w:r>
    </w:p>
    <w:p w14:paraId="730BA762" w14:textId="77777777" w:rsidR="0024323B" w:rsidRPr="00216ED1" w:rsidRDefault="0024323B" w:rsidP="00A17CF0">
      <w:pPr>
        <w:pStyle w:val="ad"/>
        <w:ind w:firstLine="567"/>
        <w:jc w:val="both"/>
        <w:rPr>
          <w:rFonts w:ascii="Times New Roman" w:hAnsi="Times New Roman"/>
          <w:noProof/>
          <w:sz w:val="28"/>
          <w:szCs w:val="28"/>
          <w:lang w:val="kk-KZ"/>
        </w:rPr>
      </w:pPr>
      <w:r w:rsidRPr="00216ED1">
        <w:rPr>
          <w:rFonts w:ascii="Times New Roman" w:hAnsi="Times New Roman"/>
          <w:noProof/>
          <w:sz w:val="28"/>
          <w:szCs w:val="28"/>
          <w:lang w:val="kk-KZ"/>
        </w:rPr>
        <w:t>14) Бұл сөздерді қайдан үйрендіңіз? (көп таңдауға болады)</w:t>
      </w:r>
    </w:p>
    <w:p w14:paraId="21214693" w14:textId="77777777" w:rsidR="0024323B" w:rsidRPr="00216ED1" w:rsidRDefault="0024323B" w:rsidP="00A17CF0">
      <w:pPr>
        <w:pStyle w:val="ad"/>
        <w:ind w:firstLine="567"/>
        <w:jc w:val="both"/>
        <w:rPr>
          <w:rFonts w:ascii="Times New Roman" w:hAnsi="Times New Roman"/>
          <w:noProof/>
          <w:sz w:val="28"/>
          <w:szCs w:val="28"/>
          <w:lang w:val="kk-KZ"/>
        </w:rPr>
      </w:pPr>
      <w:r w:rsidRPr="00216ED1">
        <w:rPr>
          <w:rFonts w:ascii="Times New Roman" w:hAnsi="Times New Roman"/>
          <w:noProof/>
          <w:sz w:val="28"/>
          <w:szCs w:val="28"/>
          <w:lang w:val="kk-KZ"/>
        </w:rPr>
        <w:t>— Отбасы / Мектеп/ЖОО / Достар / БАҚ/әлеуметтік желі / Діни-қауымдастық / Басқа</w:t>
      </w:r>
    </w:p>
    <w:p w14:paraId="149D4581" w14:textId="77777777" w:rsidR="0024323B" w:rsidRPr="00216ED1" w:rsidRDefault="0024323B" w:rsidP="00A17CF0">
      <w:pPr>
        <w:pStyle w:val="ad"/>
        <w:ind w:firstLine="567"/>
        <w:jc w:val="both"/>
        <w:rPr>
          <w:rFonts w:ascii="Times New Roman" w:hAnsi="Times New Roman"/>
          <w:b/>
          <w:bCs/>
          <w:i/>
          <w:iCs/>
          <w:noProof/>
          <w:sz w:val="28"/>
          <w:szCs w:val="28"/>
          <w:lang w:val="kk-KZ"/>
        </w:rPr>
      </w:pPr>
      <w:r w:rsidRPr="00216ED1">
        <w:rPr>
          <w:rFonts w:ascii="Times New Roman" w:hAnsi="Times New Roman"/>
          <w:b/>
          <w:bCs/>
          <w:i/>
          <w:iCs/>
          <w:noProof/>
          <w:sz w:val="28"/>
          <w:szCs w:val="28"/>
          <w:lang w:val="kk-KZ"/>
        </w:rPr>
        <w:t>G. Ашық сұрақ</w:t>
      </w:r>
    </w:p>
    <w:p w14:paraId="08A2BB4A" w14:textId="54229769" w:rsidR="00247F89" w:rsidRPr="00216ED1" w:rsidRDefault="0024323B" w:rsidP="00A17CF0">
      <w:pPr>
        <w:pStyle w:val="ad"/>
        <w:ind w:firstLine="567"/>
        <w:jc w:val="both"/>
        <w:rPr>
          <w:rFonts w:ascii="Times New Roman" w:hAnsi="Times New Roman"/>
          <w:noProof/>
          <w:sz w:val="28"/>
          <w:szCs w:val="28"/>
          <w:lang w:val="en-US"/>
        </w:rPr>
      </w:pPr>
      <w:r w:rsidRPr="00216ED1">
        <w:rPr>
          <w:rFonts w:ascii="Times New Roman" w:hAnsi="Times New Roman"/>
          <w:noProof/>
          <w:sz w:val="28"/>
          <w:szCs w:val="28"/>
          <w:lang w:val="kk-KZ"/>
        </w:rPr>
        <w:t>15) Сіз үшін «әдептілік» нені білдіреді? Қысқаша жазыңыз</w:t>
      </w:r>
      <w:r w:rsidR="005F2577">
        <w:rPr>
          <w:rFonts w:ascii="Times New Roman" w:hAnsi="Times New Roman"/>
          <w:noProof/>
          <w:sz w:val="28"/>
          <w:szCs w:val="28"/>
          <w:lang w:val="kk-KZ"/>
        </w:rPr>
        <w:t xml:space="preserve"> </w:t>
      </w:r>
      <w:r w:rsidR="005F2577" w:rsidRPr="005F2577">
        <w:rPr>
          <w:rFonts w:ascii="Times New Roman" w:hAnsi="Times New Roman"/>
          <w:noProof/>
          <w:sz w:val="28"/>
          <w:szCs w:val="28"/>
          <w:lang w:val="kk-KZ"/>
        </w:rPr>
        <w:t>(</w:t>
      </w:r>
      <w:r w:rsidR="005F2577">
        <w:rPr>
          <w:rFonts w:ascii="Times New Roman" w:hAnsi="Times New Roman"/>
          <w:noProof/>
          <w:sz w:val="28"/>
          <w:szCs w:val="28"/>
          <w:lang w:val="kk-KZ"/>
        </w:rPr>
        <w:t>сурет 1</w:t>
      </w:r>
      <w:r w:rsidR="004337ED">
        <w:rPr>
          <w:rFonts w:ascii="Times New Roman" w:hAnsi="Times New Roman"/>
          <w:noProof/>
          <w:sz w:val="28"/>
          <w:szCs w:val="28"/>
          <w:lang w:val="en-US"/>
        </w:rPr>
        <w:t>3</w:t>
      </w:r>
      <w:r w:rsidR="005F2577" w:rsidRPr="005F2577">
        <w:rPr>
          <w:rFonts w:ascii="Times New Roman" w:hAnsi="Times New Roman"/>
          <w:noProof/>
          <w:sz w:val="28"/>
          <w:szCs w:val="28"/>
          <w:lang w:val="kk-KZ"/>
        </w:rPr>
        <w:t>)</w:t>
      </w:r>
      <w:r w:rsidRPr="00216ED1">
        <w:rPr>
          <w:rFonts w:ascii="Times New Roman" w:hAnsi="Times New Roman"/>
          <w:noProof/>
          <w:sz w:val="28"/>
          <w:szCs w:val="28"/>
          <w:lang w:val="kk-KZ"/>
        </w:rPr>
        <w:t>.</w:t>
      </w:r>
    </w:p>
    <w:p w14:paraId="0BBF846D" w14:textId="77777777" w:rsidR="0024323B" w:rsidRPr="00216ED1" w:rsidRDefault="0024323B" w:rsidP="0024323B">
      <w:pPr>
        <w:pStyle w:val="ad"/>
        <w:jc w:val="both"/>
        <w:rPr>
          <w:rFonts w:ascii="Times New Roman" w:hAnsi="Times New Roman"/>
          <w:noProof/>
          <w:sz w:val="28"/>
          <w:szCs w:val="28"/>
          <w:lang w:val="kk-KZ"/>
        </w:rPr>
      </w:pPr>
    </w:p>
    <w:p w14:paraId="5C139DCF" w14:textId="11FF1C13" w:rsidR="00841E80" w:rsidRPr="00216ED1" w:rsidRDefault="00400ADC" w:rsidP="00A17CF0">
      <w:pPr>
        <w:pStyle w:val="ad"/>
        <w:jc w:val="center"/>
        <w:rPr>
          <w:rFonts w:ascii="Times New Roman" w:hAnsi="Times New Roman"/>
          <w:noProof/>
          <w:sz w:val="28"/>
          <w:szCs w:val="28"/>
          <w:lang w:val="kk-KZ"/>
        </w:rPr>
      </w:pPr>
      <w:r w:rsidRPr="00216ED1">
        <w:rPr>
          <w:rFonts w:ascii="Times New Roman" w:hAnsi="Times New Roman"/>
          <w:noProof/>
          <w:sz w:val="28"/>
          <w:szCs w:val="28"/>
          <w:lang w:val="kk-KZ"/>
        </w:rPr>
        <w:drawing>
          <wp:inline distT="0" distB="0" distL="0" distR="0" wp14:anchorId="6C617DE0" wp14:editId="4F7DEA61">
            <wp:extent cx="3146612" cy="2380364"/>
            <wp:effectExtent l="0" t="0" r="3175" b="0"/>
            <wp:docPr id="168669537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6695373" name=""/>
                    <pic:cNvPicPr/>
                  </pic:nvPicPr>
                  <pic:blipFill>
                    <a:blip r:embed="rId32"/>
                    <a:stretch>
                      <a:fillRect/>
                    </a:stretch>
                  </pic:blipFill>
                  <pic:spPr>
                    <a:xfrm>
                      <a:off x="0" y="0"/>
                      <a:ext cx="3242698" cy="2453052"/>
                    </a:xfrm>
                    <a:prstGeom prst="rect">
                      <a:avLst/>
                    </a:prstGeom>
                  </pic:spPr>
                </pic:pic>
              </a:graphicData>
            </a:graphic>
          </wp:inline>
        </w:drawing>
      </w:r>
    </w:p>
    <w:p w14:paraId="540F2B03" w14:textId="77777777" w:rsidR="00A86298" w:rsidRPr="00216ED1" w:rsidRDefault="00A86298" w:rsidP="0024323B">
      <w:pPr>
        <w:pStyle w:val="ad"/>
        <w:jc w:val="both"/>
        <w:rPr>
          <w:rFonts w:ascii="Times New Roman" w:hAnsi="Times New Roman"/>
          <w:noProof/>
          <w:sz w:val="28"/>
          <w:szCs w:val="28"/>
          <w:lang w:val="kk-KZ"/>
        </w:rPr>
      </w:pPr>
    </w:p>
    <w:p w14:paraId="30901427" w14:textId="6B745DAA" w:rsidR="00A86298" w:rsidRDefault="00A86298" w:rsidP="00A17CF0">
      <w:pPr>
        <w:pStyle w:val="ad"/>
        <w:jc w:val="center"/>
        <w:rPr>
          <w:rFonts w:ascii="Times New Roman" w:hAnsi="Times New Roman"/>
          <w:noProof/>
          <w:sz w:val="28"/>
          <w:szCs w:val="28"/>
          <w:lang w:val="kk-KZ"/>
        </w:rPr>
      </w:pPr>
      <w:r w:rsidRPr="00216ED1">
        <w:rPr>
          <w:rFonts w:ascii="Times New Roman" w:hAnsi="Times New Roman"/>
          <w:noProof/>
          <w:sz w:val="28"/>
          <w:szCs w:val="28"/>
          <w:lang w:val="kk-KZ"/>
        </w:rPr>
        <w:t>Сурет 1</w:t>
      </w:r>
      <w:r w:rsidR="004337ED">
        <w:rPr>
          <w:rFonts w:ascii="Times New Roman" w:hAnsi="Times New Roman"/>
          <w:noProof/>
          <w:sz w:val="28"/>
          <w:szCs w:val="28"/>
          <w:lang w:val="en-US"/>
        </w:rPr>
        <w:t>3</w:t>
      </w:r>
      <w:r w:rsidRPr="00216ED1">
        <w:rPr>
          <w:rFonts w:ascii="Times New Roman" w:hAnsi="Times New Roman"/>
          <w:noProof/>
          <w:sz w:val="28"/>
          <w:szCs w:val="28"/>
          <w:lang w:val="kk-KZ"/>
        </w:rPr>
        <w:t xml:space="preserve"> – Әдептілік құндылықтарына байланысты тілдік бірліктердің бүгінгі қолданысы анықталған сауалнама нәтижесі</w:t>
      </w:r>
    </w:p>
    <w:p w14:paraId="1F1A0987" w14:textId="77777777" w:rsidR="00A17CF0" w:rsidRPr="00216ED1" w:rsidRDefault="00A17CF0" w:rsidP="00A86298">
      <w:pPr>
        <w:pStyle w:val="ad"/>
        <w:ind w:firstLine="708"/>
        <w:jc w:val="both"/>
        <w:rPr>
          <w:rFonts w:ascii="Times New Roman" w:hAnsi="Times New Roman"/>
          <w:noProof/>
          <w:sz w:val="28"/>
          <w:szCs w:val="28"/>
          <w:lang w:val="kk-KZ"/>
        </w:rPr>
      </w:pPr>
    </w:p>
    <w:p w14:paraId="5A11DE36" w14:textId="77777777" w:rsidR="00604C4F" w:rsidRPr="00604C4F" w:rsidRDefault="00604C4F" w:rsidP="00604C4F">
      <w:pPr>
        <w:pStyle w:val="ad"/>
        <w:ind w:firstLine="567"/>
        <w:jc w:val="both"/>
        <w:rPr>
          <w:rFonts w:ascii="Times New Roman" w:hAnsi="Times New Roman"/>
          <w:noProof/>
          <w:sz w:val="28"/>
          <w:szCs w:val="28"/>
          <w:lang w:val="kk-KZ"/>
        </w:rPr>
      </w:pPr>
      <w:r w:rsidRPr="00604C4F">
        <w:rPr>
          <w:rFonts w:ascii="Times New Roman" w:hAnsi="Times New Roman"/>
          <w:noProof/>
          <w:sz w:val="28"/>
          <w:szCs w:val="28"/>
          <w:lang w:val="kk-KZ"/>
        </w:rPr>
        <w:t>80 респонденттің қатысуымен жүргізілген сауалнама нәтижелері жас ерекшелігіне қарай айқын айырмашылық бар екенін көрсетті. «Қолқа салу» тіркесінің мағынасын толық білетіндер үлесі 40% болса (орташа жас мөлшері – 32), «жол болсын» (77,5%) және «ауыз тию» (65%) тіркестері кеңірек танылған. Қатысушылардың 55%-ы бұл тілдік бірліктерді өз тәжірибесінде жиі немесе анда-санда қолданатынын көрсеткен.</w:t>
      </w:r>
    </w:p>
    <w:p w14:paraId="7A86A457" w14:textId="77777777" w:rsidR="00604C4F" w:rsidRPr="00604C4F" w:rsidRDefault="00604C4F" w:rsidP="00604C4F">
      <w:pPr>
        <w:pStyle w:val="ad"/>
        <w:ind w:firstLine="567"/>
        <w:jc w:val="both"/>
        <w:rPr>
          <w:rFonts w:ascii="Times New Roman" w:hAnsi="Times New Roman"/>
          <w:noProof/>
          <w:sz w:val="28"/>
          <w:szCs w:val="28"/>
          <w:lang w:val="kk-KZ"/>
        </w:rPr>
      </w:pPr>
      <w:r w:rsidRPr="00604C4F">
        <w:rPr>
          <w:rFonts w:ascii="Times New Roman" w:hAnsi="Times New Roman"/>
          <w:noProof/>
          <w:sz w:val="28"/>
          <w:szCs w:val="28"/>
          <w:lang w:val="kk-KZ"/>
        </w:rPr>
        <w:t>Дәстүрлі тілдік этикетті сақтаудың маңыздылығына респонденттер орта есеппен 4,3/5 баллмен келіссе, оны балалар мен жастарға үйрету қажеттігін 4,4/5 деңгейінде қолдады. Бұл қоғамда әдептілік, сыйластық, ізгілік сияқты дәстүрлі құндылықтардың әлеуеті әлі де жоғары екенін дәлелдейді. Ал цифрлық коммуникацияда (мессенджерлер мен әлеуметтік желілерде) мұндай тілдік бірліктерді қолданудың орындылығы орташа 3,6/5 баллмен бағаланды. Бұл жастардың дәстүрлі формаларды жаңа коммуникативтік кеңістікке бейімдеп қолдануға сақтықпен қарайтынын көрсетеді.</w:t>
      </w:r>
    </w:p>
    <w:p w14:paraId="1A5B9EEF" w14:textId="77777777" w:rsidR="00604C4F" w:rsidRPr="00604C4F" w:rsidRDefault="00604C4F" w:rsidP="00604C4F">
      <w:pPr>
        <w:pStyle w:val="ad"/>
        <w:ind w:firstLine="567"/>
        <w:jc w:val="both"/>
        <w:rPr>
          <w:rFonts w:ascii="Times New Roman" w:hAnsi="Times New Roman"/>
          <w:noProof/>
          <w:sz w:val="28"/>
          <w:szCs w:val="28"/>
          <w:lang w:val="kk-KZ"/>
        </w:rPr>
      </w:pPr>
      <w:r w:rsidRPr="00604C4F">
        <w:rPr>
          <w:rFonts w:ascii="Times New Roman" w:hAnsi="Times New Roman"/>
          <w:noProof/>
          <w:sz w:val="28"/>
          <w:szCs w:val="28"/>
          <w:lang w:val="kk-KZ"/>
        </w:rPr>
        <w:t>Сонымен қатар, дәстүрлі әдептілік нормаларын меңгерудің негізгі арнасы ретінде отбасы (71%) алдыңғы орынға шықты. Бұл – әдептілікке қатысты этномәдени білімнің ең алдымен отбасылық әлеуметтену арқылы берілетінін айғақтайды.</w:t>
      </w:r>
    </w:p>
    <w:p w14:paraId="0FF662CA" w14:textId="47ECFDEE" w:rsidR="00400ADC" w:rsidRPr="00216ED1" w:rsidRDefault="00604C4F" w:rsidP="00604C4F">
      <w:pPr>
        <w:pStyle w:val="ad"/>
        <w:ind w:firstLine="567"/>
        <w:jc w:val="both"/>
        <w:rPr>
          <w:rFonts w:ascii="Times New Roman" w:hAnsi="Times New Roman"/>
          <w:noProof/>
          <w:sz w:val="28"/>
          <w:szCs w:val="28"/>
          <w:lang w:val="kk-KZ"/>
        </w:rPr>
      </w:pPr>
      <w:r w:rsidRPr="00604C4F">
        <w:rPr>
          <w:rFonts w:ascii="Times New Roman" w:hAnsi="Times New Roman"/>
          <w:noProof/>
          <w:sz w:val="28"/>
          <w:szCs w:val="28"/>
          <w:lang w:val="kk-KZ"/>
        </w:rPr>
        <w:t xml:space="preserve">Жалпы алғанда, сауалнама нәтижелері қазақ қоғамында дәстүрлі әдептілік құндылықтарының әлі де өзектілігін жоғалтпағанын, алайда олардың белсенді қолданысы ұрпақтар арасында әркелкі екенін көрсетті. Жас буын арасында кейбір әдептілікке қатысты архаизмдердің пассив түсінікке айнала бастауы </w:t>
      </w:r>
      <w:r w:rsidRPr="00604C4F">
        <w:rPr>
          <w:rFonts w:ascii="Times New Roman" w:hAnsi="Times New Roman"/>
          <w:noProof/>
          <w:sz w:val="28"/>
          <w:szCs w:val="28"/>
          <w:lang w:val="kk-KZ"/>
        </w:rPr>
        <w:lastRenderedPageBreak/>
        <w:t>байқалады. Бұл қазақ этномәдениетінің сабақтастығы сақталғанымен, қазіргі әлеуметтік-мәдени трансформациялар әсерінен дәстүрлі нормалардың жаңа формада қайта кодталу үдерісі жүріп жатқанын аңғартады.</w:t>
      </w:r>
    </w:p>
    <w:p w14:paraId="57C82D01" w14:textId="77777777" w:rsidR="00400ADC" w:rsidRPr="00216ED1" w:rsidRDefault="00400ADC" w:rsidP="00A17CF0">
      <w:pPr>
        <w:pStyle w:val="ad"/>
        <w:ind w:firstLine="567"/>
        <w:jc w:val="both"/>
        <w:rPr>
          <w:rFonts w:ascii="Times New Roman" w:hAnsi="Times New Roman"/>
          <w:noProof/>
          <w:sz w:val="28"/>
          <w:szCs w:val="28"/>
          <w:lang w:val="kk-KZ"/>
        </w:rPr>
      </w:pPr>
    </w:p>
    <w:p w14:paraId="3F2A7D9F" w14:textId="75948044" w:rsidR="00E446FE" w:rsidRPr="00216ED1" w:rsidRDefault="00247F89" w:rsidP="00A17CF0">
      <w:pPr>
        <w:pStyle w:val="ad"/>
        <w:ind w:firstLine="567"/>
        <w:jc w:val="both"/>
        <w:rPr>
          <w:rFonts w:ascii="Times New Roman" w:hAnsi="Times New Roman"/>
          <w:b/>
          <w:bCs/>
          <w:noProof/>
          <w:sz w:val="28"/>
          <w:szCs w:val="28"/>
          <w:lang w:val="kk-KZ"/>
        </w:rPr>
      </w:pPr>
      <w:r w:rsidRPr="00216ED1">
        <w:rPr>
          <w:rFonts w:ascii="Times New Roman" w:hAnsi="Times New Roman"/>
          <w:b/>
          <w:bCs/>
          <w:noProof/>
          <w:sz w:val="28"/>
          <w:szCs w:val="28"/>
          <w:lang w:val="kk-KZ"/>
        </w:rPr>
        <w:t>2.</w:t>
      </w:r>
      <w:r w:rsidR="00604C4F">
        <w:rPr>
          <w:rFonts w:ascii="Times New Roman" w:hAnsi="Times New Roman"/>
          <w:b/>
          <w:bCs/>
          <w:noProof/>
          <w:sz w:val="28"/>
          <w:szCs w:val="28"/>
          <w:lang w:val="en-US"/>
        </w:rPr>
        <w:t>7</w:t>
      </w:r>
      <w:r w:rsidRPr="00216ED1">
        <w:rPr>
          <w:rFonts w:ascii="Times New Roman" w:hAnsi="Times New Roman"/>
          <w:b/>
          <w:bCs/>
          <w:noProof/>
          <w:sz w:val="28"/>
          <w:szCs w:val="28"/>
          <w:lang w:val="kk-KZ"/>
        </w:rPr>
        <w:t xml:space="preserve"> </w:t>
      </w:r>
      <w:r w:rsidR="000A37BA" w:rsidRPr="000A37BA">
        <w:rPr>
          <w:rFonts w:ascii="Times New Roman" w:hAnsi="Times New Roman"/>
          <w:b/>
          <w:bCs/>
          <w:noProof/>
          <w:sz w:val="28"/>
          <w:szCs w:val="28"/>
          <w:lang w:val="kk-KZ"/>
        </w:rPr>
        <w:t>Гендерлік жүйедегі тілдік бірліктердің лингвокогнитивтік интерпретациясы</w:t>
      </w:r>
    </w:p>
    <w:p w14:paraId="67607E3D" w14:textId="77777777" w:rsidR="00604C4F" w:rsidRPr="00604C4F" w:rsidRDefault="00604C4F" w:rsidP="00604C4F">
      <w:pPr>
        <w:pStyle w:val="ad"/>
        <w:ind w:firstLine="567"/>
        <w:jc w:val="both"/>
        <w:rPr>
          <w:rFonts w:ascii="Times New Roman" w:hAnsi="Times New Roman"/>
          <w:noProof/>
          <w:sz w:val="28"/>
          <w:szCs w:val="28"/>
          <w:lang w:val="kk-KZ"/>
        </w:rPr>
      </w:pPr>
      <w:r w:rsidRPr="00604C4F">
        <w:rPr>
          <w:rFonts w:ascii="Times New Roman" w:hAnsi="Times New Roman"/>
          <w:noProof/>
          <w:sz w:val="28"/>
          <w:szCs w:val="28"/>
          <w:lang w:val="kk-KZ"/>
        </w:rPr>
        <w:t>Қоғамдағы құндылықтар жүйесінің маңызды құрамдас бөліктерінің бірі – гендерлік құндылықтар. Олар ер мен әйелдің әлеуметтік рөлдерін, мінез-құлық нормаларын, жауапкершілік шекарасын және өзара қарым-қатынас моделін айқындайды. Гендерлік нормалар биологиялық айырмашылықтарға ғана емес, ең алдымен, мәдени-танымдық тәжірибеге, тарихи қалыптасқан дүниетанымға және тіл арқылы бекітілген әлеуметтік стереотиптерге негізделеді. Сондықтан гендерлік құндылықтарды зерттеу тек әлеуметтік немесе этнографиялық мәселе емес, сонымен қатар лингвокогнитивтік сипаттағы күрделі феномен болып табылады.</w:t>
      </w:r>
    </w:p>
    <w:p w14:paraId="7BD7D514" w14:textId="77777777" w:rsidR="00604C4F" w:rsidRPr="00604C4F" w:rsidRDefault="00604C4F" w:rsidP="00604C4F">
      <w:pPr>
        <w:pStyle w:val="ad"/>
        <w:ind w:firstLine="567"/>
        <w:jc w:val="both"/>
        <w:rPr>
          <w:rFonts w:ascii="Times New Roman" w:hAnsi="Times New Roman"/>
          <w:noProof/>
          <w:sz w:val="28"/>
          <w:szCs w:val="28"/>
          <w:lang w:val="kk-KZ"/>
        </w:rPr>
      </w:pPr>
      <w:r w:rsidRPr="00604C4F">
        <w:rPr>
          <w:rFonts w:ascii="Times New Roman" w:hAnsi="Times New Roman"/>
          <w:noProof/>
          <w:sz w:val="28"/>
          <w:szCs w:val="28"/>
          <w:lang w:val="kk-KZ"/>
        </w:rPr>
        <w:t>Қазақ этномәдени кеңістігінде гендерлік нормалар ғасырлар бойы қалыптасқан дәстүрлі дүниетаныммен, көшпелі өмір салтымен және қоғамдық құрылыммен тығыз байланысты. Ер мен әйелге тән мінез-құлық үлгілері, еңбек бөлінісі, отбасы ішіндегі міндеттер мен жауапкершілік аясы тілдік бірліктер, мақал-мәтелдер, тұрақты тіркестер, салт-дәстүрлер мен ырым-тыйымдар арқылы концептуалданған. Бұл бірліктер қазақ санасында «ер адам» мен «әйел адам» бейнелерін тек биологиялық жыныс ретінде емес, белгілі бір құндылықтар жиынтығының тасымалдаушысы ретінде орнықтырған.</w:t>
      </w:r>
    </w:p>
    <w:p w14:paraId="22166830" w14:textId="77777777" w:rsidR="00604C4F" w:rsidRPr="00604C4F" w:rsidRDefault="00604C4F" w:rsidP="00604C4F">
      <w:pPr>
        <w:pStyle w:val="ad"/>
        <w:ind w:firstLine="567"/>
        <w:jc w:val="both"/>
        <w:rPr>
          <w:rFonts w:ascii="Times New Roman" w:hAnsi="Times New Roman"/>
          <w:noProof/>
          <w:sz w:val="28"/>
          <w:szCs w:val="28"/>
          <w:lang w:val="kk-KZ"/>
        </w:rPr>
      </w:pPr>
      <w:r w:rsidRPr="00604C4F">
        <w:rPr>
          <w:rFonts w:ascii="Times New Roman" w:hAnsi="Times New Roman"/>
          <w:noProof/>
          <w:sz w:val="28"/>
          <w:szCs w:val="28"/>
          <w:lang w:val="kk-KZ"/>
        </w:rPr>
        <w:t>Лингвокогнитивтік тұрғыдан алғанда, гендерлік нормалар тілде фреймдер, сценарийлер, бағалауыштық оппозициялар және символдық кодтар арқылы көрініс табады. Мысалы, ер адамға қатысты «ер намысы», «отағасы», «ел қорғаны» сияқты ұғымдар қоғамдық жауапкершілік пен қорғаушы рөлін алға шығарса, әйел бейнесі «ана», «ұйытқы», «береке», «инабат» концептілері арқылы отбасы мен рухани үйлесімділіктің тірегі ретінде сипатталады. Бұл тілдік модельдер қоғамдағы гендерлік теңсіздікті емес, дәстүрлі мәдени кеңістіктегі рөлдік комплементарлықты бейнелейді.</w:t>
      </w:r>
    </w:p>
    <w:p w14:paraId="50A7BFF2" w14:textId="77777777" w:rsidR="00604C4F" w:rsidRPr="00604C4F" w:rsidRDefault="00604C4F" w:rsidP="00604C4F">
      <w:pPr>
        <w:pStyle w:val="ad"/>
        <w:ind w:firstLine="567"/>
        <w:jc w:val="both"/>
        <w:rPr>
          <w:rFonts w:ascii="Times New Roman" w:hAnsi="Times New Roman"/>
          <w:noProof/>
          <w:sz w:val="28"/>
          <w:szCs w:val="28"/>
          <w:lang w:val="kk-KZ"/>
        </w:rPr>
      </w:pPr>
      <w:r w:rsidRPr="00604C4F">
        <w:rPr>
          <w:rFonts w:ascii="Times New Roman" w:hAnsi="Times New Roman"/>
          <w:noProof/>
          <w:sz w:val="28"/>
          <w:szCs w:val="28"/>
          <w:lang w:val="kk-KZ"/>
        </w:rPr>
        <w:t>Сонымен қатар, қазіргі жаһандану үдерістері, урбанизация және әлеуметтік трансформациялар қазақ қоғамындағы гендерлік құндылықтардың қайта пайымдалуына ықпал етуде. Дәстүрлі гендерлік нормалардың бір бөлігі сақталып отырса, кейбірі жаңа әлеуметтік талаптарға сай трансформациялануда. Осы тұрғыдан алғанда, гендерлік құндылықтардың лингвокогнитивтік интерпретациясы олардың тарихи тұрақтылығы мен қазіргі өзгеріс динамикасын қатар талдауға мүмкіндік береді.</w:t>
      </w:r>
    </w:p>
    <w:p w14:paraId="07DCCD65" w14:textId="77777777" w:rsidR="00604C4F" w:rsidRDefault="00604C4F" w:rsidP="00604C4F">
      <w:pPr>
        <w:pStyle w:val="ad"/>
        <w:ind w:firstLine="567"/>
        <w:jc w:val="both"/>
        <w:rPr>
          <w:rFonts w:ascii="Times New Roman" w:hAnsi="Times New Roman"/>
          <w:noProof/>
          <w:sz w:val="28"/>
          <w:szCs w:val="28"/>
          <w:lang w:val="kk-KZ"/>
        </w:rPr>
      </w:pPr>
      <w:r w:rsidRPr="00604C4F">
        <w:rPr>
          <w:rFonts w:ascii="Times New Roman" w:hAnsi="Times New Roman"/>
          <w:noProof/>
          <w:sz w:val="28"/>
          <w:szCs w:val="28"/>
          <w:lang w:val="kk-KZ"/>
        </w:rPr>
        <w:t>Бұл тарауда қазақ тіліндегі гендерлік құндылықтарға негізделген этномәдени нормалар лингвокогнитивтік әдістер арқылы қарастырылып, олардың концептуалдық құрылымы, бағалауыштық сипаты және заманауи трансформациясы талданады. Ер және әйел концептілерінің тілдік бейнесі ұлттық таным тұрғысынан жүйеленіп, гендерлік нормалардың қазақ этномәдени кеңістігіндегі орны айқындалады.</w:t>
      </w:r>
    </w:p>
    <w:p w14:paraId="6A79EB62" w14:textId="74CD1730" w:rsidR="00604C4F" w:rsidRDefault="00604C4F" w:rsidP="00604C4F">
      <w:pPr>
        <w:pStyle w:val="ad"/>
        <w:ind w:firstLine="567"/>
        <w:jc w:val="both"/>
        <w:rPr>
          <w:rFonts w:ascii="Times New Roman" w:hAnsi="Times New Roman"/>
          <w:noProof/>
          <w:sz w:val="28"/>
          <w:szCs w:val="28"/>
          <w:lang w:val="kk-KZ"/>
        </w:rPr>
      </w:pPr>
      <w:r w:rsidRPr="00604C4F">
        <w:rPr>
          <w:rFonts w:ascii="Times New Roman" w:hAnsi="Times New Roman"/>
          <w:noProof/>
          <w:sz w:val="28"/>
          <w:szCs w:val="28"/>
          <w:lang w:val="kk-KZ"/>
        </w:rPr>
        <w:lastRenderedPageBreak/>
        <w:t>Қазақ дүниетанымында ер мен әйел ұғымдары бір-біріне қарсы қойылған бинарлы оппозиция емес, керісінше, бірін-бірі толықтыратын комплементарлық концептілер ретінде қалыптасқан. Бұл ерекшелік тілдік деректерде, фольклорлық мәтіндерде, салт-дәстүрлер мен этномәдени нормаларда айқын көрініс табады.</w:t>
      </w:r>
      <w:r w:rsidR="002E38CA">
        <w:rPr>
          <w:rFonts w:ascii="Times New Roman" w:hAnsi="Times New Roman"/>
          <w:noProof/>
          <w:sz w:val="28"/>
          <w:szCs w:val="28"/>
          <w:lang w:val="kk-KZ"/>
        </w:rPr>
        <w:t xml:space="preserve"> Концептілік тұрғыда ядросына келер болсақ:</w:t>
      </w:r>
    </w:p>
    <w:p w14:paraId="09934A94" w14:textId="2D025D1F" w:rsidR="002E38CA" w:rsidRDefault="002E38CA" w:rsidP="00604C4F">
      <w:pPr>
        <w:pStyle w:val="ad"/>
        <w:ind w:firstLine="567"/>
        <w:jc w:val="both"/>
        <w:rPr>
          <w:rFonts w:ascii="Times New Roman" w:hAnsi="Times New Roman"/>
          <w:noProof/>
          <w:sz w:val="28"/>
          <w:szCs w:val="28"/>
          <w:lang w:val="kk-KZ"/>
        </w:rPr>
      </w:pPr>
      <w:r>
        <w:rPr>
          <w:rFonts w:ascii="Times New Roman" w:hAnsi="Times New Roman"/>
          <w:noProof/>
          <w:sz w:val="28"/>
          <w:szCs w:val="28"/>
          <w:lang w:val="kk-KZ"/>
        </w:rPr>
        <w:t>Ер концептісінің ядросы: елдің қорғаны, жауапкершілік иесі, намыс, қайрат, қорғау, қамқорлық;</w:t>
      </w:r>
    </w:p>
    <w:p w14:paraId="015CA409" w14:textId="6B82BBC2" w:rsidR="002E38CA" w:rsidRDefault="002E38CA" w:rsidP="00604C4F">
      <w:pPr>
        <w:pStyle w:val="ad"/>
        <w:ind w:firstLine="567"/>
        <w:jc w:val="both"/>
        <w:rPr>
          <w:rFonts w:ascii="Times New Roman" w:hAnsi="Times New Roman"/>
          <w:noProof/>
          <w:sz w:val="28"/>
          <w:szCs w:val="28"/>
          <w:lang w:val="kk-KZ"/>
        </w:rPr>
      </w:pPr>
      <w:r>
        <w:rPr>
          <w:rFonts w:ascii="Times New Roman" w:hAnsi="Times New Roman"/>
          <w:noProof/>
          <w:sz w:val="28"/>
          <w:szCs w:val="28"/>
          <w:lang w:val="kk-KZ"/>
        </w:rPr>
        <w:t>Әйел концептісінің ядросы: өмірдің бастауы, береке мен ұйытқы, инабат, әдеп, сақтау, ұйыстыру.</w:t>
      </w:r>
    </w:p>
    <w:p w14:paraId="2817A142" w14:textId="78ED9876" w:rsidR="002E38CA" w:rsidRDefault="002E38CA" w:rsidP="002E38CA">
      <w:pPr>
        <w:pStyle w:val="ad"/>
        <w:ind w:firstLine="567"/>
        <w:jc w:val="both"/>
        <w:rPr>
          <w:rFonts w:ascii="Times New Roman" w:hAnsi="Times New Roman"/>
          <w:noProof/>
          <w:sz w:val="28"/>
          <w:szCs w:val="28"/>
          <w:lang w:val="kk-KZ"/>
        </w:rPr>
      </w:pPr>
      <w:r>
        <w:rPr>
          <w:rFonts w:ascii="Times New Roman" w:hAnsi="Times New Roman"/>
          <w:noProof/>
          <w:sz w:val="28"/>
          <w:szCs w:val="28"/>
          <w:lang w:val="kk-KZ"/>
        </w:rPr>
        <w:t>Яғни, к</w:t>
      </w:r>
      <w:r w:rsidRPr="002E38CA">
        <w:rPr>
          <w:rFonts w:ascii="Times New Roman" w:hAnsi="Times New Roman"/>
          <w:noProof/>
          <w:sz w:val="28"/>
          <w:szCs w:val="28"/>
          <w:lang w:val="kk-KZ"/>
        </w:rPr>
        <w:t>огнитивтік ерекшелі</w:t>
      </w:r>
      <w:r>
        <w:rPr>
          <w:rFonts w:ascii="Times New Roman" w:hAnsi="Times New Roman"/>
          <w:noProof/>
          <w:sz w:val="28"/>
          <w:szCs w:val="28"/>
          <w:lang w:val="kk-KZ"/>
        </w:rPr>
        <w:t>гі</w:t>
      </w:r>
      <w:r w:rsidRPr="002E38CA">
        <w:rPr>
          <w:rFonts w:ascii="Times New Roman" w:hAnsi="Times New Roman"/>
          <w:noProof/>
          <w:sz w:val="28"/>
          <w:szCs w:val="28"/>
          <w:lang w:val="kk-KZ"/>
        </w:rPr>
        <w:t>:</w:t>
      </w:r>
      <w:r>
        <w:rPr>
          <w:rFonts w:ascii="Times New Roman" w:hAnsi="Times New Roman"/>
          <w:noProof/>
          <w:sz w:val="28"/>
          <w:szCs w:val="28"/>
          <w:lang w:val="kk-KZ"/>
        </w:rPr>
        <w:t xml:space="preserve"> </w:t>
      </w:r>
      <w:r w:rsidRPr="002E38CA">
        <w:rPr>
          <w:rFonts w:ascii="Times New Roman" w:hAnsi="Times New Roman"/>
          <w:noProof/>
          <w:sz w:val="28"/>
          <w:szCs w:val="28"/>
          <w:lang w:val="kk-KZ"/>
        </w:rPr>
        <w:t>Ер концептісі – экстраверттік, сыртқа бағытталған (қорғау, күрес, әрекет);</w:t>
      </w:r>
      <w:r>
        <w:rPr>
          <w:rFonts w:ascii="Times New Roman" w:hAnsi="Times New Roman"/>
          <w:noProof/>
          <w:sz w:val="28"/>
          <w:szCs w:val="28"/>
          <w:lang w:val="kk-KZ"/>
        </w:rPr>
        <w:t xml:space="preserve"> </w:t>
      </w:r>
      <w:r w:rsidRPr="002E38CA">
        <w:rPr>
          <w:rFonts w:ascii="Times New Roman" w:hAnsi="Times New Roman"/>
          <w:noProof/>
          <w:sz w:val="28"/>
          <w:szCs w:val="28"/>
          <w:lang w:val="kk-KZ"/>
        </w:rPr>
        <w:t>Әйел концептісі – интраверттік, ішкі үйлесімді сақтаушы (береке, тәртіп, рухани тұрақтылық).</w:t>
      </w:r>
    </w:p>
    <w:p w14:paraId="458CA91A" w14:textId="77777777" w:rsidR="002E38CA" w:rsidRPr="002E38CA" w:rsidRDefault="003354C1" w:rsidP="002E38CA">
      <w:pPr>
        <w:pStyle w:val="ad"/>
        <w:ind w:firstLine="567"/>
        <w:jc w:val="both"/>
        <w:rPr>
          <w:rFonts w:ascii="Times New Roman" w:hAnsi="Times New Roman"/>
          <w:noProof/>
          <w:sz w:val="28"/>
          <w:szCs w:val="28"/>
          <w:lang w:val="kk-KZ"/>
        </w:rPr>
      </w:pPr>
      <w:r w:rsidRPr="00216ED1">
        <w:rPr>
          <w:rFonts w:ascii="Times New Roman" w:hAnsi="Times New Roman"/>
          <w:noProof/>
          <w:sz w:val="28"/>
          <w:szCs w:val="28"/>
          <w:lang w:val="kk-KZ"/>
        </w:rPr>
        <w:t xml:space="preserve">Қазақ танымында қыз бала – сұлулық, әдептілік, ұяңдық, инабаттылық, тазалық, ақыл мен сабырдың иесі. Бұл туралы </w:t>
      </w:r>
      <w:r w:rsidRPr="00216ED1">
        <w:rPr>
          <w:rFonts w:ascii="Times New Roman" w:hAnsi="Times New Roman"/>
          <w:i/>
          <w:iCs/>
          <w:noProof/>
          <w:sz w:val="28"/>
          <w:szCs w:val="28"/>
          <w:lang w:val="kk-KZ"/>
        </w:rPr>
        <w:t>«Қыз өссе, елдің көркі», «Қыз қылығымен сүйкімді», «Қызсыз үйдің жүгі жиылмас», «Қыз арынын сынамас болар, қыз сырын сұрамас болар», «Қызы бардың назы бар», «Жақсы қыз – жағаңдағы құндыз», «Қыздың жолы жіңішке», «Ұлың өссе, қанат болар, Қызың өссе, жанат болар»,</w:t>
      </w:r>
      <w:r w:rsidRPr="00216ED1">
        <w:rPr>
          <w:rFonts w:ascii="Times New Roman" w:hAnsi="Times New Roman"/>
          <w:noProof/>
          <w:sz w:val="28"/>
          <w:szCs w:val="28"/>
          <w:lang w:val="kk-KZ"/>
        </w:rPr>
        <w:t xml:space="preserve"> т.б. мақал-мәтелдерде айтылған. Сонымен қатар, дәстүрлі қазақ дүниетанымында қызды аса қатты құрметтеген, ата-анасы қызын кез келген жанның етегінен ұстатып жібере салмай, оның қадірін арттыра білген. Мысалы, «Қыз Жібек» жырында Төлегеннің Жібекті арнайы іздеп келуі, оның ай жүзін көргенге дейін бірнеше кедергіден өтуі, Сырлыбайдың разылығын алу үшін өзінің де осал жігіт емес екенін дәлелдеуі, ерлігі мен өрлігін сынға салуы; «Алпамыс батыр» жырында Сарыбайдың Гүлбаршынды Алпамысқа бергісі келмей, елден көшуі, кейін Алпамыстың да батырлығын дәлелдеп барып, сүйгеніне қол жеткізуі; «Қобыланды батыр» жырында Қобыландының Құртқа сұлуға таласып жатқан ондаған ер жігіттердің арасынан суырылып шығып, мергендігін, батырлығын дәлелдеуі, сол арқылы Құртқаның назарын өзіне аударуы сынды эпизодтар қыз қадірінің қаншалықты құнды, жоғары болғанын дәлелдейді. </w:t>
      </w:r>
      <w:r w:rsidR="002E38CA">
        <w:rPr>
          <w:rFonts w:ascii="Times New Roman" w:hAnsi="Times New Roman"/>
          <w:noProof/>
          <w:sz w:val="28"/>
          <w:szCs w:val="28"/>
          <w:lang w:val="kk-KZ"/>
        </w:rPr>
        <w:t xml:space="preserve">Жалпы </w:t>
      </w:r>
      <w:r w:rsidR="002E38CA" w:rsidRPr="002E38CA">
        <w:rPr>
          <w:rFonts w:ascii="Times New Roman" w:hAnsi="Times New Roman"/>
          <w:noProof/>
          <w:sz w:val="28"/>
          <w:szCs w:val="28"/>
          <w:lang w:val="kk-KZ"/>
        </w:rPr>
        <w:t>Әйел/қыз концептісі қазақ тілінде үздіксіз оң бағалаумен беріледі:</w:t>
      </w:r>
    </w:p>
    <w:p w14:paraId="40401539" w14:textId="77777777" w:rsidR="002E38CA" w:rsidRPr="002E38CA" w:rsidRDefault="002E38CA" w:rsidP="002E38CA">
      <w:pPr>
        <w:pStyle w:val="ad"/>
        <w:ind w:firstLine="567"/>
        <w:jc w:val="both"/>
        <w:rPr>
          <w:rFonts w:ascii="Times New Roman" w:hAnsi="Times New Roman"/>
          <w:noProof/>
          <w:sz w:val="28"/>
          <w:szCs w:val="28"/>
          <w:lang w:val="kk-KZ"/>
        </w:rPr>
      </w:pPr>
      <w:r w:rsidRPr="002E38CA">
        <w:rPr>
          <w:rFonts w:ascii="Times New Roman" w:hAnsi="Times New Roman"/>
          <w:noProof/>
          <w:sz w:val="28"/>
          <w:szCs w:val="28"/>
          <w:lang w:val="kk-KZ"/>
        </w:rPr>
        <w:t>сұлулық → «Қыз өссе, елдің көркі»</w:t>
      </w:r>
    </w:p>
    <w:p w14:paraId="757B102F" w14:textId="77777777" w:rsidR="002E38CA" w:rsidRPr="002E38CA" w:rsidRDefault="002E38CA" w:rsidP="002E38CA">
      <w:pPr>
        <w:pStyle w:val="ad"/>
        <w:ind w:firstLine="567"/>
        <w:jc w:val="both"/>
        <w:rPr>
          <w:rFonts w:ascii="Times New Roman" w:hAnsi="Times New Roman"/>
          <w:noProof/>
          <w:sz w:val="28"/>
          <w:szCs w:val="28"/>
          <w:lang w:val="kk-KZ"/>
        </w:rPr>
      </w:pPr>
      <w:r w:rsidRPr="002E38CA">
        <w:rPr>
          <w:rFonts w:ascii="Times New Roman" w:hAnsi="Times New Roman"/>
          <w:noProof/>
          <w:sz w:val="28"/>
          <w:szCs w:val="28"/>
          <w:lang w:val="kk-KZ"/>
        </w:rPr>
        <w:t>әдептілік → «Қыз қылығымен сүйкімді»</w:t>
      </w:r>
    </w:p>
    <w:p w14:paraId="0D28CB2C" w14:textId="77777777" w:rsidR="002E38CA" w:rsidRPr="002E38CA" w:rsidRDefault="002E38CA" w:rsidP="002E38CA">
      <w:pPr>
        <w:pStyle w:val="ad"/>
        <w:ind w:firstLine="567"/>
        <w:jc w:val="both"/>
        <w:rPr>
          <w:rFonts w:ascii="Times New Roman" w:hAnsi="Times New Roman"/>
          <w:noProof/>
          <w:sz w:val="28"/>
          <w:szCs w:val="28"/>
          <w:lang w:val="kk-KZ"/>
        </w:rPr>
      </w:pPr>
      <w:r w:rsidRPr="002E38CA">
        <w:rPr>
          <w:rFonts w:ascii="Times New Roman" w:hAnsi="Times New Roman"/>
          <w:noProof/>
          <w:sz w:val="28"/>
          <w:szCs w:val="28"/>
          <w:lang w:val="kk-KZ"/>
        </w:rPr>
        <w:t>құндылық → «Жақсы қыз – жағаңдағы құндыз»</w:t>
      </w:r>
    </w:p>
    <w:p w14:paraId="71070044" w14:textId="77777777" w:rsidR="002E38CA" w:rsidRPr="002E38CA" w:rsidRDefault="002E38CA" w:rsidP="002E38CA">
      <w:pPr>
        <w:pStyle w:val="ad"/>
        <w:ind w:firstLine="567"/>
        <w:jc w:val="both"/>
        <w:rPr>
          <w:rFonts w:ascii="Times New Roman" w:hAnsi="Times New Roman"/>
          <w:noProof/>
          <w:sz w:val="28"/>
          <w:szCs w:val="28"/>
          <w:lang w:val="kk-KZ"/>
        </w:rPr>
      </w:pPr>
      <w:r w:rsidRPr="002E38CA">
        <w:rPr>
          <w:rFonts w:ascii="Times New Roman" w:hAnsi="Times New Roman"/>
          <w:noProof/>
          <w:sz w:val="28"/>
          <w:szCs w:val="28"/>
          <w:lang w:val="kk-KZ"/>
        </w:rPr>
        <w:t>қадір → «Қыздың жолы жіңішке»</w:t>
      </w:r>
    </w:p>
    <w:p w14:paraId="2ACF0CC4" w14:textId="34A23421" w:rsidR="003354C1" w:rsidRDefault="002E38CA" w:rsidP="002E38CA">
      <w:pPr>
        <w:pStyle w:val="ad"/>
        <w:ind w:firstLine="567"/>
        <w:jc w:val="both"/>
        <w:rPr>
          <w:rFonts w:ascii="Times New Roman" w:hAnsi="Times New Roman"/>
          <w:noProof/>
          <w:sz w:val="28"/>
          <w:szCs w:val="28"/>
          <w:lang w:val="kk-KZ"/>
        </w:rPr>
      </w:pPr>
      <w:r w:rsidRPr="002E38CA">
        <w:rPr>
          <w:rFonts w:ascii="Times New Roman" w:hAnsi="Times New Roman"/>
          <w:noProof/>
          <w:sz w:val="28"/>
          <w:szCs w:val="28"/>
          <w:lang w:val="kk-KZ"/>
        </w:rPr>
        <w:t>Қызға қатысты тілдік бірліктерде нәзіктік + асқақтық қатар жүреді. Қыз – әлсіз емес, керісінше, қорғалуға тиіс киелі құндылық.</w:t>
      </w:r>
    </w:p>
    <w:p w14:paraId="6311B27A" w14:textId="77777777" w:rsidR="002E38CA" w:rsidRPr="002E38CA" w:rsidRDefault="002E38CA" w:rsidP="002E38CA">
      <w:pPr>
        <w:pStyle w:val="ad"/>
        <w:ind w:firstLine="567"/>
        <w:jc w:val="both"/>
        <w:rPr>
          <w:rFonts w:ascii="Times New Roman" w:hAnsi="Times New Roman"/>
          <w:noProof/>
          <w:sz w:val="28"/>
          <w:szCs w:val="28"/>
          <w:lang w:val="kk-KZ"/>
        </w:rPr>
      </w:pPr>
      <w:r w:rsidRPr="002E38CA">
        <w:rPr>
          <w:rFonts w:ascii="Times New Roman" w:hAnsi="Times New Roman"/>
          <w:noProof/>
          <w:sz w:val="28"/>
          <w:szCs w:val="28"/>
          <w:lang w:val="kk-KZ"/>
        </w:rPr>
        <w:t>Ер концептісі де бағалауыштық тұрғыдан жоғары қойылады, бірақ басқа өлшеммен:</w:t>
      </w:r>
    </w:p>
    <w:p w14:paraId="38F8EB7B" w14:textId="77777777" w:rsidR="002E38CA" w:rsidRPr="002E38CA" w:rsidRDefault="002E38CA" w:rsidP="002E38CA">
      <w:pPr>
        <w:pStyle w:val="ad"/>
        <w:ind w:firstLine="567"/>
        <w:jc w:val="both"/>
        <w:rPr>
          <w:rFonts w:ascii="Times New Roman" w:hAnsi="Times New Roman"/>
          <w:noProof/>
          <w:sz w:val="28"/>
          <w:szCs w:val="28"/>
          <w:lang w:val="kk-KZ"/>
        </w:rPr>
      </w:pPr>
      <w:r w:rsidRPr="002E38CA">
        <w:rPr>
          <w:rFonts w:ascii="Times New Roman" w:hAnsi="Times New Roman"/>
          <w:noProof/>
          <w:sz w:val="28"/>
          <w:szCs w:val="28"/>
          <w:lang w:val="kk-KZ"/>
        </w:rPr>
        <w:t>намыс → «Ерді намыс өлтіреді»</w:t>
      </w:r>
    </w:p>
    <w:p w14:paraId="406E9C82" w14:textId="77777777" w:rsidR="002E38CA" w:rsidRPr="002E38CA" w:rsidRDefault="002E38CA" w:rsidP="002E38CA">
      <w:pPr>
        <w:pStyle w:val="ad"/>
        <w:ind w:firstLine="567"/>
        <w:jc w:val="both"/>
        <w:rPr>
          <w:rFonts w:ascii="Times New Roman" w:hAnsi="Times New Roman"/>
          <w:noProof/>
          <w:sz w:val="28"/>
          <w:szCs w:val="28"/>
          <w:lang w:val="kk-KZ"/>
        </w:rPr>
      </w:pPr>
      <w:r w:rsidRPr="002E38CA">
        <w:rPr>
          <w:rFonts w:ascii="Times New Roman" w:hAnsi="Times New Roman"/>
          <w:noProof/>
          <w:sz w:val="28"/>
          <w:szCs w:val="28"/>
          <w:lang w:val="kk-KZ"/>
        </w:rPr>
        <w:t>еңбек, өнер → «Өнерлі жігіт өрге озар»</w:t>
      </w:r>
    </w:p>
    <w:p w14:paraId="6E77045C" w14:textId="77777777" w:rsidR="002E38CA" w:rsidRPr="002E38CA" w:rsidRDefault="002E38CA" w:rsidP="002E38CA">
      <w:pPr>
        <w:pStyle w:val="ad"/>
        <w:ind w:firstLine="567"/>
        <w:jc w:val="both"/>
        <w:rPr>
          <w:rFonts w:ascii="Times New Roman" w:hAnsi="Times New Roman"/>
          <w:noProof/>
          <w:sz w:val="28"/>
          <w:szCs w:val="28"/>
          <w:lang w:val="kk-KZ"/>
        </w:rPr>
      </w:pPr>
      <w:r w:rsidRPr="002E38CA">
        <w:rPr>
          <w:rFonts w:ascii="Times New Roman" w:hAnsi="Times New Roman"/>
          <w:noProof/>
          <w:sz w:val="28"/>
          <w:szCs w:val="28"/>
          <w:lang w:val="kk-KZ"/>
        </w:rPr>
        <w:t>қайсарлық → «Ерлік білекте емес, жүректе»</w:t>
      </w:r>
    </w:p>
    <w:p w14:paraId="66EF3528" w14:textId="77777777" w:rsidR="002E38CA" w:rsidRPr="002E38CA" w:rsidRDefault="002E38CA" w:rsidP="002E38CA">
      <w:pPr>
        <w:pStyle w:val="ad"/>
        <w:ind w:firstLine="567"/>
        <w:jc w:val="both"/>
        <w:rPr>
          <w:rFonts w:ascii="Times New Roman" w:hAnsi="Times New Roman"/>
          <w:noProof/>
          <w:sz w:val="28"/>
          <w:szCs w:val="28"/>
          <w:lang w:val="kk-KZ"/>
        </w:rPr>
      </w:pPr>
      <w:r w:rsidRPr="002E38CA">
        <w:rPr>
          <w:rFonts w:ascii="Times New Roman" w:hAnsi="Times New Roman"/>
          <w:noProof/>
          <w:sz w:val="28"/>
          <w:szCs w:val="28"/>
          <w:lang w:val="kk-KZ"/>
        </w:rPr>
        <w:t>жауапкершілік → «Он үште отау иесі»</w:t>
      </w:r>
    </w:p>
    <w:p w14:paraId="63EAA375" w14:textId="193AC455" w:rsidR="002E38CA" w:rsidRPr="00604C4F" w:rsidRDefault="002E38CA" w:rsidP="002E38CA">
      <w:pPr>
        <w:pStyle w:val="ad"/>
        <w:ind w:firstLine="567"/>
        <w:jc w:val="both"/>
        <w:rPr>
          <w:rFonts w:ascii="Times New Roman" w:hAnsi="Times New Roman"/>
          <w:noProof/>
          <w:sz w:val="28"/>
          <w:szCs w:val="28"/>
          <w:lang w:val="kk-KZ"/>
        </w:rPr>
      </w:pPr>
      <w:r>
        <w:rPr>
          <w:rFonts w:ascii="Times New Roman" w:hAnsi="Times New Roman"/>
          <w:noProof/>
          <w:sz w:val="28"/>
          <w:szCs w:val="28"/>
          <w:lang w:val="kk-KZ"/>
        </w:rPr>
        <w:t>Демек, й</w:t>
      </w:r>
      <w:r w:rsidRPr="002E38CA">
        <w:rPr>
          <w:rFonts w:ascii="Times New Roman" w:hAnsi="Times New Roman"/>
          <w:noProof/>
          <w:sz w:val="28"/>
          <w:szCs w:val="28"/>
          <w:lang w:val="kk-KZ"/>
        </w:rPr>
        <w:t>йел – құндылықтың өзі,</w:t>
      </w:r>
      <w:r>
        <w:rPr>
          <w:rFonts w:ascii="Times New Roman" w:hAnsi="Times New Roman"/>
          <w:noProof/>
          <w:sz w:val="28"/>
          <w:szCs w:val="28"/>
          <w:lang w:val="kk-KZ"/>
        </w:rPr>
        <w:t xml:space="preserve"> е</w:t>
      </w:r>
      <w:r w:rsidRPr="002E38CA">
        <w:rPr>
          <w:rFonts w:ascii="Times New Roman" w:hAnsi="Times New Roman"/>
          <w:noProof/>
          <w:sz w:val="28"/>
          <w:szCs w:val="28"/>
          <w:lang w:val="kk-KZ"/>
        </w:rPr>
        <w:t>р – сол құндылық үшін жауап беруші.</w:t>
      </w:r>
    </w:p>
    <w:p w14:paraId="64297EF0" w14:textId="1E455989" w:rsidR="003354C1" w:rsidRPr="00216ED1" w:rsidRDefault="003354C1" w:rsidP="00A17CF0">
      <w:pPr>
        <w:pStyle w:val="ad"/>
        <w:ind w:firstLine="567"/>
        <w:jc w:val="both"/>
        <w:rPr>
          <w:rFonts w:ascii="Times New Roman" w:hAnsi="Times New Roman"/>
          <w:noProof/>
          <w:sz w:val="28"/>
          <w:szCs w:val="28"/>
          <w:lang w:val="kk-KZ"/>
        </w:rPr>
      </w:pPr>
      <w:r w:rsidRPr="00216ED1">
        <w:rPr>
          <w:rFonts w:ascii="Times New Roman" w:hAnsi="Times New Roman"/>
          <w:noProof/>
          <w:sz w:val="28"/>
          <w:szCs w:val="28"/>
          <w:lang w:val="kk-KZ"/>
        </w:rPr>
        <w:lastRenderedPageBreak/>
        <w:t>Қызға деген құрмет қазақ қоғамындағы ер адамдардың қыз баласына ойын ашық, тура айтпауынан да байқалады. Әкесі егер қызына қандай да бір ұсыныс, ақыл-кеңес айтар болса, анасы арқылы, ал жігіттер қауымы сөз салып, көңілін білдірер болса, жеңгесі арқылы жеткізіп отырған. Бұл – қыз баласын ерекше бір қастерлі ұғымда қабылдағанының көрінісі.</w:t>
      </w:r>
    </w:p>
    <w:p w14:paraId="26F79ED2" w14:textId="65889CFB" w:rsidR="003354C1" w:rsidRPr="00216ED1" w:rsidRDefault="003354C1" w:rsidP="00A17CF0">
      <w:pPr>
        <w:pStyle w:val="ad"/>
        <w:ind w:firstLine="567"/>
        <w:jc w:val="both"/>
        <w:rPr>
          <w:rFonts w:ascii="Times New Roman" w:hAnsi="Times New Roman"/>
          <w:noProof/>
          <w:sz w:val="28"/>
          <w:szCs w:val="28"/>
          <w:lang w:val="kk-KZ"/>
        </w:rPr>
      </w:pPr>
      <w:r w:rsidRPr="00216ED1">
        <w:rPr>
          <w:rFonts w:ascii="Times New Roman" w:hAnsi="Times New Roman"/>
          <w:noProof/>
          <w:sz w:val="28"/>
          <w:szCs w:val="28"/>
          <w:lang w:val="kk-KZ"/>
        </w:rPr>
        <w:t>«...Келсе, үш қара жорғаны арбаға жеккен екен. Пəуескенің есігі жабық. Ешкім көрінбейді. Төлеген алдына бір шығып, артына бір шығып дыбыстайды. Үн жоқ. Қаршығаны қараса, көз жетпес жерде қалыпты. Төлеген тағат қылып тұра алмайды:</w:t>
      </w:r>
    </w:p>
    <w:p w14:paraId="0494ABC5" w14:textId="77777777" w:rsidR="003354C1" w:rsidRPr="00216ED1" w:rsidRDefault="003354C1" w:rsidP="00A17CF0">
      <w:pPr>
        <w:pStyle w:val="ad"/>
        <w:ind w:firstLine="567"/>
        <w:jc w:val="both"/>
        <w:rPr>
          <w:rFonts w:ascii="Times New Roman" w:hAnsi="Times New Roman"/>
          <w:noProof/>
          <w:sz w:val="28"/>
          <w:szCs w:val="28"/>
          <w:lang w:val="kk-KZ"/>
        </w:rPr>
      </w:pPr>
      <w:r w:rsidRPr="00216ED1">
        <w:rPr>
          <w:rFonts w:ascii="Times New Roman" w:hAnsi="Times New Roman"/>
          <w:noProof/>
          <w:sz w:val="28"/>
          <w:szCs w:val="28"/>
          <w:lang w:val="kk-KZ"/>
        </w:rPr>
        <w:t xml:space="preserve">Кім бар деп бұл күймеде дауыстайды, </w:t>
      </w:r>
    </w:p>
    <w:p w14:paraId="568E50FF" w14:textId="77777777" w:rsidR="003354C1" w:rsidRPr="00216ED1" w:rsidRDefault="003354C1" w:rsidP="00A17CF0">
      <w:pPr>
        <w:pStyle w:val="ad"/>
        <w:ind w:firstLine="567"/>
        <w:jc w:val="both"/>
        <w:rPr>
          <w:rFonts w:ascii="Times New Roman" w:hAnsi="Times New Roman"/>
          <w:noProof/>
          <w:sz w:val="28"/>
          <w:szCs w:val="28"/>
          <w:lang w:val="kk-KZ"/>
        </w:rPr>
      </w:pPr>
      <w:r w:rsidRPr="00216ED1">
        <w:rPr>
          <w:rFonts w:ascii="Times New Roman" w:hAnsi="Times New Roman"/>
          <w:noProof/>
          <w:sz w:val="28"/>
          <w:szCs w:val="28"/>
          <w:lang w:val="kk-KZ"/>
        </w:rPr>
        <w:t xml:space="preserve">Кім болса да бір көрініп таныспай ма? </w:t>
      </w:r>
    </w:p>
    <w:p w14:paraId="2CC63BD3" w14:textId="77777777" w:rsidR="003354C1" w:rsidRPr="00216ED1" w:rsidRDefault="003354C1" w:rsidP="00A17CF0">
      <w:pPr>
        <w:pStyle w:val="ad"/>
        <w:ind w:firstLine="567"/>
        <w:jc w:val="both"/>
        <w:rPr>
          <w:rFonts w:ascii="Times New Roman" w:hAnsi="Times New Roman"/>
          <w:noProof/>
          <w:sz w:val="28"/>
          <w:szCs w:val="28"/>
          <w:lang w:val="kk-KZ"/>
        </w:rPr>
      </w:pPr>
      <w:r w:rsidRPr="00216ED1">
        <w:rPr>
          <w:rFonts w:ascii="Times New Roman" w:hAnsi="Times New Roman"/>
          <w:noProof/>
          <w:sz w:val="28"/>
          <w:szCs w:val="28"/>
          <w:lang w:val="kk-KZ"/>
        </w:rPr>
        <w:t>Төлеген үш қайтара шақырса да,</w:t>
      </w:r>
    </w:p>
    <w:p w14:paraId="4BF1EACA" w14:textId="66C21819" w:rsidR="003354C1" w:rsidRDefault="003354C1" w:rsidP="00A17CF0">
      <w:pPr>
        <w:pStyle w:val="ad"/>
        <w:ind w:firstLine="567"/>
        <w:jc w:val="both"/>
        <w:rPr>
          <w:rFonts w:ascii="Times New Roman" w:hAnsi="Times New Roman"/>
          <w:noProof/>
          <w:sz w:val="28"/>
          <w:szCs w:val="28"/>
          <w:lang w:val="kk-KZ"/>
        </w:rPr>
      </w:pPr>
      <w:r w:rsidRPr="00216ED1">
        <w:rPr>
          <w:rFonts w:ascii="Times New Roman" w:hAnsi="Times New Roman"/>
          <w:noProof/>
          <w:sz w:val="28"/>
          <w:szCs w:val="28"/>
          <w:lang w:val="kk-KZ"/>
        </w:rPr>
        <w:t xml:space="preserve">Қыз Жібек жауап бермей намыстанды». Төлегеннің өзіне тікелей тіл қатқанына намыстанған Жібек, ағасы Қаршыға келіп сөйлескен соң ғана жауап қайтарады. </w:t>
      </w:r>
      <w:r w:rsidR="002E38CA">
        <w:rPr>
          <w:rFonts w:ascii="Times New Roman" w:hAnsi="Times New Roman"/>
          <w:noProof/>
          <w:sz w:val="28"/>
          <w:szCs w:val="28"/>
          <w:lang w:val="kk-KZ"/>
        </w:rPr>
        <w:t>Бұл мысалдардан байқалатын фреймдік құрылым:</w:t>
      </w:r>
    </w:p>
    <w:p w14:paraId="0EFB8CA4" w14:textId="4C3009DE" w:rsidR="002E38CA" w:rsidRPr="002E38CA" w:rsidRDefault="002E38CA" w:rsidP="002E38CA">
      <w:pPr>
        <w:pStyle w:val="ad"/>
        <w:ind w:firstLine="567"/>
        <w:jc w:val="both"/>
        <w:rPr>
          <w:rFonts w:ascii="Times New Roman" w:hAnsi="Times New Roman"/>
          <w:noProof/>
          <w:sz w:val="28"/>
          <w:szCs w:val="28"/>
          <w:lang w:val="kk-KZ"/>
        </w:rPr>
      </w:pPr>
      <w:r w:rsidRPr="002E38CA">
        <w:rPr>
          <w:rFonts w:ascii="Times New Roman" w:hAnsi="Times New Roman"/>
          <w:noProof/>
          <w:sz w:val="28"/>
          <w:szCs w:val="28"/>
          <w:lang w:val="kk-KZ"/>
        </w:rPr>
        <w:t>Әйел (қыз)</w:t>
      </w:r>
      <w:r>
        <w:rPr>
          <w:rFonts w:ascii="Times New Roman" w:hAnsi="Times New Roman"/>
          <w:noProof/>
          <w:sz w:val="28"/>
          <w:szCs w:val="28"/>
          <w:lang w:val="kk-KZ"/>
        </w:rPr>
        <w:t>:</w:t>
      </w:r>
    </w:p>
    <w:p w14:paraId="634F2321" w14:textId="1AD7868C" w:rsidR="002E38CA" w:rsidRPr="002E38CA" w:rsidRDefault="002E38CA" w:rsidP="002E38CA">
      <w:pPr>
        <w:pStyle w:val="ad"/>
        <w:jc w:val="both"/>
        <w:rPr>
          <w:rFonts w:ascii="Times New Roman" w:hAnsi="Times New Roman"/>
          <w:noProof/>
          <w:sz w:val="28"/>
          <w:szCs w:val="28"/>
          <w:lang w:val="kk-KZ"/>
        </w:rPr>
      </w:pPr>
      <w:r>
        <w:rPr>
          <w:rFonts w:ascii="Times New Roman" w:hAnsi="Times New Roman"/>
          <w:noProof/>
          <w:sz w:val="28"/>
          <w:szCs w:val="28"/>
          <w:lang w:val="en-US"/>
        </w:rPr>
        <w:t xml:space="preserve">- </w:t>
      </w:r>
      <w:r>
        <w:rPr>
          <w:rFonts w:ascii="Times New Roman" w:hAnsi="Times New Roman"/>
          <w:noProof/>
          <w:sz w:val="28"/>
          <w:szCs w:val="28"/>
          <w:lang w:val="kk-KZ"/>
        </w:rPr>
        <w:t>қ</w:t>
      </w:r>
      <w:r w:rsidRPr="002E38CA">
        <w:rPr>
          <w:rFonts w:ascii="Times New Roman" w:hAnsi="Times New Roman"/>
          <w:noProof/>
          <w:sz w:val="28"/>
          <w:szCs w:val="28"/>
          <w:lang w:val="kk-KZ"/>
        </w:rPr>
        <w:t>орғау фреймі: қызға тура сөз айтпау, жеңгесі арқылы жеткізу;</w:t>
      </w:r>
    </w:p>
    <w:p w14:paraId="6E0381A0" w14:textId="33BDF802" w:rsidR="002E38CA" w:rsidRPr="002E38CA" w:rsidRDefault="002E38CA" w:rsidP="002E38CA">
      <w:pPr>
        <w:pStyle w:val="ad"/>
        <w:jc w:val="both"/>
        <w:rPr>
          <w:rFonts w:ascii="Times New Roman" w:hAnsi="Times New Roman"/>
          <w:noProof/>
          <w:sz w:val="28"/>
          <w:szCs w:val="28"/>
          <w:lang w:val="kk-KZ"/>
        </w:rPr>
      </w:pPr>
      <w:r>
        <w:rPr>
          <w:rFonts w:ascii="Times New Roman" w:hAnsi="Times New Roman"/>
          <w:noProof/>
          <w:sz w:val="28"/>
          <w:szCs w:val="28"/>
          <w:lang w:val="en-US"/>
        </w:rPr>
        <w:t xml:space="preserve">- </w:t>
      </w:r>
      <w:r>
        <w:rPr>
          <w:rFonts w:ascii="Times New Roman" w:hAnsi="Times New Roman"/>
          <w:noProof/>
          <w:sz w:val="28"/>
          <w:szCs w:val="28"/>
          <w:lang w:val="kk-KZ"/>
        </w:rPr>
        <w:t>қ</w:t>
      </w:r>
      <w:r w:rsidRPr="002E38CA">
        <w:rPr>
          <w:rFonts w:ascii="Times New Roman" w:hAnsi="Times New Roman"/>
          <w:noProof/>
          <w:sz w:val="28"/>
          <w:szCs w:val="28"/>
          <w:lang w:val="kk-KZ"/>
        </w:rPr>
        <w:t>адірлеу сценарийі: батырлық сынақтан өткен соң ғана қызға қол жеткізу (эпостар);</w:t>
      </w:r>
    </w:p>
    <w:p w14:paraId="1790D2C2" w14:textId="4AFB1047" w:rsidR="002E38CA" w:rsidRPr="002E38CA" w:rsidRDefault="002E38CA" w:rsidP="002E38CA">
      <w:pPr>
        <w:pStyle w:val="ad"/>
        <w:jc w:val="both"/>
        <w:rPr>
          <w:rFonts w:ascii="Times New Roman" w:hAnsi="Times New Roman"/>
          <w:noProof/>
          <w:sz w:val="28"/>
          <w:szCs w:val="28"/>
          <w:lang w:val="kk-KZ"/>
        </w:rPr>
      </w:pPr>
      <w:r>
        <w:rPr>
          <w:rFonts w:ascii="Times New Roman" w:hAnsi="Times New Roman"/>
          <w:noProof/>
          <w:sz w:val="28"/>
          <w:szCs w:val="28"/>
          <w:lang w:val="en-US"/>
        </w:rPr>
        <w:t xml:space="preserve">- </w:t>
      </w:r>
      <w:r>
        <w:rPr>
          <w:rFonts w:ascii="Times New Roman" w:hAnsi="Times New Roman"/>
          <w:noProof/>
          <w:sz w:val="28"/>
          <w:szCs w:val="28"/>
          <w:lang w:val="kk-KZ"/>
        </w:rPr>
        <w:t>р</w:t>
      </w:r>
      <w:r w:rsidRPr="002E38CA">
        <w:rPr>
          <w:rFonts w:ascii="Times New Roman" w:hAnsi="Times New Roman"/>
          <w:noProof/>
          <w:sz w:val="28"/>
          <w:szCs w:val="28"/>
          <w:lang w:val="kk-KZ"/>
        </w:rPr>
        <w:t>итуалдық мәртебе: тәжім ету, ана бейнесі (Домалақ ана, Ұмай ана).</w:t>
      </w:r>
    </w:p>
    <w:p w14:paraId="29F22B14" w14:textId="67FC1149" w:rsidR="002E38CA" w:rsidRPr="002E38CA" w:rsidRDefault="002E38CA" w:rsidP="002E38CA">
      <w:pPr>
        <w:pStyle w:val="ad"/>
        <w:ind w:firstLine="567"/>
        <w:jc w:val="both"/>
        <w:rPr>
          <w:rFonts w:ascii="Times New Roman" w:hAnsi="Times New Roman"/>
          <w:noProof/>
          <w:sz w:val="28"/>
          <w:szCs w:val="28"/>
          <w:lang w:val="kk-KZ"/>
        </w:rPr>
      </w:pPr>
      <w:r w:rsidRPr="002E38CA">
        <w:rPr>
          <w:rFonts w:ascii="Times New Roman" w:hAnsi="Times New Roman"/>
          <w:noProof/>
          <w:sz w:val="28"/>
          <w:szCs w:val="28"/>
          <w:lang w:val="kk-KZ"/>
        </w:rPr>
        <w:t>Ер фрейм</w:t>
      </w:r>
      <w:r>
        <w:rPr>
          <w:rFonts w:ascii="Times New Roman" w:hAnsi="Times New Roman"/>
          <w:noProof/>
          <w:sz w:val="28"/>
          <w:szCs w:val="28"/>
          <w:lang w:val="kk-KZ"/>
        </w:rPr>
        <w:t>дік құрылымы</w:t>
      </w:r>
      <w:r w:rsidRPr="002E38CA">
        <w:rPr>
          <w:rFonts w:ascii="Times New Roman" w:hAnsi="Times New Roman"/>
          <w:noProof/>
          <w:sz w:val="28"/>
          <w:szCs w:val="28"/>
          <w:lang w:val="kk-KZ"/>
        </w:rPr>
        <w:t>:</w:t>
      </w:r>
    </w:p>
    <w:p w14:paraId="4A6B667F" w14:textId="1AB7BFAE" w:rsidR="002E38CA" w:rsidRPr="002E38CA" w:rsidRDefault="002E38CA" w:rsidP="002E38CA">
      <w:pPr>
        <w:pStyle w:val="ad"/>
        <w:jc w:val="both"/>
        <w:rPr>
          <w:rFonts w:ascii="Times New Roman" w:hAnsi="Times New Roman"/>
          <w:noProof/>
          <w:sz w:val="28"/>
          <w:szCs w:val="28"/>
          <w:lang w:val="kk-KZ"/>
        </w:rPr>
      </w:pPr>
      <w:r>
        <w:rPr>
          <w:rFonts w:ascii="Times New Roman" w:hAnsi="Times New Roman"/>
          <w:noProof/>
          <w:sz w:val="28"/>
          <w:szCs w:val="28"/>
          <w:lang w:val="en-US"/>
        </w:rPr>
        <w:t xml:space="preserve">- </w:t>
      </w:r>
      <w:r>
        <w:rPr>
          <w:rFonts w:ascii="Times New Roman" w:hAnsi="Times New Roman"/>
          <w:noProof/>
          <w:sz w:val="28"/>
          <w:szCs w:val="28"/>
          <w:lang w:val="kk-KZ"/>
        </w:rPr>
        <w:t>с</w:t>
      </w:r>
      <w:r w:rsidRPr="002E38CA">
        <w:rPr>
          <w:rFonts w:ascii="Times New Roman" w:hAnsi="Times New Roman"/>
          <w:noProof/>
          <w:sz w:val="28"/>
          <w:szCs w:val="28"/>
          <w:lang w:val="kk-KZ"/>
        </w:rPr>
        <w:t>ынақ фреймі: «жігіт сыны», өнер мен батырлық;</w:t>
      </w:r>
    </w:p>
    <w:p w14:paraId="1547F3E0" w14:textId="0CD48903" w:rsidR="002E38CA" w:rsidRPr="002E38CA" w:rsidRDefault="002E38CA" w:rsidP="002E38CA">
      <w:pPr>
        <w:pStyle w:val="ad"/>
        <w:jc w:val="both"/>
        <w:rPr>
          <w:rFonts w:ascii="Times New Roman" w:hAnsi="Times New Roman"/>
          <w:noProof/>
          <w:sz w:val="28"/>
          <w:szCs w:val="28"/>
          <w:lang w:val="kk-KZ"/>
        </w:rPr>
      </w:pPr>
      <w:r>
        <w:rPr>
          <w:rFonts w:ascii="Times New Roman" w:hAnsi="Times New Roman"/>
          <w:noProof/>
          <w:sz w:val="28"/>
          <w:szCs w:val="28"/>
          <w:lang w:val="en-US"/>
        </w:rPr>
        <w:t xml:space="preserve">- </w:t>
      </w:r>
      <w:r>
        <w:rPr>
          <w:rFonts w:ascii="Times New Roman" w:hAnsi="Times New Roman"/>
          <w:noProof/>
          <w:sz w:val="28"/>
          <w:szCs w:val="28"/>
          <w:lang w:val="kk-KZ"/>
        </w:rPr>
        <w:t>ж</w:t>
      </w:r>
      <w:r w:rsidRPr="002E38CA">
        <w:rPr>
          <w:rFonts w:ascii="Times New Roman" w:hAnsi="Times New Roman"/>
          <w:noProof/>
          <w:sz w:val="28"/>
          <w:szCs w:val="28"/>
          <w:lang w:val="kk-KZ"/>
        </w:rPr>
        <w:t>ауапкершілік сценарийі: ел, жер, әулет үшін күрес;</w:t>
      </w:r>
    </w:p>
    <w:p w14:paraId="046394C5" w14:textId="1455B994" w:rsidR="002E38CA" w:rsidRPr="002E38CA" w:rsidRDefault="002E38CA" w:rsidP="002E38CA">
      <w:pPr>
        <w:pStyle w:val="ad"/>
        <w:jc w:val="both"/>
        <w:rPr>
          <w:rFonts w:ascii="Times New Roman" w:hAnsi="Times New Roman"/>
          <w:noProof/>
          <w:sz w:val="28"/>
          <w:szCs w:val="28"/>
          <w:lang w:val="kk-KZ"/>
        </w:rPr>
      </w:pPr>
      <w:r>
        <w:rPr>
          <w:rFonts w:ascii="Times New Roman" w:hAnsi="Times New Roman"/>
          <w:noProof/>
          <w:sz w:val="28"/>
          <w:szCs w:val="28"/>
          <w:lang w:val="en-US"/>
        </w:rPr>
        <w:t xml:space="preserve">- </w:t>
      </w:r>
      <w:r>
        <w:rPr>
          <w:rFonts w:ascii="Times New Roman" w:hAnsi="Times New Roman"/>
          <w:noProof/>
          <w:sz w:val="28"/>
          <w:szCs w:val="28"/>
          <w:lang w:val="kk-KZ"/>
        </w:rPr>
        <w:t>қ</w:t>
      </w:r>
      <w:r w:rsidRPr="002E38CA">
        <w:rPr>
          <w:rFonts w:ascii="Times New Roman" w:hAnsi="Times New Roman"/>
          <w:noProof/>
          <w:sz w:val="28"/>
          <w:szCs w:val="28"/>
          <w:lang w:val="kk-KZ"/>
        </w:rPr>
        <w:t>амқорлық моделі: әке, аға, отағасы.</w:t>
      </w:r>
    </w:p>
    <w:p w14:paraId="4B1D65CD" w14:textId="50B0DB1A" w:rsidR="002E38CA" w:rsidRPr="00216ED1" w:rsidRDefault="002E38CA" w:rsidP="002E38CA">
      <w:pPr>
        <w:pStyle w:val="ad"/>
        <w:ind w:firstLine="567"/>
        <w:jc w:val="both"/>
        <w:rPr>
          <w:rFonts w:ascii="Times New Roman" w:hAnsi="Times New Roman"/>
          <w:noProof/>
          <w:sz w:val="28"/>
          <w:szCs w:val="28"/>
          <w:lang w:val="kk-KZ"/>
        </w:rPr>
      </w:pPr>
      <w:r w:rsidRPr="002E38CA">
        <w:rPr>
          <w:rFonts w:ascii="Times New Roman" w:hAnsi="Times New Roman"/>
          <w:noProof/>
          <w:sz w:val="28"/>
          <w:szCs w:val="28"/>
          <w:lang w:val="kk-KZ"/>
        </w:rPr>
        <w:t>Мұнда ер – әрекет субъектісі, әйел – мән субъектісі.</w:t>
      </w:r>
    </w:p>
    <w:p w14:paraId="1DB8E1EB" w14:textId="2D283A4B" w:rsidR="002E38CA" w:rsidRDefault="003354C1" w:rsidP="002E38CA">
      <w:pPr>
        <w:pStyle w:val="ad"/>
        <w:ind w:firstLine="567"/>
        <w:jc w:val="both"/>
        <w:rPr>
          <w:rFonts w:ascii="Times New Roman" w:hAnsi="Times New Roman"/>
          <w:noProof/>
          <w:sz w:val="28"/>
          <w:szCs w:val="28"/>
          <w:lang w:val="en-US"/>
        </w:rPr>
      </w:pPr>
      <w:r w:rsidRPr="00216ED1">
        <w:rPr>
          <w:rFonts w:ascii="Times New Roman" w:hAnsi="Times New Roman"/>
          <w:noProof/>
          <w:sz w:val="28"/>
          <w:szCs w:val="28"/>
          <w:lang w:val="kk-KZ"/>
        </w:rPr>
        <w:t xml:space="preserve">Қазақ үшін әйел, ана ұғымдары да аса қастерлі. Дәстүрлі қазақ танымында әйел, ана – тұтас өмірдің бастауы, мәні, жалғасы. Отбасының қорғаны деп сыйынатын Домалақ ана, Ұмай ана бейнелері – соның айғағы. Қазіргі қоғамдағы «әйел ер адамнан бір саты төмен тұрады, ендеше мен әйелге басымды июге міндетті емеспін» деген тар түсінік қазақ үшін жат болған. Оның айқын дәлелі – тәжім рәсімі. «Қазақтар </w:t>
      </w:r>
      <w:r w:rsidRPr="00216ED1">
        <w:rPr>
          <w:rFonts w:ascii="Times New Roman" w:hAnsi="Times New Roman"/>
          <w:b/>
          <w:bCs/>
          <w:i/>
          <w:iCs/>
          <w:noProof/>
          <w:sz w:val="28"/>
          <w:szCs w:val="28"/>
          <w:lang w:val="kk-KZ"/>
        </w:rPr>
        <w:t>«тәжім ету»</w:t>
      </w:r>
      <w:r w:rsidRPr="00216ED1">
        <w:rPr>
          <w:rFonts w:ascii="Times New Roman" w:hAnsi="Times New Roman"/>
          <w:noProof/>
          <w:sz w:val="28"/>
          <w:szCs w:val="28"/>
          <w:lang w:val="kk-KZ"/>
        </w:rPr>
        <w:t xml:space="preserve"> деп атаған күйеу жігіттің сәлемдесу ишарасы үлкен қызығушылық тудырады. Қазақтың үйлену ғұрпында бұл күйеу жігіттің қалыңдықтың үйіне келуі кезінде орындайтын элементтерінің бірі. Күйеу жігітті бүкіл ауыл қарсы алған, ауылға жақындағанда күйеу жігіттің жолдастары аттан түсіп, күйеу жігіт тәжім жасап, тағзым етіп төмен иілген. Бұл ишараттың мағынасы кең мағынада бас деп аударылатын «тәж» сөзі арқылы ашылады. Түркілердің үйлену ғұрпында «тәж» қолдануы иілу – «басымды идім, құрмет көрсеттім» деп түсіндіріледі. Бас киелі шың сияқты, бұл жағдайда ер адамның басын июі – терең құрмет пен ризашылықтың ең жоғары белгісі» [</w:t>
      </w:r>
      <w:r w:rsidR="00400ADC" w:rsidRPr="00216ED1">
        <w:rPr>
          <w:rFonts w:ascii="Times New Roman" w:hAnsi="Times New Roman"/>
          <w:noProof/>
          <w:sz w:val="28"/>
          <w:szCs w:val="28"/>
          <w:lang w:val="kk-KZ"/>
        </w:rPr>
        <w:t>11</w:t>
      </w:r>
      <w:r w:rsidR="006F38D0">
        <w:rPr>
          <w:rFonts w:ascii="Times New Roman" w:hAnsi="Times New Roman"/>
          <w:noProof/>
          <w:sz w:val="28"/>
          <w:szCs w:val="28"/>
          <w:lang w:val="en-US"/>
        </w:rPr>
        <w:t>3</w:t>
      </w:r>
      <w:r w:rsidRPr="00216ED1">
        <w:rPr>
          <w:rFonts w:ascii="Times New Roman" w:hAnsi="Times New Roman"/>
          <w:noProof/>
          <w:sz w:val="28"/>
          <w:szCs w:val="28"/>
          <w:lang w:val="kk-KZ"/>
        </w:rPr>
        <w:t xml:space="preserve">]. Демек, үйлену салты барысында тек жаңа түскен келін ғана емес, күйеу жігіт те қайын жұртына, яғни ондағы жасы үлкен әйелдерге сәлем салатын болған. Бұл туралы Ы. Алтынсариннің 1868 жылғы «Орынбор ведомствосындағы қырғыздардың үйленуі мен құдаласу кезіндегі әдет-ғұрыптар очеркі» атты еңбегінде де жазылған: «Ауылдан екі шақырымдай жерге арнайы шатыр тігіліп, </w:t>
      </w:r>
      <w:r w:rsidRPr="00216ED1">
        <w:rPr>
          <w:rFonts w:ascii="Times New Roman" w:hAnsi="Times New Roman"/>
          <w:noProof/>
          <w:sz w:val="28"/>
          <w:szCs w:val="28"/>
          <w:lang w:val="kk-KZ"/>
        </w:rPr>
        <w:lastRenderedPageBreak/>
        <w:t>оған алдын ала жақын маңдағы ауылдардан шақырылған әйелдер жиналады. Әйелдер шатырдың ішінен шыққан кезде, дәл сол сәтте күйеу жігіт пен оның нөкерлері сол жерге жетіп, аттарынан түседі. Әйелдер жақындағанда, күйеу жігіт қолын төмен түсіріп, тәжім етіп иіледі. Одан кейін қалыңдықтың ең жақын туыстарының бірі оның қолынан ұстап, бүкіл нөкерлерімен бірге кілемдер төселген, жайлы төсегі бар арнайы дайындалған шатырға кіргізеді» [</w:t>
      </w:r>
      <w:r w:rsidR="00400ADC" w:rsidRPr="00216ED1">
        <w:rPr>
          <w:rFonts w:ascii="Times New Roman" w:hAnsi="Times New Roman"/>
          <w:noProof/>
          <w:sz w:val="28"/>
          <w:szCs w:val="28"/>
          <w:lang w:val="kk-KZ"/>
        </w:rPr>
        <w:t>11</w:t>
      </w:r>
      <w:r w:rsidR="006F38D0">
        <w:rPr>
          <w:rFonts w:ascii="Times New Roman" w:hAnsi="Times New Roman"/>
          <w:noProof/>
          <w:sz w:val="28"/>
          <w:szCs w:val="28"/>
          <w:lang w:val="en-US"/>
        </w:rPr>
        <w:t>4</w:t>
      </w:r>
      <w:r w:rsidRPr="00216ED1">
        <w:rPr>
          <w:rFonts w:ascii="Times New Roman" w:hAnsi="Times New Roman"/>
          <w:noProof/>
          <w:sz w:val="28"/>
          <w:szCs w:val="28"/>
          <w:lang w:val="kk-KZ"/>
        </w:rPr>
        <w:t xml:space="preserve">]. Әйгілі Барақ батырдың да батырмын деп кеуде кермей, күйеу болып ұрын барған кезінде тәжім рәсімін ықыласпен жасауы қазақтың ер азаматтарының әйелге деген құрмет нышанын көрсетеді. </w:t>
      </w:r>
    </w:p>
    <w:p w14:paraId="40BD0EAE" w14:textId="77F0FBB4" w:rsidR="00E446FE" w:rsidRDefault="002E38CA" w:rsidP="002E38CA">
      <w:pPr>
        <w:pStyle w:val="ad"/>
        <w:ind w:firstLine="567"/>
        <w:jc w:val="both"/>
        <w:rPr>
          <w:rFonts w:ascii="Times New Roman" w:hAnsi="Times New Roman"/>
          <w:noProof/>
          <w:sz w:val="28"/>
          <w:szCs w:val="28"/>
          <w:lang w:val="kk-KZ"/>
        </w:rPr>
      </w:pPr>
      <w:r w:rsidRPr="002E38CA">
        <w:rPr>
          <w:rFonts w:ascii="Times New Roman" w:hAnsi="Times New Roman"/>
          <w:noProof/>
          <w:sz w:val="28"/>
          <w:szCs w:val="28"/>
          <w:lang w:val="kk-KZ"/>
        </w:rPr>
        <w:t>Тәжім ету рәсімі – гендерлік концептілердің теңгерімділігін айқын көрсететін ерекше белгі.</w:t>
      </w:r>
      <w:r>
        <w:rPr>
          <w:rFonts w:ascii="Times New Roman" w:hAnsi="Times New Roman"/>
          <w:noProof/>
          <w:sz w:val="28"/>
          <w:szCs w:val="28"/>
          <w:lang w:val="en-US"/>
        </w:rPr>
        <w:t xml:space="preserve"> </w:t>
      </w:r>
      <w:r w:rsidRPr="002E38CA">
        <w:rPr>
          <w:rFonts w:ascii="Times New Roman" w:hAnsi="Times New Roman"/>
          <w:noProof/>
          <w:sz w:val="28"/>
          <w:szCs w:val="28"/>
          <w:lang w:val="kk-KZ"/>
        </w:rPr>
        <w:t xml:space="preserve">Ер адамның бас июі </w:t>
      </w:r>
      <w:r>
        <w:rPr>
          <w:rFonts w:ascii="Times New Roman" w:hAnsi="Times New Roman"/>
          <w:noProof/>
          <w:sz w:val="28"/>
          <w:szCs w:val="28"/>
          <w:lang w:val="en-US"/>
        </w:rPr>
        <w:t>–</w:t>
      </w:r>
      <w:r w:rsidRPr="002E38CA">
        <w:rPr>
          <w:rFonts w:ascii="Times New Roman" w:hAnsi="Times New Roman"/>
          <w:noProof/>
          <w:sz w:val="28"/>
          <w:szCs w:val="28"/>
          <w:lang w:val="kk-KZ"/>
        </w:rPr>
        <w:t xml:space="preserve"> мәртебесінен айырылу емес,</w:t>
      </w:r>
      <w:r>
        <w:rPr>
          <w:rFonts w:ascii="Times New Roman" w:hAnsi="Times New Roman"/>
          <w:noProof/>
          <w:sz w:val="28"/>
          <w:szCs w:val="28"/>
          <w:lang w:val="en-US"/>
        </w:rPr>
        <w:t xml:space="preserve"> </w:t>
      </w:r>
      <w:r>
        <w:rPr>
          <w:rFonts w:ascii="Times New Roman" w:hAnsi="Times New Roman"/>
          <w:noProof/>
          <w:sz w:val="28"/>
          <w:szCs w:val="28"/>
          <w:lang w:val="kk-KZ"/>
        </w:rPr>
        <w:t>к</w:t>
      </w:r>
      <w:r w:rsidRPr="002E38CA">
        <w:rPr>
          <w:rFonts w:ascii="Times New Roman" w:hAnsi="Times New Roman"/>
          <w:noProof/>
          <w:sz w:val="28"/>
          <w:szCs w:val="28"/>
          <w:lang w:val="kk-KZ"/>
        </w:rPr>
        <w:t>ерісінше, әйелге, анаға деген ең жоғары құрметтің символы.</w:t>
      </w:r>
      <w:r>
        <w:rPr>
          <w:rFonts w:ascii="Times New Roman" w:hAnsi="Times New Roman"/>
          <w:noProof/>
          <w:sz w:val="28"/>
          <w:szCs w:val="28"/>
          <w:lang w:val="kk-KZ"/>
        </w:rPr>
        <w:t xml:space="preserve"> </w:t>
      </w:r>
      <w:r w:rsidRPr="002E38CA">
        <w:rPr>
          <w:rFonts w:ascii="Times New Roman" w:hAnsi="Times New Roman"/>
          <w:noProof/>
          <w:sz w:val="28"/>
          <w:szCs w:val="28"/>
          <w:lang w:val="kk-KZ"/>
        </w:rPr>
        <w:t>Когнитивтік тұрғыда бұл</w:t>
      </w:r>
      <w:r>
        <w:rPr>
          <w:rFonts w:ascii="Times New Roman" w:hAnsi="Times New Roman"/>
          <w:noProof/>
          <w:sz w:val="28"/>
          <w:szCs w:val="28"/>
          <w:lang w:val="kk-KZ"/>
        </w:rPr>
        <w:t xml:space="preserve"> </w:t>
      </w:r>
      <w:r w:rsidRPr="002E38CA">
        <w:rPr>
          <w:rFonts w:ascii="Times New Roman" w:hAnsi="Times New Roman"/>
          <w:noProof/>
          <w:sz w:val="28"/>
          <w:szCs w:val="28"/>
          <w:lang w:val="kk-KZ"/>
        </w:rPr>
        <w:t>«Ердің күші – иілуінде» деген мәдени кодты көрсетеді.</w:t>
      </w:r>
      <w:r>
        <w:rPr>
          <w:rFonts w:ascii="Times New Roman" w:hAnsi="Times New Roman"/>
          <w:noProof/>
          <w:sz w:val="28"/>
          <w:szCs w:val="28"/>
          <w:lang w:val="kk-KZ"/>
        </w:rPr>
        <w:t xml:space="preserve"> </w:t>
      </w:r>
      <w:r w:rsidRPr="002E38CA">
        <w:rPr>
          <w:rFonts w:ascii="Times New Roman" w:hAnsi="Times New Roman"/>
          <w:noProof/>
          <w:sz w:val="28"/>
          <w:szCs w:val="28"/>
          <w:lang w:val="kk-KZ"/>
        </w:rPr>
        <w:t>Кеңестік кезеңде бұл норма антинормаға айналса, қазіргі кезеңде жартылай норма ретінде қайта жанданып отыр, бұл – гендерлік концептінің тарихи тұрақтылығын дәлелдейді.</w:t>
      </w:r>
      <w:r w:rsidR="00337C19" w:rsidRPr="00216ED1">
        <w:rPr>
          <w:rFonts w:ascii="Times New Roman" w:hAnsi="Times New Roman"/>
          <w:noProof/>
          <w:sz w:val="28"/>
          <w:szCs w:val="28"/>
          <w:lang w:val="kk-KZ"/>
        </w:rPr>
        <w:t>. Оған дәлел төмендегі сауалнама нәтижелері:</w:t>
      </w:r>
      <w:r w:rsidR="005F2577" w:rsidRPr="005F2577">
        <w:rPr>
          <w:rFonts w:ascii="Times New Roman" w:hAnsi="Times New Roman"/>
          <w:noProof/>
          <w:sz w:val="28"/>
          <w:szCs w:val="28"/>
          <w:lang w:val="kk-KZ"/>
        </w:rPr>
        <w:t xml:space="preserve"> (</w:t>
      </w:r>
      <w:r w:rsidR="005F2577">
        <w:rPr>
          <w:rFonts w:ascii="Times New Roman" w:hAnsi="Times New Roman"/>
          <w:noProof/>
          <w:sz w:val="28"/>
          <w:szCs w:val="28"/>
          <w:lang w:val="kk-KZ"/>
        </w:rPr>
        <w:t>сурет 1</w:t>
      </w:r>
      <w:r w:rsidR="004337ED">
        <w:rPr>
          <w:rFonts w:ascii="Times New Roman" w:hAnsi="Times New Roman"/>
          <w:noProof/>
          <w:sz w:val="28"/>
          <w:szCs w:val="28"/>
          <w:lang w:val="en-US"/>
        </w:rPr>
        <w:t>4</w:t>
      </w:r>
      <w:r w:rsidR="005F2577" w:rsidRPr="005F2577">
        <w:rPr>
          <w:rFonts w:ascii="Times New Roman" w:hAnsi="Times New Roman"/>
          <w:noProof/>
          <w:sz w:val="28"/>
          <w:szCs w:val="28"/>
          <w:lang w:val="kk-KZ"/>
        </w:rPr>
        <w:t>)</w:t>
      </w:r>
      <w:r w:rsidR="005F2577">
        <w:rPr>
          <w:rFonts w:ascii="Times New Roman" w:hAnsi="Times New Roman"/>
          <w:noProof/>
          <w:sz w:val="28"/>
          <w:szCs w:val="28"/>
          <w:lang w:val="kk-KZ"/>
        </w:rPr>
        <w:t>.</w:t>
      </w:r>
    </w:p>
    <w:p w14:paraId="71ADD445" w14:textId="77777777" w:rsidR="00A17CF0" w:rsidRPr="00A17CF0" w:rsidRDefault="00A17CF0" w:rsidP="00A17CF0">
      <w:pPr>
        <w:pStyle w:val="ad"/>
        <w:ind w:firstLine="567"/>
        <w:jc w:val="both"/>
        <w:rPr>
          <w:rFonts w:ascii="Times New Roman" w:hAnsi="Times New Roman"/>
          <w:noProof/>
          <w:sz w:val="16"/>
          <w:szCs w:val="16"/>
          <w:lang w:val="kk-KZ"/>
        </w:rPr>
      </w:pPr>
    </w:p>
    <w:p w14:paraId="33E573C7" w14:textId="754FA2C0" w:rsidR="00A86298" w:rsidRPr="00216ED1" w:rsidRDefault="00400ADC" w:rsidP="00A17CF0">
      <w:pPr>
        <w:pStyle w:val="ad"/>
        <w:jc w:val="center"/>
        <w:rPr>
          <w:rFonts w:ascii="Times New Roman" w:hAnsi="Times New Roman"/>
          <w:noProof/>
          <w:sz w:val="28"/>
          <w:szCs w:val="28"/>
          <w:lang w:val="kk-KZ"/>
        </w:rPr>
      </w:pPr>
      <w:r w:rsidRPr="00216ED1">
        <w:rPr>
          <w:noProof/>
        </w:rPr>
        <w:drawing>
          <wp:inline distT="0" distB="0" distL="0" distR="0" wp14:anchorId="6C405CE0" wp14:editId="561132E6">
            <wp:extent cx="6120130" cy="2574925"/>
            <wp:effectExtent l="0" t="0" r="1270" b="3175"/>
            <wp:docPr id="1223726424" name="Рисунок 2" descr="Диаграмма ответов в Формах. Вопрос: Ер жігіт қайын жұртқа тәжім етпейді.&#10;&#10;. Количество ответов: 80 ответ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Диаграмма ответов в Формах. Вопрос: Ер жігіт қайын жұртқа тәжім етпейді.&#10;&#10;. Количество ответов: 80 ответов."/>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6120130" cy="2574925"/>
                    </a:xfrm>
                    <a:prstGeom prst="rect">
                      <a:avLst/>
                    </a:prstGeom>
                    <a:noFill/>
                    <a:ln>
                      <a:noFill/>
                    </a:ln>
                  </pic:spPr>
                </pic:pic>
              </a:graphicData>
            </a:graphic>
          </wp:inline>
        </w:drawing>
      </w:r>
    </w:p>
    <w:p w14:paraId="406AF98F" w14:textId="3F4BE19C" w:rsidR="00A86298" w:rsidRPr="00216ED1" w:rsidRDefault="00A86298" w:rsidP="00A17CF0">
      <w:pPr>
        <w:pStyle w:val="ad"/>
        <w:jc w:val="center"/>
        <w:rPr>
          <w:rFonts w:ascii="Times New Roman" w:hAnsi="Times New Roman"/>
          <w:noProof/>
          <w:sz w:val="28"/>
          <w:szCs w:val="28"/>
          <w:lang w:val="kk-KZ"/>
        </w:rPr>
      </w:pPr>
      <w:r w:rsidRPr="00216ED1">
        <w:rPr>
          <w:rFonts w:ascii="Times New Roman" w:hAnsi="Times New Roman"/>
          <w:noProof/>
          <w:sz w:val="28"/>
          <w:szCs w:val="28"/>
          <w:lang w:val="kk-KZ"/>
        </w:rPr>
        <w:t>Сурет 1</w:t>
      </w:r>
      <w:r w:rsidR="004337ED">
        <w:rPr>
          <w:rFonts w:ascii="Times New Roman" w:hAnsi="Times New Roman"/>
          <w:noProof/>
          <w:sz w:val="28"/>
          <w:szCs w:val="28"/>
          <w:lang w:val="en-US"/>
        </w:rPr>
        <w:t>4</w:t>
      </w:r>
      <w:r w:rsidRPr="00216ED1">
        <w:rPr>
          <w:rFonts w:ascii="Times New Roman" w:hAnsi="Times New Roman"/>
          <w:noProof/>
          <w:sz w:val="28"/>
          <w:szCs w:val="28"/>
          <w:lang w:val="kk-KZ"/>
        </w:rPr>
        <w:t xml:space="preserve"> – Ер адамның қайын жұртына тәжім етуіне бүгінгі көзқарас анықталған сауалнама нәтижесі</w:t>
      </w:r>
    </w:p>
    <w:p w14:paraId="02A37A16" w14:textId="77777777" w:rsidR="00337C19" w:rsidRPr="00216ED1" w:rsidRDefault="00337C19" w:rsidP="00337C19">
      <w:pPr>
        <w:pStyle w:val="ad"/>
        <w:ind w:firstLine="708"/>
        <w:jc w:val="both"/>
        <w:rPr>
          <w:rFonts w:ascii="Times New Roman" w:hAnsi="Times New Roman"/>
          <w:noProof/>
          <w:sz w:val="28"/>
          <w:szCs w:val="28"/>
          <w:lang w:val="kk-KZ"/>
        </w:rPr>
      </w:pPr>
    </w:p>
    <w:p w14:paraId="2DBB97B3" w14:textId="5983B06C" w:rsidR="00337C19" w:rsidRPr="00216ED1" w:rsidRDefault="00337C19" w:rsidP="00A17CF0">
      <w:pPr>
        <w:pStyle w:val="ad"/>
        <w:ind w:firstLine="567"/>
        <w:jc w:val="both"/>
        <w:rPr>
          <w:rFonts w:ascii="Times New Roman" w:hAnsi="Times New Roman"/>
          <w:noProof/>
          <w:sz w:val="28"/>
          <w:szCs w:val="28"/>
          <w:lang w:val="kk-KZ"/>
        </w:rPr>
      </w:pPr>
      <w:r w:rsidRPr="00216ED1">
        <w:rPr>
          <w:rFonts w:ascii="Times New Roman" w:hAnsi="Times New Roman"/>
          <w:noProof/>
          <w:sz w:val="28"/>
          <w:szCs w:val="28"/>
          <w:lang w:val="kk-KZ"/>
        </w:rPr>
        <w:t>Қатысушылардың 35%-ы бұл дәстүрге түбегейлі қарсы. Бұл қазіргі заман құндылықтарында «ер азаматтың мәртебесі» сияқты нормалардың бұрынғыдай маңызды емес екенін аңғартады. 28,7% жартылай келісім халық арасында дәстүрлі норманың кейбір жағдайда сақталатынын, бірақ ол толық талап ретінде орындалмайтынын көрсетеді. 20%-ы толық келіседі. Бұл дәстүрді әлі де мәдени норманың бір бөлігі деп санайтын, әсіресе аға буын немесе дәстүршіл орта өкілдері болуы ықтимал. 16,2% респондент дәстүрдің мазмұнын түсінбеген. Бұл жастар арасында немесе урбанизацияланған ортада мұндай этномәдени нормалардың мән-мағынасының көмескіленіп бара жатқанын білдіреді. Яғни, бұл этномәдени норма қазіргі заманның құндылықтық жүйесінде біртіндеп архаизмге айналып бара жатқанымен, ол әлі де қазақ қоғамының мәдени жадында орын алып отыр.</w:t>
      </w:r>
      <w:r w:rsidR="003354C1" w:rsidRPr="00216ED1">
        <w:rPr>
          <w:rFonts w:ascii="Times New Roman" w:hAnsi="Times New Roman"/>
          <w:noProof/>
          <w:sz w:val="28"/>
          <w:szCs w:val="28"/>
          <w:lang w:val="kk-KZ"/>
        </w:rPr>
        <w:tab/>
      </w:r>
    </w:p>
    <w:p w14:paraId="2FC787FE" w14:textId="4EF1CFBE" w:rsidR="003354C1" w:rsidRPr="00216ED1" w:rsidRDefault="003354C1" w:rsidP="00A17CF0">
      <w:pPr>
        <w:pStyle w:val="ad"/>
        <w:ind w:firstLine="567"/>
        <w:jc w:val="both"/>
        <w:rPr>
          <w:rFonts w:ascii="Times New Roman" w:hAnsi="Times New Roman"/>
          <w:noProof/>
          <w:sz w:val="28"/>
          <w:szCs w:val="28"/>
          <w:lang w:val="kk-KZ"/>
        </w:rPr>
      </w:pPr>
      <w:r w:rsidRPr="00216ED1">
        <w:rPr>
          <w:rFonts w:ascii="Times New Roman" w:hAnsi="Times New Roman"/>
          <w:noProof/>
          <w:sz w:val="28"/>
          <w:szCs w:val="28"/>
          <w:lang w:val="kk-KZ"/>
        </w:rPr>
        <w:lastRenderedPageBreak/>
        <w:t xml:space="preserve">Отбасындағы әйелдің рөлін көрсететін фразеологизмдердің бірі – «Қабырғаңмен кеңес». Ақын Ғ. Қайырбеков «Тыңға сапар» дастанында: </w:t>
      </w:r>
    </w:p>
    <w:p w14:paraId="14B8F9FC" w14:textId="77777777" w:rsidR="003354C1" w:rsidRPr="00216ED1" w:rsidRDefault="003354C1" w:rsidP="00A17CF0">
      <w:pPr>
        <w:pStyle w:val="ad"/>
        <w:ind w:firstLine="567"/>
        <w:jc w:val="both"/>
        <w:rPr>
          <w:rFonts w:ascii="Times New Roman" w:hAnsi="Times New Roman"/>
          <w:noProof/>
          <w:sz w:val="28"/>
          <w:szCs w:val="28"/>
          <w:lang w:val="kk-KZ"/>
        </w:rPr>
      </w:pPr>
      <w:r w:rsidRPr="00216ED1">
        <w:rPr>
          <w:rFonts w:ascii="Times New Roman" w:hAnsi="Times New Roman"/>
          <w:noProof/>
          <w:sz w:val="28"/>
          <w:szCs w:val="28"/>
          <w:lang w:val="kk-KZ"/>
        </w:rPr>
        <w:t>«Жүрек те бұрынғыдай емес батыл,</w:t>
      </w:r>
    </w:p>
    <w:p w14:paraId="175B02CE" w14:textId="77777777" w:rsidR="003354C1" w:rsidRPr="00216ED1" w:rsidRDefault="003354C1" w:rsidP="00A17CF0">
      <w:pPr>
        <w:pStyle w:val="ad"/>
        <w:ind w:firstLine="567"/>
        <w:jc w:val="both"/>
        <w:rPr>
          <w:rFonts w:ascii="Times New Roman" w:hAnsi="Times New Roman"/>
          <w:noProof/>
          <w:sz w:val="28"/>
          <w:szCs w:val="28"/>
          <w:lang w:val="kk-KZ"/>
        </w:rPr>
      </w:pPr>
      <w:r w:rsidRPr="00216ED1">
        <w:rPr>
          <w:rFonts w:ascii="Times New Roman" w:hAnsi="Times New Roman"/>
          <w:noProof/>
          <w:sz w:val="28"/>
          <w:szCs w:val="28"/>
          <w:lang w:val="kk-KZ"/>
        </w:rPr>
        <w:t xml:space="preserve">«Әлі де қабырғаңмен кеңес, батыр», - десе, Ш.Сариев «Асыл сөз» өлеңінде: </w:t>
      </w:r>
    </w:p>
    <w:p w14:paraId="19874C8A" w14:textId="77777777" w:rsidR="003354C1" w:rsidRPr="00216ED1" w:rsidRDefault="003354C1" w:rsidP="00A17CF0">
      <w:pPr>
        <w:pStyle w:val="ad"/>
        <w:ind w:firstLine="567"/>
        <w:jc w:val="both"/>
        <w:rPr>
          <w:rFonts w:ascii="Times New Roman" w:hAnsi="Times New Roman"/>
          <w:noProof/>
          <w:sz w:val="28"/>
          <w:szCs w:val="28"/>
          <w:lang w:val="kk-KZ"/>
        </w:rPr>
      </w:pPr>
      <w:r w:rsidRPr="00216ED1">
        <w:rPr>
          <w:rFonts w:ascii="Times New Roman" w:hAnsi="Times New Roman"/>
          <w:noProof/>
          <w:sz w:val="28"/>
          <w:szCs w:val="28"/>
          <w:lang w:val="kk-KZ"/>
        </w:rPr>
        <w:t>Өлшеп сөйле қабырғаңмен кеңес те,</w:t>
      </w:r>
    </w:p>
    <w:p w14:paraId="76900A58" w14:textId="77777777" w:rsidR="003354C1" w:rsidRPr="00216ED1" w:rsidRDefault="003354C1" w:rsidP="00A17CF0">
      <w:pPr>
        <w:pStyle w:val="ad"/>
        <w:ind w:firstLine="567"/>
        <w:jc w:val="both"/>
        <w:rPr>
          <w:rFonts w:ascii="Times New Roman" w:hAnsi="Times New Roman"/>
          <w:noProof/>
          <w:sz w:val="28"/>
          <w:szCs w:val="28"/>
          <w:lang w:val="kk-KZ"/>
        </w:rPr>
      </w:pPr>
      <w:r w:rsidRPr="00216ED1">
        <w:rPr>
          <w:rFonts w:ascii="Times New Roman" w:hAnsi="Times New Roman"/>
          <w:noProof/>
          <w:sz w:val="28"/>
          <w:szCs w:val="28"/>
          <w:lang w:val="kk-KZ"/>
        </w:rPr>
        <w:t>Біз де бір күн бала болдық жоқ есте,</w:t>
      </w:r>
    </w:p>
    <w:p w14:paraId="0EE9C55D" w14:textId="77777777" w:rsidR="003354C1" w:rsidRPr="00216ED1" w:rsidRDefault="003354C1" w:rsidP="00A17CF0">
      <w:pPr>
        <w:pStyle w:val="ad"/>
        <w:ind w:firstLine="567"/>
        <w:jc w:val="both"/>
        <w:rPr>
          <w:rFonts w:ascii="Times New Roman" w:hAnsi="Times New Roman"/>
          <w:noProof/>
          <w:sz w:val="28"/>
          <w:szCs w:val="28"/>
          <w:lang w:val="kk-KZ"/>
        </w:rPr>
      </w:pPr>
      <w:r w:rsidRPr="00216ED1">
        <w:rPr>
          <w:rFonts w:ascii="Times New Roman" w:hAnsi="Times New Roman"/>
          <w:noProof/>
          <w:sz w:val="28"/>
          <w:szCs w:val="28"/>
          <w:lang w:val="kk-KZ"/>
        </w:rPr>
        <w:t>«Әйел» дейміз біз ұмытып Әйелді,</w:t>
      </w:r>
    </w:p>
    <w:p w14:paraId="394529C6" w14:textId="63104642" w:rsidR="003354C1" w:rsidRPr="00216ED1" w:rsidRDefault="003354C1" w:rsidP="00A17CF0">
      <w:pPr>
        <w:pStyle w:val="ad"/>
        <w:ind w:firstLine="567"/>
        <w:jc w:val="both"/>
        <w:rPr>
          <w:rFonts w:ascii="Times New Roman" w:hAnsi="Times New Roman"/>
          <w:noProof/>
          <w:sz w:val="28"/>
          <w:szCs w:val="28"/>
          <w:lang w:val="kk-KZ"/>
        </w:rPr>
      </w:pPr>
      <w:r w:rsidRPr="00216ED1">
        <w:rPr>
          <w:rFonts w:ascii="Times New Roman" w:hAnsi="Times New Roman"/>
          <w:noProof/>
          <w:sz w:val="28"/>
          <w:szCs w:val="28"/>
          <w:lang w:val="kk-KZ"/>
        </w:rPr>
        <w:t>Баламыздың жан анасы емес пе?! – деп, әйелге деген көзқарасын асыл сөз ұғымымен бейнелейді. Жалпы, қабырғаңмен кеңес тіркесі ер адамға ғана қарата айтылады, себебі мұндағы қабырға деп отырғаны – әйел, құдай қосқан асыл жары. Адамзаттың жаратылысы туралы ислами көзқарас бойынша, әйел адам ер адамның қабырғасынан жаратылған деген түсінік бар. Бұл тіркес осы түсінік негізінде пайда болғаны айқын. Ендеше, қазақ халқы маңызды шешім қабылдар алдында ер адамға әйелімен кеңесуді ұсынған. Бұның бәрі қазақтың танымы мен көзқарасы қате пікірлермен, кереғар ұғымдармен, кейінгі қоғам сіңірген нормалармен қақтығыспай тұрған кезде, әйел мен ердің рөлі айқын ажыратылғанын, әрбірі ерекше сый-құрметке ие болғанын дәлелдейді.</w:t>
      </w:r>
      <w:r w:rsidR="00337C19" w:rsidRPr="00216ED1">
        <w:rPr>
          <w:rFonts w:ascii="Times New Roman" w:hAnsi="Times New Roman"/>
          <w:noProof/>
          <w:sz w:val="28"/>
          <w:szCs w:val="28"/>
          <w:lang w:val="kk-KZ"/>
        </w:rPr>
        <w:t xml:space="preserve"> </w:t>
      </w:r>
    </w:p>
    <w:p w14:paraId="2D60521E" w14:textId="77777777" w:rsidR="003354C1" w:rsidRPr="00216ED1" w:rsidRDefault="003354C1" w:rsidP="00A17CF0">
      <w:pPr>
        <w:pStyle w:val="ad"/>
        <w:tabs>
          <w:tab w:val="left" w:pos="567"/>
        </w:tabs>
        <w:jc w:val="both"/>
        <w:rPr>
          <w:rFonts w:ascii="Times New Roman" w:hAnsi="Times New Roman"/>
          <w:noProof/>
          <w:sz w:val="28"/>
          <w:szCs w:val="28"/>
          <w:lang w:val="kk-KZ"/>
        </w:rPr>
      </w:pPr>
      <w:r w:rsidRPr="00216ED1">
        <w:rPr>
          <w:rFonts w:ascii="Times New Roman" w:hAnsi="Times New Roman"/>
          <w:noProof/>
          <w:sz w:val="28"/>
          <w:szCs w:val="28"/>
          <w:lang w:val="kk-KZ"/>
        </w:rPr>
        <w:tab/>
        <w:t>Ұл бала – әулетті жалғастырушы, елдің қорғаны, ерлік, жауапкершілік, табандылық, ақыл мен қайраттың бейнесі. Шығыстың басқа ұлт өкілдерінің отбасындағы сияқты қазақта дүниеге ұл келсе, тұқымымыздың жалғасы, шаңырақ иесі туды деп ұлан-асыр, ат шаптырып той жасау күні бүгінге дейін сақталған. Дүниеге ұл әкелу, әсіресе, әке үшін зор бақыт, үлкен мақтаныш. Қазақта бір кісі қайтыс болса, артында қалған баласы бар ма еді деген сауалы болады. «Бар» деген жауап естісе, «Орнында бар оңалар» деп бата береді.</w:t>
      </w:r>
    </w:p>
    <w:p w14:paraId="633B23C9" w14:textId="77777777" w:rsidR="003354C1" w:rsidRPr="00216ED1" w:rsidRDefault="003354C1" w:rsidP="00A17CF0">
      <w:pPr>
        <w:pStyle w:val="ad"/>
        <w:tabs>
          <w:tab w:val="left" w:pos="567"/>
        </w:tabs>
        <w:jc w:val="both"/>
        <w:rPr>
          <w:rFonts w:ascii="Times New Roman" w:hAnsi="Times New Roman"/>
          <w:noProof/>
          <w:sz w:val="28"/>
          <w:szCs w:val="28"/>
          <w:lang w:val="kk-KZ"/>
        </w:rPr>
      </w:pPr>
      <w:r w:rsidRPr="00216ED1">
        <w:rPr>
          <w:rFonts w:ascii="Times New Roman" w:hAnsi="Times New Roman"/>
          <w:noProof/>
          <w:sz w:val="28"/>
          <w:szCs w:val="28"/>
          <w:lang w:val="kk-KZ"/>
        </w:rPr>
        <w:tab/>
        <w:t>Қазақ отбасындағы әр ер баланың өз орны бар. Мысалы, тұңғыш ұл – кейінгі іні-қарындастарының қамқоршысы, ата-анасының көмекшісі, оған «Ағасы бардың – жағасы бар» деп арқа сүйеген. Кенже ұл – шаңырақ иесі. Басқа балалар енші алып, бөлек отау құрып жатса да, кенже ұл әке-шешенің қолында қалады. «Ұлға отыз үйден тыйым, он сан үйден сын» демекші, ер жігітке айтылар сын көп, қойылар талап жоғары. Халықтың дәстүрлі тәрбиесінде осы баға «жігіт сыны» деп аталады. Нағыз жігіт «сегіз қырлы, бір сырлы» болуы тиіс. Осыған орай, «Ата көрген оқ жонар» деген қазақ әкелері ұлдарына жастайынан түрлі өнер-білімді үйреткен. Мысалы, атқа шаба алу, асауды үйрету, аң аулау, ұсталықпен айналысу, елді жаудан қорғай білу, бес қарудың тілін меңгеру, т.б. Қазақ халқының менің ұлым деп көкірек қағып, мақтаныш тұтар ұлының қандай болу керектігі халықтың талғамына сай бейнеленеді:</w:t>
      </w:r>
    </w:p>
    <w:p w14:paraId="6ED8BC85" w14:textId="77777777" w:rsidR="003354C1" w:rsidRPr="00216ED1" w:rsidRDefault="003354C1" w:rsidP="00A17CF0">
      <w:pPr>
        <w:pStyle w:val="ad"/>
        <w:ind w:firstLine="567"/>
        <w:jc w:val="both"/>
        <w:rPr>
          <w:rFonts w:ascii="Times New Roman" w:hAnsi="Times New Roman"/>
          <w:noProof/>
          <w:sz w:val="28"/>
          <w:szCs w:val="28"/>
          <w:lang w:val="kk-KZ"/>
        </w:rPr>
      </w:pPr>
      <w:r w:rsidRPr="00216ED1">
        <w:rPr>
          <w:rFonts w:ascii="Times New Roman" w:hAnsi="Times New Roman"/>
          <w:b/>
          <w:bCs/>
          <w:noProof/>
          <w:sz w:val="28"/>
          <w:szCs w:val="28"/>
          <w:lang w:val="kk-KZ"/>
        </w:rPr>
        <w:t>а) кескін-келбеті:</w:t>
      </w:r>
      <w:r w:rsidRPr="00216ED1">
        <w:rPr>
          <w:rFonts w:ascii="Times New Roman" w:hAnsi="Times New Roman"/>
          <w:noProof/>
          <w:sz w:val="28"/>
          <w:szCs w:val="28"/>
          <w:lang w:val="kk-KZ"/>
        </w:rPr>
        <w:t xml:space="preserve"> «Еңсегей бойлы, өткір көзді, қара қасты, қыр мұрынды, кең маңдайлы, кең иықты, жуан білекті, темірдей саусақты»;</w:t>
      </w:r>
    </w:p>
    <w:p w14:paraId="0BC526BE" w14:textId="77777777" w:rsidR="003354C1" w:rsidRPr="00216ED1" w:rsidRDefault="003354C1" w:rsidP="00A17CF0">
      <w:pPr>
        <w:pStyle w:val="ad"/>
        <w:ind w:firstLine="567"/>
        <w:jc w:val="both"/>
        <w:rPr>
          <w:rFonts w:ascii="Times New Roman" w:hAnsi="Times New Roman"/>
          <w:noProof/>
          <w:sz w:val="28"/>
          <w:szCs w:val="28"/>
          <w:lang w:val="kk-KZ"/>
        </w:rPr>
      </w:pPr>
      <w:r w:rsidRPr="00216ED1">
        <w:rPr>
          <w:rFonts w:ascii="Times New Roman" w:hAnsi="Times New Roman"/>
          <w:b/>
          <w:bCs/>
          <w:noProof/>
          <w:sz w:val="28"/>
          <w:szCs w:val="28"/>
          <w:lang w:val="kk-KZ"/>
        </w:rPr>
        <w:t>ә) қадір-қасиеті:</w:t>
      </w:r>
      <w:r w:rsidRPr="00216ED1">
        <w:rPr>
          <w:rFonts w:ascii="Times New Roman" w:hAnsi="Times New Roman"/>
          <w:noProof/>
          <w:sz w:val="28"/>
          <w:szCs w:val="28"/>
          <w:lang w:val="kk-KZ"/>
        </w:rPr>
        <w:t xml:space="preserve"> «Қырандай алғыр, сұңқардай өр, арыстандай айбатты, жолбарыстай қайратты, қасқырдай өжет, жау жүректі, жылқыдай мінезді, бұландай алып, сауысқандай сақ»;</w:t>
      </w:r>
    </w:p>
    <w:p w14:paraId="256BF435" w14:textId="77777777" w:rsidR="003354C1" w:rsidRPr="00216ED1" w:rsidRDefault="003354C1" w:rsidP="00A17CF0">
      <w:pPr>
        <w:pStyle w:val="ad"/>
        <w:ind w:firstLine="567"/>
        <w:jc w:val="both"/>
        <w:rPr>
          <w:rFonts w:ascii="Times New Roman" w:hAnsi="Times New Roman"/>
          <w:noProof/>
          <w:sz w:val="28"/>
          <w:szCs w:val="28"/>
          <w:lang w:val="kk-KZ"/>
        </w:rPr>
      </w:pPr>
      <w:r w:rsidRPr="00216ED1">
        <w:rPr>
          <w:rFonts w:ascii="Times New Roman" w:hAnsi="Times New Roman"/>
          <w:b/>
          <w:bCs/>
          <w:noProof/>
          <w:sz w:val="28"/>
          <w:szCs w:val="28"/>
          <w:lang w:val="kk-KZ"/>
        </w:rPr>
        <w:t>б) қабілет-икемі:</w:t>
      </w:r>
      <w:r w:rsidRPr="00216ED1">
        <w:rPr>
          <w:rFonts w:ascii="Times New Roman" w:hAnsi="Times New Roman"/>
          <w:noProof/>
          <w:sz w:val="28"/>
          <w:szCs w:val="28"/>
          <w:lang w:val="kk-KZ"/>
        </w:rPr>
        <w:t xml:space="preserve"> «Көсем жігіт» – ел басқаратын жігіт, «Шешен жігіт» –  дау шешетін тұлға, «Батыр жігіт» – еліне қамқор, жауына алаберен жігіт, «Сері жігіт» – аттың жүйрігін мініп, иттің алғырын ертіп, қыранның қырағысын </w:t>
      </w:r>
      <w:r w:rsidRPr="00216ED1">
        <w:rPr>
          <w:rFonts w:ascii="Times New Roman" w:hAnsi="Times New Roman"/>
          <w:noProof/>
          <w:sz w:val="28"/>
          <w:szCs w:val="28"/>
          <w:lang w:val="kk-KZ"/>
        </w:rPr>
        <w:lastRenderedPageBreak/>
        <w:t xml:space="preserve">баптап, ат құлағында ойнап, ер қаруы – бес қаруды сайлап, мың құбылтып ән салып, күмбірлете күй тартатын өнерлі жігіт. «Жомарт жігіт» –  дастарқаны берекелі, пейілі кең, өзі жайдары, «Палуан жігіт» – мойыны жуан, жауырыны қақпақтай, бұлшық еті темірдей, қимылы шапшаң, иненің көзінен өтердей епті, алып күш иесі.  </w:t>
      </w:r>
    </w:p>
    <w:p w14:paraId="5A31BB74" w14:textId="45470F0D" w:rsidR="00400ADC" w:rsidRPr="00216ED1" w:rsidRDefault="003354C1" w:rsidP="00A17CF0">
      <w:pPr>
        <w:pStyle w:val="ad"/>
        <w:ind w:firstLine="567"/>
        <w:jc w:val="both"/>
        <w:rPr>
          <w:rFonts w:ascii="Times New Roman" w:hAnsi="Times New Roman"/>
          <w:noProof/>
          <w:sz w:val="28"/>
          <w:szCs w:val="28"/>
          <w:lang w:val="kk-KZ"/>
        </w:rPr>
      </w:pPr>
      <w:r w:rsidRPr="00216ED1">
        <w:rPr>
          <w:rFonts w:ascii="Times New Roman" w:hAnsi="Times New Roman"/>
          <w:noProof/>
          <w:sz w:val="28"/>
          <w:szCs w:val="28"/>
          <w:lang w:val="kk-KZ"/>
        </w:rPr>
        <w:t xml:space="preserve">Ерте жастан ұл балаға елдің, отбасыңның қорғанысың деп жауапкершілік сезімін дарытып отырған. 12-15 жасынан бастап, оның алдында өмірдің дайындаған талай қиын-қыстау шақтары мен қуанышты сәттері бар екендігін ескере отырып, </w:t>
      </w:r>
      <w:r w:rsidRPr="00216ED1">
        <w:rPr>
          <w:rFonts w:ascii="Times New Roman" w:hAnsi="Times New Roman"/>
          <w:i/>
          <w:iCs/>
          <w:noProof/>
          <w:sz w:val="28"/>
          <w:szCs w:val="28"/>
          <w:lang w:val="kk-KZ"/>
        </w:rPr>
        <w:t>«Аты аталмаған жігіттен аты аталған төбе артық», «Айтсаң, үйде туып, түзде өлетін жігіттерді айт»</w:t>
      </w:r>
      <w:r w:rsidRPr="00216ED1">
        <w:rPr>
          <w:rFonts w:ascii="Times New Roman" w:hAnsi="Times New Roman"/>
          <w:noProof/>
          <w:sz w:val="28"/>
          <w:szCs w:val="28"/>
          <w:lang w:val="kk-KZ"/>
        </w:rPr>
        <w:t xml:space="preserve"> деп намыстандырып,  </w:t>
      </w:r>
      <w:r w:rsidRPr="00216ED1">
        <w:rPr>
          <w:rFonts w:ascii="Times New Roman" w:hAnsi="Times New Roman"/>
          <w:i/>
          <w:iCs/>
          <w:noProof/>
          <w:sz w:val="28"/>
          <w:szCs w:val="28"/>
          <w:lang w:val="kk-KZ"/>
        </w:rPr>
        <w:t>«Өнерлі жігіт өрге озар, өнерсіз жігіт жер соғар»</w:t>
      </w:r>
      <w:r w:rsidRPr="00216ED1">
        <w:rPr>
          <w:rFonts w:ascii="Times New Roman" w:hAnsi="Times New Roman"/>
          <w:noProof/>
          <w:sz w:val="28"/>
          <w:szCs w:val="28"/>
          <w:lang w:val="kk-KZ"/>
        </w:rPr>
        <w:t xml:space="preserve"> деп өнерге баулып, </w:t>
      </w:r>
      <w:r w:rsidRPr="00216ED1">
        <w:rPr>
          <w:rFonts w:ascii="Times New Roman" w:hAnsi="Times New Roman"/>
          <w:i/>
          <w:iCs/>
          <w:noProof/>
          <w:sz w:val="28"/>
          <w:szCs w:val="28"/>
          <w:lang w:val="kk-KZ"/>
        </w:rPr>
        <w:t>«Ерді намыс өлтіреді, қоянды қамыс өлтіреді», «Ерлік білекте емес, жүректе»</w:t>
      </w:r>
      <w:r w:rsidRPr="00216ED1">
        <w:rPr>
          <w:rFonts w:ascii="Times New Roman" w:hAnsi="Times New Roman"/>
          <w:noProof/>
          <w:sz w:val="28"/>
          <w:szCs w:val="28"/>
          <w:lang w:val="kk-KZ"/>
        </w:rPr>
        <w:t xml:space="preserve"> деп қайраттандырып, </w:t>
      </w:r>
      <w:r w:rsidRPr="00216ED1">
        <w:rPr>
          <w:rFonts w:ascii="Times New Roman" w:hAnsi="Times New Roman"/>
          <w:i/>
          <w:iCs/>
          <w:noProof/>
          <w:sz w:val="28"/>
          <w:szCs w:val="28"/>
          <w:lang w:val="kk-KZ"/>
        </w:rPr>
        <w:t>«Ақыл жастан, асыл тастан»</w:t>
      </w:r>
      <w:r w:rsidRPr="00216ED1">
        <w:rPr>
          <w:rFonts w:ascii="Times New Roman" w:hAnsi="Times New Roman"/>
          <w:noProof/>
          <w:sz w:val="28"/>
          <w:szCs w:val="28"/>
          <w:lang w:val="kk-KZ"/>
        </w:rPr>
        <w:t xml:space="preserve"> деп сеніміне шек келтірмей, </w:t>
      </w:r>
      <w:r w:rsidRPr="00216ED1">
        <w:rPr>
          <w:rFonts w:ascii="Times New Roman" w:hAnsi="Times New Roman"/>
          <w:i/>
          <w:iCs/>
          <w:noProof/>
          <w:sz w:val="28"/>
          <w:szCs w:val="28"/>
          <w:lang w:val="kk-KZ"/>
        </w:rPr>
        <w:t>«Атадан ұл туса игі, ата жолын қуса игі»</w:t>
      </w:r>
      <w:r w:rsidRPr="00216ED1">
        <w:rPr>
          <w:rFonts w:ascii="Times New Roman" w:hAnsi="Times New Roman"/>
          <w:noProof/>
          <w:sz w:val="28"/>
          <w:szCs w:val="28"/>
          <w:lang w:val="kk-KZ"/>
        </w:rPr>
        <w:t xml:space="preserve"> деп арманын білдіріп отырған. Осы мақал-мәтелдердегі есімі аталу/аталмау, туу/өлу, өнерлі/өнерсіз деген қарсы мәнді сөздер арқылы да ұл баланың бойына нағыз ер азаматқа тән құндылықтар сіңіріліп отырған. </w:t>
      </w:r>
      <w:r w:rsidRPr="00216ED1">
        <w:rPr>
          <w:rFonts w:ascii="Times New Roman" w:hAnsi="Times New Roman"/>
          <w:i/>
          <w:iCs/>
          <w:noProof/>
          <w:sz w:val="28"/>
          <w:szCs w:val="28"/>
          <w:lang w:val="kk-KZ"/>
        </w:rPr>
        <w:t>«Он үште отау иесі»</w:t>
      </w:r>
      <w:r w:rsidRPr="00216ED1">
        <w:rPr>
          <w:rFonts w:ascii="Times New Roman" w:hAnsi="Times New Roman"/>
          <w:noProof/>
          <w:sz w:val="28"/>
          <w:szCs w:val="28"/>
          <w:lang w:val="kk-KZ"/>
        </w:rPr>
        <w:t xml:space="preserve"> деген қазақ ұл баланың мойнына жауапкершілікті ерте артқан және </w:t>
      </w:r>
      <w:r w:rsidRPr="00216ED1">
        <w:rPr>
          <w:rFonts w:ascii="Times New Roman" w:hAnsi="Times New Roman"/>
          <w:i/>
          <w:iCs/>
          <w:noProof/>
          <w:sz w:val="28"/>
          <w:szCs w:val="28"/>
          <w:lang w:val="kk-KZ"/>
        </w:rPr>
        <w:t>«Ер жігіттің мойнында қыл арқан шірімес», «Ер азығы мен бөрі азығы жолда»</w:t>
      </w:r>
      <w:r w:rsidRPr="00216ED1">
        <w:rPr>
          <w:rFonts w:ascii="Times New Roman" w:hAnsi="Times New Roman"/>
          <w:noProof/>
          <w:sz w:val="28"/>
          <w:szCs w:val="28"/>
          <w:lang w:val="kk-KZ"/>
        </w:rPr>
        <w:t xml:space="preserve"> деп, ер жігіт өмірдің қандай сынағына болсын төтеп беруі тиіс екенін ұғындырған. Небәрі он төрт жасар Қазыбектің қалмақ ханының алдында: </w:t>
      </w:r>
      <w:r w:rsidRPr="00216ED1">
        <w:rPr>
          <w:rFonts w:ascii="Times New Roman" w:hAnsi="Times New Roman"/>
          <w:i/>
          <w:iCs/>
          <w:noProof/>
          <w:sz w:val="28"/>
          <w:szCs w:val="28"/>
          <w:lang w:val="kk-KZ"/>
        </w:rPr>
        <w:t>«Біз, қазақ, мал баққан елміз, Ешкімге соқтықпай, жай жатқан елміз. Еліміздің шетін жау баспасын деп, Найзаға үкі таққан елміз...»</w:t>
      </w:r>
      <w:r w:rsidRPr="00216ED1">
        <w:rPr>
          <w:rFonts w:ascii="Times New Roman" w:hAnsi="Times New Roman"/>
          <w:noProof/>
          <w:sz w:val="28"/>
          <w:szCs w:val="28"/>
          <w:lang w:val="kk-KZ"/>
        </w:rPr>
        <w:t xml:space="preserve"> деп қасқайып сөйлеуі; ертегілік танымдағы Ер Төстіктің, Алпамыс пен Қобыландының алты жаста алып батырға айналуы; он жасар Әйтекенің үлкен дауға әділ төрелік айта білуі; он бес жасар Абайдың үлкен асты абыроймен атқарып шығуы сынды эпизодтар ер балаға сәйкес тәрбиенің дұрыс берілгенін айғақтай алады. </w:t>
      </w:r>
    </w:p>
    <w:p w14:paraId="25F1FC8F" w14:textId="77777777" w:rsidR="003354C1" w:rsidRPr="00216ED1" w:rsidRDefault="003354C1" w:rsidP="00A17CF0">
      <w:pPr>
        <w:pStyle w:val="ad"/>
        <w:tabs>
          <w:tab w:val="left" w:pos="567"/>
        </w:tabs>
        <w:jc w:val="both"/>
        <w:rPr>
          <w:rFonts w:ascii="Times New Roman" w:hAnsi="Times New Roman"/>
          <w:noProof/>
          <w:sz w:val="28"/>
          <w:szCs w:val="28"/>
          <w:lang w:val="kk-KZ"/>
        </w:rPr>
      </w:pPr>
      <w:r w:rsidRPr="00216ED1">
        <w:rPr>
          <w:rFonts w:ascii="Times New Roman" w:hAnsi="Times New Roman"/>
          <w:noProof/>
          <w:sz w:val="28"/>
          <w:szCs w:val="28"/>
          <w:lang w:val="kk-KZ"/>
        </w:rPr>
        <w:tab/>
        <w:t>Дәстүрлі қазақ қоғамында гендерлік құндылықтарға негізделген мәдени нормалар қоғамдық өмірдің барлық саласында айқын әрі тұрақты түрде көрініс тапқан. Әйел мен ер адамның рөлі, мәртебесі мен мінез-құлқы, қызметі мен міндеті – бәрі де ғасырлар бойы қалыптасқан тарихи-мәдени тәжірибеге, рухани құндылықтарға және дүниетанымға негізделген. Қыз баланың инабаттылығы мен ұяңдығы, ер баланың ерлігі мен жауапкершілігі – бұл тек жеке тұлғалық қасиет емес, тұтас бір ұлттың тұрмыс-салт, фольклор, әдебиет пен құқықтық сана арқылы бекітілген қоғамдық тәртіп үлгілері.</w:t>
      </w:r>
    </w:p>
    <w:p w14:paraId="2C18C280" w14:textId="6F8D6323" w:rsidR="00337C19" w:rsidRPr="00216ED1" w:rsidRDefault="003354C1" w:rsidP="00A17CF0">
      <w:pPr>
        <w:pStyle w:val="ad"/>
        <w:tabs>
          <w:tab w:val="left" w:pos="567"/>
        </w:tabs>
        <w:jc w:val="both"/>
        <w:rPr>
          <w:rFonts w:ascii="Times New Roman" w:hAnsi="Times New Roman"/>
          <w:noProof/>
          <w:sz w:val="28"/>
          <w:szCs w:val="28"/>
          <w:lang w:val="kk-KZ"/>
        </w:rPr>
      </w:pPr>
      <w:r w:rsidRPr="00216ED1">
        <w:rPr>
          <w:rFonts w:ascii="Times New Roman" w:hAnsi="Times New Roman"/>
          <w:noProof/>
          <w:sz w:val="28"/>
          <w:szCs w:val="28"/>
          <w:lang w:val="kk-KZ"/>
        </w:rPr>
        <w:tab/>
        <w:t>Бүгінде бұл нормалар жаһандану мен әлеуметтік трансформациялардың ықпалымен белгілі бір дәрежеде өзгеріске ұшыраса да, олар қазақ қоғамының құндылықтық іргетасын құрайды. Сондықтан бұл мәдени нормаларды қазіргі заман талабына бейімдей отырып, ұлттық болмыс пен рухани сабақтастықты сақтап қалу – маңызды міндет.</w:t>
      </w:r>
      <w:r w:rsidR="00337C19" w:rsidRPr="00216ED1">
        <w:rPr>
          <w:rFonts w:ascii="Times New Roman" w:hAnsi="Times New Roman"/>
          <w:noProof/>
          <w:sz w:val="28"/>
          <w:szCs w:val="28"/>
          <w:lang w:val="kk-KZ"/>
        </w:rPr>
        <w:t xml:space="preserve"> Қазіргі қазақ танымындағы гендерлік құндылық деңгейін анықтау мақсатында алынған келесі сауалнама нәтижелері төмендегідей:</w:t>
      </w:r>
      <w:r w:rsidR="005F2577" w:rsidRPr="005F2577">
        <w:rPr>
          <w:rFonts w:ascii="Times New Roman" w:hAnsi="Times New Roman"/>
          <w:noProof/>
          <w:sz w:val="28"/>
          <w:szCs w:val="28"/>
          <w:lang w:val="kk-KZ"/>
        </w:rPr>
        <w:t xml:space="preserve"> (</w:t>
      </w:r>
      <w:r w:rsidR="005F2577">
        <w:rPr>
          <w:rFonts w:ascii="Times New Roman" w:hAnsi="Times New Roman"/>
          <w:noProof/>
          <w:sz w:val="28"/>
          <w:szCs w:val="28"/>
          <w:lang w:val="kk-KZ"/>
        </w:rPr>
        <w:t>сурет 1</w:t>
      </w:r>
      <w:r w:rsidR="004337ED">
        <w:rPr>
          <w:rFonts w:ascii="Times New Roman" w:hAnsi="Times New Roman"/>
          <w:noProof/>
          <w:sz w:val="28"/>
          <w:szCs w:val="28"/>
          <w:lang w:val="en-US"/>
        </w:rPr>
        <w:t>5</w:t>
      </w:r>
      <w:r w:rsidR="005F2577" w:rsidRPr="005F2577">
        <w:rPr>
          <w:rFonts w:ascii="Times New Roman" w:hAnsi="Times New Roman"/>
          <w:noProof/>
          <w:sz w:val="28"/>
          <w:szCs w:val="28"/>
          <w:lang w:val="kk-KZ"/>
        </w:rPr>
        <w:t>)</w:t>
      </w:r>
      <w:r w:rsidR="005F2577">
        <w:rPr>
          <w:rFonts w:ascii="Times New Roman" w:hAnsi="Times New Roman"/>
          <w:noProof/>
          <w:sz w:val="28"/>
          <w:szCs w:val="28"/>
          <w:lang w:val="kk-KZ"/>
        </w:rPr>
        <w:t>.</w:t>
      </w:r>
    </w:p>
    <w:p w14:paraId="1FD98846" w14:textId="2DBC6815" w:rsidR="00A86298" w:rsidRPr="00216ED1" w:rsidRDefault="00337C19" w:rsidP="00A17CF0">
      <w:pPr>
        <w:pStyle w:val="ad"/>
        <w:jc w:val="center"/>
        <w:rPr>
          <w:rFonts w:ascii="Times New Roman" w:hAnsi="Times New Roman"/>
          <w:noProof/>
          <w:sz w:val="28"/>
          <w:szCs w:val="28"/>
          <w:lang w:val="kk-KZ"/>
        </w:rPr>
      </w:pPr>
      <w:r w:rsidRPr="00216ED1">
        <w:rPr>
          <w:noProof/>
        </w:rPr>
        <w:lastRenderedPageBreak/>
        <w:drawing>
          <wp:inline distT="0" distB="0" distL="0" distR="0" wp14:anchorId="59A8AB85" wp14:editId="6F6B3090">
            <wp:extent cx="6120130" cy="2574925"/>
            <wp:effectExtent l="0" t="0" r="1270" b="3175"/>
            <wp:docPr id="1019097203" name="Рисунок 1" descr="Диаграмма ответов в Формах. Вопрос: Қазақ қыз баласын ұлдан бір табан төмен орынға қойған.&#10;&#10;. Количество ответов: 80 ответ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Диаграмма ответов в Формах. Вопрос: Қазақ қыз баласын ұлдан бір табан төмен орынға қойған.&#10;&#10;. Количество ответов: 80 ответов."/>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6120130" cy="2574925"/>
                    </a:xfrm>
                    <a:prstGeom prst="rect">
                      <a:avLst/>
                    </a:prstGeom>
                    <a:noFill/>
                    <a:ln>
                      <a:noFill/>
                    </a:ln>
                  </pic:spPr>
                </pic:pic>
              </a:graphicData>
            </a:graphic>
          </wp:inline>
        </w:drawing>
      </w:r>
    </w:p>
    <w:p w14:paraId="0FFDD761" w14:textId="79AE5AAB" w:rsidR="00A86298" w:rsidRPr="00216ED1" w:rsidRDefault="00A86298" w:rsidP="00A17CF0">
      <w:pPr>
        <w:jc w:val="center"/>
        <w:rPr>
          <w:rFonts w:eastAsia="Calibri"/>
          <w:noProof/>
          <w:sz w:val="28"/>
          <w:szCs w:val="28"/>
          <w:lang w:val="kk-KZ" w:eastAsia="en-US"/>
        </w:rPr>
      </w:pPr>
      <w:r w:rsidRPr="00216ED1">
        <w:rPr>
          <w:rFonts w:eastAsia="Calibri"/>
          <w:noProof/>
          <w:sz w:val="28"/>
          <w:szCs w:val="28"/>
          <w:lang w:val="kk-KZ" w:eastAsia="en-US"/>
        </w:rPr>
        <w:t>Сурет 1</w:t>
      </w:r>
      <w:r w:rsidR="004337ED">
        <w:rPr>
          <w:rFonts w:eastAsia="Calibri"/>
          <w:noProof/>
          <w:sz w:val="28"/>
          <w:szCs w:val="28"/>
          <w:lang w:val="en-US" w:eastAsia="en-US"/>
        </w:rPr>
        <w:t>5</w:t>
      </w:r>
      <w:r w:rsidRPr="00216ED1">
        <w:rPr>
          <w:rFonts w:eastAsia="Calibri"/>
          <w:noProof/>
          <w:sz w:val="28"/>
          <w:szCs w:val="28"/>
          <w:lang w:val="kk-KZ" w:eastAsia="en-US"/>
        </w:rPr>
        <w:t xml:space="preserve"> – Дәстүрлі қазақ мәдениетіндегі қыз баласының орны туралы қазіргі көзқарас анықталған сауалнама нәтижесі</w:t>
      </w:r>
    </w:p>
    <w:p w14:paraId="77B904E6" w14:textId="77777777" w:rsidR="00A86298" w:rsidRPr="00216ED1" w:rsidRDefault="00A86298" w:rsidP="003354C1">
      <w:pPr>
        <w:pStyle w:val="ad"/>
        <w:jc w:val="both"/>
        <w:rPr>
          <w:rFonts w:ascii="Times New Roman" w:hAnsi="Times New Roman"/>
          <w:noProof/>
          <w:sz w:val="28"/>
          <w:szCs w:val="28"/>
          <w:lang w:val="kk-KZ"/>
        </w:rPr>
      </w:pPr>
    </w:p>
    <w:p w14:paraId="170FAF4A" w14:textId="0D7A8F8A" w:rsidR="003354C1" w:rsidRDefault="00337C19" w:rsidP="00A17CF0">
      <w:pPr>
        <w:pStyle w:val="ad"/>
        <w:ind w:firstLine="567"/>
        <w:jc w:val="both"/>
        <w:rPr>
          <w:rFonts w:ascii="Times New Roman" w:hAnsi="Times New Roman"/>
          <w:noProof/>
          <w:sz w:val="28"/>
          <w:szCs w:val="28"/>
          <w:lang w:val="kk-KZ"/>
        </w:rPr>
      </w:pPr>
      <w:r w:rsidRPr="00216ED1">
        <w:rPr>
          <w:rFonts w:ascii="Times New Roman" w:hAnsi="Times New Roman"/>
          <w:noProof/>
          <w:sz w:val="28"/>
          <w:szCs w:val="28"/>
          <w:lang w:val="kk-KZ"/>
        </w:rPr>
        <w:t>Сауалнама нәтижесі бойынша, қазақ қоғамында қыз баланы ұлдан төмен қою түсінігі қазіргі таңда кең қолдау таппайды. 80 респонденттің 50%-ы бұл пікірге мүлдем келіспейтінін көрсетсе, 27,5%-ы жартылай ғана келіседі. Бұл — дәстүрлі көзқарастың біртіндеп әлсіреп, жаңаша құндылықтарға орын беріп жатқанын білдіреді. Дегенмен, 20% респондент толық келісетінін айтуы, қазақ қоғамында гендерлік иерархияны сақтауға бейім адамдардың әлі де бар екенін аңғартады. Бұл топ негізінен дәстүршіл, ауылдық ортада немесе аға буын өкілдері арасында көбірек кездесуі ықтимал. Бұл мәліметтер қазіргі қазақ қоғамында гендерлік теңдікке ұмтылыстың күшейіп келе жатқанын көрсетеді. Яғни, әдептілік құндылықтарының құрамында бұрынғыдай «қыз бала төмен тұруы тиіс» деген түсінік емес, гендерлік теңдік, сыйластық және әділеттілік қағидалары басым бола бастаған.</w:t>
      </w:r>
    </w:p>
    <w:p w14:paraId="5F7206D3" w14:textId="77777777" w:rsidR="002E38CA" w:rsidRPr="002E38CA" w:rsidRDefault="002E38CA" w:rsidP="002E38CA">
      <w:pPr>
        <w:pStyle w:val="ad"/>
        <w:ind w:firstLine="567"/>
        <w:jc w:val="both"/>
        <w:rPr>
          <w:rFonts w:ascii="Times New Roman" w:hAnsi="Times New Roman"/>
          <w:noProof/>
          <w:sz w:val="28"/>
          <w:szCs w:val="28"/>
          <w:lang w:val="kk-KZ"/>
        </w:rPr>
      </w:pPr>
      <w:r w:rsidRPr="002E38CA">
        <w:rPr>
          <w:rFonts w:ascii="Times New Roman" w:hAnsi="Times New Roman"/>
          <w:noProof/>
          <w:sz w:val="28"/>
          <w:szCs w:val="28"/>
          <w:lang w:val="kk-KZ"/>
        </w:rPr>
        <w:t>Қазақ дүниетанымындағы ер және әйел концептілері иерархиялық емес, функционалдық-комплементарлық модельге негізделген. Әйел – өмірдің мәні мен рухани тұрақтылықтың өзегі болса, ер – сол мәнді қорғаушы және жүзеге асырушы күш. Бұл модель тілде мақал-мәтелдер, фразеологизмдер, эпостық сюжеттер мен ритуалдық әрекеттер арқылы когнитивтік норма ретінде бекіген.</w:t>
      </w:r>
    </w:p>
    <w:p w14:paraId="5222FA7B" w14:textId="199DBB58" w:rsidR="002E38CA" w:rsidRPr="00216ED1" w:rsidRDefault="002E38CA" w:rsidP="002E38CA">
      <w:pPr>
        <w:pStyle w:val="ad"/>
        <w:ind w:firstLine="567"/>
        <w:jc w:val="both"/>
        <w:rPr>
          <w:rFonts w:ascii="Times New Roman" w:hAnsi="Times New Roman"/>
          <w:noProof/>
          <w:sz w:val="28"/>
          <w:szCs w:val="28"/>
          <w:lang w:val="kk-KZ"/>
        </w:rPr>
      </w:pPr>
      <w:r>
        <w:rPr>
          <w:rFonts w:ascii="Times New Roman" w:hAnsi="Times New Roman"/>
          <w:noProof/>
          <w:sz w:val="28"/>
          <w:szCs w:val="28"/>
          <w:lang w:val="kk-KZ"/>
        </w:rPr>
        <w:t>Қ</w:t>
      </w:r>
      <w:r w:rsidRPr="002E38CA">
        <w:rPr>
          <w:rFonts w:ascii="Times New Roman" w:hAnsi="Times New Roman"/>
          <w:noProof/>
          <w:sz w:val="28"/>
          <w:szCs w:val="28"/>
          <w:lang w:val="kk-KZ"/>
        </w:rPr>
        <w:t>азақ этномәдени санасында гендерлік құндылықтар теңдік ↔ жауапкершілік, нәзіктік ↔ қайрат, береке ↔ қорған бинарлары арқылы ұйымдасып, тұтас дүниетанымдық жүйе түзеді.</w:t>
      </w:r>
    </w:p>
    <w:p w14:paraId="50D3113B" w14:textId="77777777" w:rsidR="00337C19" w:rsidRPr="00216ED1" w:rsidRDefault="00337C19" w:rsidP="00A17CF0">
      <w:pPr>
        <w:pStyle w:val="ad"/>
        <w:ind w:firstLine="567"/>
        <w:jc w:val="both"/>
        <w:rPr>
          <w:rFonts w:ascii="Times New Roman" w:hAnsi="Times New Roman"/>
          <w:noProof/>
          <w:sz w:val="28"/>
          <w:szCs w:val="28"/>
          <w:lang w:val="kk-KZ"/>
        </w:rPr>
      </w:pPr>
    </w:p>
    <w:p w14:paraId="373C383A" w14:textId="77777777" w:rsidR="000A37BA" w:rsidRDefault="003354C1" w:rsidP="00A17CF0">
      <w:pPr>
        <w:pStyle w:val="ad"/>
        <w:ind w:firstLine="567"/>
        <w:jc w:val="both"/>
        <w:rPr>
          <w:rFonts w:ascii="Times New Roman" w:hAnsi="Times New Roman"/>
          <w:b/>
          <w:bCs/>
          <w:noProof/>
          <w:sz w:val="28"/>
          <w:szCs w:val="28"/>
          <w:lang w:val="en-US"/>
        </w:rPr>
      </w:pPr>
      <w:r w:rsidRPr="00216ED1">
        <w:rPr>
          <w:rFonts w:ascii="Times New Roman" w:hAnsi="Times New Roman"/>
          <w:b/>
          <w:bCs/>
          <w:noProof/>
          <w:sz w:val="28"/>
          <w:szCs w:val="28"/>
          <w:lang w:val="kk-KZ"/>
        </w:rPr>
        <w:t>2.</w:t>
      </w:r>
      <w:r w:rsidR="002E38CA">
        <w:rPr>
          <w:rFonts w:ascii="Times New Roman" w:hAnsi="Times New Roman"/>
          <w:b/>
          <w:bCs/>
          <w:noProof/>
          <w:sz w:val="28"/>
          <w:szCs w:val="28"/>
          <w:lang w:val="kk-KZ"/>
        </w:rPr>
        <w:t>8</w:t>
      </w:r>
      <w:r w:rsidRPr="00216ED1">
        <w:rPr>
          <w:rFonts w:ascii="Times New Roman" w:hAnsi="Times New Roman"/>
          <w:b/>
          <w:bCs/>
          <w:noProof/>
          <w:sz w:val="28"/>
          <w:szCs w:val="28"/>
          <w:lang w:val="kk-KZ"/>
        </w:rPr>
        <w:t xml:space="preserve"> </w:t>
      </w:r>
      <w:r w:rsidR="000A37BA" w:rsidRPr="000A37BA">
        <w:rPr>
          <w:rFonts w:ascii="Times New Roman" w:hAnsi="Times New Roman"/>
          <w:b/>
          <w:bCs/>
          <w:noProof/>
          <w:sz w:val="28"/>
          <w:szCs w:val="28"/>
          <w:lang w:val="kk-KZ"/>
        </w:rPr>
        <w:t xml:space="preserve">Тарихи-мәдени құндылықтардың этномәдени кеңістіктегі концептуалдық жүйесі </w:t>
      </w:r>
    </w:p>
    <w:p w14:paraId="539371BF" w14:textId="2CA45421" w:rsidR="00D6004E" w:rsidRPr="00216ED1" w:rsidRDefault="00D6004E" w:rsidP="00A17CF0">
      <w:pPr>
        <w:pStyle w:val="ad"/>
        <w:ind w:firstLine="567"/>
        <w:jc w:val="both"/>
        <w:rPr>
          <w:rFonts w:ascii="Times New Roman" w:hAnsi="Times New Roman"/>
          <w:noProof/>
          <w:sz w:val="28"/>
          <w:szCs w:val="28"/>
          <w:lang w:val="kk-KZ"/>
        </w:rPr>
      </w:pPr>
      <w:r w:rsidRPr="00216ED1">
        <w:rPr>
          <w:rFonts w:ascii="Times New Roman" w:hAnsi="Times New Roman"/>
          <w:noProof/>
          <w:sz w:val="28"/>
          <w:szCs w:val="28"/>
          <w:lang w:val="kk-KZ"/>
        </w:rPr>
        <w:t>Қазақ халқының этномәдени нормалары ғасырлар бойы қалыптасқан тарихи-мәдени құндылықтарға сүйенеді. Бұл құндылықтар ұлттың дүниетанымын, салт-дәстүрін, әлеуметтік қарым-қатынасын реттеуші жүйе ретінде қызмет етті.</w:t>
      </w:r>
      <w:r w:rsidRPr="00216ED1">
        <w:rPr>
          <w:rFonts w:ascii="Times New Roman" w:hAnsi="Times New Roman"/>
          <w:b/>
          <w:bCs/>
          <w:noProof/>
          <w:sz w:val="28"/>
          <w:szCs w:val="28"/>
          <w:lang w:val="kk-KZ"/>
        </w:rPr>
        <w:t xml:space="preserve"> </w:t>
      </w:r>
      <w:r w:rsidRPr="00216ED1">
        <w:rPr>
          <w:rFonts w:ascii="Times New Roman" w:hAnsi="Times New Roman"/>
          <w:noProof/>
          <w:sz w:val="28"/>
          <w:szCs w:val="28"/>
          <w:lang w:val="kk-KZ"/>
        </w:rPr>
        <w:t xml:space="preserve">Қазақ халқы үшін </w:t>
      </w:r>
      <w:r w:rsidRPr="00216ED1">
        <w:rPr>
          <w:rFonts w:ascii="Times New Roman" w:hAnsi="Times New Roman"/>
          <w:b/>
          <w:bCs/>
          <w:noProof/>
          <w:sz w:val="28"/>
          <w:szCs w:val="28"/>
          <w:lang w:val="kk-KZ"/>
        </w:rPr>
        <w:t>рух, ар-ұят, намыс</w:t>
      </w:r>
      <w:r w:rsidRPr="00216ED1">
        <w:rPr>
          <w:rFonts w:ascii="Times New Roman" w:hAnsi="Times New Roman"/>
          <w:noProof/>
          <w:sz w:val="28"/>
          <w:szCs w:val="28"/>
          <w:lang w:val="kk-KZ"/>
        </w:rPr>
        <w:t xml:space="preserve"> ұғымдар</w:t>
      </w:r>
      <w:r w:rsidR="00714A20" w:rsidRPr="00216ED1">
        <w:rPr>
          <w:rFonts w:ascii="Times New Roman" w:hAnsi="Times New Roman"/>
          <w:noProof/>
          <w:sz w:val="28"/>
          <w:szCs w:val="28"/>
          <w:lang w:val="kk-KZ"/>
        </w:rPr>
        <w:t>ы</w:t>
      </w:r>
      <w:r w:rsidRPr="00216ED1">
        <w:rPr>
          <w:rFonts w:ascii="Times New Roman" w:hAnsi="Times New Roman"/>
          <w:noProof/>
          <w:sz w:val="28"/>
          <w:szCs w:val="28"/>
          <w:lang w:val="kk-KZ"/>
        </w:rPr>
        <w:t xml:space="preserve"> тек моральдық өлшем емес, тарихи жадтың мәдени құндылығы болып табылады. Мәселен, Ш. Уәлиханов өзінің еңбектерінде қазақтың дәстүрлерін халық </w:t>
      </w:r>
      <w:r w:rsidRPr="00216ED1">
        <w:rPr>
          <w:rFonts w:ascii="Times New Roman" w:hAnsi="Times New Roman"/>
          <w:noProof/>
          <w:sz w:val="28"/>
          <w:szCs w:val="28"/>
          <w:lang w:val="kk-KZ"/>
        </w:rPr>
        <w:lastRenderedPageBreak/>
        <w:t>руханиятының басты арқауы ретінде сипаттайды [11</w:t>
      </w:r>
      <w:r w:rsidR="006F38D0">
        <w:rPr>
          <w:rFonts w:ascii="Times New Roman" w:hAnsi="Times New Roman"/>
          <w:noProof/>
          <w:sz w:val="28"/>
          <w:szCs w:val="28"/>
          <w:lang w:val="en-US"/>
        </w:rPr>
        <w:t>2</w:t>
      </w:r>
      <w:r w:rsidR="003B212C">
        <w:rPr>
          <w:rFonts w:ascii="Times New Roman" w:hAnsi="Times New Roman"/>
          <w:noProof/>
          <w:sz w:val="28"/>
          <w:szCs w:val="28"/>
          <w:lang w:val="kk-KZ"/>
        </w:rPr>
        <w:t>,б. 320</w:t>
      </w:r>
      <w:r w:rsidRPr="00216ED1">
        <w:rPr>
          <w:rFonts w:ascii="Times New Roman" w:hAnsi="Times New Roman"/>
          <w:noProof/>
          <w:sz w:val="28"/>
          <w:szCs w:val="28"/>
          <w:lang w:val="kk-KZ"/>
        </w:rPr>
        <w:t>]. Бұл нормалар халықтың тарихи тәжірибесімен біте қайнасып, әдептілік пен ізгіліктің өлшеміне айналған.</w:t>
      </w:r>
    </w:p>
    <w:p w14:paraId="15EAE904" w14:textId="0ED1E14A" w:rsidR="00D6004E" w:rsidRPr="00216ED1" w:rsidRDefault="003354C1" w:rsidP="00A17CF0">
      <w:pPr>
        <w:pStyle w:val="ad"/>
        <w:ind w:firstLine="567"/>
        <w:jc w:val="both"/>
        <w:rPr>
          <w:rFonts w:ascii="Times New Roman" w:hAnsi="Times New Roman"/>
          <w:noProof/>
          <w:sz w:val="28"/>
          <w:szCs w:val="28"/>
          <w:lang w:val="kk-KZ"/>
        </w:rPr>
      </w:pPr>
      <w:r w:rsidRPr="00216ED1">
        <w:rPr>
          <w:rFonts w:ascii="Times New Roman" w:hAnsi="Times New Roman"/>
          <w:noProof/>
          <w:sz w:val="28"/>
          <w:szCs w:val="28"/>
          <w:lang w:val="kk-KZ"/>
        </w:rPr>
        <w:t xml:space="preserve">Этномәдени нормалар ұлттың рухани және мәдени бірегейлігін сақтап қалуға мүмкіндік берді. Олар тарихи өзгерістерге бейімделе отырып, ұлттың өзіндік ерекшелігін жоғалтпай, ұрпақтан-ұрпаққа берілуін қамтамасыз етті. </w:t>
      </w:r>
      <w:r w:rsidR="00D6004E" w:rsidRPr="00216ED1">
        <w:rPr>
          <w:rFonts w:ascii="Times New Roman" w:hAnsi="Times New Roman"/>
          <w:noProof/>
          <w:sz w:val="28"/>
          <w:szCs w:val="28"/>
          <w:lang w:val="kk-KZ"/>
        </w:rPr>
        <w:t>Эдвард Саид өзінің еңбектерінде (әсіресе Culture and Imperialism, 1993) мәдениетті тек көркем өнер немесе әдебиет шеңберінде емес, ұлттық бірегейлікті сақтаудың тірегі ретінде қарастырады. Оның пайымдауынша, мәдениет – ұлттың рухани коды, ол ұлттық болмысты өзгелерден айырып тұратын басты ерекшелік; ал этномәдени нормалар (салт-дәстүр, әдет-ғұрып, этикалық қағидалар) – ұлттық мәдениеттің іргетасы. Сондықтан жаһандану дәуірінде мәдениеттер арасындағы араласу күшейген сайын, этномәдени нормалар ұлттың өзіндік ерекшелігін сақтап қалудың басты тетігіне айналады [11</w:t>
      </w:r>
      <w:r w:rsidR="006F38D0">
        <w:rPr>
          <w:rFonts w:ascii="Times New Roman" w:hAnsi="Times New Roman"/>
          <w:noProof/>
          <w:sz w:val="28"/>
          <w:szCs w:val="28"/>
          <w:lang w:val="en-US"/>
        </w:rPr>
        <w:t>5</w:t>
      </w:r>
      <w:r w:rsidR="00D6004E" w:rsidRPr="00216ED1">
        <w:rPr>
          <w:rFonts w:ascii="Times New Roman" w:hAnsi="Times New Roman"/>
          <w:noProof/>
          <w:sz w:val="28"/>
          <w:szCs w:val="28"/>
          <w:lang w:val="kk-KZ"/>
        </w:rPr>
        <w:t>].</w:t>
      </w:r>
    </w:p>
    <w:p w14:paraId="69642FB5" w14:textId="49089163" w:rsidR="003354C1" w:rsidRPr="00216ED1" w:rsidRDefault="00D6004E" w:rsidP="00A17CF0">
      <w:pPr>
        <w:pStyle w:val="ad"/>
        <w:ind w:firstLine="567"/>
        <w:jc w:val="both"/>
        <w:rPr>
          <w:rFonts w:ascii="Times New Roman" w:hAnsi="Times New Roman"/>
          <w:noProof/>
          <w:sz w:val="28"/>
          <w:szCs w:val="28"/>
          <w:lang w:val="kk-KZ"/>
        </w:rPr>
      </w:pPr>
      <w:r w:rsidRPr="00216ED1">
        <w:rPr>
          <w:rFonts w:ascii="Times New Roman" w:hAnsi="Times New Roman"/>
          <w:noProof/>
          <w:sz w:val="28"/>
          <w:szCs w:val="28"/>
          <w:lang w:val="kk-KZ"/>
        </w:rPr>
        <w:t>Э. Саид атап көрсеткендей, отарлық кезең мен қазіргі жаһандану үдерісінде ұлттық бірегейлікке қысым жасалады. Мұндай жағдайда дәстүрлі құндылықтар мен нормаларды сақтап, оларды жаңғырту – ұлттық мәдениеттің өміршеңдігін қамтамасыз ететін фактор.</w:t>
      </w:r>
      <w:r w:rsidR="003354C1" w:rsidRPr="00216ED1">
        <w:rPr>
          <w:rFonts w:ascii="Times New Roman" w:hAnsi="Times New Roman"/>
          <w:noProof/>
          <w:sz w:val="28"/>
          <w:szCs w:val="28"/>
          <w:lang w:val="kk-KZ"/>
        </w:rPr>
        <w:t xml:space="preserve"> Бұл қазақтың ұлттық дәстүрлері мен әдет-ғұрыптарының маңызын көрсетеді.</w:t>
      </w:r>
    </w:p>
    <w:p w14:paraId="4387118A" w14:textId="026F2FA9" w:rsidR="003354C1" w:rsidRPr="00216ED1" w:rsidRDefault="00D6004E" w:rsidP="00A17CF0">
      <w:pPr>
        <w:pStyle w:val="ad"/>
        <w:ind w:firstLine="567"/>
        <w:jc w:val="both"/>
        <w:rPr>
          <w:rFonts w:ascii="Times New Roman" w:hAnsi="Times New Roman"/>
          <w:b/>
          <w:bCs/>
          <w:noProof/>
          <w:sz w:val="28"/>
          <w:szCs w:val="28"/>
          <w:lang w:val="kk-KZ"/>
        </w:rPr>
      </w:pPr>
      <w:r w:rsidRPr="00216ED1">
        <w:rPr>
          <w:rFonts w:ascii="Times New Roman" w:hAnsi="Times New Roman"/>
          <w:noProof/>
          <w:sz w:val="28"/>
          <w:szCs w:val="28"/>
          <w:lang w:val="kk-KZ"/>
        </w:rPr>
        <w:t>Қазақ тілінде тарихи-мәдени құндылықтар негізінде қалыптасқан</w:t>
      </w:r>
      <w:r w:rsidR="003354C1" w:rsidRPr="00216ED1">
        <w:rPr>
          <w:rFonts w:ascii="Times New Roman" w:hAnsi="Times New Roman"/>
          <w:noProof/>
          <w:sz w:val="28"/>
          <w:szCs w:val="28"/>
          <w:lang w:val="kk-KZ"/>
        </w:rPr>
        <w:t xml:space="preserve"> этномәдени нормалар деп мына дәстүрлер мен ғұрыптарды атауға болады: </w:t>
      </w:r>
      <w:r w:rsidR="003354C1" w:rsidRPr="00216ED1">
        <w:rPr>
          <w:rFonts w:ascii="Times New Roman" w:hAnsi="Times New Roman"/>
          <w:b/>
          <w:bCs/>
          <w:noProof/>
          <w:sz w:val="28"/>
          <w:szCs w:val="28"/>
          <w:lang w:val="kk-KZ"/>
        </w:rPr>
        <w:t>ерулік, базарлық, сүйінші, тамырлық, құдалық, киіт, жасау, әмеңгерлік, шашу, көгендік, бастаңғы, сыңсу, айттық, көрісу т.б.</w:t>
      </w:r>
    </w:p>
    <w:p w14:paraId="5AB8F500" w14:textId="00AC1283" w:rsidR="003354C1" w:rsidRPr="00216ED1" w:rsidRDefault="00B37128" w:rsidP="00B37128">
      <w:pPr>
        <w:pStyle w:val="ad"/>
        <w:ind w:firstLine="567"/>
        <w:jc w:val="both"/>
        <w:rPr>
          <w:rFonts w:ascii="Times New Roman" w:hAnsi="Times New Roman"/>
          <w:noProof/>
          <w:sz w:val="28"/>
          <w:szCs w:val="28"/>
          <w:lang w:val="kk-KZ"/>
        </w:rPr>
      </w:pPr>
      <w:r w:rsidRPr="00B37128">
        <w:rPr>
          <w:rFonts w:ascii="Times New Roman" w:hAnsi="Times New Roman"/>
          <w:noProof/>
          <w:sz w:val="28"/>
          <w:szCs w:val="28"/>
          <w:lang w:val="kk-KZ"/>
        </w:rPr>
        <w:t>Қазақ халқының тарихи-мәдени құндылықтары негізінде қалыптасқан этномәдени нормалардың бірі – ерулік дәстүрі. Бұл жосын қазақтың көшпелі өмір салтымен, кеңістіктік мобильдігімен және қауымдық қарым-қатынас жүйесімен тығыз байланысты. Көшпелі қоғамда жаңа қонысқа келу тек географиялық орын ауыстыру ғана емес, сонымен қатар әлеуметтік ортаға бейімделуді қажет ететін өтпелі кезең ретінде қабылданған. Осы тұрғыдан алғанда, ерулік беру дәстүрі жаңа қоныстанған адамды бөтенсітпей, оны қауымның толыққанды мүшесі ретінде қабылдаудың мәдени механизмі қызметін атқарған.</w:t>
      </w:r>
      <w:r>
        <w:rPr>
          <w:rFonts w:ascii="Times New Roman" w:hAnsi="Times New Roman"/>
          <w:noProof/>
          <w:sz w:val="28"/>
          <w:szCs w:val="28"/>
          <w:lang w:val="kk-KZ"/>
        </w:rPr>
        <w:t xml:space="preserve"> </w:t>
      </w:r>
      <w:r w:rsidR="00D6004E" w:rsidRPr="00216ED1">
        <w:rPr>
          <w:rFonts w:ascii="Times New Roman" w:hAnsi="Times New Roman"/>
          <w:noProof/>
          <w:sz w:val="28"/>
          <w:szCs w:val="28"/>
          <w:lang w:val="kk-KZ"/>
        </w:rPr>
        <w:t xml:space="preserve">Бұл норманың этимологиясына үңілер болсақ, </w:t>
      </w:r>
      <w:r w:rsidR="003354C1" w:rsidRPr="00216ED1">
        <w:rPr>
          <w:rFonts w:ascii="Times New Roman" w:hAnsi="Times New Roman"/>
          <w:b/>
          <w:bCs/>
          <w:noProof/>
          <w:sz w:val="28"/>
          <w:szCs w:val="28"/>
          <w:lang w:val="kk-KZ"/>
        </w:rPr>
        <w:t>Еру</w:t>
      </w:r>
      <w:r w:rsidR="003354C1" w:rsidRPr="00216ED1">
        <w:rPr>
          <w:rFonts w:ascii="Times New Roman" w:hAnsi="Times New Roman"/>
          <w:noProof/>
          <w:sz w:val="28"/>
          <w:szCs w:val="28"/>
          <w:lang w:val="kk-KZ"/>
        </w:rPr>
        <w:t xml:space="preserve"> түбір сөзінің мағынасы қандай?</w:t>
      </w:r>
    </w:p>
    <w:p w14:paraId="049BE7F5" w14:textId="4AB97A60" w:rsidR="003354C1" w:rsidRPr="00216ED1" w:rsidRDefault="003354C1" w:rsidP="00A17CF0">
      <w:pPr>
        <w:pStyle w:val="ad"/>
        <w:ind w:firstLine="567"/>
        <w:jc w:val="both"/>
        <w:rPr>
          <w:rFonts w:ascii="Times New Roman" w:hAnsi="Times New Roman"/>
          <w:noProof/>
          <w:sz w:val="28"/>
          <w:szCs w:val="28"/>
          <w:lang w:val="kk-KZ"/>
        </w:rPr>
      </w:pPr>
      <w:r w:rsidRPr="00216ED1">
        <w:rPr>
          <w:rFonts w:ascii="Times New Roman" w:hAnsi="Times New Roman"/>
          <w:noProof/>
          <w:sz w:val="28"/>
          <w:szCs w:val="28"/>
          <w:lang w:val="kk-KZ"/>
        </w:rPr>
        <w:t xml:space="preserve">Көшпелі қазақ халқы шұрайлы қоныс табу үшін ұзақ жол жүрген. Алыстағы мекенге жеңіл жету үшін азық-түлік алмаған. Көшіп бара жатқан үй ұзақ жолдан шаршаған кезде, тынығу үшін жолдағы ауыл жанына аялдайды. Мұндай аялдауды </w:t>
      </w:r>
      <w:r w:rsidR="00D6004E" w:rsidRPr="00216ED1">
        <w:rPr>
          <w:rFonts w:ascii="Times New Roman" w:hAnsi="Times New Roman"/>
          <w:noProof/>
          <w:sz w:val="28"/>
          <w:szCs w:val="28"/>
          <w:lang w:val="kk-KZ"/>
        </w:rPr>
        <w:t>«</w:t>
      </w:r>
      <w:r w:rsidRPr="00216ED1">
        <w:rPr>
          <w:rFonts w:ascii="Times New Roman" w:hAnsi="Times New Roman"/>
          <w:noProof/>
          <w:sz w:val="28"/>
          <w:szCs w:val="28"/>
          <w:lang w:val="kk-KZ"/>
        </w:rPr>
        <w:t>еру</w:t>
      </w:r>
      <w:r w:rsidR="00D6004E" w:rsidRPr="00216ED1">
        <w:rPr>
          <w:rFonts w:ascii="Times New Roman" w:hAnsi="Times New Roman"/>
          <w:noProof/>
          <w:sz w:val="28"/>
          <w:szCs w:val="28"/>
          <w:lang w:val="kk-KZ"/>
        </w:rPr>
        <w:t>»</w:t>
      </w:r>
      <w:r w:rsidRPr="00216ED1">
        <w:rPr>
          <w:rFonts w:ascii="Times New Roman" w:hAnsi="Times New Roman"/>
          <w:noProof/>
          <w:sz w:val="28"/>
          <w:szCs w:val="28"/>
          <w:lang w:val="kk-KZ"/>
        </w:rPr>
        <w:t xml:space="preserve"> дейді. Барлық ауыл болып жаңа қоныс иелерін қарсы алып, жүгін түсірісіп, киіз үйін тігісіп, отын-суын әкелген. Атына жем-суын беріп, адамдарға дәм ауыз тигізген. Оларды бала-шағасымен қоса кезек-кезек үйіне шақырып, көрші-көлемді таныстырып, ерулік ас берген. Балалар бір-біріне үйренісіп, бір үйдің балалары секілді өскен. Демек, Еру/ерулеу – салт атты жолаушының, көштің, жорықшылардың жолай тоқтап, түнемеге аялдауы </w:t>
      </w:r>
      <w:r w:rsidRPr="00216ED1">
        <w:rPr>
          <w:rFonts w:ascii="Times New Roman" w:hAnsi="Times New Roman"/>
          <w:i/>
          <w:iCs/>
          <w:noProof/>
          <w:sz w:val="28"/>
          <w:szCs w:val="28"/>
          <w:lang w:val="kk-KZ"/>
        </w:rPr>
        <w:t>(«Ерулі атқа ер салмай» (Махамбет).</w:t>
      </w:r>
      <w:r w:rsidRPr="00216ED1">
        <w:rPr>
          <w:rFonts w:ascii="Times New Roman" w:hAnsi="Times New Roman"/>
          <w:noProof/>
          <w:sz w:val="28"/>
          <w:szCs w:val="28"/>
          <w:lang w:val="kk-KZ"/>
        </w:rPr>
        <w:t xml:space="preserve"> Дәстүрлі ортаның «еру елдің ерулігі бар» деген тұрақты сөз орамы ауыл тұсына келіп ерулеп (түнеп) жатқан көшке, қалыптасқан салт </w:t>
      </w:r>
      <w:r w:rsidRPr="00216ED1">
        <w:rPr>
          <w:rFonts w:ascii="Times New Roman" w:hAnsi="Times New Roman"/>
          <w:noProof/>
          <w:sz w:val="28"/>
          <w:szCs w:val="28"/>
          <w:lang w:val="kk-KZ"/>
        </w:rPr>
        <w:lastRenderedPageBreak/>
        <w:t xml:space="preserve">бойынша, ерулік берілетіндігін білдіреді. Яғни, өз мекеніне жол жүріп бара жатып еру қылған, аялдаған адамдарға көмек ретінде берілетін ас –лік өнімді жұрнағы жалғануы арқылы ерулік деген атауға ие болған.   </w:t>
      </w:r>
    </w:p>
    <w:p w14:paraId="6C1E4525" w14:textId="1DDFE632" w:rsidR="003354C1" w:rsidRDefault="003354C1" w:rsidP="00A17CF0">
      <w:pPr>
        <w:pStyle w:val="ad"/>
        <w:ind w:firstLine="567"/>
        <w:jc w:val="both"/>
        <w:rPr>
          <w:rFonts w:ascii="Times New Roman" w:hAnsi="Times New Roman"/>
          <w:noProof/>
          <w:sz w:val="28"/>
          <w:szCs w:val="28"/>
          <w:lang w:val="kk-KZ"/>
        </w:rPr>
      </w:pPr>
      <w:r w:rsidRPr="00216ED1">
        <w:rPr>
          <w:rFonts w:ascii="Times New Roman" w:hAnsi="Times New Roman"/>
          <w:noProof/>
          <w:sz w:val="28"/>
          <w:szCs w:val="28"/>
          <w:lang w:val="kk-KZ"/>
        </w:rPr>
        <w:t>Ерулік асы қысқы соғымның сүбелі мүшелерінен, қазы-қарта, жал-жаядан пісірілген. Тіпті жаңа көршілерге қой сойған. Көшіп келгендер жас отау болса, оларға ыдыс-аяқ секілді тұрмысқа қажет заттарды сыйлаған. Кейін келе бұл ас беру дәстүрі тек көш үстіндегі адамдарға ғана емес, жалпы жаңадан үй алып, көшіп келген, жаңа қоныстанған адамдарға берілетін сыйға ұласып, халықтық тұрмыста нормаға айналған. Мысалы, «Майсара жас шағынан іске шебер, Төгілген он саусақтан түрлі өнер. Талай жан таңдай қағып, бас шайқады, Істелген үй-мүлкіне көркем нелер. Біреу қой, біреу қозы сойып әкеп, Толассыз келіп жатыр ерулік деп. Қазақтың бұл да тәтті берекесі, Қоятын туыстық деп, көрші едік деп. Әлімбай кемпірімен екеу ғана, Хал сұрап келе жатыр Майсараға» (Бабалар сөзі: Жүз томдық</w:t>
      </w:r>
      <w:r w:rsidR="00D6004E" w:rsidRPr="00216ED1">
        <w:rPr>
          <w:rFonts w:ascii="Times New Roman" w:hAnsi="Times New Roman"/>
          <w:noProof/>
          <w:sz w:val="28"/>
          <w:szCs w:val="28"/>
          <w:lang w:val="kk-KZ"/>
        </w:rPr>
        <w:t>.</w:t>
      </w:r>
      <w:r w:rsidRPr="00216ED1">
        <w:rPr>
          <w:rFonts w:ascii="Times New Roman" w:hAnsi="Times New Roman"/>
          <w:noProof/>
          <w:sz w:val="28"/>
          <w:szCs w:val="28"/>
          <w:lang w:val="kk-KZ"/>
        </w:rPr>
        <w:t xml:space="preserve"> 2005.Т. 23: 360</w:t>
      </w:r>
      <w:r w:rsidR="00D6004E" w:rsidRPr="00216ED1">
        <w:rPr>
          <w:rFonts w:ascii="Times New Roman" w:hAnsi="Times New Roman"/>
          <w:noProof/>
          <w:sz w:val="28"/>
          <w:szCs w:val="28"/>
          <w:lang w:val="kk-KZ"/>
        </w:rPr>
        <w:t>-</w:t>
      </w:r>
      <w:r w:rsidRPr="00216ED1">
        <w:rPr>
          <w:rFonts w:ascii="Times New Roman" w:hAnsi="Times New Roman"/>
          <w:noProof/>
          <w:sz w:val="28"/>
          <w:szCs w:val="28"/>
          <w:lang w:val="kk-KZ"/>
        </w:rPr>
        <w:t>б</w:t>
      </w:r>
      <w:r w:rsidR="00D6004E" w:rsidRPr="00216ED1">
        <w:rPr>
          <w:rFonts w:ascii="Times New Roman" w:hAnsi="Times New Roman"/>
          <w:noProof/>
          <w:sz w:val="28"/>
          <w:szCs w:val="28"/>
          <w:lang w:val="kk-KZ"/>
        </w:rPr>
        <w:t>.</w:t>
      </w:r>
      <w:r w:rsidRPr="00216ED1">
        <w:rPr>
          <w:rFonts w:ascii="Times New Roman" w:hAnsi="Times New Roman"/>
          <w:noProof/>
          <w:sz w:val="28"/>
          <w:szCs w:val="28"/>
          <w:lang w:val="kk-KZ"/>
        </w:rPr>
        <w:t>). «Шақырысып ерулік, сауық-сайран, Балалар қадірменді сый үзбеген. Тентегін киіз үйде-ақ түзетіскен, Терісті ел ішінде-ақ күзетіскен» (</w:t>
      </w:r>
      <w:r w:rsidR="00D6004E" w:rsidRPr="00216ED1">
        <w:rPr>
          <w:rFonts w:ascii="Times New Roman" w:hAnsi="Times New Roman"/>
          <w:noProof/>
          <w:sz w:val="28"/>
          <w:szCs w:val="28"/>
          <w:lang w:val="kk-KZ"/>
        </w:rPr>
        <w:t xml:space="preserve">Сонда, </w:t>
      </w:r>
      <w:r w:rsidRPr="00216ED1">
        <w:rPr>
          <w:rFonts w:ascii="Times New Roman" w:hAnsi="Times New Roman"/>
          <w:noProof/>
          <w:sz w:val="28"/>
          <w:szCs w:val="28"/>
          <w:lang w:val="kk-KZ"/>
        </w:rPr>
        <w:t>Т. 28: Тарихи жырлар</w:t>
      </w:r>
      <w:r w:rsidR="00D6004E" w:rsidRPr="00216ED1">
        <w:rPr>
          <w:rFonts w:ascii="Times New Roman" w:hAnsi="Times New Roman"/>
          <w:noProof/>
          <w:sz w:val="28"/>
          <w:szCs w:val="28"/>
          <w:lang w:val="kk-KZ"/>
        </w:rPr>
        <w:t xml:space="preserve">, </w:t>
      </w:r>
      <w:r w:rsidRPr="00216ED1">
        <w:rPr>
          <w:rFonts w:ascii="Times New Roman" w:hAnsi="Times New Roman"/>
          <w:noProof/>
          <w:sz w:val="28"/>
          <w:szCs w:val="28"/>
          <w:lang w:val="kk-KZ"/>
        </w:rPr>
        <w:t>376</w:t>
      </w:r>
      <w:r w:rsidR="00D6004E" w:rsidRPr="00216ED1">
        <w:rPr>
          <w:rFonts w:ascii="Times New Roman" w:hAnsi="Times New Roman"/>
          <w:noProof/>
          <w:sz w:val="28"/>
          <w:szCs w:val="28"/>
          <w:lang w:val="kk-KZ"/>
        </w:rPr>
        <w:t>-</w:t>
      </w:r>
      <w:r w:rsidRPr="00216ED1">
        <w:rPr>
          <w:rFonts w:ascii="Times New Roman" w:hAnsi="Times New Roman"/>
          <w:noProof/>
          <w:sz w:val="28"/>
          <w:szCs w:val="28"/>
          <w:lang w:val="kk-KZ"/>
        </w:rPr>
        <w:t>б.).</w:t>
      </w:r>
    </w:p>
    <w:p w14:paraId="1D4EACFF" w14:textId="77777777" w:rsidR="00B37128" w:rsidRPr="00B37128" w:rsidRDefault="00B37128" w:rsidP="00B37128">
      <w:pPr>
        <w:pStyle w:val="ad"/>
        <w:ind w:firstLine="567"/>
        <w:jc w:val="both"/>
        <w:rPr>
          <w:rFonts w:ascii="Times New Roman" w:hAnsi="Times New Roman"/>
          <w:noProof/>
          <w:sz w:val="28"/>
          <w:szCs w:val="28"/>
          <w:lang w:val="kk-KZ"/>
        </w:rPr>
      </w:pPr>
      <w:r w:rsidRPr="00B37128">
        <w:rPr>
          <w:rFonts w:ascii="Times New Roman" w:hAnsi="Times New Roman"/>
          <w:noProof/>
          <w:sz w:val="28"/>
          <w:szCs w:val="28"/>
          <w:lang w:val="kk-KZ"/>
        </w:rPr>
        <w:t>Лингвокогнитивтік тұрғыдан ерулік концептісінің өзегінде қабылдау, жақындасу, береке және ынтымақ семалары тоғысады. «Еру елдің ерулігі бар» деген тұрақты сөз орамы бұл норманың әлеуметтік міндет ретіндегі сипатын айқын көрсетеді. Мұнда ерулік беру – таңдау емес, қалыптасқан мінез-құлық үлгісі, яғни нормативтік әрекет. Концепт құрылымында беруші тарап – бұрыннан отырған көрші қауым, ал алушы – жаңа қоныс иесі ретінде айқындалады. Бұл қатынас «қонақ – үй иесі» моделінен гөрі «қауым – жаңа мүше» моделіне жақын, сондықтан ерулік уақытша сый емес, тұрақты әлеуметтік байланыстың бастауы болып табылады.</w:t>
      </w:r>
    </w:p>
    <w:p w14:paraId="6E4F7E03" w14:textId="77777777" w:rsidR="00B37128" w:rsidRPr="00B37128" w:rsidRDefault="00B37128" w:rsidP="00B37128">
      <w:pPr>
        <w:pStyle w:val="ad"/>
        <w:ind w:firstLine="567"/>
        <w:jc w:val="both"/>
        <w:rPr>
          <w:rFonts w:ascii="Times New Roman" w:hAnsi="Times New Roman"/>
          <w:noProof/>
          <w:sz w:val="28"/>
          <w:szCs w:val="28"/>
          <w:lang w:val="kk-KZ"/>
        </w:rPr>
      </w:pPr>
      <w:r w:rsidRPr="00B37128">
        <w:rPr>
          <w:rFonts w:ascii="Times New Roman" w:hAnsi="Times New Roman"/>
          <w:noProof/>
          <w:sz w:val="28"/>
          <w:szCs w:val="28"/>
          <w:lang w:val="kk-KZ"/>
        </w:rPr>
        <w:t>Ерулік дәстүрінің сценарийлік құрылымында бірнеше кезең айқын байқалады: алдымен жаңа отбасының қоныстануы, одан кейін көрші-қолаңның назар аударуы, ас беру арқылы ықылас білдіруі, соңында бата-тілек арқылы әлеуметтік қабылдаудың бекітілуі. Бұл үдеріс жаңа қоныстанған адамның қауыммен арадағы шекарасын жойып, бөтендікті жақындыққа айналдырады. Осы тұрғыдан ерулік концептісі әлеуметтік интеграцияны қамтамасыз ететін өтпелі рәсім (ритуал) сипатында көрінеді.</w:t>
      </w:r>
    </w:p>
    <w:p w14:paraId="7AA23A73" w14:textId="77777777" w:rsidR="00B37128" w:rsidRPr="00B37128" w:rsidRDefault="00B37128" w:rsidP="00B37128">
      <w:pPr>
        <w:pStyle w:val="ad"/>
        <w:ind w:firstLine="567"/>
        <w:jc w:val="both"/>
        <w:rPr>
          <w:rFonts w:ascii="Times New Roman" w:hAnsi="Times New Roman"/>
          <w:noProof/>
          <w:sz w:val="28"/>
          <w:szCs w:val="28"/>
          <w:lang w:val="kk-KZ"/>
        </w:rPr>
      </w:pPr>
      <w:r w:rsidRPr="00B37128">
        <w:rPr>
          <w:rFonts w:ascii="Times New Roman" w:hAnsi="Times New Roman"/>
          <w:noProof/>
          <w:sz w:val="28"/>
          <w:szCs w:val="28"/>
          <w:lang w:val="kk-KZ"/>
        </w:rPr>
        <w:t>Бағалауыштық тұрғыдан алғанда, ерулік беру – оң мәнді әрекет, ал оны орындамау теріс бағаланады. Қазақ дүниетанымында ерулік бермеу «құттың қашуы», «жердің жеруі» сияқты сакралды түсініктермен байланыстырылған. «Көрші ақысы – Тәңір ақысы» деген тілдік формула еруліктің тек әлеуметтік емес, рухани-этикалық өлшемге ие екенін дәлелдейді. Демек, бұл дәстүрде адам мен адам арасындағы қарым-қатынас Құдай алдындағы жауапкершілік деңгейіне дейін көтерілген.</w:t>
      </w:r>
    </w:p>
    <w:p w14:paraId="3CA951E0" w14:textId="77777777" w:rsidR="00B37128" w:rsidRPr="00B37128" w:rsidRDefault="00B37128" w:rsidP="00B37128">
      <w:pPr>
        <w:pStyle w:val="ad"/>
        <w:ind w:firstLine="567"/>
        <w:jc w:val="both"/>
        <w:rPr>
          <w:rFonts w:ascii="Times New Roman" w:hAnsi="Times New Roman"/>
          <w:noProof/>
          <w:sz w:val="28"/>
          <w:szCs w:val="28"/>
          <w:lang w:val="kk-KZ"/>
        </w:rPr>
      </w:pPr>
      <w:r w:rsidRPr="00B37128">
        <w:rPr>
          <w:rFonts w:ascii="Times New Roman" w:hAnsi="Times New Roman"/>
          <w:noProof/>
          <w:sz w:val="28"/>
          <w:szCs w:val="28"/>
          <w:lang w:val="kk-KZ"/>
        </w:rPr>
        <w:t xml:space="preserve">Уақыт өте келе ерулік концептісінің қолданыс аясы өзгеріске ұшырады. Дәстүрлі ауылдық ортада бұл норма қатаң сақталса, қазіргі қоғамда, әсіресе қалалық кеңістікте, ерулік жартылай нормаға немесе символдық деңгейдегі мәдени еске айналып отыр. Көпқабатты тұрғын үйлерде көршілердің бір-бірін танымайтындығы, жаңа қоныс иесіне арнайы ықылас білдірудің сирек кездесуі – </w:t>
      </w:r>
      <w:r w:rsidRPr="00B37128">
        <w:rPr>
          <w:rFonts w:ascii="Times New Roman" w:hAnsi="Times New Roman"/>
          <w:noProof/>
          <w:sz w:val="28"/>
          <w:szCs w:val="28"/>
          <w:lang w:val="kk-KZ"/>
        </w:rPr>
        <w:lastRenderedPageBreak/>
        <w:t>осы концептінің прагматикалық қызметінің әлсірегенін көрсетеді. Алайда тілдік және мәдени жадта ерулік ұғымының сақталуы оның концептуалдық өзегінің әлі де өміршең екенін аңғартады.</w:t>
      </w:r>
    </w:p>
    <w:p w14:paraId="285A361B" w14:textId="77777777" w:rsidR="00B37128" w:rsidRDefault="00B37128" w:rsidP="00B37128">
      <w:pPr>
        <w:pStyle w:val="ad"/>
        <w:ind w:firstLine="567"/>
        <w:jc w:val="both"/>
        <w:rPr>
          <w:rFonts w:ascii="Times New Roman" w:hAnsi="Times New Roman"/>
          <w:noProof/>
          <w:sz w:val="28"/>
          <w:szCs w:val="28"/>
          <w:lang w:val="kk-KZ"/>
        </w:rPr>
      </w:pPr>
      <w:r>
        <w:rPr>
          <w:rFonts w:ascii="Times New Roman" w:hAnsi="Times New Roman"/>
          <w:noProof/>
          <w:sz w:val="28"/>
          <w:szCs w:val="28"/>
          <w:lang w:val="kk-KZ"/>
        </w:rPr>
        <w:t>Е</w:t>
      </w:r>
      <w:r w:rsidRPr="00B37128">
        <w:rPr>
          <w:rFonts w:ascii="Times New Roman" w:hAnsi="Times New Roman"/>
          <w:noProof/>
          <w:sz w:val="28"/>
          <w:szCs w:val="28"/>
          <w:lang w:val="kk-KZ"/>
        </w:rPr>
        <w:t>рулік – қазақ этномәдени санасында қалыптасқан, қауымдық бірлік пен әлеуметтік үйлесімді реттейтін маңызды концепт. Ол тарихи-мәдени тәжірибе нәтижесінде қалыптасып, тіл арқылы ұрпақтан-ұрпаққа беріліп отырған. Қазіргі заманда бұл норма трансформацияға ұшырағанымен, оның мазмұнында жатқан қабылдау, ынтымақ және адамгершілік құндылықтары қазақ мәдениетінің іргелі негізі ретінде сақталып келеді.</w:t>
      </w:r>
    </w:p>
    <w:p w14:paraId="6649F773" w14:textId="77777777" w:rsidR="008546CE" w:rsidRPr="008546CE" w:rsidRDefault="008546CE" w:rsidP="008546CE">
      <w:pPr>
        <w:pStyle w:val="ad"/>
        <w:ind w:firstLine="567"/>
        <w:jc w:val="both"/>
        <w:rPr>
          <w:rFonts w:ascii="Times New Roman" w:hAnsi="Times New Roman"/>
          <w:noProof/>
          <w:sz w:val="28"/>
          <w:szCs w:val="28"/>
          <w:lang w:val="kk-KZ"/>
        </w:rPr>
      </w:pPr>
      <w:r w:rsidRPr="008546CE">
        <w:rPr>
          <w:rFonts w:ascii="Times New Roman" w:hAnsi="Times New Roman"/>
          <w:noProof/>
          <w:sz w:val="28"/>
          <w:szCs w:val="28"/>
          <w:lang w:val="kk-KZ"/>
        </w:rPr>
        <w:t>Қазақтың тарихи-мәдени құндылықтар жүйесінде этномәдени нормалар жеке-жеке жоралғылардың тізбегі емес, қауымдық өмірді реттейтін когнитивтік код ретінде қызмет етеді. Сол кодтың өзегінде адамды қоғамға бейімдеу, туыстық байланыс пен әлеуметтік мәртебені бекіту, қуаныш пен қайғыны ортақтасу, мүлік пен жауапкершілікті әділетті бөлу сияқты әмбебап әлеуметтік міндеттер жатыр. Осы міндеттер тілдік деңгейде арнайы атаулармен (сүйінші, тамырлық, көгендік, әмеңгерлік, көрісу, атастыру, жасау т.б.) таңбаланып, уақыт өте келе норма атауына айналған.</w:t>
      </w:r>
    </w:p>
    <w:p w14:paraId="330BF1D4" w14:textId="77777777" w:rsidR="008546CE" w:rsidRDefault="008546CE" w:rsidP="008546CE">
      <w:pPr>
        <w:pStyle w:val="ad"/>
        <w:ind w:firstLine="567"/>
        <w:jc w:val="both"/>
        <w:rPr>
          <w:rFonts w:ascii="Times New Roman" w:hAnsi="Times New Roman"/>
          <w:noProof/>
          <w:sz w:val="28"/>
          <w:szCs w:val="28"/>
          <w:lang w:val="kk-KZ"/>
        </w:rPr>
      </w:pPr>
      <w:r w:rsidRPr="008546CE">
        <w:rPr>
          <w:rFonts w:ascii="Times New Roman" w:hAnsi="Times New Roman"/>
          <w:noProof/>
          <w:sz w:val="28"/>
          <w:szCs w:val="28"/>
          <w:lang w:val="kk-KZ"/>
        </w:rPr>
        <w:t xml:space="preserve">Осы қатарда </w:t>
      </w:r>
      <w:r>
        <w:rPr>
          <w:rFonts w:ascii="Times New Roman" w:hAnsi="Times New Roman"/>
          <w:noProof/>
          <w:sz w:val="28"/>
          <w:szCs w:val="28"/>
          <w:lang w:val="kk-KZ"/>
        </w:rPr>
        <w:t>«</w:t>
      </w:r>
      <w:r w:rsidRPr="008546CE">
        <w:rPr>
          <w:rFonts w:ascii="Times New Roman" w:hAnsi="Times New Roman"/>
          <w:noProof/>
          <w:sz w:val="28"/>
          <w:szCs w:val="28"/>
          <w:lang w:val="kk-KZ"/>
        </w:rPr>
        <w:t>сүйінші</w:t>
      </w:r>
      <w:r>
        <w:rPr>
          <w:rFonts w:ascii="Times New Roman" w:hAnsi="Times New Roman"/>
          <w:noProof/>
          <w:sz w:val="28"/>
          <w:szCs w:val="28"/>
          <w:lang w:val="kk-KZ"/>
        </w:rPr>
        <w:t>»</w:t>
      </w:r>
      <w:r w:rsidRPr="008546CE">
        <w:rPr>
          <w:rFonts w:ascii="Times New Roman" w:hAnsi="Times New Roman"/>
          <w:noProof/>
          <w:sz w:val="28"/>
          <w:szCs w:val="28"/>
          <w:lang w:val="kk-KZ"/>
        </w:rPr>
        <w:t xml:space="preserve"> концептісі – қуанышты жаңалықты алғашқы жеткізушіге берілетін сыйдың атауы ғана емес, қоғамдық эмоцияны заңдастыратын мәдени механизм. Мұнда «қуаныш» жеке адамның ішкі күйі ретінде емес, қауымға ортақ ақпарат ретінде танылады: дүниеге бала келуі, келін түсу, алыстағы адамның аман-есен оралуы, мәртебе мен олжалы оқиға сияқты жаңалықтар «жақсылықтың келуі» ретінде қабылданып, оны алғаш айтушының «сүйінші сұрауы» табиғи әрі заңды әрекетке айналады. Сөздің ішкі құрылымына қарасақ, түбірлік негізі «сүй/сүю» арқылы позитив бағалау мен жақсылықты қабылдаудың эмоциялық базасы белгіленеді; одан өрбіген «сүйін/сүйсіну» – риза болу, тамсану семантикасын күшейтеді. Ал -ші жұрнағы арқылы бұл әрекет біртіндеп субстантивтеніп, әлеуметтік рөлге (қуанышты хабар жеткізуші) және институционалдық нормаға (сый беру міндеті) айналады. Яғни сүйінші – «жаңалық → қуаныш → сый/ризашылық» тізбегімен жүретін когнитивтік сценарий; оның тілдегі көрінісі эпостық мәтіндердегі «Сүйінші!» формуласы арқылы тұрақтанған.</w:t>
      </w:r>
    </w:p>
    <w:p w14:paraId="69BC7245" w14:textId="7706B2B3" w:rsidR="003354C1" w:rsidRPr="00216ED1" w:rsidRDefault="008546CE" w:rsidP="008546CE">
      <w:pPr>
        <w:pStyle w:val="ad"/>
        <w:ind w:firstLine="567"/>
        <w:jc w:val="both"/>
        <w:rPr>
          <w:rFonts w:ascii="Times New Roman" w:hAnsi="Times New Roman"/>
          <w:noProof/>
          <w:sz w:val="28"/>
          <w:szCs w:val="28"/>
          <w:lang w:val="kk-KZ"/>
        </w:rPr>
      </w:pPr>
      <w:r w:rsidRPr="008546CE">
        <w:rPr>
          <w:rFonts w:ascii="Times New Roman" w:hAnsi="Times New Roman"/>
          <w:noProof/>
          <w:sz w:val="28"/>
          <w:szCs w:val="28"/>
          <w:lang w:val="kk-KZ"/>
        </w:rPr>
        <w:t>Ал тамырлық дәстүрі қазақ қоғамындағы байланыс мәдениетінің ең терең қабаттарын көрсетеді: ол «дос» ұғымын жай таныстық деңгейінен шығарып, қауіп-қатер жағдайында өзара кепілдікке дейін көтереді. Мұнда тамыр сөзінің бастапқы «қан тамыры» мағынасы маңызды: тамыр – өмірді ұстап тұрған негізгі арна, демек «тамырласу» да өмірлік мәні бар байланыс ретінде ұғынылады. Жаугершілік дәуірдегі анттасу, серттесу әрекеттері (қанын араластыру, қылыш сыртынан құшақ айқастыру т.б.) тамырлықтың сакралды-әлеуметтік салмағын арттырған.</w:t>
      </w:r>
      <w:r>
        <w:rPr>
          <w:rFonts w:ascii="Times New Roman" w:hAnsi="Times New Roman"/>
          <w:noProof/>
          <w:sz w:val="28"/>
          <w:szCs w:val="28"/>
          <w:lang w:val="kk-KZ"/>
        </w:rPr>
        <w:t xml:space="preserve"> </w:t>
      </w:r>
      <w:r w:rsidR="003354C1" w:rsidRPr="00216ED1">
        <w:rPr>
          <w:rFonts w:ascii="Times New Roman" w:hAnsi="Times New Roman"/>
          <w:noProof/>
          <w:sz w:val="28"/>
          <w:szCs w:val="28"/>
          <w:lang w:val="kk-KZ"/>
        </w:rPr>
        <w:t xml:space="preserve">Сонымен қатар, тамыр болу үшін серттесудің көптеген түрлері болған. Серттесудің тағы бір тәсілі жайында Қазан төңкерісіне дейінгі қазақтың дәстүрлі тұрмысын, салт-дәстүрін және әдет-ғұрпын дендеп зерттеген зерттеушілердің бірі И.И. Ибрагимовтың айтуынша: «...тамырласушылар қылыштың сыртынан бір-бірін құшақтарын айқастыра қағыстырып, әр уақытта </w:t>
      </w:r>
      <w:r w:rsidR="003354C1" w:rsidRPr="00216ED1">
        <w:rPr>
          <w:rFonts w:ascii="Times New Roman" w:hAnsi="Times New Roman"/>
          <w:noProof/>
          <w:sz w:val="28"/>
          <w:szCs w:val="28"/>
          <w:lang w:val="kk-KZ"/>
        </w:rPr>
        <w:lastRenderedPageBreak/>
        <w:t xml:space="preserve">тамырлықта болуға уәделеседі...» </w:t>
      </w:r>
      <w:r w:rsidR="00FD4DE5" w:rsidRPr="00216ED1">
        <w:rPr>
          <w:rFonts w:ascii="Times New Roman" w:hAnsi="Times New Roman"/>
          <w:noProof/>
          <w:sz w:val="28"/>
          <w:szCs w:val="28"/>
          <w:lang w:val="kk-KZ"/>
        </w:rPr>
        <w:t>[11</w:t>
      </w:r>
      <w:r w:rsidR="006F38D0">
        <w:rPr>
          <w:rFonts w:ascii="Times New Roman" w:hAnsi="Times New Roman"/>
          <w:noProof/>
          <w:sz w:val="28"/>
          <w:szCs w:val="28"/>
          <w:lang w:val="en-US"/>
        </w:rPr>
        <w:t>6</w:t>
      </w:r>
      <w:r w:rsidR="00FD4DE5" w:rsidRPr="00216ED1">
        <w:rPr>
          <w:rFonts w:ascii="Times New Roman" w:hAnsi="Times New Roman"/>
          <w:noProof/>
          <w:sz w:val="28"/>
          <w:szCs w:val="28"/>
          <w:lang w:val="kk-KZ"/>
        </w:rPr>
        <w:t>]</w:t>
      </w:r>
      <w:r w:rsidR="003354C1" w:rsidRPr="00216ED1">
        <w:rPr>
          <w:rFonts w:ascii="Times New Roman" w:hAnsi="Times New Roman"/>
          <w:noProof/>
          <w:sz w:val="28"/>
          <w:szCs w:val="28"/>
          <w:lang w:val="kk-KZ"/>
        </w:rPr>
        <w:t>. Осылайша, тамырласқан адамдар бір-бірінің үйіне мол сыйлық алып қонаққа барысып, қайтарында оның көзіндей көріп жүруі үшін алмас қылыш, берен мылтық, жараған жылқы, тазы ит, қыран бүркіт немесе қалы кілем сияқты дүниелерінің бірін қалап алуға қақысы болған. Үй иесі оның сұраған затын беруге міндетті саналған. Егер, оның қалаған затын бермесе тамырлар араларында реніш туып, қалауын бермеген тамырының жылқысын барымталап кеткен.</w:t>
      </w:r>
    </w:p>
    <w:p w14:paraId="7D78AF95" w14:textId="2019F9D9" w:rsidR="003354C1" w:rsidRPr="00216ED1" w:rsidRDefault="003354C1" w:rsidP="00A17CF0">
      <w:pPr>
        <w:pStyle w:val="ad"/>
        <w:ind w:firstLine="567"/>
        <w:jc w:val="both"/>
        <w:rPr>
          <w:rFonts w:ascii="Times New Roman" w:hAnsi="Times New Roman"/>
          <w:noProof/>
          <w:sz w:val="28"/>
          <w:szCs w:val="28"/>
          <w:lang w:val="kk-KZ"/>
        </w:rPr>
      </w:pPr>
      <w:r w:rsidRPr="00216ED1">
        <w:rPr>
          <w:rFonts w:ascii="Times New Roman" w:hAnsi="Times New Roman"/>
          <w:noProof/>
          <w:sz w:val="28"/>
          <w:szCs w:val="28"/>
          <w:lang w:val="kk-KZ"/>
        </w:rPr>
        <w:t xml:space="preserve">Халық арасында тамырлыққа байланысты түрлі мақал-мәтелдер мен сөз орамдары қалыптасқан. Мәселен, </w:t>
      </w:r>
      <w:r w:rsidRPr="00216ED1">
        <w:rPr>
          <w:rFonts w:ascii="Times New Roman" w:hAnsi="Times New Roman"/>
          <w:i/>
          <w:iCs/>
          <w:noProof/>
          <w:sz w:val="28"/>
          <w:szCs w:val="28"/>
          <w:lang w:val="kk-KZ"/>
        </w:rPr>
        <w:t>«</w:t>
      </w:r>
      <w:r w:rsidR="00FD4DE5" w:rsidRPr="00216ED1">
        <w:rPr>
          <w:rFonts w:ascii="Times New Roman" w:hAnsi="Times New Roman"/>
          <w:i/>
          <w:iCs/>
          <w:noProof/>
          <w:sz w:val="28"/>
          <w:szCs w:val="28"/>
          <w:lang w:val="kk-KZ"/>
        </w:rPr>
        <w:t>Қ</w:t>
      </w:r>
      <w:r w:rsidRPr="00216ED1">
        <w:rPr>
          <w:rFonts w:ascii="Times New Roman" w:hAnsi="Times New Roman"/>
          <w:i/>
          <w:iCs/>
          <w:noProof/>
          <w:sz w:val="28"/>
          <w:szCs w:val="28"/>
          <w:lang w:val="kk-KZ"/>
        </w:rPr>
        <w:t>ырық атан ұстама, қырық тамыр ұста»</w:t>
      </w:r>
      <w:r w:rsidRPr="00216ED1">
        <w:rPr>
          <w:rFonts w:ascii="Times New Roman" w:hAnsi="Times New Roman"/>
          <w:noProof/>
          <w:sz w:val="28"/>
          <w:szCs w:val="28"/>
          <w:lang w:val="kk-KZ"/>
        </w:rPr>
        <w:t xml:space="preserve"> деген мақалдың түп-төркіні мыңғырған мал ұстағанша, қырық рулы елмен дос-тамыр бол дегенді аңғартады. Яғни таныс-тамырың көп болса, өрісің де кең деген мағынаны білдіреді. </w:t>
      </w:r>
    </w:p>
    <w:p w14:paraId="4413566D" w14:textId="77777777" w:rsidR="008546CE" w:rsidRDefault="003354C1" w:rsidP="00A17CF0">
      <w:pPr>
        <w:pStyle w:val="ad"/>
        <w:ind w:firstLine="567"/>
        <w:jc w:val="both"/>
        <w:rPr>
          <w:rFonts w:ascii="Times New Roman" w:hAnsi="Times New Roman"/>
          <w:noProof/>
          <w:sz w:val="28"/>
          <w:szCs w:val="28"/>
          <w:lang w:val="kk-KZ"/>
        </w:rPr>
      </w:pPr>
      <w:r w:rsidRPr="00216ED1">
        <w:rPr>
          <w:rFonts w:ascii="Times New Roman" w:hAnsi="Times New Roman"/>
          <w:noProof/>
          <w:sz w:val="28"/>
          <w:szCs w:val="28"/>
          <w:lang w:val="kk-KZ"/>
        </w:rPr>
        <w:t xml:space="preserve">ХІХ ғасырдағы қазақ қоғамында тамыр болу дәстүрі институт деңгейіне дейін көтерілген. Қазақ қоғамында тамырластықтың </w:t>
      </w:r>
      <w:r w:rsidRPr="00216ED1">
        <w:rPr>
          <w:rFonts w:ascii="Times New Roman" w:hAnsi="Times New Roman"/>
          <w:i/>
          <w:iCs/>
          <w:noProof/>
          <w:sz w:val="28"/>
          <w:szCs w:val="28"/>
          <w:lang w:val="kk-KZ"/>
        </w:rPr>
        <w:t>дос тамыр, сүйек тамыр</w:t>
      </w:r>
      <w:r w:rsidRPr="00216ED1">
        <w:rPr>
          <w:rFonts w:ascii="Times New Roman" w:hAnsi="Times New Roman"/>
          <w:noProof/>
          <w:sz w:val="28"/>
          <w:szCs w:val="28"/>
          <w:lang w:val="kk-KZ"/>
        </w:rPr>
        <w:t xml:space="preserve"> және </w:t>
      </w:r>
      <w:r w:rsidRPr="00216ED1">
        <w:rPr>
          <w:rFonts w:ascii="Times New Roman" w:hAnsi="Times New Roman"/>
          <w:i/>
          <w:iCs/>
          <w:noProof/>
          <w:sz w:val="28"/>
          <w:szCs w:val="28"/>
          <w:lang w:val="kk-KZ"/>
        </w:rPr>
        <w:t>ауыз тамыр</w:t>
      </w:r>
      <w:r w:rsidRPr="00216ED1">
        <w:rPr>
          <w:rFonts w:ascii="Times New Roman" w:hAnsi="Times New Roman"/>
          <w:noProof/>
          <w:sz w:val="28"/>
          <w:szCs w:val="28"/>
          <w:lang w:val="kk-KZ"/>
        </w:rPr>
        <w:t xml:space="preserve"> деген түрлері болған. Яғни дос тамырлар бір-бірінен қалауын алған адамдар. Осы дос тамырлықтың аяғы кейде қыз алып, қыз берісіп құдалыққа ұласқан. Осыны сүйек тамыр деп атаған. Ал ауыз тамырлар арасында бір-біріне қалау бермей, тамырласу жайында тек ауызша серттескендер. Осыған байланысты халық арасында қалыптасқан </w:t>
      </w:r>
      <w:r w:rsidRPr="00216ED1">
        <w:rPr>
          <w:rFonts w:ascii="Times New Roman" w:hAnsi="Times New Roman"/>
          <w:i/>
          <w:iCs/>
          <w:noProof/>
          <w:sz w:val="28"/>
          <w:szCs w:val="28"/>
          <w:lang w:val="kk-KZ"/>
        </w:rPr>
        <w:t>«Ауыз тамыр айтысып артығын алады»</w:t>
      </w:r>
      <w:r w:rsidRPr="00216ED1">
        <w:rPr>
          <w:rFonts w:ascii="Times New Roman" w:hAnsi="Times New Roman"/>
          <w:noProof/>
          <w:sz w:val="28"/>
          <w:szCs w:val="28"/>
          <w:lang w:val="kk-KZ"/>
        </w:rPr>
        <w:t xml:space="preserve"> деген сөз оралымының мәнісі – «сүйек тамыр – бір-біріне жәрдем беріп, жоқ-жітігі болса тауып берісіп, өмір кешеді» деген мағынаны білдірсе, ал «ауыз тамырлар – биге жүгінісіп, шағымданып күнелтеді» дегенге саяды. </w:t>
      </w:r>
      <w:r w:rsidR="008546CE" w:rsidRPr="008546CE">
        <w:rPr>
          <w:rFonts w:ascii="Times New Roman" w:hAnsi="Times New Roman"/>
          <w:noProof/>
          <w:sz w:val="28"/>
          <w:szCs w:val="28"/>
          <w:lang w:val="kk-KZ"/>
        </w:rPr>
        <w:t>Тамырлықтың басты когнитивтік ерекшелігі – ол өзара құқық пен міндетті бірге бекітеді: тамырлардың бір-біріне сыйлықпен барып-келуі, қажетінде «қалау» сұрауға хақылығы, ал үй иесінің беруге міндетті саналуы – достықты моральдық ұстаным ғана емес, әлеуметтік институт деңгейіне жеткізеді. «Қырық атан ұстама, қырық тамыр ұста» мәтелі осы институттың прагматикасын ашады: байлықтан да маңызды ресурс – әлеуметтік желі, қолдау капиталы. Тамырластықтың дос тамыр, сүйек тамыр, ауыз тамыр сияқты түрлерге ажырауы да ұғымның қоғамда жүйеленіп, әлеуметтік тәжірибемен қатайғанын байқатады. Қазіргі жастардың «тамыр» сөзін досқа қарата қолдануы – осы норманың атауы өзгермей, бірақ мазмұны жұмсарып, заманауи қарым-қатынасқа бейімделгенін көрсететін мәдени жалғастық белгісі.</w:t>
      </w:r>
    </w:p>
    <w:p w14:paraId="188ABC49" w14:textId="5DEFB5D2" w:rsidR="008546CE" w:rsidRPr="008546CE" w:rsidRDefault="008546CE" w:rsidP="008546CE">
      <w:pPr>
        <w:pStyle w:val="ad"/>
        <w:ind w:firstLine="567"/>
        <w:jc w:val="both"/>
        <w:rPr>
          <w:rFonts w:ascii="Times New Roman" w:hAnsi="Times New Roman"/>
          <w:noProof/>
          <w:sz w:val="28"/>
          <w:szCs w:val="28"/>
          <w:lang w:val="kk-KZ"/>
        </w:rPr>
      </w:pPr>
      <w:r>
        <w:rPr>
          <w:rFonts w:ascii="Times New Roman" w:hAnsi="Times New Roman"/>
          <w:noProof/>
          <w:sz w:val="28"/>
          <w:szCs w:val="28"/>
          <w:lang w:val="kk-KZ"/>
        </w:rPr>
        <w:t>«</w:t>
      </w:r>
      <w:r w:rsidRPr="008546CE">
        <w:rPr>
          <w:rFonts w:ascii="Times New Roman" w:hAnsi="Times New Roman"/>
          <w:noProof/>
          <w:sz w:val="28"/>
          <w:szCs w:val="28"/>
          <w:lang w:val="kk-KZ"/>
        </w:rPr>
        <w:t>Көгендік</w:t>
      </w:r>
      <w:r>
        <w:rPr>
          <w:rFonts w:ascii="Times New Roman" w:hAnsi="Times New Roman"/>
          <w:noProof/>
          <w:sz w:val="28"/>
          <w:szCs w:val="28"/>
          <w:lang w:val="kk-KZ"/>
        </w:rPr>
        <w:t>»</w:t>
      </w:r>
      <w:r w:rsidRPr="008546CE">
        <w:rPr>
          <w:rFonts w:ascii="Times New Roman" w:hAnsi="Times New Roman"/>
          <w:noProof/>
          <w:sz w:val="28"/>
          <w:szCs w:val="28"/>
          <w:lang w:val="kk-KZ"/>
        </w:rPr>
        <w:t xml:space="preserve"> (көгентүп) концептісінде қазақ қоғамының туыстық дипломатиясы айқын көрінеді: нағашы жұрттың жиенге немесе төркіндеп келген қызға малдың төлін ырымдап беруі – жай сый емес, береке-байлықтың бастауын (төл) туыстық байланысқа телу. Бұл жерде «көген» сөзі – төлді көгендеу құралы ретінде тәртіп, иелік, өсім-өну тәртібін аңғартады; демек көгендік – «өсімнің үлесі», «ырыстың тұқымы» деген когнитивтік модельге сүйенеді. Мал төлі берекенің метонимиясы болғандықтан, көгендік беру арқылы нағашы жұрт тек мүлік бермейді, құт дарытады, жақындықты бекітеді, туыстық міндетті жаңғыртады. Осы тұста «үлес/сыбаға тарату» логикасы (кеусен, зекет, шүлен тәрізді параллельдер) қазақ дүниетанымындағы кеңпейілдік пен қамқорлықты нормаға айналдырып тұрғанын аңғартады.</w:t>
      </w:r>
    </w:p>
    <w:p w14:paraId="1D660D72" w14:textId="77777777" w:rsidR="008546CE" w:rsidRPr="008546CE" w:rsidRDefault="008546CE" w:rsidP="008546CE">
      <w:pPr>
        <w:pStyle w:val="ad"/>
        <w:ind w:firstLine="567"/>
        <w:jc w:val="both"/>
        <w:rPr>
          <w:rFonts w:ascii="Times New Roman" w:hAnsi="Times New Roman"/>
          <w:noProof/>
          <w:sz w:val="28"/>
          <w:szCs w:val="28"/>
          <w:lang w:val="kk-KZ"/>
        </w:rPr>
      </w:pPr>
      <w:r w:rsidRPr="008546CE">
        <w:rPr>
          <w:rFonts w:ascii="Times New Roman" w:hAnsi="Times New Roman"/>
          <w:noProof/>
          <w:sz w:val="28"/>
          <w:szCs w:val="28"/>
          <w:lang w:val="kk-KZ"/>
        </w:rPr>
        <w:lastRenderedPageBreak/>
        <w:t>Тарихи-мәдени нормалардың құқықтық-институционалдық сипаты ең анық көрінетін ұғымдардың бірі – әмеңгерлік. Әмеңгерлік қазақ қоғамында жесірді «жеке адамның мәселесі» ретінде емес, ру-қауымның жауапкершілігі ретінде ұғындырудан туған. «Аға өлсе, жеңге – мұра», «Әйел ерден кетсе де, елден кетпейді» сияқты қағидалар арқылы әйелдің әлеуметтік қорғанысы, жетім баланың мүлік-мұрадан қағылмауы, рудың ішкі бірлігінің ыдырамауы басты мақсат етіледі. Мұнда норманың когнитивтік өзегі – «қорғау» және «сақтау»: жетімді жылатпау, жесірді жатқа телміртпеу, мал-мүліктің сыртқа кетпеуі, баланың өз ортасында қалуы. Әмеңгерлікке қатысты эпикалық мәтіндердегі ишаралы сұрақ-формулалар («жал-құйрығы сай ма?» тәрізді) мәдени контекст арқылы ғана ашылатын кодтың барын көрсетеді: айтылмаған ой – «ет жақын бауыры бар ма, қорғаны бар ма?» деген әлеуметтік қауіпсіздік мәселесі. Яғни әмеңгерлік – дәстүрлі құқықтық сананың тілдегі көрінісі әрі әлеуметтік құрылымның тұрақтылығын сақтайтын механизм.</w:t>
      </w:r>
    </w:p>
    <w:p w14:paraId="6F1E887B" w14:textId="77777777" w:rsidR="008546CE" w:rsidRPr="008546CE" w:rsidRDefault="008546CE" w:rsidP="008546CE">
      <w:pPr>
        <w:pStyle w:val="ad"/>
        <w:ind w:firstLine="567"/>
        <w:jc w:val="both"/>
        <w:rPr>
          <w:rFonts w:ascii="Times New Roman" w:hAnsi="Times New Roman"/>
          <w:noProof/>
          <w:sz w:val="28"/>
          <w:szCs w:val="28"/>
          <w:lang w:val="kk-KZ"/>
        </w:rPr>
      </w:pPr>
      <w:r w:rsidRPr="008546CE">
        <w:rPr>
          <w:rFonts w:ascii="Times New Roman" w:hAnsi="Times New Roman"/>
          <w:noProof/>
          <w:sz w:val="28"/>
          <w:szCs w:val="28"/>
          <w:lang w:val="kk-KZ"/>
        </w:rPr>
        <w:t>Осы жүйеде көрісу ұғымының омонимдік табиғаты да маңызды: бір атау екі мәдени сценарийді қамтып, қазақ санасындағы «кездесу/қауышу» әмбебап моделінің әр контексте әрқалай іске асатынын танытады. Бір жағынан көрісу – қазаға байланысты көңіл айту, «ой, бауырымдап» келіп құшақтасу арқылы қайғыны ортақтасудың рәсімі; мұнда эмоциялық разряд пен қауымдық қолдау негізгі функция. Екінші жағынан көрісу – Амал/жаңа жыл басындағы қауышу, өкпе-ренішті кешіру, үлкенге сәлем беріп, жас қосылуын тілеу дәстүрі. Екі жағдайда да өзек бір: қатынасты жаңғырту, әлеуметтік байланысты үзбеу, қауымдық жылылықты сақтау. Демек көрісу концептісі қазақ мәдениетінде «әлеуметтік байланыс үзілмесін» деген норманы екі түрлі уақыттық белгіге (қайғы уақыты / жыл басы) бекіткен.</w:t>
      </w:r>
    </w:p>
    <w:p w14:paraId="0166CE20" w14:textId="77777777" w:rsidR="008546CE" w:rsidRPr="008546CE" w:rsidRDefault="008546CE" w:rsidP="008546CE">
      <w:pPr>
        <w:pStyle w:val="ad"/>
        <w:ind w:firstLine="567"/>
        <w:jc w:val="both"/>
        <w:rPr>
          <w:rFonts w:ascii="Times New Roman" w:hAnsi="Times New Roman"/>
          <w:noProof/>
          <w:sz w:val="28"/>
          <w:szCs w:val="28"/>
          <w:lang w:val="kk-KZ"/>
        </w:rPr>
      </w:pPr>
      <w:r w:rsidRPr="008546CE">
        <w:rPr>
          <w:rFonts w:ascii="Times New Roman" w:hAnsi="Times New Roman"/>
          <w:noProof/>
          <w:sz w:val="28"/>
          <w:szCs w:val="28"/>
          <w:lang w:val="kk-KZ"/>
        </w:rPr>
        <w:t>Атастыру нормасы қазақ қоғамында некені романтикалық сезімнің жекелік кеңістігіне ғана телімей, оны руаралық келісім және әлеуметтік тұрақтылық механизмі ретінде қарастырғанын көрсетеді. Атастырудың түп мағынасы «байлау» түсінігімен астасады: бұл – екі әулетті, екі руды, екі әлеуметтік ортаны алдын ала келісім арқылы «байлау». Сондықтан атастыруда баталасу, уәде, қалыңмал мөлшерін межелеу тәрізді әрекеттер некенің қоғамдық мәртебесін айқындайды. Мұнда «Тең-теңімен…» қағидасы әлеуметтік сәйкестік нормасын бекітсе, «Қатын алма, қайын ал» тәрізді формулалар некенің тұлғааралық емес, жүйелік (туыстық желі) өлшемін айқындайды.</w:t>
      </w:r>
    </w:p>
    <w:p w14:paraId="5FFE4344" w14:textId="60ABB75A" w:rsidR="008546CE" w:rsidRPr="008546CE" w:rsidRDefault="008546CE" w:rsidP="008546CE">
      <w:pPr>
        <w:pStyle w:val="ad"/>
        <w:ind w:firstLine="567"/>
        <w:jc w:val="both"/>
        <w:rPr>
          <w:rFonts w:ascii="Times New Roman" w:hAnsi="Times New Roman"/>
          <w:noProof/>
          <w:sz w:val="28"/>
          <w:szCs w:val="28"/>
          <w:lang w:val="kk-KZ"/>
        </w:rPr>
      </w:pPr>
      <w:r w:rsidRPr="008546CE">
        <w:rPr>
          <w:rFonts w:ascii="Times New Roman" w:hAnsi="Times New Roman"/>
          <w:noProof/>
          <w:sz w:val="28"/>
          <w:szCs w:val="28"/>
          <w:lang w:val="kk-KZ"/>
        </w:rPr>
        <w:t xml:space="preserve">Ал </w:t>
      </w:r>
      <w:r>
        <w:rPr>
          <w:rFonts w:ascii="Times New Roman" w:hAnsi="Times New Roman"/>
          <w:noProof/>
          <w:sz w:val="28"/>
          <w:szCs w:val="28"/>
          <w:lang w:val="kk-KZ"/>
        </w:rPr>
        <w:t>«</w:t>
      </w:r>
      <w:r w:rsidRPr="008546CE">
        <w:rPr>
          <w:rFonts w:ascii="Times New Roman" w:hAnsi="Times New Roman"/>
          <w:noProof/>
          <w:sz w:val="28"/>
          <w:szCs w:val="28"/>
          <w:lang w:val="kk-KZ"/>
        </w:rPr>
        <w:t>жасау</w:t>
      </w:r>
      <w:r>
        <w:rPr>
          <w:rFonts w:ascii="Times New Roman" w:hAnsi="Times New Roman"/>
          <w:noProof/>
          <w:sz w:val="28"/>
          <w:szCs w:val="28"/>
          <w:lang w:val="kk-KZ"/>
        </w:rPr>
        <w:t>»</w:t>
      </w:r>
      <w:r w:rsidRPr="008546CE">
        <w:rPr>
          <w:rFonts w:ascii="Times New Roman" w:hAnsi="Times New Roman"/>
          <w:noProof/>
          <w:sz w:val="28"/>
          <w:szCs w:val="28"/>
          <w:lang w:val="kk-KZ"/>
        </w:rPr>
        <w:t xml:space="preserve"> концептісі – материалдық жабдықтау ғана емес, жаңа шаңырақтың әлеуметтік «іске қосылуы». Жасау беру арқылы қыз жағы жаңа отбасыға тұрмыстық негіз қалыптастырады; бұл «енші» ұғымымен симметриялы: ұл жағы енші берсе, қыз жағы жасау әзірлейді. Жасау атауының «жаса» етістігімен ішкі байланысы (еңбекпен, қолмен жасап беру) оның мәдени мәнін тереңдетеді: жасау – ананың қолтаңбасы, әулеттің абыройы, қыздың барған жердегі мәртебесінің материалдық кепілі. Қалыңмалдың «қайтарымы» ретінде жасау беру тәжірибесі сырт көзге байқалмайтын, бірақ дәстүрлі қоғамда қоғамдық бақылаумен (абырой/бедел өлшемі) реттелген норма болғаны аңғарылады. Тіпті тарихи тәжірибеде жасауға анжы (қосып берілетін адам) </w:t>
      </w:r>
      <w:r w:rsidRPr="008546CE">
        <w:rPr>
          <w:rFonts w:ascii="Times New Roman" w:hAnsi="Times New Roman"/>
          <w:noProof/>
          <w:sz w:val="28"/>
          <w:szCs w:val="28"/>
          <w:lang w:val="kk-KZ"/>
        </w:rPr>
        <w:lastRenderedPageBreak/>
        <w:t>сияқты құбылыстардың кіруі де дәстүрдің күрделі әлеуметтік құрылыммен байланысқанын көрсетеді.</w:t>
      </w:r>
    </w:p>
    <w:p w14:paraId="14138A0C" w14:textId="77777777" w:rsidR="008546CE" w:rsidRDefault="008546CE" w:rsidP="008546CE">
      <w:pPr>
        <w:pStyle w:val="ad"/>
        <w:ind w:firstLine="567"/>
        <w:jc w:val="both"/>
        <w:rPr>
          <w:rFonts w:ascii="Times New Roman" w:hAnsi="Times New Roman"/>
          <w:noProof/>
          <w:sz w:val="28"/>
          <w:szCs w:val="28"/>
          <w:lang w:val="kk-KZ"/>
        </w:rPr>
      </w:pPr>
      <w:r w:rsidRPr="008546CE">
        <w:rPr>
          <w:rFonts w:ascii="Times New Roman" w:hAnsi="Times New Roman"/>
          <w:noProof/>
          <w:sz w:val="28"/>
          <w:szCs w:val="28"/>
          <w:lang w:val="kk-KZ"/>
        </w:rPr>
        <w:t>Жалпы алғанда, осы атаулардың бәрі – қазақ мәдениетінің біртұтас концептуалдық жүйесін құрайтын түйіндер: сүйінші – қуанышты заңдастыру, тамырлық – қолдау желісін бекіту, көгендік – береке үлесін туыстыққа телу, әмеңгерлік – әлеуметтік қорғаныс пен құқықтық тұрақтылық, көрісу – байланыс жаңғырту, атастыру – одақтық байлау, жасау – жаңа шаңырақты материалдық әрі символдық тұрғыдан орнықтыру. Бұлардың ортақ қасиеті: әрқайсысы тілде жеке атаумен бекіп, әрекетті ғана емес, сол әрекеттің артындағы ұлттық танымды, құндылықтық бағдарды және қауымдық тәртіпті сақтап тұрған этномәдени нормалы бірліктер ретінде көрінеді.</w:t>
      </w:r>
    </w:p>
    <w:p w14:paraId="08AC1304" w14:textId="77777777" w:rsidR="008546CE" w:rsidRPr="008546CE" w:rsidRDefault="008546CE" w:rsidP="008546CE">
      <w:pPr>
        <w:pStyle w:val="ad"/>
        <w:ind w:firstLine="567"/>
        <w:jc w:val="both"/>
        <w:rPr>
          <w:rFonts w:ascii="Times New Roman" w:hAnsi="Times New Roman"/>
          <w:noProof/>
          <w:sz w:val="28"/>
          <w:szCs w:val="28"/>
          <w:lang w:val="kk-KZ"/>
        </w:rPr>
      </w:pPr>
      <w:r w:rsidRPr="008546CE">
        <w:rPr>
          <w:rFonts w:ascii="Times New Roman" w:hAnsi="Times New Roman"/>
          <w:noProof/>
          <w:sz w:val="28"/>
          <w:szCs w:val="28"/>
          <w:lang w:val="kk-KZ"/>
        </w:rPr>
        <w:t>Л. Выготскийдің мәдени-тарихи теориясы тілдің тек коммуникациялық құрал ғана емес, мәдени тәжірибені, тарихи жадты және әлеуметтік нормаларды тасымалдаушы когнитивтік механизм екенін дәлелдейді. Ғалымның пайымдауынша, тарихи-мәдени нормалар адамның ойлау жүйесін, мінез-құлқын және әлеуметтік әрекеттерін қалыптастыруда шешуші рөл атқарады, ал бұл нормалар ең алдымен тіл арқылы беріледі. Демек, тіл – мәдениеттің сыртқы көрінісі ғана емес, оны ішкілендіретін (интериоризациялайтын) негізгі арна.</w:t>
      </w:r>
    </w:p>
    <w:p w14:paraId="4C62282A" w14:textId="77777777" w:rsidR="008546CE" w:rsidRPr="008546CE" w:rsidRDefault="008546CE" w:rsidP="008546CE">
      <w:pPr>
        <w:pStyle w:val="ad"/>
        <w:ind w:firstLine="567"/>
        <w:jc w:val="both"/>
        <w:rPr>
          <w:rFonts w:ascii="Times New Roman" w:hAnsi="Times New Roman"/>
          <w:noProof/>
          <w:sz w:val="28"/>
          <w:szCs w:val="28"/>
          <w:lang w:val="kk-KZ"/>
        </w:rPr>
      </w:pPr>
      <w:r w:rsidRPr="008546CE">
        <w:rPr>
          <w:rFonts w:ascii="Times New Roman" w:hAnsi="Times New Roman"/>
          <w:noProof/>
          <w:sz w:val="28"/>
          <w:szCs w:val="28"/>
          <w:lang w:val="kk-KZ"/>
        </w:rPr>
        <w:t>Қазақ тіліндегі тарихи-мәдени дәстүрлер мен этномәдени нормалар осы теорияның нақты көрінісі болып табылады. Мәселен, «көрісу» дәстүрі тек физикалық жүздесу әрекетін білдірмейді, ол – қауымдық байланыстарды жаңғыртатын, әлеуметтік бірлікті бекітетін күрделі мәдени сценарий. Бұл ұғым қазақ тілінде арнайы атаумен, тұрақты формулалармен, рәсімдік әрекеттермен бекітілсе, өзге мәдениеттерде ол көбіне жалпы сипаттағы «visiting», «family gathering» сияқты бейтарап лексемалар арқылы ғана жеткізіледі. Бұл айырмашылық белгілі бір мәдени норманың тілде концепт ретінде қалыптасу деңгейін айқын көрсетеді.</w:t>
      </w:r>
    </w:p>
    <w:p w14:paraId="6CABB76F" w14:textId="77777777" w:rsidR="008546CE" w:rsidRPr="008546CE" w:rsidRDefault="008546CE" w:rsidP="008546CE">
      <w:pPr>
        <w:pStyle w:val="ad"/>
        <w:ind w:firstLine="567"/>
        <w:jc w:val="both"/>
        <w:rPr>
          <w:rFonts w:ascii="Times New Roman" w:hAnsi="Times New Roman"/>
          <w:noProof/>
          <w:sz w:val="28"/>
          <w:szCs w:val="28"/>
          <w:lang w:val="kk-KZ"/>
        </w:rPr>
      </w:pPr>
      <w:r w:rsidRPr="008546CE">
        <w:rPr>
          <w:rFonts w:ascii="Times New Roman" w:hAnsi="Times New Roman"/>
          <w:noProof/>
          <w:sz w:val="28"/>
          <w:szCs w:val="28"/>
          <w:lang w:val="kk-KZ"/>
        </w:rPr>
        <w:t xml:space="preserve">Сол сияқты қазақ дүниетанымында балаға қатысты қолданылатын тілдік нормалар да терең когнитивтік мәнге ие. Баланы «жаман болады» деп теріс болжаммен шектеуден гөрі, «бақытты бол», «жолы ашық болсын» деп тілек айту – болашақты позитивті модельдеу ғана емес, тағдырды сөз арқылы бағыттау ұстанымына негізделген дәстүрлі танымның көрінісі. Бұл үрдіс сырттай қарағанда ағылшын тіліндегі </w:t>
      </w:r>
      <w:r w:rsidRPr="006F38D0">
        <w:rPr>
          <w:rFonts w:ascii="Times New Roman" w:hAnsi="Times New Roman"/>
          <w:i/>
          <w:iCs/>
          <w:noProof/>
          <w:sz w:val="28"/>
          <w:szCs w:val="28"/>
          <w:lang w:val="kk-KZ"/>
        </w:rPr>
        <w:t>Think positive</w:t>
      </w:r>
      <w:r w:rsidRPr="008546CE">
        <w:rPr>
          <w:rFonts w:ascii="Times New Roman" w:hAnsi="Times New Roman"/>
          <w:noProof/>
          <w:sz w:val="28"/>
          <w:szCs w:val="28"/>
          <w:lang w:val="kk-KZ"/>
        </w:rPr>
        <w:t xml:space="preserve"> қағидасымен ұқсас болғанымен, қазақ тілінде ол діни-этикалық, моральдық жауапкершілікпен астасып, әлдеқайда терең мәдени кодқа айналған.</w:t>
      </w:r>
    </w:p>
    <w:p w14:paraId="6B1306FA" w14:textId="12A917E9" w:rsidR="00041F00" w:rsidRDefault="008546CE" w:rsidP="008546CE">
      <w:pPr>
        <w:pStyle w:val="ad"/>
        <w:ind w:firstLine="567"/>
        <w:jc w:val="both"/>
        <w:rPr>
          <w:rFonts w:ascii="Times New Roman" w:hAnsi="Times New Roman"/>
          <w:noProof/>
          <w:sz w:val="28"/>
          <w:szCs w:val="28"/>
          <w:lang w:val="kk-KZ"/>
        </w:rPr>
      </w:pPr>
      <w:r w:rsidRPr="008546CE">
        <w:rPr>
          <w:rFonts w:ascii="Times New Roman" w:hAnsi="Times New Roman"/>
          <w:noProof/>
          <w:sz w:val="28"/>
          <w:szCs w:val="28"/>
          <w:lang w:val="kk-KZ"/>
        </w:rPr>
        <w:t>Осылайша, қазақ халқының этномәдени нормалары ғасырлар бойы қалыптасқан тарихи-мәдени құндылықтарға сүйене отырып, ұлттың рухани коды мен әлеуметтік үйлесімінің негізін құрады. Көшпелі өмір салты мен дала өркениетінің ерекшеліктері қонақжайлылық, үлкенге құрмет, намыс пен ар-ұятты қастерлеу сияқты нормалардың орнығуына ықпал етті. Бұл нормалар тек қоғамдық тәртіпті реттеуші қызмет атқарып қана қоймай, тіл арқылы ұрпақ санасына сіңіп, ұлттық болмыстың ажырамас әрі өміршең құрамдас бөлігі ретінде сақталып келеді.</w:t>
      </w:r>
    </w:p>
    <w:p w14:paraId="3D8A8234" w14:textId="77777777" w:rsidR="008546CE" w:rsidRPr="00216ED1" w:rsidRDefault="008546CE" w:rsidP="008546CE">
      <w:pPr>
        <w:pStyle w:val="ad"/>
        <w:ind w:firstLine="567"/>
        <w:jc w:val="both"/>
        <w:rPr>
          <w:rFonts w:ascii="Times New Roman" w:hAnsi="Times New Roman"/>
          <w:noProof/>
          <w:sz w:val="28"/>
          <w:szCs w:val="28"/>
          <w:lang w:val="kk-KZ"/>
        </w:rPr>
      </w:pPr>
    </w:p>
    <w:p w14:paraId="0FEF3A00" w14:textId="1946C58C" w:rsidR="00041F00" w:rsidRPr="00216ED1" w:rsidRDefault="000A37BA" w:rsidP="00A17CF0">
      <w:pPr>
        <w:pStyle w:val="ad"/>
        <w:ind w:firstLine="567"/>
        <w:jc w:val="both"/>
        <w:rPr>
          <w:rFonts w:ascii="Times New Roman" w:hAnsi="Times New Roman"/>
          <w:b/>
          <w:bCs/>
          <w:noProof/>
          <w:sz w:val="28"/>
          <w:szCs w:val="28"/>
          <w:lang w:val="kk-KZ"/>
        </w:rPr>
      </w:pPr>
      <w:r>
        <w:rPr>
          <w:rFonts w:ascii="Times New Roman" w:hAnsi="Times New Roman"/>
          <w:b/>
          <w:bCs/>
          <w:noProof/>
          <w:sz w:val="28"/>
          <w:szCs w:val="28"/>
          <w:lang w:val="en-US"/>
        </w:rPr>
        <w:lastRenderedPageBreak/>
        <w:t>2-</w:t>
      </w:r>
      <w:r w:rsidR="00A17CF0">
        <w:rPr>
          <w:rFonts w:ascii="Times New Roman" w:hAnsi="Times New Roman"/>
          <w:b/>
          <w:bCs/>
          <w:noProof/>
          <w:sz w:val="28"/>
          <w:szCs w:val="28"/>
          <w:lang w:val="kk-KZ"/>
        </w:rPr>
        <w:t>бөлім</w:t>
      </w:r>
      <w:r w:rsidR="00041F00" w:rsidRPr="00216ED1">
        <w:rPr>
          <w:rFonts w:ascii="Times New Roman" w:hAnsi="Times New Roman"/>
          <w:b/>
          <w:bCs/>
          <w:noProof/>
          <w:sz w:val="28"/>
          <w:szCs w:val="28"/>
          <w:lang w:val="kk-KZ"/>
        </w:rPr>
        <w:t xml:space="preserve"> бойынша </w:t>
      </w:r>
      <w:r w:rsidR="00A17CF0">
        <w:rPr>
          <w:rFonts w:ascii="Times New Roman" w:hAnsi="Times New Roman"/>
          <w:b/>
          <w:bCs/>
          <w:noProof/>
          <w:sz w:val="28"/>
          <w:szCs w:val="28"/>
          <w:lang w:val="kk-KZ"/>
        </w:rPr>
        <w:t>тұжырым</w:t>
      </w:r>
    </w:p>
    <w:p w14:paraId="3FB5218D" w14:textId="77777777" w:rsidR="008546CE" w:rsidRPr="008546CE" w:rsidRDefault="008546CE" w:rsidP="008546CE">
      <w:pPr>
        <w:pStyle w:val="ad"/>
        <w:ind w:firstLine="567"/>
        <w:jc w:val="both"/>
        <w:rPr>
          <w:rFonts w:ascii="Times New Roman" w:hAnsi="Times New Roman"/>
          <w:noProof/>
          <w:sz w:val="28"/>
          <w:szCs w:val="28"/>
          <w:lang w:val="kk-KZ"/>
        </w:rPr>
      </w:pPr>
      <w:r w:rsidRPr="008546CE">
        <w:rPr>
          <w:rFonts w:ascii="Times New Roman" w:hAnsi="Times New Roman"/>
          <w:noProof/>
          <w:sz w:val="28"/>
          <w:szCs w:val="28"/>
          <w:lang w:val="kk-KZ"/>
        </w:rPr>
        <w:t>Екінші тарауда қазақ тіліндегі этномәдени нормалардың құндылықтық негізде лингвокогнитивтік модельденуі және заманауи трансформациясы кешенді түрде талданды. Зерттеу нәтижелері этномәдени нормалардың қазақ дүниетанымында кездейсоқ қалыптасқан құбылыс емес, ұлттық сананың терең қабаттарында орныққан, тарихи тәжірибе арқылы сұрыпталған және тіл арқылы ұрпақтан-ұрпаққа беріліп отырған когнитивтік құрылымдар екенін айқын көрсетті.</w:t>
      </w:r>
    </w:p>
    <w:p w14:paraId="22D4FAC3" w14:textId="77777777" w:rsidR="008546CE" w:rsidRPr="008546CE" w:rsidRDefault="008546CE" w:rsidP="008546CE">
      <w:pPr>
        <w:pStyle w:val="ad"/>
        <w:ind w:firstLine="567"/>
        <w:jc w:val="both"/>
        <w:rPr>
          <w:rFonts w:ascii="Times New Roman" w:hAnsi="Times New Roman"/>
          <w:noProof/>
          <w:sz w:val="28"/>
          <w:szCs w:val="28"/>
          <w:lang w:val="kk-KZ"/>
        </w:rPr>
      </w:pPr>
      <w:r w:rsidRPr="008546CE">
        <w:rPr>
          <w:rFonts w:ascii="Times New Roman" w:hAnsi="Times New Roman"/>
          <w:noProof/>
          <w:sz w:val="28"/>
          <w:szCs w:val="28"/>
          <w:lang w:val="kk-KZ"/>
        </w:rPr>
        <w:t>Тарау шеңберінде этномәдени нормалар құндылық феномені ретінде қарастырылып, олардың мәні мен мазмұны тілдік деректер негізінде ашылды. Құндылық ұғымының тек этикалық немесе моральдық өлшеммен шектелмейтіні, керісінше, ол әлеуметтік мінез-құлықты, қарым-қатынас модельдерін, дүниені тану тәсілдерін реттейтін когнитивтік бағдар қызметін атқаратыны дәлелденді. Осы тұрғыдан алғанда, этномәдени нормалар қазақ тілінде белгілі бір концептілер, фреймдер, сценарийлер және бағалауыштық оппозициялар арқылы жүйеленіп, тілдік санада тұтас модель ретінде сақталған.</w:t>
      </w:r>
    </w:p>
    <w:p w14:paraId="5FA4CAD4" w14:textId="77777777" w:rsidR="008546CE" w:rsidRPr="008546CE" w:rsidRDefault="008546CE" w:rsidP="008546CE">
      <w:pPr>
        <w:pStyle w:val="ad"/>
        <w:ind w:firstLine="567"/>
        <w:jc w:val="both"/>
        <w:rPr>
          <w:rFonts w:ascii="Times New Roman" w:hAnsi="Times New Roman"/>
          <w:noProof/>
          <w:sz w:val="28"/>
          <w:szCs w:val="28"/>
          <w:lang w:val="kk-KZ"/>
        </w:rPr>
      </w:pPr>
      <w:r w:rsidRPr="008546CE">
        <w:rPr>
          <w:rFonts w:ascii="Times New Roman" w:hAnsi="Times New Roman"/>
          <w:noProof/>
          <w:sz w:val="28"/>
          <w:szCs w:val="28"/>
          <w:lang w:val="kk-KZ"/>
        </w:rPr>
        <w:t>Отбасылық құндылықтарға негізделген этномәдени нормалардың лингвокогнитивтік репрезентациясын талдау қазақ қоғамында отбасы ұғымының тек әлеуметтік институт емес, мәдени-танымдық өзек екенін көрсетті. «Ас беру», «қолқа салу», «тамырлық», «көрісу», «атастыру», «қыз жасау», «әмеңгерлік» сияқты дәстүрлердің барлығы да отбасылық кеңістікте іске асқанымен, олардың мағынасы жекелеген отбасынан асып, рулық, қауымдық және қоғамдық деңгейдегі бірлікті бекітетін нормаларға айналған. Бұл дәстүрлер тілде арнайы атаулармен, тұрақты формулалармен, фразеологизмдермен бекітіліп, когнитивтік сценарий ретінде қалыптасқаны анықталды.</w:t>
      </w:r>
    </w:p>
    <w:p w14:paraId="50060580" w14:textId="77777777" w:rsidR="008546CE" w:rsidRPr="008546CE" w:rsidRDefault="008546CE" w:rsidP="008546CE">
      <w:pPr>
        <w:pStyle w:val="ad"/>
        <w:ind w:firstLine="567"/>
        <w:jc w:val="both"/>
        <w:rPr>
          <w:rFonts w:ascii="Times New Roman" w:hAnsi="Times New Roman"/>
          <w:noProof/>
          <w:sz w:val="28"/>
          <w:szCs w:val="28"/>
          <w:lang w:val="kk-KZ"/>
        </w:rPr>
      </w:pPr>
      <w:r w:rsidRPr="008546CE">
        <w:rPr>
          <w:rFonts w:ascii="Times New Roman" w:hAnsi="Times New Roman"/>
          <w:noProof/>
          <w:sz w:val="28"/>
          <w:szCs w:val="28"/>
          <w:lang w:val="kk-KZ"/>
        </w:rPr>
        <w:t>Ұжымдық құндылықтарға негізделген этномәдени нормаларды талдау қазақ дүниетанымында жеке тұлғадан гөрі қауым мүддесінің басымдығын көрсететін модельдің орныққанын айғақтады. «Ас пен той ортақ», «Ел намысы – ер намысы», «Көрші ақысы – Тәңір ақысы» сияқты тілдік бірліктер жеке әрекеттің қоғамдық салдары бар екенін білдіретін ұжымдық жауапкершілік кодын танытады. Бұл нормалар қазақ тілдік санасында әлеуметтік тепе-теңдікті сақтаудың когнитивтік тетігі ретінде қызмет атқарған.</w:t>
      </w:r>
    </w:p>
    <w:p w14:paraId="120DDB37" w14:textId="77777777" w:rsidR="008546CE" w:rsidRPr="008546CE" w:rsidRDefault="008546CE" w:rsidP="008546CE">
      <w:pPr>
        <w:pStyle w:val="ad"/>
        <w:ind w:firstLine="567"/>
        <w:jc w:val="both"/>
        <w:rPr>
          <w:rFonts w:ascii="Times New Roman" w:hAnsi="Times New Roman"/>
          <w:noProof/>
          <w:sz w:val="28"/>
          <w:szCs w:val="28"/>
          <w:lang w:val="kk-KZ"/>
        </w:rPr>
      </w:pPr>
      <w:r w:rsidRPr="008546CE">
        <w:rPr>
          <w:rFonts w:ascii="Times New Roman" w:hAnsi="Times New Roman"/>
          <w:noProof/>
          <w:sz w:val="28"/>
          <w:szCs w:val="28"/>
          <w:lang w:val="kk-KZ"/>
        </w:rPr>
        <w:t>Рухани құндылықтарға негізделген этномәдени нормалардың тілдік санадағы көрінісі қазақ мәдениетінде рух, ар-ұят, намыс, әруақ ұғымдарының орталық концепт екенін көрсетті. Бұл ұғымдар тілде бағалауыштық қызмет атқарып, мінез-құлықты реттейтін ішкі бақылау механизміне айналған. «Өлімнен ұят күшті», «Ар кетсе – бәрі кетеді» сияқты тілдік формулалар рухани нормалардың когнитивтік деңгейде бекітілгенін дәлелдейді.</w:t>
      </w:r>
    </w:p>
    <w:p w14:paraId="389F8D0C" w14:textId="77777777" w:rsidR="008546CE" w:rsidRPr="008546CE" w:rsidRDefault="008546CE" w:rsidP="008546CE">
      <w:pPr>
        <w:pStyle w:val="ad"/>
        <w:ind w:firstLine="567"/>
        <w:jc w:val="both"/>
        <w:rPr>
          <w:rFonts w:ascii="Times New Roman" w:hAnsi="Times New Roman"/>
          <w:noProof/>
          <w:sz w:val="28"/>
          <w:szCs w:val="28"/>
          <w:lang w:val="kk-KZ"/>
        </w:rPr>
      </w:pPr>
      <w:r w:rsidRPr="008546CE">
        <w:rPr>
          <w:rFonts w:ascii="Times New Roman" w:hAnsi="Times New Roman"/>
          <w:noProof/>
          <w:sz w:val="28"/>
          <w:szCs w:val="28"/>
          <w:lang w:val="kk-KZ"/>
        </w:rPr>
        <w:t xml:space="preserve">Экологиялық құндылықтарға негізделген этномәдени нормаларды концептуалдық тұрғыдан талдау қазақ дүниетанымында табиғат пен адам арасындағы қарым-қатынастың үйлесімді, жауапкершілікке негізделген модель арқылы түсіндірілетінін көрсетті. «Жер-Ана», «Су – тіршілік көзі», «Бір тал кессең, он тал ек» сияқты тілдік бірліктер табиғатты тек ресурс емес, қасиетті әрі аманат ретінде қабылдайтын когнитивтік модельдің көрінісі болып табылады. </w:t>
      </w:r>
      <w:r w:rsidRPr="008546CE">
        <w:rPr>
          <w:rFonts w:ascii="Times New Roman" w:hAnsi="Times New Roman"/>
          <w:noProof/>
          <w:sz w:val="28"/>
          <w:szCs w:val="28"/>
          <w:lang w:val="kk-KZ"/>
        </w:rPr>
        <w:lastRenderedPageBreak/>
        <w:t>Сауалнама нәтижелері бұл нормалардың қазіргі қоғамда толық жойылмағанын, бірақ мағыналық көмескілену үдерісіне ұшырап отырғанын көрсетті.</w:t>
      </w:r>
    </w:p>
    <w:p w14:paraId="5BF2C473" w14:textId="77777777" w:rsidR="008546CE" w:rsidRPr="008546CE" w:rsidRDefault="008546CE" w:rsidP="008546CE">
      <w:pPr>
        <w:pStyle w:val="ad"/>
        <w:ind w:firstLine="567"/>
        <w:jc w:val="both"/>
        <w:rPr>
          <w:rFonts w:ascii="Times New Roman" w:hAnsi="Times New Roman"/>
          <w:noProof/>
          <w:sz w:val="28"/>
          <w:szCs w:val="28"/>
          <w:lang w:val="kk-KZ"/>
        </w:rPr>
      </w:pPr>
      <w:r w:rsidRPr="008546CE">
        <w:rPr>
          <w:rFonts w:ascii="Times New Roman" w:hAnsi="Times New Roman"/>
          <w:noProof/>
          <w:sz w:val="28"/>
          <w:szCs w:val="28"/>
          <w:lang w:val="kk-KZ"/>
        </w:rPr>
        <w:t>Әдептілік құндылықтарына негізделген этномәдени нормалардың нормативтік-когнитивтік сипатын талдау қазақ тілінде әдеп, әдептілік, ар, намыс ұғымдарының жеке адамға ғана емес, тұтас әулет пен қауымға қатысты бағаланатынын айқындады. «Қолқа салу», «жол болсын», «ауыз тию» сияқты тілдік бірліктер әдептілік нормаларының тілдік код арқылы берілетінін және олардың қазіргі кезеңде архаизация үдерісіне ұшырап отырғанын көрсетті. Бұл – этномәдени нормалардың заманауи трансформациясының айқын белгісі.</w:t>
      </w:r>
    </w:p>
    <w:p w14:paraId="0B67475F" w14:textId="77777777" w:rsidR="008546CE" w:rsidRPr="008546CE" w:rsidRDefault="008546CE" w:rsidP="008546CE">
      <w:pPr>
        <w:pStyle w:val="ad"/>
        <w:ind w:firstLine="567"/>
        <w:jc w:val="both"/>
        <w:rPr>
          <w:rFonts w:ascii="Times New Roman" w:hAnsi="Times New Roman"/>
          <w:noProof/>
          <w:sz w:val="28"/>
          <w:szCs w:val="28"/>
          <w:lang w:val="kk-KZ"/>
        </w:rPr>
      </w:pPr>
      <w:r w:rsidRPr="008546CE">
        <w:rPr>
          <w:rFonts w:ascii="Times New Roman" w:hAnsi="Times New Roman"/>
          <w:noProof/>
          <w:sz w:val="28"/>
          <w:szCs w:val="28"/>
          <w:lang w:val="kk-KZ"/>
        </w:rPr>
        <w:t>Гендерлік құндылықтарға негізделген этномәдени нормаларды салыстырмалы талдау қазақ дүниетанымында ер мен әйел концептілерінің иерархиялық емес, комплементарлық модель арқылы ұйымдастырылғанын дәлелдеді. Әйел – мейірімнің, ұяңдықтың, ақыл мен сабырдың иесі; ер – қорған, жауапкершілік пен қайраттың символы ретінде танылған. «Тәжім ету», «қабырғаңмен кеңес» сияқты нормалар ер мен әйел арасындағы өзара құрметке негізделген қатынастың тілдік және мәдени көрінісі болып табылады. Сауалнама деректері бұл нормалардың қазіргі қоғамда жартылай сақталып, жартылай трансформацияға ұшырағанын көрсетті.</w:t>
      </w:r>
    </w:p>
    <w:p w14:paraId="1429C7F4" w14:textId="77777777" w:rsidR="008546CE" w:rsidRPr="008546CE" w:rsidRDefault="008546CE" w:rsidP="008546CE">
      <w:pPr>
        <w:pStyle w:val="ad"/>
        <w:ind w:firstLine="567"/>
        <w:jc w:val="both"/>
        <w:rPr>
          <w:rFonts w:ascii="Times New Roman" w:hAnsi="Times New Roman"/>
          <w:noProof/>
          <w:sz w:val="28"/>
          <w:szCs w:val="28"/>
          <w:lang w:val="kk-KZ"/>
        </w:rPr>
      </w:pPr>
      <w:r w:rsidRPr="008546CE">
        <w:rPr>
          <w:rFonts w:ascii="Times New Roman" w:hAnsi="Times New Roman"/>
          <w:noProof/>
          <w:sz w:val="28"/>
          <w:szCs w:val="28"/>
          <w:lang w:val="kk-KZ"/>
        </w:rPr>
        <w:t>Тарихи-мәдени құндылықтарға негізделген этномәдени нормалардың концептуалдық жүйесін талдау қазақ этномәдени тәжірибесінің тарихи жадпен, ұрпақ сабақтастығымен және мәдени бірегейлікпен тығыз байланысты екенін көрсетті. Ерулік, сүйінші, тамырлық, көгендік, көрісу сияқты нормалар тарихи тәжірибеден туындап, тілде концепт деңгейінде орныққан. Бұл нормалар қазіргі жаһандану жағдайында этномәдени бірегейлікті сақтаудың маңызды тетігіне айналып отыр.</w:t>
      </w:r>
    </w:p>
    <w:p w14:paraId="21E89736" w14:textId="77777777" w:rsidR="008546CE" w:rsidRPr="008546CE" w:rsidRDefault="008546CE" w:rsidP="008546CE">
      <w:pPr>
        <w:pStyle w:val="ad"/>
        <w:ind w:firstLine="567"/>
        <w:jc w:val="both"/>
        <w:rPr>
          <w:rFonts w:ascii="Times New Roman" w:hAnsi="Times New Roman"/>
          <w:noProof/>
          <w:sz w:val="28"/>
          <w:szCs w:val="28"/>
          <w:lang w:val="kk-KZ"/>
        </w:rPr>
      </w:pPr>
      <w:r w:rsidRPr="008546CE">
        <w:rPr>
          <w:rFonts w:ascii="Times New Roman" w:hAnsi="Times New Roman"/>
          <w:noProof/>
          <w:sz w:val="28"/>
          <w:szCs w:val="28"/>
          <w:lang w:val="kk-KZ"/>
        </w:rPr>
        <w:t>Жалпы алғанда, екінші тарауда жүргізілген лингвокогнитивтік талдау қазақ тіліндегі этномәдени нормалардың құндылық → концепт → фрейм → сценарий → бағалауыштық оппозиция тізбегі арқылы ұйымдасқан тұтас жүйе екенін дәлелдеді. Сонымен қатар, этномәдени нормалардың қазіргі кезеңде норма → жартылай норма → антинорма немесе керісінше бағытта трансформацияға ұшырап отырғаны анықталды. Бұл өзгерістер қоғамдағы әлеуметтік, экономикалық, діни және мәдени факторлардың ықпалымен жүзеге асып, тілдік санада жаңа интерпретациялар қалыптастыруда.</w:t>
      </w:r>
    </w:p>
    <w:p w14:paraId="62EC1D17" w14:textId="72FDB59A" w:rsidR="00891E2A" w:rsidRPr="00216ED1" w:rsidRDefault="008546CE" w:rsidP="008546CE">
      <w:pPr>
        <w:pStyle w:val="ad"/>
        <w:ind w:firstLine="567"/>
        <w:jc w:val="both"/>
        <w:rPr>
          <w:rFonts w:ascii="Times New Roman" w:hAnsi="Times New Roman"/>
          <w:noProof/>
          <w:sz w:val="28"/>
          <w:szCs w:val="28"/>
          <w:lang w:val="kk-KZ"/>
        </w:rPr>
      </w:pPr>
      <w:r w:rsidRPr="008546CE">
        <w:rPr>
          <w:rFonts w:ascii="Times New Roman" w:hAnsi="Times New Roman"/>
          <w:noProof/>
          <w:sz w:val="28"/>
          <w:szCs w:val="28"/>
          <w:lang w:val="kk-KZ"/>
        </w:rPr>
        <w:t>Осылайша, екінші тарауда алынған нәтижелер қазақ тіліндегі этномәдени нормалардың лингвокогнитивтік табиғатын терең түсіндіруге, олардың тарихи сабақтастығы мен заманауи өзгерісін жүйелі түрде сипаттауға мүмкіндік берді және зерттеудің негізгі ғылыми тұжырымдарын қалыптастыруға негіз болды.</w:t>
      </w:r>
    </w:p>
    <w:p w14:paraId="37D08B6F" w14:textId="77777777" w:rsidR="00891E2A" w:rsidRPr="00216ED1" w:rsidRDefault="00891E2A" w:rsidP="00A17CF0">
      <w:pPr>
        <w:pStyle w:val="ad"/>
        <w:ind w:firstLine="567"/>
        <w:jc w:val="both"/>
        <w:rPr>
          <w:rFonts w:ascii="Times New Roman" w:hAnsi="Times New Roman"/>
          <w:noProof/>
          <w:sz w:val="28"/>
          <w:szCs w:val="28"/>
          <w:lang w:val="kk-KZ"/>
        </w:rPr>
      </w:pPr>
    </w:p>
    <w:p w14:paraId="615D8255" w14:textId="77777777" w:rsidR="00891E2A" w:rsidRPr="00216ED1" w:rsidRDefault="00891E2A" w:rsidP="00A17CF0">
      <w:pPr>
        <w:ind w:firstLine="567"/>
        <w:rPr>
          <w:noProof/>
          <w:lang w:val="kk-KZ"/>
        </w:rPr>
      </w:pPr>
    </w:p>
    <w:p w14:paraId="186317FE" w14:textId="77777777" w:rsidR="007A6E47" w:rsidRDefault="007A6E47" w:rsidP="008546CE">
      <w:pPr>
        <w:jc w:val="center"/>
        <w:rPr>
          <w:b/>
          <w:bCs/>
          <w:noProof/>
          <w:sz w:val="28"/>
          <w:szCs w:val="28"/>
          <w:lang w:val="kk-KZ"/>
        </w:rPr>
      </w:pPr>
    </w:p>
    <w:p w14:paraId="7FA19765" w14:textId="77777777" w:rsidR="007A6E47" w:rsidRDefault="007A6E47" w:rsidP="008546CE">
      <w:pPr>
        <w:jc w:val="center"/>
        <w:rPr>
          <w:b/>
          <w:bCs/>
          <w:noProof/>
          <w:sz w:val="28"/>
          <w:szCs w:val="28"/>
          <w:lang w:val="kk-KZ"/>
        </w:rPr>
      </w:pPr>
    </w:p>
    <w:p w14:paraId="4F23F10A" w14:textId="77777777" w:rsidR="007A6E47" w:rsidRDefault="007A6E47" w:rsidP="008546CE">
      <w:pPr>
        <w:jc w:val="center"/>
        <w:rPr>
          <w:b/>
          <w:bCs/>
          <w:noProof/>
          <w:sz w:val="28"/>
          <w:szCs w:val="28"/>
          <w:lang w:val="kk-KZ"/>
        </w:rPr>
      </w:pPr>
    </w:p>
    <w:p w14:paraId="0AB38D03" w14:textId="77777777" w:rsidR="007A6E47" w:rsidRDefault="007A6E47" w:rsidP="008546CE">
      <w:pPr>
        <w:jc w:val="center"/>
        <w:rPr>
          <w:b/>
          <w:bCs/>
          <w:noProof/>
          <w:sz w:val="28"/>
          <w:szCs w:val="28"/>
          <w:lang w:val="kk-KZ"/>
        </w:rPr>
      </w:pPr>
    </w:p>
    <w:p w14:paraId="0E29B220" w14:textId="77777777" w:rsidR="007A6E47" w:rsidRDefault="007A6E47" w:rsidP="008546CE">
      <w:pPr>
        <w:jc w:val="center"/>
        <w:rPr>
          <w:b/>
          <w:bCs/>
          <w:noProof/>
          <w:sz w:val="28"/>
          <w:szCs w:val="28"/>
          <w:lang w:val="kk-KZ"/>
        </w:rPr>
      </w:pPr>
    </w:p>
    <w:p w14:paraId="3CC32F42" w14:textId="77777777" w:rsidR="007A6E47" w:rsidRDefault="007A6E47" w:rsidP="008546CE">
      <w:pPr>
        <w:jc w:val="center"/>
        <w:rPr>
          <w:b/>
          <w:bCs/>
          <w:noProof/>
          <w:sz w:val="28"/>
          <w:szCs w:val="28"/>
          <w:lang w:val="kk-KZ"/>
        </w:rPr>
      </w:pPr>
    </w:p>
    <w:p w14:paraId="2206CFC8" w14:textId="70A31E02" w:rsidR="00891E2A" w:rsidRDefault="00891E2A" w:rsidP="008546CE">
      <w:pPr>
        <w:jc w:val="center"/>
        <w:rPr>
          <w:b/>
          <w:bCs/>
          <w:noProof/>
          <w:sz w:val="28"/>
          <w:szCs w:val="28"/>
          <w:lang w:val="kk-KZ"/>
        </w:rPr>
      </w:pPr>
      <w:r w:rsidRPr="00216ED1">
        <w:rPr>
          <w:b/>
          <w:bCs/>
          <w:noProof/>
          <w:sz w:val="28"/>
          <w:szCs w:val="28"/>
          <w:lang w:val="kk-KZ"/>
        </w:rPr>
        <w:lastRenderedPageBreak/>
        <w:t>ҚОРЫТЫНДЫ</w:t>
      </w:r>
    </w:p>
    <w:p w14:paraId="5CF77A4A" w14:textId="77777777" w:rsidR="00A17CF0" w:rsidRPr="00216ED1" w:rsidRDefault="00A17CF0" w:rsidP="00A17CF0">
      <w:pPr>
        <w:jc w:val="center"/>
        <w:rPr>
          <w:b/>
          <w:bCs/>
          <w:noProof/>
          <w:sz w:val="28"/>
          <w:szCs w:val="28"/>
          <w:lang w:val="kk-KZ"/>
        </w:rPr>
      </w:pPr>
    </w:p>
    <w:p w14:paraId="43A02294" w14:textId="77777777" w:rsidR="00D4682C" w:rsidRPr="00D4682C" w:rsidRDefault="00D4682C" w:rsidP="00D4682C">
      <w:pPr>
        <w:pStyle w:val="ad"/>
        <w:ind w:firstLine="567"/>
        <w:jc w:val="both"/>
        <w:rPr>
          <w:rFonts w:ascii="Times New Roman" w:hAnsi="Times New Roman"/>
          <w:noProof/>
          <w:sz w:val="28"/>
          <w:szCs w:val="28"/>
          <w:lang w:val="kk-KZ"/>
        </w:rPr>
      </w:pPr>
      <w:r w:rsidRPr="00D4682C">
        <w:rPr>
          <w:rFonts w:ascii="Times New Roman" w:hAnsi="Times New Roman"/>
          <w:noProof/>
          <w:sz w:val="28"/>
          <w:szCs w:val="28"/>
          <w:lang w:val="kk-KZ"/>
        </w:rPr>
        <w:t>Бұл зерттеу қазақ тіліндегі этномәдени нормалардың лингвокогнитивтік табиғатын, олардың құндылықтық негізде қалыптасуын, тілдік санада модельденуін және заманауи трансформациясын кешенді түрде талдауға арналды. Этномәдени нормалар белгілі бір этностың тарихи дамуы барысында қалыптасқан рухани-мәдени тәжірибесінің жинақталған көрінісі ретінде қоғам мүшелерінің мінез-құлқын, әлеуметтік қарым-қатынасын, сөйлеу этикетін және дүниені қабылдау тәсілдерін реттейтін әмбебап механизм қызметін атқаратыны дәлелденді.</w:t>
      </w:r>
    </w:p>
    <w:p w14:paraId="715B5AA2" w14:textId="77777777" w:rsidR="00D4682C" w:rsidRPr="00D4682C" w:rsidRDefault="00D4682C" w:rsidP="00D4682C">
      <w:pPr>
        <w:pStyle w:val="ad"/>
        <w:ind w:firstLine="567"/>
        <w:jc w:val="both"/>
        <w:rPr>
          <w:rFonts w:ascii="Times New Roman" w:hAnsi="Times New Roman"/>
          <w:noProof/>
          <w:sz w:val="28"/>
          <w:szCs w:val="28"/>
          <w:lang w:val="kk-KZ"/>
        </w:rPr>
      </w:pPr>
      <w:r w:rsidRPr="00D4682C">
        <w:rPr>
          <w:rFonts w:ascii="Times New Roman" w:hAnsi="Times New Roman"/>
          <w:noProof/>
          <w:sz w:val="28"/>
          <w:szCs w:val="28"/>
          <w:lang w:val="kk-KZ"/>
        </w:rPr>
        <w:t>Қазақ халқының этномәдени нормалары көне дәуірден бері дүниетаным, діни сенім, мифтік таным, салт-дәстүр мен әдет-ғұрып арқылы орнығып, ұлт болмысының іргетасына айналған. Қонақжайлылық, үлкенге құрмет, әруақты разы ету, жер мен суды қастерлеу, әдеп пен намысты сақтау сияқты нормалар тек моральдық қағида ретінде ғана емес, қоғамдық үйлесімділікті, әлеуметтік тұрақтылықты және ұрпақ сабақтастығын қамтамасыз ететін мәдени код ретінде қызмет еткен. Осы тұрғыдан этномәдени нормалар – ұлттың тарихи жадын сақтайтын, рухани бірегейлігін бекітетін реттеуші жүйе екені анықталды.</w:t>
      </w:r>
    </w:p>
    <w:p w14:paraId="58B0F502" w14:textId="77777777" w:rsidR="00D4682C" w:rsidRPr="00D4682C" w:rsidRDefault="00D4682C" w:rsidP="00D4682C">
      <w:pPr>
        <w:pStyle w:val="ad"/>
        <w:ind w:firstLine="567"/>
        <w:jc w:val="both"/>
        <w:rPr>
          <w:rFonts w:ascii="Times New Roman" w:hAnsi="Times New Roman"/>
          <w:noProof/>
          <w:sz w:val="28"/>
          <w:szCs w:val="28"/>
          <w:lang w:val="kk-KZ"/>
        </w:rPr>
      </w:pPr>
      <w:r w:rsidRPr="00D4682C">
        <w:rPr>
          <w:rFonts w:ascii="Times New Roman" w:hAnsi="Times New Roman"/>
          <w:noProof/>
          <w:sz w:val="28"/>
          <w:szCs w:val="28"/>
          <w:lang w:val="kk-KZ"/>
        </w:rPr>
        <w:t>Зерттеу барысында этномәдени нормалардың лингвокогнитивтік сипаты олардың тілдік репрезентациясы арқылы айқындалды. Қазақ тіліндегі мақал-мәтелдер, тұрақты тіркестер, фразеологизмдер, салт-дәстүр атаулары мен формулалық сөздер этномәдени нормалардың тілдік санада концепт, фрейм, сценарий және бағалауыштық оппозициялар түрінде ұйымдасатынын көрсетті. Бұл тілдік бірліктер арқылы қоғам мүшелерінің дүниетанымдық бағдарлары, құндылықтар иерархиясы және мінез-құлық өлшемдері бекітіледі. Демек, этномәдени нормалар – тек әлеуметтік ереже емес, ұлттық ойлау жүйесін ұйымдастыратын когнитивтік құрылымдар.</w:t>
      </w:r>
    </w:p>
    <w:p w14:paraId="17B426D2" w14:textId="77777777" w:rsidR="00D4682C" w:rsidRPr="00D4682C" w:rsidRDefault="00D4682C" w:rsidP="00D4682C">
      <w:pPr>
        <w:pStyle w:val="ad"/>
        <w:ind w:firstLine="567"/>
        <w:jc w:val="both"/>
        <w:rPr>
          <w:rFonts w:ascii="Times New Roman" w:hAnsi="Times New Roman"/>
          <w:noProof/>
          <w:sz w:val="28"/>
          <w:szCs w:val="28"/>
          <w:lang w:val="kk-KZ"/>
        </w:rPr>
      </w:pPr>
      <w:r w:rsidRPr="00D4682C">
        <w:rPr>
          <w:rFonts w:ascii="Times New Roman" w:hAnsi="Times New Roman"/>
          <w:noProof/>
          <w:sz w:val="28"/>
          <w:szCs w:val="28"/>
          <w:lang w:val="kk-KZ"/>
        </w:rPr>
        <w:t>Этномәдени нормалардың құрылымында бинарлы оппозициялар маңызды орын алады. Адал–арам, ар–ұят, жақсы–жаман, киелі–қарапайым, рұқсат–тыйым сияқты қарама-қарсылықтар халықтың мінез-құлқын ғана емес, дүниені қабылдау моделін де қалыптастырады. Бұл оппозициялар арқылы этномәдени нормалар тілдік санада бағалауыштық қызмет атқарып, әлеуметтік әрекеттерді реттейтін ішкі бақылау механизміне айналады.</w:t>
      </w:r>
    </w:p>
    <w:p w14:paraId="7541F8A3" w14:textId="77777777" w:rsidR="00D4682C" w:rsidRPr="00D4682C" w:rsidRDefault="00D4682C" w:rsidP="00D4682C">
      <w:pPr>
        <w:pStyle w:val="ad"/>
        <w:ind w:firstLine="567"/>
        <w:jc w:val="both"/>
        <w:rPr>
          <w:rFonts w:ascii="Times New Roman" w:hAnsi="Times New Roman"/>
          <w:noProof/>
          <w:sz w:val="28"/>
          <w:szCs w:val="28"/>
          <w:lang w:val="kk-KZ"/>
        </w:rPr>
      </w:pPr>
      <w:r w:rsidRPr="00D4682C">
        <w:rPr>
          <w:rFonts w:ascii="Times New Roman" w:hAnsi="Times New Roman"/>
          <w:noProof/>
          <w:sz w:val="28"/>
          <w:szCs w:val="28"/>
          <w:lang w:val="kk-KZ"/>
        </w:rPr>
        <w:t>Зерттеу нәтижесінде қазақ тіліндегі этномәдени нормалар құндылықтық негізіне қарай бірнеше ірі топқа жіктелді:</w:t>
      </w:r>
    </w:p>
    <w:p w14:paraId="7EEC87D0" w14:textId="77777777" w:rsidR="00D4682C" w:rsidRPr="00D4682C" w:rsidRDefault="00D4682C" w:rsidP="00D4682C">
      <w:pPr>
        <w:pStyle w:val="ad"/>
        <w:ind w:firstLine="567"/>
        <w:jc w:val="both"/>
        <w:rPr>
          <w:rFonts w:ascii="Times New Roman" w:hAnsi="Times New Roman"/>
          <w:noProof/>
          <w:sz w:val="28"/>
          <w:szCs w:val="28"/>
          <w:lang w:val="kk-KZ"/>
        </w:rPr>
      </w:pPr>
      <w:r w:rsidRPr="00D4682C">
        <w:rPr>
          <w:rFonts w:ascii="Times New Roman" w:hAnsi="Times New Roman"/>
          <w:noProof/>
          <w:sz w:val="28"/>
          <w:szCs w:val="28"/>
          <w:lang w:val="kk-KZ"/>
        </w:rPr>
        <w:t>отбасылық, ұжымдық, рухани, экологиялық, әдептілік, гендерлік және тарихи-мәдени құндылықтарға негізделген нормалар. Әрбір топ белгілі бір әлеуметтік қатынасты реттеп, ұлттық бірегейлікті сақтауға қызмет етеді. Аталған нормалардың барлығы қазақ тілінде жүйелі түрде концептуалданып, тілдік санада тұтас модель ретінде орныққаны дәлелденді.</w:t>
      </w:r>
    </w:p>
    <w:p w14:paraId="5323277B" w14:textId="77777777" w:rsidR="00D4682C" w:rsidRPr="00D4682C" w:rsidRDefault="00D4682C" w:rsidP="00D4682C">
      <w:pPr>
        <w:pStyle w:val="ad"/>
        <w:ind w:firstLine="567"/>
        <w:jc w:val="both"/>
        <w:rPr>
          <w:rFonts w:ascii="Times New Roman" w:hAnsi="Times New Roman"/>
          <w:noProof/>
          <w:sz w:val="28"/>
          <w:szCs w:val="28"/>
          <w:lang w:val="kk-KZ"/>
        </w:rPr>
      </w:pPr>
      <w:r w:rsidRPr="00D4682C">
        <w:rPr>
          <w:rFonts w:ascii="Times New Roman" w:hAnsi="Times New Roman"/>
          <w:noProof/>
          <w:sz w:val="28"/>
          <w:szCs w:val="28"/>
          <w:lang w:val="kk-KZ"/>
        </w:rPr>
        <w:t xml:space="preserve">Сонымен қатар, зерттеу барысында этномәдени нормалармен қатар олардың бұзылуы немесе қайта интерпретациялануы нәтижесінде пайда болатын антинорма феномені анықталды. Антинормалар дәстүрлі құндылықтарға қайшы келіп, қоғамдағы үйлесімділікке қауіп төндіреді. Алайда қазіргі кезеңде </w:t>
      </w:r>
      <w:r w:rsidRPr="00D4682C">
        <w:rPr>
          <w:rFonts w:ascii="Times New Roman" w:hAnsi="Times New Roman"/>
          <w:noProof/>
          <w:sz w:val="28"/>
          <w:szCs w:val="28"/>
          <w:lang w:val="kk-KZ"/>
        </w:rPr>
        <w:lastRenderedPageBreak/>
        <w:t>этномәдени нормалар мен антинормалар қатаң қарама-қарсылықта емес, көбіне норма → жартылай норма → антинорма немесе кері бағыттағы динамикалық үдеріс арқылы дамитыны байқалды. Бұл құбылыс жаһандану, урбанизация, цифрлық коммуникация, діни дискурстар мен әлеуметтік өзгерістердің ықпалымен жүзеге асуда. Осы тұрғыдан этномәдени нормалардың трансформациясы – ұлттық мәдениеттің әлсіреуі емес, оның жаңа әлеуметтік ортаға бейімделу формасы ретінде бағаланды.</w:t>
      </w:r>
    </w:p>
    <w:p w14:paraId="06AE6956" w14:textId="77777777" w:rsidR="00D4682C" w:rsidRPr="00D4682C" w:rsidRDefault="00D4682C" w:rsidP="00D4682C">
      <w:pPr>
        <w:pStyle w:val="ad"/>
        <w:ind w:firstLine="567"/>
        <w:jc w:val="both"/>
        <w:rPr>
          <w:rFonts w:ascii="Times New Roman" w:hAnsi="Times New Roman"/>
          <w:noProof/>
          <w:sz w:val="28"/>
          <w:szCs w:val="28"/>
          <w:lang w:val="kk-KZ"/>
        </w:rPr>
      </w:pPr>
      <w:r w:rsidRPr="00D4682C">
        <w:rPr>
          <w:rFonts w:ascii="Times New Roman" w:hAnsi="Times New Roman"/>
          <w:noProof/>
          <w:sz w:val="28"/>
          <w:szCs w:val="28"/>
          <w:lang w:val="kk-KZ"/>
        </w:rPr>
        <w:t>Жаһандану дәуірінде этномәдени нормаларды зерттеу тек ұлттық деңгейде ғана емес, жалпыадамзаттық мәдениетті сақтау тұрғысынан да өзекті. Халықаралық ғылыми және мәдени ұйымдар мәдени әртүрлілікті тұрақты дамудың негізгі шарты ретінде қарастырады. Қазіргі әлемде құндылық дағдарысы, экологиялық апаттар, әлеуметтік жаттану үдерістері күшейіп отырған жағдайда дәстүрлі этномәдени нормалар қоғамды рухани тұрғыдан тұрақтандыратын маңызды ресурсқа айналуда. Қазақ халқының этномәдени нормалары да ұлттық болмысты сақтаумен қатар, жалпыадамзаттық ізгілік, жауапкершілік, үйлесім құндылықтарын байытатын мәдени үлгі болып табылады.</w:t>
      </w:r>
    </w:p>
    <w:p w14:paraId="68DE9756" w14:textId="2CBA2EAD" w:rsidR="00B46F79" w:rsidRPr="00216ED1" w:rsidRDefault="00D4682C" w:rsidP="00D4682C">
      <w:pPr>
        <w:pStyle w:val="ad"/>
        <w:ind w:firstLine="567"/>
        <w:jc w:val="both"/>
        <w:rPr>
          <w:rFonts w:ascii="Times New Roman" w:hAnsi="Times New Roman"/>
          <w:noProof/>
          <w:sz w:val="28"/>
          <w:szCs w:val="28"/>
          <w:lang w:val="kk-KZ"/>
        </w:rPr>
      </w:pPr>
      <w:r w:rsidRPr="00D4682C">
        <w:rPr>
          <w:rFonts w:ascii="Times New Roman" w:hAnsi="Times New Roman"/>
          <w:noProof/>
          <w:sz w:val="28"/>
          <w:szCs w:val="28"/>
          <w:lang w:val="kk-KZ"/>
        </w:rPr>
        <w:t>Зерттеу нәтижелерін негізге ала отырып, этномәдени нормаларды жаңғырту мен қолдануға бағытталған төмендегідей ұсыныстар әзірленді</w:t>
      </w:r>
      <w:r>
        <w:rPr>
          <w:rFonts w:ascii="Times New Roman" w:hAnsi="Times New Roman"/>
          <w:noProof/>
          <w:sz w:val="28"/>
          <w:szCs w:val="28"/>
          <w:lang w:val="kk-KZ"/>
        </w:rPr>
        <w:t>.</w:t>
      </w:r>
    </w:p>
    <w:p w14:paraId="62AA4D52" w14:textId="420316B2" w:rsidR="00891F21" w:rsidRPr="00216ED1" w:rsidRDefault="00891F21" w:rsidP="00A17CF0">
      <w:pPr>
        <w:pStyle w:val="ad"/>
        <w:ind w:firstLine="567"/>
        <w:jc w:val="both"/>
        <w:rPr>
          <w:rFonts w:ascii="Times New Roman" w:hAnsi="Times New Roman"/>
          <w:sz w:val="28"/>
          <w:szCs w:val="28"/>
          <w:lang w:val="kk-KZ"/>
        </w:rPr>
      </w:pPr>
      <w:r w:rsidRPr="00216ED1">
        <w:rPr>
          <w:rFonts w:ascii="Times New Roman" w:hAnsi="Times New Roman"/>
          <w:sz w:val="28"/>
          <w:szCs w:val="28"/>
          <w:lang w:val="kk-KZ"/>
        </w:rPr>
        <w:t xml:space="preserve">1. Теориялық-ғылыми </w:t>
      </w:r>
      <w:r w:rsidR="00D4682C">
        <w:rPr>
          <w:rFonts w:ascii="Times New Roman" w:hAnsi="Times New Roman"/>
          <w:sz w:val="28"/>
          <w:szCs w:val="28"/>
          <w:lang w:val="kk-KZ"/>
        </w:rPr>
        <w:t>тұрғыда</w:t>
      </w:r>
      <w:r w:rsidR="00E446FE" w:rsidRPr="00216ED1">
        <w:rPr>
          <w:rFonts w:ascii="Times New Roman" w:hAnsi="Times New Roman"/>
          <w:sz w:val="28"/>
          <w:szCs w:val="28"/>
          <w:lang w:val="kk-KZ"/>
        </w:rPr>
        <w:t>:</w:t>
      </w:r>
    </w:p>
    <w:p w14:paraId="3A652698" w14:textId="45BFD445" w:rsidR="00891F21" w:rsidRPr="00216ED1" w:rsidRDefault="00E446FE" w:rsidP="00A17CF0">
      <w:pPr>
        <w:pStyle w:val="ad"/>
        <w:ind w:firstLine="567"/>
        <w:jc w:val="both"/>
        <w:rPr>
          <w:rFonts w:ascii="Times New Roman" w:hAnsi="Times New Roman"/>
          <w:sz w:val="28"/>
          <w:szCs w:val="28"/>
          <w:lang w:val="kk-KZ"/>
        </w:rPr>
      </w:pPr>
      <w:r w:rsidRPr="00216ED1">
        <w:rPr>
          <w:rFonts w:ascii="Times New Roman" w:hAnsi="Times New Roman"/>
          <w:sz w:val="28"/>
          <w:szCs w:val="28"/>
          <w:lang w:val="kk-KZ"/>
        </w:rPr>
        <w:t xml:space="preserve">- </w:t>
      </w:r>
      <w:r w:rsidR="00891F21" w:rsidRPr="00216ED1">
        <w:rPr>
          <w:rFonts w:ascii="Times New Roman" w:hAnsi="Times New Roman"/>
          <w:sz w:val="28"/>
          <w:szCs w:val="28"/>
          <w:lang w:val="kk-KZ"/>
        </w:rPr>
        <w:t>Этномәдени нормалардың концептуалдық картасын жасау. Қазақ тіліндегі негізгі мәдени концепттерді (қонақжайлық, шаңырақ, жол, бата, құрмет) когнитивтік модельдер арқылы жүйелеу. Бұл қазақ дүниетанымының тілдік бейнесін ғылыми негізде сипаттауға мүмкіндік береді</w:t>
      </w:r>
      <w:r w:rsidRPr="00216ED1">
        <w:rPr>
          <w:rFonts w:ascii="Times New Roman" w:hAnsi="Times New Roman"/>
          <w:sz w:val="28"/>
          <w:szCs w:val="28"/>
          <w:lang w:val="kk-KZ"/>
        </w:rPr>
        <w:t>;</w:t>
      </w:r>
    </w:p>
    <w:p w14:paraId="55866CF5" w14:textId="751F3FF5" w:rsidR="00891F21" w:rsidRPr="00216ED1" w:rsidRDefault="00E446FE" w:rsidP="00A17CF0">
      <w:pPr>
        <w:pStyle w:val="ad"/>
        <w:ind w:firstLine="567"/>
        <w:jc w:val="both"/>
        <w:rPr>
          <w:rFonts w:ascii="Times New Roman" w:hAnsi="Times New Roman"/>
          <w:sz w:val="28"/>
          <w:szCs w:val="28"/>
          <w:lang w:val="kk-KZ"/>
        </w:rPr>
      </w:pPr>
      <w:r w:rsidRPr="00216ED1">
        <w:rPr>
          <w:rFonts w:ascii="Times New Roman" w:hAnsi="Times New Roman"/>
          <w:sz w:val="28"/>
          <w:szCs w:val="28"/>
        </w:rPr>
        <w:t xml:space="preserve">- </w:t>
      </w:r>
      <w:r w:rsidR="00891F21" w:rsidRPr="00216ED1">
        <w:rPr>
          <w:rFonts w:ascii="Times New Roman" w:hAnsi="Times New Roman"/>
          <w:sz w:val="28"/>
          <w:szCs w:val="28"/>
          <w:lang w:val="kk-KZ"/>
        </w:rPr>
        <w:t>Антинорма феноменін лингвокогнитивтік тұрғыдан сипаттау. Тілде пайда болған жаңа қолданыстар (құрметтік норманы бұзу, дәстүрлі фразеологизмдерді бейәдеп формада қолдану, жастар жаргонында норманың пародиялануы) арқылы мәдени трансформация үдерісін түсіндіру</w:t>
      </w:r>
      <w:r w:rsidRPr="00216ED1">
        <w:rPr>
          <w:rFonts w:ascii="Times New Roman" w:hAnsi="Times New Roman"/>
          <w:sz w:val="28"/>
          <w:szCs w:val="28"/>
          <w:lang w:val="kk-KZ"/>
        </w:rPr>
        <w:t>;</w:t>
      </w:r>
    </w:p>
    <w:p w14:paraId="210EE7BF" w14:textId="567A4E05" w:rsidR="00891F21" w:rsidRPr="00216ED1" w:rsidRDefault="00E446FE" w:rsidP="00A17CF0">
      <w:pPr>
        <w:pStyle w:val="ad"/>
        <w:ind w:firstLine="567"/>
        <w:jc w:val="both"/>
        <w:rPr>
          <w:rFonts w:ascii="Times New Roman" w:hAnsi="Times New Roman"/>
          <w:sz w:val="28"/>
          <w:szCs w:val="28"/>
          <w:lang w:val="kk-KZ"/>
        </w:rPr>
      </w:pPr>
      <w:r w:rsidRPr="00216ED1">
        <w:rPr>
          <w:rFonts w:ascii="Times New Roman" w:hAnsi="Times New Roman"/>
          <w:sz w:val="28"/>
          <w:szCs w:val="28"/>
          <w:lang w:val="kk-KZ"/>
        </w:rPr>
        <w:t xml:space="preserve">- </w:t>
      </w:r>
      <w:r w:rsidR="00891F21" w:rsidRPr="00216ED1">
        <w:rPr>
          <w:rFonts w:ascii="Times New Roman" w:hAnsi="Times New Roman"/>
          <w:sz w:val="28"/>
          <w:szCs w:val="28"/>
          <w:lang w:val="kk-KZ"/>
        </w:rPr>
        <w:t>Корпустық негіз құру. Қазақ тілінің ұлттық корпусына этномәдени дискурсқа тән арнайы ішкі база енгізу (амандасу, бата, ырым-тыйым, құттықтау формулалары).</w:t>
      </w:r>
    </w:p>
    <w:p w14:paraId="53DD3DB6" w14:textId="389C1611" w:rsidR="00891F21" w:rsidRPr="00216ED1" w:rsidRDefault="00891F21" w:rsidP="00A17CF0">
      <w:pPr>
        <w:pStyle w:val="ad"/>
        <w:ind w:firstLine="567"/>
        <w:jc w:val="both"/>
        <w:rPr>
          <w:rFonts w:ascii="Times New Roman" w:hAnsi="Times New Roman"/>
          <w:sz w:val="28"/>
          <w:szCs w:val="28"/>
          <w:lang w:val="kk-KZ"/>
        </w:rPr>
      </w:pPr>
      <w:r w:rsidRPr="00216ED1">
        <w:rPr>
          <w:rFonts w:ascii="Times New Roman" w:hAnsi="Times New Roman"/>
          <w:sz w:val="28"/>
          <w:szCs w:val="28"/>
          <w:lang w:val="kk-KZ"/>
        </w:rPr>
        <w:t xml:space="preserve">2. Практикалық-әдістемелік </w:t>
      </w:r>
      <w:r w:rsidR="00D4682C">
        <w:rPr>
          <w:rFonts w:ascii="Times New Roman" w:hAnsi="Times New Roman"/>
          <w:sz w:val="28"/>
          <w:szCs w:val="28"/>
          <w:lang w:val="kk-KZ"/>
        </w:rPr>
        <w:t>тұрғыда</w:t>
      </w:r>
      <w:r w:rsidR="00E446FE" w:rsidRPr="00216ED1">
        <w:rPr>
          <w:rFonts w:ascii="Times New Roman" w:hAnsi="Times New Roman"/>
          <w:sz w:val="28"/>
          <w:szCs w:val="28"/>
          <w:lang w:val="kk-KZ"/>
        </w:rPr>
        <w:t>:</w:t>
      </w:r>
    </w:p>
    <w:p w14:paraId="3B2A8EE7" w14:textId="61E45CD5" w:rsidR="00E446FE" w:rsidRPr="00216ED1" w:rsidRDefault="00E446FE" w:rsidP="00A17CF0">
      <w:pPr>
        <w:pStyle w:val="ad"/>
        <w:ind w:firstLine="567"/>
        <w:jc w:val="both"/>
        <w:rPr>
          <w:rFonts w:ascii="Times New Roman" w:hAnsi="Times New Roman"/>
          <w:sz w:val="28"/>
          <w:szCs w:val="28"/>
          <w:lang w:val="kk-KZ"/>
        </w:rPr>
      </w:pPr>
      <w:r w:rsidRPr="00216ED1">
        <w:rPr>
          <w:rFonts w:ascii="Times New Roman" w:hAnsi="Times New Roman"/>
          <w:sz w:val="28"/>
          <w:szCs w:val="28"/>
          <w:lang w:val="kk-KZ"/>
        </w:rPr>
        <w:t xml:space="preserve">- </w:t>
      </w:r>
      <w:r w:rsidR="00891F21" w:rsidRPr="00216ED1">
        <w:rPr>
          <w:rFonts w:ascii="Times New Roman" w:hAnsi="Times New Roman"/>
          <w:sz w:val="28"/>
          <w:szCs w:val="28"/>
          <w:lang w:val="kk-KZ"/>
        </w:rPr>
        <w:t>Білім беру жүйесіне енгізу. Қазақ тілі пәнінде «Этномәдени прагматика» модулін жасау. Мысалы: оқушыларға әртүрлі жағдаятта (той, қонақ күту, ресми кездесу) қолданылатын формулалық сөздерді үйрету</w:t>
      </w:r>
      <w:r w:rsidRPr="00216ED1">
        <w:rPr>
          <w:rFonts w:ascii="Times New Roman" w:hAnsi="Times New Roman"/>
          <w:sz w:val="28"/>
          <w:szCs w:val="28"/>
          <w:lang w:val="kk-KZ"/>
        </w:rPr>
        <w:t>;</w:t>
      </w:r>
    </w:p>
    <w:p w14:paraId="218C749D" w14:textId="39479213" w:rsidR="00891F21" w:rsidRPr="00216ED1" w:rsidRDefault="00E446FE" w:rsidP="00A17CF0">
      <w:pPr>
        <w:pStyle w:val="ad"/>
        <w:ind w:firstLine="567"/>
        <w:jc w:val="both"/>
        <w:rPr>
          <w:rFonts w:ascii="Times New Roman" w:hAnsi="Times New Roman"/>
          <w:sz w:val="28"/>
          <w:szCs w:val="28"/>
          <w:lang w:val="kk-KZ"/>
        </w:rPr>
      </w:pPr>
      <w:r w:rsidRPr="00216ED1">
        <w:rPr>
          <w:rFonts w:ascii="Times New Roman" w:hAnsi="Times New Roman"/>
          <w:sz w:val="28"/>
          <w:szCs w:val="28"/>
          <w:lang w:val="kk-KZ"/>
        </w:rPr>
        <w:t xml:space="preserve">- </w:t>
      </w:r>
      <w:r w:rsidR="00891F21" w:rsidRPr="00216ED1">
        <w:rPr>
          <w:rFonts w:ascii="Times New Roman" w:hAnsi="Times New Roman"/>
          <w:sz w:val="28"/>
          <w:szCs w:val="28"/>
          <w:lang w:val="kk-KZ"/>
        </w:rPr>
        <w:t>Оқу құралдары. «Қазақ тіліндегі этномәдени нормалар сөздігі» немесе «Бата-тілек жинағы» сияқты оқу-әдістемелік құралдар әзірлеу</w:t>
      </w:r>
      <w:r w:rsidRPr="00216ED1">
        <w:rPr>
          <w:rFonts w:ascii="Times New Roman" w:hAnsi="Times New Roman"/>
          <w:sz w:val="28"/>
          <w:szCs w:val="28"/>
          <w:lang w:val="kk-KZ"/>
        </w:rPr>
        <w:t>;</w:t>
      </w:r>
    </w:p>
    <w:p w14:paraId="24627883" w14:textId="3F43AD8D" w:rsidR="00891F21" w:rsidRPr="00216ED1" w:rsidRDefault="00E446FE" w:rsidP="00A17CF0">
      <w:pPr>
        <w:pStyle w:val="ad"/>
        <w:ind w:firstLine="567"/>
        <w:jc w:val="both"/>
        <w:rPr>
          <w:rFonts w:ascii="Times New Roman" w:hAnsi="Times New Roman"/>
          <w:sz w:val="28"/>
          <w:szCs w:val="28"/>
          <w:lang w:val="kk-KZ"/>
        </w:rPr>
      </w:pPr>
      <w:r w:rsidRPr="00216ED1">
        <w:rPr>
          <w:rFonts w:ascii="Times New Roman" w:hAnsi="Times New Roman"/>
          <w:sz w:val="28"/>
          <w:szCs w:val="28"/>
        </w:rPr>
        <w:t xml:space="preserve">- </w:t>
      </w:r>
      <w:r w:rsidR="00891F21" w:rsidRPr="00216ED1">
        <w:rPr>
          <w:rFonts w:ascii="Times New Roman" w:hAnsi="Times New Roman"/>
          <w:sz w:val="28"/>
          <w:szCs w:val="28"/>
          <w:lang w:val="kk-KZ"/>
        </w:rPr>
        <w:t>Тілдік нормаларды дамытуға бағытталған тренингтер. Мектеп пен ЖОО-ларда сөйлеу мәдениеті курстары арқылы жастарға тілдік этикет пен этномәдени формулаларды меңгерту.</w:t>
      </w:r>
    </w:p>
    <w:p w14:paraId="70B60C62" w14:textId="43E6051E" w:rsidR="00891F21" w:rsidRPr="00216ED1" w:rsidRDefault="00891F21" w:rsidP="00A17CF0">
      <w:pPr>
        <w:pStyle w:val="ad"/>
        <w:ind w:firstLine="567"/>
        <w:jc w:val="both"/>
        <w:rPr>
          <w:rFonts w:ascii="Times New Roman" w:hAnsi="Times New Roman"/>
          <w:sz w:val="28"/>
          <w:szCs w:val="28"/>
          <w:lang w:val="kk-KZ"/>
        </w:rPr>
      </w:pPr>
      <w:r w:rsidRPr="00216ED1">
        <w:rPr>
          <w:rFonts w:ascii="Times New Roman" w:hAnsi="Times New Roman"/>
          <w:sz w:val="28"/>
          <w:szCs w:val="28"/>
          <w:lang w:val="kk-KZ"/>
        </w:rPr>
        <w:t xml:space="preserve">3. Цифрлық және әлеуметтік-коммуникативтік </w:t>
      </w:r>
      <w:r w:rsidR="00D4682C">
        <w:rPr>
          <w:rFonts w:ascii="Times New Roman" w:hAnsi="Times New Roman"/>
          <w:sz w:val="28"/>
          <w:szCs w:val="28"/>
          <w:lang w:val="kk-KZ"/>
        </w:rPr>
        <w:t>тұрғыда</w:t>
      </w:r>
      <w:r w:rsidR="00E446FE" w:rsidRPr="00216ED1">
        <w:rPr>
          <w:rFonts w:ascii="Times New Roman" w:hAnsi="Times New Roman"/>
          <w:sz w:val="28"/>
          <w:szCs w:val="28"/>
          <w:lang w:val="kk-KZ"/>
        </w:rPr>
        <w:t>:</w:t>
      </w:r>
    </w:p>
    <w:p w14:paraId="130600CB" w14:textId="01C8FC43" w:rsidR="00891F21" w:rsidRPr="00216ED1" w:rsidRDefault="00E446FE" w:rsidP="00A17CF0">
      <w:pPr>
        <w:pStyle w:val="ad"/>
        <w:ind w:firstLine="567"/>
        <w:jc w:val="both"/>
        <w:rPr>
          <w:rFonts w:ascii="Times New Roman" w:hAnsi="Times New Roman"/>
          <w:sz w:val="28"/>
          <w:szCs w:val="28"/>
          <w:lang w:val="kk-KZ"/>
        </w:rPr>
      </w:pPr>
      <w:r w:rsidRPr="00216ED1">
        <w:rPr>
          <w:rFonts w:ascii="Times New Roman" w:hAnsi="Times New Roman"/>
          <w:sz w:val="28"/>
          <w:szCs w:val="28"/>
          <w:lang w:val="kk-KZ"/>
        </w:rPr>
        <w:t xml:space="preserve">- </w:t>
      </w:r>
      <w:r w:rsidR="00891F21" w:rsidRPr="00216ED1">
        <w:rPr>
          <w:rFonts w:ascii="Times New Roman" w:hAnsi="Times New Roman"/>
          <w:sz w:val="28"/>
          <w:szCs w:val="28"/>
          <w:lang w:val="kk-KZ"/>
        </w:rPr>
        <w:t>Цифрлық қосымшалар. «Bata Generator» немесе «Tilek App» тәрізді мобильді қосымшалар арқылы дәстүрлі тілдік формулаларды қазіргі заманға бейімдеп қолдану</w:t>
      </w:r>
      <w:r w:rsidRPr="00216ED1">
        <w:rPr>
          <w:rFonts w:ascii="Times New Roman" w:hAnsi="Times New Roman"/>
          <w:sz w:val="28"/>
          <w:szCs w:val="28"/>
          <w:lang w:val="kk-KZ"/>
        </w:rPr>
        <w:t>;</w:t>
      </w:r>
    </w:p>
    <w:p w14:paraId="68592284" w14:textId="1D14E299" w:rsidR="00891F21" w:rsidRPr="00216ED1" w:rsidRDefault="00E446FE" w:rsidP="00A17CF0">
      <w:pPr>
        <w:pStyle w:val="ad"/>
        <w:ind w:firstLine="567"/>
        <w:jc w:val="both"/>
        <w:rPr>
          <w:rFonts w:ascii="Times New Roman" w:hAnsi="Times New Roman"/>
          <w:sz w:val="28"/>
          <w:szCs w:val="28"/>
          <w:lang w:val="kk-KZ"/>
        </w:rPr>
      </w:pPr>
      <w:r w:rsidRPr="00216ED1">
        <w:rPr>
          <w:rFonts w:ascii="Times New Roman" w:hAnsi="Times New Roman"/>
          <w:sz w:val="28"/>
          <w:szCs w:val="28"/>
          <w:lang w:val="kk-KZ"/>
        </w:rPr>
        <w:lastRenderedPageBreak/>
        <w:t xml:space="preserve">- </w:t>
      </w:r>
      <w:r w:rsidR="00891F21" w:rsidRPr="00216ED1">
        <w:rPr>
          <w:rFonts w:ascii="Times New Roman" w:hAnsi="Times New Roman"/>
          <w:sz w:val="28"/>
          <w:szCs w:val="28"/>
          <w:lang w:val="kk-KZ"/>
        </w:rPr>
        <w:t>Әлеуметтік желілерде контент жасау. Этномәдени нормаларды танытатын қысқа бейне, подкаст, инфографика үлгілерін жасап, жастардың коммуникациясына бейімдеу</w:t>
      </w:r>
      <w:r w:rsidRPr="00216ED1">
        <w:rPr>
          <w:rFonts w:ascii="Times New Roman" w:hAnsi="Times New Roman"/>
          <w:sz w:val="28"/>
          <w:szCs w:val="28"/>
          <w:lang w:val="kk-KZ"/>
        </w:rPr>
        <w:t>;</w:t>
      </w:r>
    </w:p>
    <w:p w14:paraId="142175A1" w14:textId="38779248" w:rsidR="00891F21" w:rsidRPr="00216ED1" w:rsidRDefault="00E446FE" w:rsidP="00A17CF0">
      <w:pPr>
        <w:pStyle w:val="ad"/>
        <w:ind w:firstLine="567"/>
        <w:jc w:val="both"/>
        <w:rPr>
          <w:rFonts w:ascii="Times New Roman" w:hAnsi="Times New Roman"/>
          <w:sz w:val="28"/>
          <w:szCs w:val="28"/>
          <w:lang w:val="kk-KZ"/>
        </w:rPr>
      </w:pPr>
      <w:r w:rsidRPr="00216ED1">
        <w:rPr>
          <w:rFonts w:ascii="Times New Roman" w:hAnsi="Times New Roman"/>
          <w:sz w:val="28"/>
          <w:szCs w:val="28"/>
        </w:rPr>
        <w:t xml:space="preserve">- </w:t>
      </w:r>
      <w:r w:rsidR="00891F21" w:rsidRPr="00216ED1">
        <w:rPr>
          <w:rFonts w:ascii="Times New Roman" w:hAnsi="Times New Roman"/>
          <w:sz w:val="28"/>
          <w:szCs w:val="28"/>
          <w:lang w:val="kk-KZ"/>
        </w:rPr>
        <w:t>Құрметтік кодты ресми коммуникацияға енгізу. Мемлекеттік мекемелер мен қызмет көрсету орындарында қазақша құрметтік формаларды стандарттау (мысалы, электронды платформаларда «сіз» бен «сіздер» формасын жүйелі қолдану).</w:t>
      </w:r>
    </w:p>
    <w:p w14:paraId="06F6F537" w14:textId="6B240B56" w:rsidR="00B46F79" w:rsidRPr="00216ED1" w:rsidRDefault="00D4682C" w:rsidP="00A17CF0">
      <w:pPr>
        <w:pStyle w:val="ad"/>
        <w:ind w:firstLine="567"/>
        <w:jc w:val="both"/>
        <w:rPr>
          <w:rFonts w:ascii="Times New Roman" w:hAnsi="Times New Roman"/>
          <w:noProof/>
          <w:sz w:val="28"/>
          <w:szCs w:val="28"/>
          <w:lang w:val="kk-KZ"/>
        </w:rPr>
      </w:pPr>
      <w:r w:rsidRPr="00D4682C">
        <w:rPr>
          <w:rFonts w:ascii="Times New Roman" w:hAnsi="Times New Roman"/>
          <w:noProof/>
          <w:sz w:val="28"/>
          <w:szCs w:val="28"/>
          <w:lang w:val="kk-KZ"/>
        </w:rPr>
        <w:t>Қорытындылай келе, жүргізілген зерттеу қазақ тіліндегі этномәдени нормалардың ұлттық сананың өзегін құрайтын, тарихи жад пен құндылықтық жүйені сақтайтын лингвокогнитивтік құрылым екенін дәлелдеді. Бұл жұмыс қазақ тіл біліміндегі лингвокогнитивтік зерттеулерді тереңдетуге, этномәдени дискурсты жүйелеуге және ұлттық мәдениетті заманауи жағдайда түсіндіруге елеулі үлес қосады</w:t>
      </w:r>
      <w:r w:rsidR="00B46F79" w:rsidRPr="00216ED1">
        <w:rPr>
          <w:rFonts w:ascii="Times New Roman" w:hAnsi="Times New Roman"/>
          <w:noProof/>
          <w:sz w:val="28"/>
          <w:szCs w:val="28"/>
          <w:lang w:val="kk-KZ"/>
        </w:rPr>
        <w:t>.</w:t>
      </w:r>
    </w:p>
    <w:p w14:paraId="43C8EDC4" w14:textId="77777777" w:rsidR="00B46F79" w:rsidRPr="00216ED1" w:rsidRDefault="00B46F79" w:rsidP="00A17CF0">
      <w:pPr>
        <w:pStyle w:val="ad"/>
        <w:ind w:firstLine="567"/>
        <w:jc w:val="both"/>
        <w:rPr>
          <w:rFonts w:ascii="Times New Roman" w:hAnsi="Times New Roman"/>
          <w:noProof/>
          <w:sz w:val="28"/>
          <w:szCs w:val="28"/>
          <w:lang w:val="kk-KZ"/>
        </w:rPr>
      </w:pPr>
    </w:p>
    <w:p w14:paraId="1E011F6A" w14:textId="77777777" w:rsidR="00B46F79" w:rsidRPr="00216ED1" w:rsidRDefault="00B46F79" w:rsidP="00A17CF0">
      <w:pPr>
        <w:pStyle w:val="ad"/>
        <w:ind w:firstLine="567"/>
        <w:jc w:val="both"/>
        <w:rPr>
          <w:rFonts w:ascii="Times New Roman" w:hAnsi="Times New Roman"/>
          <w:noProof/>
          <w:sz w:val="28"/>
          <w:szCs w:val="28"/>
          <w:lang w:val="kk-KZ"/>
        </w:rPr>
      </w:pPr>
    </w:p>
    <w:p w14:paraId="3A765F2E" w14:textId="77777777" w:rsidR="00B46F79" w:rsidRPr="00216ED1" w:rsidRDefault="00B46F79" w:rsidP="00B46F79">
      <w:pPr>
        <w:pStyle w:val="ad"/>
        <w:ind w:firstLine="708"/>
        <w:jc w:val="both"/>
        <w:rPr>
          <w:rFonts w:ascii="Times New Roman" w:hAnsi="Times New Roman"/>
          <w:noProof/>
          <w:sz w:val="28"/>
          <w:szCs w:val="28"/>
          <w:lang w:val="kk-KZ"/>
        </w:rPr>
      </w:pPr>
    </w:p>
    <w:p w14:paraId="0A1FE0B6" w14:textId="77777777" w:rsidR="00B46F79" w:rsidRPr="00216ED1" w:rsidRDefault="00B46F79" w:rsidP="00B46F79">
      <w:pPr>
        <w:pStyle w:val="ad"/>
        <w:ind w:firstLine="708"/>
        <w:jc w:val="both"/>
        <w:rPr>
          <w:rFonts w:ascii="Times New Roman" w:hAnsi="Times New Roman"/>
          <w:noProof/>
          <w:sz w:val="28"/>
          <w:szCs w:val="28"/>
          <w:lang w:val="kk-KZ"/>
        </w:rPr>
      </w:pPr>
    </w:p>
    <w:p w14:paraId="02C0F100" w14:textId="77777777" w:rsidR="00B46F79" w:rsidRPr="00216ED1" w:rsidRDefault="00B46F79" w:rsidP="00B46F79">
      <w:pPr>
        <w:pStyle w:val="ad"/>
        <w:ind w:firstLine="708"/>
        <w:jc w:val="both"/>
        <w:rPr>
          <w:rFonts w:ascii="Times New Roman" w:hAnsi="Times New Roman"/>
          <w:noProof/>
          <w:sz w:val="28"/>
          <w:szCs w:val="28"/>
          <w:lang w:val="kk-KZ"/>
        </w:rPr>
      </w:pPr>
    </w:p>
    <w:p w14:paraId="393A36B5" w14:textId="77777777" w:rsidR="00B46F79" w:rsidRPr="00216ED1" w:rsidRDefault="00B46F79" w:rsidP="00B46F79">
      <w:pPr>
        <w:pStyle w:val="ad"/>
        <w:ind w:firstLine="708"/>
        <w:jc w:val="both"/>
        <w:rPr>
          <w:rFonts w:ascii="Times New Roman" w:hAnsi="Times New Roman"/>
          <w:noProof/>
          <w:sz w:val="28"/>
          <w:szCs w:val="28"/>
          <w:lang w:val="kk-KZ"/>
        </w:rPr>
      </w:pPr>
    </w:p>
    <w:p w14:paraId="16F2B945" w14:textId="77777777" w:rsidR="00B46F79" w:rsidRPr="00216ED1" w:rsidRDefault="00B46F79" w:rsidP="00B46F79">
      <w:pPr>
        <w:pStyle w:val="ad"/>
        <w:ind w:firstLine="708"/>
        <w:jc w:val="both"/>
        <w:rPr>
          <w:rFonts w:ascii="Times New Roman" w:hAnsi="Times New Roman"/>
          <w:noProof/>
          <w:sz w:val="28"/>
          <w:szCs w:val="28"/>
          <w:lang w:val="kk-KZ"/>
        </w:rPr>
      </w:pPr>
    </w:p>
    <w:p w14:paraId="1C5566F9" w14:textId="77777777" w:rsidR="00B46F79" w:rsidRPr="00216ED1" w:rsidRDefault="00B46F79" w:rsidP="00B46F79">
      <w:pPr>
        <w:pStyle w:val="ad"/>
        <w:ind w:firstLine="708"/>
        <w:jc w:val="both"/>
        <w:rPr>
          <w:rFonts w:ascii="Times New Roman" w:hAnsi="Times New Roman"/>
          <w:noProof/>
          <w:sz w:val="28"/>
          <w:szCs w:val="28"/>
          <w:lang w:val="kk-KZ"/>
        </w:rPr>
      </w:pPr>
    </w:p>
    <w:p w14:paraId="4F1A44A2" w14:textId="77777777" w:rsidR="00B46F79" w:rsidRPr="00216ED1" w:rsidRDefault="00B46F79" w:rsidP="00B46F79">
      <w:pPr>
        <w:pStyle w:val="ad"/>
        <w:ind w:firstLine="708"/>
        <w:jc w:val="both"/>
        <w:rPr>
          <w:rFonts w:ascii="Times New Roman" w:hAnsi="Times New Roman"/>
          <w:noProof/>
          <w:sz w:val="28"/>
          <w:szCs w:val="28"/>
          <w:lang w:val="kk-KZ"/>
        </w:rPr>
      </w:pPr>
    </w:p>
    <w:p w14:paraId="36039E4D" w14:textId="77777777" w:rsidR="00B46F79" w:rsidRPr="00216ED1" w:rsidRDefault="00B46F79" w:rsidP="00B46F79">
      <w:pPr>
        <w:pStyle w:val="ad"/>
        <w:ind w:firstLine="708"/>
        <w:jc w:val="both"/>
        <w:rPr>
          <w:rFonts w:ascii="Times New Roman" w:hAnsi="Times New Roman"/>
          <w:noProof/>
          <w:sz w:val="28"/>
          <w:szCs w:val="28"/>
          <w:lang w:val="kk-KZ"/>
        </w:rPr>
      </w:pPr>
    </w:p>
    <w:p w14:paraId="07C40769" w14:textId="77777777" w:rsidR="00B46F79" w:rsidRPr="00216ED1" w:rsidRDefault="00B46F79" w:rsidP="00B46F79">
      <w:pPr>
        <w:pStyle w:val="ad"/>
        <w:ind w:firstLine="708"/>
        <w:jc w:val="both"/>
        <w:rPr>
          <w:rFonts w:ascii="Times New Roman" w:hAnsi="Times New Roman"/>
          <w:noProof/>
          <w:sz w:val="28"/>
          <w:szCs w:val="28"/>
          <w:lang w:val="kk-KZ"/>
        </w:rPr>
      </w:pPr>
    </w:p>
    <w:p w14:paraId="39AB248D" w14:textId="77777777" w:rsidR="00B46F79" w:rsidRPr="00216ED1" w:rsidRDefault="00B46F79" w:rsidP="00B46F79">
      <w:pPr>
        <w:pStyle w:val="ad"/>
        <w:ind w:firstLine="708"/>
        <w:jc w:val="both"/>
        <w:rPr>
          <w:rFonts w:ascii="Times New Roman" w:hAnsi="Times New Roman"/>
          <w:noProof/>
          <w:sz w:val="28"/>
          <w:szCs w:val="28"/>
          <w:lang w:val="kk-KZ"/>
        </w:rPr>
      </w:pPr>
    </w:p>
    <w:p w14:paraId="005D1650" w14:textId="77777777" w:rsidR="00B46F79" w:rsidRPr="00216ED1" w:rsidRDefault="00B46F79" w:rsidP="00B46F79">
      <w:pPr>
        <w:pStyle w:val="ad"/>
        <w:ind w:firstLine="708"/>
        <w:jc w:val="both"/>
        <w:rPr>
          <w:rFonts w:ascii="Times New Roman" w:hAnsi="Times New Roman"/>
          <w:noProof/>
          <w:sz w:val="28"/>
          <w:szCs w:val="28"/>
          <w:lang w:val="kk-KZ"/>
        </w:rPr>
      </w:pPr>
    </w:p>
    <w:p w14:paraId="0AE0E68D" w14:textId="77777777" w:rsidR="00B46F79" w:rsidRPr="00216ED1" w:rsidRDefault="00B46F79" w:rsidP="00B46F79">
      <w:pPr>
        <w:pStyle w:val="ad"/>
        <w:ind w:firstLine="708"/>
        <w:jc w:val="both"/>
        <w:rPr>
          <w:rFonts w:ascii="Times New Roman" w:hAnsi="Times New Roman"/>
          <w:noProof/>
          <w:sz w:val="28"/>
          <w:szCs w:val="28"/>
          <w:lang w:val="kk-KZ"/>
        </w:rPr>
      </w:pPr>
    </w:p>
    <w:p w14:paraId="287F9B6D" w14:textId="77777777" w:rsidR="00B46F79" w:rsidRPr="00216ED1" w:rsidRDefault="00B46F79" w:rsidP="00B46F79">
      <w:pPr>
        <w:pStyle w:val="ad"/>
        <w:ind w:firstLine="708"/>
        <w:jc w:val="both"/>
        <w:rPr>
          <w:rFonts w:ascii="Times New Roman" w:hAnsi="Times New Roman"/>
          <w:noProof/>
          <w:sz w:val="28"/>
          <w:szCs w:val="28"/>
          <w:lang w:val="kk-KZ"/>
        </w:rPr>
      </w:pPr>
    </w:p>
    <w:p w14:paraId="6D2C8491" w14:textId="77777777" w:rsidR="00B46F79" w:rsidRPr="00216ED1" w:rsidRDefault="00B46F79" w:rsidP="00B46F79">
      <w:pPr>
        <w:pStyle w:val="ad"/>
        <w:ind w:firstLine="708"/>
        <w:jc w:val="both"/>
        <w:rPr>
          <w:rFonts w:ascii="Times New Roman" w:hAnsi="Times New Roman"/>
          <w:noProof/>
          <w:sz w:val="28"/>
          <w:szCs w:val="28"/>
          <w:lang w:val="kk-KZ"/>
        </w:rPr>
      </w:pPr>
    </w:p>
    <w:p w14:paraId="30317B17" w14:textId="77777777" w:rsidR="00B46F79" w:rsidRPr="00216ED1" w:rsidRDefault="00B46F79" w:rsidP="00B46F79">
      <w:pPr>
        <w:pStyle w:val="ad"/>
        <w:ind w:firstLine="708"/>
        <w:jc w:val="both"/>
        <w:rPr>
          <w:rFonts w:ascii="Times New Roman" w:hAnsi="Times New Roman"/>
          <w:noProof/>
          <w:sz w:val="28"/>
          <w:szCs w:val="28"/>
          <w:lang w:val="kk-KZ"/>
        </w:rPr>
      </w:pPr>
    </w:p>
    <w:p w14:paraId="7C2A7EC7" w14:textId="77777777" w:rsidR="00B46F79" w:rsidRPr="00216ED1" w:rsidRDefault="00B46F79" w:rsidP="00B46F79">
      <w:pPr>
        <w:pStyle w:val="ad"/>
        <w:ind w:firstLine="708"/>
        <w:jc w:val="both"/>
        <w:rPr>
          <w:rFonts w:ascii="Times New Roman" w:hAnsi="Times New Roman"/>
          <w:noProof/>
          <w:sz w:val="28"/>
          <w:szCs w:val="28"/>
          <w:lang w:val="kk-KZ"/>
        </w:rPr>
      </w:pPr>
    </w:p>
    <w:p w14:paraId="307FB171" w14:textId="77777777" w:rsidR="00B46F79" w:rsidRPr="00216ED1" w:rsidRDefault="00B46F79" w:rsidP="00B46F79">
      <w:pPr>
        <w:pStyle w:val="ad"/>
        <w:ind w:firstLine="708"/>
        <w:jc w:val="both"/>
        <w:rPr>
          <w:rFonts w:ascii="Times New Roman" w:hAnsi="Times New Roman"/>
          <w:noProof/>
          <w:sz w:val="28"/>
          <w:szCs w:val="28"/>
          <w:lang w:val="kk-KZ"/>
        </w:rPr>
      </w:pPr>
    </w:p>
    <w:p w14:paraId="4610667F" w14:textId="77777777" w:rsidR="00B46F79" w:rsidRPr="00216ED1" w:rsidRDefault="00B46F79" w:rsidP="00B46F79">
      <w:pPr>
        <w:pStyle w:val="ad"/>
        <w:ind w:firstLine="708"/>
        <w:jc w:val="both"/>
        <w:rPr>
          <w:rFonts w:ascii="Times New Roman" w:hAnsi="Times New Roman"/>
          <w:noProof/>
          <w:sz w:val="28"/>
          <w:szCs w:val="28"/>
          <w:lang w:val="kk-KZ"/>
        </w:rPr>
      </w:pPr>
    </w:p>
    <w:p w14:paraId="699778C6" w14:textId="77777777" w:rsidR="00B46F79" w:rsidRPr="00216ED1" w:rsidRDefault="00B46F79" w:rsidP="00B46F79">
      <w:pPr>
        <w:pStyle w:val="ad"/>
        <w:ind w:firstLine="708"/>
        <w:jc w:val="both"/>
        <w:rPr>
          <w:rFonts w:ascii="Times New Roman" w:hAnsi="Times New Roman"/>
          <w:noProof/>
          <w:sz w:val="28"/>
          <w:szCs w:val="28"/>
          <w:lang w:val="kk-KZ"/>
        </w:rPr>
      </w:pPr>
    </w:p>
    <w:p w14:paraId="288BAC8A" w14:textId="77777777" w:rsidR="00891F21" w:rsidRPr="00216ED1" w:rsidRDefault="00891F21" w:rsidP="0039288D">
      <w:pPr>
        <w:pStyle w:val="ad"/>
        <w:jc w:val="both"/>
        <w:rPr>
          <w:rFonts w:ascii="Times New Roman" w:hAnsi="Times New Roman"/>
          <w:noProof/>
          <w:sz w:val="28"/>
          <w:szCs w:val="28"/>
          <w:lang w:val="kk-KZ"/>
        </w:rPr>
      </w:pPr>
    </w:p>
    <w:p w14:paraId="38E37120" w14:textId="77777777" w:rsidR="00DA5282" w:rsidRPr="00216ED1" w:rsidRDefault="00DA5282" w:rsidP="0039288D">
      <w:pPr>
        <w:pStyle w:val="ad"/>
        <w:jc w:val="both"/>
        <w:rPr>
          <w:rFonts w:ascii="Times New Roman" w:hAnsi="Times New Roman"/>
          <w:noProof/>
          <w:sz w:val="28"/>
          <w:szCs w:val="28"/>
          <w:lang w:val="kk-KZ"/>
        </w:rPr>
      </w:pPr>
    </w:p>
    <w:p w14:paraId="7481BFD4" w14:textId="77777777" w:rsidR="00DA5282" w:rsidRPr="00216ED1" w:rsidRDefault="00DA5282" w:rsidP="0039288D">
      <w:pPr>
        <w:pStyle w:val="ad"/>
        <w:jc w:val="both"/>
        <w:rPr>
          <w:rFonts w:ascii="Times New Roman" w:hAnsi="Times New Roman"/>
          <w:noProof/>
          <w:sz w:val="28"/>
          <w:szCs w:val="28"/>
          <w:lang w:val="kk-KZ"/>
        </w:rPr>
      </w:pPr>
    </w:p>
    <w:p w14:paraId="635F0AC3" w14:textId="77777777" w:rsidR="00DA5282" w:rsidRPr="00216ED1" w:rsidRDefault="00DA5282" w:rsidP="0039288D">
      <w:pPr>
        <w:pStyle w:val="ad"/>
        <w:jc w:val="both"/>
        <w:rPr>
          <w:rFonts w:ascii="Times New Roman" w:hAnsi="Times New Roman"/>
          <w:noProof/>
          <w:sz w:val="28"/>
          <w:szCs w:val="28"/>
          <w:lang w:val="kk-KZ"/>
        </w:rPr>
      </w:pPr>
    </w:p>
    <w:p w14:paraId="621E7AB6" w14:textId="77777777" w:rsidR="00DA5282" w:rsidRPr="00216ED1" w:rsidRDefault="00DA5282" w:rsidP="0039288D">
      <w:pPr>
        <w:pStyle w:val="ad"/>
        <w:jc w:val="both"/>
        <w:rPr>
          <w:rFonts w:ascii="Times New Roman" w:hAnsi="Times New Roman"/>
          <w:noProof/>
          <w:sz w:val="28"/>
          <w:szCs w:val="28"/>
          <w:lang w:val="kk-KZ"/>
        </w:rPr>
      </w:pPr>
    </w:p>
    <w:p w14:paraId="010A8B64" w14:textId="77777777" w:rsidR="00DA5282" w:rsidRPr="00216ED1" w:rsidRDefault="00DA5282" w:rsidP="0039288D">
      <w:pPr>
        <w:pStyle w:val="ad"/>
        <w:jc w:val="both"/>
        <w:rPr>
          <w:rFonts w:ascii="Times New Roman" w:hAnsi="Times New Roman"/>
          <w:noProof/>
          <w:sz w:val="28"/>
          <w:szCs w:val="28"/>
          <w:lang w:val="kk-KZ"/>
        </w:rPr>
      </w:pPr>
    </w:p>
    <w:p w14:paraId="5E4E4FB1" w14:textId="77777777" w:rsidR="00DA5282" w:rsidRPr="00216ED1" w:rsidRDefault="00DA5282" w:rsidP="0039288D">
      <w:pPr>
        <w:pStyle w:val="ad"/>
        <w:jc w:val="both"/>
        <w:rPr>
          <w:rFonts w:ascii="Times New Roman" w:hAnsi="Times New Roman"/>
          <w:noProof/>
          <w:sz w:val="28"/>
          <w:szCs w:val="28"/>
          <w:lang w:val="kk-KZ"/>
        </w:rPr>
      </w:pPr>
    </w:p>
    <w:p w14:paraId="1CF2136A" w14:textId="77777777" w:rsidR="00DA5282" w:rsidRPr="00216ED1" w:rsidRDefault="00DA5282" w:rsidP="0039288D">
      <w:pPr>
        <w:pStyle w:val="ad"/>
        <w:jc w:val="both"/>
        <w:rPr>
          <w:rFonts w:ascii="Times New Roman" w:hAnsi="Times New Roman"/>
          <w:noProof/>
          <w:sz w:val="28"/>
          <w:szCs w:val="28"/>
          <w:lang w:val="kk-KZ"/>
        </w:rPr>
      </w:pPr>
    </w:p>
    <w:p w14:paraId="56202F4C" w14:textId="77777777" w:rsidR="00DA5282" w:rsidRPr="00216ED1" w:rsidRDefault="00DA5282" w:rsidP="0039288D">
      <w:pPr>
        <w:pStyle w:val="ad"/>
        <w:jc w:val="both"/>
        <w:rPr>
          <w:rFonts w:ascii="Times New Roman" w:hAnsi="Times New Roman"/>
          <w:noProof/>
          <w:sz w:val="28"/>
          <w:szCs w:val="28"/>
          <w:lang w:val="kk-KZ"/>
        </w:rPr>
      </w:pPr>
    </w:p>
    <w:p w14:paraId="3B776D8C" w14:textId="77777777" w:rsidR="00E446FE" w:rsidRPr="00216ED1" w:rsidRDefault="00E446FE" w:rsidP="0039288D">
      <w:pPr>
        <w:pStyle w:val="ad"/>
        <w:jc w:val="both"/>
        <w:rPr>
          <w:rFonts w:ascii="Times New Roman" w:hAnsi="Times New Roman"/>
          <w:noProof/>
          <w:sz w:val="28"/>
          <w:szCs w:val="28"/>
          <w:lang w:val="kk-KZ"/>
        </w:rPr>
      </w:pPr>
    </w:p>
    <w:p w14:paraId="1513D39B" w14:textId="77777777" w:rsidR="004337ED" w:rsidRDefault="004337ED" w:rsidP="004337ED">
      <w:pPr>
        <w:pStyle w:val="1"/>
        <w:spacing w:before="0" w:after="0"/>
        <w:jc w:val="center"/>
        <w:rPr>
          <w:rFonts w:ascii="Times New Roman" w:hAnsi="Times New Roman" w:cs="Times New Roman"/>
          <w:b/>
          <w:bCs/>
          <w:noProof/>
          <w:color w:val="auto"/>
          <w:sz w:val="28"/>
          <w:szCs w:val="28"/>
          <w:lang w:val="kk-KZ"/>
        </w:rPr>
      </w:pPr>
      <w:r w:rsidRPr="00216ED1">
        <w:rPr>
          <w:rFonts w:ascii="Times New Roman" w:hAnsi="Times New Roman" w:cs="Times New Roman"/>
          <w:b/>
          <w:bCs/>
          <w:noProof/>
          <w:color w:val="auto"/>
          <w:sz w:val="28"/>
          <w:szCs w:val="28"/>
          <w:lang w:val="kk-KZ"/>
        </w:rPr>
        <w:lastRenderedPageBreak/>
        <w:t>ПАЙДАЛАНЫЛҒАН</w:t>
      </w:r>
      <w:r>
        <w:rPr>
          <w:rFonts w:ascii="Times New Roman" w:hAnsi="Times New Roman" w:cs="Times New Roman"/>
          <w:b/>
          <w:bCs/>
          <w:noProof/>
          <w:color w:val="auto"/>
          <w:sz w:val="28"/>
          <w:szCs w:val="28"/>
          <w:lang w:val="kk-KZ"/>
        </w:rPr>
        <w:t xml:space="preserve"> </w:t>
      </w:r>
      <w:r w:rsidRPr="00216ED1">
        <w:rPr>
          <w:rFonts w:ascii="Times New Roman" w:hAnsi="Times New Roman" w:cs="Times New Roman"/>
          <w:b/>
          <w:bCs/>
          <w:noProof/>
          <w:color w:val="auto"/>
          <w:sz w:val="28"/>
          <w:szCs w:val="28"/>
          <w:lang w:val="kk-KZ"/>
        </w:rPr>
        <w:t xml:space="preserve"> ӘДЕБИЕТ</w:t>
      </w:r>
      <w:r>
        <w:rPr>
          <w:rFonts w:ascii="Times New Roman" w:hAnsi="Times New Roman" w:cs="Times New Roman"/>
          <w:b/>
          <w:bCs/>
          <w:noProof/>
          <w:color w:val="auto"/>
          <w:sz w:val="28"/>
          <w:szCs w:val="28"/>
          <w:lang w:val="kk-KZ"/>
        </w:rPr>
        <w:t xml:space="preserve">ТЕР </w:t>
      </w:r>
      <w:r w:rsidRPr="00216ED1">
        <w:rPr>
          <w:rFonts w:ascii="Times New Roman" w:hAnsi="Times New Roman" w:cs="Times New Roman"/>
          <w:b/>
          <w:bCs/>
          <w:noProof/>
          <w:color w:val="auto"/>
          <w:sz w:val="28"/>
          <w:szCs w:val="28"/>
          <w:lang w:val="kk-KZ"/>
        </w:rPr>
        <w:t xml:space="preserve"> ТІЗІМІ</w:t>
      </w:r>
    </w:p>
    <w:p w14:paraId="34A98E91" w14:textId="77777777" w:rsidR="004337ED" w:rsidRPr="00A17CF0" w:rsidRDefault="004337ED" w:rsidP="004337ED">
      <w:pPr>
        <w:rPr>
          <w:lang w:val="kk-KZ"/>
        </w:rPr>
      </w:pPr>
    </w:p>
    <w:p w14:paraId="67CF1F6C" w14:textId="77777777" w:rsidR="004337ED" w:rsidRPr="001804CD" w:rsidRDefault="004337ED" w:rsidP="004337ED">
      <w:pPr>
        <w:pStyle w:val="ad"/>
        <w:ind w:firstLine="567"/>
        <w:jc w:val="both"/>
        <w:rPr>
          <w:rFonts w:ascii="Times New Roman" w:hAnsi="Times New Roman"/>
          <w:noProof/>
          <w:sz w:val="28"/>
          <w:szCs w:val="28"/>
          <w:lang w:val="kk-KZ"/>
        </w:rPr>
      </w:pPr>
      <w:r w:rsidRPr="00216ED1">
        <w:rPr>
          <w:rFonts w:ascii="Times New Roman" w:hAnsi="Times New Roman"/>
          <w:noProof/>
          <w:sz w:val="28"/>
          <w:szCs w:val="28"/>
          <w:lang w:val="kk-KZ"/>
        </w:rPr>
        <w:t xml:space="preserve">1 Кант И. Практикалық ақыл-ой сыны. – Алматы: Ғылым, 2001. </w:t>
      </w:r>
      <w:r>
        <w:rPr>
          <w:rFonts w:ascii="Times New Roman" w:hAnsi="Times New Roman"/>
          <w:noProof/>
          <w:sz w:val="28"/>
          <w:szCs w:val="28"/>
          <w:lang w:val="kk-KZ"/>
        </w:rPr>
        <w:t>–</w:t>
      </w:r>
      <w:r w:rsidRPr="00216ED1">
        <w:rPr>
          <w:rFonts w:ascii="Times New Roman" w:hAnsi="Times New Roman"/>
          <w:noProof/>
          <w:sz w:val="28"/>
          <w:szCs w:val="28"/>
          <w:lang w:val="kk-KZ"/>
        </w:rPr>
        <w:t xml:space="preserve"> </w:t>
      </w:r>
      <w:r>
        <w:rPr>
          <w:rFonts w:ascii="Times New Roman" w:hAnsi="Times New Roman"/>
          <w:noProof/>
          <w:sz w:val="28"/>
          <w:szCs w:val="28"/>
          <w:lang w:val="kk-KZ"/>
        </w:rPr>
        <w:t>102 б</w:t>
      </w:r>
      <w:r w:rsidRPr="001804CD">
        <w:rPr>
          <w:rFonts w:ascii="Times New Roman" w:hAnsi="Times New Roman"/>
          <w:noProof/>
          <w:sz w:val="28"/>
          <w:szCs w:val="28"/>
          <w:lang w:val="kk-KZ"/>
        </w:rPr>
        <w:t>.</w:t>
      </w:r>
    </w:p>
    <w:p w14:paraId="0FF56EC5" w14:textId="77777777" w:rsidR="004337ED" w:rsidRPr="00216ED1" w:rsidRDefault="004337ED" w:rsidP="004337ED">
      <w:pPr>
        <w:pStyle w:val="ad"/>
        <w:ind w:firstLine="567"/>
        <w:jc w:val="both"/>
        <w:rPr>
          <w:rFonts w:ascii="Times New Roman" w:hAnsi="Times New Roman"/>
          <w:noProof/>
          <w:sz w:val="28"/>
          <w:szCs w:val="28"/>
          <w:lang w:val="kk-KZ"/>
        </w:rPr>
      </w:pPr>
      <w:r w:rsidRPr="00216ED1">
        <w:rPr>
          <w:rFonts w:ascii="Times New Roman" w:hAnsi="Times New Roman"/>
          <w:noProof/>
          <w:sz w:val="28"/>
          <w:szCs w:val="28"/>
        </w:rPr>
        <w:t xml:space="preserve">2 </w:t>
      </w:r>
      <w:r w:rsidRPr="00216ED1">
        <w:rPr>
          <w:rFonts w:ascii="Times New Roman" w:hAnsi="Times New Roman"/>
          <w:noProof/>
          <w:sz w:val="28"/>
          <w:szCs w:val="28"/>
          <w:lang w:val="kk-KZ"/>
        </w:rPr>
        <w:t>Алексеев А. Философия норм: онтология и эпистемология нормативного. – Спб</w:t>
      </w:r>
      <w:r>
        <w:rPr>
          <w:rFonts w:ascii="Times New Roman" w:hAnsi="Times New Roman"/>
          <w:noProof/>
          <w:sz w:val="28"/>
          <w:szCs w:val="28"/>
          <w:lang w:val="kk-KZ"/>
        </w:rPr>
        <w:t>.</w:t>
      </w:r>
      <w:r w:rsidRPr="00216ED1">
        <w:rPr>
          <w:rFonts w:ascii="Times New Roman" w:hAnsi="Times New Roman"/>
          <w:noProof/>
          <w:sz w:val="28"/>
          <w:szCs w:val="28"/>
          <w:lang w:val="kk-KZ"/>
        </w:rPr>
        <w:t>: Санкт-Петербургский философский фонд, 2006.</w:t>
      </w:r>
      <w:r>
        <w:rPr>
          <w:rFonts w:ascii="Times New Roman" w:hAnsi="Times New Roman"/>
          <w:noProof/>
          <w:sz w:val="28"/>
          <w:szCs w:val="28"/>
          <w:lang w:val="kk-KZ"/>
        </w:rPr>
        <w:t xml:space="preserve"> – 141 с.</w:t>
      </w:r>
    </w:p>
    <w:p w14:paraId="55A72AB2" w14:textId="77777777" w:rsidR="004337ED" w:rsidRPr="00216ED1" w:rsidRDefault="004337ED" w:rsidP="004337ED">
      <w:pPr>
        <w:pStyle w:val="ad"/>
        <w:ind w:firstLine="567"/>
        <w:jc w:val="both"/>
        <w:rPr>
          <w:rFonts w:ascii="Times New Roman" w:hAnsi="Times New Roman"/>
          <w:noProof/>
          <w:sz w:val="28"/>
          <w:szCs w:val="28"/>
          <w:lang w:val="kk-KZ"/>
        </w:rPr>
      </w:pPr>
      <w:r w:rsidRPr="00216ED1">
        <w:rPr>
          <w:rFonts w:ascii="Times New Roman" w:hAnsi="Times New Roman"/>
          <w:noProof/>
          <w:sz w:val="28"/>
          <w:szCs w:val="28"/>
          <w:lang w:val="kk-KZ"/>
        </w:rPr>
        <w:t>3 Дюркгейм Э. Социологиялық әдіс ережелері. - Алматы: Раритет, 2010.</w:t>
      </w:r>
      <w:r>
        <w:rPr>
          <w:rFonts w:ascii="Times New Roman" w:hAnsi="Times New Roman"/>
          <w:noProof/>
          <w:sz w:val="28"/>
          <w:szCs w:val="28"/>
          <w:lang w:val="kk-KZ"/>
        </w:rPr>
        <w:t xml:space="preserve"> – 170 б.</w:t>
      </w:r>
    </w:p>
    <w:p w14:paraId="091DD22C" w14:textId="77777777" w:rsidR="004337ED" w:rsidRPr="00216ED1" w:rsidRDefault="004337ED" w:rsidP="004337ED">
      <w:pPr>
        <w:pStyle w:val="ad"/>
        <w:ind w:firstLine="567"/>
        <w:jc w:val="both"/>
        <w:rPr>
          <w:rFonts w:ascii="Times New Roman" w:hAnsi="Times New Roman"/>
          <w:noProof/>
          <w:sz w:val="28"/>
          <w:szCs w:val="28"/>
          <w:lang w:val="kk-KZ"/>
        </w:rPr>
      </w:pPr>
      <w:r w:rsidRPr="00216ED1">
        <w:rPr>
          <w:rFonts w:ascii="Times New Roman" w:hAnsi="Times New Roman"/>
          <w:noProof/>
          <w:sz w:val="28"/>
          <w:szCs w:val="28"/>
        </w:rPr>
        <w:t xml:space="preserve">4 </w:t>
      </w:r>
      <w:r w:rsidRPr="00216ED1">
        <w:rPr>
          <w:rFonts w:ascii="Times New Roman" w:hAnsi="Times New Roman"/>
          <w:noProof/>
          <w:sz w:val="28"/>
          <w:szCs w:val="28"/>
          <w:lang w:val="kk-KZ"/>
        </w:rPr>
        <w:t xml:space="preserve">Щерба Л.В. Языковая система и речевая деятельность. </w:t>
      </w:r>
      <w:r w:rsidRPr="00216ED1">
        <w:rPr>
          <w:rFonts w:ascii="Times New Roman" w:hAnsi="Times New Roman"/>
          <w:noProof/>
          <w:sz w:val="28"/>
          <w:szCs w:val="28"/>
        </w:rPr>
        <w:t>–</w:t>
      </w:r>
      <w:r w:rsidRPr="00216ED1">
        <w:rPr>
          <w:rFonts w:ascii="Times New Roman" w:hAnsi="Times New Roman"/>
          <w:noProof/>
          <w:sz w:val="28"/>
          <w:szCs w:val="28"/>
          <w:lang w:val="kk-KZ"/>
        </w:rPr>
        <w:t xml:space="preserve"> Л.: Наука, 1974. </w:t>
      </w:r>
      <w:r w:rsidRPr="00216ED1">
        <w:rPr>
          <w:rFonts w:ascii="Times New Roman" w:hAnsi="Times New Roman"/>
          <w:noProof/>
          <w:sz w:val="28"/>
          <w:szCs w:val="28"/>
        </w:rPr>
        <w:t>–</w:t>
      </w:r>
      <w:r w:rsidRPr="00216ED1">
        <w:rPr>
          <w:rFonts w:ascii="Times New Roman" w:hAnsi="Times New Roman"/>
          <w:noProof/>
          <w:sz w:val="28"/>
          <w:szCs w:val="28"/>
          <w:lang w:val="kk-KZ"/>
        </w:rPr>
        <w:t xml:space="preserve"> 265 с.</w:t>
      </w:r>
    </w:p>
    <w:p w14:paraId="58149DDA" w14:textId="77777777" w:rsidR="004337ED" w:rsidRPr="00216ED1" w:rsidRDefault="004337ED" w:rsidP="004337ED">
      <w:pPr>
        <w:pStyle w:val="ad"/>
        <w:ind w:firstLine="567"/>
        <w:jc w:val="both"/>
        <w:rPr>
          <w:rFonts w:ascii="Times New Roman" w:hAnsi="Times New Roman"/>
          <w:noProof/>
          <w:sz w:val="28"/>
          <w:szCs w:val="28"/>
          <w:lang w:val="kk-KZ"/>
        </w:rPr>
      </w:pPr>
      <w:r w:rsidRPr="00216ED1">
        <w:rPr>
          <w:rFonts w:ascii="Times New Roman" w:hAnsi="Times New Roman"/>
          <w:noProof/>
          <w:sz w:val="28"/>
          <w:szCs w:val="28"/>
          <w:lang w:val="kk-KZ"/>
        </w:rPr>
        <w:t>5 Сыздық Р. Сөз құдіреті. – Алматы: Санат, 1997. – 208 б.</w:t>
      </w:r>
    </w:p>
    <w:p w14:paraId="29F8930E" w14:textId="77777777" w:rsidR="004337ED" w:rsidRPr="00216ED1" w:rsidRDefault="004337ED" w:rsidP="004337ED">
      <w:pPr>
        <w:pStyle w:val="ad"/>
        <w:ind w:firstLine="567"/>
        <w:jc w:val="both"/>
        <w:rPr>
          <w:rFonts w:ascii="Times New Roman" w:hAnsi="Times New Roman"/>
          <w:noProof/>
          <w:sz w:val="28"/>
          <w:szCs w:val="28"/>
          <w:lang w:val="kk-KZ"/>
        </w:rPr>
      </w:pPr>
      <w:r w:rsidRPr="00216ED1">
        <w:rPr>
          <w:rFonts w:ascii="Times New Roman" w:hAnsi="Times New Roman"/>
          <w:noProof/>
          <w:sz w:val="28"/>
          <w:szCs w:val="28"/>
          <w:lang w:val="kk-KZ"/>
        </w:rPr>
        <w:t xml:space="preserve">6 Табулдина Ә. Қазіргі білім беру жүйесіндегі педагогикалық нормалардың рөлі // Білім берудегі менеджмент. – 2021. – №2(38). – </w:t>
      </w:r>
      <w:r>
        <w:rPr>
          <w:rFonts w:ascii="Times New Roman" w:hAnsi="Times New Roman"/>
          <w:noProof/>
          <w:sz w:val="28"/>
          <w:szCs w:val="28"/>
          <w:lang w:val="kk-KZ"/>
        </w:rPr>
        <w:t xml:space="preserve">Б. </w:t>
      </w:r>
      <w:r w:rsidRPr="00216ED1">
        <w:rPr>
          <w:rFonts w:ascii="Times New Roman" w:hAnsi="Times New Roman"/>
          <w:noProof/>
          <w:sz w:val="28"/>
          <w:szCs w:val="28"/>
          <w:lang w:val="kk-KZ"/>
        </w:rPr>
        <w:t>45-50.</w:t>
      </w:r>
    </w:p>
    <w:p w14:paraId="402E5847" w14:textId="77777777" w:rsidR="004337ED" w:rsidRPr="00216ED1" w:rsidRDefault="004337ED" w:rsidP="004337ED">
      <w:pPr>
        <w:pStyle w:val="ad"/>
        <w:ind w:firstLine="567"/>
        <w:jc w:val="both"/>
        <w:rPr>
          <w:rFonts w:ascii="Times New Roman" w:hAnsi="Times New Roman"/>
          <w:noProof/>
          <w:sz w:val="28"/>
          <w:szCs w:val="28"/>
          <w:lang w:val="kk-KZ"/>
        </w:rPr>
      </w:pPr>
      <w:r w:rsidRPr="00216ED1">
        <w:rPr>
          <w:rFonts w:ascii="Times New Roman" w:hAnsi="Times New Roman"/>
          <w:noProof/>
          <w:sz w:val="28"/>
          <w:szCs w:val="28"/>
          <w:lang w:val="kk-KZ"/>
        </w:rPr>
        <w:t>7 Қазақ тілінің түсіндірме сөздігі / жалпы ред. басқ. Р. Сыздық. – Алматы: Арыс, 2008. – 768 б.</w:t>
      </w:r>
    </w:p>
    <w:p w14:paraId="4CFD6D9D" w14:textId="77777777" w:rsidR="004337ED" w:rsidRPr="00216ED1" w:rsidRDefault="004337ED" w:rsidP="004337ED">
      <w:pPr>
        <w:pStyle w:val="ad"/>
        <w:ind w:firstLine="567"/>
        <w:jc w:val="both"/>
        <w:rPr>
          <w:rFonts w:ascii="Times New Roman" w:hAnsi="Times New Roman"/>
          <w:noProof/>
          <w:sz w:val="28"/>
          <w:szCs w:val="28"/>
          <w:lang w:val="kk-KZ"/>
        </w:rPr>
      </w:pPr>
      <w:r w:rsidRPr="00216ED1">
        <w:rPr>
          <w:rFonts w:ascii="Times New Roman" w:hAnsi="Times New Roman"/>
          <w:noProof/>
          <w:sz w:val="28"/>
          <w:szCs w:val="28"/>
        </w:rPr>
        <w:t xml:space="preserve">8 </w:t>
      </w:r>
      <w:r w:rsidRPr="00216ED1">
        <w:rPr>
          <w:rFonts w:ascii="Times New Roman" w:hAnsi="Times New Roman"/>
          <w:noProof/>
          <w:sz w:val="28"/>
          <w:szCs w:val="28"/>
          <w:lang w:val="kk-KZ"/>
        </w:rPr>
        <w:t xml:space="preserve">Кравченко А. Культурология. </w:t>
      </w:r>
      <w:r w:rsidRPr="00216ED1">
        <w:rPr>
          <w:rFonts w:ascii="Times New Roman" w:hAnsi="Times New Roman"/>
          <w:noProof/>
          <w:sz w:val="28"/>
          <w:szCs w:val="28"/>
        </w:rPr>
        <w:t>–</w:t>
      </w:r>
      <w:r w:rsidRPr="00216ED1">
        <w:rPr>
          <w:rFonts w:ascii="Times New Roman" w:hAnsi="Times New Roman"/>
          <w:noProof/>
          <w:sz w:val="28"/>
          <w:szCs w:val="28"/>
          <w:lang w:val="kk-KZ"/>
        </w:rPr>
        <w:t xml:space="preserve"> М.: Академический проект, 2003. </w:t>
      </w:r>
      <w:r w:rsidRPr="00216ED1">
        <w:rPr>
          <w:rFonts w:ascii="Times New Roman" w:hAnsi="Times New Roman"/>
          <w:noProof/>
          <w:sz w:val="28"/>
          <w:szCs w:val="28"/>
        </w:rPr>
        <w:t>–</w:t>
      </w:r>
      <w:r w:rsidRPr="00216ED1">
        <w:rPr>
          <w:rFonts w:ascii="Times New Roman" w:hAnsi="Times New Roman"/>
          <w:noProof/>
          <w:sz w:val="28"/>
          <w:szCs w:val="28"/>
          <w:lang w:val="kk-KZ"/>
        </w:rPr>
        <w:t xml:space="preserve"> 496 с.</w:t>
      </w:r>
    </w:p>
    <w:p w14:paraId="3163075D" w14:textId="77777777" w:rsidR="004337ED" w:rsidRPr="00216ED1" w:rsidRDefault="004337ED" w:rsidP="004337ED">
      <w:pPr>
        <w:pStyle w:val="ad"/>
        <w:ind w:firstLine="567"/>
        <w:jc w:val="both"/>
        <w:rPr>
          <w:rFonts w:ascii="Times New Roman" w:hAnsi="Times New Roman"/>
          <w:noProof/>
          <w:sz w:val="28"/>
          <w:szCs w:val="28"/>
          <w:lang w:val="kk-KZ"/>
        </w:rPr>
      </w:pPr>
      <w:r w:rsidRPr="00216ED1">
        <w:rPr>
          <w:rFonts w:ascii="Times New Roman" w:hAnsi="Times New Roman"/>
          <w:noProof/>
          <w:sz w:val="28"/>
          <w:szCs w:val="28"/>
        </w:rPr>
        <w:t xml:space="preserve">9 </w:t>
      </w:r>
      <w:r w:rsidRPr="00216ED1">
        <w:rPr>
          <w:rFonts w:ascii="Times New Roman" w:hAnsi="Times New Roman"/>
          <w:noProof/>
          <w:sz w:val="28"/>
          <w:szCs w:val="28"/>
          <w:lang w:val="kk-KZ"/>
        </w:rPr>
        <w:t xml:space="preserve">Тейлор Э. Первобытная культура. </w:t>
      </w:r>
      <w:r w:rsidRPr="00216ED1">
        <w:rPr>
          <w:rFonts w:ascii="Times New Roman" w:hAnsi="Times New Roman"/>
          <w:noProof/>
          <w:sz w:val="28"/>
          <w:szCs w:val="28"/>
        </w:rPr>
        <w:t>–</w:t>
      </w:r>
      <w:r w:rsidRPr="00216ED1">
        <w:rPr>
          <w:rFonts w:ascii="Times New Roman" w:hAnsi="Times New Roman"/>
          <w:noProof/>
          <w:sz w:val="28"/>
          <w:szCs w:val="28"/>
          <w:lang w:val="kk-KZ"/>
        </w:rPr>
        <w:t xml:space="preserve"> М.: Политиздат, 1989. </w:t>
      </w:r>
      <w:r w:rsidRPr="00216ED1">
        <w:rPr>
          <w:rFonts w:ascii="Times New Roman" w:hAnsi="Times New Roman"/>
          <w:noProof/>
          <w:sz w:val="28"/>
          <w:szCs w:val="28"/>
        </w:rPr>
        <w:t xml:space="preserve">– </w:t>
      </w:r>
      <w:r w:rsidRPr="00216ED1">
        <w:rPr>
          <w:rFonts w:ascii="Times New Roman" w:hAnsi="Times New Roman"/>
          <w:noProof/>
          <w:sz w:val="28"/>
          <w:szCs w:val="28"/>
          <w:lang w:val="kk-KZ"/>
        </w:rPr>
        <w:t xml:space="preserve">Т. 1. </w:t>
      </w:r>
      <w:r w:rsidRPr="00216ED1">
        <w:rPr>
          <w:rFonts w:ascii="Times New Roman" w:hAnsi="Times New Roman"/>
          <w:noProof/>
          <w:sz w:val="28"/>
          <w:szCs w:val="28"/>
        </w:rPr>
        <w:t>–</w:t>
      </w:r>
      <w:r w:rsidRPr="00216ED1">
        <w:rPr>
          <w:rFonts w:ascii="Times New Roman" w:hAnsi="Times New Roman"/>
          <w:noProof/>
          <w:sz w:val="28"/>
          <w:szCs w:val="28"/>
          <w:lang w:val="kk-KZ"/>
        </w:rPr>
        <w:t xml:space="preserve"> 376 с.</w:t>
      </w:r>
    </w:p>
    <w:p w14:paraId="3F1E40C5" w14:textId="77777777" w:rsidR="004337ED" w:rsidRPr="00216ED1" w:rsidRDefault="004337ED" w:rsidP="004337ED">
      <w:pPr>
        <w:pStyle w:val="ad"/>
        <w:ind w:firstLine="567"/>
        <w:jc w:val="both"/>
        <w:rPr>
          <w:rFonts w:ascii="Times New Roman" w:hAnsi="Times New Roman"/>
          <w:noProof/>
          <w:sz w:val="28"/>
          <w:szCs w:val="28"/>
          <w:lang w:val="kk-KZ"/>
        </w:rPr>
      </w:pPr>
      <w:r w:rsidRPr="00216ED1">
        <w:rPr>
          <w:rFonts w:ascii="Times New Roman" w:hAnsi="Times New Roman"/>
          <w:noProof/>
          <w:sz w:val="28"/>
          <w:szCs w:val="28"/>
          <w:lang w:val="kk-KZ"/>
        </w:rPr>
        <w:t>10 Қайдар Ә. Қазақ тілінің өзекті мәселелері. – Алматы: Ана тілі, 1998. – 304 б.</w:t>
      </w:r>
    </w:p>
    <w:p w14:paraId="06A79212" w14:textId="77777777" w:rsidR="004337ED" w:rsidRPr="00216ED1" w:rsidRDefault="004337ED" w:rsidP="004337ED">
      <w:pPr>
        <w:pStyle w:val="ad"/>
        <w:ind w:firstLine="567"/>
        <w:jc w:val="both"/>
        <w:rPr>
          <w:rFonts w:ascii="Times New Roman" w:hAnsi="Times New Roman"/>
          <w:noProof/>
          <w:sz w:val="28"/>
          <w:szCs w:val="28"/>
          <w:lang w:val="kk-KZ"/>
        </w:rPr>
      </w:pPr>
      <w:r w:rsidRPr="00216ED1">
        <w:rPr>
          <w:rFonts w:ascii="Times New Roman" w:hAnsi="Times New Roman"/>
          <w:noProof/>
          <w:sz w:val="28"/>
          <w:szCs w:val="28"/>
        </w:rPr>
        <w:t xml:space="preserve">11 </w:t>
      </w:r>
      <w:r w:rsidRPr="00216ED1">
        <w:rPr>
          <w:rFonts w:ascii="Times New Roman" w:hAnsi="Times New Roman"/>
          <w:noProof/>
          <w:sz w:val="28"/>
          <w:szCs w:val="28"/>
          <w:lang w:val="kk-KZ"/>
        </w:rPr>
        <w:t xml:space="preserve">Волков Г. Н. Этнопедагогика. </w:t>
      </w:r>
      <w:r w:rsidRPr="00216ED1">
        <w:rPr>
          <w:rFonts w:ascii="Times New Roman" w:hAnsi="Times New Roman"/>
          <w:noProof/>
          <w:sz w:val="28"/>
          <w:szCs w:val="28"/>
        </w:rPr>
        <w:t>–</w:t>
      </w:r>
      <w:r w:rsidRPr="00216ED1">
        <w:rPr>
          <w:rFonts w:ascii="Times New Roman" w:hAnsi="Times New Roman"/>
          <w:noProof/>
          <w:sz w:val="28"/>
          <w:szCs w:val="28"/>
          <w:lang w:val="kk-KZ"/>
        </w:rPr>
        <w:t xml:space="preserve"> Чебоксары: ЧГПИ, 1993. </w:t>
      </w:r>
      <w:r w:rsidRPr="00216ED1">
        <w:rPr>
          <w:rFonts w:ascii="Times New Roman" w:hAnsi="Times New Roman"/>
          <w:noProof/>
          <w:sz w:val="28"/>
          <w:szCs w:val="28"/>
        </w:rPr>
        <w:t>–</w:t>
      </w:r>
      <w:r w:rsidRPr="00216ED1">
        <w:rPr>
          <w:rFonts w:ascii="Times New Roman" w:hAnsi="Times New Roman"/>
          <w:noProof/>
          <w:sz w:val="28"/>
          <w:szCs w:val="28"/>
          <w:lang w:val="kk-KZ"/>
        </w:rPr>
        <w:t xml:space="preserve"> 180 с.</w:t>
      </w:r>
    </w:p>
    <w:p w14:paraId="659B8179" w14:textId="77777777" w:rsidR="004337ED" w:rsidRPr="00216ED1" w:rsidRDefault="004337ED" w:rsidP="004337ED">
      <w:pPr>
        <w:pStyle w:val="ad"/>
        <w:ind w:firstLine="567"/>
        <w:jc w:val="both"/>
        <w:rPr>
          <w:rFonts w:ascii="Times New Roman" w:hAnsi="Times New Roman"/>
          <w:noProof/>
          <w:sz w:val="28"/>
          <w:szCs w:val="28"/>
          <w:lang w:val="kk-KZ"/>
        </w:rPr>
      </w:pPr>
      <w:r w:rsidRPr="00216ED1">
        <w:rPr>
          <w:rFonts w:ascii="Times New Roman" w:hAnsi="Times New Roman"/>
          <w:noProof/>
          <w:sz w:val="28"/>
          <w:szCs w:val="28"/>
          <w:lang w:val="en-US"/>
        </w:rPr>
        <w:t xml:space="preserve">12 </w:t>
      </w:r>
      <w:r w:rsidRPr="00216ED1">
        <w:rPr>
          <w:rFonts w:ascii="Times New Roman" w:hAnsi="Times New Roman"/>
          <w:noProof/>
          <w:sz w:val="28"/>
          <w:szCs w:val="28"/>
          <w:lang w:val="kk-KZ"/>
        </w:rPr>
        <w:t xml:space="preserve">Hofstede G. Culture’s Consequences: Comparing Values, Behaviors, Institutions and Organizations across Nations. </w:t>
      </w:r>
      <w:r>
        <w:rPr>
          <w:rFonts w:ascii="Times New Roman" w:hAnsi="Times New Roman"/>
          <w:noProof/>
          <w:sz w:val="28"/>
          <w:szCs w:val="28"/>
          <w:lang w:val="kk-KZ"/>
        </w:rPr>
        <w:t xml:space="preserve">- </w:t>
      </w:r>
      <w:r w:rsidRPr="00216ED1">
        <w:rPr>
          <w:rFonts w:ascii="Times New Roman" w:hAnsi="Times New Roman"/>
          <w:noProof/>
          <w:sz w:val="28"/>
          <w:szCs w:val="28"/>
          <w:lang w:val="kk-KZ"/>
        </w:rPr>
        <w:t xml:space="preserve">2nd ed. </w:t>
      </w:r>
      <w:r w:rsidRPr="00216ED1">
        <w:rPr>
          <w:rFonts w:ascii="Times New Roman" w:hAnsi="Times New Roman"/>
          <w:noProof/>
          <w:sz w:val="28"/>
          <w:szCs w:val="28"/>
          <w:lang w:val="en-US"/>
        </w:rPr>
        <w:t>–</w:t>
      </w:r>
      <w:r w:rsidRPr="00216ED1">
        <w:rPr>
          <w:rFonts w:ascii="Times New Roman" w:hAnsi="Times New Roman"/>
          <w:noProof/>
          <w:sz w:val="28"/>
          <w:szCs w:val="28"/>
          <w:lang w:val="kk-KZ"/>
        </w:rPr>
        <w:t xml:space="preserve"> Thousand Oaks: Sage Publications, 2001. </w:t>
      </w:r>
      <w:r w:rsidRPr="00216ED1">
        <w:rPr>
          <w:rFonts w:ascii="Times New Roman" w:hAnsi="Times New Roman"/>
          <w:noProof/>
          <w:sz w:val="28"/>
          <w:szCs w:val="28"/>
          <w:lang w:val="en-US"/>
        </w:rPr>
        <w:t>–</w:t>
      </w:r>
      <w:r w:rsidRPr="00216ED1">
        <w:rPr>
          <w:rFonts w:ascii="Times New Roman" w:hAnsi="Times New Roman"/>
          <w:noProof/>
          <w:sz w:val="28"/>
          <w:szCs w:val="28"/>
          <w:lang w:val="kk-KZ"/>
        </w:rPr>
        <w:t xml:space="preserve"> 596 p.</w:t>
      </w:r>
    </w:p>
    <w:p w14:paraId="19C2DCFF" w14:textId="77777777" w:rsidR="004337ED" w:rsidRPr="00216ED1" w:rsidRDefault="004337ED" w:rsidP="004337ED">
      <w:pPr>
        <w:pStyle w:val="ad"/>
        <w:ind w:firstLine="567"/>
        <w:jc w:val="both"/>
        <w:rPr>
          <w:rFonts w:ascii="Times New Roman" w:hAnsi="Times New Roman"/>
          <w:noProof/>
          <w:sz w:val="28"/>
          <w:szCs w:val="28"/>
          <w:lang w:val="kk-KZ"/>
        </w:rPr>
      </w:pPr>
      <w:r w:rsidRPr="00216ED1">
        <w:rPr>
          <w:rFonts w:ascii="Times New Roman" w:hAnsi="Times New Roman"/>
          <w:noProof/>
          <w:sz w:val="28"/>
          <w:szCs w:val="28"/>
          <w:lang w:val="en-US"/>
        </w:rPr>
        <w:t xml:space="preserve">13 </w:t>
      </w:r>
      <w:r w:rsidRPr="00216ED1">
        <w:rPr>
          <w:rFonts w:ascii="Times New Roman" w:hAnsi="Times New Roman"/>
          <w:noProof/>
          <w:sz w:val="28"/>
          <w:szCs w:val="28"/>
          <w:lang w:val="kk-KZ"/>
        </w:rPr>
        <w:t xml:space="preserve">Hall E.T. Beyond Culture. </w:t>
      </w:r>
      <w:r w:rsidRPr="00216ED1">
        <w:rPr>
          <w:rFonts w:ascii="Times New Roman" w:hAnsi="Times New Roman"/>
          <w:noProof/>
          <w:sz w:val="28"/>
          <w:szCs w:val="28"/>
          <w:lang w:val="en-US"/>
        </w:rPr>
        <w:t>–</w:t>
      </w:r>
      <w:r w:rsidRPr="00216ED1">
        <w:rPr>
          <w:rFonts w:ascii="Times New Roman" w:hAnsi="Times New Roman"/>
          <w:noProof/>
          <w:sz w:val="28"/>
          <w:szCs w:val="28"/>
          <w:lang w:val="kk-KZ"/>
        </w:rPr>
        <w:t xml:space="preserve"> New York: Anchor Books, 1976. </w:t>
      </w:r>
      <w:r w:rsidRPr="00216ED1">
        <w:rPr>
          <w:rFonts w:ascii="Times New Roman" w:hAnsi="Times New Roman"/>
          <w:noProof/>
          <w:sz w:val="28"/>
          <w:szCs w:val="28"/>
          <w:lang w:val="en-US"/>
        </w:rPr>
        <w:t>–</w:t>
      </w:r>
      <w:r w:rsidRPr="00216ED1">
        <w:rPr>
          <w:rFonts w:ascii="Times New Roman" w:hAnsi="Times New Roman"/>
          <w:noProof/>
          <w:sz w:val="28"/>
          <w:szCs w:val="28"/>
          <w:lang w:val="kk-KZ"/>
        </w:rPr>
        <w:t xml:space="preserve"> 256 p.</w:t>
      </w:r>
    </w:p>
    <w:p w14:paraId="63A4D48A" w14:textId="77777777" w:rsidR="004337ED" w:rsidRPr="00364256" w:rsidRDefault="004337ED" w:rsidP="004337ED">
      <w:pPr>
        <w:pStyle w:val="ad"/>
        <w:ind w:firstLine="567"/>
        <w:jc w:val="both"/>
        <w:rPr>
          <w:noProof/>
          <w:sz w:val="28"/>
          <w:szCs w:val="28"/>
          <w:lang w:val="kk-KZ"/>
        </w:rPr>
      </w:pPr>
      <w:r w:rsidRPr="00216ED1">
        <w:rPr>
          <w:rFonts w:ascii="Times New Roman" w:hAnsi="Times New Roman"/>
          <w:noProof/>
          <w:sz w:val="28"/>
          <w:szCs w:val="28"/>
          <w:lang w:val="kk-KZ"/>
        </w:rPr>
        <w:t>14 Мурзинова А.С. Ұлттық-мәдени стереотиптердің ерекшелігі мен коммуникативтік сипаты (қазақ, орыс, ағылшын тілдерінің ұлттық-мәдени құндылықтары негізінде</w:t>
      </w:r>
      <w:r w:rsidRPr="00364256">
        <w:rPr>
          <w:rFonts w:ascii="Times New Roman" w:hAnsi="Times New Roman"/>
          <w:noProof/>
          <w:sz w:val="28"/>
          <w:szCs w:val="28"/>
          <w:lang w:val="kk-KZ"/>
        </w:rPr>
        <w:t>): филос. док. (PhD)  ...</w:t>
      </w:r>
      <w:r>
        <w:rPr>
          <w:rFonts w:ascii="Times New Roman" w:hAnsi="Times New Roman"/>
          <w:noProof/>
          <w:sz w:val="28"/>
          <w:szCs w:val="28"/>
          <w:lang w:val="kk-KZ"/>
        </w:rPr>
        <w:t xml:space="preserve"> </w:t>
      </w:r>
      <w:r w:rsidRPr="00216ED1">
        <w:rPr>
          <w:rFonts w:ascii="Times New Roman" w:hAnsi="Times New Roman"/>
          <w:noProof/>
          <w:sz w:val="28"/>
          <w:szCs w:val="28"/>
          <w:lang w:val="kk-KZ"/>
        </w:rPr>
        <w:t xml:space="preserve"> </w:t>
      </w:r>
      <w:r>
        <w:rPr>
          <w:rFonts w:ascii="Times New Roman" w:hAnsi="Times New Roman"/>
          <w:noProof/>
          <w:sz w:val="28"/>
          <w:szCs w:val="28"/>
          <w:lang w:val="kk-KZ"/>
        </w:rPr>
        <w:t xml:space="preserve"> </w:t>
      </w:r>
      <w:r w:rsidRPr="00216ED1">
        <w:rPr>
          <w:rFonts w:ascii="Times New Roman" w:hAnsi="Times New Roman"/>
          <w:noProof/>
          <w:sz w:val="28"/>
          <w:szCs w:val="28"/>
          <w:lang w:val="kk-KZ"/>
        </w:rPr>
        <w:t>дис. – Алматы, 2021. – 165 б.</w:t>
      </w:r>
    </w:p>
    <w:p w14:paraId="457A8AEC" w14:textId="77777777" w:rsidR="004337ED" w:rsidRPr="00216ED1" w:rsidRDefault="004337ED" w:rsidP="004337ED">
      <w:pPr>
        <w:pStyle w:val="ad"/>
        <w:ind w:firstLine="567"/>
        <w:jc w:val="both"/>
        <w:rPr>
          <w:rFonts w:ascii="Times New Roman" w:hAnsi="Times New Roman"/>
          <w:noProof/>
          <w:sz w:val="28"/>
          <w:szCs w:val="28"/>
          <w:lang w:val="kk-KZ"/>
        </w:rPr>
      </w:pPr>
      <w:r w:rsidRPr="00216ED1">
        <w:rPr>
          <w:rFonts w:ascii="Times New Roman" w:hAnsi="Times New Roman"/>
          <w:noProof/>
          <w:sz w:val="28"/>
          <w:szCs w:val="28"/>
        </w:rPr>
        <w:t xml:space="preserve">15 </w:t>
      </w:r>
      <w:r w:rsidRPr="00216ED1">
        <w:rPr>
          <w:rFonts w:ascii="Times New Roman" w:hAnsi="Times New Roman"/>
          <w:noProof/>
          <w:sz w:val="28"/>
          <w:szCs w:val="28"/>
          <w:lang w:val="kk-KZ"/>
        </w:rPr>
        <w:t xml:space="preserve">Парсонс Т. Социальная система. </w:t>
      </w:r>
      <w:r w:rsidRPr="00216ED1">
        <w:rPr>
          <w:rFonts w:ascii="Times New Roman" w:hAnsi="Times New Roman"/>
          <w:noProof/>
          <w:sz w:val="28"/>
          <w:szCs w:val="28"/>
        </w:rPr>
        <w:t>–</w:t>
      </w:r>
      <w:r w:rsidRPr="00216ED1">
        <w:rPr>
          <w:rFonts w:ascii="Times New Roman" w:hAnsi="Times New Roman"/>
          <w:noProof/>
          <w:sz w:val="28"/>
          <w:szCs w:val="28"/>
          <w:lang w:val="kk-KZ"/>
        </w:rPr>
        <w:t xml:space="preserve"> М.: Академический проект, 2002. </w:t>
      </w:r>
      <w:r w:rsidRPr="00216ED1">
        <w:rPr>
          <w:rFonts w:ascii="Times New Roman" w:hAnsi="Times New Roman"/>
          <w:noProof/>
          <w:sz w:val="28"/>
          <w:szCs w:val="28"/>
        </w:rPr>
        <w:t>–</w:t>
      </w:r>
      <w:r w:rsidRPr="00216ED1">
        <w:rPr>
          <w:rFonts w:ascii="Times New Roman" w:hAnsi="Times New Roman"/>
          <w:noProof/>
          <w:sz w:val="28"/>
          <w:szCs w:val="28"/>
          <w:lang w:val="kk-KZ"/>
        </w:rPr>
        <w:t xml:space="preserve"> 880 с.</w:t>
      </w:r>
    </w:p>
    <w:p w14:paraId="093062F1" w14:textId="77777777" w:rsidR="004337ED" w:rsidRPr="00216ED1" w:rsidRDefault="004337ED" w:rsidP="004337ED">
      <w:pPr>
        <w:pStyle w:val="ad"/>
        <w:ind w:firstLine="567"/>
        <w:jc w:val="both"/>
        <w:rPr>
          <w:rFonts w:ascii="Times New Roman" w:hAnsi="Times New Roman"/>
          <w:noProof/>
          <w:sz w:val="28"/>
          <w:szCs w:val="28"/>
          <w:lang w:val="kk-KZ"/>
        </w:rPr>
      </w:pPr>
      <w:r w:rsidRPr="00216ED1">
        <w:rPr>
          <w:rFonts w:ascii="Times New Roman" w:hAnsi="Times New Roman"/>
          <w:noProof/>
          <w:sz w:val="28"/>
          <w:szCs w:val="28"/>
        </w:rPr>
        <w:t xml:space="preserve">16 </w:t>
      </w:r>
      <w:r w:rsidRPr="00216ED1">
        <w:rPr>
          <w:rFonts w:ascii="Times New Roman" w:hAnsi="Times New Roman"/>
          <w:noProof/>
          <w:sz w:val="28"/>
          <w:szCs w:val="28"/>
          <w:lang w:val="kk-KZ"/>
        </w:rPr>
        <w:t xml:space="preserve">Самнер У.Г. Нравы: исследование народных обычаев, традиций и морали. </w:t>
      </w:r>
      <w:r w:rsidRPr="00216ED1">
        <w:rPr>
          <w:rFonts w:ascii="Times New Roman" w:hAnsi="Times New Roman"/>
          <w:noProof/>
          <w:sz w:val="28"/>
          <w:szCs w:val="28"/>
        </w:rPr>
        <w:t>–</w:t>
      </w:r>
      <w:r w:rsidRPr="00216ED1">
        <w:rPr>
          <w:rFonts w:ascii="Times New Roman" w:hAnsi="Times New Roman"/>
          <w:noProof/>
          <w:sz w:val="28"/>
          <w:szCs w:val="28"/>
          <w:lang w:val="kk-KZ"/>
        </w:rPr>
        <w:t xml:space="preserve"> М.: Республика, 2002. </w:t>
      </w:r>
      <w:r w:rsidRPr="00216ED1">
        <w:rPr>
          <w:rFonts w:ascii="Times New Roman" w:hAnsi="Times New Roman"/>
          <w:noProof/>
          <w:sz w:val="28"/>
          <w:szCs w:val="28"/>
        </w:rPr>
        <w:t>–</w:t>
      </w:r>
      <w:r w:rsidRPr="00216ED1">
        <w:rPr>
          <w:rFonts w:ascii="Times New Roman" w:hAnsi="Times New Roman"/>
          <w:noProof/>
          <w:sz w:val="28"/>
          <w:szCs w:val="28"/>
          <w:lang w:val="kk-KZ"/>
        </w:rPr>
        <w:t xml:space="preserve"> 480 с.</w:t>
      </w:r>
    </w:p>
    <w:p w14:paraId="20507DE9" w14:textId="77777777" w:rsidR="004337ED" w:rsidRPr="00216ED1" w:rsidRDefault="004337ED" w:rsidP="004337ED">
      <w:pPr>
        <w:pStyle w:val="ad"/>
        <w:ind w:firstLine="567"/>
        <w:jc w:val="both"/>
        <w:rPr>
          <w:rFonts w:ascii="Times New Roman" w:hAnsi="Times New Roman"/>
          <w:noProof/>
          <w:sz w:val="28"/>
          <w:szCs w:val="28"/>
          <w:lang w:val="kk-KZ"/>
        </w:rPr>
      </w:pPr>
      <w:r w:rsidRPr="00216ED1">
        <w:rPr>
          <w:rFonts w:ascii="Times New Roman" w:hAnsi="Times New Roman"/>
          <w:noProof/>
          <w:sz w:val="28"/>
          <w:szCs w:val="28"/>
        </w:rPr>
        <w:t xml:space="preserve">17 </w:t>
      </w:r>
      <w:r w:rsidRPr="00216ED1">
        <w:rPr>
          <w:rFonts w:ascii="Times New Roman" w:hAnsi="Times New Roman"/>
          <w:noProof/>
          <w:sz w:val="28"/>
          <w:szCs w:val="28"/>
          <w:lang w:val="kk-KZ"/>
        </w:rPr>
        <w:t xml:space="preserve">Реформатский А.А. Введение в языкознание. </w:t>
      </w:r>
      <w:r w:rsidRPr="00216ED1">
        <w:rPr>
          <w:rFonts w:ascii="Times New Roman" w:hAnsi="Times New Roman"/>
          <w:noProof/>
          <w:sz w:val="28"/>
          <w:szCs w:val="28"/>
        </w:rPr>
        <w:t>–</w:t>
      </w:r>
      <w:r w:rsidRPr="00216ED1">
        <w:rPr>
          <w:rFonts w:ascii="Times New Roman" w:hAnsi="Times New Roman"/>
          <w:noProof/>
          <w:sz w:val="28"/>
          <w:szCs w:val="28"/>
          <w:lang w:val="kk-KZ"/>
        </w:rPr>
        <w:t xml:space="preserve"> М.: Аспект Пресс, 2000. </w:t>
      </w:r>
      <w:r w:rsidRPr="00216ED1">
        <w:rPr>
          <w:rFonts w:ascii="Times New Roman" w:hAnsi="Times New Roman"/>
          <w:noProof/>
          <w:sz w:val="28"/>
          <w:szCs w:val="28"/>
        </w:rPr>
        <w:t>–</w:t>
      </w:r>
      <w:r w:rsidRPr="00216ED1">
        <w:rPr>
          <w:rFonts w:ascii="Times New Roman" w:hAnsi="Times New Roman"/>
          <w:noProof/>
          <w:sz w:val="28"/>
          <w:szCs w:val="28"/>
          <w:lang w:val="kk-KZ"/>
        </w:rPr>
        <w:t xml:space="preserve"> 352 с.</w:t>
      </w:r>
    </w:p>
    <w:p w14:paraId="4AFB1CA0" w14:textId="77777777" w:rsidR="004337ED" w:rsidRPr="00216ED1" w:rsidRDefault="004337ED" w:rsidP="004337ED">
      <w:pPr>
        <w:pStyle w:val="ad"/>
        <w:ind w:firstLine="567"/>
        <w:jc w:val="both"/>
        <w:rPr>
          <w:rFonts w:ascii="Times New Roman" w:hAnsi="Times New Roman"/>
          <w:noProof/>
          <w:sz w:val="28"/>
          <w:szCs w:val="28"/>
          <w:lang w:val="kk-KZ"/>
        </w:rPr>
      </w:pPr>
      <w:r w:rsidRPr="00216ED1">
        <w:rPr>
          <w:rFonts w:ascii="Times New Roman" w:hAnsi="Times New Roman"/>
          <w:noProof/>
          <w:sz w:val="28"/>
          <w:szCs w:val="28"/>
        </w:rPr>
        <w:t xml:space="preserve">18 </w:t>
      </w:r>
      <w:r w:rsidRPr="00216ED1">
        <w:rPr>
          <w:rFonts w:ascii="Times New Roman" w:hAnsi="Times New Roman"/>
          <w:noProof/>
          <w:sz w:val="28"/>
          <w:szCs w:val="28"/>
          <w:lang w:val="kk-KZ"/>
        </w:rPr>
        <w:t xml:space="preserve">Вольф Е.М. Семантика. Универсалии и языковая специфика. </w:t>
      </w:r>
      <w:r w:rsidRPr="00216ED1">
        <w:rPr>
          <w:rFonts w:ascii="Times New Roman" w:hAnsi="Times New Roman"/>
          <w:noProof/>
          <w:sz w:val="28"/>
          <w:szCs w:val="28"/>
        </w:rPr>
        <w:t xml:space="preserve">– </w:t>
      </w:r>
      <w:r w:rsidRPr="00216ED1">
        <w:rPr>
          <w:rFonts w:ascii="Times New Roman" w:hAnsi="Times New Roman"/>
          <w:noProof/>
          <w:sz w:val="28"/>
          <w:szCs w:val="28"/>
          <w:lang w:val="kk-KZ"/>
        </w:rPr>
        <w:t xml:space="preserve">М.: Языки славянской культуры, 2002. </w:t>
      </w:r>
      <w:r w:rsidRPr="00216ED1">
        <w:rPr>
          <w:rFonts w:ascii="Times New Roman" w:hAnsi="Times New Roman"/>
          <w:noProof/>
          <w:sz w:val="28"/>
          <w:szCs w:val="28"/>
        </w:rPr>
        <w:t>–</w:t>
      </w:r>
      <w:r w:rsidRPr="00216ED1">
        <w:rPr>
          <w:rFonts w:ascii="Times New Roman" w:hAnsi="Times New Roman"/>
          <w:noProof/>
          <w:sz w:val="28"/>
          <w:szCs w:val="28"/>
          <w:lang w:val="kk-KZ"/>
        </w:rPr>
        <w:t xml:space="preserve"> 384 с.</w:t>
      </w:r>
    </w:p>
    <w:p w14:paraId="1E85FCD2" w14:textId="77777777" w:rsidR="004337ED" w:rsidRPr="00216ED1" w:rsidRDefault="004337ED" w:rsidP="004337ED">
      <w:pPr>
        <w:pStyle w:val="ad"/>
        <w:ind w:firstLine="567"/>
        <w:jc w:val="both"/>
        <w:rPr>
          <w:rFonts w:ascii="Times New Roman" w:hAnsi="Times New Roman"/>
          <w:noProof/>
          <w:sz w:val="28"/>
          <w:szCs w:val="28"/>
          <w:lang w:val="kk-KZ"/>
        </w:rPr>
      </w:pPr>
      <w:r w:rsidRPr="00216ED1">
        <w:rPr>
          <w:rFonts w:ascii="Times New Roman" w:hAnsi="Times New Roman"/>
          <w:noProof/>
          <w:sz w:val="28"/>
          <w:szCs w:val="28"/>
        </w:rPr>
        <w:t xml:space="preserve">19 </w:t>
      </w:r>
      <w:r w:rsidRPr="00216ED1">
        <w:rPr>
          <w:rFonts w:ascii="Times New Roman" w:hAnsi="Times New Roman"/>
          <w:noProof/>
          <w:sz w:val="28"/>
          <w:szCs w:val="28"/>
          <w:lang w:val="kk-KZ"/>
        </w:rPr>
        <w:t xml:space="preserve">Писанова Т.Н. Оценочная семантика и национально-культурная специфика. </w:t>
      </w:r>
      <w:r w:rsidRPr="00216ED1">
        <w:rPr>
          <w:rFonts w:ascii="Times New Roman" w:hAnsi="Times New Roman"/>
          <w:noProof/>
          <w:sz w:val="28"/>
          <w:szCs w:val="28"/>
        </w:rPr>
        <w:t>–</w:t>
      </w:r>
      <w:r w:rsidRPr="00216ED1">
        <w:rPr>
          <w:rFonts w:ascii="Times New Roman" w:hAnsi="Times New Roman"/>
          <w:noProof/>
          <w:sz w:val="28"/>
          <w:szCs w:val="28"/>
          <w:lang w:val="kk-KZ"/>
        </w:rPr>
        <w:t xml:space="preserve"> Воронеж: ВГУ, 2005. </w:t>
      </w:r>
      <w:r w:rsidRPr="00216ED1">
        <w:rPr>
          <w:rFonts w:ascii="Times New Roman" w:hAnsi="Times New Roman"/>
          <w:noProof/>
          <w:sz w:val="28"/>
          <w:szCs w:val="28"/>
        </w:rPr>
        <w:t>–</w:t>
      </w:r>
      <w:r w:rsidRPr="00216ED1">
        <w:rPr>
          <w:rFonts w:ascii="Times New Roman" w:hAnsi="Times New Roman"/>
          <w:noProof/>
          <w:sz w:val="28"/>
          <w:szCs w:val="28"/>
          <w:lang w:val="kk-KZ"/>
        </w:rPr>
        <w:t xml:space="preserve"> 248 с.</w:t>
      </w:r>
    </w:p>
    <w:p w14:paraId="1540BDD6" w14:textId="77777777" w:rsidR="004337ED" w:rsidRPr="00216ED1" w:rsidRDefault="004337ED" w:rsidP="004337ED">
      <w:pPr>
        <w:pStyle w:val="ad"/>
        <w:ind w:firstLine="567"/>
        <w:jc w:val="both"/>
        <w:rPr>
          <w:rFonts w:ascii="Times New Roman" w:hAnsi="Times New Roman"/>
          <w:noProof/>
          <w:sz w:val="28"/>
          <w:szCs w:val="28"/>
          <w:lang w:val="kk-KZ"/>
        </w:rPr>
      </w:pPr>
      <w:r w:rsidRPr="00216ED1">
        <w:rPr>
          <w:rFonts w:ascii="Times New Roman" w:hAnsi="Times New Roman"/>
          <w:noProof/>
          <w:sz w:val="28"/>
          <w:szCs w:val="28"/>
          <w:lang w:val="kk-KZ"/>
        </w:rPr>
        <w:t>20 Қалиев С. Тұлғаның құндылық бағытын қалыптастырудағы тәрбиенің рөлі. – Алматы: Ғылым, 2000. – 192 б.</w:t>
      </w:r>
    </w:p>
    <w:p w14:paraId="6FBF8166" w14:textId="77777777" w:rsidR="004337ED" w:rsidRPr="00216ED1" w:rsidRDefault="004337ED" w:rsidP="004337ED">
      <w:pPr>
        <w:pStyle w:val="ad"/>
        <w:ind w:firstLine="567"/>
        <w:jc w:val="both"/>
        <w:rPr>
          <w:rFonts w:ascii="Times New Roman" w:hAnsi="Times New Roman"/>
          <w:noProof/>
          <w:sz w:val="28"/>
          <w:szCs w:val="28"/>
          <w:lang w:val="kk-KZ"/>
        </w:rPr>
      </w:pPr>
      <w:r w:rsidRPr="00216ED1">
        <w:rPr>
          <w:rFonts w:ascii="Times New Roman" w:hAnsi="Times New Roman"/>
          <w:noProof/>
          <w:sz w:val="28"/>
          <w:szCs w:val="28"/>
        </w:rPr>
        <w:t xml:space="preserve">21 </w:t>
      </w:r>
      <w:r w:rsidRPr="00216ED1">
        <w:rPr>
          <w:rFonts w:ascii="Times New Roman" w:hAnsi="Times New Roman"/>
          <w:noProof/>
          <w:sz w:val="28"/>
          <w:szCs w:val="28"/>
          <w:lang w:val="kk-KZ"/>
        </w:rPr>
        <w:t xml:space="preserve">Тәжімбетова Г. Мәдениет философиясы. </w:t>
      </w:r>
      <w:r w:rsidRPr="00216ED1">
        <w:rPr>
          <w:rFonts w:ascii="Times New Roman" w:hAnsi="Times New Roman"/>
          <w:noProof/>
          <w:sz w:val="28"/>
          <w:szCs w:val="28"/>
        </w:rPr>
        <w:t>–</w:t>
      </w:r>
      <w:r w:rsidRPr="00216ED1">
        <w:rPr>
          <w:rFonts w:ascii="Times New Roman" w:hAnsi="Times New Roman"/>
          <w:noProof/>
          <w:sz w:val="28"/>
          <w:szCs w:val="28"/>
          <w:lang w:val="kk-KZ"/>
        </w:rPr>
        <w:t xml:space="preserve"> Алматы: Қазақ университеті, 2012. </w:t>
      </w:r>
      <w:r w:rsidRPr="00216ED1">
        <w:rPr>
          <w:rFonts w:ascii="Times New Roman" w:hAnsi="Times New Roman"/>
          <w:noProof/>
          <w:sz w:val="28"/>
          <w:szCs w:val="28"/>
        </w:rPr>
        <w:t>–</w:t>
      </w:r>
      <w:r w:rsidRPr="00216ED1">
        <w:rPr>
          <w:rFonts w:ascii="Times New Roman" w:hAnsi="Times New Roman"/>
          <w:noProof/>
          <w:sz w:val="28"/>
          <w:szCs w:val="28"/>
          <w:lang w:val="kk-KZ"/>
        </w:rPr>
        <w:t xml:space="preserve"> 216 б.</w:t>
      </w:r>
    </w:p>
    <w:p w14:paraId="20D40AE9" w14:textId="77777777" w:rsidR="004337ED" w:rsidRPr="00216ED1" w:rsidRDefault="004337ED" w:rsidP="004337ED">
      <w:pPr>
        <w:pStyle w:val="ad"/>
        <w:ind w:firstLine="567"/>
        <w:jc w:val="both"/>
        <w:rPr>
          <w:rFonts w:ascii="Times New Roman" w:hAnsi="Times New Roman"/>
          <w:noProof/>
          <w:sz w:val="28"/>
          <w:szCs w:val="28"/>
          <w:lang w:val="kk-KZ"/>
        </w:rPr>
      </w:pPr>
      <w:r w:rsidRPr="00216ED1">
        <w:rPr>
          <w:rFonts w:ascii="Times New Roman" w:hAnsi="Times New Roman"/>
          <w:noProof/>
          <w:sz w:val="28"/>
          <w:szCs w:val="28"/>
          <w:lang w:val="kk-KZ"/>
        </w:rPr>
        <w:t>22 Есім Ғ. Дәстүрінен нәр алған ұлт ешқашан бағытынан адаспайды</w:t>
      </w:r>
      <w:r>
        <w:rPr>
          <w:rFonts w:ascii="Times New Roman" w:hAnsi="Times New Roman"/>
          <w:noProof/>
          <w:sz w:val="28"/>
          <w:szCs w:val="28"/>
          <w:lang w:val="kk-KZ"/>
        </w:rPr>
        <w:t>. –</w:t>
      </w:r>
      <w:r w:rsidRPr="00216ED1">
        <w:rPr>
          <w:rFonts w:ascii="Times New Roman" w:hAnsi="Times New Roman"/>
          <w:noProof/>
          <w:sz w:val="28"/>
          <w:szCs w:val="28"/>
          <w:lang w:val="kk-KZ"/>
        </w:rPr>
        <w:t xml:space="preserve"> Атырау</w:t>
      </w:r>
      <w:r>
        <w:rPr>
          <w:rFonts w:ascii="Times New Roman" w:hAnsi="Times New Roman"/>
          <w:noProof/>
          <w:sz w:val="28"/>
          <w:szCs w:val="28"/>
          <w:lang w:val="kk-KZ"/>
        </w:rPr>
        <w:t xml:space="preserve">, </w:t>
      </w:r>
      <w:r w:rsidRPr="00216ED1">
        <w:rPr>
          <w:rFonts w:ascii="Times New Roman" w:hAnsi="Times New Roman"/>
          <w:noProof/>
          <w:sz w:val="28"/>
          <w:szCs w:val="28"/>
          <w:lang w:val="kk-KZ"/>
        </w:rPr>
        <w:t>2017.</w:t>
      </w:r>
      <w:r>
        <w:rPr>
          <w:rFonts w:ascii="Times New Roman" w:hAnsi="Times New Roman"/>
          <w:noProof/>
          <w:sz w:val="28"/>
          <w:szCs w:val="28"/>
          <w:lang w:val="kk-KZ"/>
        </w:rPr>
        <w:t xml:space="preserve"> – 116 б.</w:t>
      </w:r>
    </w:p>
    <w:p w14:paraId="01B352DB" w14:textId="77777777" w:rsidR="004337ED" w:rsidRPr="00216ED1" w:rsidRDefault="004337ED" w:rsidP="004337ED">
      <w:pPr>
        <w:pStyle w:val="ad"/>
        <w:ind w:firstLine="567"/>
        <w:jc w:val="both"/>
        <w:rPr>
          <w:rFonts w:ascii="Times New Roman" w:hAnsi="Times New Roman"/>
          <w:noProof/>
          <w:sz w:val="28"/>
          <w:szCs w:val="28"/>
          <w:lang w:val="kk-KZ"/>
        </w:rPr>
      </w:pPr>
      <w:r w:rsidRPr="00216ED1">
        <w:rPr>
          <w:rFonts w:ascii="Times New Roman" w:hAnsi="Times New Roman"/>
          <w:noProof/>
          <w:sz w:val="28"/>
          <w:szCs w:val="28"/>
        </w:rPr>
        <w:t xml:space="preserve">23 </w:t>
      </w:r>
      <w:r w:rsidRPr="00216ED1">
        <w:rPr>
          <w:rFonts w:ascii="Times New Roman" w:hAnsi="Times New Roman"/>
          <w:noProof/>
          <w:sz w:val="28"/>
          <w:szCs w:val="28"/>
          <w:lang w:val="kk-KZ"/>
        </w:rPr>
        <w:t xml:space="preserve">Аверин А.Н. Когнитивная лингвистика: принципы классификации и языковая картина мира. </w:t>
      </w:r>
      <w:r w:rsidRPr="00216ED1">
        <w:rPr>
          <w:rFonts w:ascii="Times New Roman" w:hAnsi="Times New Roman"/>
          <w:noProof/>
          <w:sz w:val="28"/>
          <w:szCs w:val="28"/>
        </w:rPr>
        <w:t>–</w:t>
      </w:r>
      <w:r w:rsidRPr="00216ED1">
        <w:rPr>
          <w:rFonts w:ascii="Times New Roman" w:hAnsi="Times New Roman"/>
          <w:noProof/>
          <w:sz w:val="28"/>
          <w:szCs w:val="28"/>
          <w:lang w:val="kk-KZ"/>
        </w:rPr>
        <w:t xml:space="preserve"> М.: Флинта; Наука, 2006. </w:t>
      </w:r>
      <w:r w:rsidRPr="00216ED1">
        <w:rPr>
          <w:rFonts w:ascii="Times New Roman" w:hAnsi="Times New Roman"/>
          <w:noProof/>
          <w:sz w:val="28"/>
          <w:szCs w:val="28"/>
        </w:rPr>
        <w:t>–</w:t>
      </w:r>
      <w:r w:rsidRPr="00216ED1">
        <w:rPr>
          <w:rFonts w:ascii="Times New Roman" w:hAnsi="Times New Roman"/>
          <w:noProof/>
          <w:sz w:val="28"/>
          <w:szCs w:val="28"/>
          <w:lang w:val="kk-KZ"/>
        </w:rPr>
        <w:t xml:space="preserve"> 248 с.</w:t>
      </w:r>
    </w:p>
    <w:p w14:paraId="577E569A" w14:textId="77777777" w:rsidR="004337ED" w:rsidRPr="00216ED1" w:rsidRDefault="004337ED" w:rsidP="004337ED">
      <w:pPr>
        <w:pStyle w:val="ad"/>
        <w:ind w:firstLine="567"/>
        <w:jc w:val="both"/>
        <w:rPr>
          <w:rFonts w:ascii="Times New Roman" w:hAnsi="Times New Roman"/>
          <w:noProof/>
          <w:sz w:val="28"/>
          <w:szCs w:val="28"/>
          <w:lang w:val="kk-KZ"/>
        </w:rPr>
      </w:pPr>
      <w:r w:rsidRPr="00216ED1">
        <w:rPr>
          <w:rFonts w:ascii="Times New Roman" w:hAnsi="Times New Roman"/>
          <w:noProof/>
          <w:sz w:val="28"/>
          <w:szCs w:val="28"/>
          <w:lang w:val="kk-KZ"/>
        </w:rPr>
        <w:t>24 Қордабаев Т. Тіл және ұлт. – Алматы: Санат, 1997. – 192 б.</w:t>
      </w:r>
    </w:p>
    <w:p w14:paraId="24CD30E2" w14:textId="77777777" w:rsidR="004337ED" w:rsidRPr="00216ED1" w:rsidRDefault="004337ED" w:rsidP="004337ED">
      <w:pPr>
        <w:pStyle w:val="ad"/>
        <w:ind w:firstLine="567"/>
        <w:jc w:val="both"/>
        <w:rPr>
          <w:rFonts w:ascii="Times New Roman" w:hAnsi="Times New Roman"/>
          <w:noProof/>
          <w:sz w:val="28"/>
          <w:szCs w:val="28"/>
          <w:lang w:val="kk-KZ"/>
        </w:rPr>
      </w:pPr>
      <w:r w:rsidRPr="00216ED1">
        <w:rPr>
          <w:rFonts w:ascii="Times New Roman" w:hAnsi="Times New Roman"/>
          <w:noProof/>
          <w:sz w:val="28"/>
          <w:szCs w:val="28"/>
        </w:rPr>
        <w:lastRenderedPageBreak/>
        <w:t xml:space="preserve">25 </w:t>
      </w:r>
      <w:r w:rsidRPr="00216ED1">
        <w:rPr>
          <w:rFonts w:ascii="Times New Roman" w:hAnsi="Times New Roman"/>
          <w:noProof/>
          <w:sz w:val="28"/>
          <w:szCs w:val="28"/>
          <w:lang w:val="kk-KZ"/>
        </w:rPr>
        <w:t xml:space="preserve">Дюркгейм Э. Элементарные формы религиозной жизни. – М.: Политиздат, 1995. </w:t>
      </w:r>
      <w:r w:rsidRPr="00216ED1">
        <w:rPr>
          <w:rFonts w:ascii="Times New Roman" w:hAnsi="Times New Roman"/>
          <w:noProof/>
          <w:sz w:val="28"/>
          <w:szCs w:val="28"/>
        </w:rPr>
        <w:t>–</w:t>
      </w:r>
      <w:r w:rsidRPr="00216ED1">
        <w:rPr>
          <w:rFonts w:ascii="Times New Roman" w:hAnsi="Times New Roman"/>
          <w:noProof/>
          <w:sz w:val="28"/>
          <w:szCs w:val="28"/>
          <w:lang w:val="kk-KZ"/>
        </w:rPr>
        <w:t xml:space="preserve"> 448 с.</w:t>
      </w:r>
    </w:p>
    <w:p w14:paraId="6ED91DE6" w14:textId="77777777" w:rsidR="004337ED" w:rsidRPr="00216ED1" w:rsidRDefault="004337ED" w:rsidP="004337ED">
      <w:pPr>
        <w:pStyle w:val="ad"/>
        <w:ind w:firstLine="567"/>
        <w:jc w:val="both"/>
        <w:rPr>
          <w:rFonts w:ascii="Times New Roman" w:hAnsi="Times New Roman"/>
          <w:noProof/>
          <w:sz w:val="28"/>
          <w:szCs w:val="28"/>
          <w:lang w:val="kk-KZ"/>
        </w:rPr>
      </w:pPr>
      <w:r w:rsidRPr="00216ED1">
        <w:rPr>
          <w:rFonts w:ascii="Times New Roman" w:hAnsi="Times New Roman"/>
          <w:noProof/>
          <w:sz w:val="28"/>
          <w:szCs w:val="28"/>
          <w:lang w:val="kk-KZ"/>
        </w:rPr>
        <w:t>26 Қайдар Ә. Халық тілінің мұрасы. – Алматы: Ана тілі, 1992. – 304 б.</w:t>
      </w:r>
    </w:p>
    <w:p w14:paraId="1A5CEB8E" w14:textId="77777777" w:rsidR="004337ED" w:rsidRPr="00216ED1" w:rsidRDefault="004337ED" w:rsidP="004337ED">
      <w:pPr>
        <w:pStyle w:val="ad"/>
        <w:ind w:firstLine="567"/>
        <w:jc w:val="both"/>
        <w:rPr>
          <w:rFonts w:ascii="Times New Roman" w:hAnsi="Times New Roman"/>
          <w:noProof/>
          <w:sz w:val="28"/>
          <w:szCs w:val="28"/>
          <w:lang w:val="kk-KZ"/>
        </w:rPr>
      </w:pPr>
      <w:r w:rsidRPr="00216ED1">
        <w:rPr>
          <w:rFonts w:ascii="Times New Roman" w:hAnsi="Times New Roman"/>
          <w:noProof/>
          <w:sz w:val="28"/>
          <w:szCs w:val="28"/>
        </w:rPr>
        <w:t xml:space="preserve">27 </w:t>
      </w:r>
      <w:r w:rsidRPr="00216ED1">
        <w:rPr>
          <w:rFonts w:ascii="Times New Roman" w:hAnsi="Times New Roman"/>
          <w:noProof/>
          <w:sz w:val="28"/>
          <w:szCs w:val="28"/>
          <w:lang w:val="kk-KZ"/>
        </w:rPr>
        <w:t xml:space="preserve">Фурманов В.А. Когнитивные основы межкультурной коммуникации. </w:t>
      </w:r>
      <w:r w:rsidRPr="00216ED1">
        <w:rPr>
          <w:rFonts w:ascii="Times New Roman" w:hAnsi="Times New Roman"/>
          <w:noProof/>
          <w:sz w:val="28"/>
          <w:szCs w:val="28"/>
        </w:rPr>
        <w:t>–</w:t>
      </w:r>
      <w:r w:rsidRPr="00216ED1">
        <w:rPr>
          <w:rFonts w:ascii="Times New Roman" w:hAnsi="Times New Roman"/>
          <w:noProof/>
          <w:sz w:val="28"/>
          <w:szCs w:val="28"/>
          <w:lang w:val="kk-KZ"/>
        </w:rPr>
        <w:t xml:space="preserve"> Волгоград: Перемена, 2004. </w:t>
      </w:r>
      <w:r w:rsidRPr="00216ED1">
        <w:rPr>
          <w:rFonts w:ascii="Times New Roman" w:hAnsi="Times New Roman"/>
          <w:noProof/>
          <w:sz w:val="28"/>
          <w:szCs w:val="28"/>
        </w:rPr>
        <w:t>–</w:t>
      </w:r>
      <w:r w:rsidRPr="00216ED1">
        <w:rPr>
          <w:rFonts w:ascii="Times New Roman" w:hAnsi="Times New Roman"/>
          <w:noProof/>
          <w:sz w:val="28"/>
          <w:szCs w:val="28"/>
          <w:lang w:val="kk-KZ"/>
        </w:rPr>
        <w:t xml:space="preserve"> 216 с.</w:t>
      </w:r>
    </w:p>
    <w:p w14:paraId="79C568BF" w14:textId="77777777" w:rsidR="004337ED" w:rsidRPr="00216ED1" w:rsidRDefault="004337ED" w:rsidP="004337ED">
      <w:pPr>
        <w:pStyle w:val="ad"/>
        <w:ind w:firstLine="567"/>
        <w:jc w:val="both"/>
        <w:rPr>
          <w:rFonts w:ascii="Times New Roman" w:hAnsi="Times New Roman"/>
          <w:noProof/>
          <w:sz w:val="28"/>
          <w:szCs w:val="28"/>
        </w:rPr>
      </w:pPr>
      <w:r w:rsidRPr="00216ED1">
        <w:rPr>
          <w:rFonts w:ascii="Times New Roman" w:hAnsi="Times New Roman"/>
          <w:noProof/>
          <w:sz w:val="28"/>
          <w:szCs w:val="28"/>
        </w:rPr>
        <w:t xml:space="preserve">28 </w:t>
      </w:r>
      <w:r w:rsidRPr="00216ED1">
        <w:rPr>
          <w:rFonts w:ascii="Times New Roman" w:hAnsi="Times New Roman"/>
          <w:noProof/>
          <w:sz w:val="28"/>
          <w:szCs w:val="28"/>
          <w:lang w:val="kk-KZ"/>
        </w:rPr>
        <w:t xml:space="preserve">Шумагер Е.А. Фоновое знание и его роль в межкультурной коммуникации // Вестник Томского государственного университета. </w:t>
      </w:r>
      <w:r w:rsidRPr="00216ED1">
        <w:rPr>
          <w:rFonts w:ascii="Times New Roman" w:hAnsi="Times New Roman"/>
          <w:noProof/>
          <w:sz w:val="28"/>
          <w:szCs w:val="28"/>
        </w:rPr>
        <w:t>–</w:t>
      </w:r>
      <w:r w:rsidRPr="00216ED1">
        <w:rPr>
          <w:rFonts w:ascii="Times New Roman" w:hAnsi="Times New Roman"/>
          <w:noProof/>
          <w:sz w:val="28"/>
          <w:szCs w:val="28"/>
          <w:lang w:val="kk-KZ"/>
        </w:rPr>
        <w:t xml:space="preserve"> 2012. </w:t>
      </w:r>
      <w:r w:rsidRPr="00216ED1">
        <w:rPr>
          <w:rFonts w:ascii="Times New Roman" w:hAnsi="Times New Roman"/>
          <w:noProof/>
          <w:sz w:val="28"/>
          <w:szCs w:val="28"/>
        </w:rPr>
        <w:t>–</w:t>
      </w:r>
      <w:r w:rsidRPr="00216ED1">
        <w:rPr>
          <w:rFonts w:ascii="Times New Roman" w:hAnsi="Times New Roman"/>
          <w:noProof/>
          <w:sz w:val="28"/>
          <w:szCs w:val="28"/>
          <w:lang w:val="kk-KZ"/>
        </w:rPr>
        <w:t xml:space="preserve"> №355. </w:t>
      </w:r>
      <w:r w:rsidRPr="00216ED1">
        <w:rPr>
          <w:rFonts w:ascii="Times New Roman" w:hAnsi="Times New Roman"/>
          <w:noProof/>
          <w:sz w:val="28"/>
          <w:szCs w:val="28"/>
        </w:rPr>
        <w:t>–</w:t>
      </w:r>
      <w:r>
        <w:rPr>
          <w:rFonts w:ascii="Times New Roman" w:hAnsi="Times New Roman"/>
          <w:noProof/>
          <w:sz w:val="28"/>
          <w:szCs w:val="28"/>
        </w:rPr>
        <w:t xml:space="preserve"> С.</w:t>
      </w:r>
      <w:r w:rsidRPr="00216ED1">
        <w:rPr>
          <w:rFonts w:ascii="Times New Roman" w:hAnsi="Times New Roman"/>
          <w:noProof/>
          <w:sz w:val="28"/>
          <w:szCs w:val="28"/>
        </w:rPr>
        <w:t xml:space="preserve"> </w:t>
      </w:r>
      <w:r w:rsidRPr="00216ED1">
        <w:rPr>
          <w:rFonts w:ascii="Times New Roman" w:hAnsi="Times New Roman"/>
          <w:noProof/>
          <w:sz w:val="28"/>
          <w:szCs w:val="28"/>
          <w:lang w:val="kk-KZ"/>
        </w:rPr>
        <w:t>89</w:t>
      </w:r>
      <w:r w:rsidRPr="00216ED1">
        <w:rPr>
          <w:rFonts w:ascii="Times New Roman" w:hAnsi="Times New Roman"/>
          <w:noProof/>
          <w:sz w:val="28"/>
          <w:szCs w:val="28"/>
        </w:rPr>
        <w:t>-</w:t>
      </w:r>
      <w:r w:rsidRPr="00216ED1">
        <w:rPr>
          <w:rFonts w:ascii="Times New Roman" w:hAnsi="Times New Roman"/>
          <w:noProof/>
          <w:sz w:val="28"/>
          <w:szCs w:val="28"/>
          <w:lang w:val="kk-KZ"/>
        </w:rPr>
        <w:t xml:space="preserve">92.  </w:t>
      </w:r>
    </w:p>
    <w:p w14:paraId="25505023" w14:textId="77777777" w:rsidR="004337ED" w:rsidRPr="00216ED1" w:rsidRDefault="004337ED" w:rsidP="004337ED">
      <w:pPr>
        <w:pStyle w:val="ad"/>
        <w:ind w:firstLine="567"/>
        <w:jc w:val="both"/>
        <w:rPr>
          <w:rFonts w:ascii="Times New Roman" w:hAnsi="Times New Roman"/>
          <w:noProof/>
          <w:sz w:val="28"/>
          <w:szCs w:val="28"/>
          <w:lang w:val="kk-KZ"/>
        </w:rPr>
      </w:pPr>
      <w:r w:rsidRPr="00216ED1">
        <w:rPr>
          <w:rFonts w:ascii="Times New Roman" w:hAnsi="Times New Roman"/>
          <w:noProof/>
          <w:sz w:val="28"/>
          <w:szCs w:val="28"/>
        </w:rPr>
        <w:t xml:space="preserve">29 </w:t>
      </w:r>
      <w:r w:rsidRPr="00216ED1">
        <w:rPr>
          <w:rFonts w:ascii="Times New Roman" w:hAnsi="Times New Roman"/>
          <w:noProof/>
          <w:sz w:val="28"/>
          <w:szCs w:val="28"/>
          <w:lang w:val="kk-KZ"/>
        </w:rPr>
        <w:t xml:space="preserve">Малиновский Б. Научная теория культуры. </w:t>
      </w:r>
      <w:r w:rsidRPr="00216ED1">
        <w:rPr>
          <w:rFonts w:ascii="Times New Roman" w:hAnsi="Times New Roman"/>
          <w:noProof/>
          <w:sz w:val="28"/>
          <w:szCs w:val="28"/>
        </w:rPr>
        <w:t>–</w:t>
      </w:r>
      <w:r w:rsidRPr="00216ED1">
        <w:rPr>
          <w:rFonts w:ascii="Times New Roman" w:hAnsi="Times New Roman"/>
          <w:noProof/>
          <w:sz w:val="28"/>
          <w:szCs w:val="28"/>
          <w:lang w:val="kk-KZ"/>
        </w:rPr>
        <w:t xml:space="preserve"> М.: Главная редакция восточной литературы, 1996. </w:t>
      </w:r>
      <w:r w:rsidRPr="00216ED1">
        <w:rPr>
          <w:rFonts w:ascii="Times New Roman" w:hAnsi="Times New Roman"/>
          <w:noProof/>
          <w:sz w:val="28"/>
          <w:szCs w:val="28"/>
        </w:rPr>
        <w:t xml:space="preserve">– </w:t>
      </w:r>
      <w:r w:rsidRPr="00216ED1">
        <w:rPr>
          <w:rFonts w:ascii="Times New Roman" w:hAnsi="Times New Roman"/>
          <w:noProof/>
          <w:sz w:val="28"/>
          <w:szCs w:val="28"/>
          <w:lang w:val="kk-KZ"/>
        </w:rPr>
        <w:t>256 с.</w:t>
      </w:r>
    </w:p>
    <w:p w14:paraId="151F2602" w14:textId="77777777" w:rsidR="004337ED" w:rsidRPr="00216ED1" w:rsidRDefault="004337ED" w:rsidP="004337ED">
      <w:pPr>
        <w:pStyle w:val="ad"/>
        <w:ind w:firstLine="567"/>
        <w:jc w:val="both"/>
        <w:rPr>
          <w:rFonts w:ascii="Times New Roman" w:hAnsi="Times New Roman"/>
          <w:noProof/>
          <w:sz w:val="28"/>
          <w:szCs w:val="28"/>
          <w:lang w:val="kk-KZ"/>
        </w:rPr>
      </w:pPr>
      <w:r w:rsidRPr="00216ED1">
        <w:rPr>
          <w:rFonts w:ascii="Times New Roman" w:hAnsi="Times New Roman"/>
          <w:noProof/>
          <w:sz w:val="28"/>
          <w:szCs w:val="28"/>
          <w:lang w:val="kk-KZ"/>
        </w:rPr>
        <w:t>30 Толыбеков С.Е. Қазақтардың қоғамдық және экономикалық ой-пікір тарихынан. – Алматы: Ғылым, 2005. – 384 б.</w:t>
      </w:r>
    </w:p>
    <w:p w14:paraId="6701E5A7" w14:textId="77777777" w:rsidR="004337ED" w:rsidRPr="00216ED1" w:rsidRDefault="004337ED" w:rsidP="004337ED">
      <w:pPr>
        <w:pStyle w:val="ad"/>
        <w:ind w:firstLine="567"/>
        <w:jc w:val="both"/>
        <w:rPr>
          <w:rFonts w:ascii="Times New Roman" w:hAnsi="Times New Roman"/>
          <w:noProof/>
          <w:sz w:val="28"/>
          <w:szCs w:val="28"/>
          <w:lang w:val="kk-KZ"/>
        </w:rPr>
      </w:pPr>
      <w:r w:rsidRPr="00216ED1">
        <w:rPr>
          <w:rFonts w:ascii="Times New Roman" w:hAnsi="Times New Roman"/>
          <w:noProof/>
          <w:sz w:val="28"/>
          <w:szCs w:val="28"/>
          <w:lang w:val="kk-KZ"/>
        </w:rPr>
        <w:t>31 Қайдар Ә. Қазақтар ана тілі әлемінде. – Алматы: Дайк-Пресс, 2010. – 296 б.</w:t>
      </w:r>
    </w:p>
    <w:p w14:paraId="4ED42A15" w14:textId="77777777" w:rsidR="004337ED" w:rsidRPr="00216ED1" w:rsidRDefault="004337ED" w:rsidP="004337ED">
      <w:pPr>
        <w:pStyle w:val="ad"/>
        <w:ind w:firstLine="567"/>
        <w:jc w:val="both"/>
        <w:rPr>
          <w:rFonts w:ascii="Times New Roman" w:hAnsi="Times New Roman"/>
          <w:noProof/>
          <w:sz w:val="28"/>
          <w:szCs w:val="28"/>
          <w:lang w:val="kk-KZ"/>
        </w:rPr>
      </w:pPr>
      <w:r w:rsidRPr="00216ED1">
        <w:rPr>
          <w:rFonts w:ascii="Times New Roman" w:hAnsi="Times New Roman"/>
          <w:noProof/>
          <w:sz w:val="28"/>
          <w:szCs w:val="28"/>
        </w:rPr>
        <w:t xml:space="preserve">32 </w:t>
      </w:r>
      <w:r w:rsidRPr="00216ED1">
        <w:rPr>
          <w:rFonts w:ascii="Times New Roman" w:hAnsi="Times New Roman"/>
          <w:noProof/>
          <w:sz w:val="28"/>
          <w:szCs w:val="28"/>
          <w:lang w:val="kk-KZ"/>
        </w:rPr>
        <w:t xml:space="preserve">Әуезов М. Уақыт және рух. </w:t>
      </w:r>
      <w:r w:rsidRPr="00216ED1">
        <w:rPr>
          <w:rFonts w:ascii="Times New Roman" w:hAnsi="Times New Roman"/>
          <w:noProof/>
          <w:sz w:val="28"/>
          <w:szCs w:val="28"/>
        </w:rPr>
        <w:t>–</w:t>
      </w:r>
      <w:r w:rsidRPr="00216ED1">
        <w:rPr>
          <w:rFonts w:ascii="Times New Roman" w:hAnsi="Times New Roman"/>
          <w:noProof/>
          <w:sz w:val="28"/>
          <w:szCs w:val="28"/>
          <w:lang w:val="kk-KZ"/>
        </w:rPr>
        <w:t xml:space="preserve"> Алматы: Санат, 1997. </w:t>
      </w:r>
      <w:r w:rsidRPr="00216ED1">
        <w:rPr>
          <w:rFonts w:ascii="Times New Roman" w:hAnsi="Times New Roman"/>
          <w:noProof/>
          <w:sz w:val="28"/>
          <w:szCs w:val="28"/>
        </w:rPr>
        <w:t>–</w:t>
      </w:r>
      <w:r w:rsidRPr="00216ED1">
        <w:rPr>
          <w:rFonts w:ascii="Times New Roman" w:hAnsi="Times New Roman"/>
          <w:noProof/>
          <w:sz w:val="28"/>
          <w:szCs w:val="28"/>
          <w:lang w:val="kk-KZ"/>
        </w:rPr>
        <w:t xml:space="preserve"> 288 б.</w:t>
      </w:r>
    </w:p>
    <w:p w14:paraId="3C5F4F7B" w14:textId="77777777" w:rsidR="004337ED" w:rsidRPr="00216ED1" w:rsidRDefault="004337ED" w:rsidP="004337ED">
      <w:pPr>
        <w:pStyle w:val="ad"/>
        <w:ind w:firstLine="567"/>
        <w:jc w:val="both"/>
        <w:rPr>
          <w:rFonts w:ascii="Times New Roman" w:hAnsi="Times New Roman"/>
          <w:noProof/>
          <w:sz w:val="28"/>
          <w:szCs w:val="28"/>
          <w:lang w:val="kk-KZ"/>
        </w:rPr>
      </w:pPr>
      <w:r w:rsidRPr="00216ED1">
        <w:rPr>
          <w:rFonts w:ascii="Times New Roman" w:hAnsi="Times New Roman"/>
          <w:noProof/>
          <w:sz w:val="28"/>
          <w:szCs w:val="28"/>
          <w:lang w:val="kk-KZ"/>
        </w:rPr>
        <w:t>33 Марғұлан Ә. Х. Қазақтың халықтық мәдениеті. – Алматы: Санат, 1998. – 368 б.</w:t>
      </w:r>
    </w:p>
    <w:p w14:paraId="2F78F215" w14:textId="77777777" w:rsidR="004337ED" w:rsidRPr="00216ED1" w:rsidRDefault="004337ED" w:rsidP="004337ED">
      <w:pPr>
        <w:pStyle w:val="ad"/>
        <w:ind w:firstLine="567"/>
        <w:jc w:val="both"/>
        <w:rPr>
          <w:rFonts w:ascii="Times New Roman" w:hAnsi="Times New Roman"/>
          <w:noProof/>
          <w:sz w:val="28"/>
          <w:szCs w:val="28"/>
          <w:lang w:val="kk-KZ"/>
        </w:rPr>
      </w:pPr>
      <w:r w:rsidRPr="00216ED1">
        <w:rPr>
          <w:rFonts w:ascii="Times New Roman" w:hAnsi="Times New Roman"/>
          <w:noProof/>
          <w:sz w:val="28"/>
          <w:szCs w:val="28"/>
          <w:lang w:val="kk-KZ"/>
        </w:rPr>
        <w:t>34 Қасқабасов С. Халықтың қайнар бұлағы. – Алматы: Білім, 2008. – 296 б.</w:t>
      </w:r>
    </w:p>
    <w:p w14:paraId="4DEBE5A5" w14:textId="77777777" w:rsidR="004337ED" w:rsidRPr="00216ED1" w:rsidRDefault="004337ED" w:rsidP="004337ED">
      <w:pPr>
        <w:pStyle w:val="ad"/>
        <w:ind w:firstLine="567"/>
        <w:jc w:val="both"/>
        <w:rPr>
          <w:rFonts w:ascii="Times New Roman" w:hAnsi="Times New Roman"/>
          <w:noProof/>
          <w:sz w:val="28"/>
          <w:szCs w:val="28"/>
          <w:lang w:val="kk-KZ"/>
        </w:rPr>
      </w:pPr>
      <w:r w:rsidRPr="00216ED1">
        <w:rPr>
          <w:rFonts w:ascii="Times New Roman" w:hAnsi="Times New Roman"/>
          <w:noProof/>
          <w:sz w:val="28"/>
          <w:szCs w:val="28"/>
          <w:lang w:val="kk-KZ"/>
        </w:rPr>
        <w:t>35 Есім Ғ. Философия және мәдениеттану әлемі. – Алматы: Қазақ университеті, 2011. – 272 б.</w:t>
      </w:r>
    </w:p>
    <w:p w14:paraId="6DD5D8DC" w14:textId="77777777" w:rsidR="004337ED" w:rsidRPr="00216ED1" w:rsidRDefault="004337ED" w:rsidP="004337ED">
      <w:pPr>
        <w:pStyle w:val="ad"/>
        <w:ind w:firstLine="567"/>
        <w:jc w:val="both"/>
        <w:rPr>
          <w:rFonts w:ascii="Times New Roman" w:hAnsi="Times New Roman"/>
          <w:noProof/>
          <w:sz w:val="28"/>
          <w:szCs w:val="28"/>
          <w:lang w:val="kk-KZ"/>
        </w:rPr>
      </w:pPr>
      <w:r w:rsidRPr="00216ED1">
        <w:rPr>
          <w:rFonts w:ascii="Times New Roman" w:hAnsi="Times New Roman"/>
          <w:noProof/>
          <w:sz w:val="28"/>
          <w:szCs w:val="28"/>
          <w:lang w:val="kk-KZ"/>
        </w:rPr>
        <w:t xml:space="preserve">36 Абдуллина Ж. Ұлттық сана және мәдени код: этнофилософиялық талдау // Қоғам және дәуір. – 2020. – №2. – </w:t>
      </w:r>
      <w:r>
        <w:rPr>
          <w:rFonts w:ascii="Times New Roman" w:hAnsi="Times New Roman"/>
          <w:noProof/>
          <w:sz w:val="28"/>
          <w:szCs w:val="28"/>
          <w:lang w:val="kk-KZ"/>
        </w:rPr>
        <w:t xml:space="preserve">Б. </w:t>
      </w:r>
      <w:r w:rsidRPr="00216ED1">
        <w:rPr>
          <w:rFonts w:ascii="Times New Roman" w:hAnsi="Times New Roman"/>
          <w:noProof/>
          <w:sz w:val="28"/>
          <w:szCs w:val="28"/>
          <w:lang w:val="kk-KZ"/>
        </w:rPr>
        <w:t>102-106.</w:t>
      </w:r>
    </w:p>
    <w:p w14:paraId="3FED5BAB" w14:textId="77777777" w:rsidR="004337ED" w:rsidRPr="00216ED1" w:rsidRDefault="004337ED" w:rsidP="004337ED">
      <w:pPr>
        <w:pStyle w:val="ad"/>
        <w:ind w:firstLine="567"/>
        <w:jc w:val="both"/>
        <w:rPr>
          <w:rFonts w:ascii="Times New Roman" w:hAnsi="Times New Roman"/>
          <w:noProof/>
          <w:sz w:val="28"/>
          <w:szCs w:val="28"/>
          <w:lang w:val="kk-KZ"/>
        </w:rPr>
      </w:pPr>
      <w:r w:rsidRPr="00216ED1">
        <w:rPr>
          <w:rFonts w:ascii="Times New Roman" w:hAnsi="Times New Roman"/>
          <w:noProof/>
          <w:sz w:val="28"/>
          <w:szCs w:val="28"/>
        </w:rPr>
        <w:t xml:space="preserve">37 </w:t>
      </w:r>
      <w:r w:rsidRPr="00216ED1">
        <w:rPr>
          <w:rFonts w:ascii="Times New Roman" w:hAnsi="Times New Roman"/>
          <w:noProof/>
          <w:sz w:val="28"/>
          <w:szCs w:val="28"/>
          <w:lang w:val="kk-KZ"/>
        </w:rPr>
        <w:t xml:space="preserve">Воробьев Г. А. Лингвокультурология: учеб. пособие. </w:t>
      </w:r>
      <w:r w:rsidRPr="00216ED1">
        <w:rPr>
          <w:rFonts w:ascii="Times New Roman" w:hAnsi="Times New Roman"/>
          <w:noProof/>
          <w:sz w:val="28"/>
          <w:szCs w:val="28"/>
        </w:rPr>
        <w:t>–</w:t>
      </w:r>
      <w:r w:rsidRPr="00216ED1">
        <w:rPr>
          <w:rFonts w:ascii="Times New Roman" w:hAnsi="Times New Roman"/>
          <w:noProof/>
          <w:sz w:val="28"/>
          <w:szCs w:val="28"/>
          <w:lang w:val="kk-KZ"/>
        </w:rPr>
        <w:t xml:space="preserve"> М.: РУДН, 1997. </w:t>
      </w:r>
      <w:r w:rsidRPr="00216ED1">
        <w:rPr>
          <w:rFonts w:ascii="Times New Roman" w:hAnsi="Times New Roman"/>
          <w:noProof/>
          <w:sz w:val="28"/>
          <w:szCs w:val="28"/>
        </w:rPr>
        <w:t>–</w:t>
      </w:r>
      <w:r w:rsidRPr="00216ED1">
        <w:rPr>
          <w:rFonts w:ascii="Times New Roman" w:hAnsi="Times New Roman"/>
          <w:noProof/>
          <w:sz w:val="28"/>
          <w:szCs w:val="28"/>
          <w:lang w:val="kk-KZ"/>
        </w:rPr>
        <w:t xml:space="preserve"> 331 с.</w:t>
      </w:r>
    </w:p>
    <w:p w14:paraId="0FE2909B" w14:textId="77777777" w:rsidR="004337ED" w:rsidRPr="00216ED1" w:rsidRDefault="004337ED" w:rsidP="004337ED">
      <w:pPr>
        <w:pStyle w:val="ad"/>
        <w:ind w:firstLine="567"/>
        <w:jc w:val="both"/>
        <w:rPr>
          <w:rFonts w:ascii="Times New Roman" w:hAnsi="Times New Roman"/>
          <w:noProof/>
          <w:sz w:val="28"/>
          <w:szCs w:val="28"/>
          <w:lang w:val="kk-KZ"/>
        </w:rPr>
      </w:pPr>
      <w:r w:rsidRPr="00216ED1">
        <w:rPr>
          <w:rFonts w:ascii="Times New Roman" w:hAnsi="Times New Roman"/>
          <w:noProof/>
          <w:sz w:val="28"/>
          <w:szCs w:val="28"/>
          <w:lang w:val="kk-KZ"/>
        </w:rPr>
        <w:t>38 Байтұрсынұлы А. Тіл тағылымы. – Алматы: Ана тілі, 1992. – 448 б.</w:t>
      </w:r>
    </w:p>
    <w:p w14:paraId="01D249DA" w14:textId="77777777" w:rsidR="004337ED" w:rsidRPr="00216ED1" w:rsidRDefault="004337ED" w:rsidP="004337ED">
      <w:pPr>
        <w:pStyle w:val="ad"/>
        <w:ind w:firstLine="567"/>
        <w:jc w:val="both"/>
        <w:rPr>
          <w:rFonts w:ascii="Times New Roman" w:hAnsi="Times New Roman"/>
          <w:noProof/>
          <w:sz w:val="28"/>
          <w:szCs w:val="28"/>
          <w:lang w:val="kk-KZ"/>
        </w:rPr>
      </w:pPr>
      <w:r w:rsidRPr="00216ED1">
        <w:rPr>
          <w:rFonts w:ascii="Times New Roman" w:hAnsi="Times New Roman"/>
          <w:noProof/>
          <w:sz w:val="28"/>
          <w:szCs w:val="28"/>
        </w:rPr>
        <w:t xml:space="preserve">39 </w:t>
      </w:r>
      <w:r w:rsidRPr="00216ED1">
        <w:rPr>
          <w:rFonts w:ascii="Times New Roman" w:hAnsi="Times New Roman"/>
          <w:noProof/>
          <w:sz w:val="28"/>
          <w:szCs w:val="28"/>
          <w:lang w:val="kk-KZ"/>
        </w:rPr>
        <w:t xml:space="preserve">Гумбольдт В. фон. Язык и философия культуры. </w:t>
      </w:r>
      <w:r w:rsidRPr="00216ED1">
        <w:rPr>
          <w:rFonts w:ascii="Times New Roman" w:hAnsi="Times New Roman"/>
          <w:noProof/>
          <w:sz w:val="28"/>
          <w:szCs w:val="28"/>
        </w:rPr>
        <w:t>–</w:t>
      </w:r>
      <w:r w:rsidRPr="00216ED1">
        <w:rPr>
          <w:rFonts w:ascii="Times New Roman" w:hAnsi="Times New Roman"/>
          <w:noProof/>
          <w:sz w:val="28"/>
          <w:szCs w:val="28"/>
          <w:lang w:val="kk-KZ"/>
        </w:rPr>
        <w:t xml:space="preserve"> М.: Прогресс, 1985. </w:t>
      </w:r>
      <w:r w:rsidRPr="00216ED1">
        <w:rPr>
          <w:rFonts w:ascii="Times New Roman" w:hAnsi="Times New Roman"/>
          <w:noProof/>
          <w:sz w:val="28"/>
          <w:szCs w:val="28"/>
        </w:rPr>
        <w:t>–</w:t>
      </w:r>
      <w:r w:rsidRPr="00216ED1">
        <w:rPr>
          <w:rFonts w:ascii="Times New Roman" w:hAnsi="Times New Roman"/>
          <w:noProof/>
          <w:sz w:val="28"/>
          <w:szCs w:val="28"/>
          <w:lang w:val="kk-KZ"/>
        </w:rPr>
        <w:t xml:space="preserve"> 398 с.</w:t>
      </w:r>
    </w:p>
    <w:p w14:paraId="7B67E4DE" w14:textId="77777777" w:rsidR="004337ED" w:rsidRPr="00216ED1" w:rsidRDefault="004337ED" w:rsidP="004337ED">
      <w:pPr>
        <w:pStyle w:val="ad"/>
        <w:ind w:firstLine="567"/>
        <w:jc w:val="both"/>
        <w:rPr>
          <w:rFonts w:ascii="Times New Roman" w:hAnsi="Times New Roman"/>
          <w:noProof/>
          <w:sz w:val="28"/>
          <w:szCs w:val="28"/>
          <w:lang w:val="kk-KZ"/>
        </w:rPr>
      </w:pPr>
      <w:r w:rsidRPr="00216ED1">
        <w:rPr>
          <w:rFonts w:ascii="Times New Roman" w:hAnsi="Times New Roman"/>
          <w:noProof/>
          <w:sz w:val="28"/>
          <w:szCs w:val="28"/>
        </w:rPr>
        <w:t xml:space="preserve">40 </w:t>
      </w:r>
      <w:r w:rsidRPr="00216ED1">
        <w:rPr>
          <w:rFonts w:ascii="Times New Roman" w:hAnsi="Times New Roman"/>
          <w:noProof/>
          <w:sz w:val="28"/>
          <w:szCs w:val="28"/>
          <w:lang w:val="kk-KZ"/>
        </w:rPr>
        <w:t xml:space="preserve">Соссюр Ф.Де. Курс общей лингвистики. </w:t>
      </w:r>
      <w:r w:rsidRPr="00216ED1">
        <w:rPr>
          <w:rFonts w:ascii="Times New Roman" w:hAnsi="Times New Roman"/>
          <w:noProof/>
          <w:sz w:val="28"/>
          <w:szCs w:val="28"/>
        </w:rPr>
        <w:t>–</w:t>
      </w:r>
      <w:r w:rsidRPr="00216ED1">
        <w:rPr>
          <w:rFonts w:ascii="Times New Roman" w:hAnsi="Times New Roman"/>
          <w:noProof/>
          <w:sz w:val="28"/>
          <w:szCs w:val="28"/>
          <w:lang w:val="kk-KZ"/>
        </w:rPr>
        <w:t xml:space="preserve"> М.: Прогресс, 1977. </w:t>
      </w:r>
      <w:r w:rsidRPr="00216ED1">
        <w:rPr>
          <w:rFonts w:ascii="Times New Roman" w:hAnsi="Times New Roman"/>
          <w:noProof/>
          <w:sz w:val="28"/>
          <w:szCs w:val="28"/>
        </w:rPr>
        <w:t>–</w:t>
      </w:r>
      <w:r w:rsidRPr="00216ED1">
        <w:rPr>
          <w:rFonts w:ascii="Times New Roman" w:hAnsi="Times New Roman"/>
          <w:noProof/>
          <w:sz w:val="28"/>
          <w:szCs w:val="28"/>
          <w:lang w:val="kk-KZ"/>
        </w:rPr>
        <w:t xml:space="preserve"> 347 с.</w:t>
      </w:r>
    </w:p>
    <w:p w14:paraId="5BC40D17" w14:textId="77777777" w:rsidR="004337ED" w:rsidRPr="00216ED1" w:rsidRDefault="004337ED" w:rsidP="004337ED">
      <w:pPr>
        <w:pStyle w:val="ad"/>
        <w:ind w:firstLine="567"/>
        <w:jc w:val="both"/>
        <w:rPr>
          <w:rFonts w:ascii="Times New Roman" w:hAnsi="Times New Roman"/>
          <w:noProof/>
          <w:sz w:val="28"/>
          <w:szCs w:val="28"/>
          <w:lang w:val="kk-KZ"/>
        </w:rPr>
      </w:pPr>
      <w:r w:rsidRPr="00216ED1">
        <w:rPr>
          <w:rFonts w:ascii="Times New Roman" w:hAnsi="Times New Roman"/>
          <w:noProof/>
          <w:sz w:val="28"/>
          <w:szCs w:val="28"/>
          <w:lang w:val="kk-KZ"/>
        </w:rPr>
        <w:t>41 Қайдар Ә. Қазақ тілінің өзекті мәселелері. – Алматы: Ана тілі, 1998. – 304 б.</w:t>
      </w:r>
    </w:p>
    <w:p w14:paraId="0B37001A" w14:textId="77777777" w:rsidR="004337ED" w:rsidRPr="00216ED1" w:rsidRDefault="004337ED" w:rsidP="004337ED">
      <w:pPr>
        <w:pStyle w:val="ad"/>
        <w:ind w:firstLine="567"/>
        <w:jc w:val="both"/>
        <w:rPr>
          <w:rFonts w:ascii="Times New Roman" w:hAnsi="Times New Roman"/>
          <w:noProof/>
          <w:sz w:val="28"/>
          <w:szCs w:val="28"/>
          <w:lang w:val="kk-KZ"/>
        </w:rPr>
      </w:pPr>
      <w:r w:rsidRPr="00216ED1">
        <w:rPr>
          <w:rFonts w:ascii="Times New Roman" w:hAnsi="Times New Roman"/>
          <w:noProof/>
          <w:sz w:val="28"/>
          <w:szCs w:val="28"/>
          <w:lang w:val="kk-KZ"/>
        </w:rPr>
        <w:t>42 Байтұрсынұлы А. Әдебиет танытқыш. – Алматы: Атамұра, 2003. – 208 б.</w:t>
      </w:r>
    </w:p>
    <w:p w14:paraId="580BA9A1" w14:textId="77777777" w:rsidR="004337ED" w:rsidRPr="00216ED1" w:rsidRDefault="004337ED" w:rsidP="004337ED">
      <w:pPr>
        <w:pStyle w:val="ad"/>
        <w:ind w:firstLine="567"/>
        <w:jc w:val="both"/>
        <w:rPr>
          <w:rFonts w:ascii="Times New Roman" w:hAnsi="Times New Roman"/>
          <w:noProof/>
          <w:sz w:val="28"/>
          <w:szCs w:val="28"/>
          <w:lang w:val="kk-KZ"/>
        </w:rPr>
      </w:pPr>
      <w:r w:rsidRPr="00216ED1">
        <w:rPr>
          <w:rFonts w:ascii="Times New Roman" w:hAnsi="Times New Roman"/>
          <w:noProof/>
          <w:sz w:val="28"/>
          <w:szCs w:val="28"/>
          <w:lang w:val="kk-KZ"/>
        </w:rPr>
        <w:t>43 Орынбаева Д., Керімбеков Т. Дискурстағы этномәдени бірлік прагматикасы</w:t>
      </w:r>
      <w:r>
        <w:rPr>
          <w:rFonts w:ascii="Times New Roman" w:hAnsi="Times New Roman"/>
          <w:noProof/>
          <w:sz w:val="28"/>
          <w:szCs w:val="28"/>
          <w:lang w:val="kk-KZ"/>
        </w:rPr>
        <w:t xml:space="preserve"> </w:t>
      </w:r>
      <w:r w:rsidRPr="00216ED1">
        <w:rPr>
          <w:rFonts w:ascii="Times New Roman" w:hAnsi="Times New Roman"/>
          <w:noProof/>
          <w:sz w:val="28"/>
          <w:szCs w:val="28"/>
          <w:lang w:val="kk-KZ"/>
        </w:rPr>
        <w:t>//</w:t>
      </w:r>
      <w:r w:rsidRPr="00216ED1">
        <w:rPr>
          <w:noProof/>
          <w:lang w:val="kk-KZ"/>
        </w:rPr>
        <w:t xml:space="preserve"> </w:t>
      </w:r>
      <w:r w:rsidRPr="00216ED1">
        <w:rPr>
          <w:rFonts w:ascii="Times New Roman" w:hAnsi="Times New Roman"/>
          <w:noProof/>
          <w:sz w:val="28"/>
          <w:szCs w:val="28"/>
          <w:lang w:val="kk-KZ"/>
        </w:rPr>
        <w:t>Қазақстанның ғылымы мен өмірі</w:t>
      </w:r>
      <w:r>
        <w:rPr>
          <w:rFonts w:ascii="Times New Roman" w:hAnsi="Times New Roman"/>
          <w:noProof/>
          <w:sz w:val="28"/>
          <w:szCs w:val="28"/>
          <w:lang w:val="kk-KZ"/>
        </w:rPr>
        <w:t xml:space="preserve"> //</w:t>
      </w:r>
      <w:r w:rsidRPr="00216ED1">
        <w:rPr>
          <w:rFonts w:ascii="Times New Roman" w:hAnsi="Times New Roman"/>
          <w:noProof/>
          <w:sz w:val="28"/>
          <w:szCs w:val="28"/>
          <w:lang w:val="kk-KZ"/>
        </w:rPr>
        <w:t xml:space="preserve"> Халықаралық ғылыми журнал. </w:t>
      </w:r>
      <w:r>
        <w:rPr>
          <w:rFonts w:ascii="Times New Roman" w:hAnsi="Times New Roman"/>
          <w:noProof/>
          <w:sz w:val="28"/>
          <w:szCs w:val="28"/>
          <w:lang w:val="kk-KZ"/>
        </w:rPr>
        <w:t xml:space="preserve">– </w:t>
      </w:r>
      <w:r w:rsidRPr="00216ED1">
        <w:rPr>
          <w:rFonts w:ascii="Times New Roman" w:hAnsi="Times New Roman"/>
          <w:noProof/>
          <w:sz w:val="28"/>
          <w:szCs w:val="28"/>
          <w:lang w:val="kk-KZ"/>
        </w:rPr>
        <w:t>2020</w:t>
      </w:r>
      <w:r>
        <w:rPr>
          <w:rFonts w:ascii="Times New Roman" w:hAnsi="Times New Roman"/>
          <w:noProof/>
          <w:sz w:val="28"/>
          <w:szCs w:val="28"/>
          <w:lang w:val="kk-KZ"/>
        </w:rPr>
        <w:t xml:space="preserve">. - </w:t>
      </w:r>
      <w:r w:rsidRPr="00216ED1">
        <w:rPr>
          <w:rFonts w:ascii="Times New Roman" w:hAnsi="Times New Roman"/>
          <w:noProof/>
          <w:sz w:val="28"/>
          <w:szCs w:val="28"/>
          <w:lang w:val="kk-KZ"/>
        </w:rPr>
        <w:t>№3</w:t>
      </w:r>
      <w:r>
        <w:rPr>
          <w:rFonts w:ascii="Times New Roman" w:hAnsi="Times New Roman"/>
          <w:noProof/>
          <w:sz w:val="28"/>
          <w:szCs w:val="28"/>
          <w:lang w:val="kk-KZ"/>
        </w:rPr>
        <w:t>(</w:t>
      </w:r>
      <w:r w:rsidRPr="00216ED1">
        <w:rPr>
          <w:rFonts w:ascii="Times New Roman" w:hAnsi="Times New Roman"/>
          <w:noProof/>
          <w:sz w:val="28"/>
          <w:szCs w:val="28"/>
          <w:lang w:val="kk-KZ"/>
        </w:rPr>
        <w:t>2</w:t>
      </w:r>
      <w:r>
        <w:rPr>
          <w:rFonts w:ascii="Times New Roman" w:hAnsi="Times New Roman"/>
          <w:noProof/>
          <w:sz w:val="28"/>
          <w:szCs w:val="28"/>
          <w:lang w:val="kk-KZ"/>
        </w:rPr>
        <w:t>)</w:t>
      </w:r>
      <w:r w:rsidRPr="00216ED1">
        <w:rPr>
          <w:rFonts w:ascii="Times New Roman" w:hAnsi="Times New Roman"/>
          <w:noProof/>
          <w:sz w:val="28"/>
          <w:szCs w:val="28"/>
          <w:lang w:val="kk-KZ"/>
        </w:rPr>
        <w:t xml:space="preserve">. </w:t>
      </w:r>
      <w:r>
        <w:rPr>
          <w:rFonts w:ascii="Times New Roman" w:hAnsi="Times New Roman"/>
          <w:noProof/>
          <w:sz w:val="28"/>
          <w:szCs w:val="28"/>
          <w:lang w:val="kk-KZ"/>
        </w:rPr>
        <w:t xml:space="preserve">– Б. </w:t>
      </w:r>
      <w:r w:rsidRPr="00216ED1">
        <w:rPr>
          <w:rFonts w:ascii="Times New Roman" w:hAnsi="Times New Roman"/>
          <w:noProof/>
          <w:sz w:val="28"/>
          <w:szCs w:val="28"/>
          <w:lang w:val="kk-KZ"/>
        </w:rPr>
        <w:t xml:space="preserve">325-329. </w:t>
      </w:r>
    </w:p>
    <w:p w14:paraId="52776A91" w14:textId="77777777" w:rsidR="004337ED" w:rsidRPr="00216ED1" w:rsidRDefault="004337ED" w:rsidP="004337ED">
      <w:pPr>
        <w:pStyle w:val="ad"/>
        <w:ind w:firstLine="567"/>
        <w:jc w:val="both"/>
        <w:rPr>
          <w:rFonts w:ascii="Times New Roman" w:hAnsi="Times New Roman"/>
          <w:noProof/>
          <w:sz w:val="28"/>
          <w:szCs w:val="28"/>
          <w:lang w:val="kk-KZ"/>
        </w:rPr>
      </w:pPr>
      <w:r w:rsidRPr="00216ED1">
        <w:rPr>
          <w:rFonts w:ascii="Times New Roman" w:hAnsi="Times New Roman"/>
          <w:noProof/>
          <w:sz w:val="28"/>
          <w:szCs w:val="28"/>
          <w:lang w:val="kk-KZ"/>
        </w:rPr>
        <w:t>44 Орынбаева Д. Этномәдени норма мазмұнды бірліктердің лингвокогнитивтік сипаты //</w:t>
      </w:r>
      <w:r w:rsidRPr="00216ED1">
        <w:rPr>
          <w:noProof/>
          <w:lang w:val="kk-KZ"/>
        </w:rPr>
        <w:t xml:space="preserve"> </w:t>
      </w:r>
      <w:r w:rsidRPr="00216ED1">
        <w:rPr>
          <w:rFonts w:ascii="Times New Roman" w:hAnsi="Times New Roman"/>
          <w:noProof/>
          <w:sz w:val="28"/>
          <w:szCs w:val="28"/>
          <w:lang w:val="kk-KZ"/>
        </w:rPr>
        <w:t>Абай атындағы ҚазҰПУ Хабаршысы</w:t>
      </w:r>
      <w:r>
        <w:rPr>
          <w:rFonts w:ascii="Times New Roman" w:hAnsi="Times New Roman"/>
          <w:noProof/>
          <w:sz w:val="28"/>
          <w:szCs w:val="28"/>
          <w:lang w:val="kk-KZ"/>
        </w:rPr>
        <w:t>.</w:t>
      </w:r>
      <w:r w:rsidRPr="00216ED1">
        <w:rPr>
          <w:rFonts w:ascii="Times New Roman" w:hAnsi="Times New Roman"/>
          <w:noProof/>
          <w:sz w:val="28"/>
          <w:szCs w:val="28"/>
          <w:lang w:val="kk-KZ"/>
        </w:rPr>
        <w:t xml:space="preserve"> Филология сериясы. </w:t>
      </w:r>
      <w:r>
        <w:rPr>
          <w:rFonts w:ascii="Times New Roman" w:hAnsi="Times New Roman"/>
          <w:noProof/>
          <w:sz w:val="28"/>
          <w:szCs w:val="28"/>
          <w:lang w:val="kk-KZ"/>
        </w:rPr>
        <w:t xml:space="preserve">– </w:t>
      </w:r>
      <w:r w:rsidRPr="00216ED1">
        <w:rPr>
          <w:rFonts w:ascii="Times New Roman" w:hAnsi="Times New Roman"/>
          <w:noProof/>
          <w:sz w:val="28"/>
          <w:szCs w:val="28"/>
          <w:lang w:val="kk-KZ"/>
        </w:rPr>
        <w:t>2020</w:t>
      </w:r>
      <w:r>
        <w:rPr>
          <w:rFonts w:ascii="Times New Roman" w:hAnsi="Times New Roman"/>
          <w:noProof/>
          <w:sz w:val="28"/>
          <w:szCs w:val="28"/>
          <w:lang w:val="kk-KZ"/>
        </w:rPr>
        <w:t xml:space="preserve">. - </w:t>
      </w:r>
      <w:r w:rsidRPr="00216ED1">
        <w:rPr>
          <w:rFonts w:ascii="Times New Roman" w:hAnsi="Times New Roman"/>
          <w:noProof/>
          <w:sz w:val="28"/>
          <w:szCs w:val="28"/>
          <w:lang w:val="kk-KZ"/>
        </w:rPr>
        <w:t xml:space="preserve">№1(71). </w:t>
      </w:r>
      <w:r>
        <w:rPr>
          <w:rFonts w:ascii="Times New Roman" w:hAnsi="Times New Roman"/>
          <w:noProof/>
          <w:sz w:val="28"/>
          <w:szCs w:val="28"/>
          <w:lang w:val="kk-KZ"/>
        </w:rPr>
        <w:t xml:space="preserve">– Б. </w:t>
      </w:r>
      <w:r w:rsidRPr="00216ED1">
        <w:rPr>
          <w:rFonts w:ascii="Times New Roman" w:hAnsi="Times New Roman"/>
          <w:noProof/>
          <w:sz w:val="28"/>
          <w:szCs w:val="28"/>
          <w:lang w:val="kk-KZ"/>
        </w:rPr>
        <w:t>260-265.</w:t>
      </w:r>
    </w:p>
    <w:p w14:paraId="4A4017CA" w14:textId="77777777" w:rsidR="004337ED" w:rsidRPr="00216ED1" w:rsidRDefault="004337ED" w:rsidP="004337ED">
      <w:pPr>
        <w:pStyle w:val="ad"/>
        <w:ind w:firstLine="567"/>
        <w:jc w:val="both"/>
        <w:rPr>
          <w:rFonts w:ascii="Times New Roman" w:hAnsi="Times New Roman"/>
          <w:noProof/>
          <w:sz w:val="28"/>
          <w:szCs w:val="28"/>
          <w:lang w:val="kk-KZ"/>
        </w:rPr>
      </w:pPr>
      <w:r w:rsidRPr="00216ED1">
        <w:rPr>
          <w:rFonts w:ascii="Times New Roman" w:hAnsi="Times New Roman"/>
          <w:noProof/>
          <w:sz w:val="28"/>
          <w:szCs w:val="28"/>
          <w:lang w:val="kk-KZ"/>
        </w:rPr>
        <w:t>45 Смағұлова Г. Тіл мәдениет және ұлт болмысы. – Алматы: Ғылым, 2012. – 240 б.</w:t>
      </w:r>
    </w:p>
    <w:p w14:paraId="17DD756E" w14:textId="77777777" w:rsidR="004337ED" w:rsidRPr="00216ED1" w:rsidRDefault="004337ED" w:rsidP="004337ED">
      <w:pPr>
        <w:pStyle w:val="ad"/>
        <w:ind w:firstLine="567"/>
        <w:jc w:val="both"/>
        <w:rPr>
          <w:rFonts w:ascii="Times New Roman" w:hAnsi="Times New Roman"/>
          <w:noProof/>
          <w:sz w:val="28"/>
          <w:szCs w:val="28"/>
          <w:lang w:val="kk-KZ"/>
        </w:rPr>
      </w:pPr>
      <w:r w:rsidRPr="00216ED1">
        <w:rPr>
          <w:rFonts w:ascii="Times New Roman" w:hAnsi="Times New Roman"/>
          <w:noProof/>
          <w:sz w:val="28"/>
          <w:szCs w:val="28"/>
        </w:rPr>
        <w:t xml:space="preserve">46 </w:t>
      </w:r>
      <w:r w:rsidRPr="00216ED1">
        <w:rPr>
          <w:rFonts w:ascii="Times New Roman" w:hAnsi="Times New Roman"/>
          <w:noProof/>
          <w:sz w:val="28"/>
          <w:szCs w:val="28"/>
          <w:lang w:val="kk-KZ"/>
        </w:rPr>
        <w:t xml:space="preserve">Толстой Н.И. Язык и народная культура. </w:t>
      </w:r>
      <w:r w:rsidRPr="00216ED1">
        <w:rPr>
          <w:rFonts w:ascii="Times New Roman" w:hAnsi="Times New Roman"/>
          <w:noProof/>
          <w:sz w:val="28"/>
          <w:szCs w:val="28"/>
        </w:rPr>
        <w:t>–</w:t>
      </w:r>
      <w:r w:rsidRPr="00216ED1">
        <w:rPr>
          <w:rFonts w:ascii="Times New Roman" w:hAnsi="Times New Roman"/>
          <w:noProof/>
          <w:sz w:val="28"/>
          <w:szCs w:val="28"/>
          <w:lang w:val="kk-KZ"/>
        </w:rPr>
        <w:t xml:space="preserve"> М.: Наука, 1995. </w:t>
      </w:r>
      <w:r w:rsidRPr="00216ED1">
        <w:rPr>
          <w:rFonts w:ascii="Times New Roman" w:hAnsi="Times New Roman"/>
          <w:noProof/>
          <w:sz w:val="28"/>
          <w:szCs w:val="28"/>
        </w:rPr>
        <w:t>–</w:t>
      </w:r>
      <w:r w:rsidRPr="00216ED1">
        <w:rPr>
          <w:rFonts w:ascii="Times New Roman" w:hAnsi="Times New Roman"/>
          <w:noProof/>
          <w:sz w:val="28"/>
          <w:szCs w:val="28"/>
          <w:lang w:val="kk-KZ"/>
        </w:rPr>
        <w:t xml:space="preserve"> 349 с.</w:t>
      </w:r>
    </w:p>
    <w:p w14:paraId="25EEB6A8" w14:textId="77777777" w:rsidR="004337ED" w:rsidRPr="00216ED1" w:rsidRDefault="004337ED" w:rsidP="004337ED">
      <w:pPr>
        <w:pStyle w:val="ad"/>
        <w:ind w:firstLine="567"/>
        <w:jc w:val="both"/>
        <w:rPr>
          <w:rFonts w:ascii="Times New Roman" w:hAnsi="Times New Roman"/>
          <w:noProof/>
          <w:sz w:val="28"/>
          <w:szCs w:val="28"/>
          <w:lang w:val="kk-KZ"/>
        </w:rPr>
      </w:pPr>
      <w:r w:rsidRPr="00216ED1">
        <w:rPr>
          <w:rFonts w:ascii="Times New Roman" w:hAnsi="Times New Roman"/>
          <w:noProof/>
          <w:sz w:val="28"/>
          <w:szCs w:val="28"/>
          <w:lang w:val="kk-KZ"/>
        </w:rPr>
        <w:t>47 Атабаева М.С. Қазақ тілі диалектілік лексикасының этнолингвистикалық негізі: ф</w:t>
      </w:r>
      <w:r>
        <w:rPr>
          <w:rFonts w:ascii="Times New Roman" w:hAnsi="Times New Roman"/>
          <w:noProof/>
          <w:sz w:val="28"/>
          <w:szCs w:val="28"/>
          <w:lang w:val="kk-KZ"/>
        </w:rPr>
        <w:t>илол</w:t>
      </w:r>
      <w:r w:rsidRPr="00216ED1">
        <w:rPr>
          <w:rFonts w:ascii="Times New Roman" w:hAnsi="Times New Roman"/>
          <w:noProof/>
          <w:sz w:val="28"/>
          <w:szCs w:val="28"/>
          <w:lang w:val="kk-KZ"/>
        </w:rPr>
        <w:t>.</w:t>
      </w:r>
      <w:r>
        <w:rPr>
          <w:rFonts w:ascii="Times New Roman" w:hAnsi="Times New Roman"/>
          <w:noProof/>
          <w:sz w:val="28"/>
          <w:szCs w:val="28"/>
          <w:lang w:val="kk-KZ"/>
        </w:rPr>
        <w:t xml:space="preserve"> </w:t>
      </w:r>
      <w:r w:rsidRPr="00216ED1">
        <w:rPr>
          <w:rFonts w:ascii="Times New Roman" w:hAnsi="Times New Roman"/>
          <w:noProof/>
          <w:sz w:val="28"/>
          <w:szCs w:val="28"/>
          <w:lang w:val="kk-KZ"/>
        </w:rPr>
        <w:t>ғ</w:t>
      </w:r>
      <w:r>
        <w:rPr>
          <w:rFonts w:ascii="Times New Roman" w:hAnsi="Times New Roman"/>
          <w:noProof/>
          <w:sz w:val="28"/>
          <w:szCs w:val="28"/>
          <w:lang w:val="kk-KZ"/>
        </w:rPr>
        <w:t>ыл</w:t>
      </w:r>
      <w:r w:rsidRPr="00216ED1">
        <w:rPr>
          <w:rFonts w:ascii="Times New Roman" w:hAnsi="Times New Roman"/>
          <w:noProof/>
          <w:sz w:val="28"/>
          <w:szCs w:val="28"/>
          <w:lang w:val="kk-KZ"/>
        </w:rPr>
        <w:t>.</w:t>
      </w:r>
      <w:r>
        <w:rPr>
          <w:rFonts w:ascii="Times New Roman" w:hAnsi="Times New Roman"/>
          <w:noProof/>
          <w:sz w:val="28"/>
          <w:szCs w:val="28"/>
          <w:lang w:val="kk-KZ"/>
        </w:rPr>
        <w:t xml:space="preserve"> </w:t>
      </w:r>
      <w:r w:rsidRPr="00216ED1">
        <w:rPr>
          <w:rFonts w:ascii="Times New Roman" w:hAnsi="Times New Roman"/>
          <w:noProof/>
          <w:sz w:val="28"/>
          <w:szCs w:val="28"/>
          <w:lang w:val="kk-KZ"/>
        </w:rPr>
        <w:t>д</w:t>
      </w:r>
      <w:r>
        <w:rPr>
          <w:rFonts w:ascii="Times New Roman" w:hAnsi="Times New Roman"/>
          <w:noProof/>
          <w:sz w:val="28"/>
          <w:szCs w:val="28"/>
          <w:lang w:val="kk-KZ"/>
        </w:rPr>
        <w:t>ок</w:t>
      </w:r>
      <w:r w:rsidRPr="00216ED1">
        <w:rPr>
          <w:rFonts w:ascii="Times New Roman" w:hAnsi="Times New Roman"/>
          <w:noProof/>
          <w:sz w:val="28"/>
          <w:szCs w:val="28"/>
          <w:lang w:val="kk-KZ"/>
        </w:rPr>
        <w:t xml:space="preserve">. </w:t>
      </w:r>
      <w:r>
        <w:rPr>
          <w:rFonts w:ascii="Times New Roman" w:hAnsi="Times New Roman"/>
          <w:noProof/>
          <w:sz w:val="28"/>
          <w:szCs w:val="28"/>
          <w:lang w:val="kk-KZ"/>
        </w:rPr>
        <w:t xml:space="preserve">  ...   </w:t>
      </w:r>
      <w:r w:rsidRPr="00216ED1">
        <w:rPr>
          <w:rFonts w:ascii="Times New Roman" w:hAnsi="Times New Roman"/>
          <w:noProof/>
          <w:sz w:val="28"/>
          <w:szCs w:val="28"/>
          <w:lang w:val="kk-KZ"/>
        </w:rPr>
        <w:t>дис. – Алматы, 2006. – 289 б.</w:t>
      </w:r>
    </w:p>
    <w:p w14:paraId="51E21FA0" w14:textId="77777777" w:rsidR="004337ED" w:rsidRPr="00216ED1" w:rsidRDefault="004337ED" w:rsidP="004337ED">
      <w:pPr>
        <w:pStyle w:val="ad"/>
        <w:ind w:firstLine="567"/>
        <w:jc w:val="both"/>
        <w:rPr>
          <w:rFonts w:ascii="Times New Roman" w:hAnsi="Times New Roman"/>
          <w:noProof/>
          <w:sz w:val="28"/>
          <w:szCs w:val="28"/>
          <w:lang w:val="kk-KZ"/>
        </w:rPr>
      </w:pPr>
      <w:r w:rsidRPr="00216ED1">
        <w:rPr>
          <w:rFonts w:ascii="Times New Roman" w:hAnsi="Times New Roman"/>
          <w:noProof/>
          <w:sz w:val="28"/>
          <w:szCs w:val="28"/>
        </w:rPr>
        <w:t xml:space="preserve">48 </w:t>
      </w:r>
      <w:r w:rsidRPr="00216ED1">
        <w:rPr>
          <w:rFonts w:ascii="Times New Roman" w:hAnsi="Times New Roman"/>
          <w:noProof/>
          <w:sz w:val="28"/>
          <w:szCs w:val="28"/>
          <w:lang w:val="kk-KZ"/>
        </w:rPr>
        <w:t>Верещагин Е.</w:t>
      </w:r>
      <w:r>
        <w:rPr>
          <w:rFonts w:ascii="Times New Roman" w:hAnsi="Times New Roman"/>
          <w:noProof/>
          <w:sz w:val="28"/>
          <w:szCs w:val="28"/>
          <w:lang w:val="kk-KZ"/>
        </w:rPr>
        <w:t xml:space="preserve">, </w:t>
      </w:r>
      <w:r w:rsidRPr="00216ED1">
        <w:rPr>
          <w:rFonts w:ascii="Times New Roman" w:hAnsi="Times New Roman"/>
          <w:noProof/>
          <w:sz w:val="28"/>
          <w:szCs w:val="28"/>
          <w:lang w:val="kk-KZ"/>
        </w:rPr>
        <w:t xml:space="preserve">Костомаров В. Язык и культура. </w:t>
      </w:r>
      <w:r w:rsidRPr="00216ED1">
        <w:rPr>
          <w:rFonts w:ascii="Times New Roman" w:hAnsi="Times New Roman"/>
          <w:noProof/>
          <w:sz w:val="28"/>
          <w:szCs w:val="28"/>
        </w:rPr>
        <w:t>–</w:t>
      </w:r>
      <w:r w:rsidRPr="00216ED1">
        <w:rPr>
          <w:rFonts w:ascii="Times New Roman" w:hAnsi="Times New Roman"/>
          <w:noProof/>
          <w:sz w:val="28"/>
          <w:szCs w:val="28"/>
          <w:lang w:val="kk-KZ"/>
        </w:rPr>
        <w:t xml:space="preserve"> М.: Русский язык, 1976. </w:t>
      </w:r>
      <w:r w:rsidRPr="00216ED1">
        <w:rPr>
          <w:rFonts w:ascii="Times New Roman" w:hAnsi="Times New Roman"/>
          <w:noProof/>
          <w:sz w:val="28"/>
          <w:szCs w:val="28"/>
        </w:rPr>
        <w:t>–</w:t>
      </w:r>
      <w:r w:rsidRPr="00216ED1">
        <w:rPr>
          <w:rFonts w:ascii="Times New Roman" w:hAnsi="Times New Roman"/>
          <w:noProof/>
          <w:sz w:val="28"/>
          <w:szCs w:val="28"/>
          <w:lang w:val="kk-KZ"/>
        </w:rPr>
        <w:t xml:space="preserve"> 248 с.</w:t>
      </w:r>
    </w:p>
    <w:p w14:paraId="6AE419BC" w14:textId="77777777" w:rsidR="004337ED" w:rsidRPr="00216ED1" w:rsidRDefault="004337ED" w:rsidP="004337ED">
      <w:pPr>
        <w:pStyle w:val="ad"/>
        <w:ind w:firstLine="567"/>
        <w:jc w:val="both"/>
        <w:rPr>
          <w:rFonts w:ascii="Times New Roman" w:hAnsi="Times New Roman"/>
          <w:noProof/>
          <w:sz w:val="28"/>
          <w:szCs w:val="28"/>
          <w:lang w:val="kk-KZ"/>
        </w:rPr>
      </w:pPr>
      <w:r w:rsidRPr="00216ED1">
        <w:rPr>
          <w:rFonts w:ascii="Times New Roman" w:hAnsi="Times New Roman"/>
          <w:noProof/>
          <w:sz w:val="28"/>
          <w:szCs w:val="28"/>
          <w:lang w:val="kk-KZ"/>
        </w:rPr>
        <w:lastRenderedPageBreak/>
        <w:t>49 Қалиұлы Б. Тіл біліміне кіріспе. – Алматы: Мектеп, 1997. – 97 б.</w:t>
      </w:r>
    </w:p>
    <w:p w14:paraId="4BBC2E9E" w14:textId="77777777" w:rsidR="004337ED" w:rsidRPr="00216ED1" w:rsidRDefault="004337ED" w:rsidP="004337ED">
      <w:pPr>
        <w:pStyle w:val="ad"/>
        <w:ind w:firstLine="567"/>
        <w:jc w:val="both"/>
        <w:rPr>
          <w:rFonts w:ascii="Times New Roman" w:hAnsi="Times New Roman"/>
          <w:noProof/>
          <w:sz w:val="28"/>
          <w:szCs w:val="28"/>
          <w:lang w:val="kk-KZ"/>
        </w:rPr>
      </w:pPr>
      <w:r w:rsidRPr="00216ED1">
        <w:rPr>
          <w:rFonts w:ascii="Times New Roman" w:hAnsi="Times New Roman"/>
          <w:noProof/>
          <w:sz w:val="28"/>
          <w:szCs w:val="28"/>
        </w:rPr>
        <w:t xml:space="preserve">50 </w:t>
      </w:r>
      <w:r w:rsidRPr="00216ED1">
        <w:rPr>
          <w:rFonts w:ascii="Times New Roman" w:hAnsi="Times New Roman"/>
          <w:noProof/>
          <w:sz w:val="28"/>
          <w:szCs w:val="28"/>
          <w:lang w:val="kk-KZ"/>
        </w:rPr>
        <w:t xml:space="preserve">Колшанский Г. Объективная картина мира в познании и языке. </w:t>
      </w:r>
      <w:r w:rsidRPr="00216ED1">
        <w:rPr>
          <w:rFonts w:ascii="Times New Roman" w:hAnsi="Times New Roman"/>
          <w:noProof/>
          <w:sz w:val="28"/>
          <w:szCs w:val="28"/>
        </w:rPr>
        <w:t>–</w:t>
      </w:r>
      <w:r w:rsidRPr="00216ED1">
        <w:rPr>
          <w:rFonts w:ascii="Times New Roman" w:hAnsi="Times New Roman"/>
          <w:noProof/>
          <w:sz w:val="28"/>
          <w:szCs w:val="28"/>
          <w:lang w:val="kk-KZ"/>
        </w:rPr>
        <w:t xml:space="preserve"> М.: Наука, 1990. </w:t>
      </w:r>
      <w:r w:rsidRPr="00216ED1">
        <w:rPr>
          <w:rFonts w:ascii="Times New Roman" w:hAnsi="Times New Roman"/>
          <w:noProof/>
          <w:sz w:val="28"/>
          <w:szCs w:val="28"/>
        </w:rPr>
        <w:t>–</w:t>
      </w:r>
      <w:r w:rsidRPr="00216ED1">
        <w:rPr>
          <w:rFonts w:ascii="Times New Roman" w:hAnsi="Times New Roman"/>
          <w:noProof/>
          <w:sz w:val="28"/>
          <w:szCs w:val="28"/>
          <w:lang w:val="kk-KZ"/>
        </w:rPr>
        <w:t xml:space="preserve"> 379 с.</w:t>
      </w:r>
    </w:p>
    <w:p w14:paraId="0D553DD7" w14:textId="77777777" w:rsidR="004337ED" w:rsidRPr="00216ED1" w:rsidRDefault="004337ED" w:rsidP="004337ED">
      <w:pPr>
        <w:pStyle w:val="ad"/>
        <w:ind w:firstLine="567"/>
        <w:jc w:val="both"/>
        <w:rPr>
          <w:rFonts w:ascii="Times New Roman" w:hAnsi="Times New Roman"/>
          <w:noProof/>
          <w:sz w:val="28"/>
          <w:szCs w:val="28"/>
          <w:lang w:val="kk-KZ"/>
        </w:rPr>
      </w:pPr>
      <w:r w:rsidRPr="00216ED1">
        <w:rPr>
          <w:rFonts w:ascii="Times New Roman" w:hAnsi="Times New Roman"/>
          <w:noProof/>
          <w:sz w:val="28"/>
          <w:szCs w:val="28"/>
          <w:lang w:val="kk-KZ"/>
        </w:rPr>
        <w:t>51 Манкеева Ж. Мәдени лексиканың ұлттық сипаты. – Алматы: Ғылым, 1997. – 272 б.</w:t>
      </w:r>
    </w:p>
    <w:p w14:paraId="1A321DCD" w14:textId="77777777" w:rsidR="004337ED" w:rsidRPr="00216ED1" w:rsidRDefault="004337ED" w:rsidP="004337ED">
      <w:pPr>
        <w:pStyle w:val="ad"/>
        <w:ind w:firstLine="567"/>
        <w:jc w:val="both"/>
        <w:rPr>
          <w:rFonts w:ascii="Times New Roman" w:hAnsi="Times New Roman"/>
          <w:noProof/>
          <w:sz w:val="28"/>
          <w:szCs w:val="28"/>
          <w:lang w:val="kk-KZ"/>
        </w:rPr>
      </w:pPr>
      <w:r w:rsidRPr="00216ED1">
        <w:rPr>
          <w:rFonts w:ascii="Times New Roman" w:hAnsi="Times New Roman"/>
          <w:noProof/>
          <w:sz w:val="28"/>
          <w:szCs w:val="28"/>
        </w:rPr>
        <w:t xml:space="preserve">52 </w:t>
      </w:r>
      <w:r w:rsidRPr="00216ED1">
        <w:rPr>
          <w:rFonts w:ascii="Times New Roman" w:hAnsi="Times New Roman"/>
          <w:noProof/>
          <w:sz w:val="28"/>
          <w:szCs w:val="28"/>
          <w:lang w:val="kk-KZ"/>
        </w:rPr>
        <w:t xml:space="preserve">Жанпейсов Е. Этнокультурная лексика казахского языка (на материале произведений М. Ауэзова). </w:t>
      </w:r>
      <w:r w:rsidRPr="00216ED1">
        <w:rPr>
          <w:rFonts w:ascii="Times New Roman" w:hAnsi="Times New Roman"/>
          <w:noProof/>
          <w:sz w:val="28"/>
          <w:szCs w:val="28"/>
        </w:rPr>
        <w:t>–</w:t>
      </w:r>
      <w:r w:rsidRPr="00216ED1">
        <w:rPr>
          <w:rFonts w:ascii="Times New Roman" w:hAnsi="Times New Roman"/>
          <w:noProof/>
          <w:sz w:val="28"/>
          <w:szCs w:val="28"/>
          <w:lang w:val="kk-KZ"/>
        </w:rPr>
        <w:t xml:space="preserve"> Алматы, 1989. </w:t>
      </w:r>
      <w:r w:rsidRPr="00216ED1">
        <w:rPr>
          <w:rFonts w:ascii="Times New Roman" w:hAnsi="Times New Roman"/>
          <w:noProof/>
          <w:sz w:val="28"/>
          <w:szCs w:val="28"/>
        </w:rPr>
        <w:t>–</w:t>
      </w:r>
      <w:r w:rsidRPr="00216ED1">
        <w:rPr>
          <w:rFonts w:ascii="Times New Roman" w:hAnsi="Times New Roman"/>
          <w:noProof/>
          <w:sz w:val="28"/>
          <w:szCs w:val="28"/>
          <w:lang w:val="kk-KZ"/>
        </w:rPr>
        <w:t xml:space="preserve"> 206 с.</w:t>
      </w:r>
    </w:p>
    <w:p w14:paraId="0FADF9E6" w14:textId="77777777" w:rsidR="004337ED" w:rsidRPr="00216ED1" w:rsidRDefault="004337ED" w:rsidP="004337ED">
      <w:pPr>
        <w:pStyle w:val="ad"/>
        <w:ind w:firstLine="567"/>
        <w:jc w:val="both"/>
        <w:rPr>
          <w:rFonts w:ascii="Times New Roman" w:hAnsi="Times New Roman"/>
          <w:noProof/>
          <w:sz w:val="28"/>
          <w:szCs w:val="28"/>
          <w:lang w:val="kk-KZ"/>
        </w:rPr>
      </w:pPr>
      <w:r w:rsidRPr="00216ED1">
        <w:rPr>
          <w:rFonts w:ascii="Times New Roman" w:hAnsi="Times New Roman"/>
          <w:noProof/>
          <w:sz w:val="28"/>
          <w:szCs w:val="28"/>
          <w:lang w:val="kk-KZ"/>
        </w:rPr>
        <w:t>53 Тұрышев А. Мәдени мұраның лингвистикалық ғылыми негіздері // Абай-ақпарат</w:t>
      </w:r>
      <w:r>
        <w:rPr>
          <w:rFonts w:ascii="Times New Roman" w:hAnsi="Times New Roman"/>
          <w:noProof/>
          <w:sz w:val="28"/>
          <w:szCs w:val="28"/>
          <w:lang w:val="kk-KZ"/>
        </w:rPr>
        <w:t xml:space="preserve">. - </w:t>
      </w:r>
      <w:r w:rsidRPr="00216ED1">
        <w:rPr>
          <w:rFonts w:ascii="Times New Roman" w:hAnsi="Times New Roman"/>
          <w:noProof/>
          <w:sz w:val="28"/>
          <w:szCs w:val="28"/>
          <w:lang w:val="kk-KZ"/>
        </w:rPr>
        <w:t>2009, қыркүйек</w:t>
      </w:r>
      <w:r>
        <w:rPr>
          <w:rFonts w:ascii="Times New Roman" w:hAnsi="Times New Roman"/>
          <w:noProof/>
          <w:sz w:val="28"/>
          <w:szCs w:val="28"/>
          <w:lang w:val="kk-KZ"/>
        </w:rPr>
        <w:t xml:space="preserve"> – </w:t>
      </w:r>
      <w:r w:rsidRPr="00216ED1">
        <w:rPr>
          <w:rFonts w:ascii="Times New Roman" w:hAnsi="Times New Roman"/>
          <w:noProof/>
          <w:sz w:val="28"/>
          <w:szCs w:val="28"/>
          <w:lang w:val="kk-KZ"/>
        </w:rPr>
        <w:t>23</w:t>
      </w:r>
      <w:r>
        <w:rPr>
          <w:rFonts w:ascii="Times New Roman" w:hAnsi="Times New Roman"/>
          <w:noProof/>
          <w:sz w:val="28"/>
          <w:szCs w:val="28"/>
          <w:lang w:val="kk-KZ"/>
        </w:rPr>
        <w:t xml:space="preserve"> </w:t>
      </w:r>
      <w:hyperlink r:id="rId35" w:tgtFrame="_new" w:history="1">
        <w:r w:rsidRPr="00216ED1">
          <w:rPr>
            <w:rStyle w:val="af"/>
            <w:rFonts w:ascii="Times New Roman" w:eastAsiaTheme="majorEastAsia" w:hAnsi="Times New Roman"/>
            <w:noProof/>
            <w:color w:val="auto"/>
            <w:sz w:val="28"/>
            <w:szCs w:val="28"/>
            <w:u w:val="none"/>
            <w:lang w:val="kk-KZ"/>
          </w:rPr>
          <w:t>https://abai.kz/post/1895</w:t>
        </w:r>
      </w:hyperlink>
      <w:r w:rsidRPr="00216ED1">
        <w:rPr>
          <w:rStyle w:val="apple-converted-space"/>
          <w:rFonts w:ascii="Times New Roman" w:eastAsiaTheme="majorEastAsia" w:hAnsi="Times New Roman"/>
          <w:noProof/>
          <w:sz w:val="28"/>
          <w:szCs w:val="28"/>
          <w:lang w:val="kk-KZ"/>
        </w:rPr>
        <w:t> </w:t>
      </w:r>
      <w:r w:rsidRPr="00216ED1">
        <w:rPr>
          <w:rFonts w:ascii="Times New Roman" w:hAnsi="Times New Roman"/>
          <w:noProof/>
          <w:sz w:val="28"/>
          <w:szCs w:val="28"/>
          <w:lang w:val="kk-KZ"/>
        </w:rPr>
        <w:t xml:space="preserve"> 20.05.202</w:t>
      </w:r>
      <w:r>
        <w:rPr>
          <w:rFonts w:ascii="Times New Roman" w:hAnsi="Times New Roman"/>
          <w:noProof/>
          <w:sz w:val="28"/>
          <w:szCs w:val="28"/>
          <w:lang w:val="kk-KZ"/>
        </w:rPr>
        <w:t>4</w:t>
      </w:r>
      <w:r w:rsidRPr="00216ED1">
        <w:rPr>
          <w:rFonts w:ascii="Times New Roman" w:hAnsi="Times New Roman"/>
          <w:noProof/>
          <w:sz w:val="28"/>
          <w:szCs w:val="28"/>
          <w:lang w:val="kk-KZ"/>
        </w:rPr>
        <w:t>.</w:t>
      </w:r>
    </w:p>
    <w:p w14:paraId="2058976A" w14:textId="77777777" w:rsidR="004337ED" w:rsidRPr="00216ED1" w:rsidRDefault="004337ED" w:rsidP="004337ED">
      <w:pPr>
        <w:pStyle w:val="ad"/>
        <w:ind w:firstLine="567"/>
        <w:jc w:val="both"/>
        <w:rPr>
          <w:rFonts w:ascii="Times New Roman" w:hAnsi="Times New Roman"/>
          <w:noProof/>
          <w:sz w:val="28"/>
          <w:szCs w:val="28"/>
          <w:lang w:val="kk-KZ"/>
        </w:rPr>
      </w:pPr>
      <w:r w:rsidRPr="00216ED1">
        <w:rPr>
          <w:rFonts w:ascii="Times New Roman" w:hAnsi="Times New Roman"/>
          <w:noProof/>
          <w:sz w:val="28"/>
          <w:szCs w:val="28"/>
          <w:lang w:val="kk-KZ"/>
        </w:rPr>
        <w:t>54 Жәнібеков Ө. Ұлттық мұра. – Алматы: Рауан, 1994. – 224 б.</w:t>
      </w:r>
    </w:p>
    <w:p w14:paraId="01B59374" w14:textId="77777777" w:rsidR="004337ED" w:rsidRPr="00216ED1" w:rsidRDefault="004337ED" w:rsidP="004337ED">
      <w:pPr>
        <w:pStyle w:val="ad"/>
        <w:ind w:firstLine="567"/>
        <w:jc w:val="both"/>
        <w:rPr>
          <w:rFonts w:ascii="Times New Roman" w:hAnsi="Times New Roman"/>
          <w:noProof/>
          <w:sz w:val="28"/>
          <w:szCs w:val="28"/>
          <w:lang w:val="kk-KZ"/>
        </w:rPr>
      </w:pPr>
      <w:r w:rsidRPr="00216ED1">
        <w:rPr>
          <w:rFonts w:ascii="Times New Roman" w:hAnsi="Times New Roman"/>
          <w:noProof/>
          <w:sz w:val="28"/>
          <w:szCs w:val="28"/>
        </w:rPr>
        <w:t xml:space="preserve">55 </w:t>
      </w:r>
      <w:r w:rsidRPr="00216ED1">
        <w:rPr>
          <w:rFonts w:ascii="Times New Roman" w:hAnsi="Times New Roman"/>
          <w:noProof/>
          <w:sz w:val="28"/>
          <w:szCs w:val="28"/>
          <w:lang w:val="kk-KZ"/>
        </w:rPr>
        <w:t xml:space="preserve">Қазақ совет энциклопедиясы. </w:t>
      </w:r>
      <w:r w:rsidRPr="00216ED1">
        <w:rPr>
          <w:rFonts w:ascii="Times New Roman" w:hAnsi="Times New Roman"/>
          <w:noProof/>
          <w:sz w:val="28"/>
          <w:szCs w:val="28"/>
        </w:rPr>
        <w:t>–</w:t>
      </w:r>
      <w:r w:rsidRPr="00216ED1">
        <w:rPr>
          <w:rFonts w:ascii="Times New Roman" w:hAnsi="Times New Roman"/>
          <w:noProof/>
          <w:sz w:val="28"/>
          <w:szCs w:val="28"/>
          <w:lang w:val="kk-KZ"/>
        </w:rPr>
        <w:t xml:space="preserve"> 1977. </w:t>
      </w:r>
      <w:r w:rsidRPr="00216ED1">
        <w:rPr>
          <w:rFonts w:ascii="Times New Roman" w:hAnsi="Times New Roman"/>
          <w:noProof/>
          <w:sz w:val="28"/>
          <w:szCs w:val="28"/>
        </w:rPr>
        <w:t>–</w:t>
      </w:r>
      <w:r w:rsidRPr="00216ED1">
        <w:rPr>
          <w:rFonts w:ascii="Times New Roman" w:hAnsi="Times New Roman"/>
          <w:noProof/>
          <w:sz w:val="28"/>
          <w:szCs w:val="28"/>
          <w:lang w:val="kk-KZ"/>
        </w:rPr>
        <w:t xml:space="preserve"> Т. 10. </w:t>
      </w:r>
      <w:r w:rsidRPr="00216ED1">
        <w:rPr>
          <w:rFonts w:ascii="Times New Roman" w:hAnsi="Times New Roman"/>
          <w:noProof/>
          <w:sz w:val="28"/>
          <w:szCs w:val="28"/>
        </w:rPr>
        <w:t>–</w:t>
      </w:r>
      <w:r w:rsidRPr="00216ED1">
        <w:rPr>
          <w:rFonts w:ascii="Times New Roman" w:hAnsi="Times New Roman"/>
          <w:noProof/>
          <w:sz w:val="28"/>
          <w:szCs w:val="28"/>
          <w:lang w:val="kk-KZ"/>
        </w:rPr>
        <w:t xml:space="preserve"> 157 б.</w:t>
      </w:r>
    </w:p>
    <w:p w14:paraId="2DE689BB" w14:textId="77777777" w:rsidR="004337ED" w:rsidRPr="00216ED1" w:rsidRDefault="004337ED" w:rsidP="004337ED">
      <w:pPr>
        <w:pStyle w:val="ad"/>
        <w:ind w:firstLine="567"/>
        <w:jc w:val="both"/>
        <w:rPr>
          <w:rFonts w:ascii="Times New Roman" w:hAnsi="Times New Roman"/>
          <w:noProof/>
          <w:sz w:val="28"/>
          <w:szCs w:val="28"/>
          <w:lang w:val="kk-KZ"/>
        </w:rPr>
      </w:pPr>
      <w:r w:rsidRPr="00216ED1">
        <w:rPr>
          <w:rFonts w:ascii="Times New Roman" w:hAnsi="Times New Roman"/>
          <w:noProof/>
          <w:sz w:val="28"/>
          <w:szCs w:val="28"/>
        </w:rPr>
        <w:t xml:space="preserve">56 </w:t>
      </w:r>
      <w:r w:rsidRPr="00216ED1">
        <w:rPr>
          <w:rFonts w:ascii="Times New Roman" w:hAnsi="Times New Roman"/>
          <w:noProof/>
          <w:sz w:val="28"/>
          <w:szCs w:val="28"/>
          <w:lang w:val="kk-KZ"/>
        </w:rPr>
        <w:t xml:space="preserve">Тэрнер В. Символ и ритуал. </w:t>
      </w:r>
      <w:r w:rsidRPr="00216ED1">
        <w:rPr>
          <w:rFonts w:ascii="Times New Roman" w:hAnsi="Times New Roman"/>
          <w:noProof/>
          <w:sz w:val="28"/>
          <w:szCs w:val="28"/>
        </w:rPr>
        <w:t>–</w:t>
      </w:r>
      <w:r w:rsidRPr="00216ED1">
        <w:rPr>
          <w:rFonts w:ascii="Times New Roman" w:hAnsi="Times New Roman"/>
          <w:noProof/>
          <w:sz w:val="28"/>
          <w:szCs w:val="28"/>
          <w:lang w:val="kk-KZ"/>
        </w:rPr>
        <w:t xml:space="preserve"> М., 1983. </w:t>
      </w:r>
      <w:r w:rsidRPr="00216ED1">
        <w:rPr>
          <w:rFonts w:ascii="Times New Roman" w:hAnsi="Times New Roman"/>
          <w:noProof/>
          <w:sz w:val="28"/>
          <w:szCs w:val="28"/>
        </w:rPr>
        <w:t>–</w:t>
      </w:r>
      <w:r w:rsidRPr="00216ED1">
        <w:rPr>
          <w:rFonts w:ascii="Times New Roman" w:hAnsi="Times New Roman"/>
          <w:noProof/>
          <w:sz w:val="28"/>
          <w:szCs w:val="28"/>
          <w:lang w:val="kk-KZ"/>
        </w:rPr>
        <w:t xml:space="preserve"> 277 с.</w:t>
      </w:r>
    </w:p>
    <w:p w14:paraId="003E9472" w14:textId="77777777" w:rsidR="004337ED" w:rsidRPr="00216ED1" w:rsidRDefault="004337ED" w:rsidP="004337ED">
      <w:pPr>
        <w:pStyle w:val="ad"/>
        <w:ind w:firstLine="567"/>
        <w:jc w:val="both"/>
        <w:rPr>
          <w:rFonts w:ascii="Times New Roman" w:hAnsi="Times New Roman"/>
          <w:noProof/>
          <w:sz w:val="28"/>
          <w:szCs w:val="28"/>
          <w:lang w:val="kk-KZ"/>
        </w:rPr>
      </w:pPr>
      <w:r w:rsidRPr="00216ED1">
        <w:rPr>
          <w:rFonts w:ascii="Times New Roman" w:hAnsi="Times New Roman"/>
          <w:noProof/>
          <w:sz w:val="28"/>
          <w:szCs w:val="28"/>
          <w:lang w:val="kk-KZ"/>
        </w:rPr>
        <w:t>57 Сыздықова Р. Абайдың сөз өрнегі. – Алматы, 1988. – 208 б.</w:t>
      </w:r>
    </w:p>
    <w:p w14:paraId="7BD184CB" w14:textId="77777777" w:rsidR="004337ED" w:rsidRPr="00216ED1" w:rsidRDefault="004337ED" w:rsidP="004337ED">
      <w:pPr>
        <w:pStyle w:val="ad"/>
        <w:ind w:firstLine="567"/>
        <w:jc w:val="both"/>
        <w:rPr>
          <w:rFonts w:ascii="Times New Roman" w:hAnsi="Times New Roman"/>
          <w:noProof/>
          <w:sz w:val="28"/>
          <w:szCs w:val="28"/>
          <w:lang w:val="kk-KZ"/>
        </w:rPr>
      </w:pPr>
      <w:r w:rsidRPr="00216ED1">
        <w:rPr>
          <w:rFonts w:ascii="Times New Roman" w:hAnsi="Times New Roman"/>
          <w:noProof/>
          <w:sz w:val="28"/>
          <w:szCs w:val="28"/>
          <w:lang w:val="kk-KZ"/>
        </w:rPr>
        <w:t>58 Қаирбаева Қ. Қазақ тіліндегі этномәдени атаулардың символдық мәні: ф</w:t>
      </w:r>
      <w:r>
        <w:rPr>
          <w:rFonts w:ascii="Times New Roman" w:hAnsi="Times New Roman"/>
          <w:noProof/>
          <w:sz w:val="28"/>
          <w:szCs w:val="28"/>
          <w:lang w:val="kk-KZ"/>
        </w:rPr>
        <w:t>илол</w:t>
      </w:r>
      <w:r w:rsidRPr="00216ED1">
        <w:rPr>
          <w:rFonts w:ascii="Times New Roman" w:hAnsi="Times New Roman"/>
          <w:noProof/>
          <w:sz w:val="28"/>
          <w:szCs w:val="28"/>
          <w:lang w:val="kk-KZ"/>
        </w:rPr>
        <w:t>.</w:t>
      </w:r>
      <w:r>
        <w:rPr>
          <w:rFonts w:ascii="Times New Roman" w:hAnsi="Times New Roman"/>
          <w:noProof/>
          <w:sz w:val="28"/>
          <w:szCs w:val="28"/>
          <w:lang w:val="kk-KZ"/>
        </w:rPr>
        <w:t xml:space="preserve"> </w:t>
      </w:r>
      <w:r w:rsidRPr="00216ED1">
        <w:rPr>
          <w:rFonts w:ascii="Times New Roman" w:hAnsi="Times New Roman"/>
          <w:noProof/>
          <w:sz w:val="28"/>
          <w:szCs w:val="28"/>
          <w:lang w:val="kk-KZ"/>
        </w:rPr>
        <w:t>ғ</w:t>
      </w:r>
      <w:r>
        <w:rPr>
          <w:rFonts w:ascii="Times New Roman" w:hAnsi="Times New Roman"/>
          <w:noProof/>
          <w:sz w:val="28"/>
          <w:szCs w:val="28"/>
          <w:lang w:val="kk-KZ"/>
        </w:rPr>
        <w:t>ыл</w:t>
      </w:r>
      <w:r w:rsidRPr="00216ED1">
        <w:rPr>
          <w:rFonts w:ascii="Times New Roman" w:hAnsi="Times New Roman"/>
          <w:noProof/>
          <w:sz w:val="28"/>
          <w:szCs w:val="28"/>
          <w:lang w:val="kk-KZ"/>
        </w:rPr>
        <w:t>.</w:t>
      </w:r>
      <w:r>
        <w:rPr>
          <w:rFonts w:ascii="Times New Roman" w:hAnsi="Times New Roman"/>
          <w:noProof/>
          <w:sz w:val="28"/>
          <w:szCs w:val="28"/>
          <w:lang w:val="kk-KZ"/>
        </w:rPr>
        <w:t xml:space="preserve"> </w:t>
      </w:r>
      <w:r w:rsidRPr="00216ED1">
        <w:rPr>
          <w:rFonts w:ascii="Times New Roman" w:hAnsi="Times New Roman"/>
          <w:noProof/>
          <w:sz w:val="28"/>
          <w:szCs w:val="28"/>
          <w:lang w:val="kk-KZ"/>
        </w:rPr>
        <w:t>к</w:t>
      </w:r>
      <w:r>
        <w:rPr>
          <w:rFonts w:ascii="Times New Roman" w:hAnsi="Times New Roman"/>
          <w:noProof/>
          <w:sz w:val="28"/>
          <w:szCs w:val="28"/>
          <w:lang w:val="kk-KZ"/>
        </w:rPr>
        <w:t>анд</w:t>
      </w:r>
      <w:r w:rsidRPr="00216ED1">
        <w:rPr>
          <w:rFonts w:ascii="Times New Roman" w:hAnsi="Times New Roman"/>
          <w:noProof/>
          <w:sz w:val="28"/>
          <w:szCs w:val="28"/>
          <w:lang w:val="kk-KZ"/>
        </w:rPr>
        <w:t>.</w:t>
      </w:r>
      <w:r>
        <w:rPr>
          <w:rFonts w:ascii="Times New Roman" w:hAnsi="Times New Roman"/>
          <w:noProof/>
          <w:sz w:val="28"/>
          <w:szCs w:val="28"/>
          <w:lang w:val="kk-KZ"/>
        </w:rPr>
        <w:t xml:space="preserve"> </w:t>
      </w:r>
      <w:r w:rsidRPr="00216ED1">
        <w:rPr>
          <w:rFonts w:ascii="Times New Roman" w:hAnsi="Times New Roman"/>
          <w:noProof/>
          <w:sz w:val="28"/>
          <w:szCs w:val="28"/>
          <w:lang w:val="kk-KZ"/>
        </w:rPr>
        <w:t xml:space="preserve"> </w:t>
      </w:r>
      <w:r>
        <w:rPr>
          <w:rFonts w:ascii="Times New Roman" w:hAnsi="Times New Roman"/>
          <w:noProof/>
          <w:sz w:val="28"/>
          <w:szCs w:val="28"/>
          <w:lang w:val="kk-KZ"/>
        </w:rPr>
        <w:t xml:space="preserve"> ...   </w:t>
      </w:r>
      <w:r w:rsidRPr="00216ED1">
        <w:rPr>
          <w:rFonts w:ascii="Times New Roman" w:hAnsi="Times New Roman"/>
          <w:noProof/>
          <w:sz w:val="28"/>
          <w:szCs w:val="28"/>
          <w:lang w:val="kk-KZ"/>
        </w:rPr>
        <w:t>дис.</w:t>
      </w:r>
      <w:r>
        <w:rPr>
          <w:rFonts w:ascii="Times New Roman" w:hAnsi="Times New Roman"/>
          <w:noProof/>
          <w:sz w:val="28"/>
          <w:szCs w:val="28"/>
          <w:lang w:val="kk-KZ"/>
        </w:rPr>
        <w:t xml:space="preserve">  </w:t>
      </w:r>
      <w:r w:rsidRPr="00216ED1">
        <w:rPr>
          <w:rFonts w:ascii="Times New Roman" w:hAnsi="Times New Roman"/>
          <w:noProof/>
          <w:sz w:val="28"/>
          <w:szCs w:val="28"/>
          <w:lang w:val="kk-KZ"/>
        </w:rPr>
        <w:t>– Алматы, 2004. – 135 б.</w:t>
      </w:r>
    </w:p>
    <w:p w14:paraId="2FE06678" w14:textId="77777777" w:rsidR="004337ED" w:rsidRPr="00216ED1" w:rsidRDefault="004337ED" w:rsidP="004337ED">
      <w:pPr>
        <w:pStyle w:val="ad"/>
        <w:ind w:firstLine="567"/>
        <w:jc w:val="both"/>
        <w:rPr>
          <w:rFonts w:ascii="Times New Roman" w:hAnsi="Times New Roman"/>
          <w:noProof/>
          <w:sz w:val="28"/>
          <w:szCs w:val="28"/>
          <w:lang w:val="kk-KZ"/>
        </w:rPr>
      </w:pPr>
      <w:r w:rsidRPr="00216ED1">
        <w:rPr>
          <w:rFonts w:ascii="Times New Roman" w:hAnsi="Times New Roman"/>
          <w:noProof/>
          <w:sz w:val="28"/>
          <w:szCs w:val="28"/>
        </w:rPr>
        <w:t xml:space="preserve">59 </w:t>
      </w:r>
      <w:r w:rsidRPr="00216ED1">
        <w:rPr>
          <w:rFonts w:ascii="Times New Roman" w:hAnsi="Times New Roman"/>
          <w:noProof/>
          <w:sz w:val="28"/>
          <w:szCs w:val="28"/>
          <w:lang w:val="kk-KZ"/>
        </w:rPr>
        <w:t xml:space="preserve">Лотман Ю.М. Внутри мыслящихся миров: человек </w:t>
      </w:r>
      <w:r w:rsidRPr="00216ED1">
        <w:rPr>
          <w:rFonts w:ascii="Times New Roman" w:hAnsi="Times New Roman"/>
          <w:noProof/>
          <w:sz w:val="28"/>
          <w:szCs w:val="28"/>
        </w:rPr>
        <w:t>–</w:t>
      </w:r>
      <w:r w:rsidRPr="00216ED1">
        <w:rPr>
          <w:rFonts w:ascii="Times New Roman" w:hAnsi="Times New Roman"/>
          <w:noProof/>
          <w:sz w:val="28"/>
          <w:szCs w:val="28"/>
          <w:lang w:val="kk-KZ"/>
        </w:rPr>
        <w:t xml:space="preserve"> текст </w:t>
      </w:r>
      <w:r w:rsidRPr="00216ED1">
        <w:rPr>
          <w:rFonts w:ascii="Times New Roman" w:hAnsi="Times New Roman"/>
          <w:noProof/>
          <w:sz w:val="28"/>
          <w:szCs w:val="28"/>
        </w:rPr>
        <w:t>–</w:t>
      </w:r>
      <w:r w:rsidRPr="00216ED1">
        <w:rPr>
          <w:rFonts w:ascii="Times New Roman" w:hAnsi="Times New Roman"/>
          <w:noProof/>
          <w:sz w:val="28"/>
          <w:szCs w:val="28"/>
          <w:lang w:val="kk-KZ"/>
        </w:rPr>
        <w:t xml:space="preserve"> семиосфера </w:t>
      </w:r>
      <w:r w:rsidRPr="00216ED1">
        <w:rPr>
          <w:rFonts w:ascii="Times New Roman" w:hAnsi="Times New Roman"/>
          <w:noProof/>
          <w:sz w:val="28"/>
          <w:szCs w:val="28"/>
        </w:rPr>
        <w:t>–</w:t>
      </w:r>
      <w:r w:rsidRPr="00216ED1">
        <w:rPr>
          <w:rFonts w:ascii="Times New Roman" w:hAnsi="Times New Roman"/>
          <w:noProof/>
          <w:sz w:val="28"/>
          <w:szCs w:val="28"/>
          <w:lang w:val="kk-KZ"/>
        </w:rPr>
        <w:t xml:space="preserve"> история. </w:t>
      </w:r>
      <w:r w:rsidRPr="00216ED1">
        <w:rPr>
          <w:rFonts w:ascii="Times New Roman" w:hAnsi="Times New Roman"/>
          <w:noProof/>
          <w:sz w:val="28"/>
          <w:szCs w:val="28"/>
        </w:rPr>
        <w:t>–</w:t>
      </w:r>
      <w:r w:rsidRPr="00216ED1">
        <w:rPr>
          <w:rFonts w:ascii="Times New Roman" w:hAnsi="Times New Roman"/>
          <w:noProof/>
          <w:sz w:val="28"/>
          <w:szCs w:val="28"/>
          <w:lang w:val="kk-KZ"/>
        </w:rPr>
        <w:t xml:space="preserve"> М., 1996. </w:t>
      </w:r>
      <w:r w:rsidRPr="00216ED1">
        <w:rPr>
          <w:rFonts w:ascii="Times New Roman" w:hAnsi="Times New Roman"/>
          <w:noProof/>
          <w:sz w:val="28"/>
          <w:szCs w:val="28"/>
        </w:rPr>
        <w:t>–</w:t>
      </w:r>
      <w:r w:rsidRPr="00216ED1">
        <w:rPr>
          <w:rFonts w:ascii="Times New Roman" w:hAnsi="Times New Roman"/>
          <w:noProof/>
          <w:sz w:val="28"/>
          <w:szCs w:val="28"/>
          <w:lang w:val="kk-KZ"/>
        </w:rPr>
        <w:t xml:space="preserve"> 464 с.</w:t>
      </w:r>
    </w:p>
    <w:p w14:paraId="4EC7E215" w14:textId="77777777" w:rsidR="004337ED" w:rsidRPr="00216ED1" w:rsidRDefault="004337ED" w:rsidP="004337ED">
      <w:pPr>
        <w:pStyle w:val="ad"/>
        <w:ind w:firstLine="567"/>
        <w:jc w:val="both"/>
        <w:rPr>
          <w:rFonts w:ascii="Times New Roman" w:hAnsi="Times New Roman"/>
          <w:noProof/>
          <w:sz w:val="28"/>
          <w:szCs w:val="28"/>
          <w:lang w:val="kk-KZ"/>
        </w:rPr>
      </w:pPr>
      <w:r w:rsidRPr="00216ED1">
        <w:rPr>
          <w:rFonts w:ascii="Times New Roman" w:hAnsi="Times New Roman"/>
          <w:noProof/>
          <w:sz w:val="28"/>
          <w:szCs w:val="28"/>
        </w:rPr>
        <w:t xml:space="preserve">60 </w:t>
      </w:r>
      <w:r w:rsidRPr="00216ED1">
        <w:rPr>
          <w:rFonts w:ascii="Times New Roman" w:hAnsi="Times New Roman"/>
          <w:noProof/>
          <w:sz w:val="28"/>
          <w:szCs w:val="28"/>
          <w:lang w:val="kk-KZ"/>
        </w:rPr>
        <w:t xml:space="preserve">Леви-Стросс К. Структурная антропология. </w:t>
      </w:r>
      <w:r w:rsidRPr="00216ED1">
        <w:rPr>
          <w:rFonts w:ascii="Times New Roman" w:hAnsi="Times New Roman"/>
          <w:noProof/>
          <w:sz w:val="28"/>
          <w:szCs w:val="28"/>
        </w:rPr>
        <w:t>–</w:t>
      </w:r>
      <w:r w:rsidRPr="00216ED1">
        <w:rPr>
          <w:rFonts w:ascii="Times New Roman" w:hAnsi="Times New Roman"/>
          <w:noProof/>
          <w:sz w:val="28"/>
          <w:szCs w:val="28"/>
          <w:lang w:val="kk-KZ"/>
        </w:rPr>
        <w:t xml:space="preserve"> М.: Эксмо, 2001. </w:t>
      </w:r>
      <w:r w:rsidRPr="00216ED1">
        <w:rPr>
          <w:rFonts w:ascii="Times New Roman" w:hAnsi="Times New Roman"/>
          <w:noProof/>
          <w:sz w:val="28"/>
          <w:szCs w:val="28"/>
        </w:rPr>
        <w:t>–</w:t>
      </w:r>
      <w:r w:rsidRPr="00216ED1">
        <w:rPr>
          <w:rFonts w:ascii="Times New Roman" w:hAnsi="Times New Roman"/>
          <w:noProof/>
          <w:sz w:val="28"/>
          <w:szCs w:val="28"/>
          <w:lang w:val="kk-KZ"/>
        </w:rPr>
        <w:t xml:space="preserve"> 400 с.</w:t>
      </w:r>
    </w:p>
    <w:p w14:paraId="65392D52" w14:textId="77777777" w:rsidR="004337ED" w:rsidRPr="00876610" w:rsidRDefault="004337ED" w:rsidP="004337ED">
      <w:pPr>
        <w:pStyle w:val="ad"/>
        <w:ind w:firstLine="567"/>
        <w:jc w:val="both"/>
        <w:rPr>
          <w:rFonts w:ascii="Times New Roman" w:hAnsi="Times New Roman"/>
          <w:noProof/>
          <w:sz w:val="28"/>
          <w:szCs w:val="28"/>
          <w:lang w:val="kk-KZ"/>
        </w:rPr>
      </w:pPr>
      <w:r w:rsidRPr="00216ED1">
        <w:rPr>
          <w:rFonts w:ascii="Times New Roman" w:hAnsi="Times New Roman"/>
          <w:noProof/>
          <w:sz w:val="28"/>
          <w:szCs w:val="28"/>
          <w:lang w:val="kk-KZ"/>
        </w:rPr>
        <w:t>61 Орынбаева Д. Материалдық мәдениеттің символдық мәні</w:t>
      </w:r>
      <w:r>
        <w:rPr>
          <w:rFonts w:ascii="Times New Roman" w:hAnsi="Times New Roman"/>
          <w:noProof/>
          <w:sz w:val="28"/>
          <w:szCs w:val="28"/>
          <w:lang w:val="kk-KZ"/>
        </w:rPr>
        <w:t xml:space="preserve"> </w:t>
      </w:r>
      <w:r w:rsidRPr="00216ED1">
        <w:rPr>
          <w:rFonts w:ascii="Times New Roman" w:hAnsi="Times New Roman"/>
          <w:noProof/>
          <w:sz w:val="28"/>
          <w:szCs w:val="28"/>
          <w:lang w:val="kk-KZ"/>
        </w:rPr>
        <w:t>//</w:t>
      </w:r>
      <w:r w:rsidRPr="00216ED1">
        <w:rPr>
          <w:noProof/>
          <w:lang w:val="kk-KZ"/>
        </w:rPr>
        <w:t xml:space="preserve"> </w:t>
      </w:r>
      <w:r w:rsidRPr="00216ED1">
        <w:rPr>
          <w:rFonts w:ascii="Times New Roman" w:hAnsi="Times New Roman"/>
          <w:noProof/>
          <w:sz w:val="28"/>
          <w:szCs w:val="28"/>
          <w:lang w:val="kk-KZ"/>
        </w:rPr>
        <w:t xml:space="preserve">Абай атындағы </w:t>
      </w:r>
      <w:r w:rsidRPr="00876610">
        <w:rPr>
          <w:rFonts w:ascii="Times New Roman" w:hAnsi="Times New Roman"/>
          <w:noProof/>
          <w:sz w:val="28"/>
          <w:szCs w:val="28"/>
          <w:lang w:val="kk-KZ"/>
        </w:rPr>
        <w:t>ҚазҰПУ Хабаршысы, Филология сериясы. – 2020. - №2(72). – Б. 99-104.</w:t>
      </w:r>
    </w:p>
    <w:p w14:paraId="5D8C9FFE" w14:textId="77777777" w:rsidR="004337ED" w:rsidRPr="00876610" w:rsidRDefault="004337ED" w:rsidP="004337ED">
      <w:pPr>
        <w:pStyle w:val="ad"/>
        <w:ind w:firstLine="567"/>
        <w:jc w:val="both"/>
        <w:rPr>
          <w:rFonts w:ascii="Times New Roman" w:hAnsi="Times New Roman"/>
          <w:noProof/>
          <w:sz w:val="28"/>
          <w:szCs w:val="28"/>
          <w:lang w:val="kk-KZ"/>
        </w:rPr>
      </w:pPr>
      <w:r w:rsidRPr="00876610">
        <w:rPr>
          <w:rFonts w:ascii="Times New Roman" w:hAnsi="Times New Roman"/>
          <w:noProof/>
          <w:sz w:val="28"/>
          <w:szCs w:val="28"/>
        </w:rPr>
        <w:t xml:space="preserve">62 </w:t>
      </w:r>
      <w:r w:rsidRPr="00876610">
        <w:rPr>
          <w:rFonts w:ascii="Times New Roman" w:hAnsi="Times New Roman"/>
          <w:noProof/>
          <w:sz w:val="28"/>
          <w:szCs w:val="28"/>
          <w:lang w:val="kk-KZ"/>
        </w:rPr>
        <w:t>Бергер П.</w:t>
      </w:r>
      <w:r>
        <w:rPr>
          <w:rFonts w:ascii="Times New Roman" w:hAnsi="Times New Roman"/>
          <w:noProof/>
          <w:sz w:val="28"/>
          <w:szCs w:val="28"/>
          <w:lang w:val="kk-KZ"/>
        </w:rPr>
        <w:t>,</w:t>
      </w:r>
      <w:r w:rsidRPr="00876610">
        <w:rPr>
          <w:rFonts w:ascii="Times New Roman" w:hAnsi="Times New Roman"/>
          <w:noProof/>
          <w:sz w:val="28"/>
          <w:szCs w:val="28"/>
          <w:lang w:val="kk-KZ"/>
        </w:rPr>
        <w:t xml:space="preserve"> Лукман Т. Конструирование социальной реальности: трактат по социологии знания. </w:t>
      </w:r>
      <w:r w:rsidRPr="00876610">
        <w:rPr>
          <w:rFonts w:ascii="Times New Roman" w:hAnsi="Times New Roman"/>
          <w:noProof/>
          <w:sz w:val="28"/>
          <w:szCs w:val="28"/>
        </w:rPr>
        <w:t>–</w:t>
      </w:r>
      <w:r w:rsidRPr="00876610">
        <w:rPr>
          <w:rFonts w:ascii="Times New Roman" w:hAnsi="Times New Roman"/>
          <w:noProof/>
          <w:sz w:val="28"/>
          <w:szCs w:val="28"/>
          <w:lang w:val="kk-KZ"/>
        </w:rPr>
        <w:t xml:space="preserve"> М.: Республика, 1995. </w:t>
      </w:r>
      <w:r w:rsidRPr="00876610">
        <w:rPr>
          <w:rFonts w:ascii="Times New Roman" w:hAnsi="Times New Roman"/>
          <w:noProof/>
          <w:sz w:val="28"/>
          <w:szCs w:val="28"/>
        </w:rPr>
        <w:t>–</w:t>
      </w:r>
      <w:r w:rsidRPr="00876610">
        <w:rPr>
          <w:rFonts w:ascii="Times New Roman" w:hAnsi="Times New Roman"/>
          <w:noProof/>
          <w:sz w:val="28"/>
          <w:szCs w:val="28"/>
          <w:lang w:val="kk-KZ"/>
        </w:rPr>
        <w:t xml:space="preserve"> 320 с.</w:t>
      </w:r>
    </w:p>
    <w:p w14:paraId="76E2C11E" w14:textId="77777777" w:rsidR="004337ED" w:rsidRPr="00876610" w:rsidRDefault="004337ED" w:rsidP="004337ED">
      <w:pPr>
        <w:pStyle w:val="ad"/>
        <w:ind w:firstLine="567"/>
        <w:jc w:val="both"/>
        <w:rPr>
          <w:rFonts w:ascii="Times New Roman" w:hAnsi="Times New Roman"/>
          <w:noProof/>
          <w:sz w:val="28"/>
          <w:szCs w:val="28"/>
          <w:lang w:val="kk-KZ"/>
        </w:rPr>
      </w:pPr>
      <w:r w:rsidRPr="00876610">
        <w:rPr>
          <w:rFonts w:ascii="Times New Roman" w:hAnsi="Times New Roman"/>
          <w:noProof/>
          <w:sz w:val="28"/>
          <w:szCs w:val="28"/>
        </w:rPr>
        <w:t xml:space="preserve">63 </w:t>
      </w:r>
      <w:r w:rsidRPr="00876610">
        <w:rPr>
          <w:rFonts w:ascii="Times New Roman" w:hAnsi="Times New Roman"/>
          <w:noProof/>
          <w:sz w:val="28"/>
          <w:szCs w:val="28"/>
          <w:lang w:val="kk-KZ"/>
        </w:rPr>
        <w:t xml:space="preserve">Бартминьский Е. Стереотип и язык. </w:t>
      </w:r>
      <w:r w:rsidRPr="00876610">
        <w:rPr>
          <w:rFonts w:ascii="Times New Roman" w:hAnsi="Times New Roman"/>
          <w:noProof/>
          <w:sz w:val="28"/>
          <w:szCs w:val="28"/>
        </w:rPr>
        <w:t>–</w:t>
      </w:r>
      <w:r w:rsidRPr="00876610">
        <w:rPr>
          <w:rFonts w:ascii="Times New Roman" w:hAnsi="Times New Roman"/>
          <w:noProof/>
          <w:sz w:val="28"/>
          <w:szCs w:val="28"/>
          <w:lang w:val="kk-KZ"/>
        </w:rPr>
        <w:t xml:space="preserve"> М.: Индрик, 2014. </w:t>
      </w:r>
      <w:r w:rsidRPr="00876610">
        <w:rPr>
          <w:rFonts w:ascii="Times New Roman" w:hAnsi="Times New Roman"/>
          <w:noProof/>
          <w:sz w:val="28"/>
          <w:szCs w:val="28"/>
        </w:rPr>
        <w:t>–</w:t>
      </w:r>
      <w:r w:rsidRPr="00876610">
        <w:rPr>
          <w:rFonts w:ascii="Times New Roman" w:hAnsi="Times New Roman"/>
          <w:noProof/>
          <w:sz w:val="28"/>
          <w:szCs w:val="28"/>
          <w:lang w:val="kk-KZ"/>
        </w:rPr>
        <w:t xml:space="preserve"> 400 с.</w:t>
      </w:r>
    </w:p>
    <w:p w14:paraId="741780AD" w14:textId="77777777" w:rsidR="004337ED" w:rsidRPr="00876610" w:rsidRDefault="004337ED" w:rsidP="004337ED">
      <w:pPr>
        <w:pStyle w:val="ad"/>
        <w:ind w:firstLine="567"/>
        <w:jc w:val="both"/>
        <w:rPr>
          <w:rFonts w:ascii="Times New Roman" w:hAnsi="Times New Roman"/>
          <w:noProof/>
          <w:sz w:val="28"/>
          <w:szCs w:val="28"/>
          <w:lang w:val="kk-KZ"/>
        </w:rPr>
      </w:pPr>
      <w:r w:rsidRPr="00876610">
        <w:rPr>
          <w:rFonts w:ascii="Times New Roman" w:hAnsi="Times New Roman"/>
          <w:noProof/>
          <w:sz w:val="28"/>
          <w:szCs w:val="28"/>
          <w:lang w:val="kk-KZ"/>
        </w:rPr>
        <w:t>64 Әмірбекова А. Концептілік құрылымдардың поэтикалық мәтіндегі вербалдану ерекшеліктері: ф</w:t>
      </w:r>
      <w:r>
        <w:rPr>
          <w:rFonts w:ascii="Times New Roman" w:hAnsi="Times New Roman"/>
          <w:noProof/>
          <w:sz w:val="28"/>
          <w:szCs w:val="28"/>
          <w:lang w:val="kk-KZ"/>
        </w:rPr>
        <w:t>илол</w:t>
      </w:r>
      <w:r w:rsidRPr="00876610">
        <w:rPr>
          <w:rFonts w:ascii="Times New Roman" w:hAnsi="Times New Roman"/>
          <w:noProof/>
          <w:sz w:val="28"/>
          <w:szCs w:val="28"/>
          <w:lang w:val="kk-KZ"/>
        </w:rPr>
        <w:t>.</w:t>
      </w:r>
      <w:r>
        <w:rPr>
          <w:rFonts w:ascii="Times New Roman" w:hAnsi="Times New Roman"/>
          <w:noProof/>
          <w:sz w:val="28"/>
          <w:szCs w:val="28"/>
          <w:lang w:val="kk-KZ"/>
        </w:rPr>
        <w:t xml:space="preserve"> </w:t>
      </w:r>
      <w:r w:rsidRPr="00876610">
        <w:rPr>
          <w:rFonts w:ascii="Times New Roman" w:hAnsi="Times New Roman"/>
          <w:noProof/>
          <w:sz w:val="28"/>
          <w:szCs w:val="28"/>
          <w:lang w:val="kk-KZ"/>
        </w:rPr>
        <w:t>ғ</w:t>
      </w:r>
      <w:r>
        <w:rPr>
          <w:rFonts w:ascii="Times New Roman" w:hAnsi="Times New Roman"/>
          <w:noProof/>
          <w:sz w:val="28"/>
          <w:szCs w:val="28"/>
          <w:lang w:val="kk-KZ"/>
        </w:rPr>
        <w:t>ыл</w:t>
      </w:r>
      <w:r w:rsidRPr="00876610">
        <w:rPr>
          <w:rFonts w:ascii="Times New Roman" w:hAnsi="Times New Roman"/>
          <w:noProof/>
          <w:sz w:val="28"/>
          <w:szCs w:val="28"/>
          <w:lang w:val="kk-KZ"/>
        </w:rPr>
        <w:t>.</w:t>
      </w:r>
      <w:r>
        <w:rPr>
          <w:rFonts w:ascii="Times New Roman" w:hAnsi="Times New Roman"/>
          <w:noProof/>
          <w:sz w:val="28"/>
          <w:szCs w:val="28"/>
          <w:lang w:val="kk-KZ"/>
        </w:rPr>
        <w:t xml:space="preserve"> </w:t>
      </w:r>
      <w:r w:rsidRPr="00876610">
        <w:rPr>
          <w:rFonts w:ascii="Times New Roman" w:hAnsi="Times New Roman"/>
          <w:noProof/>
          <w:sz w:val="28"/>
          <w:szCs w:val="28"/>
          <w:lang w:val="kk-KZ"/>
        </w:rPr>
        <w:t>к</w:t>
      </w:r>
      <w:r>
        <w:rPr>
          <w:rFonts w:ascii="Times New Roman" w:hAnsi="Times New Roman"/>
          <w:noProof/>
          <w:sz w:val="28"/>
          <w:szCs w:val="28"/>
          <w:lang w:val="kk-KZ"/>
        </w:rPr>
        <w:t>анд</w:t>
      </w:r>
      <w:r w:rsidRPr="00876610">
        <w:rPr>
          <w:rFonts w:ascii="Times New Roman" w:hAnsi="Times New Roman"/>
          <w:noProof/>
          <w:sz w:val="28"/>
          <w:szCs w:val="28"/>
          <w:lang w:val="kk-KZ"/>
        </w:rPr>
        <w:t xml:space="preserve">. </w:t>
      </w:r>
      <w:r>
        <w:rPr>
          <w:rFonts w:ascii="Times New Roman" w:hAnsi="Times New Roman"/>
          <w:noProof/>
          <w:sz w:val="28"/>
          <w:szCs w:val="28"/>
          <w:lang w:val="kk-KZ"/>
        </w:rPr>
        <w:t xml:space="preserve">... </w:t>
      </w:r>
      <w:r w:rsidRPr="00876610">
        <w:rPr>
          <w:rFonts w:ascii="Times New Roman" w:hAnsi="Times New Roman"/>
          <w:noProof/>
          <w:sz w:val="28"/>
          <w:szCs w:val="28"/>
          <w:lang w:val="kk-KZ"/>
        </w:rPr>
        <w:t>дис.– Алматы: Абай атынд. ҚазҰПУ, 2010. – 135 б.</w:t>
      </w:r>
    </w:p>
    <w:p w14:paraId="44B05287" w14:textId="77777777" w:rsidR="004337ED" w:rsidRPr="00876610" w:rsidRDefault="004337ED" w:rsidP="004337ED">
      <w:pPr>
        <w:pStyle w:val="ad"/>
        <w:ind w:firstLine="567"/>
        <w:jc w:val="both"/>
        <w:rPr>
          <w:rFonts w:ascii="Times New Roman" w:hAnsi="Times New Roman"/>
          <w:noProof/>
          <w:sz w:val="28"/>
          <w:szCs w:val="28"/>
          <w:lang w:val="kk-KZ"/>
        </w:rPr>
      </w:pPr>
      <w:r w:rsidRPr="00876610">
        <w:rPr>
          <w:rFonts w:ascii="Times New Roman" w:hAnsi="Times New Roman"/>
          <w:noProof/>
          <w:sz w:val="28"/>
          <w:szCs w:val="28"/>
          <w:lang w:val="kk-KZ"/>
        </w:rPr>
        <w:t>65 Таусоғарова А. Тілдік қақтығыс: заң тоғысы, тәжірибе, шешім. – Алматы: Қазақ университеті, 2016. – 200 б.</w:t>
      </w:r>
    </w:p>
    <w:p w14:paraId="3B5ACB40" w14:textId="77777777" w:rsidR="004337ED" w:rsidRPr="00216ED1" w:rsidRDefault="004337ED" w:rsidP="004337ED">
      <w:pPr>
        <w:pStyle w:val="ad"/>
        <w:ind w:firstLine="567"/>
        <w:jc w:val="both"/>
        <w:rPr>
          <w:rFonts w:ascii="Times New Roman" w:hAnsi="Times New Roman"/>
          <w:noProof/>
          <w:sz w:val="28"/>
          <w:szCs w:val="28"/>
          <w:lang w:val="kk-KZ"/>
        </w:rPr>
      </w:pPr>
      <w:r w:rsidRPr="00876610">
        <w:rPr>
          <w:rFonts w:ascii="Times New Roman" w:hAnsi="Times New Roman"/>
          <w:noProof/>
          <w:sz w:val="28"/>
          <w:szCs w:val="28"/>
        </w:rPr>
        <w:t xml:space="preserve">66 </w:t>
      </w:r>
      <w:r w:rsidRPr="00876610">
        <w:rPr>
          <w:rFonts w:ascii="Times New Roman" w:hAnsi="Times New Roman"/>
          <w:noProof/>
          <w:sz w:val="28"/>
          <w:szCs w:val="28"/>
          <w:lang w:val="kk-KZ"/>
        </w:rPr>
        <w:t>Крысько</w:t>
      </w:r>
      <w:r w:rsidRPr="00216ED1">
        <w:rPr>
          <w:rFonts w:ascii="Times New Roman" w:hAnsi="Times New Roman"/>
          <w:noProof/>
          <w:sz w:val="28"/>
          <w:szCs w:val="28"/>
          <w:lang w:val="kk-KZ"/>
        </w:rPr>
        <w:t xml:space="preserve"> В. Г. Этническая психология. </w:t>
      </w:r>
      <w:r w:rsidRPr="00216ED1">
        <w:rPr>
          <w:rFonts w:ascii="Times New Roman" w:hAnsi="Times New Roman"/>
          <w:noProof/>
          <w:sz w:val="28"/>
          <w:szCs w:val="28"/>
        </w:rPr>
        <w:t>–</w:t>
      </w:r>
      <w:r w:rsidRPr="00216ED1">
        <w:rPr>
          <w:rFonts w:ascii="Times New Roman" w:hAnsi="Times New Roman"/>
          <w:noProof/>
          <w:sz w:val="28"/>
          <w:szCs w:val="28"/>
          <w:lang w:val="kk-KZ"/>
        </w:rPr>
        <w:t xml:space="preserve"> М.: Академия, 2002. </w:t>
      </w:r>
      <w:r w:rsidRPr="00216ED1">
        <w:rPr>
          <w:rFonts w:ascii="Times New Roman" w:hAnsi="Times New Roman"/>
          <w:noProof/>
          <w:sz w:val="28"/>
          <w:szCs w:val="28"/>
        </w:rPr>
        <w:t>–</w:t>
      </w:r>
      <w:r w:rsidRPr="00216ED1">
        <w:rPr>
          <w:rFonts w:ascii="Times New Roman" w:hAnsi="Times New Roman"/>
          <w:noProof/>
          <w:sz w:val="28"/>
          <w:szCs w:val="28"/>
          <w:lang w:val="kk-KZ"/>
        </w:rPr>
        <w:t xml:space="preserve"> 320 с.</w:t>
      </w:r>
    </w:p>
    <w:p w14:paraId="253437A9" w14:textId="77777777" w:rsidR="004337ED" w:rsidRPr="00216ED1" w:rsidRDefault="004337ED" w:rsidP="004337ED">
      <w:pPr>
        <w:pStyle w:val="ad"/>
        <w:ind w:firstLine="567"/>
        <w:jc w:val="both"/>
        <w:rPr>
          <w:rFonts w:ascii="Times New Roman" w:hAnsi="Times New Roman"/>
          <w:noProof/>
          <w:sz w:val="28"/>
          <w:szCs w:val="28"/>
          <w:lang w:val="kk-KZ"/>
        </w:rPr>
      </w:pPr>
      <w:r w:rsidRPr="00216ED1">
        <w:rPr>
          <w:rFonts w:ascii="Times New Roman" w:hAnsi="Times New Roman"/>
          <w:noProof/>
          <w:sz w:val="28"/>
          <w:szCs w:val="28"/>
          <w:lang w:val="kk-KZ"/>
        </w:rPr>
        <w:t xml:space="preserve">67 Ұлттың жүрегі де, тірегі де – тіл // Жайық Пресс. – 2020 </w:t>
      </w:r>
      <w:hyperlink r:id="rId36" w:tgtFrame="_new" w:history="1">
        <w:r w:rsidRPr="00216ED1">
          <w:rPr>
            <w:rStyle w:val="af"/>
            <w:rFonts w:ascii="Times New Roman" w:eastAsiaTheme="majorEastAsia" w:hAnsi="Times New Roman"/>
            <w:noProof/>
            <w:color w:val="auto"/>
            <w:sz w:val="28"/>
            <w:szCs w:val="28"/>
            <w:u w:val="none"/>
            <w:lang w:val="kk-KZ"/>
          </w:rPr>
          <w:t>https://ulan.kazgazeta.kz/news/19776</w:t>
        </w:r>
      </w:hyperlink>
      <w:r w:rsidRPr="00216ED1">
        <w:rPr>
          <w:rStyle w:val="apple-converted-space"/>
          <w:rFonts w:ascii="Times New Roman" w:eastAsiaTheme="majorEastAsia" w:hAnsi="Times New Roman"/>
          <w:noProof/>
          <w:sz w:val="28"/>
          <w:szCs w:val="28"/>
          <w:lang w:val="kk-KZ"/>
        </w:rPr>
        <w:t> </w:t>
      </w:r>
      <w:r w:rsidRPr="00216ED1">
        <w:rPr>
          <w:rFonts w:ascii="Times New Roman" w:hAnsi="Times New Roman"/>
          <w:noProof/>
          <w:sz w:val="28"/>
          <w:szCs w:val="28"/>
          <w:lang w:val="kk-KZ"/>
        </w:rPr>
        <w:t xml:space="preserve"> 26.06.2025.</w:t>
      </w:r>
    </w:p>
    <w:p w14:paraId="5F4806F7" w14:textId="77777777" w:rsidR="004337ED" w:rsidRPr="00216ED1" w:rsidRDefault="004337ED" w:rsidP="004337ED">
      <w:pPr>
        <w:pStyle w:val="ad"/>
        <w:ind w:firstLine="567"/>
        <w:jc w:val="both"/>
        <w:rPr>
          <w:rFonts w:ascii="Times New Roman" w:hAnsi="Times New Roman"/>
          <w:noProof/>
          <w:sz w:val="28"/>
          <w:szCs w:val="28"/>
          <w:lang w:val="kk-KZ"/>
        </w:rPr>
      </w:pPr>
      <w:r w:rsidRPr="00216ED1">
        <w:rPr>
          <w:rFonts w:ascii="Times New Roman" w:hAnsi="Times New Roman"/>
          <w:noProof/>
          <w:sz w:val="28"/>
          <w:szCs w:val="28"/>
          <w:lang w:val="kk-KZ"/>
        </w:rPr>
        <w:t>68 Мемлекеттік тіл – ұлттық құндылық // Zakon.kz. – 2024</w:t>
      </w:r>
      <w:r>
        <w:rPr>
          <w:rFonts w:ascii="Times New Roman" w:hAnsi="Times New Roman"/>
          <w:noProof/>
          <w:sz w:val="28"/>
          <w:szCs w:val="28"/>
          <w:lang w:val="kk-KZ"/>
        </w:rPr>
        <w:t xml:space="preserve"> </w:t>
      </w:r>
      <w:r w:rsidRPr="00216ED1">
        <w:rPr>
          <w:rStyle w:val="apple-converted-space"/>
          <w:rFonts w:ascii="Times New Roman" w:eastAsiaTheme="majorEastAsia" w:hAnsi="Times New Roman"/>
          <w:noProof/>
          <w:sz w:val="28"/>
          <w:szCs w:val="28"/>
          <w:lang w:val="kk-KZ"/>
        </w:rPr>
        <w:t> </w:t>
      </w:r>
      <w:hyperlink r:id="rId37" w:tgtFrame="_new" w:history="1">
        <w:r w:rsidRPr="00216ED1">
          <w:rPr>
            <w:rStyle w:val="af"/>
            <w:rFonts w:ascii="Times New Roman" w:eastAsiaTheme="majorEastAsia" w:hAnsi="Times New Roman"/>
            <w:noProof/>
            <w:color w:val="auto"/>
            <w:sz w:val="28"/>
            <w:szCs w:val="28"/>
            <w:u w:val="none"/>
            <w:lang w:val="kk-KZ"/>
          </w:rPr>
          <w:t>https://online.zakon.kz/Document/?doc_id=37908102</w:t>
        </w:r>
      </w:hyperlink>
      <w:r w:rsidRPr="00216ED1">
        <w:rPr>
          <w:rStyle w:val="apple-converted-space"/>
          <w:rFonts w:ascii="Times New Roman" w:eastAsiaTheme="majorEastAsia" w:hAnsi="Times New Roman"/>
          <w:noProof/>
          <w:sz w:val="28"/>
          <w:szCs w:val="28"/>
          <w:lang w:val="kk-KZ"/>
        </w:rPr>
        <w:t> </w:t>
      </w:r>
      <w:r w:rsidRPr="00216ED1">
        <w:rPr>
          <w:rFonts w:ascii="Times New Roman" w:hAnsi="Times New Roman"/>
          <w:noProof/>
          <w:sz w:val="28"/>
          <w:szCs w:val="28"/>
          <w:lang w:val="kk-KZ"/>
        </w:rPr>
        <w:t xml:space="preserve"> 26.06.2025.</w:t>
      </w:r>
    </w:p>
    <w:p w14:paraId="694010E3" w14:textId="77777777" w:rsidR="004337ED" w:rsidRPr="00216ED1" w:rsidRDefault="004337ED" w:rsidP="004337ED">
      <w:pPr>
        <w:pStyle w:val="ad"/>
        <w:ind w:firstLine="567"/>
        <w:jc w:val="both"/>
        <w:rPr>
          <w:rFonts w:ascii="Times New Roman" w:hAnsi="Times New Roman"/>
          <w:noProof/>
          <w:sz w:val="28"/>
          <w:szCs w:val="28"/>
          <w:lang w:val="kk-KZ"/>
        </w:rPr>
      </w:pPr>
      <w:r w:rsidRPr="00216ED1">
        <w:rPr>
          <w:rFonts w:ascii="Times New Roman" w:hAnsi="Times New Roman"/>
          <w:noProof/>
          <w:sz w:val="28"/>
          <w:szCs w:val="28"/>
        </w:rPr>
        <w:t xml:space="preserve">69 </w:t>
      </w:r>
      <w:r w:rsidRPr="00216ED1">
        <w:rPr>
          <w:rFonts w:ascii="Times New Roman" w:hAnsi="Times New Roman"/>
          <w:noProof/>
          <w:sz w:val="28"/>
          <w:szCs w:val="28"/>
          <w:lang w:val="kk-KZ"/>
        </w:rPr>
        <w:t xml:space="preserve">Быкова О.И. Этноконнотация как вид культурной коннотации: на материале номинативных единиц немецкого языка. </w:t>
      </w:r>
      <w:r w:rsidRPr="00216ED1">
        <w:rPr>
          <w:rFonts w:ascii="Times New Roman" w:hAnsi="Times New Roman"/>
          <w:noProof/>
          <w:sz w:val="28"/>
          <w:szCs w:val="28"/>
        </w:rPr>
        <w:t>–</w:t>
      </w:r>
      <w:r w:rsidRPr="00216ED1">
        <w:rPr>
          <w:rFonts w:ascii="Times New Roman" w:hAnsi="Times New Roman"/>
          <w:noProof/>
          <w:sz w:val="28"/>
          <w:szCs w:val="28"/>
          <w:lang w:val="kk-KZ"/>
        </w:rPr>
        <w:t xml:space="preserve"> Воронеж: Воронежский гос. университет, 2005. </w:t>
      </w:r>
      <w:r w:rsidRPr="00216ED1">
        <w:rPr>
          <w:rFonts w:ascii="Times New Roman" w:hAnsi="Times New Roman"/>
          <w:noProof/>
          <w:sz w:val="28"/>
          <w:szCs w:val="28"/>
        </w:rPr>
        <w:t>–</w:t>
      </w:r>
      <w:r w:rsidRPr="00216ED1">
        <w:rPr>
          <w:rFonts w:ascii="Times New Roman" w:hAnsi="Times New Roman"/>
          <w:noProof/>
          <w:sz w:val="28"/>
          <w:szCs w:val="28"/>
          <w:lang w:val="kk-KZ"/>
        </w:rPr>
        <w:t xml:space="preserve"> 277 с.</w:t>
      </w:r>
    </w:p>
    <w:p w14:paraId="59D4C887" w14:textId="77777777" w:rsidR="004337ED" w:rsidRPr="00216ED1" w:rsidRDefault="004337ED" w:rsidP="004337ED">
      <w:pPr>
        <w:pStyle w:val="ad"/>
        <w:ind w:firstLine="567"/>
        <w:jc w:val="both"/>
        <w:rPr>
          <w:rFonts w:ascii="Times New Roman" w:hAnsi="Times New Roman"/>
          <w:noProof/>
          <w:sz w:val="28"/>
          <w:szCs w:val="28"/>
          <w:lang w:val="kk-KZ"/>
        </w:rPr>
      </w:pPr>
      <w:r w:rsidRPr="00216ED1">
        <w:rPr>
          <w:rFonts w:ascii="Times New Roman" w:hAnsi="Times New Roman"/>
          <w:noProof/>
          <w:sz w:val="28"/>
          <w:szCs w:val="28"/>
          <w:lang w:val="kk-KZ"/>
        </w:rPr>
        <w:t>70 Акегожаева Р.</w:t>
      </w:r>
      <w:r>
        <w:rPr>
          <w:rFonts w:ascii="Times New Roman" w:hAnsi="Times New Roman"/>
          <w:noProof/>
          <w:sz w:val="28"/>
          <w:szCs w:val="28"/>
          <w:lang w:val="kk-KZ"/>
        </w:rPr>
        <w:t>,</w:t>
      </w:r>
      <w:r w:rsidRPr="00216ED1">
        <w:rPr>
          <w:rFonts w:ascii="Times New Roman" w:hAnsi="Times New Roman"/>
          <w:noProof/>
          <w:sz w:val="28"/>
          <w:szCs w:val="28"/>
          <w:lang w:val="kk-KZ"/>
        </w:rPr>
        <w:t xml:space="preserve"> Мурзинова А. Қазақ тіліндегі ғұрыптық рәсімдердің тілдік репрезентациясы // Тілтаным. – 2024. – №3(95). – </w:t>
      </w:r>
      <w:r>
        <w:rPr>
          <w:rFonts w:ascii="Times New Roman" w:hAnsi="Times New Roman"/>
          <w:noProof/>
          <w:sz w:val="28"/>
          <w:szCs w:val="28"/>
          <w:lang w:val="kk-KZ"/>
        </w:rPr>
        <w:t xml:space="preserve">Б. </w:t>
      </w:r>
      <w:r w:rsidRPr="00216ED1">
        <w:rPr>
          <w:rFonts w:ascii="Times New Roman" w:hAnsi="Times New Roman"/>
          <w:noProof/>
          <w:sz w:val="28"/>
          <w:szCs w:val="28"/>
          <w:lang w:val="kk-KZ"/>
        </w:rPr>
        <w:t>108-120.</w:t>
      </w:r>
    </w:p>
    <w:p w14:paraId="531DCABE" w14:textId="77777777" w:rsidR="004337ED" w:rsidRDefault="004337ED" w:rsidP="004337ED">
      <w:pPr>
        <w:pStyle w:val="ad"/>
        <w:ind w:firstLine="567"/>
        <w:jc w:val="both"/>
        <w:rPr>
          <w:rFonts w:ascii="Times New Roman" w:hAnsi="Times New Roman"/>
          <w:noProof/>
          <w:sz w:val="28"/>
          <w:szCs w:val="28"/>
          <w:lang w:val="kk-KZ"/>
        </w:rPr>
      </w:pPr>
      <w:r w:rsidRPr="00216ED1">
        <w:rPr>
          <w:rFonts w:ascii="Times New Roman" w:hAnsi="Times New Roman"/>
          <w:noProof/>
          <w:sz w:val="28"/>
          <w:szCs w:val="28"/>
          <w:lang w:val="kk-KZ"/>
        </w:rPr>
        <w:t xml:space="preserve">71 </w:t>
      </w:r>
      <w:r w:rsidRPr="00E101FF">
        <w:rPr>
          <w:rFonts w:ascii="Times New Roman" w:hAnsi="Times New Roman"/>
          <w:noProof/>
          <w:sz w:val="28"/>
          <w:szCs w:val="28"/>
          <w:lang w:val="kk-KZ"/>
        </w:rPr>
        <w:t>Любимова Л. Г.</w:t>
      </w:r>
      <w:r>
        <w:rPr>
          <w:rFonts w:ascii="Times New Roman" w:hAnsi="Times New Roman"/>
          <w:noProof/>
          <w:sz w:val="28"/>
          <w:szCs w:val="28"/>
          <w:lang w:val="en-US"/>
        </w:rPr>
        <w:t xml:space="preserve"> </w:t>
      </w:r>
      <w:r w:rsidRPr="00E101FF">
        <w:rPr>
          <w:rFonts w:ascii="Times New Roman" w:hAnsi="Times New Roman"/>
          <w:noProof/>
          <w:sz w:val="28"/>
          <w:szCs w:val="28"/>
          <w:lang w:val="kk-KZ"/>
        </w:rPr>
        <w:t>Язык и культура: когнитивно-аксиологический аспект: монография. – Москва: Наука, 2010. – 256 с.</w:t>
      </w:r>
    </w:p>
    <w:p w14:paraId="38F7C3D9" w14:textId="77777777" w:rsidR="004337ED" w:rsidRPr="001C18D9" w:rsidRDefault="004337ED" w:rsidP="004337ED">
      <w:pPr>
        <w:pStyle w:val="ad"/>
        <w:ind w:firstLine="567"/>
        <w:jc w:val="both"/>
        <w:rPr>
          <w:rFonts w:ascii="Times New Roman" w:hAnsi="Times New Roman"/>
          <w:noProof/>
          <w:sz w:val="28"/>
          <w:szCs w:val="28"/>
          <w:lang w:val="en-US"/>
        </w:rPr>
      </w:pPr>
      <w:r>
        <w:rPr>
          <w:rFonts w:ascii="Times New Roman" w:hAnsi="Times New Roman"/>
          <w:noProof/>
          <w:sz w:val="28"/>
          <w:szCs w:val="28"/>
          <w:lang w:val="en-US"/>
        </w:rPr>
        <w:t xml:space="preserve">72 </w:t>
      </w:r>
      <w:r w:rsidRPr="00216ED1">
        <w:rPr>
          <w:rFonts w:ascii="Times New Roman" w:hAnsi="Times New Roman"/>
          <w:noProof/>
          <w:sz w:val="28"/>
          <w:szCs w:val="28"/>
          <w:lang w:val="kk-KZ"/>
        </w:rPr>
        <w:t>Қазақтың этнографиялық категориялар, ұғымдар мен атауларының дәстүрлі жүйесі. Энциклопедия</w:t>
      </w:r>
      <w:r>
        <w:rPr>
          <w:rFonts w:ascii="Times New Roman" w:hAnsi="Times New Roman"/>
          <w:noProof/>
          <w:sz w:val="28"/>
          <w:szCs w:val="28"/>
          <w:lang w:val="kk-KZ"/>
        </w:rPr>
        <w:t xml:space="preserve"> /</w:t>
      </w:r>
      <w:r w:rsidRPr="00216ED1">
        <w:rPr>
          <w:rFonts w:ascii="Times New Roman" w:hAnsi="Times New Roman"/>
          <w:noProof/>
          <w:sz w:val="28"/>
          <w:szCs w:val="28"/>
          <w:lang w:val="kk-KZ"/>
        </w:rPr>
        <w:t xml:space="preserve"> ғыл.ред. Н.</w:t>
      </w:r>
      <w:r>
        <w:rPr>
          <w:rFonts w:ascii="Times New Roman" w:hAnsi="Times New Roman"/>
          <w:noProof/>
          <w:sz w:val="28"/>
          <w:szCs w:val="28"/>
          <w:lang w:val="kk-KZ"/>
        </w:rPr>
        <w:t xml:space="preserve"> </w:t>
      </w:r>
      <w:r w:rsidRPr="00216ED1">
        <w:rPr>
          <w:rFonts w:ascii="Times New Roman" w:hAnsi="Times New Roman"/>
          <w:noProof/>
          <w:sz w:val="28"/>
          <w:szCs w:val="28"/>
          <w:lang w:val="kk-KZ"/>
        </w:rPr>
        <w:t xml:space="preserve">Әлімбай. </w:t>
      </w:r>
      <w:r w:rsidRPr="00216ED1">
        <w:rPr>
          <w:rFonts w:ascii="Times New Roman" w:hAnsi="Times New Roman"/>
          <w:noProof/>
          <w:sz w:val="28"/>
          <w:szCs w:val="28"/>
          <w:lang w:val="en-US"/>
        </w:rPr>
        <w:t>–</w:t>
      </w:r>
      <w:r w:rsidRPr="00216ED1">
        <w:rPr>
          <w:rFonts w:ascii="Times New Roman" w:hAnsi="Times New Roman"/>
          <w:noProof/>
          <w:sz w:val="28"/>
          <w:szCs w:val="28"/>
          <w:lang w:val="kk-KZ"/>
        </w:rPr>
        <w:t xml:space="preserve"> Алматы: Слон, </w:t>
      </w:r>
      <w:r w:rsidRPr="00216ED1">
        <w:rPr>
          <w:rFonts w:ascii="Times New Roman" w:hAnsi="Times New Roman"/>
          <w:noProof/>
          <w:sz w:val="28"/>
          <w:szCs w:val="28"/>
          <w:lang w:val="en-US"/>
        </w:rPr>
        <w:t xml:space="preserve">2013. </w:t>
      </w:r>
      <w:r w:rsidRPr="001C18D9">
        <w:rPr>
          <w:rFonts w:ascii="Times New Roman" w:hAnsi="Times New Roman"/>
          <w:noProof/>
          <w:sz w:val="28"/>
          <w:szCs w:val="28"/>
          <w:lang w:val="en-US"/>
        </w:rPr>
        <w:t xml:space="preserve">– 150 </w:t>
      </w:r>
      <w:r>
        <w:rPr>
          <w:rFonts w:ascii="Times New Roman" w:hAnsi="Times New Roman"/>
          <w:noProof/>
          <w:sz w:val="28"/>
          <w:szCs w:val="28"/>
        </w:rPr>
        <w:t>б</w:t>
      </w:r>
      <w:r w:rsidRPr="001C18D9">
        <w:rPr>
          <w:rFonts w:ascii="Times New Roman" w:hAnsi="Times New Roman"/>
          <w:noProof/>
          <w:sz w:val="28"/>
          <w:szCs w:val="28"/>
          <w:lang w:val="en-US"/>
        </w:rPr>
        <w:t>.</w:t>
      </w:r>
    </w:p>
    <w:p w14:paraId="14213A18" w14:textId="77777777" w:rsidR="004337ED" w:rsidRPr="00216ED1" w:rsidRDefault="004337ED" w:rsidP="004337ED">
      <w:pPr>
        <w:pStyle w:val="ad"/>
        <w:ind w:firstLine="567"/>
        <w:jc w:val="both"/>
        <w:rPr>
          <w:rFonts w:ascii="Times New Roman" w:hAnsi="Times New Roman"/>
          <w:noProof/>
          <w:sz w:val="28"/>
          <w:szCs w:val="28"/>
          <w:lang w:val="kk-KZ"/>
        </w:rPr>
      </w:pPr>
      <w:r w:rsidRPr="00216ED1">
        <w:rPr>
          <w:rFonts w:ascii="Times New Roman" w:hAnsi="Times New Roman"/>
          <w:noProof/>
          <w:sz w:val="28"/>
          <w:szCs w:val="28"/>
          <w:lang w:val="en-US"/>
        </w:rPr>
        <w:lastRenderedPageBreak/>
        <w:t>7</w:t>
      </w:r>
      <w:r>
        <w:rPr>
          <w:rFonts w:ascii="Times New Roman" w:hAnsi="Times New Roman"/>
          <w:noProof/>
          <w:sz w:val="28"/>
          <w:szCs w:val="28"/>
          <w:lang w:val="en-US"/>
        </w:rPr>
        <w:t>3</w:t>
      </w:r>
      <w:r w:rsidRPr="00216ED1">
        <w:rPr>
          <w:rFonts w:ascii="Times New Roman" w:hAnsi="Times New Roman"/>
          <w:noProof/>
          <w:sz w:val="28"/>
          <w:szCs w:val="28"/>
          <w:lang w:val="en-US"/>
        </w:rPr>
        <w:t xml:space="preserve"> </w:t>
      </w:r>
      <w:r w:rsidRPr="00216ED1">
        <w:rPr>
          <w:rFonts w:ascii="Times New Roman" w:hAnsi="Times New Roman"/>
          <w:noProof/>
          <w:sz w:val="28"/>
          <w:szCs w:val="28"/>
          <w:lang w:val="kk-KZ"/>
        </w:rPr>
        <w:t xml:space="preserve">Crystal D. The Cambridge Encyclopedia of the English Language. </w:t>
      </w:r>
      <w:r>
        <w:rPr>
          <w:rFonts w:ascii="Times New Roman" w:hAnsi="Times New Roman"/>
          <w:noProof/>
          <w:sz w:val="28"/>
          <w:szCs w:val="28"/>
          <w:lang w:val="kk-KZ"/>
        </w:rPr>
        <w:t xml:space="preserve">- </w:t>
      </w:r>
      <w:r w:rsidRPr="00216ED1">
        <w:rPr>
          <w:rFonts w:ascii="Times New Roman" w:hAnsi="Times New Roman"/>
          <w:noProof/>
          <w:sz w:val="28"/>
          <w:szCs w:val="28"/>
          <w:lang w:val="kk-KZ"/>
        </w:rPr>
        <w:t xml:space="preserve">2nd ed. </w:t>
      </w:r>
      <w:r>
        <w:rPr>
          <w:rFonts w:ascii="Times New Roman" w:hAnsi="Times New Roman"/>
          <w:noProof/>
          <w:sz w:val="28"/>
          <w:szCs w:val="28"/>
          <w:lang w:val="kk-KZ"/>
        </w:rPr>
        <w:t>-</w:t>
      </w:r>
      <w:r w:rsidRPr="00216ED1">
        <w:rPr>
          <w:rFonts w:ascii="Times New Roman" w:hAnsi="Times New Roman"/>
          <w:noProof/>
          <w:sz w:val="28"/>
          <w:szCs w:val="28"/>
          <w:lang w:val="kk-KZ"/>
        </w:rPr>
        <w:t xml:space="preserve"> Cambridge: Cambridge University Press, 2003.</w:t>
      </w:r>
      <w:r>
        <w:rPr>
          <w:rFonts w:ascii="Times New Roman" w:hAnsi="Times New Roman"/>
          <w:noProof/>
          <w:sz w:val="28"/>
          <w:szCs w:val="28"/>
          <w:lang w:val="kk-KZ"/>
        </w:rPr>
        <w:t xml:space="preserve"> – 180 р.</w:t>
      </w:r>
    </w:p>
    <w:p w14:paraId="59BE7186" w14:textId="77777777" w:rsidR="004337ED" w:rsidRPr="00216ED1" w:rsidRDefault="004337ED" w:rsidP="004337ED">
      <w:pPr>
        <w:pStyle w:val="ad"/>
        <w:ind w:firstLine="567"/>
        <w:jc w:val="both"/>
        <w:rPr>
          <w:rFonts w:ascii="Times New Roman" w:hAnsi="Times New Roman"/>
          <w:noProof/>
          <w:sz w:val="28"/>
          <w:szCs w:val="28"/>
          <w:lang w:val="kk-KZ"/>
        </w:rPr>
      </w:pPr>
      <w:r w:rsidRPr="00216ED1">
        <w:rPr>
          <w:rFonts w:ascii="Times New Roman" w:hAnsi="Times New Roman"/>
          <w:noProof/>
          <w:sz w:val="28"/>
          <w:szCs w:val="28"/>
          <w:lang w:val="kk-KZ"/>
        </w:rPr>
        <w:t>7</w:t>
      </w:r>
      <w:r>
        <w:rPr>
          <w:rFonts w:ascii="Times New Roman" w:hAnsi="Times New Roman"/>
          <w:noProof/>
          <w:sz w:val="28"/>
          <w:szCs w:val="28"/>
          <w:lang w:val="en-US"/>
        </w:rPr>
        <w:t>4</w:t>
      </w:r>
      <w:r w:rsidRPr="00216ED1">
        <w:rPr>
          <w:rFonts w:ascii="Times New Roman" w:hAnsi="Times New Roman"/>
          <w:noProof/>
          <w:sz w:val="28"/>
          <w:szCs w:val="28"/>
          <w:lang w:val="kk-KZ"/>
        </w:rPr>
        <w:t xml:space="preserve"> Шаяхметова Н. Заманауи жастар лексикасының даму процестерін лингвомәдени және лексикографиялық қырынан қарастыру // TILTANYM. — 2016. – №1. – Б. 106-111.</w:t>
      </w:r>
    </w:p>
    <w:p w14:paraId="7A161477" w14:textId="77777777" w:rsidR="004337ED" w:rsidRPr="00216ED1" w:rsidRDefault="004337ED" w:rsidP="004337ED">
      <w:pPr>
        <w:pStyle w:val="ad"/>
        <w:ind w:firstLine="567"/>
        <w:jc w:val="both"/>
        <w:rPr>
          <w:rFonts w:ascii="Times New Roman" w:hAnsi="Times New Roman"/>
          <w:noProof/>
          <w:sz w:val="28"/>
          <w:szCs w:val="28"/>
          <w:lang w:val="kk-KZ"/>
        </w:rPr>
      </w:pPr>
      <w:r w:rsidRPr="00216ED1">
        <w:rPr>
          <w:rFonts w:ascii="Times New Roman" w:hAnsi="Times New Roman"/>
          <w:noProof/>
          <w:sz w:val="28"/>
          <w:szCs w:val="28"/>
          <w:lang w:val="kk-KZ"/>
        </w:rPr>
        <w:t>7</w:t>
      </w:r>
      <w:r>
        <w:rPr>
          <w:rFonts w:ascii="Times New Roman" w:hAnsi="Times New Roman"/>
          <w:noProof/>
          <w:sz w:val="28"/>
          <w:szCs w:val="28"/>
          <w:lang w:val="en-US"/>
        </w:rPr>
        <w:t>5</w:t>
      </w:r>
      <w:r w:rsidRPr="00216ED1">
        <w:rPr>
          <w:rFonts w:ascii="Times New Roman" w:hAnsi="Times New Roman"/>
          <w:noProof/>
          <w:sz w:val="28"/>
          <w:szCs w:val="28"/>
          <w:lang w:val="kk-KZ"/>
        </w:rPr>
        <w:t xml:space="preserve"> Ғабитов Т., Мүтәліпов Ж., Құлсариева А. Мәдениеттану негіздері: оқулық. – Алматы: Дәнекер, 2002. – 180 б.</w:t>
      </w:r>
    </w:p>
    <w:p w14:paraId="3C1C23EC" w14:textId="77777777" w:rsidR="004337ED" w:rsidRPr="00216ED1" w:rsidRDefault="004337ED" w:rsidP="004337ED">
      <w:pPr>
        <w:pStyle w:val="ad"/>
        <w:ind w:firstLine="567"/>
        <w:jc w:val="both"/>
        <w:rPr>
          <w:rFonts w:ascii="Times New Roman" w:hAnsi="Times New Roman"/>
          <w:noProof/>
          <w:sz w:val="28"/>
          <w:szCs w:val="28"/>
          <w:lang w:val="kk-KZ"/>
        </w:rPr>
      </w:pPr>
      <w:r w:rsidRPr="00216ED1">
        <w:rPr>
          <w:rFonts w:ascii="Times New Roman" w:hAnsi="Times New Roman"/>
          <w:noProof/>
          <w:sz w:val="28"/>
          <w:szCs w:val="28"/>
          <w:lang w:val="en-US"/>
        </w:rPr>
        <w:t>7</w:t>
      </w:r>
      <w:r>
        <w:rPr>
          <w:rFonts w:ascii="Times New Roman" w:hAnsi="Times New Roman"/>
          <w:noProof/>
          <w:sz w:val="28"/>
          <w:szCs w:val="28"/>
          <w:lang w:val="en-US"/>
        </w:rPr>
        <w:t>6</w:t>
      </w:r>
      <w:r w:rsidRPr="00216ED1">
        <w:rPr>
          <w:rFonts w:ascii="Times New Roman" w:hAnsi="Times New Roman"/>
          <w:noProof/>
          <w:sz w:val="28"/>
          <w:szCs w:val="28"/>
          <w:lang w:val="en-US"/>
        </w:rPr>
        <w:t xml:space="preserve"> </w:t>
      </w:r>
      <w:r w:rsidRPr="00216ED1">
        <w:rPr>
          <w:rFonts w:ascii="Times New Roman" w:hAnsi="Times New Roman"/>
          <w:noProof/>
          <w:sz w:val="28"/>
          <w:szCs w:val="28"/>
          <w:lang w:val="kk-KZ"/>
        </w:rPr>
        <w:t xml:space="preserve">Bryman A. Social Research Methods. 6th ed. </w:t>
      </w:r>
      <w:r w:rsidRPr="00216ED1">
        <w:rPr>
          <w:rFonts w:ascii="Times New Roman" w:hAnsi="Times New Roman"/>
          <w:noProof/>
          <w:sz w:val="28"/>
          <w:szCs w:val="28"/>
          <w:lang w:val="en-US"/>
        </w:rPr>
        <w:t>–</w:t>
      </w:r>
      <w:r w:rsidRPr="00216ED1">
        <w:rPr>
          <w:rFonts w:ascii="Times New Roman" w:hAnsi="Times New Roman"/>
          <w:noProof/>
          <w:sz w:val="28"/>
          <w:szCs w:val="28"/>
          <w:lang w:val="kk-KZ"/>
        </w:rPr>
        <w:t xml:space="preserve"> Oxford: Oxford University Press, 2021. </w:t>
      </w:r>
      <w:r w:rsidRPr="00216ED1">
        <w:rPr>
          <w:rFonts w:ascii="Times New Roman" w:hAnsi="Times New Roman"/>
          <w:noProof/>
          <w:sz w:val="28"/>
          <w:szCs w:val="28"/>
          <w:lang w:val="en-US"/>
        </w:rPr>
        <w:t>–</w:t>
      </w:r>
      <w:r w:rsidRPr="00216ED1">
        <w:rPr>
          <w:rFonts w:ascii="Times New Roman" w:hAnsi="Times New Roman"/>
          <w:noProof/>
          <w:sz w:val="28"/>
          <w:szCs w:val="28"/>
          <w:lang w:val="kk-KZ"/>
        </w:rPr>
        <w:t xml:space="preserve"> 750 p.</w:t>
      </w:r>
    </w:p>
    <w:p w14:paraId="1E9AF6F8" w14:textId="77777777" w:rsidR="004337ED" w:rsidRPr="00216ED1" w:rsidRDefault="004337ED" w:rsidP="004337ED">
      <w:pPr>
        <w:pStyle w:val="ad"/>
        <w:ind w:firstLine="567"/>
        <w:jc w:val="both"/>
        <w:rPr>
          <w:rFonts w:ascii="Times New Roman" w:hAnsi="Times New Roman"/>
          <w:noProof/>
          <w:sz w:val="28"/>
          <w:szCs w:val="28"/>
          <w:lang w:val="kk-KZ"/>
        </w:rPr>
      </w:pPr>
      <w:r w:rsidRPr="00216ED1">
        <w:rPr>
          <w:rFonts w:ascii="Times New Roman" w:hAnsi="Times New Roman"/>
          <w:noProof/>
          <w:sz w:val="28"/>
          <w:szCs w:val="28"/>
          <w:lang w:val="en-US"/>
        </w:rPr>
        <w:t>7</w:t>
      </w:r>
      <w:r>
        <w:rPr>
          <w:rFonts w:ascii="Times New Roman" w:hAnsi="Times New Roman"/>
          <w:noProof/>
          <w:sz w:val="28"/>
          <w:szCs w:val="28"/>
          <w:lang w:val="en-US"/>
        </w:rPr>
        <w:t>7</w:t>
      </w:r>
      <w:r w:rsidRPr="00216ED1">
        <w:rPr>
          <w:rFonts w:ascii="Times New Roman" w:hAnsi="Times New Roman"/>
          <w:noProof/>
          <w:sz w:val="28"/>
          <w:szCs w:val="28"/>
          <w:lang w:val="en-US"/>
        </w:rPr>
        <w:t xml:space="preserve"> </w:t>
      </w:r>
      <w:r w:rsidRPr="00216ED1">
        <w:rPr>
          <w:rFonts w:ascii="Times New Roman" w:hAnsi="Times New Roman"/>
          <w:noProof/>
          <w:sz w:val="28"/>
          <w:szCs w:val="28"/>
          <w:lang w:val="kk-KZ"/>
        </w:rPr>
        <w:t xml:space="preserve">Geertz C. The Interpretation of Cultures. </w:t>
      </w:r>
      <w:r w:rsidRPr="00216ED1">
        <w:rPr>
          <w:rFonts w:ascii="Times New Roman" w:hAnsi="Times New Roman"/>
          <w:noProof/>
          <w:sz w:val="28"/>
          <w:szCs w:val="28"/>
          <w:lang w:val="en-US"/>
        </w:rPr>
        <w:t>–</w:t>
      </w:r>
      <w:r w:rsidRPr="00216ED1">
        <w:rPr>
          <w:rFonts w:ascii="Times New Roman" w:hAnsi="Times New Roman"/>
          <w:noProof/>
          <w:sz w:val="28"/>
          <w:szCs w:val="28"/>
          <w:lang w:val="kk-KZ"/>
        </w:rPr>
        <w:t xml:space="preserve"> New York: Basic Books, 2017. </w:t>
      </w:r>
      <w:r w:rsidRPr="00216ED1">
        <w:rPr>
          <w:rFonts w:ascii="Times New Roman" w:hAnsi="Times New Roman"/>
          <w:noProof/>
          <w:sz w:val="28"/>
          <w:szCs w:val="28"/>
          <w:lang w:val="en-US"/>
        </w:rPr>
        <w:t xml:space="preserve">– </w:t>
      </w:r>
      <w:r w:rsidRPr="00216ED1">
        <w:rPr>
          <w:rFonts w:ascii="Times New Roman" w:hAnsi="Times New Roman"/>
          <w:noProof/>
          <w:sz w:val="28"/>
          <w:szCs w:val="28"/>
          <w:lang w:val="kk-KZ"/>
        </w:rPr>
        <w:t>470 p.</w:t>
      </w:r>
    </w:p>
    <w:p w14:paraId="3A014097" w14:textId="77777777" w:rsidR="004337ED" w:rsidRPr="00216ED1" w:rsidRDefault="004337ED" w:rsidP="004337ED">
      <w:pPr>
        <w:pStyle w:val="ad"/>
        <w:ind w:firstLine="567"/>
        <w:jc w:val="both"/>
        <w:rPr>
          <w:rFonts w:ascii="Times New Roman" w:hAnsi="Times New Roman"/>
          <w:noProof/>
          <w:sz w:val="28"/>
          <w:szCs w:val="28"/>
          <w:lang w:val="kk-KZ"/>
        </w:rPr>
      </w:pPr>
      <w:r w:rsidRPr="00216ED1">
        <w:rPr>
          <w:rFonts w:ascii="Times New Roman" w:hAnsi="Times New Roman"/>
          <w:noProof/>
          <w:sz w:val="28"/>
          <w:szCs w:val="28"/>
          <w:lang w:val="en-US"/>
        </w:rPr>
        <w:t>7</w:t>
      </w:r>
      <w:r>
        <w:rPr>
          <w:rFonts w:ascii="Times New Roman" w:hAnsi="Times New Roman"/>
          <w:noProof/>
          <w:sz w:val="28"/>
          <w:szCs w:val="28"/>
          <w:lang w:val="en-US"/>
        </w:rPr>
        <w:t>8</w:t>
      </w:r>
      <w:r w:rsidRPr="00216ED1">
        <w:rPr>
          <w:rFonts w:ascii="Times New Roman" w:hAnsi="Times New Roman"/>
          <w:noProof/>
          <w:sz w:val="28"/>
          <w:szCs w:val="28"/>
          <w:lang w:val="en-US"/>
        </w:rPr>
        <w:t xml:space="preserve"> </w:t>
      </w:r>
      <w:r w:rsidRPr="00216ED1">
        <w:rPr>
          <w:rFonts w:ascii="Times New Roman" w:hAnsi="Times New Roman"/>
          <w:noProof/>
          <w:sz w:val="28"/>
          <w:szCs w:val="28"/>
          <w:lang w:val="kk-KZ"/>
        </w:rPr>
        <w:t xml:space="preserve">Tannen D. Conversational Style: Analyzing Talk among Friends. </w:t>
      </w:r>
      <w:r>
        <w:rPr>
          <w:rFonts w:ascii="Times New Roman" w:hAnsi="Times New Roman"/>
          <w:noProof/>
          <w:sz w:val="28"/>
          <w:szCs w:val="28"/>
          <w:lang w:val="kk-KZ"/>
        </w:rPr>
        <w:t xml:space="preserve">- </w:t>
      </w:r>
      <w:r w:rsidRPr="00216ED1">
        <w:rPr>
          <w:rFonts w:ascii="Times New Roman" w:hAnsi="Times New Roman"/>
          <w:noProof/>
          <w:sz w:val="28"/>
          <w:szCs w:val="28"/>
          <w:lang w:val="kk-KZ"/>
        </w:rPr>
        <w:t xml:space="preserve">2nd ed. </w:t>
      </w:r>
      <w:r w:rsidRPr="001C18D9">
        <w:rPr>
          <w:rFonts w:ascii="Times New Roman" w:hAnsi="Times New Roman"/>
          <w:noProof/>
          <w:sz w:val="28"/>
          <w:szCs w:val="28"/>
          <w:lang w:val="en-US"/>
        </w:rPr>
        <w:t>–</w:t>
      </w:r>
      <w:r w:rsidRPr="00216ED1">
        <w:rPr>
          <w:rFonts w:ascii="Times New Roman" w:hAnsi="Times New Roman"/>
          <w:noProof/>
          <w:sz w:val="28"/>
          <w:szCs w:val="28"/>
          <w:lang w:val="kk-KZ"/>
        </w:rPr>
        <w:t xml:space="preserve"> Oxford: Oxford University Press, 2018. </w:t>
      </w:r>
      <w:r w:rsidRPr="001C18D9">
        <w:rPr>
          <w:rFonts w:ascii="Times New Roman" w:hAnsi="Times New Roman"/>
          <w:noProof/>
          <w:sz w:val="28"/>
          <w:szCs w:val="28"/>
          <w:lang w:val="en-US"/>
        </w:rPr>
        <w:t>–</w:t>
      </w:r>
      <w:r w:rsidRPr="00216ED1">
        <w:rPr>
          <w:rFonts w:ascii="Times New Roman" w:hAnsi="Times New Roman"/>
          <w:noProof/>
          <w:sz w:val="28"/>
          <w:szCs w:val="28"/>
          <w:lang w:val="kk-KZ"/>
        </w:rPr>
        <w:t xml:space="preserve"> 240 p.</w:t>
      </w:r>
    </w:p>
    <w:p w14:paraId="5D17B90B" w14:textId="77777777" w:rsidR="004337ED" w:rsidRPr="00216ED1" w:rsidRDefault="004337ED" w:rsidP="004337ED">
      <w:pPr>
        <w:pStyle w:val="ad"/>
        <w:ind w:firstLine="567"/>
        <w:jc w:val="both"/>
        <w:rPr>
          <w:rFonts w:ascii="Times New Roman" w:hAnsi="Times New Roman"/>
          <w:noProof/>
          <w:sz w:val="28"/>
          <w:szCs w:val="28"/>
          <w:lang w:val="kk-KZ"/>
        </w:rPr>
      </w:pPr>
      <w:r w:rsidRPr="00216ED1">
        <w:rPr>
          <w:rFonts w:ascii="Times New Roman" w:hAnsi="Times New Roman"/>
          <w:noProof/>
          <w:sz w:val="28"/>
          <w:szCs w:val="28"/>
        </w:rPr>
        <w:t>7</w:t>
      </w:r>
      <w:r>
        <w:rPr>
          <w:rFonts w:ascii="Times New Roman" w:hAnsi="Times New Roman"/>
          <w:noProof/>
          <w:sz w:val="28"/>
          <w:szCs w:val="28"/>
          <w:lang w:val="en-US"/>
        </w:rPr>
        <w:t>9</w:t>
      </w:r>
      <w:r w:rsidRPr="00216ED1">
        <w:rPr>
          <w:rFonts w:ascii="Times New Roman" w:hAnsi="Times New Roman"/>
          <w:noProof/>
          <w:sz w:val="28"/>
          <w:szCs w:val="28"/>
        </w:rPr>
        <w:t xml:space="preserve"> </w:t>
      </w:r>
      <w:r w:rsidRPr="00216ED1">
        <w:rPr>
          <w:rFonts w:ascii="Times New Roman" w:hAnsi="Times New Roman"/>
          <w:noProof/>
          <w:sz w:val="28"/>
          <w:szCs w:val="28"/>
          <w:lang w:val="kk-KZ"/>
        </w:rPr>
        <w:t xml:space="preserve">Масанов Н. Кочевая цивилизация казахов: основы жизнедеятельности номадного общества. </w:t>
      </w:r>
      <w:r w:rsidRPr="00216ED1">
        <w:rPr>
          <w:rFonts w:ascii="Times New Roman" w:hAnsi="Times New Roman"/>
          <w:noProof/>
          <w:sz w:val="28"/>
          <w:szCs w:val="28"/>
        </w:rPr>
        <w:t>–</w:t>
      </w:r>
      <w:r w:rsidRPr="00216ED1">
        <w:rPr>
          <w:rFonts w:ascii="Times New Roman" w:hAnsi="Times New Roman"/>
          <w:noProof/>
          <w:sz w:val="28"/>
          <w:szCs w:val="28"/>
          <w:lang w:val="kk-KZ"/>
        </w:rPr>
        <w:t xml:space="preserve"> Алматы: Санат, 1995. </w:t>
      </w:r>
      <w:r w:rsidRPr="00216ED1">
        <w:rPr>
          <w:rFonts w:ascii="Times New Roman" w:hAnsi="Times New Roman"/>
          <w:noProof/>
          <w:sz w:val="28"/>
          <w:szCs w:val="28"/>
        </w:rPr>
        <w:t>–</w:t>
      </w:r>
      <w:r w:rsidRPr="00216ED1">
        <w:rPr>
          <w:rFonts w:ascii="Times New Roman" w:hAnsi="Times New Roman"/>
          <w:noProof/>
          <w:sz w:val="28"/>
          <w:szCs w:val="28"/>
          <w:lang w:val="kk-KZ"/>
        </w:rPr>
        <w:t xml:space="preserve"> 250 с.</w:t>
      </w:r>
    </w:p>
    <w:p w14:paraId="7222D32E" w14:textId="77777777" w:rsidR="004337ED" w:rsidRPr="00216ED1" w:rsidRDefault="004337ED" w:rsidP="004337ED">
      <w:pPr>
        <w:pStyle w:val="ad"/>
        <w:ind w:firstLine="567"/>
        <w:jc w:val="both"/>
        <w:rPr>
          <w:rFonts w:ascii="Times New Roman" w:hAnsi="Times New Roman"/>
          <w:noProof/>
          <w:sz w:val="28"/>
          <w:szCs w:val="28"/>
          <w:lang w:val="kk-KZ"/>
        </w:rPr>
      </w:pPr>
      <w:r>
        <w:rPr>
          <w:rFonts w:ascii="Times New Roman" w:hAnsi="Times New Roman"/>
          <w:noProof/>
          <w:sz w:val="28"/>
          <w:szCs w:val="28"/>
          <w:lang w:val="en-US"/>
        </w:rPr>
        <w:t>80</w:t>
      </w:r>
      <w:r w:rsidRPr="00216ED1">
        <w:rPr>
          <w:rFonts w:ascii="Times New Roman" w:hAnsi="Times New Roman"/>
          <w:noProof/>
          <w:sz w:val="28"/>
          <w:szCs w:val="28"/>
        </w:rPr>
        <w:t xml:space="preserve"> </w:t>
      </w:r>
      <w:r w:rsidRPr="00216ED1">
        <w:rPr>
          <w:rFonts w:ascii="Times New Roman" w:hAnsi="Times New Roman"/>
          <w:noProof/>
          <w:sz w:val="28"/>
          <w:szCs w:val="28"/>
          <w:lang w:val="kk-KZ"/>
        </w:rPr>
        <w:t>Наурызбай З. Четыре облака</w:t>
      </w:r>
      <w:r>
        <w:rPr>
          <w:rFonts w:ascii="Times New Roman" w:hAnsi="Times New Roman"/>
          <w:noProof/>
          <w:sz w:val="28"/>
          <w:szCs w:val="28"/>
          <w:lang w:val="kk-KZ"/>
        </w:rPr>
        <w:t xml:space="preserve"> //</w:t>
      </w:r>
      <w:r w:rsidRPr="00216ED1">
        <w:rPr>
          <w:rFonts w:ascii="Times New Roman" w:hAnsi="Times New Roman"/>
          <w:noProof/>
          <w:sz w:val="28"/>
          <w:szCs w:val="28"/>
          <w:lang w:val="kk-KZ"/>
        </w:rPr>
        <w:t xml:space="preserve"> Сборник очерков. </w:t>
      </w:r>
      <w:r w:rsidRPr="00216ED1">
        <w:rPr>
          <w:rFonts w:ascii="Times New Roman" w:hAnsi="Times New Roman"/>
          <w:noProof/>
          <w:sz w:val="28"/>
          <w:szCs w:val="28"/>
        </w:rPr>
        <w:t>–</w:t>
      </w:r>
      <w:r w:rsidRPr="00216ED1">
        <w:rPr>
          <w:rFonts w:ascii="Times New Roman" w:hAnsi="Times New Roman"/>
          <w:noProof/>
          <w:sz w:val="28"/>
          <w:szCs w:val="28"/>
          <w:lang w:val="kk-KZ"/>
        </w:rPr>
        <w:t xml:space="preserve"> Алматы: Научно-образовательный фонд «Аспандау», 2022. </w:t>
      </w:r>
      <w:r w:rsidRPr="00216ED1">
        <w:rPr>
          <w:rFonts w:ascii="Times New Roman" w:hAnsi="Times New Roman"/>
          <w:noProof/>
          <w:sz w:val="28"/>
          <w:szCs w:val="28"/>
        </w:rPr>
        <w:t>–</w:t>
      </w:r>
      <w:r w:rsidRPr="00216ED1">
        <w:rPr>
          <w:rFonts w:ascii="Times New Roman" w:hAnsi="Times New Roman"/>
          <w:noProof/>
          <w:sz w:val="28"/>
          <w:szCs w:val="28"/>
          <w:lang w:val="kk-KZ"/>
        </w:rPr>
        <w:t xml:space="preserve"> 412 с.</w:t>
      </w:r>
    </w:p>
    <w:p w14:paraId="3D0C730A" w14:textId="77777777" w:rsidR="004337ED" w:rsidRPr="00216ED1" w:rsidRDefault="004337ED" w:rsidP="004337ED">
      <w:pPr>
        <w:pStyle w:val="ad"/>
        <w:ind w:firstLine="567"/>
        <w:jc w:val="both"/>
        <w:rPr>
          <w:rFonts w:ascii="Times New Roman" w:hAnsi="Times New Roman"/>
          <w:noProof/>
          <w:sz w:val="28"/>
          <w:szCs w:val="28"/>
          <w:lang w:val="kk-KZ"/>
        </w:rPr>
      </w:pPr>
      <w:r w:rsidRPr="00216ED1">
        <w:rPr>
          <w:rFonts w:ascii="Times New Roman" w:hAnsi="Times New Roman"/>
          <w:noProof/>
          <w:sz w:val="28"/>
          <w:szCs w:val="28"/>
          <w:lang w:val="en-US"/>
        </w:rPr>
        <w:t>8</w:t>
      </w:r>
      <w:r>
        <w:rPr>
          <w:rFonts w:ascii="Times New Roman" w:hAnsi="Times New Roman"/>
          <w:noProof/>
          <w:sz w:val="28"/>
          <w:szCs w:val="28"/>
          <w:lang w:val="en-US"/>
        </w:rPr>
        <w:t>1</w:t>
      </w:r>
      <w:r w:rsidRPr="00216ED1">
        <w:rPr>
          <w:rFonts w:ascii="Times New Roman" w:hAnsi="Times New Roman"/>
          <w:noProof/>
          <w:sz w:val="28"/>
          <w:szCs w:val="28"/>
          <w:lang w:val="en-US"/>
        </w:rPr>
        <w:t xml:space="preserve"> </w:t>
      </w:r>
      <w:r w:rsidRPr="00216ED1">
        <w:rPr>
          <w:rFonts w:ascii="Times New Roman" w:hAnsi="Times New Roman"/>
          <w:noProof/>
          <w:sz w:val="28"/>
          <w:szCs w:val="28"/>
          <w:lang w:val="kk-KZ"/>
        </w:rPr>
        <w:t>Temirgazina Z.</w:t>
      </w:r>
      <w:r>
        <w:rPr>
          <w:rFonts w:ascii="Times New Roman" w:hAnsi="Times New Roman"/>
          <w:noProof/>
          <w:sz w:val="28"/>
          <w:szCs w:val="28"/>
          <w:lang w:val="kk-KZ"/>
        </w:rPr>
        <w:t>,</w:t>
      </w:r>
      <w:r w:rsidRPr="00216ED1">
        <w:rPr>
          <w:rFonts w:ascii="Times New Roman" w:hAnsi="Times New Roman"/>
          <w:noProof/>
          <w:sz w:val="28"/>
          <w:szCs w:val="28"/>
          <w:lang w:val="kk-KZ"/>
        </w:rPr>
        <w:t xml:space="preserve"> Nikolaenko S.</w:t>
      </w:r>
      <w:r>
        <w:rPr>
          <w:rFonts w:ascii="Times New Roman" w:hAnsi="Times New Roman"/>
          <w:noProof/>
          <w:sz w:val="28"/>
          <w:szCs w:val="28"/>
          <w:lang w:val="kk-KZ"/>
        </w:rPr>
        <w:t>,</w:t>
      </w:r>
      <w:r w:rsidRPr="00216ED1">
        <w:rPr>
          <w:rFonts w:ascii="Times New Roman" w:hAnsi="Times New Roman"/>
          <w:noProof/>
          <w:sz w:val="28"/>
          <w:szCs w:val="28"/>
          <w:lang w:val="kk-KZ"/>
        </w:rPr>
        <w:t xml:space="preserve"> Akosheva M.</w:t>
      </w:r>
      <w:r>
        <w:rPr>
          <w:rFonts w:ascii="Times New Roman" w:hAnsi="Times New Roman"/>
          <w:noProof/>
          <w:sz w:val="28"/>
          <w:szCs w:val="28"/>
          <w:lang w:val="kk-KZ"/>
        </w:rPr>
        <w:t>,</w:t>
      </w:r>
      <w:r w:rsidRPr="00216ED1">
        <w:rPr>
          <w:rFonts w:ascii="Times New Roman" w:hAnsi="Times New Roman"/>
          <w:noProof/>
          <w:sz w:val="28"/>
          <w:szCs w:val="28"/>
          <w:lang w:val="kk-KZ"/>
        </w:rPr>
        <w:t xml:space="preserve"> Luczyk M.</w:t>
      </w:r>
      <w:r>
        <w:rPr>
          <w:rFonts w:ascii="Times New Roman" w:hAnsi="Times New Roman"/>
          <w:noProof/>
          <w:sz w:val="28"/>
          <w:szCs w:val="28"/>
          <w:lang w:val="kk-KZ"/>
        </w:rPr>
        <w:t>,</w:t>
      </w:r>
      <w:r w:rsidRPr="00216ED1">
        <w:rPr>
          <w:rFonts w:ascii="Times New Roman" w:hAnsi="Times New Roman"/>
          <w:noProof/>
          <w:sz w:val="28"/>
          <w:szCs w:val="28"/>
          <w:lang w:val="kk-KZ"/>
        </w:rPr>
        <w:t xml:space="preserve"> Khamitov G. “Naive anatomy” in the Kazakh language world picture in comparison with English and Russian // XLinguae. </w:t>
      </w:r>
      <w:r w:rsidRPr="00216ED1">
        <w:rPr>
          <w:rFonts w:ascii="Times New Roman" w:hAnsi="Times New Roman"/>
          <w:noProof/>
          <w:sz w:val="28"/>
          <w:szCs w:val="28"/>
          <w:lang w:val="en-US"/>
        </w:rPr>
        <w:t>–</w:t>
      </w:r>
      <w:r w:rsidRPr="00216ED1">
        <w:rPr>
          <w:rFonts w:ascii="Times New Roman" w:hAnsi="Times New Roman"/>
          <w:noProof/>
          <w:sz w:val="28"/>
          <w:szCs w:val="28"/>
          <w:lang w:val="kk-KZ"/>
        </w:rPr>
        <w:t xml:space="preserve"> 2020. </w:t>
      </w:r>
      <w:r w:rsidRPr="00216ED1">
        <w:rPr>
          <w:rFonts w:ascii="Times New Roman" w:hAnsi="Times New Roman"/>
          <w:noProof/>
          <w:sz w:val="28"/>
          <w:szCs w:val="28"/>
          <w:lang w:val="en-US"/>
        </w:rPr>
        <w:t>–</w:t>
      </w:r>
      <w:r w:rsidRPr="00216ED1">
        <w:rPr>
          <w:rFonts w:ascii="Times New Roman" w:hAnsi="Times New Roman"/>
          <w:noProof/>
          <w:sz w:val="28"/>
          <w:szCs w:val="28"/>
          <w:lang w:val="kk-KZ"/>
        </w:rPr>
        <w:t xml:space="preserve"> </w:t>
      </w:r>
      <w:r>
        <w:rPr>
          <w:rFonts w:ascii="Times New Roman" w:hAnsi="Times New Roman"/>
          <w:noProof/>
          <w:sz w:val="28"/>
          <w:szCs w:val="28"/>
          <w:lang w:val="en-US"/>
        </w:rPr>
        <w:t xml:space="preserve">Vol. </w:t>
      </w:r>
      <w:r w:rsidRPr="00216ED1">
        <w:rPr>
          <w:rFonts w:ascii="Times New Roman" w:hAnsi="Times New Roman"/>
          <w:noProof/>
          <w:sz w:val="28"/>
          <w:szCs w:val="28"/>
          <w:lang w:val="kk-KZ"/>
        </w:rPr>
        <w:t>13</w:t>
      </w:r>
      <w:r>
        <w:rPr>
          <w:rFonts w:ascii="Times New Roman" w:hAnsi="Times New Roman"/>
          <w:noProof/>
          <w:sz w:val="28"/>
          <w:szCs w:val="28"/>
          <w:lang w:val="kk-KZ"/>
        </w:rPr>
        <w:t>, №</w:t>
      </w:r>
      <w:r w:rsidRPr="00216ED1">
        <w:rPr>
          <w:rFonts w:ascii="Times New Roman" w:hAnsi="Times New Roman"/>
          <w:noProof/>
          <w:sz w:val="28"/>
          <w:szCs w:val="28"/>
          <w:lang w:val="kk-KZ"/>
        </w:rPr>
        <w:t xml:space="preserve">2. </w:t>
      </w:r>
      <w:r w:rsidRPr="00216ED1">
        <w:rPr>
          <w:rFonts w:ascii="Times New Roman" w:hAnsi="Times New Roman"/>
          <w:noProof/>
          <w:sz w:val="28"/>
          <w:szCs w:val="28"/>
          <w:lang w:val="en-US"/>
        </w:rPr>
        <w:t>–</w:t>
      </w:r>
      <w:r w:rsidRPr="00216ED1">
        <w:rPr>
          <w:rFonts w:ascii="Times New Roman" w:hAnsi="Times New Roman"/>
          <w:noProof/>
          <w:sz w:val="28"/>
          <w:szCs w:val="28"/>
          <w:lang w:val="kk-KZ"/>
        </w:rPr>
        <w:t xml:space="preserve"> P. 1</w:t>
      </w:r>
      <w:r w:rsidRPr="00216ED1">
        <w:rPr>
          <w:rFonts w:ascii="Times New Roman" w:hAnsi="Times New Roman"/>
          <w:noProof/>
          <w:sz w:val="28"/>
          <w:szCs w:val="28"/>
          <w:lang w:val="en-US"/>
        </w:rPr>
        <w:t>-</w:t>
      </w:r>
      <w:r w:rsidRPr="00216ED1">
        <w:rPr>
          <w:rFonts w:ascii="Times New Roman" w:hAnsi="Times New Roman"/>
          <w:noProof/>
          <w:sz w:val="28"/>
          <w:szCs w:val="28"/>
          <w:lang w:val="kk-KZ"/>
        </w:rPr>
        <w:t xml:space="preserve">13. </w:t>
      </w:r>
    </w:p>
    <w:p w14:paraId="21A60CB1" w14:textId="77777777" w:rsidR="004337ED" w:rsidRPr="00216ED1" w:rsidRDefault="004337ED" w:rsidP="004337ED">
      <w:pPr>
        <w:pStyle w:val="ad"/>
        <w:ind w:firstLine="567"/>
        <w:jc w:val="both"/>
        <w:rPr>
          <w:rFonts w:ascii="Times New Roman" w:hAnsi="Times New Roman"/>
          <w:noProof/>
          <w:sz w:val="28"/>
          <w:szCs w:val="28"/>
          <w:lang w:val="kk-KZ"/>
        </w:rPr>
      </w:pPr>
      <w:r w:rsidRPr="00216ED1">
        <w:rPr>
          <w:rFonts w:ascii="Times New Roman" w:hAnsi="Times New Roman"/>
          <w:noProof/>
          <w:sz w:val="28"/>
          <w:szCs w:val="28"/>
          <w:lang w:val="kk-KZ"/>
        </w:rPr>
        <w:t>8</w:t>
      </w:r>
      <w:r>
        <w:rPr>
          <w:rFonts w:ascii="Times New Roman" w:hAnsi="Times New Roman"/>
          <w:noProof/>
          <w:sz w:val="28"/>
          <w:szCs w:val="28"/>
          <w:lang w:val="en-US"/>
        </w:rPr>
        <w:t>2</w:t>
      </w:r>
      <w:r w:rsidRPr="00216ED1">
        <w:rPr>
          <w:rFonts w:ascii="Times New Roman" w:hAnsi="Times New Roman"/>
          <w:noProof/>
          <w:sz w:val="28"/>
          <w:szCs w:val="28"/>
          <w:lang w:val="kk-KZ"/>
        </w:rPr>
        <w:t xml:space="preserve"> Бауман З. Сұйық заман: қазіргі әлемдегі өмір. – М.: Весь мир, 2008. – 240 с.</w:t>
      </w:r>
    </w:p>
    <w:p w14:paraId="7A41B5C5" w14:textId="77777777" w:rsidR="004337ED" w:rsidRPr="00216ED1" w:rsidRDefault="004337ED" w:rsidP="004337ED">
      <w:pPr>
        <w:pStyle w:val="ad"/>
        <w:ind w:firstLine="567"/>
        <w:jc w:val="both"/>
        <w:rPr>
          <w:rFonts w:ascii="Times New Roman" w:hAnsi="Times New Roman"/>
          <w:noProof/>
          <w:sz w:val="28"/>
          <w:szCs w:val="28"/>
          <w:lang w:val="kk-KZ"/>
        </w:rPr>
      </w:pPr>
      <w:r w:rsidRPr="00216ED1">
        <w:rPr>
          <w:rFonts w:ascii="Times New Roman" w:hAnsi="Times New Roman"/>
          <w:noProof/>
          <w:sz w:val="28"/>
          <w:szCs w:val="28"/>
          <w:lang w:val="kk-KZ"/>
        </w:rPr>
        <w:t>8</w:t>
      </w:r>
      <w:r>
        <w:rPr>
          <w:rFonts w:ascii="Times New Roman" w:hAnsi="Times New Roman"/>
          <w:noProof/>
          <w:sz w:val="28"/>
          <w:szCs w:val="28"/>
          <w:lang w:val="en-US"/>
        </w:rPr>
        <w:t>3</w:t>
      </w:r>
      <w:r w:rsidRPr="00216ED1">
        <w:rPr>
          <w:rFonts w:ascii="Times New Roman" w:hAnsi="Times New Roman"/>
          <w:noProof/>
          <w:sz w:val="28"/>
          <w:szCs w:val="28"/>
          <w:lang w:val="kk-KZ"/>
        </w:rPr>
        <w:t xml:space="preserve"> Хантингтон С. Өркениеттер қақтығысы және әлемдік тәртіптің қайта құрылуы. – М.: АСТ, 2003. – 603 с.</w:t>
      </w:r>
    </w:p>
    <w:p w14:paraId="45E72DBE" w14:textId="77777777" w:rsidR="004337ED" w:rsidRPr="00216ED1" w:rsidRDefault="004337ED" w:rsidP="004337ED">
      <w:pPr>
        <w:pStyle w:val="ad"/>
        <w:ind w:firstLine="567"/>
        <w:jc w:val="both"/>
        <w:rPr>
          <w:rFonts w:ascii="Times New Roman" w:hAnsi="Times New Roman"/>
          <w:noProof/>
          <w:sz w:val="28"/>
          <w:szCs w:val="28"/>
          <w:lang w:val="kk-KZ"/>
        </w:rPr>
      </w:pPr>
      <w:r w:rsidRPr="00216ED1">
        <w:rPr>
          <w:rFonts w:ascii="Times New Roman" w:hAnsi="Times New Roman"/>
          <w:noProof/>
          <w:sz w:val="28"/>
          <w:szCs w:val="28"/>
        </w:rPr>
        <w:t>8</w:t>
      </w:r>
      <w:r>
        <w:rPr>
          <w:rFonts w:ascii="Times New Roman" w:hAnsi="Times New Roman"/>
          <w:noProof/>
          <w:sz w:val="28"/>
          <w:szCs w:val="28"/>
          <w:lang w:val="en-US"/>
        </w:rPr>
        <w:t>4</w:t>
      </w:r>
      <w:r w:rsidRPr="00216ED1">
        <w:rPr>
          <w:rFonts w:ascii="Times New Roman" w:hAnsi="Times New Roman"/>
          <w:noProof/>
          <w:sz w:val="28"/>
          <w:szCs w:val="28"/>
        </w:rPr>
        <w:t xml:space="preserve"> </w:t>
      </w:r>
      <w:r w:rsidRPr="00216ED1">
        <w:rPr>
          <w:rFonts w:ascii="Times New Roman" w:hAnsi="Times New Roman"/>
          <w:noProof/>
          <w:sz w:val="28"/>
          <w:szCs w:val="28"/>
          <w:lang w:val="kk-KZ"/>
        </w:rPr>
        <w:t xml:space="preserve">Хофстеде Г. Последствия культуры: сравнение ценностей, поведения, институтов и организаций в разных странах. </w:t>
      </w:r>
      <w:r w:rsidRPr="00216ED1">
        <w:rPr>
          <w:rFonts w:ascii="Times New Roman" w:hAnsi="Times New Roman"/>
          <w:noProof/>
          <w:sz w:val="28"/>
          <w:szCs w:val="28"/>
        </w:rPr>
        <w:t>–</w:t>
      </w:r>
      <w:r w:rsidRPr="00216ED1">
        <w:rPr>
          <w:rFonts w:ascii="Times New Roman" w:hAnsi="Times New Roman"/>
          <w:noProof/>
          <w:sz w:val="28"/>
          <w:szCs w:val="28"/>
          <w:lang w:val="kk-KZ"/>
        </w:rPr>
        <w:t xml:space="preserve"> Спб.: Питер, 2001. </w:t>
      </w:r>
      <w:r w:rsidRPr="00216ED1">
        <w:rPr>
          <w:rFonts w:ascii="Times New Roman" w:hAnsi="Times New Roman"/>
          <w:noProof/>
          <w:sz w:val="28"/>
          <w:szCs w:val="28"/>
        </w:rPr>
        <w:t>–</w:t>
      </w:r>
      <w:r w:rsidRPr="00216ED1">
        <w:rPr>
          <w:rFonts w:ascii="Times New Roman" w:hAnsi="Times New Roman"/>
          <w:noProof/>
          <w:sz w:val="28"/>
          <w:szCs w:val="28"/>
          <w:lang w:val="kk-KZ"/>
        </w:rPr>
        <w:t xml:space="preserve"> 416 с.</w:t>
      </w:r>
    </w:p>
    <w:p w14:paraId="50D2B082" w14:textId="77777777" w:rsidR="004337ED" w:rsidRPr="00216ED1" w:rsidRDefault="004337ED" w:rsidP="004337ED">
      <w:pPr>
        <w:pStyle w:val="ad"/>
        <w:ind w:firstLine="567"/>
        <w:jc w:val="both"/>
        <w:rPr>
          <w:rFonts w:ascii="Times New Roman" w:hAnsi="Times New Roman"/>
          <w:noProof/>
          <w:sz w:val="28"/>
          <w:szCs w:val="28"/>
          <w:lang w:val="kk-KZ"/>
        </w:rPr>
      </w:pPr>
      <w:r w:rsidRPr="00216ED1">
        <w:rPr>
          <w:rFonts w:ascii="Times New Roman" w:hAnsi="Times New Roman"/>
          <w:noProof/>
          <w:sz w:val="28"/>
          <w:szCs w:val="28"/>
          <w:lang w:val="kk-KZ"/>
        </w:rPr>
        <w:t>8</w:t>
      </w:r>
      <w:r>
        <w:rPr>
          <w:rFonts w:ascii="Times New Roman" w:hAnsi="Times New Roman"/>
          <w:noProof/>
          <w:sz w:val="28"/>
          <w:szCs w:val="28"/>
          <w:lang w:val="en-US"/>
        </w:rPr>
        <w:t>5</w:t>
      </w:r>
      <w:r w:rsidRPr="00216ED1">
        <w:rPr>
          <w:rFonts w:ascii="Times New Roman" w:hAnsi="Times New Roman"/>
          <w:noProof/>
          <w:sz w:val="28"/>
          <w:szCs w:val="28"/>
          <w:lang w:val="kk-KZ"/>
        </w:rPr>
        <w:t xml:space="preserve"> Бодрийяр Ж. Жаһандану және тоталдық. – Алматы: Атамұра, 2006. – 240 б.</w:t>
      </w:r>
    </w:p>
    <w:p w14:paraId="3DCA46F0" w14:textId="77777777" w:rsidR="004337ED" w:rsidRPr="00216ED1" w:rsidRDefault="004337ED" w:rsidP="004337ED">
      <w:pPr>
        <w:pStyle w:val="ad"/>
        <w:ind w:firstLine="567"/>
        <w:jc w:val="both"/>
        <w:rPr>
          <w:rFonts w:ascii="Times New Roman" w:hAnsi="Times New Roman"/>
          <w:noProof/>
          <w:sz w:val="28"/>
          <w:szCs w:val="28"/>
          <w:lang w:val="kk-KZ"/>
        </w:rPr>
      </w:pPr>
      <w:r w:rsidRPr="00216ED1">
        <w:rPr>
          <w:rFonts w:ascii="Times New Roman" w:hAnsi="Times New Roman"/>
          <w:noProof/>
          <w:sz w:val="28"/>
          <w:szCs w:val="28"/>
        </w:rPr>
        <w:t>8</w:t>
      </w:r>
      <w:r>
        <w:rPr>
          <w:rFonts w:ascii="Times New Roman" w:hAnsi="Times New Roman"/>
          <w:noProof/>
          <w:sz w:val="28"/>
          <w:szCs w:val="28"/>
          <w:lang w:val="en-US"/>
        </w:rPr>
        <w:t>6</w:t>
      </w:r>
      <w:r w:rsidRPr="00216ED1">
        <w:rPr>
          <w:rFonts w:ascii="Times New Roman" w:hAnsi="Times New Roman"/>
          <w:noProof/>
          <w:sz w:val="28"/>
          <w:szCs w:val="28"/>
        </w:rPr>
        <w:t xml:space="preserve"> </w:t>
      </w:r>
      <w:r w:rsidRPr="00216ED1">
        <w:rPr>
          <w:rFonts w:ascii="Times New Roman" w:hAnsi="Times New Roman"/>
          <w:noProof/>
          <w:sz w:val="28"/>
          <w:szCs w:val="28"/>
          <w:lang w:val="kk-KZ"/>
        </w:rPr>
        <w:t xml:space="preserve">Рикёр П. Память, история, забвение / пер. с франц. </w:t>
      </w:r>
      <w:r w:rsidRPr="00216ED1">
        <w:rPr>
          <w:rFonts w:ascii="Times New Roman" w:hAnsi="Times New Roman"/>
          <w:noProof/>
          <w:sz w:val="28"/>
          <w:szCs w:val="28"/>
        </w:rPr>
        <w:t>–</w:t>
      </w:r>
      <w:r w:rsidRPr="00216ED1">
        <w:rPr>
          <w:rFonts w:ascii="Times New Roman" w:hAnsi="Times New Roman"/>
          <w:noProof/>
          <w:sz w:val="28"/>
          <w:szCs w:val="28"/>
          <w:lang w:val="kk-KZ"/>
        </w:rPr>
        <w:t xml:space="preserve"> М.: Изд-во гуманитарной литературы, 2004. </w:t>
      </w:r>
      <w:r w:rsidRPr="00216ED1">
        <w:rPr>
          <w:rFonts w:ascii="Times New Roman" w:hAnsi="Times New Roman"/>
          <w:noProof/>
          <w:sz w:val="28"/>
          <w:szCs w:val="28"/>
        </w:rPr>
        <w:t>–</w:t>
      </w:r>
      <w:r w:rsidRPr="00216ED1">
        <w:rPr>
          <w:rFonts w:ascii="Times New Roman" w:hAnsi="Times New Roman"/>
          <w:noProof/>
          <w:sz w:val="28"/>
          <w:szCs w:val="28"/>
          <w:lang w:val="kk-KZ"/>
        </w:rPr>
        <w:t xml:space="preserve"> 728 с.</w:t>
      </w:r>
    </w:p>
    <w:p w14:paraId="14104B9E" w14:textId="77777777" w:rsidR="004337ED" w:rsidRPr="00216ED1" w:rsidRDefault="004337ED" w:rsidP="004337ED">
      <w:pPr>
        <w:pStyle w:val="ad"/>
        <w:ind w:firstLine="567"/>
        <w:jc w:val="both"/>
        <w:rPr>
          <w:rFonts w:ascii="Times New Roman" w:hAnsi="Times New Roman"/>
          <w:noProof/>
          <w:sz w:val="28"/>
          <w:szCs w:val="28"/>
          <w:lang w:val="kk-KZ"/>
        </w:rPr>
      </w:pPr>
      <w:r w:rsidRPr="00216ED1">
        <w:rPr>
          <w:rFonts w:ascii="Times New Roman" w:hAnsi="Times New Roman"/>
          <w:noProof/>
          <w:sz w:val="28"/>
          <w:szCs w:val="28"/>
        </w:rPr>
        <w:t>8</w:t>
      </w:r>
      <w:r>
        <w:rPr>
          <w:rFonts w:ascii="Times New Roman" w:hAnsi="Times New Roman"/>
          <w:noProof/>
          <w:sz w:val="28"/>
          <w:szCs w:val="28"/>
          <w:lang w:val="en-US"/>
        </w:rPr>
        <w:t>7</w:t>
      </w:r>
      <w:r w:rsidRPr="00216ED1">
        <w:rPr>
          <w:rFonts w:ascii="Times New Roman" w:hAnsi="Times New Roman"/>
          <w:noProof/>
          <w:sz w:val="28"/>
          <w:szCs w:val="28"/>
        </w:rPr>
        <w:t xml:space="preserve"> </w:t>
      </w:r>
      <w:r w:rsidRPr="00216ED1">
        <w:rPr>
          <w:rFonts w:ascii="Times New Roman" w:hAnsi="Times New Roman"/>
          <w:noProof/>
          <w:sz w:val="28"/>
          <w:szCs w:val="28"/>
          <w:lang w:val="kk-KZ"/>
        </w:rPr>
        <w:t xml:space="preserve">Остин Дж. Л. Слово как действие: как совершать действия при помощи слов / пер. с англ. Л.Б. Макеевой. </w:t>
      </w:r>
      <w:r w:rsidRPr="00216ED1">
        <w:rPr>
          <w:rFonts w:ascii="Times New Roman" w:hAnsi="Times New Roman"/>
          <w:noProof/>
          <w:sz w:val="28"/>
          <w:szCs w:val="28"/>
          <w:lang w:val="en-US"/>
        </w:rPr>
        <w:t>–</w:t>
      </w:r>
      <w:r w:rsidRPr="00216ED1">
        <w:rPr>
          <w:rFonts w:ascii="Times New Roman" w:hAnsi="Times New Roman"/>
          <w:noProof/>
          <w:sz w:val="28"/>
          <w:szCs w:val="28"/>
          <w:lang w:val="kk-KZ"/>
        </w:rPr>
        <w:t xml:space="preserve"> М.: Прогресс, 1986. </w:t>
      </w:r>
      <w:r w:rsidRPr="00216ED1">
        <w:rPr>
          <w:rFonts w:ascii="Times New Roman" w:hAnsi="Times New Roman"/>
          <w:noProof/>
          <w:sz w:val="28"/>
          <w:szCs w:val="28"/>
          <w:lang w:val="en-US"/>
        </w:rPr>
        <w:t>–</w:t>
      </w:r>
      <w:r w:rsidRPr="00216ED1">
        <w:rPr>
          <w:rFonts w:ascii="Times New Roman" w:hAnsi="Times New Roman"/>
          <w:noProof/>
          <w:sz w:val="28"/>
          <w:szCs w:val="28"/>
          <w:lang w:val="kk-KZ"/>
        </w:rPr>
        <w:t xml:space="preserve"> 332 с.</w:t>
      </w:r>
    </w:p>
    <w:p w14:paraId="5031AB7D" w14:textId="77777777" w:rsidR="004337ED" w:rsidRPr="00216ED1" w:rsidRDefault="004337ED" w:rsidP="004337ED">
      <w:pPr>
        <w:pStyle w:val="ad"/>
        <w:ind w:firstLine="567"/>
        <w:jc w:val="both"/>
        <w:rPr>
          <w:rFonts w:ascii="Times New Roman" w:hAnsi="Times New Roman"/>
          <w:noProof/>
          <w:sz w:val="28"/>
          <w:szCs w:val="28"/>
          <w:lang w:val="kk-KZ"/>
        </w:rPr>
      </w:pPr>
      <w:r w:rsidRPr="00216ED1">
        <w:rPr>
          <w:rFonts w:ascii="Times New Roman" w:hAnsi="Times New Roman"/>
          <w:noProof/>
          <w:sz w:val="28"/>
          <w:szCs w:val="28"/>
          <w:lang w:val="en-US"/>
        </w:rPr>
        <w:t>8</w:t>
      </w:r>
      <w:r>
        <w:rPr>
          <w:rFonts w:ascii="Times New Roman" w:hAnsi="Times New Roman"/>
          <w:noProof/>
          <w:sz w:val="28"/>
          <w:szCs w:val="28"/>
          <w:lang w:val="en-US"/>
        </w:rPr>
        <w:t>8</w:t>
      </w:r>
      <w:r w:rsidRPr="00216ED1">
        <w:rPr>
          <w:rFonts w:ascii="Times New Roman" w:hAnsi="Times New Roman"/>
          <w:noProof/>
          <w:sz w:val="28"/>
          <w:szCs w:val="28"/>
          <w:lang w:val="en-US"/>
        </w:rPr>
        <w:t xml:space="preserve"> </w:t>
      </w:r>
      <w:r w:rsidRPr="00216ED1">
        <w:rPr>
          <w:rFonts w:ascii="Times New Roman" w:hAnsi="Times New Roman"/>
          <w:noProof/>
          <w:sz w:val="28"/>
          <w:szCs w:val="28"/>
          <w:lang w:val="kk-KZ"/>
        </w:rPr>
        <w:t>Shadkam Z.</w:t>
      </w:r>
      <w:r>
        <w:rPr>
          <w:rFonts w:ascii="Times New Roman" w:hAnsi="Times New Roman"/>
          <w:noProof/>
          <w:sz w:val="28"/>
          <w:szCs w:val="28"/>
          <w:lang w:val="kk-KZ"/>
        </w:rPr>
        <w:t>,</w:t>
      </w:r>
      <w:r w:rsidRPr="00216ED1">
        <w:rPr>
          <w:rFonts w:ascii="Times New Roman" w:hAnsi="Times New Roman"/>
          <w:noProof/>
          <w:sz w:val="28"/>
          <w:szCs w:val="28"/>
          <w:lang w:val="kk-KZ"/>
        </w:rPr>
        <w:t xml:space="preserve"> Paltore Y. Linguocultural Characteristics of Guest Hosting Traditions of Kazakh and Turkish People // Türk Kültürü ve Hacı Bektaş Veli Araştırma Dergisi</w:t>
      </w:r>
      <w:r>
        <w:rPr>
          <w:rFonts w:ascii="Times New Roman" w:hAnsi="Times New Roman"/>
          <w:noProof/>
          <w:sz w:val="28"/>
          <w:szCs w:val="28"/>
          <w:lang w:val="kk-KZ"/>
        </w:rPr>
        <w:t>. -</w:t>
      </w:r>
      <w:r w:rsidRPr="00216ED1">
        <w:rPr>
          <w:rFonts w:ascii="Times New Roman" w:hAnsi="Times New Roman"/>
          <w:noProof/>
          <w:sz w:val="28"/>
          <w:szCs w:val="28"/>
          <w:lang w:val="en-US"/>
        </w:rPr>
        <w:t xml:space="preserve"> </w:t>
      </w:r>
      <w:r w:rsidRPr="00216ED1">
        <w:rPr>
          <w:rFonts w:ascii="Times New Roman" w:hAnsi="Times New Roman"/>
          <w:noProof/>
          <w:sz w:val="28"/>
          <w:szCs w:val="28"/>
          <w:lang w:val="kk-KZ"/>
        </w:rPr>
        <w:t xml:space="preserve">2018. </w:t>
      </w:r>
      <w:r w:rsidRPr="00216ED1">
        <w:rPr>
          <w:rFonts w:ascii="Times New Roman" w:hAnsi="Times New Roman"/>
          <w:noProof/>
          <w:sz w:val="28"/>
          <w:szCs w:val="28"/>
          <w:lang w:val="en-US"/>
        </w:rPr>
        <w:t>–</w:t>
      </w:r>
      <w:r w:rsidRPr="001C18D9">
        <w:rPr>
          <w:rFonts w:ascii="Times New Roman" w:hAnsi="Times New Roman"/>
          <w:noProof/>
          <w:sz w:val="28"/>
          <w:szCs w:val="28"/>
          <w:lang w:val="en-US"/>
        </w:rPr>
        <w:t xml:space="preserve"> </w:t>
      </w:r>
      <w:r w:rsidRPr="00216ED1">
        <w:rPr>
          <w:rFonts w:ascii="Times New Roman" w:hAnsi="Times New Roman"/>
          <w:noProof/>
          <w:sz w:val="28"/>
          <w:szCs w:val="28"/>
          <w:lang w:val="kk-KZ"/>
        </w:rPr>
        <w:t>№86.</w:t>
      </w:r>
      <w:r w:rsidRPr="00216ED1">
        <w:rPr>
          <w:rFonts w:ascii="Times New Roman" w:hAnsi="Times New Roman"/>
          <w:noProof/>
          <w:sz w:val="28"/>
          <w:szCs w:val="28"/>
          <w:lang w:val="en-US"/>
        </w:rPr>
        <w:t xml:space="preserve"> – </w:t>
      </w:r>
      <w:r>
        <w:rPr>
          <w:rFonts w:ascii="Times New Roman" w:hAnsi="Times New Roman"/>
          <w:noProof/>
          <w:sz w:val="28"/>
          <w:szCs w:val="28"/>
        </w:rPr>
        <w:t>Р</w:t>
      </w:r>
      <w:r w:rsidRPr="001C18D9">
        <w:rPr>
          <w:rFonts w:ascii="Times New Roman" w:hAnsi="Times New Roman"/>
          <w:noProof/>
          <w:sz w:val="28"/>
          <w:szCs w:val="28"/>
          <w:lang w:val="en-US"/>
        </w:rPr>
        <w:t xml:space="preserve">. </w:t>
      </w:r>
      <w:r w:rsidRPr="00216ED1">
        <w:rPr>
          <w:rFonts w:ascii="Times New Roman" w:hAnsi="Times New Roman"/>
          <w:noProof/>
          <w:sz w:val="28"/>
          <w:szCs w:val="28"/>
          <w:lang w:val="kk-KZ"/>
        </w:rPr>
        <w:t xml:space="preserve">169–185. </w:t>
      </w:r>
    </w:p>
    <w:p w14:paraId="1C8CB201" w14:textId="77777777" w:rsidR="004337ED" w:rsidRPr="00216ED1" w:rsidRDefault="004337ED" w:rsidP="004337ED">
      <w:pPr>
        <w:pStyle w:val="ad"/>
        <w:ind w:firstLine="567"/>
        <w:jc w:val="both"/>
        <w:rPr>
          <w:rFonts w:ascii="Times New Roman" w:hAnsi="Times New Roman"/>
          <w:noProof/>
          <w:sz w:val="28"/>
          <w:szCs w:val="28"/>
          <w:lang w:val="kk-KZ"/>
        </w:rPr>
      </w:pPr>
      <w:r w:rsidRPr="00216ED1">
        <w:rPr>
          <w:rFonts w:ascii="Times New Roman" w:hAnsi="Times New Roman"/>
          <w:noProof/>
          <w:sz w:val="28"/>
          <w:szCs w:val="28"/>
          <w:lang w:val="kk-KZ"/>
        </w:rPr>
        <w:t>8</w:t>
      </w:r>
      <w:r>
        <w:rPr>
          <w:rFonts w:ascii="Times New Roman" w:hAnsi="Times New Roman"/>
          <w:noProof/>
          <w:sz w:val="28"/>
          <w:szCs w:val="28"/>
          <w:lang w:val="en-US"/>
        </w:rPr>
        <w:t>9</w:t>
      </w:r>
      <w:r w:rsidRPr="00216ED1">
        <w:rPr>
          <w:rFonts w:ascii="Times New Roman" w:hAnsi="Times New Roman"/>
          <w:noProof/>
          <w:sz w:val="28"/>
          <w:szCs w:val="28"/>
          <w:lang w:val="kk-KZ"/>
        </w:rPr>
        <w:t xml:space="preserve"> Ғалымова А.Ж.</w:t>
      </w:r>
      <w:r>
        <w:rPr>
          <w:rFonts w:ascii="Times New Roman" w:hAnsi="Times New Roman"/>
          <w:noProof/>
          <w:sz w:val="28"/>
          <w:szCs w:val="28"/>
          <w:lang w:val="kk-KZ"/>
        </w:rPr>
        <w:t>,</w:t>
      </w:r>
      <w:r w:rsidRPr="00216ED1">
        <w:rPr>
          <w:rFonts w:ascii="Times New Roman" w:hAnsi="Times New Roman"/>
          <w:noProof/>
          <w:sz w:val="28"/>
          <w:szCs w:val="28"/>
          <w:lang w:val="kk-KZ"/>
        </w:rPr>
        <w:t xml:space="preserve"> Рахимова А.М. Қазақтың тілдік санасындағы «қонақжайлық» концептісі // Қазақ ұлттық қыздар педагогикалық университетінің Хабаршысы. – 2019. – №3(79). – </w:t>
      </w:r>
      <w:r>
        <w:rPr>
          <w:rFonts w:ascii="Times New Roman" w:hAnsi="Times New Roman"/>
          <w:noProof/>
          <w:sz w:val="28"/>
          <w:szCs w:val="28"/>
          <w:lang w:val="kk-KZ"/>
        </w:rPr>
        <w:t xml:space="preserve">Б. </w:t>
      </w:r>
      <w:r w:rsidRPr="00216ED1">
        <w:rPr>
          <w:rFonts w:ascii="Times New Roman" w:hAnsi="Times New Roman"/>
          <w:noProof/>
          <w:sz w:val="28"/>
          <w:szCs w:val="28"/>
          <w:lang w:val="kk-KZ"/>
        </w:rPr>
        <w:t>114–118.</w:t>
      </w:r>
    </w:p>
    <w:p w14:paraId="5C9590CD" w14:textId="77777777" w:rsidR="004337ED" w:rsidRPr="00216ED1" w:rsidRDefault="004337ED" w:rsidP="004337ED">
      <w:pPr>
        <w:pStyle w:val="ad"/>
        <w:ind w:firstLine="567"/>
        <w:jc w:val="both"/>
        <w:rPr>
          <w:rFonts w:ascii="Times New Roman" w:hAnsi="Times New Roman"/>
          <w:noProof/>
          <w:sz w:val="28"/>
          <w:szCs w:val="28"/>
          <w:lang w:val="kk-KZ"/>
        </w:rPr>
      </w:pPr>
      <w:r>
        <w:rPr>
          <w:rFonts w:ascii="Times New Roman" w:hAnsi="Times New Roman"/>
          <w:noProof/>
          <w:sz w:val="28"/>
          <w:szCs w:val="28"/>
          <w:lang w:val="en-US"/>
        </w:rPr>
        <w:t>90</w:t>
      </w:r>
      <w:r w:rsidRPr="00216ED1">
        <w:rPr>
          <w:rFonts w:ascii="Times New Roman" w:hAnsi="Times New Roman"/>
          <w:noProof/>
          <w:sz w:val="28"/>
          <w:szCs w:val="28"/>
          <w:lang w:val="en-US"/>
        </w:rPr>
        <w:t xml:space="preserve"> </w:t>
      </w:r>
      <w:r w:rsidRPr="00216ED1">
        <w:rPr>
          <w:rFonts w:ascii="Times New Roman" w:hAnsi="Times New Roman"/>
          <w:noProof/>
          <w:sz w:val="28"/>
          <w:szCs w:val="28"/>
          <w:lang w:val="kk-KZ"/>
        </w:rPr>
        <w:t xml:space="preserve">Bekwith J. Consumer Society and Individualism: The Rise of Self over Community. </w:t>
      </w:r>
      <w:r w:rsidRPr="00216ED1">
        <w:rPr>
          <w:rFonts w:ascii="Times New Roman" w:hAnsi="Times New Roman"/>
          <w:noProof/>
          <w:sz w:val="28"/>
          <w:szCs w:val="28"/>
          <w:lang w:val="en-US"/>
        </w:rPr>
        <w:t xml:space="preserve">– </w:t>
      </w:r>
      <w:r w:rsidRPr="00216ED1">
        <w:rPr>
          <w:rFonts w:ascii="Times New Roman" w:hAnsi="Times New Roman"/>
          <w:noProof/>
          <w:sz w:val="28"/>
          <w:szCs w:val="28"/>
          <w:lang w:val="kk-KZ"/>
        </w:rPr>
        <w:t xml:space="preserve">London: Routledge, 2015. </w:t>
      </w:r>
      <w:r w:rsidRPr="00216ED1">
        <w:rPr>
          <w:rFonts w:ascii="Times New Roman" w:hAnsi="Times New Roman"/>
          <w:noProof/>
          <w:sz w:val="28"/>
          <w:szCs w:val="28"/>
          <w:lang w:val="en-US"/>
        </w:rPr>
        <w:t>–</w:t>
      </w:r>
      <w:r w:rsidRPr="00216ED1">
        <w:rPr>
          <w:rFonts w:ascii="Times New Roman" w:hAnsi="Times New Roman"/>
          <w:noProof/>
          <w:sz w:val="28"/>
          <w:szCs w:val="28"/>
          <w:lang w:val="kk-KZ"/>
        </w:rPr>
        <w:t xml:space="preserve"> 214 p.</w:t>
      </w:r>
    </w:p>
    <w:p w14:paraId="70E0EA67" w14:textId="77777777" w:rsidR="004337ED" w:rsidRPr="00216ED1" w:rsidRDefault="004337ED" w:rsidP="004337ED">
      <w:pPr>
        <w:pStyle w:val="ad"/>
        <w:ind w:firstLine="567"/>
        <w:jc w:val="both"/>
        <w:rPr>
          <w:rFonts w:ascii="Times New Roman" w:hAnsi="Times New Roman"/>
          <w:noProof/>
          <w:sz w:val="28"/>
          <w:szCs w:val="28"/>
          <w:lang w:val="kk-KZ"/>
        </w:rPr>
      </w:pPr>
      <w:r w:rsidRPr="00216ED1">
        <w:rPr>
          <w:rFonts w:ascii="Times New Roman" w:hAnsi="Times New Roman"/>
          <w:noProof/>
          <w:sz w:val="28"/>
          <w:szCs w:val="28"/>
        </w:rPr>
        <w:t>9</w:t>
      </w:r>
      <w:r>
        <w:rPr>
          <w:rFonts w:ascii="Times New Roman" w:hAnsi="Times New Roman"/>
          <w:noProof/>
          <w:sz w:val="28"/>
          <w:szCs w:val="28"/>
          <w:lang w:val="en-US"/>
        </w:rPr>
        <w:t>1</w:t>
      </w:r>
      <w:r w:rsidRPr="00216ED1">
        <w:rPr>
          <w:rFonts w:ascii="Times New Roman" w:hAnsi="Times New Roman"/>
          <w:noProof/>
          <w:sz w:val="28"/>
          <w:szCs w:val="28"/>
        </w:rPr>
        <w:t xml:space="preserve"> </w:t>
      </w:r>
      <w:r w:rsidRPr="00216ED1">
        <w:rPr>
          <w:rFonts w:ascii="Times New Roman" w:hAnsi="Times New Roman"/>
          <w:noProof/>
          <w:sz w:val="28"/>
          <w:szCs w:val="28"/>
          <w:lang w:val="kk-KZ"/>
        </w:rPr>
        <w:t xml:space="preserve">Әл-Фараби. Философиялық трактаттар. </w:t>
      </w:r>
      <w:r w:rsidRPr="00216ED1">
        <w:rPr>
          <w:rFonts w:ascii="Times New Roman" w:hAnsi="Times New Roman"/>
          <w:noProof/>
          <w:sz w:val="28"/>
          <w:szCs w:val="28"/>
        </w:rPr>
        <w:t>–</w:t>
      </w:r>
      <w:r w:rsidRPr="00216ED1">
        <w:rPr>
          <w:rFonts w:ascii="Times New Roman" w:hAnsi="Times New Roman"/>
          <w:noProof/>
          <w:sz w:val="28"/>
          <w:szCs w:val="28"/>
          <w:lang w:val="kk-KZ"/>
        </w:rPr>
        <w:t xml:space="preserve"> Алматы, 1973. </w:t>
      </w:r>
      <w:r w:rsidRPr="00216ED1">
        <w:rPr>
          <w:rFonts w:ascii="Times New Roman" w:hAnsi="Times New Roman"/>
          <w:noProof/>
          <w:sz w:val="28"/>
          <w:szCs w:val="28"/>
        </w:rPr>
        <w:t>–</w:t>
      </w:r>
      <w:r w:rsidRPr="00216ED1">
        <w:rPr>
          <w:rFonts w:ascii="Times New Roman" w:hAnsi="Times New Roman"/>
          <w:noProof/>
          <w:sz w:val="28"/>
          <w:szCs w:val="28"/>
          <w:lang w:val="kk-KZ"/>
        </w:rPr>
        <w:t xml:space="preserve"> 215 б.</w:t>
      </w:r>
    </w:p>
    <w:p w14:paraId="7F8D5AC3" w14:textId="77777777" w:rsidR="004337ED" w:rsidRPr="00216ED1" w:rsidRDefault="004337ED" w:rsidP="004337ED">
      <w:pPr>
        <w:pStyle w:val="ad"/>
        <w:ind w:firstLine="567"/>
        <w:jc w:val="both"/>
        <w:rPr>
          <w:rFonts w:ascii="Times New Roman" w:hAnsi="Times New Roman"/>
          <w:noProof/>
          <w:sz w:val="28"/>
          <w:szCs w:val="28"/>
          <w:lang w:val="kk-KZ"/>
        </w:rPr>
      </w:pPr>
      <w:r w:rsidRPr="00216ED1">
        <w:rPr>
          <w:rFonts w:ascii="Times New Roman" w:hAnsi="Times New Roman"/>
          <w:noProof/>
          <w:sz w:val="28"/>
          <w:szCs w:val="28"/>
          <w:lang w:val="en-US"/>
        </w:rPr>
        <w:t>9</w:t>
      </w:r>
      <w:r>
        <w:rPr>
          <w:rFonts w:ascii="Times New Roman" w:hAnsi="Times New Roman"/>
          <w:noProof/>
          <w:sz w:val="28"/>
          <w:szCs w:val="28"/>
          <w:lang w:val="en-US"/>
        </w:rPr>
        <w:t>2</w:t>
      </w:r>
      <w:r w:rsidRPr="00216ED1">
        <w:rPr>
          <w:rFonts w:ascii="Times New Roman" w:hAnsi="Times New Roman"/>
          <w:noProof/>
          <w:sz w:val="28"/>
          <w:szCs w:val="28"/>
          <w:lang w:val="en-US"/>
        </w:rPr>
        <w:t xml:space="preserve"> </w:t>
      </w:r>
      <w:r w:rsidRPr="00216ED1">
        <w:rPr>
          <w:rFonts w:ascii="Times New Roman" w:hAnsi="Times New Roman"/>
          <w:noProof/>
          <w:sz w:val="28"/>
          <w:szCs w:val="28"/>
          <w:lang w:val="kk-KZ"/>
        </w:rPr>
        <w:t xml:space="preserve">Aydın A.K. Philosophy and Characteristics of Kazakh Ethno-cultural Values // Frontiers in Language and Literature Studies. </w:t>
      </w:r>
      <w:r w:rsidRPr="00216ED1">
        <w:rPr>
          <w:rFonts w:ascii="Times New Roman" w:hAnsi="Times New Roman"/>
          <w:noProof/>
          <w:sz w:val="28"/>
          <w:szCs w:val="28"/>
          <w:lang w:val="en-US"/>
        </w:rPr>
        <w:t>–</w:t>
      </w:r>
      <w:r w:rsidRPr="00216ED1">
        <w:rPr>
          <w:rFonts w:ascii="Times New Roman" w:hAnsi="Times New Roman"/>
          <w:noProof/>
          <w:sz w:val="28"/>
          <w:szCs w:val="28"/>
          <w:lang w:val="kk-KZ"/>
        </w:rPr>
        <w:t xml:space="preserve"> 2025. </w:t>
      </w:r>
      <w:r w:rsidRPr="00216ED1">
        <w:rPr>
          <w:rFonts w:ascii="Times New Roman" w:hAnsi="Times New Roman"/>
          <w:noProof/>
          <w:sz w:val="28"/>
          <w:szCs w:val="28"/>
          <w:lang w:val="en-US"/>
        </w:rPr>
        <w:t>–</w:t>
      </w:r>
      <w:r w:rsidRPr="00216ED1">
        <w:rPr>
          <w:rFonts w:ascii="Times New Roman" w:hAnsi="Times New Roman"/>
          <w:noProof/>
          <w:sz w:val="28"/>
          <w:szCs w:val="28"/>
          <w:lang w:val="kk-KZ"/>
        </w:rPr>
        <w:t xml:space="preserve"> Vol. 2, №1. </w:t>
      </w:r>
      <w:r w:rsidRPr="00216ED1">
        <w:rPr>
          <w:rFonts w:ascii="Times New Roman" w:hAnsi="Times New Roman"/>
          <w:noProof/>
          <w:sz w:val="28"/>
          <w:szCs w:val="28"/>
          <w:lang w:val="en-US"/>
        </w:rPr>
        <w:t xml:space="preserve">– </w:t>
      </w:r>
      <w:r>
        <w:rPr>
          <w:rFonts w:ascii="Times New Roman" w:hAnsi="Times New Roman"/>
          <w:noProof/>
          <w:sz w:val="28"/>
          <w:szCs w:val="28"/>
        </w:rPr>
        <w:t>Р</w:t>
      </w:r>
      <w:r w:rsidRPr="001C18D9">
        <w:rPr>
          <w:rFonts w:ascii="Times New Roman" w:hAnsi="Times New Roman"/>
          <w:noProof/>
          <w:sz w:val="28"/>
          <w:szCs w:val="28"/>
          <w:lang w:val="en-US"/>
        </w:rPr>
        <w:t xml:space="preserve">. </w:t>
      </w:r>
      <w:r w:rsidRPr="00216ED1">
        <w:rPr>
          <w:rFonts w:ascii="Times New Roman" w:hAnsi="Times New Roman"/>
          <w:noProof/>
          <w:sz w:val="28"/>
          <w:szCs w:val="28"/>
          <w:lang w:val="kk-KZ"/>
        </w:rPr>
        <w:t>14</w:t>
      </w:r>
      <w:r w:rsidRPr="00216ED1">
        <w:rPr>
          <w:rFonts w:ascii="Times New Roman" w:hAnsi="Times New Roman"/>
          <w:noProof/>
          <w:sz w:val="28"/>
          <w:szCs w:val="28"/>
          <w:lang w:val="en-US"/>
        </w:rPr>
        <w:t>-</w:t>
      </w:r>
      <w:r w:rsidRPr="00216ED1">
        <w:rPr>
          <w:rFonts w:ascii="Times New Roman" w:hAnsi="Times New Roman"/>
          <w:noProof/>
          <w:sz w:val="28"/>
          <w:szCs w:val="28"/>
          <w:lang w:val="kk-KZ"/>
        </w:rPr>
        <w:t xml:space="preserve">25. </w:t>
      </w:r>
    </w:p>
    <w:p w14:paraId="6CDFF9E0" w14:textId="77777777" w:rsidR="004337ED" w:rsidRPr="00216ED1" w:rsidRDefault="004337ED" w:rsidP="004337ED">
      <w:pPr>
        <w:pStyle w:val="ad"/>
        <w:ind w:firstLine="567"/>
        <w:jc w:val="both"/>
        <w:rPr>
          <w:rFonts w:ascii="Times New Roman" w:hAnsi="Times New Roman"/>
          <w:noProof/>
          <w:sz w:val="28"/>
          <w:szCs w:val="28"/>
          <w:lang w:val="kk-KZ"/>
        </w:rPr>
      </w:pPr>
      <w:r w:rsidRPr="00216ED1">
        <w:rPr>
          <w:rFonts w:ascii="Times New Roman" w:hAnsi="Times New Roman"/>
          <w:noProof/>
          <w:sz w:val="28"/>
          <w:szCs w:val="28"/>
          <w:lang w:val="kk-KZ"/>
        </w:rPr>
        <w:lastRenderedPageBreak/>
        <w:t>9</w:t>
      </w:r>
      <w:r>
        <w:rPr>
          <w:rFonts w:ascii="Times New Roman" w:hAnsi="Times New Roman"/>
          <w:noProof/>
          <w:sz w:val="28"/>
          <w:szCs w:val="28"/>
          <w:lang w:val="en-US"/>
        </w:rPr>
        <w:t>3</w:t>
      </w:r>
      <w:r w:rsidRPr="00216ED1">
        <w:rPr>
          <w:rFonts w:ascii="Times New Roman" w:hAnsi="Times New Roman"/>
          <w:noProof/>
          <w:sz w:val="28"/>
          <w:szCs w:val="28"/>
          <w:lang w:val="kk-KZ"/>
        </w:rPr>
        <w:t xml:space="preserve"> Әлқожаева Н.С.</w:t>
      </w:r>
      <w:r>
        <w:rPr>
          <w:rFonts w:ascii="Times New Roman" w:hAnsi="Times New Roman"/>
          <w:noProof/>
          <w:sz w:val="28"/>
          <w:szCs w:val="28"/>
          <w:lang w:val="kk-KZ"/>
        </w:rPr>
        <w:t>,</w:t>
      </w:r>
      <w:r w:rsidRPr="00216ED1">
        <w:rPr>
          <w:rFonts w:ascii="Times New Roman" w:hAnsi="Times New Roman"/>
          <w:noProof/>
          <w:sz w:val="28"/>
          <w:szCs w:val="28"/>
          <w:lang w:val="kk-KZ"/>
        </w:rPr>
        <w:t xml:space="preserve"> Әлқожаева А.С.</w:t>
      </w:r>
      <w:r>
        <w:rPr>
          <w:rFonts w:ascii="Times New Roman" w:hAnsi="Times New Roman"/>
          <w:noProof/>
          <w:sz w:val="28"/>
          <w:szCs w:val="28"/>
          <w:lang w:val="kk-KZ"/>
        </w:rPr>
        <w:t>,</w:t>
      </w:r>
      <w:r w:rsidRPr="00216ED1">
        <w:rPr>
          <w:rFonts w:ascii="Times New Roman" w:hAnsi="Times New Roman"/>
          <w:noProof/>
          <w:sz w:val="28"/>
          <w:szCs w:val="28"/>
          <w:lang w:val="kk-KZ"/>
        </w:rPr>
        <w:t xml:space="preserve"> Ертісова С.Б. Жастардың бойында рухани-адамгершілік құндылықтарының қалыптасуы // Journal of Educational Sciences. – 2018. – №2(55). – </w:t>
      </w:r>
      <w:r>
        <w:rPr>
          <w:rFonts w:ascii="Times New Roman" w:hAnsi="Times New Roman"/>
          <w:noProof/>
          <w:sz w:val="28"/>
          <w:szCs w:val="28"/>
          <w:lang w:val="kk-KZ"/>
        </w:rPr>
        <w:t xml:space="preserve">Б. </w:t>
      </w:r>
      <w:r w:rsidRPr="00216ED1">
        <w:rPr>
          <w:rFonts w:ascii="Times New Roman" w:hAnsi="Times New Roman"/>
          <w:noProof/>
          <w:sz w:val="28"/>
          <w:szCs w:val="28"/>
          <w:lang w:val="kk-KZ"/>
        </w:rPr>
        <w:t xml:space="preserve">15–23. </w:t>
      </w:r>
    </w:p>
    <w:p w14:paraId="6781FD22" w14:textId="77777777" w:rsidR="004337ED" w:rsidRDefault="004337ED" w:rsidP="004337ED">
      <w:pPr>
        <w:pStyle w:val="ad"/>
        <w:ind w:firstLine="567"/>
        <w:jc w:val="both"/>
        <w:rPr>
          <w:rFonts w:ascii="Times New Roman" w:hAnsi="Times New Roman"/>
          <w:noProof/>
          <w:sz w:val="28"/>
          <w:szCs w:val="28"/>
          <w:lang w:val="en-US"/>
        </w:rPr>
      </w:pPr>
      <w:r w:rsidRPr="00216ED1">
        <w:rPr>
          <w:rFonts w:ascii="Times New Roman" w:hAnsi="Times New Roman"/>
          <w:noProof/>
          <w:sz w:val="28"/>
          <w:szCs w:val="28"/>
          <w:lang w:val="en-US"/>
        </w:rPr>
        <w:t>9</w:t>
      </w:r>
      <w:r>
        <w:rPr>
          <w:rFonts w:ascii="Times New Roman" w:hAnsi="Times New Roman"/>
          <w:noProof/>
          <w:sz w:val="28"/>
          <w:szCs w:val="28"/>
          <w:lang w:val="en-US"/>
        </w:rPr>
        <w:t>4</w:t>
      </w:r>
      <w:r w:rsidRPr="00216ED1">
        <w:rPr>
          <w:rFonts w:ascii="Times New Roman" w:hAnsi="Times New Roman"/>
          <w:noProof/>
          <w:sz w:val="28"/>
          <w:szCs w:val="28"/>
          <w:lang w:val="en-US"/>
        </w:rPr>
        <w:t xml:space="preserve"> </w:t>
      </w:r>
      <w:r w:rsidRPr="00216ED1">
        <w:rPr>
          <w:rFonts w:ascii="Times New Roman" w:hAnsi="Times New Roman"/>
          <w:noProof/>
          <w:sz w:val="28"/>
          <w:szCs w:val="28"/>
          <w:lang w:val="kk-KZ"/>
        </w:rPr>
        <w:t>Orynbayeva D.</w:t>
      </w:r>
      <w:r>
        <w:rPr>
          <w:rFonts w:ascii="Times New Roman" w:hAnsi="Times New Roman"/>
          <w:noProof/>
          <w:sz w:val="28"/>
          <w:szCs w:val="28"/>
          <w:lang w:val="kk-KZ"/>
        </w:rPr>
        <w:t>,</w:t>
      </w:r>
      <w:r w:rsidRPr="00216ED1">
        <w:rPr>
          <w:rFonts w:ascii="Times New Roman" w:hAnsi="Times New Roman"/>
          <w:noProof/>
          <w:sz w:val="28"/>
          <w:szCs w:val="28"/>
          <w:lang w:val="kk-KZ"/>
        </w:rPr>
        <w:t xml:space="preserve"> Atabayeva M.</w:t>
      </w:r>
      <w:r>
        <w:rPr>
          <w:rFonts w:ascii="Times New Roman" w:hAnsi="Times New Roman"/>
          <w:noProof/>
          <w:sz w:val="28"/>
          <w:szCs w:val="28"/>
          <w:lang w:val="kk-KZ"/>
        </w:rPr>
        <w:t>,</w:t>
      </w:r>
      <w:r w:rsidRPr="00216ED1">
        <w:rPr>
          <w:rFonts w:ascii="Times New Roman" w:hAnsi="Times New Roman"/>
          <w:noProof/>
          <w:sz w:val="28"/>
          <w:szCs w:val="28"/>
          <w:lang w:val="kk-KZ"/>
        </w:rPr>
        <w:t xml:space="preserve"> Turgunov Y. et al. Linguistic Nature of Ethnocultural Norms Formed by the Lexical-Semantic Approach // Forum for Linguistic Studies. </w:t>
      </w:r>
      <w:r w:rsidRPr="00216ED1">
        <w:rPr>
          <w:rFonts w:ascii="Times New Roman" w:hAnsi="Times New Roman"/>
          <w:noProof/>
          <w:sz w:val="28"/>
          <w:szCs w:val="28"/>
          <w:lang w:val="en-US"/>
        </w:rPr>
        <w:t>–</w:t>
      </w:r>
      <w:r w:rsidRPr="00216ED1">
        <w:rPr>
          <w:rFonts w:ascii="Times New Roman" w:hAnsi="Times New Roman"/>
          <w:noProof/>
          <w:sz w:val="28"/>
          <w:szCs w:val="28"/>
          <w:lang w:val="kk-KZ"/>
        </w:rPr>
        <w:t xml:space="preserve"> 2025. </w:t>
      </w:r>
      <w:r w:rsidRPr="00216ED1">
        <w:rPr>
          <w:rFonts w:ascii="Times New Roman" w:hAnsi="Times New Roman"/>
          <w:noProof/>
          <w:sz w:val="28"/>
          <w:szCs w:val="28"/>
          <w:lang w:val="en-US"/>
        </w:rPr>
        <w:t>–</w:t>
      </w:r>
      <w:r w:rsidRPr="00216ED1">
        <w:rPr>
          <w:rFonts w:ascii="Times New Roman" w:hAnsi="Times New Roman"/>
          <w:noProof/>
          <w:sz w:val="28"/>
          <w:szCs w:val="28"/>
          <w:lang w:val="kk-KZ"/>
        </w:rPr>
        <w:t xml:space="preserve"> </w:t>
      </w:r>
      <w:r>
        <w:rPr>
          <w:rFonts w:ascii="Times New Roman" w:hAnsi="Times New Roman"/>
          <w:noProof/>
          <w:sz w:val="28"/>
          <w:szCs w:val="28"/>
          <w:lang w:val="en-US"/>
        </w:rPr>
        <w:t xml:space="preserve">Vol. </w:t>
      </w:r>
      <w:r w:rsidRPr="00216ED1">
        <w:rPr>
          <w:rFonts w:ascii="Times New Roman" w:hAnsi="Times New Roman"/>
          <w:noProof/>
          <w:sz w:val="28"/>
          <w:szCs w:val="28"/>
          <w:lang w:val="kk-KZ"/>
        </w:rPr>
        <w:t>7</w:t>
      </w:r>
      <w:r>
        <w:rPr>
          <w:rFonts w:ascii="Times New Roman" w:hAnsi="Times New Roman"/>
          <w:noProof/>
          <w:sz w:val="28"/>
          <w:szCs w:val="28"/>
          <w:lang w:val="kk-KZ"/>
        </w:rPr>
        <w:t>, №</w:t>
      </w:r>
      <w:r w:rsidRPr="00216ED1">
        <w:rPr>
          <w:rFonts w:ascii="Times New Roman" w:hAnsi="Times New Roman"/>
          <w:noProof/>
          <w:sz w:val="28"/>
          <w:szCs w:val="28"/>
          <w:lang w:val="kk-KZ"/>
        </w:rPr>
        <w:t>5.</w:t>
      </w:r>
      <w:r w:rsidRPr="00216ED1">
        <w:rPr>
          <w:rFonts w:ascii="Times New Roman" w:hAnsi="Times New Roman"/>
          <w:noProof/>
          <w:sz w:val="28"/>
          <w:szCs w:val="28"/>
          <w:lang w:val="en-US"/>
        </w:rPr>
        <w:t xml:space="preserve"> – </w:t>
      </w:r>
      <w:r>
        <w:rPr>
          <w:rFonts w:ascii="Times New Roman" w:hAnsi="Times New Roman"/>
          <w:noProof/>
          <w:sz w:val="28"/>
          <w:szCs w:val="28"/>
        </w:rPr>
        <w:t>Р</w:t>
      </w:r>
      <w:r w:rsidRPr="001C18D9">
        <w:rPr>
          <w:rFonts w:ascii="Times New Roman" w:hAnsi="Times New Roman"/>
          <w:noProof/>
          <w:sz w:val="28"/>
          <w:szCs w:val="28"/>
          <w:lang w:val="en-US"/>
        </w:rPr>
        <w:t xml:space="preserve">. </w:t>
      </w:r>
      <w:r w:rsidRPr="00216ED1">
        <w:rPr>
          <w:rFonts w:ascii="Times New Roman" w:hAnsi="Times New Roman"/>
          <w:noProof/>
          <w:sz w:val="28"/>
          <w:szCs w:val="28"/>
          <w:lang w:val="kk-KZ"/>
        </w:rPr>
        <w:t>401–</w:t>
      </w:r>
      <w:r>
        <w:rPr>
          <w:rFonts w:ascii="Times New Roman" w:hAnsi="Times New Roman"/>
          <w:noProof/>
          <w:sz w:val="28"/>
          <w:szCs w:val="28"/>
          <w:lang w:val="kk-KZ"/>
        </w:rPr>
        <w:t xml:space="preserve"> </w:t>
      </w:r>
      <w:r w:rsidRPr="00216ED1">
        <w:rPr>
          <w:rFonts w:ascii="Times New Roman" w:hAnsi="Times New Roman"/>
          <w:noProof/>
          <w:sz w:val="28"/>
          <w:szCs w:val="28"/>
          <w:lang w:val="kk-KZ"/>
        </w:rPr>
        <w:t>416.</w:t>
      </w:r>
      <w:r w:rsidRPr="00216ED1">
        <w:rPr>
          <w:rFonts w:ascii="Times New Roman" w:hAnsi="Times New Roman"/>
          <w:noProof/>
          <w:sz w:val="28"/>
          <w:szCs w:val="28"/>
          <w:lang w:val="en-US"/>
        </w:rPr>
        <w:t xml:space="preserve"> </w:t>
      </w:r>
    </w:p>
    <w:p w14:paraId="00D8FDD0" w14:textId="77777777" w:rsidR="004337ED" w:rsidRPr="00907C05" w:rsidRDefault="004337ED" w:rsidP="004337ED">
      <w:pPr>
        <w:pStyle w:val="ad"/>
        <w:ind w:firstLine="567"/>
        <w:jc w:val="both"/>
        <w:rPr>
          <w:rFonts w:ascii="Times New Roman" w:hAnsi="Times New Roman"/>
          <w:noProof/>
          <w:sz w:val="28"/>
          <w:szCs w:val="28"/>
          <w:lang w:val="kk-KZ"/>
        </w:rPr>
      </w:pPr>
      <w:r>
        <w:rPr>
          <w:rFonts w:ascii="Times New Roman" w:hAnsi="Times New Roman"/>
          <w:noProof/>
          <w:sz w:val="28"/>
          <w:szCs w:val="28"/>
          <w:lang w:val="en-US"/>
        </w:rPr>
        <w:t xml:space="preserve">95 </w:t>
      </w:r>
      <w:r>
        <w:rPr>
          <w:rFonts w:ascii="Times New Roman" w:hAnsi="Times New Roman"/>
          <w:noProof/>
          <w:sz w:val="28"/>
          <w:szCs w:val="28"/>
          <w:lang w:val="kk-KZ"/>
        </w:rPr>
        <w:t>Есенова Қ. Қазіргі қазақ медиа-мәтінінің прагматикасы. –</w:t>
      </w:r>
      <w:r>
        <w:rPr>
          <w:rFonts w:ascii="Times New Roman" w:hAnsi="Times New Roman"/>
          <w:noProof/>
          <w:sz w:val="28"/>
          <w:szCs w:val="28"/>
          <w:lang w:val="en-US"/>
        </w:rPr>
        <w:t xml:space="preserve"> </w:t>
      </w:r>
      <w:r>
        <w:rPr>
          <w:rFonts w:ascii="Times New Roman" w:hAnsi="Times New Roman"/>
          <w:noProof/>
          <w:sz w:val="28"/>
          <w:szCs w:val="28"/>
          <w:lang w:val="kk-KZ"/>
        </w:rPr>
        <w:t>Алматы: 2</w:t>
      </w:r>
      <w:r>
        <w:rPr>
          <w:rFonts w:ascii="Times New Roman" w:hAnsi="Times New Roman"/>
          <w:noProof/>
          <w:sz w:val="28"/>
          <w:szCs w:val="28"/>
          <w:lang w:val="en-US"/>
        </w:rPr>
        <w:t>007. – 450 б</w:t>
      </w:r>
      <w:r>
        <w:rPr>
          <w:rFonts w:ascii="Times New Roman" w:hAnsi="Times New Roman"/>
          <w:noProof/>
          <w:sz w:val="28"/>
          <w:szCs w:val="28"/>
          <w:lang w:val="kk-KZ"/>
        </w:rPr>
        <w:t>.</w:t>
      </w:r>
    </w:p>
    <w:p w14:paraId="1F8DBCBA" w14:textId="77777777" w:rsidR="004337ED" w:rsidRPr="00216ED1" w:rsidRDefault="004337ED" w:rsidP="004337ED">
      <w:pPr>
        <w:pStyle w:val="ad"/>
        <w:ind w:firstLine="567"/>
        <w:jc w:val="both"/>
        <w:rPr>
          <w:rFonts w:ascii="Times New Roman" w:hAnsi="Times New Roman"/>
          <w:noProof/>
          <w:sz w:val="28"/>
          <w:szCs w:val="28"/>
          <w:lang w:val="kk-KZ"/>
        </w:rPr>
      </w:pPr>
      <w:r w:rsidRPr="00216ED1">
        <w:rPr>
          <w:rFonts w:ascii="Times New Roman" w:hAnsi="Times New Roman"/>
          <w:noProof/>
          <w:sz w:val="28"/>
          <w:szCs w:val="28"/>
          <w:lang w:val="kk-KZ"/>
        </w:rPr>
        <w:t>9</w:t>
      </w:r>
      <w:r>
        <w:rPr>
          <w:rFonts w:ascii="Times New Roman" w:hAnsi="Times New Roman"/>
          <w:noProof/>
          <w:sz w:val="28"/>
          <w:szCs w:val="28"/>
          <w:lang w:val="en-US"/>
        </w:rPr>
        <w:t>6</w:t>
      </w:r>
      <w:r w:rsidRPr="00216ED1">
        <w:rPr>
          <w:rFonts w:ascii="Times New Roman" w:hAnsi="Times New Roman"/>
          <w:noProof/>
          <w:sz w:val="28"/>
          <w:szCs w:val="28"/>
          <w:lang w:val="kk-KZ"/>
        </w:rPr>
        <w:t xml:space="preserve"> Abai.kz </w:t>
      </w:r>
      <w:r w:rsidRPr="00216ED1">
        <w:rPr>
          <w:rStyle w:val="apple-converted-space"/>
          <w:rFonts w:ascii="Times New Roman" w:eastAsiaTheme="majorEastAsia" w:hAnsi="Times New Roman"/>
          <w:noProof/>
          <w:sz w:val="28"/>
          <w:szCs w:val="28"/>
          <w:lang w:val="kk-KZ"/>
        </w:rPr>
        <w:t> </w:t>
      </w:r>
      <w:hyperlink r:id="rId38" w:tgtFrame="_new" w:history="1">
        <w:r w:rsidRPr="001C18D9">
          <w:rPr>
            <w:rStyle w:val="af"/>
            <w:rFonts w:ascii="Times New Roman" w:eastAsiaTheme="majorEastAsia" w:hAnsi="Times New Roman"/>
            <w:noProof/>
            <w:color w:val="auto"/>
            <w:sz w:val="28"/>
            <w:szCs w:val="28"/>
            <w:u w:val="none"/>
            <w:lang w:val="kk-KZ"/>
          </w:rPr>
          <w:t>https://abai.kz/post/201593</w:t>
        </w:r>
      </w:hyperlink>
      <w:r w:rsidRPr="001C18D9">
        <w:rPr>
          <w:rFonts w:ascii="Times New Roman" w:hAnsi="Times New Roman"/>
          <w:sz w:val="28"/>
          <w:szCs w:val="28"/>
          <w:lang w:val="en-US"/>
        </w:rPr>
        <w:t xml:space="preserve">  19.07.2024</w:t>
      </w:r>
      <w:r w:rsidRPr="001C18D9">
        <w:rPr>
          <w:rFonts w:ascii="Times New Roman" w:hAnsi="Times New Roman"/>
          <w:noProof/>
          <w:sz w:val="28"/>
          <w:szCs w:val="28"/>
          <w:lang w:val="kk-KZ"/>
        </w:rPr>
        <w:t>.</w:t>
      </w:r>
    </w:p>
    <w:p w14:paraId="1B8DECD6" w14:textId="77777777" w:rsidR="004337ED" w:rsidRPr="00216ED1" w:rsidRDefault="004337ED" w:rsidP="004337ED">
      <w:pPr>
        <w:pStyle w:val="ad"/>
        <w:ind w:firstLine="567"/>
        <w:jc w:val="both"/>
        <w:rPr>
          <w:rFonts w:ascii="Times New Roman" w:hAnsi="Times New Roman"/>
          <w:noProof/>
          <w:sz w:val="28"/>
          <w:szCs w:val="28"/>
          <w:lang w:val="kk-KZ"/>
        </w:rPr>
      </w:pPr>
      <w:r w:rsidRPr="001C18D9">
        <w:rPr>
          <w:rFonts w:ascii="Times New Roman" w:hAnsi="Times New Roman"/>
          <w:noProof/>
          <w:sz w:val="28"/>
          <w:szCs w:val="28"/>
          <w:lang w:val="en-US"/>
        </w:rPr>
        <w:t>9</w:t>
      </w:r>
      <w:r>
        <w:rPr>
          <w:rFonts w:ascii="Times New Roman" w:hAnsi="Times New Roman"/>
          <w:noProof/>
          <w:sz w:val="28"/>
          <w:szCs w:val="28"/>
          <w:lang w:val="en-US"/>
        </w:rPr>
        <w:t>7</w:t>
      </w:r>
      <w:r w:rsidRPr="001C18D9">
        <w:rPr>
          <w:rFonts w:ascii="Times New Roman" w:hAnsi="Times New Roman"/>
          <w:noProof/>
          <w:sz w:val="28"/>
          <w:szCs w:val="28"/>
          <w:lang w:val="en-US"/>
        </w:rPr>
        <w:t xml:space="preserve"> </w:t>
      </w:r>
      <w:r w:rsidRPr="00216ED1">
        <w:rPr>
          <w:rFonts w:ascii="Times New Roman" w:hAnsi="Times New Roman"/>
          <w:noProof/>
          <w:sz w:val="28"/>
          <w:szCs w:val="28"/>
          <w:lang w:val="kk-KZ"/>
        </w:rPr>
        <w:t xml:space="preserve">Авакова Р.А. Фразеологиялық семантика. </w:t>
      </w:r>
      <w:r w:rsidRPr="00216ED1">
        <w:rPr>
          <w:rFonts w:ascii="Times New Roman" w:hAnsi="Times New Roman"/>
          <w:noProof/>
          <w:sz w:val="28"/>
          <w:szCs w:val="28"/>
        </w:rPr>
        <w:t>–</w:t>
      </w:r>
      <w:r w:rsidRPr="00216ED1">
        <w:rPr>
          <w:rFonts w:ascii="Times New Roman" w:hAnsi="Times New Roman"/>
          <w:noProof/>
          <w:sz w:val="28"/>
          <w:szCs w:val="28"/>
          <w:lang w:val="kk-KZ"/>
        </w:rPr>
        <w:t xml:space="preserve"> Алматы: Қазақ университеті, 2002. </w:t>
      </w:r>
      <w:r w:rsidRPr="00216ED1">
        <w:rPr>
          <w:rFonts w:ascii="Times New Roman" w:hAnsi="Times New Roman"/>
          <w:noProof/>
          <w:sz w:val="28"/>
          <w:szCs w:val="28"/>
        </w:rPr>
        <w:t xml:space="preserve">– </w:t>
      </w:r>
      <w:r w:rsidRPr="00216ED1">
        <w:rPr>
          <w:rFonts w:ascii="Times New Roman" w:hAnsi="Times New Roman"/>
          <w:noProof/>
          <w:sz w:val="28"/>
          <w:szCs w:val="28"/>
          <w:lang w:val="kk-KZ"/>
        </w:rPr>
        <w:t>152 б.</w:t>
      </w:r>
    </w:p>
    <w:p w14:paraId="2EC394BD" w14:textId="77777777" w:rsidR="004337ED" w:rsidRPr="00072DD7" w:rsidRDefault="004337ED" w:rsidP="004337ED">
      <w:pPr>
        <w:pStyle w:val="ad"/>
        <w:ind w:firstLine="567"/>
        <w:jc w:val="both"/>
        <w:rPr>
          <w:rFonts w:ascii="Times New Roman" w:hAnsi="Times New Roman"/>
          <w:noProof/>
          <w:sz w:val="28"/>
          <w:szCs w:val="28"/>
          <w:lang w:val="kk-KZ"/>
        </w:rPr>
      </w:pPr>
      <w:r w:rsidRPr="00216ED1">
        <w:rPr>
          <w:rFonts w:ascii="Times New Roman" w:hAnsi="Times New Roman"/>
          <w:noProof/>
          <w:sz w:val="28"/>
          <w:szCs w:val="28"/>
        </w:rPr>
        <w:t>9</w:t>
      </w:r>
      <w:r>
        <w:rPr>
          <w:rFonts w:ascii="Times New Roman" w:hAnsi="Times New Roman"/>
          <w:noProof/>
          <w:sz w:val="28"/>
          <w:szCs w:val="28"/>
          <w:lang w:val="en-US"/>
        </w:rPr>
        <w:t>8</w:t>
      </w:r>
      <w:r w:rsidRPr="00216ED1">
        <w:rPr>
          <w:rFonts w:ascii="Times New Roman" w:hAnsi="Times New Roman"/>
          <w:noProof/>
          <w:sz w:val="28"/>
          <w:szCs w:val="28"/>
        </w:rPr>
        <w:t xml:space="preserve"> </w:t>
      </w:r>
      <w:r>
        <w:rPr>
          <w:rFonts w:ascii="Times New Roman" w:hAnsi="Times New Roman"/>
          <w:noProof/>
          <w:sz w:val="28"/>
          <w:szCs w:val="28"/>
          <w:lang w:val="kk-KZ"/>
        </w:rPr>
        <w:t>Ахметжанова З. Язык в социальном, культурном и коммуникативном контексте. –</w:t>
      </w:r>
      <w:r>
        <w:rPr>
          <w:rFonts w:ascii="Times New Roman" w:hAnsi="Times New Roman"/>
          <w:noProof/>
          <w:sz w:val="28"/>
          <w:szCs w:val="28"/>
          <w:lang w:val="en-US"/>
        </w:rPr>
        <w:t xml:space="preserve"> </w:t>
      </w:r>
      <w:r>
        <w:rPr>
          <w:rFonts w:ascii="Times New Roman" w:hAnsi="Times New Roman"/>
          <w:noProof/>
          <w:sz w:val="28"/>
          <w:szCs w:val="28"/>
          <w:lang w:val="kk-KZ"/>
        </w:rPr>
        <w:t xml:space="preserve">Алматы: </w:t>
      </w:r>
      <w:r>
        <w:rPr>
          <w:rFonts w:ascii="Times New Roman" w:hAnsi="Times New Roman"/>
          <w:noProof/>
          <w:sz w:val="28"/>
          <w:szCs w:val="28"/>
          <w:lang w:val="en-US"/>
        </w:rPr>
        <w:t xml:space="preserve">2012. – 564 </w:t>
      </w:r>
      <w:r>
        <w:rPr>
          <w:rFonts w:ascii="Times New Roman" w:hAnsi="Times New Roman"/>
          <w:noProof/>
          <w:sz w:val="28"/>
          <w:szCs w:val="28"/>
          <w:lang w:val="kk-KZ"/>
        </w:rPr>
        <w:t xml:space="preserve">с. </w:t>
      </w:r>
    </w:p>
    <w:p w14:paraId="202DE154" w14:textId="77777777" w:rsidR="004337ED" w:rsidRPr="002B6FA0" w:rsidRDefault="004337ED" w:rsidP="004337ED">
      <w:pPr>
        <w:pStyle w:val="ad"/>
        <w:ind w:firstLine="567"/>
        <w:jc w:val="both"/>
        <w:rPr>
          <w:rFonts w:ascii="Times New Roman" w:hAnsi="Times New Roman"/>
          <w:noProof/>
          <w:sz w:val="28"/>
          <w:szCs w:val="28"/>
          <w:lang w:val="kk-KZ"/>
        </w:rPr>
      </w:pPr>
      <w:r w:rsidRPr="00216ED1">
        <w:rPr>
          <w:rFonts w:ascii="Times New Roman" w:hAnsi="Times New Roman"/>
          <w:noProof/>
          <w:sz w:val="28"/>
          <w:szCs w:val="28"/>
          <w:lang w:val="kk-KZ"/>
        </w:rPr>
        <w:t>9</w:t>
      </w:r>
      <w:r>
        <w:rPr>
          <w:rFonts w:ascii="Times New Roman" w:hAnsi="Times New Roman"/>
          <w:noProof/>
          <w:sz w:val="28"/>
          <w:szCs w:val="28"/>
          <w:lang w:val="en-US"/>
        </w:rPr>
        <w:t>9</w:t>
      </w:r>
      <w:r w:rsidRPr="00216ED1">
        <w:rPr>
          <w:rFonts w:ascii="Times New Roman" w:hAnsi="Times New Roman"/>
          <w:noProof/>
          <w:sz w:val="28"/>
          <w:szCs w:val="28"/>
          <w:lang w:val="kk-KZ"/>
        </w:rPr>
        <w:t xml:space="preserve"> </w:t>
      </w:r>
      <w:r>
        <w:rPr>
          <w:rFonts w:ascii="Times New Roman" w:hAnsi="Times New Roman"/>
          <w:noProof/>
          <w:sz w:val="28"/>
          <w:szCs w:val="28"/>
          <w:lang w:val="kk-KZ"/>
        </w:rPr>
        <w:t>Уәли Н. Қазақ сөз мәдениетінің теориялық негіздері. –</w:t>
      </w:r>
      <w:r>
        <w:rPr>
          <w:rFonts w:ascii="Times New Roman" w:hAnsi="Times New Roman"/>
          <w:noProof/>
          <w:sz w:val="28"/>
          <w:szCs w:val="28"/>
          <w:lang w:val="en-US"/>
        </w:rPr>
        <w:t xml:space="preserve"> </w:t>
      </w:r>
      <w:r>
        <w:rPr>
          <w:rFonts w:ascii="Times New Roman" w:hAnsi="Times New Roman"/>
          <w:noProof/>
          <w:sz w:val="28"/>
          <w:szCs w:val="28"/>
          <w:lang w:val="kk-KZ"/>
        </w:rPr>
        <w:t xml:space="preserve">Астана: </w:t>
      </w:r>
      <w:r>
        <w:rPr>
          <w:rFonts w:ascii="Times New Roman" w:hAnsi="Times New Roman"/>
          <w:noProof/>
          <w:sz w:val="28"/>
          <w:szCs w:val="28"/>
          <w:lang w:val="en-US"/>
        </w:rPr>
        <w:t>2007. – 188 б</w:t>
      </w:r>
      <w:r>
        <w:rPr>
          <w:rFonts w:ascii="Times New Roman" w:hAnsi="Times New Roman"/>
          <w:noProof/>
          <w:sz w:val="28"/>
          <w:szCs w:val="28"/>
          <w:lang w:val="kk-KZ"/>
        </w:rPr>
        <w:t>.</w:t>
      </w:r>
    </w:p>
    <w:p w14:paraId="1B2A1A5D" w14:textId="77777777" w:rsidR="004337ED" w:rsidRPr="00216ED1" w:rsidRDefault="004337ED" w:rsidP="004337ED">
      <w:pPr>
        <w:pStyle w:val="ad"/>
        <w:ind w:firstLine="567"/>
        <w:jc w:val="both"/>
        <w:rPr>
          <w:rFonts w:ascii="Times New Roman" w:hAnsi="Times New Roman"/>
          <w:noProof/>
          <w:sz w:val="28"/>
          <w:szCs w:val="28"/>
          <w:lang w:val="kk-KZ"/>
        </w:rPr>
      </w:pPr>
      <w:r>
        <w:rPr>
          <w:rFonts w:ascii="Times New Roman" w:hAnsi="Times New Roman"/>
          <w:noProof/>
          <w:sz w:val="28"/>
          <w:szCs w:val="28"/>
          <w:lang w:val="en-US"/>
        </w:rPr>
        <w:t>100</w:t>
      </w:r>
      <w:r w:rsidRPr="00216ED1">
        <w:rPr>
          <w:rFonts w:ascii="Times New Roman" w:hAnsi="Times New Roman"/>
          <w:noProof/>
          <w:sz w:val="28"/>
          <w:szCs w:val="28"/>
        </w:rPr>
        <w:t xml:space="preserve"> </w:t>
      </w:r>
      <w:r w:rsidRPr="00216ED1">
        <w:rPr>
          <w:rFonts w:ascii="Times New Roman" w:hAnsi="Times New Roman"/>
          <w:noProof/>
          <w:sz w:val="28"/>
          <w:szCs w:val="28"/>
          <w:lang w:val="kk-KZ"/>
        </w:rPr>
        <w:t xml:space="preserve">Кастельс М. Ақпараттық дәуір: экономика, қоғам және мәдениет. – Алматы: Санат, 2004. – </w:t>
      </w:r>
      <w:r>
        <w:rPr>
          <w:rFonts w:ascii="Times New Roman" w:hAnsi="Times New Roman"/>
          <w:noProof/>
          <w:sz w:val="28"/>
          <w:szCs w:val="28"/>
          <w:lang w:val="kk-KZ"/>
        </w:rPr>
        <w:t xml:space="preserve">Т. </w:t>
      </w:r>
      <w:r w:rsidRPr="00216ED1">
        <w:rPr>
          <w:rFonts w:ascii="Times New Roman" w:hAnsi="Times New Roman"/>
          <w:noProof/>
          <w:sz w:val="28"/>
          <w:szCs w:val="28"/>
          <w:lang w:val="kk-KZ"/>
        </w:rPr>
        <w:t>3.</w:t>
      </w:r>
      <w:r>
        <w:rPr>
          <w:rFonts w:ascii="Times New Roman" w:hAnsi="Times New Roman"/>
          <w:noProof/>
          <w:sz w:val="28"/>
          <w:szCs w:val="28"/>
          <w:lang w:val="kk-KZ"/>
        </w:rPr>
        <w:t xml:space="preserve"> – 180 б.</w:t>
      </w:r>
    </w:p>
    <w:p w14:paraId="39421E84" w14:textId="77777777" w:rsidR="004337ED" w:rsidRPr="00216ED1" w:rsidRDefault="004337ED" w:rsidP="004337ED">
      <w:pPr>
        <w:pStyle w:val="ad"/>
        <w:ind w:firstLine="567"/>
        <w:jc w:val="both"/>
        <w:rPr>
          <w:rFonts w:ascii="Times New Roman" w:hAnsi="Times New Roman"/>
          <w:noProof/>
          <w:sz w:val="28"/>
          <w:szCs w:val="28"/>
          <w:lang w:val="kk-KZ"/>
        </w:rPr>
      </w:pPr>
      <w:r>
        <w:rPr>
          <w:rFonts w:ascii="Times New Roman" w:hAnsi="Times New Roman"/>
          <w:noProof/>
          <w:sz w:val="28"/>
          <w:szCs w:val="28"/>
          <w:lang w:val="en-US"/>
        </w:rPr>
        <w:t>101</w:t>
      </w:r>
      <w:r w:rsidRPr="00216ED1">
        <w:rPr>
          <w:rFonts w:ascii="Times New Roman" w:hAnsi="Times New Roman"/>
          <w:noProof/>
          <w:sz w:val="28"/>
          <w:szCs w:val="28"/>
          <w:lang w:val="kk-KZ"/>
        </w:rPr>
        <w:t xml:space="preserve"> Қазақстан Республикасының Президенті. Қазақстан халқына Жолдау. </w:t>
      </w:r>
      <w:r>
        <w:rPr>
          <w:rFonts w:ascii="Times New Roman" w:hAnsi="Times New Roman"/>
          <w:noProof/>
          <w:sz w:val="28"/>
          <w:szCs w:val="28"/>
          <w:lang w:val="kk-KZ"/>
        </w:rPr>
        <w:t xml:space="preserve"> </w:t>
      </w:r>
      <w:r w:rsidRPr="00216ED1">
        <w:rPr>
          <w:rFonts w:ascii="Times New Roman" w:hAnsi="Times New Roman"/>
          <w:noProof/>
          <w:sz w:val="28"/>
          <w:szCs w:val="28"/>
          <w:lang w:val="kk-KZ"/>
        </w:rPr>
        <w:t xml:space="preserve"> </w:t>
      </w:r>
      <w:r w:rsidRPr="001C18D9">
        <w:rPr>
          <w:rFonts w:ascii="Times New Roman" w:hAnsi="Times New Roman"/>
          <w:noProof/>
          <w:sz w:val="28"/>
          <w:szCs w:val="28"/>
          <w:lang w:val="kk-KZ"/>
        </w:rPr>
        <w:t>–</w:t>
      </w:r>
      <w:r w:rsidRPr="00216ED1">
        <w:rPr>
          <w:rFonts w:ascii="Times New Roman" w:hAnsi="Times New Roman"/>
          <w:noProof/>
          <w:sz w:val="28"/>
          <w:szCs w:val="28"/>
          <w:lang w:val="kk-KZ"/>
        </w:rPr>
        <w:t xml:space="preserve"> 2025</w:t>
      </w:r>
      <w:r>
        <w:rPr>
          <w:rFonts w:ascii="Times New Roman" w:hAnsi="Times New Roman"/>
          <w:noProof/>
          <w:sz w:val="28"/>
          <w:szCs w:val="28"/>
          <w:lang w:val="kk-KZ"/>
        </w:rPr>
        <w:t xml:space="preserve"> </w:t>
      </w:r>
      <w:hyperlink r:id="rId39" w:tgtFrame="_new" w:history="1">
        <w:r w:rsidRPr="001C18D9">
          <w:rPr>
            <w:rStyle w:val="af"/>
            <w:rFonts w:ascii="Times New Roman" w:eastAsiaTheme="majorEastAsia" w:hAnsi="Times New Roman"/>
            <w:noProof/>
            <w:color w:val="auto"/>
            <w:sz w:val="28"/>
            <w:szCs w:val="28"/>
            <w:u w:val="none"/>
            <w:lang w:val="kk-KZ"/>
          </w:rPr>
          <w:t>https://www.akorda.kz/kz/memleket-basshysy-kasym-zhomart-tokaevtyn-kazakstan-halkyna-zholdauy</w:t>
        </w:r>
      </w:hyperlink>
      <w:r w:rsidRPr="001C18D9">
        <w:rPr>
          <w:rFonts w:ascii="Times New Roman" w:hAnsi="Times New Roman"/>
          <w:sz w:val="28"/>
          <w:szCs w:val="28"/>
          <w:lang w:val="kk-KZ"/>
        </w:rPr>
        <w:t xml:space="preserve">  12.07.2024.</w:t>
      </w:r>
    </w:p>
    <w:p w14:paraId="38997D0A" w14:textId="77777777" w:rsidR="004337ED" w:rsidRPr="001C18D9" w:rsidRDefault="004337ED" w:rsidP="004337ED">
      <w:pPr>
        <w:pStyle w:val="ad"/>
        <w:ind w:firstLine="567"/>
        <w:jc w:val="both"/>
        <w:rPr>
          <w:rFonts w:ascii="Times New Roman" w:hAnsi="Times New Roman"/>
          <w:noProof/>
          <w:sz w:val="28"/>
          <w:szCs w:val="28"/>
          <w:lang w:val="kk-KZ"/>
        </w:rPr>
      </w:pPr>
      <w:r w:rsidRPr="00216ED1">
        <w:rPr>
          <w:rFonts w:ascii="Times New Roman" w:hAnsi="Times New Roman"/>
          <w:noProof/>
          <w:sz w:val="28"/>
          <w:szCs w:val="28"/>
        </w:rPr>
        <w:t>10</w:t>
      </w:r>
      <w:r>
        <w:rPr>
          <w:rFonts w:ascii="Times New Roman" w:hAnsi="Times New Roman"/>
          <w:noProof/>
          <w:sz w:val="28"/>
          <w:szCs w:val="28"/>
          <w:lang w:val="en-US"/>
        </w:rPr>
        <w:t>2</w:t>
      </w:r>
      <w:r w:rsidRPr="00216ED1">
        <w:rPr>
          <w:rFonts w:ascii="Times New Roman" w:hAnsi="Times New Roman"/>
          <w:noProof/>
          <w:sz w:val="28"/>
          <w:szCs w:val="28"/>
        </w:rPr>
        <w:t xml:space="preserve"> </w:t>
      </w:r>
      <w:r w:rsidRPr="00216ED1">
        <w:rPr>
          <w:rFonts w:ascii="Times New Roman" w:hAnsi="Times New Roman"/>
          <w:noProof/>
          <w:sz w:val="28"/>
          <w:szCs w:val="28"/>
          <w:lang w:val="kk-KZ"/>
        </w:rPr>
        <w:t>Браун Л.Р. Әлем шегінде: қоршаған орта мен экономикалық күйреудің алдын алу жолдары. – Нью-Йорк: W.W. Norton &amp; Company, 2011. – 240 б.</w:t>
      </w:r>
    </w:p>
    <w:p w14:paraId="735ECB03" w14:textId="77777777" w:rsidR="004337ED" w:rsidRPr="00216ED1" w:rsidRDefault="004337ED" w:rsidP="004337ED">
      <w:pPr>
        <w:pStyle w:val="ad"/>
        <w:ind w:firstLine="567"/>
        <w:jc w:val="both"/>
        <w:rPr>
          <w:rFonts w:ascii="Times New Roman" w:hAnsi="Times New Roman"/>
          <w:noProof/>
          <w:sz w:val="28"/>
          <w:szCs w:val="28"/>
          <w:lang w:val="kk-KZ"/>
        </w:rPr>
      </w:pPr>
      <w:r w:rsidRPr="00216ED1">
        <w:rPr>
          <w:rFonts w:ascii="Times New Roman" w:hAnsi="Times New Roman"/>
          <w:noProof/>
          <w:sz w:val="28"/>
          <w:szCs w:val="28"/>
          <w:lang w:val="kk-KZ"/>
        </w:rPr>
        <w:t>10</w:t>
      </w:r>
      <w:r>
        <w:rPr>
          <w:rFonts w:ascii="Times New Roman" w:hAnsi="Times New Roman"/>
          <w:noProof/>
          <w:sz w:val="28"/>
          <w:szCs w:val="28"/>
          <w:lang w:val="en-US"/>
        </w:rPr>
        <w:t>3</w:t>
      </w:r>
      <w:r w:rsidRPr="00216ED1">
        <w:rPr>
          <w:rFonts w:ascii="Times New Roman" w:hAnsi="Times New Roman"/>
          <w:noProof/>
          <w:sz w:val="28"/>
          <w:szCs w:val="28"/>
          <w:lang w:val="kk-KZ"/>
        </w:rPr>
        <w:t xml:space="preserve"> Орр Д.У. Жер туралы ой: білім беру, қоршаған орта және адамзат болашағы. </w:t>
      </w:r>
      <w:r>
        <w:rPr>
          <w:rFonts w:ascii="Times New Roman" w:hAnsi="Times New Roman"/>
          <w:noProof/>
          <w:sz w:val="28"/>
          <w:szCs w:val="28"/>
          <w:lang w:val="kk-KZ"/>
        </w:rPr>
        <w:t xml:space="preserve">- </w:t>
      </w:r>
      <w:r w:rsidRPr="00216ED1">
        <w:rPr>
          <w:rFonts w:ascii="Times New Roman" w:hAnsi="Times New Roman"/>
          <w:noProof/>
          <w:sz w:val="28"/>
          <w:szCs w:val="28"/>
          <w:lang w:val="kk-KZ"/>
        </w:rPr>
        <w:t>2-бас. – Вашингтон: Island Press, 2004. – 221 б.</w:t>
      </w:r>
    </w:p>
    <w:p w14:paraId="169F1EE3" w14:textId="77777777" w:rsidR="004337ED" w:rsidRPr="00216ED1" w:rsidRDefault="004337ED" w:rsidP="004337ED">
      <w:pPr>
        <w:pStyle w:val="ad"/>
        <w:ind w:firstLine="567"/>
        <w:jc w:val="both"/>
        <w:rPr>
          <w:rFonts w:ascii="Times New Roman" w:hAnsi="Times New Roman"/>
          <w:noProof/>
          <w:sz w:val="28"/>
          <w:szCs w:val="28"/>
          <w:lang w:val="kk-KZ"/>
        </w:rPr>
      </w:pPr>
      <w:r w:rsidRPr="00216ED1">
        <w:rPr>
          <w:rFonts w:ascii="Times New Roman" w:hAnsi="Times New Roman"/>
          <w:noProof/>
          <w:sz w:val="28"/>
          <w:szCs w:val="28"/>
          <w:lang w:val="kk-KZ"/>
        </w:rPr>
        <w:t>10</w:t>
      </w:r>
      <w:r>
        <w:rPr>
          <w:rFonts w:ascii="Times New Roman" w:hAnsi="Times New Roman"/>
          <w:noProof/>
          <w:sz w:val="28"/>
          <w:szCs w:val="28"/>
          <w:lang w:val="en-US"/>
        </w:rPr>
        <w:t>4</w:t>
      </w:r>
      <w:r w:rsidRPr="00216ED1">
        <w:rPr>
          <w:rFonts w:ascii="Times New Roman" w:hAnsi="Times New Roman"/>
          <w:noProof/>
          <w:sz w:val="28"/>
          <w:szCs w:val="28"/>
          <w:lang w:val="kk-KZ"/>
        </w:rPr>
        <w:t xml:space="preserve"> Вайцзеккер Э.У. фон. Қоршаған орта, климат және энергетикалық саясаттар бойынша пионер. – Берлин: Springer, 2013. – 150 б.</w:t>
      </w:r>
    </w:p>
    <w:p w14:paraId="7170BA69" w14:textId="77777777" w:rsidR="004337ED" w:rsidRPr="00216ED1" w:rsidRDefault="004337ED" w:rsidP="004337ED">
      <w:pPr>
        <w:pStyle w:val="ad"/>
        <w:ind w:firstLine="567"/>
        <w:jc w:val="both"/>
        <w:rPr>
          <w:rFonts w:ascii="Times New Roman" w:hAnsi="Times New Roman"/>
          <w:noProof/>
          <w:sz w:val="28"/>
          <w:szCs w:val="28"/>
          <w:lang w:val="kk-KZ"/>
        </w:rPr>
      </w:pPr>
      <w:r w:rsidRPr="00216ED1">
        <w:rPr>
          <w:rFonts w:ascii="Times New Roman" w:hAnsi="Times New Roman"/>
          <w:noProof/>
          <w:sz w:val="28"/>
          <w:szCs w:val="28"/>
          <w:lang w:val="kk-KZ"/>
        </w:rPr>
        <w:t>10</w:t>
      </w:r>
      <w:r>
        <w:rPr>
          <w:rFonts w:ascii="Times New Roman" w:hAnsi="Times New Roman"/>
          <w:noProof/>
          <w:sz w:val="28"/>
          <w:szCs w:val="28"/>
          <w:lang w:val="en-US"/>
        </w:rPr>
        <w:t>5</w:t>
      </w:r>
      <w:r w:rsidRPr="00216ED1">
        <w:rPr>
          <w:rFonts w:ascii="Times New Roman" w:hAnsi="Times New Roman"/>
          <w:noProof/>
          <w:sz w:val="28"/>
          <w:szCs w:val="28"/>
          <w:lang w:val="kk-KZ"/>
        </w:rPr>
        <w:t xml:space="preserve"> Бейсенова А. Қазақ халқының экологиялық жағдайы. – Алматы: Everest, 2018. – 198 б.</w:t>
      </w:r>
    </w:p>
    <w:p w14:paraId="0CAC4715" w14:textId="77777777" w:rsidR="004337ED" w:rsidRPr="00216ED1" w:rsidRDefault="004337ED" w:rsidP="004337ED">
      <w:pPr>
        <w:pStyle w:val="ad"/>
        <w:ind w:firstLine="567"/>
        <w:jc w:val="both"/>
        <w:rPr>
          <w:rFonts w:ascii="Times New Roman" w:hAnsi="Times New Roman"/>
          <w:noProof/>
          <w:sz w:val="28"/>
          <w:szCs w:val="28"/>
          <w:lang w:val="kk-KZ"/>
        </w:rPr>
      </w:pPr>
      <w:r w:rsidRPr="00216ED1">
        <w:rPr>
          <w:rFonts w:ascii="Times New Roman" w:hAnsi="Times New Roman"/>
          <w:noProof/>
          <w:sz w:val="28"/>
          <w:szCs w:val="28"/>
          <w:lang w:val="kk-KZ"/>
        </w:rPr>
        <w:t>10</w:t>
      </w:r>
      <w:r>
        <w:rPr>
          <w:rFonts w:ascii="Times New Roman" w:hAnsi="Times New Roman"/>
          <w:noProof/>
          <w:sz w:val="28"/>
          <w:szCs w:val="28"/>
          <w:lang w:val="en-US"/>
        </w:rPr>
        <w:t>6</w:t>
      </w:r>
      <w:r w:rsidRPr="00216ED1">
        <w:rPr>
          <w:rFonts w:ascii="Times New Roman" w:hAnsi="Times New Roman"/>
          <w:noProof/>
          <w:sz w:val="28"/>
          <w:szCs w:val="28"/>
          <w:lang w:val="kk-KZ"/>
        </w:rPr>
        <w:t xml:space="preserve"> Muldagaliyeva A.A.</w:t>
      </w:r>
      <w:r>
        <w:rPr>
          <w:rFonts w:ascii="Times New Roman" w:hAnsi="Times New Roman"/>
          <w:noProof/>
          <w:sz w:val="28"/>
          <w:szCs w:val="28"/>
          <w:lang w:val="kk-KZ"/>
        </w:rPr>
        <w:t>,</w:t>
      </w:r>
      <w:r w:rsidRPr="00216ED1">
        <w:rPr>
          <w:rFonts w:ascii="Times New Roman" w:hAnsi="Times New Roman"/>
          <w:noProof/>
          <w:sz w:val="28"/>
          <w:szCs w:val="28"/>
          <w:lang w:val="kk-KZ"/>
        </w:rPr>
        <w:t xml:space="preserve"> Urazgaliyeva S.A.</w:t>
      </w:r>
      <w:r>
        <w:rPr>
          <w:rFonts w:ascii="Times New Roman" w:hAnsi="Times New Roman"/>
          <w:noProof/>
          <w:sz w:val="28"/>
          <w:szCs w:val="28"/>
          <w:lang w:val="kk-KZ"/>
        </w:rPr>
        <w:t>,</w:t>
      </w:r>
      <w:r w:rsidRPr="00216ED1">
        <w:rPr>
          <w:rFonts w:ascii="Times New Roman" w:hAnsi="Times New Roman"/>
          <w:noProof/>
          <w:sz w:val="28"/>
          <w:szCs w:val="28"/>
          <w:lang w:val="kk-KZ"/>
        </w:rPr>
        <w:t xml:space="preserve"> Tleulinova M.B. et al. A Socio-Cultural Study of Face and Politeness Conceptions in the Kazakh Context // Pertanika Journal of Social Sciences &amp; Humanities. </w:t>
      </w:r>
      <w:r w:rsidRPr="00216ED1">
        <w:rPr>
          <w:rFonts w:ascii="Times New Roman" w:hAnsi="Times New Roman"/>
          <w:noProof/>
          <w:sz w:val="28"/>
          <w:szCs w:val="28"/>
          <w:lang w:val="en-US"/>
        </w:rPr>
        <w:t>–</w:t>
      </w:r>
      <w:r w:rsidRPr="00216ED1">
        <w:rPr>
          <w:rFonts w:ascii="Times New Roman" w:hAnsi="Times New Roman"/>
          <w:noProof/>
          <w:sz w:val="28"/>
          <w:szCs w:val="28"/>
          <w:lang w:val="kk-KZ"/>
        </w:rPr>
        <w:t xml:space="preserve"> 2022. </w:t>
      </w:r>
      <w:r w:rsidRPr="00216ED1">
        <w:rPr>
          <w:rFonts w:ascii="Times New Roman" w:hAnsi="Times New Roman"/>
          <w:noProof/>
          <w:sz w:val="28"/>
          <w:szCs w:val="28"/>
          <w:lang w:val="en-US"/>
        </w:rPr>
        <w:t>–</w:t>
      </w:r>
      <w:r w:rsidRPr="00216ED1">
        <w:rPr>
          <w:rFonts w:ascii="Times New Roman" w:hAnsi="Times New Roman"/>
          <w:noProof/>
          <w:sz w:val="28"/>
          <w:szCs w:val="28"/>
          <w:lang w:val="kk-KZ"/>
        </w:rPr>
        <w:t xml:space="preserve"> </w:t>
      </w:r>
      <w:r>
        <w:rPr>
          <w:rFonts w:ascii="Times New Roman" w:hAnsi="Times New Roman"/>
          <w:noProof/>
          <w:sz w:val="28"/>
          <w:szCs w:val="28"/>
          <w:lang w:val="en-US"/>
        </w:rPr>
        <w:t xml:space="preserve">Vol. </w:t>
      </w:r>
      <w:r w:rsidRPr="00216ED1">
        <w:rPr>
          <w:rFonts w:ascii="Times New Roman" w:hAnsi="Times New Roman"/>
          <w:noProof/>
          <w:sz w:val="28"/>
          <w:szCs w:val="28"/>
          <w:lang w:val="kk-KZ"/>
        </w:rPr>
        <w:t>30</w:t>
      </w:r>
      <w:r>
        <w:rPr>
          <w:rFonts w:ascii="Times New Roman" w:hAnsi="Times New Roman"/>
          <w:noProof/>
          <w:sz w:val="28"/>
          <w:szCs w:val="28"/>
          <w:lang w:val="kk-KZ"/>
        </w:rPr>
        <w:t>, №</w:t>
      </w:r>
      <w:r w:rsidRPr="00216ED1">
        <w:rPr>
          <w:rFonts w:ascii="Times New Roman" w:hAnsi="Times New Roman"/>
          <w:noProof/>
          <w:sz w:val="28"/>
          <w:szCs w:val="28"/>
          <w:lang w:val="kk-KZ"/>
        </w:rPr>
        <w:t xml:space="preserve">1. </w:t>
      </w:r>
      <w:r w:rsidRPr="00216ED1">
        <w:rPr>
          <w:rFonts w:ascii="Times New Roman" w:hAnsi="Times New Roman"/>
          <w:noProof/>
          <w:sz w:val="28"/>
          <w:szCs w:val="28"/>
          <w:lang w:val="en-US"/>
        </w:rPr>
        <w:t>–</w:t>
      </w:r>
      <w:r w:rsidRPr="00216ED1">
        <w:rPr>
          <w:rFonts w:ascii="Times New Roman" w:hAnsi="Times New Roman"/>
          <w:noProof/>
          <w:sz w:val="28"/>
          <w:szCs w:val="28"/>
          <w:lang w:val="kk-KZ"/>
        </w:rPr>
        <w:t xml:space="preserve"> P. 25–42.</w:t>
      </w:r>
    </w:p>
    <w:p w14:paraId="482FAA8C" w14:textId="77777777" w:rsidR="004337ED" w:rsidRPr="00216ED1" w:rsidRDefault="004337ED" w:rsidP="004337ED">
      <w:pPr>
        <w:pStyle w:val="ad"/>
        <w:ind w:firstLine="567"/>
        <w:jc w:val="both"/>
        <w:rPr>
          <w:rFonts w:ascii="Times New Roman" w:hAnsi="Times New Roman"/>
          <w:noProof/>
          <w:sz w:val="28"/>
          <w:szCs w:val="28"/>
          <w:lang w:val="kk-KZ"/>
        </w:rPr>
      </w:pPr>
      <w:r w:rsidRPr="00216ED1">
        <w:rPr>
          <w:rFonts w:ascii="Times New Roman" w:hAnsi="Times New Roman"/>
          <w:noProof/>
          <w:sz w:val="28"/>
          <w:szCs w:val="28"/>
        </w:rPr>
        <w:t>10</w:t>
      </w:r>
      <w:r>
        <w:rPr>
          <w:rFonts w:ascii="Times New Roman" w:hAnsi="Times New Roman"/>
          <w:noProof/>
          <w:sz w:val="28"/>
          <w:szCs w:val="28"/>
          <w:lang w:val="en-US"/>
        </w:rPr>
        <w:t>7</w:t>
      </w:r>
      <w:r w:rsidRPr="00216ED1">
        <w:rPr>
          <w:rFonts w:ascii="Times New Roman" w:hAnsi="Times New Roman"/>
          <w:noProof/>
          <w:sz w:val="28"/>
          <w:szCs w:val="28"/>
        </w:rPr>
        <w:t xml:space="preserve"> </w:t>
      </w:r>
      <w:r w:rsidRPr="00216ED1">
        <w:rPr>
          <w:rFonts w:ascii="Times New Roman" w:hAnsi="Times New Roman"/>
          <w:noProof/>
          <w:sz w:val="28"/>
          <w:szCs w:val="28"/>
          <w:lang w:val="kk-KZ"/>
        </w:rPr>
        <w:t>Жұмабаев М. Педагогика. – Алматы: Marfu Press, 2024. – 208 б.</w:t>
      </w:r>
    </w:p>
    <w:p w14:paraId="67AEA65B" w14:textId="77777777" w:rsidR="004337ED" w:rsidRPr="00216ED1" w:rsidRDefault="004337ED" w:rsidP="004337ED">
      <w:pPr>
        <w:pStyle w:val="ad"/>
        <w:ind w:firstLine="567"/>
        <w:jc w:val="both"/>
        <w:rPr>
          <w:rFonts w:ascii="Times New Roman" w:hAnsi="Times New Roman"/>
          <w:noProof/>
          <w:sz w:val="28"/>
          <w:szCs w:val="28"/>
          <w:lang w:val="kk-KZ"/>
        </w:rPr>
      </w:pPr>
      <w:r w:rsidRPr="00216ED1">
        <w:rPr>
          <w:rFonts w:ascii="Times New Roman" w:hAnsi="Times New Roman"/>
          <w:noProof/>
          <w:sz w:val="28"/>
          <w:szCs w:val="28"/>
        </w:rPr>
        <w:t>10</w:t>
      </w:r>
      <w:r>
        <w:rPr>
          <w:rFonts w:ascii="Times New Roman" w:hAnsi="Times New Roman"/>
          <w:noProof/>
          <w:sz w:val="28"/>
          <w:szCs w:val="28"/>
          <w:lang w:val="en-US"/>
        </w:rPr>
        <w:t>8</w:t>
      </w:r>
      <w:r w:rsidRPr="00216ED1">
        <w:rPr>
          <w:rFonts w:ascii="Times New Roman" w:hAnsi="Times New Roman"/>
          <w:noProof/>
          <w:sz w:val="28"/>
          <w:szCs w:val="28"/>
        </w:rPr>
        <w:t xml:space="preserve"> </w:t>
      </w:r>
      <w:r w:rsidRPr="00216ED1">
        <w:rPr>
          <w:rFonts w:ascii="Times New Roman" w:hAnsi="Times New Roman"/>
          <w:noProof/>
          <w:sz w:val="28"/>
          <w:szCs w:val="28"/>
          <w:lang w:val="kk-KZ"/>
        </w:rPr>
        <w:t>Қолқа салу // BAQ.KZ</w:t>
      </w:r>
      <w:r>
        <w:rPr>
          <w:rFonts w:ascii="Times New Roman" w:hAnsi="Times New Roman"/>
          <w:noProof/>
          <w:sz w:val="28"/>
          <w:szCs w:val="28"/>
          <w:lang w:val="kk-KZ"/>
        </w:rPr>
        <w:t xml:space="preserve"> </w:t>
      </w:r>
      <w:hyperlink r:id="rId40" w:tgtFrame="_new" w:history="1">
        <w:r w:rsidRPr="001C18D9">
          <w:rPr>
            <w:rStyle w:val="af"/>
            <w:rFonts w:ascii="Times New Roman" w:eastAsiaTheme="majorEastAsia" w:hAnsi="Times New Roman"/>
            <w:noProof/>
            <w:color w:val="auto"/>
            <w:sz w:val="28"/>
            <w:szCs w:val="28"/>
            <w:u w:val="none"/>
            <w:lang w:val="kk-KZ"/>
          </w:rPr>
          <w:t>https://baq.kz/qolqa-salu_212246/</w:t>
        </w:r>
      </w:hyperlink>
      <w:r w:rsidRPr="001C18D9">
        <w:rPr>
          <w:rFonts w:ascii="Times New Roman" w:hAnsi="Times New Roman"/>
          <w:sz w:val="28"/>
          <w:szCs w:val="28"/>
          <w:lang w:val="kk-KZ"/>
        </w:rPr>
        <w:t xml:space="preserve">  16.07.2024.</w:t>
      </w:r>
    </w:p>
    <w:p w14:paraId="3230E7AC" w14:textId="77777777" w:rsidR="004337ED" w:rsidRPr="00216ED1" w:rsidRDefault="004337ED" w:rsidP="004337ED">
      <w:pPr>
        <w:pStyle w:val="ad"/>
        <w:ind w:firstLine="567"/>
        <w:jc w:val="both"/>
        <w:rPr>
          <w:rFonts w:ascii="Times New Roman" w:hAnsi="Times New Roman"/>
          <w:noProof/>
          <w:sz w:val="28"/>
          <w:szCs w:val="28"/>
          <w:lang w:val="kk-KZ"/>
        </w:rPr>
      </w:pPr>
      <w:r w:rsidRPr="001C18D9">
        <w:rPr>
          <w:rFonts w:ascii="Times New Roman" w:hAnsi="Times New Roman"/>
          <w:noProof/>
          <w:sz w:val="28"/>
          <w:szCs w:val="28"/>
          <w:lang w:val="kk-KZ"/>
        </w:rPr>
        <w:t>10</w:t>
      </w:r>
      <w:r>
        <w:rPr>
          <w:rFonts w:ascii="Times New Roman" w:hAnsi="Times New Roman"/>
          <w:noProof/>
          <w:sz w:val="28"/>
          <w:szCs w:val="28"/>
          <w:lang w:val="en-US"/>
        </w:rPr>
        <w:t>9</w:t>
      </w:r>
      <w:r w:rsidRPr="001C18D9">
        <w:rPr>
          <w:rFonts w:ascii="Times New Roman" w:hAnsi="Times New Roman"/>
          <w:noProof/>
          <w:sz w:val="28"/>
          <w:szCs w:val="28"/>
          <w:lang w:val="kk-KZ"/>
        </w:rPr>
        <w:t xml:space="preserve"> </w:t>
      </w:r>
      <w:r w:rsidRPr="00216ED1">
        <w:rPr>
          <w:rFonts w:ascii="Times New Roman" w:hAnsi="Times New Roman"/>
          <w:noProof/>
          <w:sz w:val="28"/>
          <w:szCs w:val="28"/>
          <w:lang w:val="kk-KZ"/>
        </w:rPr>
        <w:t>Қазақ тілінің фразеологиялық сөздігі / құраст.: Ә. Болғанбайұлы, Ғ. Қалиев. – Алматы: Арыс, 2007. – 712 б.</w:t>
      </w:r>
    </w:p>
    <w:p w14:paraId="19347991" w14:textId="77777777" w:rsidR="004337ED" w:rsidRPr="00216ED1" w:rsidRDefault="004337ED" w:rsidP="004337ED">
      <w:pPr>
        <w:pStyle w:val="ad"/>
        <w:ind w:firstLine="567"/>
        <w:jc w:val="both"/>
        <w:rPr>
          <w:rFonts w:ascii="Times New Roman" w:hAnsi="Times New Roman"/>
          <w:noProof/>
          <w:sz w:val="28"/>
          <w:szCs w:val="28"/>
          <w:lang w:val="kk-KZ"/>
        </w:rPr>
      </w:pPr>
      <w:r w:rsidRPr="00216ED1">
        <w:rPr>
          <w:rFonts w:ascii="Times New Roman" w:hAnsi="Times New Roman"/>
          <w:noProof/>
          <w:sz w:val="28"/>
          <w:szCs w:val="28"/>
          <w:lang w:val="kk-KZ"/>
        </w:rPr>
        <w:t>1</w:t>
      </w:r>
      <w:r>
        <w:rPr>
          <w:rFonts w:ascii="Times New Roman" w:hAnsi="Times New Roman"/>
          <w:noProof/>
          <w:sz w:val="28"/>
          <w:szCs w:val="28"/>
          <w:lang w:val="en-US"/>
        </w:rPr>
        <w:t>10</w:t>
      </w:r>
      <w:r w:rsidRPr="00216ED1">
        <w:rPr>
          <w:rFonts w:ascii="Times New Roman" w:hAnsi="Times New Roman"/>
          <w:noProof/>
          <w:sz w:val="28"/>
          <w:szCs w:val="28"/>
          <w:lang w:val="kk-KZ"/>
        </w:rPr>
        <w:t xml:space="preserve"> Қазақ әдеби тілінің сөздігі</w:t>
      </w:r>
      <w:r>
        <w:rPr>
          <w:rFonts w:ascii="Times New Roman" w:hAnsi="Times New Roman"/>
          <w:noProof/>
          <w:sz w:val="28"/>
          <w:szCs w:val="28"/>
          <w:lang w:val="kk-KZ"/>
        </w:rPr>
        <w:t xml:space="preserve"> //</w:t>
      </w:r>
      <w:r w:rsidRPr="00216ED1">
        <w:rPr>
          <w:rFonts w:ascii="Times New Roman" w:hAnsi="Times New Roman"/>
          <w:noProof/>
          <w:sz w:val="28"/>
          <w:szCs w:val="28"/>
          <w:lang w:val="kk-KZ"/>
        </w:rPr>
        <w:t xml:space="preserve"> Он бес томдық. – Алматы: Арыс, 2011. – Т. </w:t>
      </w:r>
      <w:r>
        <w:rPr>
          <w:rFonts w:ascii="Times New Roman" w:hAnsi="Times New Roman"/>
          <w:noProof/>
          <w:sz w:val="28"/>
          <w:szCs w:val="28"/>
          <w:lang w:val="kk-KZ"/>
        </w:rPr>
        <w:t>1-15</w:t>
      </w:r>
      <w:r w:rsidRPr="00216ED1">
        <w:rPr>
          <w:rFonts w:ascii="Times New Roman" w:hAnsi="Times New Roman"/>
          <w:noProof/>
          <w:sz w:val="28"/>
          <w:szCs w:val="28"/>
          <w:lang w:val="kk-KZ"/>
        </w:rPr>
        <w:t>.</w:t>
      </w:r>
      <w:r>
        <w:rPr>
          <w:rFonts w:ascii="Times New Roman" w:hAnsi="Times New Roman"/>
          <w:noProof/>
          <w:sz w:val="28"/>
          <w:szCs w:val="28"/>
          <w:lang w:val="kk-KZ"/>
        </w:rPr>
        <w:t xml:space="preserve"> – 130 б.</w:t>
      </w:r>
    </w:p>
    <w:p w14:paraId="0D287F7A" w14:textId="77777777" w:rsidR="004337ED" w:rsidRPr="001C18D9" w:rsidRDefault="004337ED" w:rsidP="004337ED">
      <w:pPr>
        <w:pStyle w:val="ad"/>
        <w:ind w:firstLine="567"/>
        <w:jc w:val="both"/>
        <w:rPr>
          <w:rFonts w:ascii="Times New Roman" w:hAnsi="Times New Roman"/>
          <w:noProof/>
          <w:sz w:val="28"/>
          <w:szCs w:val="28"/>
          <w:lang w:val="kk-KZ"/>
        </w:rPr>
      </w:pPr>
      <w:r w:rsidRPr="00216ED1">
        <w:rPr>
          <w:rFonts w:ascii="Times New Roman" w:hAnsi="Times New Roman"/>
          <w:noProof/>
          <w:sz w:val="28"/>
          <w:szCs w:val="28"/>
          <w:lang w:val="kk-KZ"/>
        </w:rPr>
        <w:t>1</w:t>
      </w:r>
      <w:r>
        <w:rPr>
          <w:rFonts w:ascii="Times New Roman" w:hAnsi="Times New Roman"/>
          <w:noProof/>
          <w:sz w:val="28"/>
          <w:szCs w:val="28"/>
          <w:lang w:val="en-US"/>
        </w:rPr>
        <w:t>11</w:t>
      </w:r>
      <w:r w:rsidRPr="00216ED1">
        <w:rPr>
          <w:rFonts w:ascii="Times New Roman" w:hAnsi="Times New Roman"/>
          <w:noProof/>
          <w:sz w:val="28"/>
          <w:szCs w:val="28"/>
          <w:lang w:val="kk-KZ"/>
        </w:rPr>
        <w:t xml:space="preserve"> Лотман Ю. Мәдениеттер типологиясы // Әлем: альманах. </w:t>
      </w:r>
      <w:r w:rsidRPr="00216ED1">
        <w:rPr>
          <w:rFonts w:ascii="Times New Roman" w:hAnsi="Times New Roman"/>
          <w:noProof/>
          <w:sz w:val="28"/>
          <w:szCs w:val="28"/>
        </w:rPr>
        <w:t>–</w:t>
      </w:r>
      <w:r w:rsidRPr="00216ED1">
        <w:rPr>
          <w:rFonts w:ascii="Times New Roman" w:hAnsi="Times New Roman"/>
          <w:noProof/>
          <w:sz w:val="28"/>
          <w:szCs w:val="28"/>
          <w:lang w:val="kk-KZ"/>
        </w:rPr>
        <w:t xml:space="preserve"> 1991.</w:t>
      </w:r>
      <w:r w:rsidRPr="00216ED1">
        <w:rPr>
          <w:rFonts w:ascii="Times New Roman" w:hAnsi="Times New Roman"/>
          <w:noProof/>
          <w:sz w:val="28"/>
          <w:szCs w:val="28"/>
        </w:rPr>
        <w:t xml:space="preserve"> </w:t>
      </w:r>
      <w:r>
        <w:rPr>
          <w:rFonts w:ascii="Times New Roman" w:hAnsi="Times New Roman"/>
          <w:noProof/>
          <w:sz w:val="28"/>
          <w:szCs w:val="28"/>
        </w:rPr>
        <w:t xml:space="preserve">- №1. </w:t>
      </w:r>
      <w:r w:rsidRPr="00216ED1">
        <w:rPr>
          <w:rFonts w:ascii="Times New Roman" w:hAnsi="Times New Roman"/>
          <w:noProof/>
          <w:sz w:val="28"/>
          <w:szCs w:val="28"/>
        </w:rPr>
        <w:t>–</w:t>
      </w:r>
      <w:r>
        <w:rPr>
          <w:rFonts w:ascii="Times New Roman" w:hAnsi="Times New Roman"/>
          <w:noProof/>
          <w:sz w:val="28"/>
          <w:szCs w:val="28"/>
        </w:rPr>
        <w:t xml:space="preserve"> Б.</w:t>
      </w:r>
      <w:r w:rsidRPr="00216ED1">
        <w:rPr>
          <w:rFonts w:ascii="Times New Roman" w:hAnsi="Times New Roman"/>
          <w:noProof/>
          <w:sz w:val="28"/>
          <w:szCs w:val="28"/>
          <w:lang w:val="kk-KZ"/>
        </w:rPr>
        <w:t xml:space="preserve"> 496.</w:t>
      </w:r>
    </w:p>
    <w:p w14:paraId="65AF2FF4" w14:textId="77777777" w:rsidR="004337ED" w:rsidRPr="00216ED1" w:rsidRDefault="004337ED" w:rsidP="004337ED">
      <w:pPr>
        <w:pStyle w:val="ad"/>
        <w:ind w:firstLine="567"/>
        <w:jc w:val="both"/>
        <w:rPr>
          <w:rFonts w:ascii="Times New Roman" w:hAnsi="Times New Roman"/>
          <w:noProof/>
          <w:sz w:val="28"/>
          <w:szCs w:val="28"/>
          <w:lang w:val="kk-KZ"/>
        </w:rPr>
      </w:pPr>
      <w:r w:rsidRPr="00216ED1">
        <w:rPr>
          <w:rFonts w:ascii="Times New Roman" w:hAnsi="Times New Roman"/>
          <w:noProof/>
          <w:sz w:val="28"/>
          <w:szCs w:val="28"/>
          <w:lang w:val="kk-KZ"/>
        </w:rPr>
        <w:t>11</w:t>
      </w:r>
      <w:r>
        <w:rPr>
          <w:rFonts w:ascii="Times New Roman" w:hAnsi="Times New Roman"/>
          <w:noProof/>
          <w:sz w:val="28"/>
          <w:szCs w:val="28"/>
          <w:lang w:val="en-US"/>
        </w:rPr>
        <w:t>2</w:t>
      </w:r>
      <w:r w:rsidRPr="00216ED1">
        <w:rPr>
          <w:rFonts w:ascii="Times New Roman" w:hAnsi="Times New Roman"/>
          <w:noProof/>
          <w:sz w:val="28"/>
          <w:szCs w:val="28"/>
          <w:lang w:val="kk-KZ"/>
        </w:rPr>
        <w:t xml:space="preserve"> Уәлиханов Ш. Таңдамалы. </w:t>
      </w:r>
      <w:r w:rsidRPr="00216ED1">
        <w:rPr>
          <w:rFonts w:ascii="Times New Roman" w:hAnsi="Times New Roman"/>
          <w:noProof/>
          <w:sz w:val="28"/>
          <w:szCs w:val="28"/>
        </w:rPr>
        <w:t>–</w:t>
      </w:r>
      <w:r w:rsidRPr="00216ED1">
        <w:rPr>
          <w:rFonts w:ascii="Times New Roman" w:hAnsi="Times New Roman"/>
          <w:noProof/>
          <w:sz w:val="28"/>
          <w:szCs w:val="28"/>
          <w:lang w:val="kk-KZ"/>
        </w:rPr>
        <w:t xml:space="preserve"> Алматы: Жазушы, 1985. </w:t>
      </w:r>
      <w:r w:rsidRPr="00216ED1">
        <w:rPr>
          <w:rFonts w:ascii="Times New Roman" w:hAnsi="Times New Roman"/>
          <w:noProof/>
          <w:sz w:val="28"/>
          <w:szCs w:val="28"/>
        </w:rPr>
        <w:t>–</w:t>
      </w:r>
      <w:r w:rsidRPr="00216ED1">
        <w:rPr>
          <w:rFonts w:ascii="Times New Roman" w:hAnsi="Times New Roman"/>
          <w:noProof/>
          <w:sz w:val="28"/>
          <w:szCs w:val="28"/>
          <w:lang w:val="kk-KZ"/>
        </w:rPr>
        <w:t xml:space="preserve"> 560 б.</w:t>
      </w:r>
    </w:p>
    <w:p w14:paraId="0CCF8C2B" w14:textId="77777777" w:rsidR="004337ED" w:rsidRPr="00216ED1" w:rsidRDefault="004337ED" w:rsidP="004337ED">
      <w:pPr>
        <w:pStyle w:val="ad"/>
        <w:ind w:firstLine="567"/>
        <w:jc w:val="both"/>
        <w:rPr>
          <w:rFonts w:ascii="Times New Roman" w:hAnsi="Times New Roman"/>
          <w:noProof/>
          <w:sz w:val="28"/>
          <w:szCs w:val="28"/>
          <w:lang w:val="kk-KZ"/>
        </w:rPr>
      </w:pPr>
      <w:r w:rsidRPr="00216ED1">
        <w:rPr>
          <w:rFonts w:ascii="Times New Roman" w:hAnsi="Times New Roman"/>
          <w:noProof/>
          <w:sz w:val="28"/>
          <w:szCs w:val="28"/>
          <w:lang w:val="kk-KZ"/>
        </w:rPr>
        <w:t>11</w:t>
      </w:r>
      <w:r>
        <w:rPr>
          <w:rFonts w:ascii="Times New Roman" w:hAnsi="Times New Roman"/>
          <w:noProof/>
          <w:sz w:val="28"/>
          <w:szCs w:val="28"/>
          <w:lang w:val="en-US"/>
        </w:rPr>
        <w:t>3</w:t>
      </w:r>
      <w:r w:rsidRPr="00216ED1">
        <w:rPr>
          <w:rFonts w:ascii="Times New Roman" w:hAnsi="Times New Roman"/>
          <w:noProof/>
          <w:sz w:val="28"/>
          <w:szCs w:val="28"/>
          <w:lang w:val="kk-KZ"/>
        </w:rPr>
        <w:t xml:space="preserve"> Шайгозова Ж.Н.</w:t>
      </w:r>
      <w:r>
        <w:rPr>
          <w:rFonts w:ascii="Times New Roman" w:hAnsi="Times New Roman"/>
          <w:noProof/>
          <w:sz w:val="28"/>
          <w:szCs w:val="28"/>
          <w:lang w:val="kk-KZ"/>
        </w:rPr>
        <w:t>,</w:t>
      </w:r>
      <w:r w:rsidRPr="00216ED1">
        <w:rPr>
          <w:rFonts w:ascii="Times New Roman" w:hAnsi="Times New Roman"/>
          <w:noProof/>
          <w:sz w:val="28"/>
          <w:szCs w:val="28"/>
          <w:lang w:val="kk-KZ"/>
        </w:rPr>
        <w:t xml:space="preserve"> Наурзбаева А.Б. Қазақ мәдениетінің белгілері мен нышандарының қысқаша энциклопедиясы. – Алматы: ҚазҒЗМИ, 2023. – 320 б.</w:t>
      </w:r>
    </w:p>
    <w:p w14:paraId="11411003" w14:textId="77777777" w:rsidR="004337ED" w:rsidRPr="00216ED1" w:rsidRDefault="004337ED" w:rsidP="004337ED">
      <w:pPr>
        <w:pStyle w:val="ad"/>
        <w:ind w:firstLine="567"/>
        <w:jc w:val="both"/>
        <w:rPr>
          <w:rFonts w:ascii="Times New Roman" w:hAnsi="Times New Roman"/>
          <w:noProof/>
          <w:sz w:val="28"/>
          <w:szCs w:val="28"/>
          <w:lang w:val="kk-KZ"/>
        </w:rPr>
      </w:pPr>
      <w:r w:rsidRPr="00216ED1">
        <w:rPr>
          <w:rFonts w:ascii="Times New Roman" w:hAnsi="Times New Roman"/>
          <w:noProof/>
          <w:sz w:val="28"/>
          <w:szCs w:val="28"/>
        </w:rPr>
        <w:lastRenderedPageBreak/>
        <w:t>11</w:t>
      </w:r>
      <w:r>
        <w:rPr>
          <w:rFonts w:ascii="Times New Roman" w:hAnsi="Times New Roman"/>
          <w:noProof/>
          <w:sz w:val="28"/>
          <w:szCs w:val="28"/>
          <w:lang w:val="en-US"/>
        </w:rPr>
        <w:t xml:space="preserve">4 </w:t>
      </w:r>
      <w:r w:rsidRPr="00216ED1">
        <w:rPr>
          <w:rFonts w:ascii="Times New Roman" w:hAnsi="Times New Roman"/>
          <w:noProof/>
          <w:sz w:val="28"/>
          <w:szCs w:val="28"/>
          <w:lang w:val="kk-KZ"/>
        </w:rPr>
        <w:t xml:space="preserve">Алтынсарин Ы. Орынбор ведомствосындағы қырғыздардың үйленуі мен құдаласу кезіндегі әдет-ғұрыптар очеркі // Таңдамалы шығармалар. – Алматы: Жазушы, 1988. – </w:t>
      </w:r>
      <w:r>
        <w:rPr>
          <w:rFonts w:ascii="Times New Roman" w:hAnsi="Times New Roman"/>
          <w:noProof/>
          <w:sz w:val="28"/>
          <w:szCs w:val="28"/>
          <w:lang w:val="kk-KZ"/>
        </w:rPr>
        <w:t xml:space="preserve">Б. </w:t>
      </w:r>
      <w:r w:rsidRPr="00216ED1">
        <w:rPr>
          <w:rFonts w:ascii="Times New Roman" w:hAnsi="Times New Roman"/>
          <w:noProof/>
          <w:sz w:val="28"/>
          <w:szCs w:val="28"/>
          <w:lang w:val="kk-KZ"/>
        </w:rPr>
        <w:t>45-78.</w:t>
      </w:r>
    </w:p>
    <w:p w14:paraId="080FF406" w14:textId="77777777" w:rsidR="004337ED" w:rsidRPr="00216ED1" w:rsidRDefault="004337ED" w:rsidP="004337ED">
      <w:pPr>
        <w:pStyle w:val="ad"/>
        <w:ind w:firstLine="567"/>
        <w:jc w:val="both"/>
        <w:rPr>
          <w:rFonts w:ascii="Times New Roman" w:hAnsi="Times New Roman"/>
          <w:noProof/>
          <w:sz w:val="28"/>
          <w:szCs w:val="28"/>
          <w:lang w:val="kk-KZ"/>
        </w:rPr>
      </w:pPr>
      <w:r w:rsidRPr="00216ED1">
        <w:rPr>
          <w:rFonts w:ascii="Times New Roman" w:hAnsi="Times New Roman"/>
          <w:noProof/>
          <w:sz w:val="28"/>
          <w:szCs w:val="28"/>
        </w:rPr>
        <w:t>11</w:t>
      </w:r>
      <w:r>
        <w:rPr>
          <w:rFonts w:ascii="Times New Roman" w:hAnsi="Times New Roman"/>
          <w:noProof/>
          <w:sz w:val="28"/>
          <w:szCs w:val="28"/>
          <w:lang w:val="en-US"/>
        </w:rPr>
        <w:t>5</w:t>
      </w:r>
      <w:r w:rsidRPr="00216ED1">
        <w:rPr>
          <w:rFonts w:ascii="Times New Roman" w:hAnsi="Times New Roman"/>
          <w:noProof/>
          <w:sz w:val="28"/>
          <w:szCs w:val="28"/>
        </w:rPr>
        <w:t xml:space="preserve"> </w:t>
      </w:r>
      <w:r w:rsidRPr="00216ED1">
        <w:rPr>
          <w:rFonts w:ascii="Times New Roman" w:hAnsi="Times New Roman"/>
          <w:noProof/>
          <w:sz w:val="28"/>
          <w:szCs w:val="28"/>
          <w:lang w:val="kk-KZ"/>
        </w:rPr>
        <w:t>Саид Э. Мәдениет және империализм. – Нью-Йорк: Alfred A. Knopf, 1993. – 380 б.</w:t>
      </w:r>
    </w:p>
    <w:p w14:paraId="67112EBE" w14:textId="77777777" w:rsidR="004337ED" w:rsidRPr="00216ED1" w:rsidRDefault="004337ED" w:rsidP="004337ED">
      <w:pPr>
        <w:pStyle w:val="ad"/>
        <w:ind w:firstLine="567"/>
        <w:jc w:val="both"/>
        <w:rPr>
          <w:rFonts w:ascii="Times New Roman" w:hAnsi="Times New Roman"/>
          <w:noProof/>
          <w:sz w:val="28"/>
          <w:szCs w:val="28"/>
          <w:lang w:val="kk-KZ"/>
        </w:rPr>
      </w:pPr>
      <w:r w:rsidRPr="00216ED1">
        <w:rPr>
          <w:rFonts w:ascii="Times New Roman" w:hAnsi="Times New Roman"/>
          <w:noProof/>
          <w:sz w:val="28"/>
          <w:szCs w:val="28"/>
          <w:lang w:val="kk-KZ"/>
        </w:rPr>
        <w:t>11</w:t>
      </w:r>
      <w:r>
        <w:rPr>
          <w:rFonts w:ascii="Times New Roman" w:hAnsi="Times New Roman"/>
          <w:noProof/>
          <w:sz w:val="28"/>
          <w:szCs w:val="28"/>
          <w:lang w:val="en-US"/>
        </w:rPr>
        <w:t>6</w:t>
      </w:r>
      <w:r w:rsidRPr="00216ED1">
        <w:rPr>
          <w:rFonts w:ascii="Times New Roman" w:hAnsi="Times New Roman"/>
          <w:noProof/>
          <w:sz w:val="28"/>
          <w:szCs w:val="28"/>
          <w:lang w:val="kk-KZ"/>
        </w:rPr>
        <w:t xml:space="preserve"> Qazcorpus: мәдени іздеу</w:t>
      </w:r>
      <w:r>
        <w:rPr>
          <w:rFonts w:ascii="Times New Roman" w:hAnsi="Times New Roman"/>
          <w:noProof/>
          <w:sz w:val="28"/>
          <w:szCs w:val="28"/>
          <w:lang w:val="kk-KZ"/>
        </w:rPr>
        <w:t xml:space="preserve"> </w:t>
      </w:r>
      <w:r w:rsidRPr="00216ED1">
        <w:rPr>
          <w:rFonts w:ascii="Times New Roman" w:hAnsi="Times New Roman"/>
          <w:noProof/>
          <w:sz w:val="28"/>
          <w:szCs w:val="28"/>
          <w:lang w:val="kk-KZ"/>
        </w:rPr>
        <w:t>//</w:t>
      </w:r>
      <w:r>
        <w:rPr>
          <w:rFonts w:ascii="Times New Roman" w:hAnsi="Times New Roman"/>
          <w:noProof/>
          <w:sz w:val="28"/>
          <w:szCs w:val="28"/>
          <w:lang w:val="kk-KZ"/>
        </w:rPr>
        <w:t xml:space="preserve"> </w:t>
      </w:r>
      <w:r w:rsidRPr="00216ED1">
        <w:rPr>
          <w:rFonts w:ascii="Times New Roman" w:hAnsi="Times New Roman"/>
          <w:noProof/>
          <w:sz w:val="28"/>
          <w:szCs w:val="28"/>
          <w:lang w:val="kk-KZ"/>
        </w:rPr>
        <w:t>Qazcorpus.kz</w:t>
      </w:r>
      <w:r>
        <w:rPr>
          <w:rFonts w:ascii="Times New Roman" w:hAnsi="Times New Roman"/>
          <w:noProof/>
          <w:sz w:val="28"/>
          <w:szCs w:val="28"/>
          <w:lang w:val="kk-KZ"/>
        </w:rPr>
        <w:t xml:space="preserve"> </w:t>
      </w:r>
      <w:hyperlink r:id="rId41" w:tgtFrame="_new" w:history="1">
        <w:r w:rsidRPr="00216ED1">
          <w:rPr>
            <w:rStyle w:val="af"/>
            <w:rFonts w:ascii="Times New Roman" w:eastAsiaTheme="majorEastAsia" w:hAnsi="Times New Roman"/>
            <w:noProof/>
            <w:color w:val="auto"/>
            <w:sz w:val="28"/>
            <w:szCs w:val="28"/>
            <w:u w:val="none"/>
            <w:lang w:val="kk-KZ"/>
          </w:rPr>
          <w:t>https://qazcorpus.kz/find-madeni/</w:t>
        </w:r>
      </w:hyperlink>
      <w:r w:rsidRPr="00216ED1">
        <w:rPr>
          <w:rStyle w:val="apple-converted-space"/>
          <w:rFonts w:ascii="Times New Roman" w:eastAsiaTheme="majorEastAsia" w:hAnsi="Times New Roman"/>
          <w:noProof/>
          <w:sz w:val="28"/>
          <w:szCs w:val="28"/>
          <w:lang w:val="kk-KZ"/>
        </w:rPr>
        <w:t> </w:t>
      </w:r>
      <w:r>
        <w:rPr>
          <w:rFonts w:ascii="Times New Roman" w:hAnsi="Times New Roman"/>
          <w:noProof/>
          <w:sz w:val="28"/>
          <w:szCs w:val="28"/>
          <w:lang w:val="kk-KZ"/>
        </w:rPr>
        <w:t xml:space="preserve">  28.01.2024.</w:t>
      </w:r>
    </w:p>
    <w:p w14:paraId="193B2171" w14:textId="77777777" w:rsidR="004337ED" w:rsidRDefault="004337ED" w:rsidP="004337ED"/>
    <w:p w14:paraId="44F9704E" w14:textId="77777777" w:rsidR="00041F00" w:rsidRPr="00216ED1" w:rsidRDefault="00041F00" w:rsidP="00A17CF0">
      <w:pPr>
        <w:pStyle w:val="ad"/>
        <w:ind w:firstLine="567"/>
        <w:jc w:val="both"/>
        <w:rPr>
          <w:rFonts w:ascii="Times New Roman" w:hAnsi="Times New Roman"/>
          <w:noProof/>
          <w:sz w:val="28"/>
          <w:szCs w:val="28"/>
          <w:lang w:val="kk-KZ"/>
        </w:rPr>
      </w:pPr>
    </w:p>
    <w:p w14:paraId="778F7BAE" w14:textId="77777777" w:rsidR="00041F00" w:rsidRPr="00216ED1" w:rsidRDefault="00041F00" w:rsidP="00A17CF0">
      <w:pPr>
        <w:pStyle w:val="ad"/>
        <w:ind w:firstLine="567"/>
        <w:jc w:val="both"/>
        <w:rPr>
          <w:rFonts w:ascii="Times New Roman" w:hAnsi="Times New Roman"/>
          <w:noProof/>
          <w:sz w:val="28"/>
          <w:szCs w:val="28"/>
          <w:lang w:val="kk-KZ"/>
        </w:rPr>
      </w:pPr>
    </w:p>
    <w:p w14:paraId="5601E06A" w14:textId="77777777" w:rsidR="00041F00" w:rsidRPr="00216ED1" w:rsidRDefault="00041F00" w:rsidP="00A17CF0">
      <w:pPr>
        <w:pStyle w:val="ad"/>
        <w:ind w:firstLine="567"/>
        <w:jc w:val="both"/>
        <w:rPr>
          <w:rFonts w:ascii="Times New Roman" w:hAnsi="Times New Roman"/>
          <w:noProof/>
          <w:sz w:val="28"/>
          <w:szCs w:val="28"/>
          <w:lang w:val="kk-KZ"/>
        </w:rPr>
      </w:pPr>
    </w:p>
    <w:p w14:paraId="4311AB15" w14:textId="77777777" w:rsidR="00041F00" w:rsidRPr="00216ED1" w:rsidRDefault="00041F00" w:rsidP="00A17CF0">
      <w:pPr>
        <w:pStyle w:val="ad"/>
        <w:ind w:firstLine="567"/>
        <w:jc w:val="both"/>
        <w:rPr>
          <w:rFonts w:ascii="Times New Roman" w:hAnsi="Times New Roman"/>
          <w:noProof/>
          <w:sz w:val="28"/>
          <w:szCs w:val="28"/>
          <w:lang w:val="kk-KZ"/>
        </w:rPr>
      </w:pPr>
    </w:p>
    <w:p w14:paraId="1676EF55" w14:textId="77777777" w:rsidR="00041F00" w:rsidRPr="00216ED1" w:rsidRDefault="00041F00" w:rsidP="00A17CF0">
      <w:pPr>
        <w:pStyle w:val="ad"/>
        <w:ind w:firstLine="567"/>
        <w:jc w:val="both"/>
        <w:rPr>
          <w:rFonts w:ascii="Times New Roman" w:hAnsi="Times New Roman"/>
          <w:noProof/>
          <w:sz w:val="28"/>
          <w:szCs w:val="28"/>
          <w:lang w:val="kk-KZ"/>
        </w:rPr>
      </w:pPr>
    </w:p>
    <w:p w14:paraId="7E8497F1" w14:textId="77777777" w:rsidR="00041F00" w:rsidRPr="00216ED1" w:rsidRDefault="00041F00" w:rsidP="00A17CF0">
      <w:pPr>
        <w:pStyle w:val="ad"/>
        <w:ind w:firstLine="567"/>
        <w:jc w:val="both"/>
        <w:rPr>
          <w:rFonts w:ascii="Times New Roman" w:hAnsi="Times New Roman"/>
          <w:noProof/>
          <w:sz w:val="28"/>
          <w:szCs w:val="28"/>
          <w:lang w:val="kk-KZ"/>
        </w:rPr>
      </w:pPr>
    </w:p>
    <w:p w14:paraId="26557359" w14:textId="77777777" w:rsidR="00041F00" w:rsidRPr="00216ED1" w:rsidRDefault="00041F00" w:rsidP="00A17CF0">
      <w:pPr>
        <w:pStyle w:val="ad"/>
        <w:ind w:firstLine="567"/>
        <w:jc w:val="both"/>
        <w:rPr>
          <w:rFonts w:ascii="Times New Roman" w:hAnsi="Times New Roman"/>
          <w:noProof/>
          <w:sz w:val="28"/>
          <w:szCs w:val="28"/>
          <w:lang w:val="kk-KZ"/>
        </w:rPr>
      </w:pPr>
    </w:p>
    <w:p w14:paraId="50C3DB07" w14:textId="77777777" w:rsidR="00041F00" w:rsidRPr="00216ED1" w:rsidRDefault="00041F00" w:rsidP="00A17CF0">
      <w:pPr>
        <w:pStyle w:val="ad"/>
        <w:ind w:firstLine="567"/>
        <w:jc w:val="both"/>
        <w:rPr>
          <w:rFonts w:ascii="Times New Roman" w:hAnsi="Times New Roman"/>
          <w:noProof/>
          <w:sz w:val="28"/>
          <w:szCs w:val="28"/>
          <w:lang w:val="kk-KZ"/>
        </w:rPr>
      </w:pPr>
    </w:p>
    <w:p w14:paraId="6A0C3C61" w14:textId="77777777" w:rsidR="00041F00" w:rsidRPr="00216ED1" w:rsidRDefault="00041F00" w:rsidP="00A17CF0">
      <w:pPr>
        <w:pStyle w:val="ad"/>
        <w:ind w:firstLine="567"/>
        <w:jc w:val="both"/>
        <w:rPr>
          <w:rFonts w:ascii="Times New Roman" w:hAnsi="Times New Roman"/>
          <w:noProof/>
          <w:sz w:val="28"/>
          <w:szCs w:val="28"/>
          <w:lang w:val="kk-KZ"/>
        </w:rPr>
      </w:pPr>
    </w:p>
    <w:p w14:paraId="178FE1ED" w14:textId="77777777" w:rsidR="00041F00" w:rsidRPr="00216ED1" w:rsidRDefault="00041F00" w:rsidP="00041F00">
      <w:pPr>
        <w:pStyle w:val="ad"/>
        <w:jc w:val="both"/>
        <w:rPr>
          <w:rFonts w:ascii="Times New Roman" w:hAnsi="Times New Roman"/>
          <w:noProof/>
          <w:sz w:val="28"/>
          <w:szCs w:val="28"/>
          <w:lang w:val="kk-KZ"/>
        </w:rPr>
      </w:pPr>
    </w:p>
    <w:p w14:paraId="40240C30" w14:textId="77777777" w:rsidR="00041F00" w:rsidRPr="00216ED1" w:rsidRDefault="00041F00" w:rsidP="00041F00">
      <w:pPr>
        <w:pStyle w:val="ad"/>
        <w:jc w:val="both"/>
        <w:rPr>
          <w:rFonts w:ascii="Times New Roman" w:hAnsi="Times New Roman"/>
          <w:noProof/>
          <w:sz w:val="28"/>
          <w:szCs w:val="28"/>
          <w:lang w:val="kk-KZ"/>
        </w:rPr>
      </w:pPr>
    </w:p>
    <w:p w14:paraId="5A5E471E" w14:textId="77777777" w:rsidR="00041F00" w:rsidRPr="00216ED1" w:rsidRDefault="00041F00" w:rsidP="00041F00">
      <w:pPr>
        <w:pStyle w:val="ad"/>
        <w:jc w:val="both"/>
        <w:rPr>
          <w:rFonts w:ascii="Times New Roman" w:hAnsi="Times New Roman"/>
          <w:noProof/>
          <w:sz w:val="28"/>
          <w:szCs w:val="28"/>
          <w:lang w:val="kk-KZ"/>
        </w:rPr>
      </w:pPr>
    </w:p>
    <w:p w14:paraId="0A951FBC" w14:textId="77777777" w:rsidR="00041F00" w:rsidRPr="00216ED1" w:rsidRDefault="00041F00" w:rsidP="00041F00">
      <w:pPr>
        <w:pStyle w:val="ad"/>
        <w:jc w:val="both"/>
        <w:rPr>
          <w:rFonts w:ascii="Times New Roman" w:hAnsi="Times New Roman"/>
          <w:noProof/>
          <w:sz w:val="28"/>
          <w:szCs w:val="28"/>
          <w:lang w:val="kk-KZ"/>
        </w:rPr>
      </w:pPr>
    </w:p>
    <w:p w14:paraId="1004EF67" w14:textId="77777777" w:rsidR="00041F00" w:rsidRPr="00216ED1" w:rsidRDefault="00041F00" w:rsidP="00041F00">
      <w:pPr>
        <w:pStyle w:val="ad"/>
        <w:jc w:val="both"/>
        <w:rPr>
          <w:rFonts w:ascii="Times New Roman" w:hAnsi="Times New Roman"/>
          <w:noProof/>
          <w:sz w:val="28"/>
          <w:szCs w:val="28"/>
          <w:lang w:val="kk-KZ"/>
        </w:rPr>
      </w:pPr>
    </w:p>
    <w:p w14:paraId="295BF429" w14:textId="77777777" w:rsidR="00041F00" w:rsidRPr="00216ED1" w:rsidRDefault="00041F00" w:rsidP="00041F00">
      <w:pPr>
        <w:pStyle w:val="ad"/>
        <w:jc w:val="both"/>
        <w:rPr>
          <w:rFonts w:ascii="Times New Roman" w:hAnsi="Times New Roman"/>
          <w:noProof/>
          <w:sz w:val="28"/>
          <w:szCs w:val="28"/>
          <w:lang w:val="kk-KZ"/>
        </w:rPr>
      </w:pPr>
    </w:p>
    <w:p w14:paraId="285C7787" w14:textId="77777777" w:rsidR="00041F00" w:rsidRPr="00216ED1" w:rsidRDefault="00041F00" w:rsidP="00041F00">
      <w:pPr>
        <w:pStyle w:val="ad"/>
        <w:jc w:val="both"/>
        <w:rPr>
          <w:rFonts w:ascii="Times New Roman" w:hAnsi="Times New Roman"/>
          <w:noProof/>
          <w:sz w:val="28"/>
          <w:szCs w:val="28"/>
          <w:lang w:val="kk-KZ"/>
        </w:rPr>
      </w:pPr>
    </w:p>
    <w:p w14:paraId="1804D7CD" w14:textId="77777777" w:rsidR="00041F00" w:rsidRPr="00216ED1" w:rsidRDefault="00041F00" w:rsidP="00041F00">
      <w:pPr>
        <w:pStyle w:val="ad"/>
        <w:jc w:val="both"/>
        <w:rPr>
          <w:rFonts w:ascii="Times New Roman" w:hAnsi="Times New Roman"/>
          <w:noProof/>
          <w:sz w:val="28"/>
          <w:szCs w:val="28"/>
          <w:lang w:val="kk-KZ"/>
        </w:rPr>
      </w:pPr>
    </w:p>
    <w:p w14:paraId="438EE7E1" w14:textId="77777777" w:rsidR="00041F00" w:rsidRPr="00216ED1" w:rsidRDefault="00041F00" w:rsidP="00041F00">
      <w:pPr>
        <w:pStyle w:val="ad"/>
        <w:jc w:val="both"/>
        <w:rPr>
          <w:rFonts w:ascii="Times New Roman" w:hAnsi="Times New Roman"/>
          <w:noProof/>
          <w:sz w:val="28"/>
          <w:szCs w:val="28"/>
          <w:lang w:val="kk-KZ"/>
        </w:rPr>
      </w:pPr>
    </w:p>
    <w:p w14:paraId="4ADEB997" w14:textId="77777777" w:rsidR="00041F00" w:rsidRPr="00216ED1" w:rsidRDefault="00041F00" w:rsidP="00041F00">
      <w:pPr>
        <w:pStyle w:val="ad"/>
        <w:jc w:val="both"/>
        <w:rPr>
          <w:rFonts w:ascii="Times New Roman" w:hAnsi="Times New Roman"/>
          <w:noProof/>
          <w:sz w:val="28"/>
          <w:szCs w:val="28"/>
          <w:lang w:val="kk-KZ"/>
        </w:rPr>
      </w:pPr>
    </w:p>
    <w:p w14:paraId="7A8C8678" w14:textId="77777777" w:rsidR="00041F00" w:rsidRPr="00216ED1" w:rsidRDefault="00041F00" w:rsidP="00041F00">
      <w:pPr>
        <w:pStyle w:val="ad"/>
        <w:jc w:val="both"/>
        <w:rPr>
          <w:rFonts w:ascii="Times New Roman" w:hAnsi="Times New Roman"/>
          <w:noProof/>
          <w:sz w:val="28"/>
          <w:szCs w:val="28"/>
          <w:lang w:val="kk-KZ"/>
        </w:rPr>
      </w:pPr>
    </w:p>
    <w:p w14:paraId="7FBE0B2E" w14:textId="77777777" w:rsidR="00041F00" w:rsidRPr="00216ED1" w:rsidRDefault="00041F00" w:rsidP="00041F00">
      <w:pPr>
        <w:pStyle w:val="ad"/>
        <w:jc w:val="both"/>
        <w:rPr>
          <w:rFonts w:ascii="Times New Roman" w:hAnsi="Times New Roman"/>
          <w:noProof/>
          <w:sz w:val="28"/>
          <w:szCs w:val="28"/>
          <w:lang w:val="kk-KZ"/>
        </w:rPr>
      </w:pPr>
    </w:p>
    <w:p w14:paraId="353292C6" w14:textId="77777777" w:rsidR="00041F00" w:rsidRPr="00216ED1" w:rsidRDefault="00041F00" w:rsidP="00041F00">
      <w:pPr>
        <w:pStyle w:val="ad"/>
        <w:jc w:val="both"/>
        <w:rPr>
          <w:rFonts w:ascii="Times New Roman" w:hAnsi="Times New Roman"/>
          <w:noProof/>
          <w:sz w:val="28"/>
          <w:szCs w:val="28"/>
          <w:lang w:val="kk-KZ"/>
        </w:rPr>
      </w:pPr>
    </w:p>
    <w:p w14:paraId="4E38D403" w14:textId="77777777" w:rsidR="00041F00" w:rsidRPr="00216ED1" w:rsidRDefault="00041F00" w:rsidP="00041F00">
      <w:pPr>
        <w:pStyle w:val="ad"/>
        <w:jc w:val="both"/>
        <w:rPr>
          <w:rFonts w:ascii="Times New Roman" w:hAnsi="Times New Roman"/>
          <w:noProof/>
          <w:sz w:val="28"/>
          <w:szCs w:val="28"/>
          <w:lang w:val="kk-KZ"/>
        </w:rPr>
      </w:pPr>
    </w:p>
    <w:p w14:paraId="71A3A0D2" w14:textId="77777777" w:rsidR="00041F00" w:rsidRPr="00216ED1" w:rsidRDefault="00041F00" w:rsidP="00041F00">
      <w:pPr>
        <w:pStyle w:val="ad"/>
        <w:jc w:val="both"/>
        <w:rPr>
          <w:rFonts w:ascii="Times New Roman" w:hAnsi="Times New Roman"/>
          <w:noProof/>
          <w:sz w:val="28"/>
          <w:szCs w:val="28"/>
          <w:lang w:val="kk-KZ"/>
        </w:rPr>
      </w:pPr>
    </w:p>
    <w:p w14:paraId="7BB29FE1" w14:textId="77777777" w:rsidR="00041F00" w:rsidRPr="00216ED1" w:rsidRDefault="00041F00" w:rsidP="00041F00">
      <w:pPr>
        <w:pStyle w:val="ad"/>
        <w:jc w:val="both"/>
        <w:rPr>
          <w:rFonts w:ascii="Times New Roman" w:hAnsi="Times New Roman"/>
          <w:noProof/>
          <w:sz w:val="28"/>
          <w:szCs w:val="28"/>
          <w:lang w:val="kk-KZ"/>
        </w:rPr>
      </w:pPr>
    </w:p>
    <w:p w14:paraId="07184234" w14:textId="77777777" w:rsidR="00041F00" w:rsidRPr="00216ED1" w:rsidRDefault="00041F00" w:rsidP="00041F00">
      <w:pPr>
        <w:pStyle w:val="ad"/>
        <w:jc w:val="both"/>
        <w:rPr>
          <w:rFonts w:ascii="Times New Roman" w:hAnsi="Times New Roman"/>
          <w:noProof/>
          <w:sz w:val="28"/>
          <w:szCs w:val="28"/>
          <w:lang w:val="kk-KZ"/>
        </w:rPr>
      </w:pPr>
    </w:p>
    <w:p w14:paraId="3737069A" w14:textId="77777777" w:rsidR="00041F00" w:rsidRPr="00216ED1" w:rsidRDefault="00041F00" w:rsidP="00041F00">
      <w:pPr>
        <w:pStyle w:val="ad"/>
        <w:jc w:val="both"/>
        <w:rPr>
          <w:rFonts w:ascii="Times New Roman" w:hAnsi="Times New Roman"/>
          <w:noProof/>
          <w:sz w:val="28"/>
          <w:szCs w:val="28"/>
          <w:lang w:val="kk-KZ"/>
        </w:rPr>
      </w:pPr>
    </w:p>
    <w:p w14:paraId="40441CFA" w14:textId="77777777" w:rsidR="00041F00" w:rsidRPr="00216ED1" w:rsidRDefault="00041F00" w:rsidP="00041F00">
      <w:pPr>
        <w:pStyle w:val="ad"/>
        <w:jc w:val="both"/>
        <w:rPr>
          <w:rFonts w:ascii="Times New Roman" w:hAnsi="Times New Roman"/>
          <w:noProof/>
          <w:sz w:val="28"/>
          <w:szCs w:val="28"/>
          <w:lang w:val="kk-KZ"/>
        </w:rPr>
      </w:pPr>
    </w:p>
    <w:p w14:paraId="6C963455" w14:textId="77777777" w:rsidR="001C18D9" w:rsidRDefault="001C18D9" w:rsidP="00654BCB">
      <w:pPr>
        <w:pStyle w:val="ad"/>
        <w:jc w:val="center"/>
        <w:rPr>
          <w:rFonts w:ascii="Times New Roman" w:hAnsi="Times New Roman"/>
          <w:b/>
          <w:bCs/>
          <w:noProof/>
          <w:sz w:val="28"/>
          <w:szCs w:val="28"/>
          <w:lang w:val="kk-KZ"/>
        </w:rPr>
      </w:pPr>
      <w:r>
        <w:rPr>
          <w:rFonts w:ascii="Times New Roman" w:hAnsi="Times New Roman"/>
          <w:b/>
          <w:bCs/>
          <w:noProof/>
          <w:sz w:val="28"/>
          <w:szCs w:val="28"/>
          <w:lang w:val="kk-KZ"/>
        </w:rPr>
        <w:br w:type="page"/>
      </w:r>
    </w:p>
    <w:p w14:paraId="4A373A84" w14:textId="1A27312C" w:rsidR="00041F00" w:rsidRDefault="00BA00A6" w:rsidP="00654BCB">
      <w:pPr>
        <w:pStyle w:val="ad"/>
        <w:jc w:val="center"/>
        <w:rPr>
          <w:rFonts w:ascii="Times New Roman" w:hAnsi="Times New Roman"/>
          <w:b/>
          <w:bCs/>
          <w:noProof/>
          <w:sz w:val="28"/>
          <w:szCs w:val="28"/>
          <w:lang w:val="kk-KZ"/>
        </w:rPr>
      </w:pPr>
      <w:r w:rsidRPr="00216ED1">
        <w:rPr>
          <w:rFonts w:ascii="Times New Roman" w:hAnsi="Times New Roman"/>
          <w:b/>
          <w:bCs/>
          <w:noProof/>
          <w:sz w:val="28"/>
          <w:szCs w:val="28"/>
          <w:lang w:val="kk-KZ"/>
        </w:rPr>
        <w:lastRenderedPageBreak/>
        <w:t>ҚОСЫМША А</w:t>
      </w:r>
    </w:p>
    <w:p w14:paraId="4A9708F0" w14:textId="77777777" w:rsidR="00A17CF0" w:rsidRPr="00216ED1" w:rsidRDefault="00A17CF0" w:rsidP="00654BCB">
      <w:pPr>
        <w:pStyle w:val="ad"/>
        <w:jc w:val="center"/>
        <w:rPr>
          <w:rFonts w:ascii="Times New Roman" w:hAnsi="Times New Roman"/>
          <w:b/>
          <w:bCs/>
          <w:noProof/>
          <w:sz w:val="28"/>
          <w:szCs w:val="28"/>
          <w:lang w:val="kk-KZ"/>
        </w:rPr>
      </w:pPr>
    </w:p>
    <w:p w14:paraId="530DDCDA" w14:textId="1E05EA33" w:rsidR="00BA00A6" w:rsidRPr="00A17CF0" w:rsidRDefault="00611FEA" w:rsidP="00654BCB">
      <w:pPr>
        <w:pStyle w:val="ad"/>
        <w:jc w:val="center"/>
        <w:rPr>
          <w:rFonts w:ascii="Times New Roman" w:hAnsi="Times New Roman"/>
          <w:b/>
          <w:bCs/>
          <w:noProof/>
          <w:sz w:val="28"/>
          <w:szCs w:val="28"/>
          <w:lang w:val="kk-KZ"/>
        </w:rPr>
      </w:pPr>
      <w:r w:rsidRPr="00A17CF0">
        <w:rPr>
          <w:rFonts w:ascii="Times New Roman" w:hAnsi="Times New Roman"/>
          <w:b/>
          <w:bCs/>
          <w:noProof/>
          <w:sz w:val="28"/>
          <w:szCs w:val="28"/>
          <w:lang w:val="kk-KZ"/>
        </w:rPr>
        <w:t>Қазақ тіліндегі этномәдени нормалардың лингвокогнитивтік үлгілері</w:t>
      </w:r>
    </w:p>
    <w:p w14:paraId="00882044" w14:textId="77777777" w:rsidR="00611FEA" w:rsidRPr="00216ED1" w:rsidRDefault="00611FEA" w:rsidP="00041F00">
      <w:pPr>
        <w:pStyle w:val="ad"/>
        <w:jc w:val="both"/>
        <w:rPr>
          <w:rFonts w:ascii="Times New Roman" w:hAnsi="Times New Roman"/>
          <w:noProof/>
          <w:sz w:val="28"/>
          <w:szCs w:val="28"/>
          <w:lang w:val="kk-KZ"/>
        </w:rPr>
      </w:pPr>
    </w:p>
    <w:p w14:paraId="2469F71E" w14:textId="5968E200" w:rsidR="00611FEA" w:rsidRPr="00216ED1" w:rsidRDefault="00654BCB" w:rsidP="00041F00">
      <w:pPr>
        <w:pStyle w:val="ad"/>
        <w:jc w:val="both"/>
        <w:rPr>
          <w:rFonts w:ascii="Times New Roman" w:hAnsi="Times New Roman"/>
          <w:noProof/>
          <w:sz w:val="28"/>
          <w:szCs w:val="28"/>
          <w:lang w:val="kk-KZ"/>
        </w:rPr>
      </w:pPr>
      <w:r w:rsidRPr="00216ED1">
        <w:rPr>
          <w:rFonts w:ascii="Times New Roman" w:hAnsi="Times New Roman"/>
          <w:noProof/>
          <w:sz w:val="28"/>
          <w:szCs w:val="28"/>
          <w:lang w:val="kk-KZ"/>
        </w:rPr>
        <w:t>Кесте А.1 – Этномәдени нормалардың когнитивтік, тілдік және мәдени сипаттамасы</w:t>
      </w:r>
    </w:p>
    <w:p w14:paraId="473E8A90" w14:textId="77777777" w:rsidR="00654BCB" w:rsidRPr="00216ED1" w:rsidRDefault="00654BCB" w:rsidP="00041F00">
      <w:pPr>
        <w:pStyle w:val="ad"/>
        <w:jc w:val="both"/>
        <w:rPr>
          <w:rFonts w:ascii="Times New Roman" w:hAnsi="Times New Roman"/>
          <w:noProof/>
          <w:sz w:val="28"/>
          <w:szCs w:val="28"/>
          <w:lang w:val="kk-KZ"/>
        </w:rPr>
      </w:pPr>
    </w:p>
    <w:tbl>
      <w:tblPr>
        <w:tblStyle w:val="af2"/>
        <w:tblW w:w="9639" w:type="dxa"/>
        <w:tblInd w:w="-5" w:type="dxa"/>
        <w:tblLayout w:type="fixed"/>
        <w:tblLook w:val="04A0" w:firstRow="1" w:lastRow="0" w:firstColumn="1" w:lastColumn="0" w:noHBand="0" w:noVBand="1"/>
      </w:tblPr>
      <w:tblGrid>
        <w:gridCol w:w="1700"/>
        <w:gridCol w:w="1983"/>
        <w:gridCol w:w="1704"/>
        <w:gridCol w:w="2407"/>
        <w:gridCol w:w="1845"/>
      </w:tblGrid>
      <w:tr w:rsidR="00126CE8" w:rsidRPr="00216ED1" w14:paraId="68536BBB" w14:textId="77777777" w:rsidTr="00126CE8">
        <w:tc>
          <w:tcPr>
            <w:tcW w:w="1700" w:type="dxa"/>
          </w:tcPr>
          <w:p w14:paraId="0F060AB9" w14:textId="7D5F6E03" w:rsidR="00126CE8" w:rsidRPr="00126CE8" w:rsidRDefault="00126CE8" w:rsidP="00041F00">
            <w:pPr>
              <w:pStyle w:val="ad"/>
              <w:jc w:val="both"/>
              <w:rPr>
                <w:rFonts w:ascii="Times New Roman" w:hAnsi="Times New Roman"/>
                <w:noProof/>
                <w:sz w:val="24"/>
                <w:szCs w:val="24"/>
                <w:lang w:val="kk-KZ"/>
              </w:rPr>
            </w:pPr>
            <w:r w:rsidRPr="00126CE8">
              <w:rPr>
                <w:rFonts w:ascii="Times New Roman" w:hAnsi="Times New Roman"/>
                <w:noProof/>
                <w:sz w:val="24"/>
                <w:szCs w:val="24"/>
                <w:lang w:val="kk-KZ"/>
              </w:rPr>
              <w:t>Этномәдени норма</w:t>
            </w:r>
          </w:p>
        </w:tc>
        <w:tc>
          <w:tcPr>
            <w:tcW w:w="1983" w:type="dxa"/>
          </w:tcPr>
          <w:p w14:paraId="75D60FF4" w14:textId="300CE4E0" w:rsidR="00126CE8" w:rsidRPr="00126CE8" w:rsidRDefault="00126CE8" w:rsidP="00041F00">
            <w:pPr>
              <w:pStyle w:val="ad"/>
              <w:jc w:val="both"/>
              <w:rPr>
                <w:rFonts w:ascii="Times New Roman" w:hAnsi="Times New Roman"/>
                <w:noProof/>
                <w:sz w:val="24"/>
                <w:szCs w:val="24"/>
                <w:lang w:val="kk-KZ"/>
              </w:rPr>
            </w:pPr>
            <w:r w:rsidRPr="00126CE8">
              <w:rPr>
                <w:rFonts w:ascii="Times New Roman" w:hAnsi="Times New Roman"/>
                <w:noProof/>
                <w:sz w:val="24"/>
                <w:szCs w:val="24"/>
                <w:lang w:val="kk-KZ"/>
              </w:rPr>
              <w:t xml:space="preserve">Тілдегі көрінісі </w:t>
            </w:r>
          </w:p>
        </w:tc>
        <w:tc>
          <w:tcPr>
            <w:tcW w:w="1704" w:type="dxa"/>
          </w:tcPr>
          <w:p w14:paraId="121BE924" w14:textId="77777777" w:rsidR="00126CE8" w:rsidRPr="00126CE8" w:rsidRDefault="00126CE8" w:rsidP="00041F00">
            <w:pPr>
              <w:pStyle w:val="ad"/>
              <w:jc w:val="both"/>
              <w:rPr>
                <w:rFonts w:ascii="Times New Roman" w:hAnsi="Times New Roman"/>
                <w:noProof/>
                <w:sz w:val="24"/>
                <w:szCs w:val="24"/>
                <w:lang w:val="kk-KZ"/>
              </w:rPr>
            </w:pPr>
            <w:r w:rsidRPr="00126CE8">
              <w:rPr>
                <w:rFonts w:ascii="Times New Roman" w:hAnsi="Times New Roman"/>
                <w:noProof/>
                <w:sz w:val="24"/>
                <w:szCs w:val="24"/>
                <w:lang w:val="kk-KZ"/>
              </w:rPr>
              <w:t>Когнитивтік концепт/</w:t>
            </w:r>
          </w:p>
          <w:p w14:paraId="302EFF0C" w14:textId="50456AB8" w:rsidR="00126CE8" w:rsidRPr="00126CE8" w:rsidRDefault="00126CE8" w:rsidP="00041F00">
            <w:pPr>
              <w:pStyle w:val="ad"/>
              <w:jc w:val="both"/>
              <w:rPr>
                <w:rFonts w:ascii="Times New Roman" w:hAnsi="Times New Roman"/>
                <w:noProof/>
                <w:sz w:val="24"/>
                <w:szCs w:val="24"/>
                <w:lang w:val="kk-KZ"/>
              </w:rPr>
            </w:pPr>
            <w:r w:rsidRPr="00126CE8">
              <w:rPr>
                <w:rFonts w:ascii="Times New Roman" w:hAnsi="Times New Roman"/>
                <w:noProof/>
                <w:sz w:val="24"/>
                <w:szCs w:val="24"/>
                <w:lang w:val="kk-KZ"/>
              </w:rPr>
              <w:t>фрейм</w:t>
            </w:r>
          </w:p>
        </w:tc>
        <w:tc>
          <w:tcPr>
            <w:tcW w:w="2407" w:type="dxa"/>
          </w:tcPr>
          <w:p w14:paraId="15FB4F7F" w14:textId="7FDEE191" w:rsidR="00126CE8" w:rsidRPr="00126CE8" w:rsidRDefault="00126CE8" w:rsidP="00041F00">
            <w:pPr>
              <w:pStyle w:val="ad"/>
              <w:jc w:val="both"/>
              <w:rPr>
                <w:rFonts w:ascii="Times New Roman" w:hAnsi="Times New Roman"/>
                <w:noProof/>
                <w:sz w:val="24"/>
                <w:szCs w:val="24"/>
                <w:lang w:val="kk-KZ"/>
              </w:rPr>
            </w:pPr>
            <w:r w:rsidRPr="00126CE8">
              <w:rPr>
                <w:rFonts w:ascii="Times New Roman" w:hAnsi="Times New Roman"/>
                <w:noProof/>
                <w:sz w:val="24"/>
                <w:szCs w:val="24"/>
                <w:lang w:val="kk-KZ"/>
              </w:rPr>
              <w:t>Мағыналық</w:t>
            </w:r>
            <w:r w:rsidRPr="00126CE8">
              <w:rPr>
                <w:rFonts w:ascii="Times New Roman" w:hAnsi="Times New Roman"/>
                <w:noProof/>
                <w:sz w:val="24"/>
                <w:szCs w:val="24"/>
              </w:rPr>
              <w:t>-</w:t>
            </w:r>
            <w:r w:rsidRPr="00126CE8">
              <w:rPr>
                <w:rFonts w:ascii="Times New Roman" w:hAnsi="Times New Roman"/>
                <w:noProof/>
                <w:sz w:val="24"/>
                <w:szCs w:val="24"/>
                <w:lang w:val="kk-KZ"/>
              </w:rPr>
              <w:t>мәдени мазмұн</w:t>
            </w:r>
          </w:p>
        </w:tc>
        <w:tc>
          <w:tcPr>
            <w:tcW w:w="1845" w:type="dxa"/>
          </w:tcPr>
          <w:p w14:paraId="65257055" w14:textId="6FF85BEA" w:rsidR="00126CE8" w:rsidRPr="00126CE8" w:rsidRDefault="00126CE8" w:rsidP="00041F00">
            <w:pPr>
              <w:pStyle w:val="ad"/>
              <w:jc w:val="both"/>
              <w:rPr>
                <w:rFonts w:ascii="Times New Roman" w:hAnsi="Times New Roman"/>
                <w:noProof/>
                <w:sz w:val="24"/>
                <w:szCs w:val="24"/>
                <w:lang w:val="kk-KZ"/>
              </w:rPr>
            </w:pPr>
            <w:r w:rsidRPr="00126CE8">
              <w:rPr>
                <w:rFonts w:ascii="Times New Roman" w:hAnsi="Times New Roman"/>
                <w:noProof/>
                <w:sz w:val="24"/>
                <w:szCs w:val="24"/>
                <w:lang w:val="kk-KZ"/>
              </w:rPr>
              <w:t>Қызметі мен мәні</w:t>
            </w:r>
          </w:p>
        </w:tc>
      </w:tr>
      <w:tr w:rsidR="00126CE8" w:rsidRPr="00216ED1" w14:paraId="0BC3ACAB" w14:textId="77777777" w:rsidTr="00126CE8">
        <w:tc>
          <w:tcPr>
            <w:tcW w:w="1700" w:type="dxa"/>
          </w:tcPr>
          <w:p w14:paraId="4F11E41E" w14:textId="7799D948" w:rsidR="00126CE8" w:rsidRPr="00126CE8" w:rsidRDefault="00126CE8" w:rsidP="00937D02">
            <w:pPr>
              <w:pStyle w:val="ad"/>
              <w:jc w:val="center"/>
              <w:rPr>
                <w:rFonts w:ascii="Times New Roman" w:hAnsi="Times New Roman"/>
                <w:noProof/>
                <w:sz w:val="24"/>
                <w:szCs w:val="24"/>
                <w:lang w:val="kk-KZ"/>
              </w:rPr>
            </w:pPr>
            <w:r>
              <w:rPr>
                <w:rFonts w:ascii="Times New Roman" w:hAnsi="Times New Roman"/>
                <w:noProof/>
                <w:sz w:val="24"/>
                <w:szCs w:val="24"/>
                <w:lang w:val="kk-KZ"/>
              </w:rPr>
              <w:t>1</w:t>
            </w:r>
          </w:p>
        </w:tc>
        <w:tc>
          <w:tcPr>
            <w:tcW w:w="1983" w:type="dxa"/>
          </w:tcPr>
          <w:p w14:paraId="7C694204" w14:textId="5C0F3CF2" w:rsidR="00126CE8" w:rsidRPr="00126CE8" w:rsidRDefault="00126CE8" w:rsidP="00937D02">
            <w:pPr>
              <w:pStyle w:val="ad"/>
              <w:jc w:val="center"/>
              <w:rPr>
                <w:rFonts w:ascii="Times New Roman" w:hAnsi="Times New Roman"/>
                <w:noProof/>
                <w:sz w:val="24"/>
                <w:szCs w:val="24"/>
                <w:lang w:val="kk-KZ"/>
              </w:rPr>
            </w:pPr>
            <w:r>
              <w:rPr>
                <w:rFonts w:ascii="Times New Roman" w:hAnsi="Times New Roman"/>
                <w:noProof/>
                <w:sz w:val="24"/>
                <w:szCs w:val="24"/>
                <w:lang w:val="kk-KZ"/>
              </w:rPr>
              <w:t>2</w:t>
            </w:r>
          </w:p>
        </w:tc>
        <w:tc>
          <w:tcPr>
            <w:tcW w:w="1704" w:type="dxa"/>
          </w:tcPr>
          <w:p w14:paraId="6D167B9A" w14:textId="15CD1208" w:rsidR="00126CE8" w:rsidRPr="00126CE8" w:rsidRDefault="00126CE8" w:rsidP="00937D02">
            <w:pPr>
              <w:pStyle w:val="ad"/>
              <w:jc w:val="center"/>
              <w:rPr>
                <w:rFonts w:ascii="Times New Roman" w:hAnsi="Times New Roman"/>
                <w:noProof/>
                <w:sz w:val="24"/>
                <w:szCs w:val="24"/>
                <w:lang w:val="kk-KZ"/>
              </w:rPr>
            </w:pPr>
            <w:r>
              <w:rPr>
                <w:rFonts w:ascii="Times New Roman" w:hAnsi="Times New Roman"/>
                <w:noProof/>
                <w:sz w:val="24"/>
                <w:szCs w:val="24"/>
                <w:lang w:val="kk-KZ"/>
              </w:rPr>
              <w:t>3</w:t>
            </w:r>
          </w:p>
        </w:tc>
        <w:tc>
          <w:tcPr>
            <w:tcW w:w="2407" w:type="dxa"/>
          </w:tcPr>
          <w:p w14:paraId="1290AF38" w14:textId="746AB0CF" w:rsidR="00126CE8" w:rsidRPr="00126CE8" w:rsidRDefault="00126CE8" w:rsidP="00937D02">
            <w:pPr>
              <w:pStyle w:val="ad"/>
              <w:jc w:val="center"/>
              <w:rPr>
                <w:rFonts w:ascii="Times New Roman" w:hAnsi="Times New Roman"/>
                <w:noProof/>
                <w:sz w:val="24"/>
                <w:szCs w:val="24"/>
                <w:lang w:val="kk-KZ"/>
              </w:rPr>
            </w:pPr>
            <w:r>
              <w:rPr>
                <w:rFonts w:ascii="Times New Roman" w:hAnsi="Times New Roman"/>
                <w:noProof/>
                <w:sz w:val="24"/>
                <w:szCs w:val="24"/>
                <w:lang w:val="kk-KZ"/>
              </w:rPr>
              <w:t>4</w:t>
            </w:r>
          </w:p>
        </w:tc>
        <w:tc>
          <w:tcPr>
            <w:tcW w:w="1845" w:type="dxa"/>
          </w:tcPr>
          <w:p w14:paraId="539EBCF4" w14:textId="7EB4805A" w:rsidR="00126CE8" w:rsidRPr="00126CE8" w:rsidRDefault="00126CE8" w:rsidP="00937D02">
            <w:pPr>
              <w:pStyle w:val="ad"/>
              <w:jc w:val="center"/>
              <w:rPr>
                <w:rFonts w:ascii="Times New Roman" w:hAnsi="Times New Roman"/>
                <w:noProof/>
                <w:sz w:val="24"/>
                <w:szCs w:val="24"/>
                <w:lang w:val="kk-KZ"/>
              </w:rPr>
            </w:pPr>
            <w:r>
              <w:rPr>
                <w:rFonts w:ascii="Times New Roman" w:hAnsi="Times New Roman"/>
                <w:noProof/>
                <w:sz w:val="24"/>
                <w:szCs w:val="24"/>
                <w:lang w:val="kk-KZ"/>
              </w:rPr>
              <w:t>5</w:t>
            </w:r>
          </w:p>
        </w:tc>
      </w:tr>
      <w:tr w:rsidR="00126CE8" w:rsidRPr="00216ED1" w14:paraId="47D77283" w14:textId="77777777" w:rsidTr="00126CE8">
        <w:tc>
          <w:tcPr>
            <w:tcW w:w="1700" w:type="dxa"/>
          </w:tcPr>
          <w:p w14:paraId="61954154" w14:textId="337BD5C8" w:rsidR="00126CE8" w:rsidRPr="00126CE8" w:rsidRDefault="00126CE8" w:rsidP="00041F00">
            <w:pPr>
              <w:pStyle w:val="ad"/>
              <w:jc w:val="both"/>
              <w:rPr>
                <w:rFonts w:ascii="Times New Roman" w:hAnsi="Times New Roman"/>
                <w:noProof/>
                <w:sz w:val="24"/>
                <w:szCs w:val="24"/>
                <w:lang w:val="kk-KZ"/>
              </w:rPr>
            </w:pPr>
            <w:r w:rsidRPr="00126CE8">
              <w:rPr>
                <w:rFonts w:ascii="Times New Roman" w:hAnsi="Times New Roman"/>
                <w:noProof/>
                <w:sz w:val="24"/>
                <w:szCs w:val="24"/>
                <w:lang w:val="kk-KZ"/>
              </w:rPr>
              <w:t>Сәлемдесу</w:t>
            </w:r>
          </w:p>
        </w:tc>
        <w:tc>
          <w:tcPr>
            <w:tcW w:w="1983" w:type="dxa"/>
          </w:tcPr>
          <w:p w14:paraId="4EA75047" w14:textId="77777777" w:rsidR="00126CE8" w:rsidRPr="00126CE8" w:rsidRDefault="00126CE8" w:rsidP="00041F00">
            <w:pPr>
              <w:pStyle w:val="ad"/>
              <w:jc w:val="both"/>
              <w:rPr>
                <w:rFonts w:ascii="Times New Roman" w:hAnsi="Times New Roman"/>
                <w:noProof/>
                <w:sz w:val="24"/>
                <w:szCs w:val="24"/>
                <w:lang w:val="kk-KZ"/>
              </w:rPr>
            </w:pPr>
            <w:r w:rsidRPr="00126CE8">
              <w:rPr>
                <w:rFonts w:ascii="Times New Roman" w:hAnsi="Times New Roman"/>
                <w:noProof/>
                <w:sz w:val="24"/>
                <w:szCs w:val="24"/>
                <w:lang w:val="kk-KZ"/>
              </w:rPr>
              <w:t>«Ассалау</w:t>
            </w:r>
          </w:p>
          <w:p w14:paraId="35F8215D" w14:textId="2B6A5F92" w:rsidR="00126CE8" w:rsidRPr="00126CE8" w:rsidRDefault="00126CE8" w:rsidP="00041F00">
            <w:pPr>
              <w:pStyle w:val="ad"/>
              <w:jc w:val="both"/>
              <w:rPr>
                <w:rFonts w:ascii="Times New Roman" w:hAnsi="Times New Roman"/>
                <w:noProof/>
                <w:sz w:val="24"/>
                <w:szCs w:val="24"/>
                <w:lang w:val="kk-KZ"/>
              </w:rPr>
            </w:pPr>
            <w:r w:rsidRPr="00126CE8">
              <w:rPr>
                <w:rFonts w:ascii="Times New Roman" w:hAnsi="Times New Roman"/>
                <w:noProof/>
                <w:sz w:val="24"/>
                <w:szCs w:val="24"/>
                <w:lang w:val="kk-KZ"/>
              </w:rPr>
              <w:t>мағалейкум», «Сәлем бердік», «Мал-жан аман ба?», «Амансыз ба?»</w:t>
            </w:r>
          </w:p>
        </w:tc>
        <w:tc>
          <w:tcPr>
            <w:tcW w:w="1704" w:type="dxa"/>
          </w:tcPr>
          <w:p w14:paraId="0B24AB34" w14:textId="3D526822" w:rsidR="00126CE8" w:rsidRPr="00126CE8" w:rsidRDefault="00126CE8" w:rsidP="00041F00">
            <w:pPr>
              <w:pStyle w:val="ad"/>
              <w:jc w:val="both"/>
              <w:rPr>
                <w:rFonts w:ascii="Times New Roman" w:hAnsi="Times New Roman"/>
                <w:noProof/>
                <w:sz w:val="24"/>
                <w:szCs w:val="24"/>
                <w:lang w:val="kk-KZ"/>
              </w:rPr>
            </w:pPr>
            <w:r w:rsidRPr="00126CE8">
              <w:rPr>
                <w:rFonts w:ascii="Times New Roman" w:hAnsi="Times New Roman"/>
                <w:noProof/>
                <w:sz w:val="24"/>
                <w:szCs w:val="24"/>
                <w:lang w:val="kk-KZ"/>
              </w:rPr>
              <w:t>Қарым-қатынас, мойындау, құрмет</w:t>
            </w:r>
          </w:p>
        </w:tc>
        <w:tc>
          <w:tcPr>
            <w:tcW w:w="2407" w:type="dxa"/>
          </w:tcPr>
          <w:p w14:paraId="6477FB8A" w14:textId="77777777" w:rsidR="00126CE8" w:rsidRPr="00126CE8" w:rsidRDefault="00126CE8" w:rsidP="00041F00">
            <w:pPr>
              <w:pStyle w:val="ad"/>
              <w:jc w:val="both"/>
              <w:rPr>
                <w:rFonts w:ascii="Times New Roman" w:hAnsi="Times New Roman"/>
                <w:noProof/>
                <w:sz w:val="24"/>
                <w:szCs w:val="24"/>
                <w:lang w:val="kk-KZ"/>
              </w:rPr>
            </w:pPr>
            <w:r w:rsidRPr="00126CE8">
              <w:rPr>
                <w:rFonts w:ascii="Times New Roman" w:hAnsi="Times New Roman"/>
                <w:noProof/>
                <w:sz w:val="24"/>
                <w:szCs w:val="24"/>
                <w:lang w:val="kk-KZ"/>
              </w:rPr>
              <w:t xml:space="preserve">Сәлемдесу – әлеуметтік байланыс орнатудың алғашқы сигналы; </w:t>
            </w:r>
          </w:p>
          <w:p w14:paraId="18C8A922" w14:textId="013EE230" w:rsidR="00126CE8" w:rsidRPr="00126CE8" w:rsidRDefault="00126CE8" w:rsidP="00041F00">
            <w:pPr>
              <w:pStyle w:val="ad"/>
              <w:jc w:val="both"/>
              <w:rPr>
                <w:rFonts w:ascii="Times New Roman" w:hAnsi="Times New Roman"/>
                <w:noProof/>
                <w:sz w:val="24"/>
                <w:szCs w:val="24"/>
                <w:lang w:val="kk-KZ"/>
              </w:rPr>
            </w:pPr>
            <w:r w:rsidRPr="00126CE8">
              <w:rPr>
                <w:rFonts w:ascii="Times New Roman" w:hAnsi="Times New Roman"/>
                <w:noProof/>
                <w:sz w:val="24"/>
                <w:szCs w:val="24"/>
                <w:lang w:val="kk-KZ"/>
              </w:rPr>
              <w:t>ол адамның әлеуметтік рөлін, мәртебесін танытады.</w:t>
            </w:r>
          </w:p>
        </w:tc>
        <w:tc>
          <w:tcPr>
            <w:tcW w:w="1845" w:type="dxa"/>
          </w:tcPr>
          <w:p w14:paraId="26EA2FF7" w14:textId="77777777" w:rsidR="00126CE8" w:rsidRPr="00126CE8" w:rsidRDefault="00126CE8" w:rsidP="00041F00">
            <w:pPr>
              <w:pStyle w:val="ad"/>
              <w:jc w:val="both"/>
              <w:rPr>
                <w:rFonts w:ascii="Times New Roman" w:hAnsi="Times New Roman"/>
                <w:noProof/>
                <w:sz w:val="24"/>
                <w:szCs w:val="24"/>
                <w:lang w:val="kk-KZ"/>
              </w:rPr>
            </w:pPr>
            <w:r w:rsidRPr="00126CE8">
              <w:rPr>
                <w:rFonts w:ascii="Times New Roman" w:hAnsi="Times New Roman"/>
                <w:noProof/>
                <w:sz w:val="24"/>
                <w:szCs w:val="24"/>
                <w:lang w:val="kk-KZ"/>
              </w:rPr>
              <w:t>Коммуника</w:t>
            </w:r>
          </w:p>
          <w:p w14:paraId="650D3C84" w14:textId="7689FE35" w:rsidR="00126CE8" w:rsidRPr="00126CE8" w:rsidRDefault="00126CE8" w:rsidP="00041F00">
            <w:pPr>
              <w:pStyle w:val="ad"/>
              <w:jc w:val="both"/>
              <w:rPr>
                <w:rFonts w:ascii="Times New Roman" w:hAnsi="Times New Roman"/>
                <w:noProof/>
                <w:sz w:val="24"/>
                <w:szCs w:val="24"/>
                <w:lang w:val="kk-KZ"/>
              </w:rPr>
            </w:pPr>
            <w:r w:rsidRPr="00126CE8">
              <w:rPr>
                <w:rFonts w:ascii="Times New Roman" w:hAnsi="Times New Roman"/>
                <w:noProof/>
                <w:sz w:val="24"/>
                <w:szCs w:val="24"/>
                <w:lang w:val="kk-KZ"/>
              </w:rPr>
              <w:t>тивтік және этикеттік норма.</w:t>
            </w:r>
          </w:p>
        </w:tc>
      </w:tr>
      <w:tr w:rsidR="00126CE8" w:rsidRPr="001804CD" w14:paraId="1AD96237" w14:textId="77777777" w:rsidTr="00126CE8">
        <w:tc>
          <w:tcPr>
            <w:tcW w:w="1700" w:type="dxa"/>
          </w:tcPr>
          <w:p w14:paraId="4ED1AF5F" w14:textId="116AA458" w:rsidR="00126CE8" w:rsidRPr="00126CE8" w:rsidRDefault="00126CE8" w:rsidP="00041F00">
            <w:pPr>
              <w:pStyle w:val="ad"/>
              <w:jc w:val="both"/>
              <w:rPr>
                <w:rFonts w:ascii="Times New Roman" w:hAnsi="Times New Roman"/>
                <w:noProof/>
                <w:sz w:val="24"/>
                <w:szCs w:val="24"/>
                <w:lang w:val="kk-KZ"/>
              </w:rPr>
            </w:pPr>
            <w:r w:rsidRPr="00126CE8">
              <w:rPr>
                <w:rFonts w:ascii="Times New Roman" w:hAnsi="Times New Roman"/>
                <w:noProof/>
                <w:sz w:val="24"/>
                <w:szCs w:val="24"/>
                <w:lang w:val="kk-KZ"/>
              </w:rPr>
              <w:t>Қонақ күту</w:t>
            </w:r>
          </w:p>
        </w:tc>
        <w:tc>
          <w:tcPr>
            <w:tcW w:w="1983" w:type="dxa"/>
          </w:tcPr>
          <w:p w14:paraId="5D41B556" w14:textId="5D666513" w:rsidR="00126CE8" w:rsidRPr="00126CE8" w:rsidRDefault="00126CE8" w:rsidP="00041F00">
            <w:pPr>
              <w:pStyle w:val="ad"/>
              <w:jc w:val="both"/>
              <w:rPr>
                <w:rFonts w:ascii="Times New Roman" w:hAnsi="Times New Roman"/>
                <w:noProof/>
                <w:sz w:val="24"/>
                <w:szCs w:val="24"/>
                <w:lang w:val="kk-KZ"/>
              </w:rPr>
            </w:pPr>
            <w:r w:rsidRPr="00126CE8">
              <w:rPr>
                <w:rFonts w:ascii="Times New Roman" w:hAnsi="Times New Roman"/>
                <w:noProof/>
                <w:sz w:val="24"/>
                <w:szCs w:val="24"/>
                <w:lang w:val="kk-KZ"/>
              </w:rPr>
              <w:t>«Қонақ келсе, құт келеді», «Қонақ келсе, қой егіз табады», «Қырықтың бірі – Қыдыр», «Құдайы қонақ», «Қонақасы»</w:t>
            </w:r>
          </w:p>
        </w:tc>
        <w:tc>
          <w:tcPr>
            <w:tcW w:w="1704" w:type="dxa"/>
          </w:tcPr>
          <w:p w14:paraId="33F79926" w14:textId="77777777" w:rsidR="00126CE8" w:rsidRPr="00126CE8" w:rsidRDefault="00126CE8" w:rsidP="00041F00">
            <w:pPr>
              <w:pStyle w:val="ad"/>
              <w:jc w:val="both"/>
              <w:rPr>
                <w:rFonts w:ascii="Times New Roman" w:hAnsi="Times New Roman"/>
                <w:noProof/>
                <w:sz w:val="24"/>
                <w:szCs w:val="24"/>
                <w:lang w:val="kk-KZ"/>
              </w:rPr>
            </w:pPr>
            <w:r w:rsidRPr="00126CE8">
              <w:rPr>
                <w:rFonts w:ascii="Times New Roman" w:hAnsi="Times New Roman"/>
                <w:noProof/>
                <w:sz w:val="24"/>
                <w:szCs w:val="24"/>
                <w:lang w:val="kk-KZ"/>
              </w:rPr>
              <w:t>Қонақжай</w:t>
            </w:r>
          </w:p>
          <w:p w14:paraId="3CD69EAD" w14:textId="6BA4FFD6" w:rsidR="00126CE8" w:rsidRPr="00126CE8" w:rsidRDefault="00126CE8" w:rsidP="00041F00">
            <w:pPr>
              <w:pStyle w:val="ad"/>
              <w:jc w:val="both"/>
              <w:rPr>
                <w:rFonts w:ascii="Times New Roman" w:hAnsi="Times New Roman"/>
                <w:noProof/>
                <w:sz w:val="24"/>
                <w:szCs w:val="24"/>
                <w:lang w:val="kk-KZ"/>
              </w:rPr>
            </w:pPr>
            <w:r w:rsidRPr="00126CE8">
              <w:rPr>
                <w:rFonts w:ascii="Times New Roman" w:hAnsi="Times New Roman"/>
                <w:noProof/>
                <w:sz w:val="24"/>
                <w:szCs w:val="24"/>
                <w:lang w:val="kk-KZ"/>
              </w:rPr>
              <w:t>лық, береке, ризашылық</w:t>
            </w:r>
          </w:p>
        </w:tc>
        <w:tc>
          <w:tcPr>
            <w:tcW w:w="2407" w:type="dxa"/>
          </w:tcPr>
          <w:p w14:paraId="3AE65742" w14:textId="77777777" w:rsidR="00126CE8" w:rsidRPr="00126CE8" w:rsidRDefault="00126CE8" w:rsidP="00041F00">
            <w:pPr>
              <w:pStyle w:val="ad"/>
              <w:jc w:val="both"/>
              <w:rPr>
                <w:rFonts w:ascii="Times New Roman" w:hAnsi="Times New Roman"/>
                <w:noProof/>
                <w:sz w:val="24"/>
                <w:szCs w:val="24"/>
                <w:lang w:val="kk-KZ"/>
              </w:rPr>
            </w:pPr>
            <w:r w:rsidRPr="00126CE8">
              <w:rPr>
                <w:rFonts w:ascii="Times New Roman" w:hAnsi="Times New Roman"/>
                <w:noProof/>
                <w:sz w:val="24"/>
                <w:szCs w:val="24"/>
                <w:lang w:val="kk-KZ"/>
              </w:rPr>
              <w:t>Қазақ мәдениетінде қонақ күту – береке мен молшылық</w:t>
            </w:r>
          </w:p>
          <w:p w14:paraId="1092250C" w14:textId="6649DE69" w:rsidR="00126CE8" w:rsidRPr="00126CE8" w:rsidRDefault="00126CE8" w:rsidP="00041F00">
            <w:pPr>
              <w:pStyle w:val="ad"/>
              <w:jc w:val="both"/>
              <w:rPr>
                <w:rFonts w:ascii="Times New Roman" w:hAnsi="Times New Roman"/>
                <w:noProof/>
                <w:sz w:val="24"/>
                <w:szCs w:val="24"/>
                <w:lang w:val="kk-KZ"/>
              </w:rPr>
            </w:pPr>
            <w:r w:rsidRPr="00126CE8">
              <w:rPr>
                <w:rFonts w:ascii="Times New Roman" w:hAnsi="Times New Roman"/>
                <w:noProof/>
                <w:sz w:val="24"/>
                <w:szCs w:val="24"/>
                <w:lang w:val="kk-KZ"/>
              </w:rPr>
              <w:t>тың нышаны, ұлттың ашықтығын бейнелейді.</w:t>
            </w:r>
          </w:p>
        </w:tc>
        <w:tc>
          <w:tcPr>
            <w:tcW w:w="1845" w:type="dxa"/>
          </w:tcPr>
          <w:p w14:paraId="51A3FACD" w14:textId="698B7DF0" w:rsidR="00126CE8" w:rsidRPr="00126CE8" w:rsidRDefault="00126CE8" w:rsidP="00041F00">
            <w:pPr>
              <w:pStyle w:val="ad"/>
              <w:jc w:val="both"/>
              <w:rPr>
                <w:rFonts w:ascii="Times New Roman" w:hAnsi="Times New Roman"/>
                <w:noProof/>
                <w:sz w:val="24"/>
                <w:szCs w:val="24"/>
                <w:lang w:val="kk-KZ"/>
              </w:rPr>
            </w:pPr>
            <w:r w:rsidRPr="00126CE8">
              <w:rPr>
                <w:rFonts w:ascii="Times New Roman" w:hAnsi="Times New Roman"/>
                <w:noProof/>
                <w:sz w:val="24"/>
                <w:szCs w:val="24"/>
                <w:lang w:val="kk-KZ"/>
              </w:rPr>
              <w:t>Әлеуметтік-мәдени тұрақтылық пен қауымдық бірлікті сақтайды.</w:t>
            </w:r>
          </w:p>
        </w:tc>
      </w:tr>
      <w:tr w:rsidR="00126CE8" w:rsidRPr="001804CD" w14:paraId="66032E32" w14:textId="77777777" w:rsidTr="00126CE8">
        <w:tc>
          <w:tcPr>
            <w:tcW w:w="1700" w:type="dxa"/>
          </w:tcPr>
          <w:p w14:paraId="418FCABF" w14:textId="17229B22" w:rsidR="00126CE8" w:rsidRPr="00126CE8" w:rsidRDefault="00126CE8" w:rsidP="00041F00">
            <w:pPr>
              <w:pStyle w:val="ad"/>
              <w:jc w:val="both"/>
              <w:rPr>
                <w:rFonts w:ascii="Times New Roman" w:hAnsi="Times New Roman"/>
                <w:noProof/>
                <w:sz w:val="24"/>
                <w:szCs w:val="24"/>
                <w:lang w:val="kk-KZ"/>
              </w:rPr>
            </w:pPr>
            <w:r w:rsidRPr="00126CE8">
              <w:rPr>
                <w:rFonts w:ascii="Times New Roman" w:hAnsi="Times New Roman"/>
                <w:noProof/>
                <w:sz w:val="24"/>
                <w:szCs w:val="24"/>
                <w:lang w:val="kk-KZ"/>
              </w:rPr>
              <w:t>Бата беру</w:t>
            </w:r>
          </w:p>
        </w:tc>
        <w:tc>
          <w:tcPr>
            <w:tcW w:w="1983" w:type="dxa"/>
          </w:tcPr>
          <w:p w14:paraId="4461EB7C" w14:textId="0A21F991" w:rsidR="00126CE8" w:rsidRPr="00126CE8" w:rsidRDefault="00126CE8" w:rsidP="00041F00">
            <w:pPr>
              <w:pStyle w:val="ad"/>
              <w:jc w:val="both"/>
              <w:rPr>
                <w:rFonts w:ascii="Times New Roman" w:hAnsi="Times New Roman"/>
                <w:noProof/>
                <w:sz w:val="24"/>
                <w:szCs w:val="24"/>
                <w:lang w:val="kk-KZ"/>
              </w:rPr>
            </w:pPr>
            <w:r w:rsidRPr="00126CE8">
              <w:rPr>
                <w:rFonts w:ascii="Times New Roman" w:hAnsi="Times New Roman"/>
                <w:noProof/>
                <w:sz w:val="24"/>
                <w:szCs w:val="24"/>
                <w:lang w:val="kk-KZ"/>
              </w:rPr>
              <w:t>«Жортқанда жолың болсын», «Ақ жол тілеймін», «Шаңырағың биік, керегең кең болсын»</w:t>
            </w:r>
          </w:p>
        </w:tc>
        <w:tc>
          <w:tcPr>
            <w:tcW w:w="1704" w:type="dxa"/>
          </w:tcPr>
          <w:p w14:paraId="7B93D5AD" w14:textId="4468F156" w:rsidR="00126CE8" w:rsidRPr="00126CE8" w:rsidRDefault="00126CE8" w:rsidP="00041F00">
            <w:pPr>
              <w:pStyle w:val="ad"/>
              <w:jc w:val="both"/>
              <w:rPr>
                <w:rFonts w:ascii="Times New Roman" w:hAnsi="Times New Roman"/>
                <w:noProof/>
                <w:sz w:val="24"/>
                <w:szCs w:val="24"/>
                <w:lang w:val="kk-KZ"/>
              </w:rPr>
            </w:pPr>
            <w:r w:rsidRPr="00126CE8">
              <w:rPr>
                <w:rFonts w:ascii="Times New Roman" w:hAnsi="Times New Roman"/>
                <w:noProof/>
                <w:sz w:val="24"/>
                <w:szCs w:val="24"/>
                <w:lang w:val="kk-KZ"/>
              </w:rPr>
              <w:t>Жақсылық тілеу, рухани қолдау</w:t>
            </w:r>
          </w:p>
        </w:tc>
        <w:tc>
          <w:tcPr>
            <w:tcW w:w="2407" w:type="dxa"/>
          </w:tcPr>
          <w:p w14:paraId="717941AF" w14:textId="605B4498" w:rsidR="00126CE8" w:rsidRPr="00126CE8" w:rsidRDefault="00126CE8" w:rsidP="00041F00">
            <w:pPr>
              <w:pStyle w:val="ad"/>
              <w:jc w:val="both"/>
              <w:rPr>
                <w:rFonts w:ascii="Times New Roman" w:hAnsi="Times New Roman"/>
                <w:noProof/>
                <w:sz w:val="24"/>
                <w:szCs w:val="24"/>
                <w:lang w:val="kk-KZ"/>
              </w:rPr>
            </w:pPr>
            <w:r w:rsidRPr="00126CE8">
              <w:rPr>
                <w:rFonts w:ascii="Times New Roman" w:hAnsi="Times New Roman"/>
                <w:noProof/>
                <w:sz w:val="24"/>
                <w:szCs w:val="24"/>
                <w:lang w:val="kk-KZ"/>
              </w:rPr>
              <w:t>Бата – тілдік магия элементі бар ізгі тілек түрі; ол сөйлеушінің ниетін білдіреді.</w:t>
            </w:r>
          </w:p>
        </w:tc>
        <w:tc>
          <w:tcPr>
            <w:tcW w:w="1845" w:type="dxa"/>
          </w:tcPr>
          <w:p w14:paraId="53D9CFBB" w14:textId="2E6AF579" w:rsidR="00126CE8" w:rsidRPr="00126CE8" w:rsidRDefault="00126CE8" w:rsidP="00041F00">
            <w:pPr>
              <w:pStyle w:val="ad"/>
              <w:jc w:val="both"/>
              <w:rPr>
                <w:rFonts w:ascii="Times New Roman" w:hAnsi="Times New Roman"/>
                <w:noProof/>
                <w:sz w:val="24"/>
                <w:szCs w:val="24"/>
                <w:lang w:val="kk-KZ"/>
              </w:rPr>
            </w:pPr>
            <w:r w:rsidRPr="00126CE8">
              <w:rPr>
                <w:rFonts w:ascii="Times New Roman" w:hAnsi="Times New Roman"/>
                <w:noProof/>
                <w:sz w:val="24"/>
                <w:szCs w:val="24"/>
                <w:lang w:val="kk-KZ"/>
              </w:rPr>
              <w:t>Рухани-мәдени және этикалық реттеуші қызмет атқарады.</w:t>
            </w:r>
          </w:p>
        </w:tc>
      </w:tr>
      <w:tr w:rsidR="00126CE8" w:rsidRPr="001804CD" w14:paraId="14650B82" w14:textId="77777777" w:rsidTr="001612C7">
        <w:trPr>
          <w:trHeight w:val="1114"/>
        </w:trPr>
        <w:tc>
          <w:tcPr>
            <w:tcW w:w="1700" w:type="dxa"/>
          </w:tcPr>
          <w:p w14:paraId="3B7FDC51" w14:textId="1D0AE226" w:rsidR="00126CE8" w:rsidRPr="00126CE8" w:rsidRDefault="00126CE8" w:rsidP="00041F00">
            <w:pPr>
              <w:pStyle w:val="ad"/>
              <w:jc w:val="both"/>
              <w:rPr>
                <w:rFonts w:ascii="Times New Roman" w:hAnsi="Times New Roman"/>
                <w:noProof/>
                <w:sz w:val="24"/>
                <w:szCs w:val="24"/>
                <w:lang w:val="kk-KZ"/>
              </w:rPr>
            </w:pPr>
            <w:r w:rsidRPr="00126CE8">
              <w:rPr>
                <w:rFonts w:ascii="Times New Roman" w:hAnsi="Times New Roman"/>
                <w:noProof/>
                <w:sz w:val="24"/>
                <w:szCs w:val="24"/>
                <w:lang w:val="kk-KZ"/>
              </w:rPr>
              <w:t>Тыйым сөздер</w:t>
            </w:r>
          </w:p>
        </w:tc>
        <w:tc>
          <w:tcPr>
            <w:tcW w:w="1983" w:type="dxa"/>
          </w:tcPr>
          <w:p w14:paraId="44F629D7" w14:textId="77777777" w:rsidR="00126CE8" w:rsidRPr="00126CE8" w:rsidRDefault="00126CE8" w:rsidP="00041F00">
            <w:pPr>
              <w:pStyle w:val="ad"/>
              <w:jc w:val="both"/>
              <w:rPr>
                <w:rFonts w:ascii="Times New Roman" w:hAnsi="Times New Roman"/>
                <w:noProof/>
                <w:sz w:val="24"/>
                <w:szCs w:val="24"/>
                <w:lang w:val="kk-KZ"/>
              </w:rPr>
            </w:pPr>
            <w:r w:rsidRPr="00126CE8">
              <w:rPr>
                <w:rFonts w:ascii="Times New Roman" w:hAnsi="Times New Roman"/>
                <w:noProof/>
                <w:sz w:val="24"/>
                <w:szCs w:val="24"/>
                <w:lang w:val="kk-KZ"/>
              </w:rPr>
              <w:t xml:space="preserve">«Отпен ойнама», «Түнде </w:t>
            </w:r>
          </w:p>
          <w:p w14:paraId="3333F3AE" w14:textId="32B008C8" w:rsidR="00126CE8" w:rsidRPr="00126CE8" w:rsidRDefault="00126CE8" w:rsidP="00937D02">
            <w:pPr>
              <w:pStyle w:val="ad"/>
              <w:jc w:val="center"/>
              <w:rPr>
                <w:rFonts w:ascii="Times New Roman" w:hAnsi="Times New Roman"/>
                <w:noProof/>
                <w:sz w:val="24"/>
                <w:szCs w:val="24"/>
                <w:lang w:val="kk-KZ"/>
              </w:rPr>
            </w:pPr>
            <w:r w:rsidRPr="00126CE8">
              <w:rPr>
                <w:rFonts w:ascii="Times New Roman" w:hAnsi="Times New Roman"/>
                <w:noProof/>
                <w:sz w:val="24"/>
                <w:szCs w:val="24"/>
                <w:lang w:val="kk-KZ"/>
              </w:rPr>
              <w:t>тырнағыңды алма»</w:t>
            </w:r>
          </w:p>
        </w:tc>
        <w:tc>
          <w:tcPr>
            <w:tcW w:w="1704" w:type="dxa"/>
          </w:tcPr>
          <w:p w14:paraId="6B183565" w14:textId="347C11AD" w:rsidR="00126CE8" w:rsidRPr="00126CE8" w:rsidRDefault="00126CE8" w:rsidP="00041F00">
            <w:pPr>
              <w:pStyle w:val="ad"/>
              <w:jc w:val="both"/>
              <w:rPr>
                <w:rFonts w:ascii="Times New Roman" w:hAnsi="Times New Roman"/>
                <w:noProof/>
                <w:sz w:val="24"/>
                <w:szCs w:val="24"/>
                <w:lang w:val="kk-KZ"/>
              </w:rPr>
            </w:pPr>
            <w:r w:rsidRPr="00126CE8">
              <w:rPr>
                <w:rFonts w:ascii="Times New Roman" w:hAnsi="Times New Roman"/>
                <w:noProof/>
                <w:sz w:val="24"/>
                <w:szCs w:val="24"/>
                <w:lang w:val="kk-KZ"/>
              </w:rPr>
              <w:t>Қорғау, қауіпсіздік, сакралды сана</w:t>
            </w:r>
          </w:p>
        </w:tc>
        <w:tc>
          <w:tcPr>
            <w:tcW w:w="2407" w:type="dxa"/>
          </w:tcPr>
          <w:p w14:paraId="7E9F2615" w14:textId="77777777" w:rsidR="00126CE8" w:rsidRPr="00126CE8" w:rsidRDefault="00126CE8" w:rsidP="00041F00">
            <w:pPr>
              <w:pStyle w:val="ad"/>
              <w:jc w:val="both"/>
              <w:rPr>
                <w:rFonts w:ascii="Times New Roman" w:hAnsi="Times New Roman"/>
                <w:noProof/>
                <w:sz w:val="24"/>
                <w:szCs w:val="24"/>
                <w:lang w:val="kk-KZ"/>
              </w:rPr>
            </w:pPr>
            <w:r w:rsidRPr="00126CE8">
              <w:rPr>
                <w:rFonts w:ascii="Times New Roman" w:hAnsi="Times New Roman"/>
                <w:noProof/>
                <w:sz w:val="24"/>
                <w:szCs w:val="24"/>
                <w:lang w:val="kk-KZ"/>
              </w:rPr>
              <w:t xml:space="preserve">Тыйым арқылы адам мінезі мен әрекеті </w:t>
            </w:r>
          </w:p>
          <w:p w14:paraId="1AC56612" w14:textId="3A84DD34" w:rsidR="00126CE8" w:rsidRPr="00126CE8" w:rsidRDefault="00126CE8" w:rsidP="00937D02">
            <w:pPr>
              <w:pStyle w:val="ad"/>
              <w:jc w:val="both"/>
              <w:rPr>
                <w:rFonts w:ascii="Times New Roman" w:hAnsi="Times New Roman"/>
                <w:noProof/>
                <w:sz w:val="24"/>
                <w:szCs w:val="24"/>
                <w:lang w:val="kk-KZ"/>
              </w:rPr>
            </w:pPr>
            <w:r w:rsidRPr="00126CE8">
              <w:rPr>
                <w:rFonts w:ascii="Times New Roman" w:hAnsi="Times New Roman"/>
                <w:noProof/>
                <w:sz w:val="24"/>
                <w:szCs w:val="24"/>
                <w:lang w:val="kk-KZ"/>
              </w:rPr>
              <w:t>моральдық шектеуге түседі.</w:t>
            </w:r>
          </w:p>
        </w:tc>
        <w:tc>
          <w:tcPr>
            <w:tcW w:w="1845" w:type="dxa"/>
          </w:tcPr>
          <w:p w14:paraId="21E9761D" w14:textId="73E6EACF" w:rsidR="00126CE8" w:rsidRPr="00126CE8" w:rsidRDefault="00126CE8" w:rsidP="00126CE8">
            <w:pPr>
              <w:pStyle w:val="ad"/>
              <w:jc w:val="both"/>
              <w:rPr>
                <w:rFonts w:ascii="Times New Roman" w:hAnsi="Times New Roman"/>
                <w:noProof/>
                <w:sz w:val="24"/>
                <w:szCs w:val="24"/>
                <w:lang w:val="kk-KZ"/>
              </w:rPr>
            </w:pPr>
            <w:r w:rsidRPr="00126CE8">
              <w:rPr>
                <w:rFonts w:ascii="Times New Roman" w:hAnsi="Times New Roman"/>
                <w:noProof/>
                <w:sz w:val="24"/>
                <w:szCs w:val="24"/>
                <w:lang w:val="kk-KZ"/>
              </w:rPr>
              <w:t>Мінез-құлықтық және тәрбиелік реттеу тетігі.</w:t>
            </w:r>
          </w:p>
        </w:tc>
      </w:tr>
      <w:tr w:rsidR="00126CE8" w:rsidRPr="001804CD" w14:paraId="155CAF31" w14:textId="77777777" w:rsidTr="00126CE8">
        <w:tc>
          <w:tcPr>
            <w:tcW w:w="1700" w:type="dxa"/>
            <w:tcBorders>
              <w:bottom w:val="single" w:sz="4" w:space="0" w:color="auto"/>
            </w:tcBorders>
          </w:tcPr>
          <w:p w14:paraId="18D31C5F" w14:textId="77777777" w:rsidR="00126CE8" w:rsidRPr="00126CE8" w:rsidRDefault="00126CE8" w:rsidP="0029450A">
            <w:pPr>
              <w:pStyle w:val="ad"/>
              <w:jc w:val="both"/>
              <w:rPr>
                <w:rFonts w:ascii="Times New Roman" w:hAnsi="Times New Roman"/>
                <w:noProof/>
                <w:sz w:val="24"/>
                <w:szCs w:val="24"/>
                <w:lang w:val="kk-KZ"/>
              </w:rPr>
            </w:pPr>
            <w:r w:rsidRPr="00126CE8">
              <w:rPr>
                <w:rFonts w:ascii="Times New Roman" w:hAnsi="Times New Roman"/>
                <w:noProof/>
                <w:sz w:val="24"/>
                <w:szCs w:val="24"/>
                <w:lang w:val="kk-KZ"/>
              </w:rPr>
              <w:t>Ырым мен наным</w:t>
            </w:r>
          </w:p>
        </w:tc>
        <w:tc>
          <w:tcPr>
            <w:tcW w:w="1983" w:type="dxa"/>
            <w:tcBorders>
              <w:bottom w:val="single" w:sz="4" w:space="0" w:color="auto"/>
            </w:tcBorders>
          </w:tcPr>
          <w:p w14:paraId="75F42F77" w14:textId="77777777" w:rsidR="00126CE8" w:rsidRPr="00126CE8" w:rsidRDefault="00126CE8" w:rsidP="0029450A">
            <w:pPr>
              <w:pStyle w:val="ad"/>
              <w:jc w:val="both"/>
              <w:rPr>
                <w:rFonts w:ascii="Times New Roman" w:hAnsi="Times New Roman"/>
                <w:noProof/>
                <w:sz w:val="24"/>
                <w:szCs w:val="24"/>
                <w:lang w:val="kk-KZ"/>
              </w:rPr>
            </w:pPr>
            <w:r w:rsidRPr="00126CE8">
              <w:rPr>
                <w:rFonts w:ascii="Times New Roman" w:hAnsi="Times New Roman"/>
                <w:noProof/>
                <w:sz w:val="24"/>
                <w:szCs w:val="24"/>
                <w:lang w:val="kk-KZ"/>
              </w:rPr>
              <w:t>«Тұмар тағып жүру», «Жолға шығарда бата алу»</w:t>
            </w:r>
          </w:p>
        </w:tc>
        <w:tc>
          <w:tcPr>
            <w:tcW w:w="1704" w:type="dxa"/>
            <w:tcBorders>
              <w:bottom w:val="single" w:sz="4" w:space="0" w:color="auto"/>
            </w:tcBorders>
          </w:tcPr>
          <w:p w14:paraId="33CDE8F5" w14:textId="77777777" w:rsidR="00126CE8" w:rsidRPr="00126CE8" w:rsidRDefault="00126CE8" w:rsidP="0029450A">
            <w:pPr>
              <w:pStyle w:val="ad"/>
              <w:jc w:val="both"/>
              <w:rPr>
                <w:rFonts w:ascii="Times New Roman" w:hAnsi="Times New Roman"/>
                <w:noProof/>
                <w:sz w:val="24"/>
                <w:szCs w:val="24"/>
                <w:lang w:val="kk-KZ"/>
              </w:rPr>
            </w:pPr>
            <w:r w:rsidRPr="00126CE8">
              <w:rPr>
                <w:rFonts w:ascii="Times New Roman" w:hAnsi="Times New Roman"/>
                <w:noProof/>
                <w:sz w:val="24"/>
                <w:szCs w:val="24"/>
                <w:lang w:val="kk-KZ"/>
              </w:rPr>
              <w:t>Сенім, қорғаныш, амандық тілеу</w:t>
            </w:r>
          </w:p>
        </w:tc>
        <w:tc>
          <w:tcPr>
            <w:tcW w:w="2407" w:type="dxa"/>
            <w:tcBorders>
              <w:bottom w:val="single" w:sz="4" w:space="0" w:color="auto"/>
            </w:tcBorders>
          </w:tcPr>
          <w:p w14:paraId="7D6EDB16" w14:textId="77777777" w:rsidR="00126CE8" w:rsidRPr="00126CE8" w:rsidRDefault="00126CE8" w:rsidP="0029450A">
            <w:pPr>
              <w:pStyle w:val="ad"/>
              <w:jc w:val="both"/>
              <w:rPr>
                <w:rFonts w:ascii="Times New Roman" w:hAnsi="Times New Roman"/>
                <w:noProof/>
                <w:sz w:val="24"/>
                <w:szCs w:val="24"/>
                <w:lang w:val="kk-KZ"/>
              </w:rPr>
            </w:pPr>
            <w:r w:rsidRPr="00126CE8">
              <w:rPr>
                <w:rFonts w:ascii="Times New Roman" w:hAnsi="Times New Roman"/>
                <w:noProof/>
                <w:sz w:val="24"/>
                <w:szCs w:val="24"/>
                <w:lang w:val="kk-KZ"/>
              </w:rPr>
              <w:t>Ырым – танымның архетиптік қабаты, өмірдің құбылыстарын символдық тұрғыдан қабылдау формасы.</w:t>
            </w:r>
          </w:p>
        </w:tc>
        <w:tc>
          <w:tcPr>
            <w:tcW w:w="1845" w:type="dxa"/>
            <w:tcBorders>
              <w:bottom w:val="single" w:sz="4" w:space="0" w:color="auto"/>
            </w:tcBorders>
          </w:tcPr>
          <w:p w14:paraId="20D7E443" w14:textId="77777777" w:rsidR="00126CE8" w:rsidRPr="00126CE8" w:rsidRDefault="00126CE8" w:rsidP="0029450A">
            <w:pPr>
              <w:pStyle w:val="ad"/>
              <w:jc w:val="both"/>
              <w:rPr>
                <w:rFonts w:ascii="Times New Roman" w:hAnsi="Times New Roman"/>
                <w:noProof/>
                <w:sz w:val="24"/>
                <w:szCs w:val="24"/>
                <w:lang w:val="kk-KZ"/>
              </w:rPr>
            </w:pPr>
            <w:r w:rsidRPr="00126CE8">
              <w:rPr>
                <w:rFonts w:ascii="Times New Roman" w:hAnsi="Times New Roman"/>
                <w:noProof/>
                <w:sz w:val="24"/>
                <w:szCs w:val="24"/>
                <w:lang w:val="kk-KZ"/>
              </w:rPr>
              <w:t>Дәстүрді сақтау, сенім мен рухани тепе-теңдікті қамтамасыз ету.</w:t>
            </w:r>
          </w:p>
        </w:tc>
      </w:tr>
      <w:tr w:rsidR="00126CE8" w:rsidRPr="001804CD" w14:paraId="7D086C67" w14:textId="77777777" w:rsidTr="00126CE8">
        <w:tc>
          <w:tcPr>
            <w:tcW w:w="1700" w:type="dxa"/>
            <w:tcBorders>
              <w:bottom w:val="nil"/>
            </w:tcBorders>
          </w:tcPr>
          <w:p w14:paraId="2EEB7C1D" w14:textId="77777777" w:rsidR="00126CE8" w:rsidRPr="00126CE8" w:rsidRDefault="00126CE8" w:rsidP="0029450A">
            <w:pPr>
              <w:pStyle w:val="ad"/>
              <w:jc w:val="both"/>
              <w:rPr>
                <w:rFonts w:ascii="Times New Roman" w:hAnsi="Times New Roman"/>
                <w:noProof/>
                <w:sz w:val="24"/>
                <w:szCs w:val="24"/>
                <w:lang w:val="kk-KZ"/>
              </w:rPr>
            </w:pPr>
            <w:r w:rsidRPr="00126CE8">
              <w:rPr>
                <w:rFonts w:ascii="Times New Roman" w:hAnsi="Times New Roman"/>
                <w:noProof/>
                <w:sz w:val="24"/>
                <w:szCs w:val="24"/>
                <w:lang w:val="kk-KZ"/>
              </w:rPr>
              <w:t>Үлкенге құрмет, кішіге ізет</w:t>
            </w:r>
          </w:p>
        </w:tc>
        <w:tc>
          <w:tcPr>
            <w:tcW w:w="1983" w:type="dxa"/>
            <w:tcBorders>
              <w:bottom w:val="nil"/>
            </w:tcBorders>
          </w:tcPr>
          <w:p w14:paraId="1B052C2B" w14:textId="77777777" w:rsidR="00126CE8" w:rsidRPr="00126CE8" w:rsidRDefault="00126CE8" w:rsidP="0029450A">
            <w:pPr>
              <w:pStyle w:val="ad"/>
              <w:jc w:val="both"/>
              <w:rPr>
                <w:rFonts w:ascii="Times New Roman" w:hAnsi="Times New Roman"/>
                <w:noProof/>
                <w:sz w:val="24"/>
                <w:szCs w:val="24"/>
                <w:lang w:val="kk-KZ"/>
              </w:rPr>
            </w:pPr>
            <w:r w:rsidRPr="00126CE8">
              <w:rPr>
                <w:rFonts w:ascii="Times New Roman" w:hAnsi="Times New Roman"/>
                <w:noProof/>
                <w:sz w:val="24"/>
                <w:szCs w:val="24"/>
                <w:lang w:val="kk-KZ"/>
              </w:rPr>
              <w:t>«Жасы үлкенге жол беру», «Ат тұяғын тай басар»</w:t>
            </w:r>
          </w:p>
        </w:tc>
        <w:tc>
          <w:tcPr>
            <w:tcW w:w="1704" w:type="dxa"/>
            <w:tcBorders>
              <w:bottom w:val="nil"/>
            </w:tcBorders>
          </w:tcPr>
          <w:p w14:paraId="307C39F9" w14:textId="77777777" w:rsidR="00126CE8" w:rsidRPr="00126CE8" w:rsidRDefault="00126CE8" w:rsidP="0029450A">
            <w:pPr>
              <w:pStyle w:val="ad"/>
              <w:jc w:val="both"/>
              <w:rPr>
                <w:rFonts w:ascii="Times New Roman" w:hAnsi="Times New Roman"/>
                <w:noProof/>
                <w:sz w:val="24"/>
                <w:szCs w:val="24"/>
                <w:lang w:val="kk-KZ"/>
              </w:rPr>
            </w:pPr>
            <w:r w:rsidRPr="00126CE8">
              <w:rPr>
                <w:rFonts w:ascii="Times New Roman" w:hAnsi="Times New Roman"/>
                <w:noProof/>
                <w:sz w:val="24"/>
                <w:szCs w:val="24"/>
                <w:lang w:val="kk-KZ"/>
              </w:rPr>
              <w:t>Иерархия, сабақтастық, ізет</w:t>
            </w:r>
          </w:p>
        </w:tc>
        <w:tc>
          <w:tcPr>
            <w:tcW w:w="2407" w:type="dxa"/>
            <w:tcBorders>
              <w:bottom w:val="nil"/>
            </w:tcBorders>
          </w:tcPr>
          <w:p w14:paraId="28C8E2D2" w14:textId="77777777" w:rsidR="00126CE8" w:rsidRPr="00126CE8" w:rsidRDefault="00126CE8" w:rsidP="0029450A">
            <w:pPr>
              <w:pStyle w:val="ad"/>
              <w:jc w:val="both"/>
              <w:rPr>
                <w:rFonts w:ascii="Times New Roman" w:hAnsi="Times New Roman"/>
                <w:noProof/>
                <w:sz w:val="24"/>
                <w:szCs w:val="24"/>
                <w:lang w:val="kk-KZ"/>
              </w:rPr>
            </w:pPr>
            <w:r w:rsidRPr="00126CE8">
              <w:rPr>
                <w:rFonts w:ascii="Times New Roman" w:hAnsi="Times New Roman"/>
                <w:noProof/>
                <w:sz w:val="24"/>
                <w:szCs w:val="24"/>
                <w:lang w:val="kk-KZ"/>
              </w:rPr>
              <w:t>Үлкенге құрмет – ұлт болмысының этикалық өзегі, ұрпақаралық сабақтастық көрсеткіші.</w:t>
            </w:r>
          </w:p>
        </w:tc>
        <w:tc>
          <w:tcPr>
            <w:tcW w:w="1845" w:type="dxa"/>
            <w:tcBorders>
              <w:bottom w:val="nil"/>
            </w:tcBorders>
          </w:tcPr>
          <w:p w14:paraId="3DB25234" w14:textId="77777777" w:rsidR="00126CE8" w:rsidRPr="00126CE8" w:rsidRDefault="00126CE8" w:rsidP="0029450A">
            <w:pPr>
              <w:pStyle w:val="ad"/>
              <w:jc w:val="both"/>
              <w:rPr>
                <w:rFonts w:ascii="Times New Roman" w:hAnsi="Times New Roman"/>
                <w:noProof/>
                <w:sz w:val="24"/>
                <w:szCs w:val="24"/>
                <w:lang w:val="kk-KZ"/>
              </w:rPr>
            </w:pPr>
            <w:r w:rsidRPr="00126CE8">
              <w:rPr>
                <w:rFonts w:ascii="Times New Roman" w:hAnsi="Times New Roman"/>
                <w:noProof/>
                <w:sz w:val="24"/>
                <w:szCs w:val="24"/>
                <w:lang w:val="kk-KZ"/>
              </w:rPr>
              <w:t>Әлеуметтік үйлесімділікті сақтайтын мәдени-этикеттік норма.</w:t>
            </w:r>
          </w:p>
        </w:tc>
      </w:tr>
    </w:tbl>
    <w:p w14:paraId="4820DD18" w14:textId="2FCECCB8" w:rsidR="00126CE8" w:rsidRPr="00126CE8" w:rsidRDefault="00126CE8" w:rsidP="00126CE8">
      <w:pPr>
        <w:pStyle w:val="ad"/>
        <w:jc w:val="both"/>
        <w:rPr>
          <w:rFonts w:ascii="Times New Roman" w:hAnsi="Times New Roman"/>
          <w:noProof/>
          <w:sz w:val="28"/>
          <w:szCs w:val="28"/>
          <w:lang w:val="kk-KZ"/>
        </w:rPr>
      </w:pPr>
      <w:r w:rsidRPr="00126CE8">
        <w:rPr>
          <w:rFonts w:ascii="Times New Roman" w:hAnsi="Times New Roman"/>
          <w:noProof/>
          <w:sz w:val="28"/>
          <w:szCs w:val="28"/>
          <w:lang w:val="kk-KZ"/>
        </w:rPr>
        <w:lastRenderedPageBreak/>
        <w:t>А.</w:t>
      </w:r>
      <w:r w:rsidRPr="00126CE8">
        <w:rPr>
          <w:rFonts w:ascii="Times New Roman" w:hAnsi="Times New Roman"/>
          <w:noProof/>
          <w:sz w:val="28"/>
          <w:szCs w:val="28"/>
          <w:lang w:val="en-US"/>
        </w:rPr>
        <w:t xml:space="preserve">1 – </w:t>
      </w:r>
      <w:r w:rsidRPr="00126CE8">
        <w:rPr>
          <w:rFonts w:ascii="Times New Roman" w:hAnsi="Times New Roman"/>
          <w:noProof/>
          <w:sz w:val="28"/>
          <w:szCs w:val="28"/>
          <w:lang w:val="kk-KZ"/>
        </w:rPr>
        <w:t>кестенің жалғасы</w:t>
      </w:r>
    </w:p>
    <w:p w14:paraId="1FB6DDA1" w14:textId="77777777" w:rsidR="00126CE8" w:rsidRPr="00126CE8" w:rsidRDefault="00126CE8">
      <w:pPr>
        <w:rPr>
          <w:sz w:val="28"/>
          <w:szCs w:val="28"/>
          <w:lang w:val="kk-KZ"/>
        </w:rPr>
      </w:pPr>
    </w:p>
    <w:tbl>
      <w:tblPr>
        <w:tblStyle w:val="af2"/>
        <w:tblW w:w="9639" w:type="dxa"/>
        <w:tblInd w:w="-5" w:type="dxa"/>
        <w:tblLayout w:type="fixed"/>
        <w:tblLook w:val="04A0" w:firstRow="1" w:lastRow="0" w:firstColumn="1" w:lastColumn="0" w:noHBand="0" w:noVBand="1"/>
      </w:tblPr>
      <w:tblGrid>
        <w:gridCol w:w="1560"/>
        <w:gridCol w:w="2126"/>
        <w:gridCol w:w="1702"/>
        <w:gridCol w:w="2408"/>
        <w:gridCol w:w="1843"/>
      </w:tblGrid>
      <w:tr w:rsidR="00126CE8" w:rsidRPr="00126CE8" w14:paraId="6C41F2F8" w14:textId="77777777" w:rsidTr="00126CE8">
        <w:tc>
          <w:tcPr>
            <w:tcW w:w="1560" w:type="dxa"/>
          </w:tcPr>
          <w:p w14:paraId="3454E6CD" w14:textId="77777777" w:rsidR="00126CE8" w:rsidRPr="00126CE8" w:rsidRDefault="00126CE8" w:rsidP="00E1394A">
            <w:pPr>
              <w:pStyle w:val="ad"/>
              <w:jc w:val="center"/>
              <w:rPr>
                <w:rFonts w:ascii="Times New Roman" w:hAnsi="Times New Roman"/>
                <w:noProof/>
                <w:sz w:val="24"/>
                <w:szCs w:val="24"/>
                <w:lang w:val="kk-KZ"/>
              </w:rPr>
            </w:pPr>
            <w:r>
              <w:rPr>
                <w:rFonts w:ascii="Times New Roman" w:hAnsi="Times New Roman"/>
                <w:noProof/>
                <w:sz w:val="24"/>
                <w:szCs w:val="24"/>
                <w:lang w:val="kk-KZ"/>
              </w:rPr>
              <w:t>1</w:t>
            </w:r>
          </w:p>
        </w:tc>
        <w:tc>
          <w:tcPr>
            <w:tcW w:w="2126" w:type="dxa"/>
          </w:tcPr>
          <w:p w14:paraId="38270650" w14:textId="77777777" w:rsidR="00126CE8" w:rsidRPr="00126CE8" w:rsidRDefault="00126CE8" w:rsidP="00E1394A">
            <w:pPr>
              <w:pStyle w:val="ad"/>
              <w:jc w:val="center"/>
              <w:rPr>
                <w:rFonts w:ascii="Times New Roman" w:hAnsi="Times New Roman"/>
                <w:noProof/>
                <w:sz w:val="24"/>
                <w:szCs w:val="24"/>
                <w:lang w:val="kk-KZ"/>
              </w:rPr>
            </w:pPr>
            <w:r>
              <w:rPr>
                <w:rFonts w:ascii="Times New Roman" w:hAnsi="Times New Roman"/>
                <w:noProof/>
                <w:sz w:val="24"/>
                <w:szCs w:val="24"/>
                <w:lang w:val="kk-KZ"/>
              </w:rPr>
              <w:t>2</w:t>
            </w:r>
          </w:p>
        </w:tc>
        <w:tc>
          <w:tcPr>
            <w:tcW w:w="1702" w:type="dxa"/>
          </w:tcPr>
          <w:p w14:paraId="4C29FB9C" w14:textId="77777777" w:rsidR="00126CE8" w:rsidRPr="00126CE8" w:rsidRDefault="00126CE8" w:rsidP="00E1394A">
            <w:pPr>
              <w:pStyle w:val="ad"/>
              <w:jc w:val="center"/>
              <w:rPr>
                <w:rFonts w:ascii="Times New Roman" w:hAnsi="Times New Roman"/>
                <w:noProof/>
                <w:sz w:val="24"/>
                <w:szCs w:val="24"/>
                <w:lang w:val="kk-KZ"/>
              </w:rPr>
            </w:pPr>
            <w:r>
              <w:rPr>
                <w:rFonts w:ascii="Times New Roman" w:hAnsi="Times New Roman"/>
                <w:noProof/>
                <w:sz w:val="24"/>
                <w:szCs w:val="24"/>
                <w:lang w:val="kk-KZ"/>
              </w:rPr>
              <w:t>3</w:t>
            </w:r>
          </w:p>
        </w:tc>
        <w:tc>
          <w:tcPr>
            <w:tcW w:w="2408" w:type="dxa"/>
          </w:tcPr>
          <w:p w14:paraId="01A673A1" w14:textId="77777777" w:rsidR="00126CE8" w:rsidRPr="00126CE8" w:rsidRDefault="00126CE8" w:rsidP="00E1394A">
            <w:pPr>
              <w:pStyle w:val="ad"/>
              <w:jc w:val="center"/>
              <w:rPr>
                <w:rFonts w:ascii="Times New Roman" w:hAnsi="Times New Roman"/>
                <w:noProof/>
                <w:sz w:val="24"/>
                <w:szCs w:val="24"/>
                <w:lang w:val="kk-KZ"/>
              </w:rPr>
            </w:pPr>
            <w:r>
              <w:rPr>
                <w:rFonts w:ascii="Times New Roman" w:hAnsi="Times New Roman"/>
                <w:noProof/>
                <w:sz w:val="24"/>
                <w:szCs w:val="24"/>
                <w:lang w:val="kk-KZ"/>
              </w:rPr>
              <w:t>4</w:t>
            </w:r>
          </w:p>
        </w:tc>
        <w:tc>
          <w:tcPr>
            <w:tcW w:w="1843" w:type="dxa"/>
          </w:tcPr>
          <w:p w14:paraId="69AEA6CD" w14:textId="77777777" w:rsidR="00126CE8" w:rsidRPr="00126CE8" w:rsidRDefault="00126CE8" w:rsidP="00E1394A">
            <w:pPr>
              <w:pStyle w:val="ad"/>
              <w:jc w:val="center"/>
              <w:rPr>
                <w:rFonts w:ascii="Times New Roman" w:hAnsi="Times New Roman"/>
                <w:noProof/>
                <w:sz w:val="24"/>
                <w:szCs w:val="24"/>
                <w:lang w:val="kk-KZ"/>
              </w:rPr>
            </w:pPr>
            <w:r>
              <w:rPr>
                <w:rFonts w:ascii="Times New Roman" w:hAnsi="Times New Roman"/>
                <w:noProof/>
                <w:sz w:val="24"/>
                <w:szCs w:val="24"/>
                <w:lang w:val="kk-KZ"/>
              </w:rPr>
              <w:t>5</w:t>
            </w:r>
          </w:p>
        </w:tc>
      </w:tr>
      <w:tr w:rsidR="00126CE8" w:rsidRPr="00126CE8" w14:paraId="261693CD" w14:textId="77777777" w:rsidTr="00126CE8">
        <w:tc>
          <w:tcPr>
            <w:tcW w:w="1560" w:type="dxa"/>
          </w:tcPr>
          <w:p w14:paraId="2531BA2A" w14:textId="7CCAFAF6" w:rsidR="00126CE8" w:rsidRPr="00126CE8" w:rsidRDefault="00126CE8" w:rsidP="0029450A">
            <w:pPr>
              <w:pStyle w:val="ad"/>
              <w:jc w:val="both"/>
              <w:rPr>
                <w:rFonts w:ascii="Times New Roman" w:hAnsi="Times New Roman"/>
                <w:noProof/>
                <w:sz w:val="24"/>
                <w:szCs w:val="24"/>
                <w:lang w:val="kk-KZ"/>
              </w:rPr>
            </w:pPr>
            <w:r w:rsidRPr="00126CE8">
              <w:rPr>
                <w:rFonts w:ascii="Times New Roman" w:hAnsi="Times New Roman"/>
                <w:noProof/>
                <w:sz w:val="24"/>
                <w:szCs w:val="24"/>
                <w:lang w:val="kk-KZ"/>
              </w:rPr>
              <w:t>Туған жерге құрмет</w:t>
            </w:r>
          </w:p>
        </w:tc>
        <w:tc>
          <w:tcPr>
            <w:tcW w:w="2126" w:type="dxa"/>
          </w:tcPr>
          <w:p w14:paraId="7FBFA6D5" w14:textId="77777777" w:rsidR="00126CE8" w:rsidRPr="00126CE8" w:rsidRDefault="00126CE8" w:rsidP="0029450A">
            <w:pPr>
              <w:pStyle w:val="ad"/>
              <w:jc w:val="both"/>
              <w:rPr>
                <w:rFonts w:ascii="Times New Roman" w:hAnsi="Times New Roman"/>
                <w:noProof/>
                <w:sz w:val="24"/>
                <w:szCs w:val="24"/>
                <w:lang w:val="kk-KZ"/>
              </w:rPr>
            </w:pPr>
            <w:r w:rsidRPr="00126CE8">
              <w:rPr>
                <w:rFonts w:ascii="Times New Roman" w:hAnsi="Times New Roman"/>
                <w:noProof/>
                <w:sz w:val="24"/>
                <w:szCs w:val="24"/>
                <w:lang w:val="kk-KZ"/>
              </w:rPr>
              <w:t>«Туған жердің түтіні де тәтті», «Атамекен», «Кіндік қаным тамған жер»</w:t>
            </w:r>
          </w:p>
        </w:tc>
        <w:tc>
          <w:tcPr>
            <w:tcW w:w="1702" w:type="dxa"/>
          </w:tcPr>
          <w:p w14:paraId="767047D1" w14:textId="77777777" w:rsidR="00126CE8" w:rsidRPr="00126CE8" w:rsidRDefault="00126CE8" w:rsidP="0029450A">
            <w:pPr>
              <w:pStyle w:val="ad"/>
              <w:jc w:val="both"/>
              <w:rPr>
                <w:rFonts w:ascii="Times New Roman" w:hAnsi="Times New Roman"/>
                <w:noProof/>
                <w:sz w:val="24"/>
                <w:szCs w:val="24"/>
                <w:lang w:val="kk-KZ"/>
              </w:rPr>
            </w:pPr>
            <w:r w:rsidRPr="00126CE8">
              <w:rPr>
                <w:rFonts w:ascii="Times New Roman" w:hAnsi="Times New Roman"/>
                <w:noProof/>
                <w:sz w:val="24"/>
                <w:szCs w:val="24"/>
                <w:lang w:val="kk-KZ"/>
              </w:rPr>
              <w:t>Отан, тамыр, рухани байланыс</w:t>
            </w:r>
          </w:p>
        </w:tc>
        <w:tc>
          <w:tcPr>
            <w:tcW w:w="2408" w:type="dxa"/>
          </w:tcPr>
          <w:p w14:paraId="4C80024E" w14:textId="77777777" w:rsidR="00126CE8" w:rsidRPr="00126CE8" w:rsidRDefault="00126CE8" w:rsidP="0029450A">
            <w:pPr>
              <w:pStyle w:val="ad"/>
              <w:jc w:val="both"/>
              <w:rPr>
                <w:rFonts w:ascii="Times New Roman" w:hAnsi="Times New Roman"/>
                <w:noProof/>
                <w:sz w:val="24"/>
                <w:szCs w:val="24"/>
                <w:lang w:val="kk-KZ"/>
              </w:rPr>
            </w:pPr>
            <w:r w:rsidRPr="00126CE8">
              <w:rPr>
                <w:rFonts w:ascii="Times New Roman" w:hAnsi="Times New Roman"/>
                <w:noProof/>
                <w:sz w:val="24"/>
                <w:szCs w:val="24"/>
                <w:lang w:val="kk-KZ"/>
              </w:rPr>
              <w:t>Туған жер ұғымы – этнос үшін идентификацияның ең жоғары деңгейі; ол табиғи және рухани кеңістік.</w:t>
            </w:r>
          </w:p>
        </w:tc>
        <w:tc>
          <w:tcPr>
            <w:tcW w:w="1843" w:type="dxa"/>
          </w:tcPr>
          <w:p w14:paraId="65E53B08" w14:textId="77777777" w:rsidR="00126CE8" w:rsidRPr="00126CE8" w:rsidRDefault="00126CE8" w:rsidP="0029450A">
            <w:pPr>
              <w:pStyle w:val="ad"/>
              <w:jc w:val="both"/>
              <w:rPr>
                <w:rFonts w:ascii="Times New Roman" w:hAnsi="Times New Roman"/>
                <w:noProof/>
                <w:sz w:val="24"/>
                <w:szCs w:val="24"/>
                <w:lang w:val="kk-KZ"/>
              </w:rPr>
            </w:pPr>
            <w:r w:rsidRPr="00126CE8">
              <w:rPr>
                <w:rFonts w:ascii="Times New Roman" w:hAnsi="Times New Roman"/>
                <w:noProof/>
                <w:sz w:val="24"/>
                <w:szCs w:val="24"/>
                <w:lang w:val="kk-KZ"/>
              </w:rPr>
              <w:t>Ұлттық сана мен патриоттық сезімді қалыптастырады.</w:t>
            </w:r>
          </w:p>
        </w:tc>
      </w:tr>
      <w:tr w:rsidR="00126CE8" w:rsidRPr="00126CE8" w14:paraId="7F201963" w14:textId="77777777" w:rsidTr="00126CE8">
        <w:tc>
          <w:tcPr>
            <w:tcW w:w="1560" w:type="dxa"/>
          </w:tcPr>
          <w:p w14:paraId="2BA37FBE" w14:textId="77777777" w:rsidR="00126CE8" w:rsidRPr="00126CE8" w:rsidRDefault="00126CE8" w:rsidP="0029450A">
            <w:pPr>
              <w:pStyle w:val="ad"/>
              <w:jc w:val="both"/>
              <w:rPr>
                <w:rFonts w:ascii="Times New Roman" w:hAnsi="Times New Roman"/>
                <w:noProof/>
                <w:sz w:val="24"/>
                <w:szCs w:val="24"/>
                <w:lang w:val="kk-KZ"/>
              </w:rPr>
            </w:pPr>
            <w:r w:rsidRPr="00126CE8">
              <w:rPr>
                <w:rFonts w:ascii="Times New Roman" w:hAnsi="Times New Roman"/>
                <w:noProof/>
                <w:sz w:val="24"/>
                <w:szCs w:val="24"/>
                <w:lang w:val="kk-KZ"/>
              </w:rPr>
              <w:t>Ынтымақ пен бірлік</w:t>
            </w:r>
          </w:p>
        </w:tc>
        <w:tc>
          <w:tcPr>
            <w:tcW w:w="2126" w:type="dxa"/>
          </w:tcPr>
          <w:p w14:paraId="3A686F6B" w14:textId="77777777" w:rsidR="00126CE8" w:rsidRPr="00126CE8" w:rsidRDefault="00126CE8" w:rsidP="0029450A">
            <w:pPr>
              <w:pStyle w:val="ad"/>
              <w:jc w:val="both"/>
              <w:rPr>
                <w:rFonts w:ascii="Times New Roman" w:hAnsi="Times New Roman"/>
                <w:noProof/>
                <w:sz w:val="24"/>
                <w:szCs w:val="24"/>
                <w:lang w:val="kk-KZ"/>
              </w:rPr>
            </w:pPr>
            <w:r w:rsidRPr="00126CE8">
              <w:rPr>
                <w:rFonts w:ascii="Times New Roman" w:hAnsi="Times New Roman"/>
                <w:noProof/>
                <w:sz w:val="24"/>
                <w:szCs w:val="24"/>
                <w:lang w:val="kk-KZ"/>
              </w:rPr>
              <w:t>«Бірлік болмай, тірлік болмас»</w:t>
            </w:r>
          </w:p>
        </w:tc>
        <w:tc>
          <w:tcPr>
            <w:tcW w:w="1702" w:type="dxa"/>
          </w:tcPr>
          <w:p w14:paraId="53873C14" w14:textId="77777777" w:rsidR="00126CE8" w:rsidRPr="00126CE8" w:rsidRDefault="00126CE8" w:rsidP="0029450A">
            <w:pPr>
              <w:pStyle w:val="ad"/>
              <w:jc w:val="both"/>
              <w:rPr>
                <w:rFonts w:ascii="Times New Roman" w:hAnsi="Times New Roman"/>
                <w:noProof/>
                <w:sz w:val="24"/>
                <w:szCs w:val="24"/>
                <w:lang w:val="kk-KZ"/>
              </w:rPr>
            </w:pPr>
            <w:r w:rsidRPr="00126CE8">
              <w:rPr>
                <w:rFonts w:ascii="Times New Roman" w:hAnsi="Times New Roman"/>
                <w:noProof/>
                <w:sz w:val="24"/>
                <w:szCs w:val="24"/>
                <w:lang w:val="kk-KZ"/>
              </w:rPr>
              <w:t>Бірлестік, тұтастық, ортақ мақсат</w:t>
            </w:r>
          </w:p>
        </w:tc>
        <w:tc>
          <w:tcPr>
            <w:tcW w:w="2408" w:type="dxa"/>
          </w:tcPr>
          <w:p w14:paraId="0618ADCD" w14:textId="77777777" w:rsidR="00126CE8" w:rsidRPr="00126CE8" w:rsidRDefault="00126CE8" w:rsidP="0029450A">
            <w:pPr>
              <w:pStyle w:val="ad"/>
              <w:jc w:val="both"/>
              <w:rPr>
                <w:rFonts w:ascii="Times New Roman" w:hAnsi="Times New Roman"/>
                <w:noProof/>
                <w:sz w:val="24"/>
                <w:szCs w:val="24"/>
                <w:lang w:val="kk-KZ"/>
              </w:rPr>
            </w:pPr>
            <w:r w:rsidRPr="00126CE8">
              <w:rPr>
                <w:rFonts w:ascii="Times New Roman" w:hAnsi="Times New Roman"/>
                <w:noProof/>
                <w:sz w:val="24"/>
                <w:szCs w:val="24"/>
                <w:lang w:val="kk-KZ"/>
              </w:rPr>
              <w:t>Ынтымақ – қауымдық мәдениеттің негізі; ол әлеуметтік тұрақтылықтың кепілі.</w:t>
            </w:r>
          </w:p>
        </w:tc>
        <w:tc>
          <w:tcPr>
            <w:tcW w:w="1843" w:type="dxa"/>
          </w:tcPr>
          <w:p w14:paraId="7BD03F7A" w14:textId="77777777" w:rsidR="00126CE8" w:rsidRPr="00126CE8" w:rsidRDefault="00126CE8" w:rsidP="0029450A">
            <w:pPr>
              <w:pStyle w:val="ad"/>
              <w:jc w:val="both"/>
              <w:rPr>
                <w:rFonts w:ascii="Times New Roman" w:hAnsi="Times New Roman"/>
                <w:noProof/>
                <w:sz w:val="24"/>
                <w:szCs w:val="24"/>
                <w:lang w:val="kk-KZ"/>
              </w:rPr>
            </w:pPr>
            <w:r w:rsidRPr="00126CE8">
              <w:rPr>
                <w:rFonts w:ascii="Times New Roman" w:hAnsi="Times New Roman"/>
                <w:noProof/>
                <w:sz w:val="24"/>
                <w:szCs w:val="24"/>
                <w:lang w:val="kk-KZ"/>
              </w:rPr>
              <w:t>Әлеуметтік-ұжымдық қатынастарды нығайтады.</w:t>
            </w:r>
          </w:p>
        </w:tc>
      </w:tr>
      <w:tr w:rsidR="00126CE8" w:rsidRPr="001804CD" w14:paraId="2AF20EF6" w14:textId="77777777" w:rsidTr="00126CE8">
        <w:tc>
          <w:tcPr>
            <w:tcW w:w="1560" w:type="dxa"/>
          </w:tcPr>
          <w:p w14:paraId="3EA56D7E" w14:textId="77777777" w:rsidR="00126CE8" w:rsidRPr="00126CE8" w:rsidRDefault="00126CE8" w:rsidP="0029450A">
            <w:pPr>
              <w:pStyle w:val="ad"/>
              <w:jc w:val="both"/>
              <w:rPr>
                <w:rFonts w:ascii="Times New Roman" w:hAnsi="Times New Roman"/>
                <w:noProof/>
                <w:sz w:val="24"/>
                <w:szCs w:val="24"/>
                <w:lang w:val="kk-KZ"/>
              </w:rPr>
            </w:pPr>
            <w:r w:rsidRPr="00126CE8">
              <w:rPr>
                <w:rFonts w:ascii="Times New Roman" w:hAnsi="Times New Roman"/>
                <w:noProof/>
                <w:sz w:val="24"/>
                <w:szCs w:val="24"/>
                <w:lang w:val="kk-KZ"/>
              </w:rPr>
              <w:t>Жер мен табиғатты қастерлеу</w:t>
            </w:r>
          </w:p>
        </w:tc>
        <w:tc>
          <w:tcPr>
            <w:tcW w:w="2126" w:type="dxa"/>
          </w:tcPr>
          <w:p w14:paraId="6B663DE8" w14:textId="77777777" w:rsidR="00126CE8" w:rsidRPr="00126CE8" w:rsidRDefault="00126CE8" w:rsidP="0029450A">
            <w:pPr>
              <w:pStyle w:val="ad"/>
              <w:jc w:val="both"/>
              <w:rPr>
                <w:rFonts w:ascii="Times New Roman" w:hAnsi="Times New Roman"/>
                <w:noProof/>
                <w:sz w:val="24"/>
                <w:szCs w:val="24"/>
                <w:lang w:val="kk-KZ"/>
              </w:rPr>
            </w:pPr>
            <w:r w:rsidRPr="00126CE8">
              <w:rPr>
                <w:rFonts w:ascii="Times New Roman" w:hAnsi="Times New Roman"/>
                <w:noProof/>
                <w:sz w:val="24"/>
                <w:szCs w:val="24"/>
                <w:lang w:val="kk-KZ"/>
              </w:rPr>
              <w:t xml:space="preserve">«Жер – ана», «Су </w:t>
            </w:r>
            <w:r w:rsidRPr="00126CE8">
              <w:rPr>
                <w:rFonts w:ascii="Times New Roman" w:hAnsi="Times New Roman"/>
                <w:noProof/>
                <w:sz w:val="24"/>
                <w:szCs w:val="24"/>
              </w:rPr>
              <w:t xml:space="preserve">– </w:t>
            </w:r>
            <w:r w:rsidRPr="00126CE8">
              <w:rPr>
                <w:rFonts w:ascii="Times New Roman" w:hAnsi="Times New Roman"/>
                <w:noProof/>
                <w:sz w:val="24"/>
                <w:szCs w:val="24"/>
                <w:lang w:val="kk-KZ"/>
              </w:rPr>
              <w:t>тіршілік көзі»</w:t>
            </w:r>
          </w:p>
        </w:tc>
        <w:tc>
          <w:tcPr>
            <w:tcW w:w="1702" w:type="dxa"/>
          </w:tcPr>
          <w:p w14:paraId="4C61E3E4" w14:textId="77777777" w:rsidR="00126CE8" w:rsidRPr="00126CE8" w:rsidRDefault="00126CE8" w:rsidP="0029450A">
            <w:pPr>
              <w:pStyle w:val="ad"/>
              <w:jc w:val="both"/>
              <w:rPr>
                <w:rFonts w:ascii="Times New Roman" w:hAnsi="Times New Roman"/>
                <w:noProof/>
                <w:sz w:val="24"/>
                <w:szCs w:val="24"/>
                <w:lang w:val="kk-KZ"/>
              </w:rPr>
            </w:pPr>
            <w:r w:rsidRPr="00126CE8">
              <w:rPr>
                <w:rFonts w:ascii="Times New Roman" w:hAnsi="Times New Roman"/>
                <w:noProof/>
                <w:sz w:val="24"/>
                <w:szCs w:val="24"/>
                <w:lang w:val="kk-KZ"/>
              </w:rPr>
              <w:t>Табиғатқа құрмет, экологиялық сана</w:t>
            </w:r>
          </w:p>
        </w:tc>
        <w:tc>
          <w:tcPr>
            <w:tcW w:w="2408" w:type="dxa"/>
          </w:tcPr>
          <w:p w14:paraId="62709058" w14:textId="77777777" w:rsidR="00126CE8" w:rsidRPr="00126CE8" w:rsidRDefault="00126CE8" w:rsidP="0029450A">
            <w:pPr>
              <w:pStyle w:val="ad"/>
              <w:jc w:val="both"/>
              <w:rPr>
                <w:rFonts w:ascii="Times New Roman" w:hAnsi="Times New Roman"/>
                <w:noProof/>
                <w:sz w:val="24"/>
                <w:szCs w:val="24"/>
                <w:lang w:val="kk-KZ"/>
              </w:rPr>
            </w:pPr>
            <w:r w:rsidRPr="00126CE8">
              <w:rPr>
                <w:rFonts w:ascii="Times New Roman" w:hAnsi="Times New Roman"/>
                <w:noProof/>
                <w:sz w:val="24"/>
                <w:szCs w:val="24"/>
                <w:lang w:val="kk-KZ"/>
              </w:rPr>
              <w:t>Табиғатты тірі жүйе ретінде қабылдау қазақ дүниетанымында экологиялық және сакралды мәнге ие.</w:t>
            </w:r>
          </w:p>
        </w:tc>
        <w:tc>
          <w:tcPr>
            <w:tcW w:w="1843" w:type="dxa"/>
          </w:tcPr>
          <w:p w14:paraId="135E7D1A" w14:textId="77777777" w:rsidR="00126CE8" w:rsidRPr="00126CE8" w:rsidRDefault="00126CE8" w:rsidP="0029450A">
            <w:pPr>
              <w:pStyle w:val="ad"/>
              <w:jc w:val="both"/>
              <w:rPr>
                <w:rFonts w:ascii="Times New Roman" w:hAnsi="Times New Roman"/>
                <w:noProof/>
                <w:sz w:val="24"/>
                <w:szCs w:val="24"/>
                <w:lang w:val="kk-KZ"/>
              </w:rPr>
            </w:pPr>
            <w:r w:rsidRPr="00126CE8">
              <w:rPr>
                <w:rFonts w:ascii="Times New Roman" w:hAnsi="Times New Roman"/>
                <w:noProof/>
                <w:sz w:val="24"/>
                <w:szCs w:val="24"/>
                <w:lang w:val="kk-KZ"/>
              </w:rPr>
              <w:t>Экологиялық мәдениет пен жауапкершілікті қалыптастырады.</w:t>
            </w:r>
          </w:p>
        </w:tc>
      </w:tr>
      <w:tr w:rsidR="00126CE8" w:rsidRPr="001804CD" w14:paraId="606351F5" w14:textId="77777777" w:rsidTr="00126CE8">
        <w:tc>
          <w:tcPr>
            <w:tcW w:w="1560" w:type="dxa"/>
          </w:tcPr>
          <w:p w14:paraId="7076A9E7" w14:textId="77777777" w:rsidR="00126CE8" w:rsidRPr="00126CE8" w:rsidRDefault="00126CE8" w:rsidP="0029450A">
            <w:pPr>
              <w:pStyle w:val="ad"/>
              <w:jc w:val="both"/>
              <w:rPr>
                <w:rFonts w:ascii="Times New Roman" w:hAnsi="Times New Roman"/>
                <w:noProof/>
                <w:sz w:val="24"/>
                <w:szCs w:val="24"/>
                <w:lang w:val="kk-KZ"/>
              </w:rPr>
            </w:pPr>
            <w:r w:rsidRPr="00126CE8">
              <w:rPr>
                <w:rFonts w:ascii="Times New Roman" w:hAnsi="Times New Roman"/>
                <w:noProof/>
                <w:sz w:val="24"/>
                <w:szCs w:val="24"/>
                <w:lang w:val="kk-KZ"/>
              </w:rPr>
              <w:t>Қыз бала тәрбиесі</w:t>
            </w:r>
          </w:p>
        </w:tc>
        <w:tc>
          <w:tcPr>
            <w:tcW w:w="2126" w:type="dxa"/>
          </w:tcPr>
          <w:p w14:paraId="1360F064" w14:textId="77777777" w:rsidR="00126CE8" w:rsidRPr="00126CE8" w:rsidRDefault="00126CE8" w:rsidP="0029450A">
            <w:pPr>
              <w:pStyle w:val="ad"/>
              <w:jc w:val="both"/>
              <w:rPr>
                <w:rFonts w:ascii="Times New Roman" w:hAnsi="Times New Roman"/>
                <w:noProof/>
                <w:sz w:val="24"/>
                <w:szCs w:val="24"/>
                <w:lang w:val="kk-KZ"/>
              </w:rPr>
            </w:pPr>
            <w:r w:rsidRPr="00126CE8">
              <w:rPr>
                <w:rFonts w:ascii="Times New Roman" w:hAnsi="Times New Roman"/>
                <w:noProof/>
                <w:sz w:val="24"/>
                <w:szCs w:val="24"/>
                <w:lang w:val="kk-KZ"/>
              </w:rPr>
              <w:t>«Қызға қырық үйден тыйым»</w:t>
            </w:r>
          </w:p>
        </w:tc>
        <w:tc>
          <w:tcPr>
            <w:tcW w:w="1702" w:type="dxa"/>
          </w:tcPr>
          <w:p w14:paraId="08F2EE58" w14:textId="77777777" w:rsidR="00126CE8" w:rsidRPr="00126CE8" w:rsidRDefault="00126CE8" w:rsidP="0029450A">
            <w:pPr>
              <w:pStyle w:val="ad"/>
              <w:jc w:val="both"/>
              <w:rPr>
                <w:rFonts w:ascii="Times New Roman" w:hAnsi="Times New Roman"/>
                <w:noProof/>
                <w:sz w:val="24"/>
                <w:szCs w:val="24"/>
                <w:lang w:val="kk-KZ"/>
              </w:rPr>
            </w:pPr>
            <w:r w:rsidRPr="00126CE8">
              <w:rPr>
                <w:rFonts w:ascii="Times New Roman" w:hAnsi="Times New Roman"/>
                <w:noProof/>
                <w:sz w:val="24"/>
                <w:szCs w:val="24"/>
                <w:lang w:val="kk-KZ"/>
              </w:rPr>
              <w:t>Әдеп, тазалық, инабат</w:t>
            </w:r>
          </w:p>
        </w:tc>
        <w:tc>
          <w:tcPr>
            <w:tcW w:w="2408" w:type="dxa"/>
          </w:tcPr>
          <w:p w14:paraId="6AAE5A6B" w14:textId="77777777" w:rsidR="00126CE8" w:rsidRPr="00126CE8" w:rsidRDefault="00126CE8" w:rsidP="0029450A">
            <w:pPr>
              <w:pStyle w:val="ad"/>
              <w:jc w:val="both"/>
              <w:rPr>
                <w:rFonts w:ascii="Times New Roman" w:hAnsi="Times New Roman"/>
                <w:noProof/>
                <w:sz w:val="24"/>
                <w:szCs w:val="24"/>
                <w:lang w:val="kk-KZ"/>
              </w:rPr>
            </w:pPr>
            <w:r w:rsidRPr="00126CE8">
              <w:rPr>
                <w:rFonts w:ascii="Times New Roman" w:hAnsi="Times New Roman"/>
                <w:noProof/>
                <w:sz w:val="24"/>
                <w:szCs w:val="24"/>
                <w:lang w:val="kk-KZ"/>
              </w:rPr>
              <w:t>Қыз баланың тәртібі мен мінез-құлқы мәдени моральдың айнасы саналады.</w:t>
            </w:r>
          </w:p>
        </w:tc>
        <w:tc>
          <w:tcPr>
            <w:tcW w:w="1843" w:type="dxa"/>
          </w:tcPr>
          <w:p w14:paraId="3DCF9A68" w14:textId="77777777" w:rsidR="00126CE8" w:rsidRPr="00126CE8" w:rsidRDefault="00126CE8" w:rsidP="0029450A">
            <w:pPr>
              <w:pStyle w:val="ad"/>
              <w:jc w:val="both"/>
              <w:rPr>
                <w:rFonts w:ascii="Times New Roman" w:hAnsi="Times New Roman"/>
                <w:noProof/>
                <w:sz w:val="24"/>
                <w:szCs w:val="24"/>
                <w:lang w:val="kk-KZ"/>
              </w:rPr>
            </w:pPr>
            <w:r w:rsidRPr="00126CE8">
              <w:rPr>
                <w:rFonts w:ascii="Times New Roman" w:hAnsi="Times New Roman"/>
                <w:noProof/>
                <w:sz w:val="24"/>
                <w:szCs w:val="24"/>
                <w:lang w:val="kk-KZ"/>
              </w:rPr>
              <w:t>Тәрбиелік және моральдық бақылау құралы.</w:t>
            </w:r>
          </w:p>
        </w:tc>
      </w:tr>
      <w:tr w:rsidR="00126CE8" w:rsidRPr="00126CE8" w14:paraId="6BEB1385" w14:textId="77777777" w:rsidTr="00126CE8">
        <w:tc>
          <w:tcPr>
            <w:tcW w:w="1560" w:type="dxa"/>
          </w:tcPr>
          <w:p w14:paraId="4C132291" w14:textId="77777777" w:rsidR="00126CE8" w:rsidRPr="00126CE8" w:rsidRDefault="00126CE8" w:rsidP="0029450A">
            <w:pPr>
              <w:pStyle w:val="ad"/>
              <w:jc w:val="both"/>
              <w:rPr>
                <w:rFonts w:ascii="Times New Roman" w:hAnsi="Times New Roman"/>
                <w:noProof/>
                <w:sz w:val="24"/>
                <w:szCs w:val="24"/>
                <w:lang w:val="kk-KZ"/>
              </w:rPr>
            </w:pPr>
            <w:r w:rsidRPr="00126CE8">
              <w:rPr>
                <w:rFonts w:ascii="Times New Roman" w:hAnsi="Times New Roman"/>
                <w:noProof/>
                <w:sz w:val="24"/>
                <w:szCs w:val="24"/>
                <w:lang w:val="kk-KZ"/>
              </w:rPr>
              <w:t>Жігіттік пен ер намысы</w:t>
            </w:r>
          </w:p>
        </w:tc>
        <w:tc>
          <w:tcPr>
            <w:tcW w:w="2126" w:type="dxa"/>
          </w:tcPr>
          <w:p w14:paraId="1521E155" w14:textId="77777777" w:rsidR="00126CE8" w:rsidRPr="00126CE8" w:rsidRDefault="00126CE8" w:rsidP="0029450A">
            <w:pPr>
              <w:pStyle w:val="ad"/>
              <w:jc w:val="both"/>
              <w:rPr>
                <w:rFonts w:ascii="Times New Roman" w:hAnsi="Times New Roman"/>
                <w:noProof/>
                <w:sz w:val="24"/>
                <w:szCs w:val="24"/>
                <w:lang w:val="kk-KZ"/>
              </w:rPr>
            </w:pPr>
            <w:r w:rsidRPr="00126CE8">
              <w:rPr>
                <w:rFonts w:ascii="Times New Roman" w:hAnsi="Times New Roman"/>
                <w:noProof/>
                <w:sz w:val="24"/>
                <w:szCs w:val="24"/>
                <w:lang w:val="kk-KZ"/>
              </w:rPr>
              <w:t>«Ер жігіттің екі сөйлегені – өлгені»</w:t>
            </w:r>
          </w:p>
        </w:tc>
        <w:tc>
          <w:tcPr>
            <w:tcW w:w="1702" w:type="dxa"/>
          </w:tcPr>
          <w:p w14:paraId="4FCE2663" w14:textId="77777777" w:rsidR="00126CE8" w:rsidRPr="00126CE8" w:rsidRDefault="00126CE8" w:rsidP="0029450A">
            <w:pPr>
              <w:pStyle w:val="ad"/>
              <w:jc w:val="both"/>
              <w:rPr>
                <w:rFonts w:ascii="Times New Roman" w:hAnsi="Times New Roman"/>
                <w:noProof/>
                <w:sz w:val="24"/>
                <w:szCs w:val="24"/>
                <w:lang w:val="kk-KZ"/>
              </w:rPr>
            </w:pPr>
            <w:r w:rsidRPr="00126CE8">
              <w:rPr>
                <w:rFonts w:ascii="Times New Roman" w:hAnsi="Times New Roman"/>
                <w:noProof/>
                <w:sz w:val="24"/>
                <w:szCs w:val="24"/>
                <w:lang w:val="kk-KZ"/>
              </w:rPr>
              <w:t>Ар-намыс, жауап</w:t>
            </w:r>
            <w:r w:rsidRPr="00126CE8">
              <w:rPr>
                <w:rFonts w:ascii="Times New Roman" w:hAnsi="Times New Roman"/>
                <w:noProof/>
                <w:sz w:val="24"/>
                <w:szCs w:val="24"/>
              </w:rPr>
              <w:t>-</w:t>
            </w:r>
            <w:r w:rsidRPr="00126CE8">
              <w:rPr>
                <w:rFonts w:ascii="Times New Roman" w:hAnsi="Times New Roman"/>
                <w:noProof/>
                <w:sz w:val="24"/>
                <w:szCs w:val="24"/>
                <w:lang w:val="kk-KZ"/>
              </w:rPr>
              <w:br/>
              <w:t>кершілік, ерлік</w:t>
            </w:r>
          </w:p>
        </w:tc>
        <w:tc>
          <w:tcPr>
            <w:tcW w:w="2408" w:type="dxa"/>
          </w:tcPr>
          <w:p w14:paraId="32A379C2" w14:textId="77777777" w:rsidR="00126CE8" w:rsidRPr="00126CE8" w:rsidRDefault="00126CE8" w:rsidP="0029450A">
            <w:pPr>
              <w:pStyle w:val="ad"/>
              <w:jc w:val="both"/>
              <w:rPr>
                <w:rFonts w:ascii="Times New Roman" w:hAnsi="Times New Roman"/>
                <w:noProof/>
                <w:sz w:val="24"/>
                <w:szCs w:val="24"/>
                <w:lang w:val="kk-KZ"/>
              </w:rPr>
            </w:pPr>
            <w:r w:rsidRPr="00126CE8">
              <w:rPr>
                <w:rFonts w:ascii="Times New Roman" w:hAnsi="Times New Roman"/>
                <w:noProof/>
                <w:sz w:val="24"/>
                <w:szCs w:val="24"/>
                <w:lang w:val="kk-KZ"/>
              </w:rPr>
              <w:t>Ер адамның сөзі мен ісі ұлттық мінездің өлшемі болып табылады.</w:t>
            </w:r>
          </w:p>
        </w:tc>
        <w:tc>
          <w:tcPr>
            <w:tcW w:w="1843" w:type="dxa"/>
          </w:tcPr>
          <w:p w14:paraId="4482E07E" w14:textId="77777777" w:rsidR="00126CE8" w:rsidRPr="00126CE8" w:rsidRDefault="00126CE8" w:rsidP="0029450A">
            <w:pPr>
              <w:pStyle w:val="ad"/>
              <w:jc w:val="both"/>
              <w:rPr>
                <w:rFonts w:ascii="Times New Roman" w:hAnsi="Times New Roman"/>
                <w:noProof/>
                <w:sz w:val="24"/>
                <w:szCs w:val="24"/>
                <w:lang w:val="kk-KZ"/>
              </w:rPr>
            </w:pPr>
            <w:r w:rsidRPr="00126CE8">
              <w:rPr>
                <w:rFonts w:ascii="Times New Roman" w:hAnsi="Times New Roman"/>
                <w:noProof/>
                <w:sz w:val="24"/>
                <w:szCs w:val="24"/>
                <w:lang w:val="kk-KZ"/>
              </w:rPr>
              <w:t>Қоғамдық мінез үлгісін бекітеді.</w:t>
            </w:r>
          </w:p>
        </w:tc>
      </w:tr>
      <w:tr w:rsidR="00126CE8" w:rsidRPr="00126CE8" w14:paraId="18764FA7" w14:textId="77777777" w:rsidTr="00126CE8">
        <w:tc>
          <w:tcPr>
            <w:tcW w:w="1560" w:type="dxa"/>
          </w:tcPr>
          <w:p w14:paraId="0AA2C67D" w14:textId="60E01867" w:rsidR="00126CE8" w:rsidRPr="00126CE8" w:rsidRDefault="00126CE8" w:rsidP="0057589C">
            <w:pPr>
              <w:pStyle w:val="ad"/>
              <w:jc w:val="both"/>
              <w:rPr>
                <w:rFonts w:ascii="Times New Roman" w:hAnsi="Times New Roman"/>
                <w:noProof/>
                <w:sz w:val="24"/>
                <w:szCs w:val="24"/>
                <w:lang w:val="kk-KZ"/>
              </w:rPr>
            </w:pPr>
            <w:r w:rsidRPr="00126CE8">
              <w:rPr>
                <w:rFonts w:ascii="Times New Roman" w:hAnsi="Times New Roman"/>
                <w:noProof/>
                <w:sz w:val="24"/>
                <w:szCs w:val="24"/>
                <w:lang w:val="kk-KZ"/>
              </w:rPr>
              <w:t>Ата-анаға құрмет</w:t>
            </w:r>
          </w:p>
        </w:tc>
        <w:tc>
          <w:tcPr>
            <w:tcW w:w="2126" w:type="dxa"/>
          </w:tcPr>
          <w:p w14:paraId="21A54ECD" w14:textId="10151710" w:rsidR="00126CE8" w:rsidRPr="00126CE8" w:rsidRDefault="00126CE8" w:rsidP="0057589C">
            <w:pPr>
              <w:pStyle w:val="ad"/>
              <w:jc w:val="both"/>
              <w:rPr>
                <w:rFonts w:ascii="Times New Roman" w:hAnsi="Times New Roman"/>
                <w:noProof/>
                <w:sz w:val="24"/>
                <w:szCs w:val="24"/>
                <w:lang w:val="kk-KZ"/>
              </w:rPr>
            </w:pPr>
            <w:r w:rsidRPr="00126CE8">
              <w:rPr>
                <w:rFonts w:ascii="Times New Roman" w:hAnsi="Times New Roman"/>
                <w:noProof/>
                <w:sz w:val="24"/>
                <w:szCs w:val="24"/>
                <w:lang w:val="kk-KZ"/>
              </w:rPr>
              <w:t>«Атаңды анаңдай сыйла», «Анаңды Меккеге үш рет арқалап апарсаң да өтелмейді»</w:t>
            </w:r>
          </w:p>
        </w:tc>
        <w:tc>
          <w:tcPr>
            <w:tcW w:w="1702" w:type="dxa"/>
          </w:tcPr>
          <w:p w14:paraId="5DCCDA73" w14:textId="14228D04" w:rsidR="00126CE8" w:rsidRPr="00126CE8" w:rsidRDefault="00126CE8" w:rsidP="0057589C">
            <w:pPr>
              <w:pStyle w:val="ad"/>
              <w:jc w:val="both"/>
              <w:rPr>
                <w:rFonts w:ascii="Times New Roman" w:hAnsi="Times New Roman"/>
                <w:noProof/>
                <w:sz w:val="24"/>
                <w:szCs w:val="24"/>
                <w:lang w:val="kk-KZ"/>
              </w:rPr>
            </w:pPr>
            <w:r w:rsidRPr="00126CE8">
              <w:rPr>
                <w:rFonts w:ascii="Times New Roman" w:hAnsi="Times New Roman"/>
                <w:noProof/>
                <w:sz w:val="24"/>
                <w:szCs w:val="24"/>
                <w:lang w:val="kk-KZ"/>
              </w:rPr>
              <w:t>Ризашылық, парыз, мейірім</w:t>
            </w:r>
          </w:p>
        </w:tc>
        <w:tc>
          <w:tcPr>
            <w:tcW w:w="2408" w:type="dxa"/>
          </w:tcPr>
          <w:p w14:paraId="16E54EAA" w14:textId="0C88A1E1" w:rsidR="00126CE8" w:rsidRPr="00126CE8" w:rsidRDefault="00126CE8" w:rsidP="0057589C">
            <w:pPr>
              <w:pStyle w:val="ad"/>
              <w:jc w:val="both"/>
              <w:rPr>
                <w:rFonts w:ascii="Times New Roman" w:hAnsi="Times New Roman"/>
                <w:noProof/>
                <w:sz w:val="24"/>
                <w:szCs w:val="24"/>
                <w:lang w:val="kk-KZ"/>
              </w:rPr>
            </w:pPr>
            <w:r w:rsidRPr="00126CE8">
              <w:rPr>
                <w:rFonts w:ascii="Times New Roman" w:hAnsi="Times New Roman"/>
                <w:noProof/>
                <w:sz w:val="24"/>
                <w:szCs w:val="24"/>
                <w:lang w:val="kk-KZ"/>
              </w:rPr>
              <w:t>Бұл норма отбасылық және діни құндылықтармен байланысты.</w:t>
            </w:r>
          </w:p>
        </w:tc>
        <w:tc>
          <w:tcPr>
            <w:tcW w:w="1843" w:type="dxa"/>
          </w:tcPr>
          <w:p w14:paraId="76077DE9" w14:textId="70B6FCE4" w:rsidR="00126CE8" w:rsidRPr="00126CE8" w:rsidRDefault="00126CE8" w:rsidP="0057589C">
            <w:pPr>
              <w:pStyle w:val="ad"/>
              <w:jc w:val="both"/>
              <w:rPr>
                <w:rFonts w:ascii="Times New Roman" w:hAnsi="Times New Roman"/>
                <w:noProof/>
                <w:sz w:val="24"/>
                <w:szCs w:val="24"/>
                <w:lang w:val="kk-KZ"/>
              </w:rPr>
            </w:pPr>
            <w:r w:rsidRPr="00126CE8">
              <w:rPr>
                <w:rFonts w:ascii="Times New Roman" w:hAnsi="Times New Roman"/>
                <w:noProof/>
                <w:sz w:val="24"/>
                <w:szCs w:val="24"/>
                <w:lang w:val="kk-KZ"/>
              </w:rPr>
              <w:t>Ұрпақаралық рухани байланысты нығайтады.</w:t>
            </w:r>
          </w:p>
        </w:tc>
      </w:tr>
      <w:tr w:rsidR="00126CE8" w:rsidRPr="001804CD" w14:paraId="16004643" w14:textId="77777777" w:rsidTr="00126CE8">
        <w:tc>
          <w:tcPr>
            <w:tcW w:w="1560" w:type="dxa"/>
          </w:tcPr>
          <w:p w14:paraId="0B630025" w14:textId="16D4A4E2" w:rsidR="00126CE8" w:rsidRPr="00126CE8" w:rsidRDefault="00126CE8" w:rsidP="0057589C">
            <w:pPr>
              <w:pStyle w:val="ad"/>
              <w:jc w:val="both"/>
              <w:rPr>
                <w:rFonts w:ascii="Times New Roman" w:hAnsi="Times New Roman"/>
                <w:noProof/>
                <w:sz w:val="24"/>
                <w:szCs w:val="24"/>
                <w:lang w:val="kk-KZ"/>
              </w:rPr>
            </w:pPr>
            <w:r w:rsidRPr="00126CE8">
              <w:rPr>
                <w:rFonts w:ascii="Times New Roman" w:hAnsi="Times New Roman"/>
                <w:noProof/>
                <w:sz w:val="24"/>
                <w:szCs w:val="24"/>
                <w:lang w:val="kk-KZ"/>
              </w:rPr>
              <w:t>Жол және жолаушы мәдениеті</w:t>
            </w:r>
          </w:p>
        </w:tc>
        <w:tc>
          <w:tcPr>
            <w:tcW w:w="2126" w:type="dxa"/>
          </w:tcPr>
          <w:p w14:paraId="700948CE" w14:textId="76C634A3" w:rsidR="00126CE8" w:rsidRPr="00126CE8" w:rsidRDefault="00126CE8" w:rsidP="0057589C">
            <w:pPr>
              <w:pStyle w:val="ad"/>
              <w:jc w:val="both"/>
              <w:rPr>
                <w:rFonts w:ascii="Times New Roman" w:hAnsi="Times New Roman"/>
                <w:noProof/>
                <w:sz w:val="24"/>
                <w:szCs w:val="24"/>
                <w:lang w:val="kk-KZ"/>
              </w:rPr>
            </w:pPr>
            <w:r w:rsidRPr="00126CE8">
              <w:rPr>
                <w:rFonts w:ascii="Times New Roman" w:hAnsi="Times New Roman"/>
                <w:noProof/>
                <w:sz w:val="24"/>
                <w:szCs w:val="24"/>
                <w:lang w:val="kk-KZ"/>
              </w:rPr>
              <w:t>«Жол болсын», «Аттанған адам аман қайтсын»</w:t>
            </w:r>
          </w:p>
        </w:tc>
        <w:tc>
          <w:tcPr>
            <w:tcW w:w="1702" w:type="dxa"/>
          </w:tcPr>
          <w:p w14:paraId="2F3AFDF9" w14:textId="2CDE3672" w:rsidR="00126CE8" w:rsidRPr="00126CE8" w:rsidRDefault="00126CE8" w:rsidP="0057589C">
            <w:pPr>
              <w:pStyle w:val="ad"/>
              <w:jc w:val="both"/>
              <w:rPr>
                <w:rFonts w:ascii="Times New Roman" w:hAnsi="Times New Roman"/>
                <w:noProof/>
                <w:sz w:val="24"/>
                <w:szCs w:val="24"/>
                <w:lang w:val="kk-KZ"/>
              </w:rPr>
            </w:pPr>
            <w:r w:rsidRPr="00126CE8">
              <w:rPr>
                <w:rFonts w:ascii="Times New Roman" w:hAnsi="Times New Roman"/>
                <w:noProof/>
                <w:sz w:val="24"/>
                <w:szCs w:val="24"/>
                <w:lang w:val="kk-KZ"/>
              </w:rPr>
              <w:t>Қошемет, тілек, ашықтық</w:t>
            </w:r>
          </w:p>
        </w:tc>
        <w:tc>
          <w:tcPr>
            <w:tcW w:w="2408" w:type="dxa"/>
          </w:tcPr>
          <w:p w14:paraId="052E0BF5" w14:textId="63DB762C" w:rsidR="00126CE8" w:rsidRPr="00126CE8" w:rsidRDefault="00126CE8" w:rsidP="0057589C">
            <w:pPr>
              <w:pStyle w:val="ad"/>
              <w:jc w:val="both"/>
              <w:rPr>
                <w:rFonts w:ascii="Times New Roman" w:hAnsi="Times New Roman"/>
                <w:noProof/>
                <w:sz w:val="24"/>
                <w:szCs w:val="24"/>
                <w:lang w:val="kk-KZ"/>
              </w:rPr>
            </w:pPr>
            <w:r w:rsidRPr="00126CE8">
              <w:rPr>
                <w:rFonts w:ascii="Times New Roman" w:hAnsi="Times New Roman"/>
                <w:noProof/>
                <w:sz w:val="24"/>
                <w:szCs w:val="24"/>
                <w:lang w:val="kk-KZ"/>
              </w:rPr>
              <w:t>Жолаушы – киелі бейне; оны күтіп, шығарып салу – рухани мәдениеттің белгісі.</w:t>
            </w:r>
          </w:p>
        </w:tc>
        <w:tc>
          <w:tcPr>
            <w:tcW w:w="1843" w:type="dxa"/>
          </w:tcPr>
          <w:p w14:paraId="528D68F4" w14:textId="7551701D" w:rsidR="00126CE8" w:rsidRPr="00126CE8" w:rsidRDefault="00126CE8" w:rsidP="0057589C">
            <w:pPr>
              <w:pStyle w:val="ad"/>
              <w:jc w:val="both"/>
              <w:rPr>
                <w:rFonts w:ascii="Times New Roman" w:hAnsi="Times New Roman"/>
                <w:noProof/>
                <w:sz w:val="24"/>
                <w:szCs w:val="24"/>
                <w:lang w:val="kk-KZ"/>
              </w:rPr>
            </w:pPr>
            <w:r w:rsidRPr="00126CE8">
              <w:rPr>
                <w:rFonts w:ascii="Times New Roman" w:hAnsi="Times New Roman"/>
                <w:noProof/>
                <w:sz w:val="24"/>
                <w:szCs w:val="24"/>
                <w:lang w:val="kk-KZ"/>
              </w:rPr>
              <w:t>Әлеуметтік қарым-қатынастың тұрақты дәстүрі.</w:t>
            </w:r>
          </w:p>
        </w:tc>
      </w:tr>
      <w:tr w:rsidR="00126CE8" w:rsidRPr="001804CD" w14:paraId="575F31F5" w14:textId="77777777" w:rsidTr="00126CE8">
        <w:tc>
          <w:tcPr>
            <w:tcW w:w="1560" w:type="dxa"/>
            <w:tcBorders>
              <w:bottom w:val="single" w:sz="4" w:space="0" w:color="auto"/>
            </w:tcBorders>
          </w:tcPr>
          <w:p w14:paraId="38F67572" w14:textId="5094477E" w:rsidR="00126CE8" w:rsidRPr="00126CE8" w:rsidRDefault="00126CE8" w:rsidP="0057589C">
            <w:pPr>
              <w:pStyle w:val="ad"/>
              <w:jc w:val="both"/>
              <w:rPr>
                <w:rFonts w:ascii="Times New Roman" w:hAnsi="Times New Roman"/>
                <w:noProof/>
                <w:sz w:val="24"/>
                <w:szCs w:val="24"/>
                <w:lang w:val="kk-KZ"/>
              </w:rPr>
            </w:pPr>
            <w:r w:rsidRPr="00126CE8">
              <w:rPr>
                <w:rFonts w:ascii="Times New Roman" w:hAnsi="Times New Roman"/>
                <w:noProof/>
                <w:sz w:val="24"/>
                <w:szCs w:val="24"/>
                <w:lang w:val="kk-KZ"/>
              </w:rPr>
              <w:t>Ас пен дәмге құрмет</w:t>
            </w:r>
          </w:p>
        </w:tc>
        <w:tc>
          <w:tcPr>
            <w:tcW w:w="2126" w:type="dxa"/>
            <w:tcBorders>
              <w:bottom w:val="single" w:sz="4" w:space="0" w:color="auto"/>
            </w:tcBorders>
          </w:tcPr>
          <w:p w14:paraId="6204598C" w14:textId="638789FB" w:rsidR="00126CE8" w:rsidRPr="00126CE8" w:rsidRDefault="00126CE8" w:rsidP="0057589C">
            <w:pPr>
              <w:pStyle w:val="ad"/>
              <w:jc w:val="both"/>
              <w:rPr>
                <w:rFonts w:ascii="Times New Roman" w:hAnsi="Times New Roman"/>
                <w:noProof/>
                <w:sz w:val="24"/>
                <w:szCs w:val="24"/>
                <w:lang w:val="kk-KZ"/>
              </w:rPr>
            </w:pPr>
            <w:r w:rsidRPr="00126CE8">
              <w:rPr>
                <w:rFonts w:ascii="Times New Roman" w:hAnsi="Times New Roman"/>
                <w:noProof/>
                <w:sz w:val="24"/>
                <w:szCs w:val="24"/>
                <w:lang w:val="kk-KZ"/>
              </w:rPr>
              <w:t>«Нан – өмірдің нышаны», «Нанды баспа», «Астан ауыз ти», «Астан үлкен емессің»</w:t>
            </w:r>
          </w:p>
        </w:tc>
        <w:tc>
          <w:tcPr>
            <w:tcW w:w="1702" w:type="dxa"/>
            <w:tcBorders>
              <w:bottom w:val="single" w:sz="4" w:space="0" w:color="auto"/>
            </w:tcBorders>
          </w:tcPr>
          <w:p w14:paraId="5BEC4678" w14:textId="61C560E3" w:rsidR="00126CE8" w:rsidRPr="00126CE8" w:rsidRDefault="00126CE8" w:rsidP="0057589C">
            <w:pPr>
              <w:pStyle w:val="ad"/>
              <w:jc w:val="both"/>
              <w:rPr>
                <w:rFonts w:ascii="Times New Roman" w:hAnsi="Times New Roman"/>
                <w:noProof/>
                <w:sz w:val="24"/>
                <w:szCs w:val="24"/>
                <w:lang w:val="kk-KZ"/>
              </w:rPr>
            </w:pPr>
            <w:r w:rsidRPr="00126CE8">
              <w:rPr>
                <w:rFonts w:ascii="Times New Roman" w:hAnsi="Times New Roman"/>
                <w:noProof/>
                <w:sz w:val="24"/>
                <w:szCs w:val="24"/>
                <w:lang w:val="kk-KZ"/>
              </w:rPr>
              <w:t>Рухани тазалық, ризық, қасиет</w:t>
            </w:r>
          </w:p>
        </w:tc>
        <w:tc>
          <w:tcPr>
            <w:tcW w:w="2408" w:type="dxa"/>
            <w:tcBorders>
              <w:bottom w:val="single" w:sz="4" w:space="0" w:color="auto"/>
            </w:tcBorders>
          </w:tcPr>
          <w:p w14:paraId="1258580B" w14:textId="6C22C439" w:rsidR="00126CE8" w:rsidRPr="00126CE8" w:rsidRDefault="00126CE8" w:rsidP="0057589C">
            <w:pPr>
              <w:pStyle w:val="ad"/>
              <w:jc w:val="both"/>
              <w:rPr>
                <w:rFonts w:ascii="Times New Roman" w:hAnsi="Times New Roman"/>
                <w:noProof/>
                <w:sz w:val="24"/>
                <w:szCs w:val="24"/>
                <w:lang w:val="kk-KZ"/>
              </w:rPr>
            </w:pPr>
            <w:r w:rsidRPr="00126CE8">
              <w:rPr>
                <w:rFonts w:ascii="Times New Roman" w:hAnsi="Times New Roman"/>
                <w:noProof/>
                <w:sz w:val="24"/>
                <w:szCs w:val="24"/>
                <w:lang w:val="kk-KZ"/>
              </w:rPr>
              <w:t>Ас – киелі символ; оны құрметтеу арқылы өмір мен ризыққа құрмет көрсетіледі.</w:t>
            </w:r>
          </w:p>
        </w:tc>
        <w:tc>
          <w:tcPr>
            <w:tcW w:w="1843" w:type="dxa"/>
            <w:tcBorders>
              <w:bottom w:val="single" w:sz="4" w:space="0" w:color="auto"/>
            </w:tcBorders>
          </w:tcPr>
          <w:p w14:paraId="6236476E" w14:textId="0CCE9DCB" w:rsidR="00126CE8" w:rsidRPr="00126CE8" w:rsidRDefault="00126CE8" w:rsidP="0057589C">
            <w:pPr>
              <w:pStyle w:val="ad"/>
              <w:jc w:val="both"/>
              <w:rPr>
                <w:rFonts w:ascii="Times New Roman" w:hAnsi="Times New Roman"/>
                <w:noProof/>
                <w:sz w:val="24"/>
                <w:szCs w:val="24"/>
                <w:lang w:val="kk-KZ"/>
              </w:rPr>
            </w:pPr>
            <w:r w:rsidRPr="00126CE8">
              <w:rPr>
                <w:rFonts w:ascii="Times New Roman" w:hAnsi="Times New Roman"/>
                <w:noProof/>
                <w:sz w:val="24"/>
                <w:szCs w:val="24"/>
                <w:lang w:val="kk-KZ"/>
              </w:rPr>
              <w:t>Тәрбиелік және сакралды мағынадағы норма.</w:t>
            </w:r>
          </w:p>
        </w:tc>
      </w:tr>
      <w:tr w:rsidR="00126CE8" w:rsidRPr="001804CD" w14:paraId="58EDA989" w14:textId="77777777" w:rsidTr="00126CE8">
        <w:tc>
          <w:tcPr>
            <w:tcW w:w="1560" w:type="dxa"/>
            <w:tcBorders>
              <w:bottom w:val="nil"/>
            </w:tcBorders>
          </w:tcPr>
          <w:p w14:paraId="00524669" w14:textId="1E618304" w:rsidR="00126CE8" w:rsidRPr="00126CE8" w:rsidRDefault="00126CE8" w:rsidP="0057589C">
            <w:pPr>
              <w:pStyle w:val="ad"/>
              <w:jc w:val="both"/>
              <w:rPr>
                <w:rFonts w:ascii="Times New Roman" w:hAnsi="Times New Roman"/>
                <w:noProof/>
                <w:sz w:val="24"/>
                <w:szCs w:val="24"/>
                <w:lang w:val="kk-KZ"/>
              </w:rPr>
            </w:pPr>
            <w:r w:rsidRPr="00126CE8">
              <w:rPr>
                <w:rFonts w:ascii="Times New Roman" w:hAnsi="Times New Roman"/>
                <w:noProof/>
                <w:sz w:val="24"/>
                <w:szCs w:val="24"/>
                <w:lang w:val="kk-KZ"/>
              </w:rPr>
              <w:t>Жерлеу және жоқтау дәстүрі</w:t>
            </w:r>
          </w:p>
        </w:tc>
        <w:tc>
          <w:tcPr>
            <w:tcW w:w="2126" w:type="dxa"/>
            <w:tcBorders>
              <w:bottom w:val="nil"/>
            </w:tcBorders>
          </w:tcPr>
          <w:p w14:paraId="6F63E03D" w14:textId="1DEBEE6C" w:rsidR="00126CE8" w:rsidRPr="00126CE8" w:rsidRDefault="00126CE8" w:rsidP="0057589C">
            <w:pPr>
              <w:pStyle w:val="ad"/>
              <w:jc w:val="both"/>
              <w:rPr>
                <w:rFonts w:ascii="Times New Roman" w:hAnsi="Times New Roman"/>
                <w:noProof/>
                <w:sz w:val="24"/>
                <w:szCs w:val="24"/>
                <w:lang w:val="kk-KZ"/>
              </w:rPr>
            </w:pPr>
            <w:r w:rsidRPr="00126CE8">
              <w:rPr>
                <w:rFonts w:ascii="Times New Roman" w:hAnsi="Times New Roman"/>
                <w:noProof/>
                <w:sz w:val="24"/>
                <w:szCs w:val="24"/>
                <w:lang w:val="kk-KZ"/>
              </w:rPr>
              <w:t>«Жоқтау айту», «Қара тігу», «Бес ас», «Қара ас»</w:t>
            </w:r>
          </w:p>
        </w:tc>
        <w:tc>
          <w:tcPr>
            <w:tcW w:w="1702" w:type="dxa"/>
            <w:tcBorders>
              <w:bottom w:val="nil"/>
            </w:tcBorders>
          </w:tcPr>
          <w:p w14:paraId="659E89E8" w14:textId="7F266106" w:rsidR="00126CE8" w:rsidRPr="00126CE8" w:rsidRDefault="00126CE8" w:rsidP="0057589C">
            <w:pPr>
              <w:pStyle w:val="ad"/>
              <w:jc w:val="both"/>
              <w:rPr>
                <w:rFonts w:ascii="Times New Roman" w:hAnsi="Times New Roman"/>
                <w:noProof/>
                <w:sz w:val="24"/>
                <w:szCs w:val="24"/>
                <w:lang w:val="kk-KZ"/>
              </w:rPr>
            </w:pPr>
            <w:r w:rsidRPr="00126CE8">
              <w:rPr>
                <w:rFonts w:ascii="Times New Roman" w:hAnsi="Times New Roman"/>
                <w:noProof/>
                <w:sz w:val="24"/>
                <w:szCs w:val="24"/>
                <w:lang w:val="kk-KZ"/>
              </w:rPr>
              <w:t>Өмір мен өлім циклы, жады, рух</w:t>
            </w:r>
          </w:p>
        </w:tc>
        <w:tc>
          <w:tcPr>
            <w:tcW w:w="2408" w:type="dxa"/>
            <w:tcBorders>
              <w:bottom w:val="nil"/>
            </w:tcBorders>
          </w:tcPr>
          <w:p w14:paraId="0E1D7A34" w14:textId="7E65216E" w:rsidR="00126CE8" w:rsidRPr="00126CE8" w:rsidRDefault="00126CE8" w:rsidP="0057589C">
            <w:pPr>
              <w:pStyle w:val="ad"/>
              <w:jc w:val="both"/>
              <w:rPr>
                <w:rFonts w:ascii="Times New Roman" w:hAnsi="Times New Roman"/>
                <w:noProof/>
                <w:sz w:val="24"/>
                <w:szCs w:val="24"/>
                <w:lang w:val="kk-KZ"/>
              </w:rPr>
            </w:pPr>
            <w:r w:rsidRPr="00126CE8">
              <w:rPr>
                <w:rFonts w:ascii="Times New Roman" w:hAnsi="Times New Roman"/>
                <w:noProof/>
                <w:sz w:val="24"/>
                <w:szCs w:val="24"/>
                <w:lang w:val="kk-KZ"/>
              </w:rPr>
              <w:t>Өлімге қатысты нормалар – мәдени жадтың тұрақтылығын сақтайтын ритуалдық жүйе.</w:t>
            </w:r>
          </w:p>
        </w:tc>
        <w:tc>
          <w:tcPr>
            <w:tcW w:w="1843" w:type="dxa"/>
            <w:tcBorders>
              <w:bottom w:val="nil"/>
            </w:tcBorders>
          </w:tcPr>
          <w:p w14:paraId="1BE5C61B" w14:textId="08C07BB7" w:rsidR="00126CE8" w:rsidRPr="00126CE8" w:rsidRDefault="00126CE8" w:rsidP="0057589C">
            <w:pPr>
              <w:pStyle w:val="ad"/>
              <w:jc w:val="both"/>
              <w:rPr>
                <w:rFonts w:ascii="Times New Roman" w:hAnsi="Times New Roman"/>
                <w:noProof/>
                <w:sz w:val="24"/>
                <w:szCs w:val="24"/>
                <w:lang w:val="kk-KZ"/>
              </w:rPr>
            </w:pPr>
            <w:r w:rsidRPr="00126CE8">
              <w:rPr>
                <w:rFonts w:ascii="Times New Roman" w:hAnsi="Times New Roman"/>
                <w:noProof/>
                <w:sz w:val="24"/>
                <w:szCs w:val="24"/>
                <w:lang w:val="kk-KZ"/>
              </w:rPr>
              <w:t>Рухани сабақтастық пен мәдени тұтастықты қамтамасыз етеді.</w:t>
            </w:r>
          </w:p>
        </w:tc>
      </w:tr>
    </w:tbl>
    <w:p w14:paraId="6BB41B82" w14:textId="77777777" w:rsidR="0057589C" w:rsidRPr="00126CE8" w:rsidRDefault="0057589C" w:rsidP="00E446FE">
      <w:pPr>
        <w:pStyle w:val="ad"/>
        <w:jc w:val="both"/>
        <w:rPr>
          <w:rFonts w:ascii="Times New Roman" w:hAnsi="Times New Roman"/>
          <w:noProof/>
          <w:sz w:val="24"/>
          <w:szCs w:val="24"/>
          <w:lang w:val="kk-KZ"/>
        </w:rPr>
      </w:pPr>
    </w:p>
    <w:p w14:paraId="17A07334" w14:textId="22B2D315" w:rsidR="0057589C" w:rsidRPr="00126CE8" w:rsidRDefault="0057589C" w:rsidP="0057589C">
      <w:pPr>
        <w:pStyle w:val="ad"/>
        <w:jc w:val="both"/>
        <w:rPr>
          <w:rFonts w:ascii="Times New Roman" w:hAnsi="Times New Roman"/>
          <w:noProof/>
          <w:sz w:val="28"/>
          <w:szCs w:val="28"/>
          <w:lang w:val="kk-KZ"/>
        </w:rPr>
      </w:pPr>
      <w:r w:rsidRPr="00126CE8">
        <w:rPr>
          <w:rFonts w:ascii="Times New Roman" w:hAnsi="Times New Roman"/>
          <w:noProof/>
          <w:sz w:val="28"/>
          <w:szCs w:val="28"/>
          <w:lang w:val="kk-KZ"/>
        </w:rPr>
        <w:lastRenderedPageBreak/>
        <w:t>А.</w:t>
      </w:r>
      <w:r w:rsidRPr="00126CE8">
        <w:rPr>
          <w:rFonts w:ascii="Times New Roman" w:hAnsi="Times New Roman"/>
          <w:noProof/>
          <w:sz w:val="28"/>
          <w:szCs w:val="28"/>
          <w:lang w:val="en-US"/>
        </w:rPr>
        <w:t>1 –</w:t>
      </w:r>
      <w:r w:rsidR="00126CE8" w:rsidRPr="00126CE8">
        <w:rPr>
          <w:rFonts w:ascii="Times New Roman" w:hAnsi="Times New Roman"/>
          <w:noProof/>
          <w:sz w:val="28"/>
          <w:szCs w:val="28"/>
          <w:lang w:val="en-US"/>
        </w:rPr>
        <w:t xml:space="preserve"> </w:t>
      </w:r>
      <w:r w:rsidR="00126CE8" w:rsidRPr="00126CE8">
        <w:rPr>
          <w:rFonts w:ascii="Times New Roman" w:hAnsi="Times New Roman"/>
          <w:noProof/>
          <w:sz w:val="28"/>
          <w:szCs w:val="28"/>
          <w:lang w:val="kk-KZ"/>
        </w:rPr>
        <w:t xml:space="preserve">кестенің </w:t>
      </w:r>
      <w:r w:rsidRPr="00126CE8">
        <w:rPr>
          <w:rFonts w:ascii="Times New Roman" w:hAnsi="Times New Roman"/>
          <w:noProof/>
          <w:sz w:val="28"/>
          <w:szCs w:val="28"/>
          <w:lang w:val="kk-KZ"/>
        </w:rPr>
        <w:t>жалғасы</w:t>
      </w:r>
    </w:p>
    <w:p w14:paraId="31A2DC14" w14:textId="77777777" w:rsidR="00ED362B" w:rsidRPr="00126CE8" w:rsidRDefault="00ED362B" w:rsidP="00E446FE">
      <w:pPr>
        <w:pStyle w:val="ad"/>
        <w:jc w:val="both"/>
        <w:rPr>
          <w:rFonts w:ascii="Times New Roman" w:hAnsi="Times New Roman"/>
          <w:noProof/>
          <w:sz w:val="28"/>
          <w:szCs w:val="28"/>
          <w:lang w:val="kk-KZ"/>
        </w:rPr>
      </w:pPr>
    </w:p>
    <w:tbl>
      <w:tblPr>
        <w:tblStyle w:val="af2"/>
        <w:tblW w:w="9639" w:type="dxa"/>
        <w:tblInd w:w="-5" w:type="dxa"/>
        <w:tblLayout w:type="fixed"/>
        <w:tblLook w:val="04A0" w:firstRow="1" w:lastRow="0" w:firstColumn="1" w:lastColumn="0" w:noHBand="0" w:noVBand="1"/>
      </w:tblPr>
      <w:tblGrid>
        <w:gridCol w:w="1701"/>
        <w:gridCol w:w="1843"/>
        <w:gridCol w:w="1843"/>
        <w:gridCol w:w="2268"/>
        <w:gridCol w:w="1984"/>
      </w:tblGrid>
      <w:tr w:rsidR="00126CE8" w:rsidRPr="00126CE8" w14:paraId="547F75C5" w14:textId="77777777" w:rsidTr="00126CE8">
        <w:tc>
          <w:tcPr>
            <w:tcW w:w="1701" w:type="dxa"/>
          </w:tcPr>
          <w:p w14:paraId="5973C39C" w14:textId="679AC774" w:rsidR="00126CE8" w:rsidRPr="00126CE8" w:rsidRDefault="00126CE8" w:rsidP="00126CE8">
            <w:pPr>
              <w:pStyle w:val="ad"/>
              <w:jc w:val="center"/>
              <w:rPr>
                <w:rFonts w:ascii="Times New Roman" w:hAnsi="Times New Roman"/>
                <w:noProof/>
                <w:sz w:val="24"/>
                <w:szCs w:val="24"/>
                <w:lang w:val="kk-KZ"/>
              </w:rPr>
            </w:pPr>
            <w:r>
              <w:rPr>
                <w:rFonts w:ascii="Times New Roman" w:hAnsi="Times New Roman"/>
                <w:noProof/>
                <w:sz w:val="24"/>
                <w:szCs w:val="24"/>
                <w:lang w:val="kk-KZ"/>
              </w:rPr>
              <w:t>1</w:t>
            </w:r>
          </w:p>
        </w:tc>
        <w:tc>
          <w:tcPr>
            <w:tcW w:w="1843" w:type="dxa"/>
          </w:tcPr>
          <w:p w14:paraId="49242F2F" w14:textId="089A9A46" w:rsidR="00126CE8" w:rsidRPr="00126CE8" w:rsidRDefault="00126CE8" w:rsidP="00126CE8">
            <w:pPr>
              <w:pStyle w:val="ad"/>
              <w:jc w:val="center"/>
              <w:rPr>
                <w:rFonts w:ascii="Times New Roman" w:hAnsi="Times New Roman"/>
                <w:noProof/>
                <w:sz w:val="24"/>
                <w:szCs w:val="24"/>
                <w:lang w:val="kk-KZ"/>
              </w:rPr>
            </w:pPr>
            <w:r>
              <w:rPr>
                <w:rFonts w:ascii="Times New Roman" w:hAnsi="Times New Roman"/>
                <w:noProof/>
                <w:sz w:val="24"/>
                <w:szCs w:val="24"/>
                <w:lang w:val="kk-KZ"/>
              </w:rPr>
              <w:t>2</w:t>
            </w:r>
          </w:p>
        </w:tc>
        <w:tc>
          <w:tcPr>
            <w:tcW w:w="1843" w:type="dxa"/>
          </w:tcPr>
          <w:p w14:paraId="0C32ED0D" w14:textId="2DE53A8F" w:rsidR="00126CE8" w:rsidRPr="00126CE8" w:rsidRDefault="00126CE8" w:rsidP="00126CE8">
            <w:pPr>
              <w:pStyle w:val="ad"/>
              <w:jc w:val="center"/>
              <w:rPr>
                <w:rFonts w:ascii="Times New Roman" w:hAnsi="Times New Roman"/>
                <w:noProof/>
                <w:sz w:val="24"/>
                <w:szCs w:val="24"/>
                <w:lang w:val="kk-KZ"/>
              </w:rPr>
            </w:pPr>
            <w:r>
              <w:rPr>
                <w:rFonts w:ascii="Times New Roman" w:hAnsi="Times New Roman"/>
                <w:noProof/>
                <w:sz w:val="24"/>
                <w:szCs w:val="24"/>
                <w:lang w:val="kk-KZ"/>
              </w:rPr>
              <w:t>3</w:t>
            </w:r>
          </w:p>
        </w:tc>
        <w:tc>
          <w:tcPr>
            <w:tcW w:w="2268" w:type="dxa"/>
          </w:tcPr>
          <w:p w14:paraId="18BCD06F" w14:textId="16CA7982" w:rsidR="00126CE8" w:rsidRPr="00126CE8" w:rsidRDefault="00126CE8" w:rsidP="00126CE8">
            <w:pPr>
              <w:pStyle w:val="ad"/>
              <w:jc w:val="center"/>
              <w:rPr>
                <w:rFonts w:ascii="Times New Roman" w:hAnsi="Times New Roman"/>
                <w:noProof/>
                <w:sz w:val="24"/>
                <w:szCs w:val="24"/>
                <w:lang w:val="kk-KZ"/>
              </w:rPr>
            </w:pPr>
            <w:r>
              <w:rPr>
                <w:rFonts w:ascii="Times New Roman" w:hAnsi="Times New Roman"/>
                <w:noProof/>
                <w:sz w:val="24"/>
                <w:szCs w:val="24"/>
                <w:lang w:val="kk-KZ"/>
              </w:rPr>
              <w:t>4</w:t>
            </w:r>
          </w:p>
        </w:tc>
        <w:tc>
          <w:tcPr>
            <w:tcW w:w="1984" w:type="dxa"/>
          </w:tcPr>
          <w:p w14:paraId="1E94FB75" w14:textId="64E63775" w:rsidR="00126CE8" w:rsidRPr="00126CE8" w:rsidRDefault="00126CE8" w:rsidP="00126CE8">
            <w:pPr>
              <w:pStyle w:val="ad"/>
              <w:jc w:val="center"/>
              <w:rPr>
                <w:rFonts w:ascii="Times New Roman" w:hAnsi="Times New Roman"/>
                <w:noProof/>
                <w:sz w:val="24"/>
                <w:szCs w:val="24"/>
                <w:lang w:val="kk-KZ"/>
              </w:rPr>
            </w:pPr>
            <w:r>
              <w:rPr>
                <w:rFonts w:ascii="Times New Roman" w:hAnsi="Times New Roman"/>
                <w:noProof/>
                <w:sz w:val="24"/>
                <w:szCs w:val="24"/>
                <w:lang w:val="kk-KZ"/>
              </w:rPr>
              <w:t>5</w:t>
            </w:r>
          </w:p>
        </w:tc>
      </w:tr>
      <w:tr w:rsidR="00126CE8" w:rsidRPr="001804CD" w14:paraId="03B8ADED" w14:textId="77777777" w:rsidTr="00126CE8">
        <w:tc>
          <w:tcPr>
            <w:tcW w:w="1701" w:type="dxa"/>
          </w:tcPr>
          <w:p w14:paraId="7FBB6B33" w14:textId="4A3D9E65" w:rsidR="00126CE8" w:rsidRPr="00126CE8" w:rsidRDefault="00126CE8" w:rsidP="0029450A">
            <w:pPr>
              <w:pStyle w:val="ad"/>
              <w:jc w:val="both"/>
              <w:rPr>
                <w:rFonts w:ascii="Times New Roman" w:hAnsi="Times New Roman"/>
                <w:noProof/>
                <w:sz w:val="24"/>
                <w:szCs w:val="24"/>
                <w:lang w:val="kk-KZ"/>
              </w:rPr>
            </w:pPr>
            <w:r w:rsidRPr="00126CE8">
              <w:rPr>
                <w:rFonts w:ascii="Times New Roman" w:hAnsi="Times New Roman"/>
                <w:noProof/>
                <w:sz w:val="24"/>
                <w:szCs w:val="24"/>
                <w:lang w:val="kk-KZ"/>
              </w:rPr>
              <w:t>Баланың дүниеге келуі және бесік салты</w:t>
            </w:r>
          </w:p>
        </w:tc>
        <w:tc>
          <w:tcPr>
            <w:tcW w:w="1843" w:type="dxa"/>
          </w:tcPr>
          <w:p w14:paraId="3CDF5A3F" w14:textId="77777777" w:rsidR="00126CE8" w:rsidRPr="00126CE8" w:rsidRDefault="00126CE8" w:rsidP="0029450A">
            <w:pPr>
              <w:pStyle w:val="ad"/>
              <w:jc w:val="both"/>
              <w:rPr>
                <w:rFonts w:ascii="Times New Roman" w:hAnsi="Times New Roman"/>
                <w:noProof/>
                <w:sz w:val="24"/>
                <w:szCs w:val="24"/>
                <w:lang w:val="kk-KZ"/>
              </w:rPr>
            </w:pPr>
            <w:r w:rsidRPr="00126CE8">
              <w:rPr>
                <w:rFonts w:ascii="Times New Roman" w:hAnsi="Times New Roman"/>
                <w:noProof/>
                <w:sz w:val="24"/>
                <w:szCs w:val="24"/>
                <w:lang w:val="kk-KZ"/>
              </w:rPr>
              <w:t>«Шілде</w:t>
            </w:r>
          </w:p>
          <w:p w14:paraId="540C87B3" w14:textId="6E3D3321" w:rsidR="00126CE8" w:rsidRPr="00126CE8" w:rsidRDefault="00126CE8" w:rsidP="0029450A">
            <w:pPr>
              <w:pStyle w:val="ad"/>
              <w:jc w:val="both"/>
              <w:rPr>
                <w:rFonts w:ascii="Times New Roman" w:hAnsi="Times New Roman"/>
                <w:noProof/>
                <w:sz w:val="24"/>
                <w:szCs w:val="24"/>
                <w:lang w:val="kk-KZ"/>
              </w:rPr>
            </w:pPr>
            <w:r w:rsidRPr="00126CE8">
              <w:rPr>
                <w:rFonts w:ascii="Times New Roman" w:hAnsi="Times New Roman"/>
                <w:noProof/>
                <w:sz w:val="24"/>
                <w:szCs w:val="24"/>
                <w:lang w:val="kk-KZ"/>
              </w:rPr>
              <w:t>хана», «Бесікке салу», «Қырқынан шығару»</w:t>
            </w:r>
          </w:p>
        </w:tc>
        <w:tc>
          <w:tcPr>
            <w:tcW w:w="1843" w:type="dxa"/>
          </w:tcPr>
          <w:p w14:paraId="69F65E0D" w14:textId="77777777" w:rsidR="00126CE8" w:rsidRPr="00126CE8" w:rsidRDefault="00126CE8" w:rsidP="0029450A">
            <w:pPr>
              <w:pStyle w:val="ad"/>
              <w:jc w:val="both"/>
              <w:rPr>
                <w:rFonts w:ascii="Times New Roman" w:hAnsi="Times New Roman"/>
                <w:noProof/>
                <w:sz w:val="24"/>
                <w:szCs w:val="24"/>
                <w:lang w:val="kk-KZ"/>
              </w:rPr>
            </w:pPr>
            <w:r w:rsidRPr="00126CE8">
              <w:rPr>
                <w:rFonts w:ascii="Times New Roman" w:hAnsi="Times New Roman"/>
                <w:noProof/>
                <w:sz w:val="24"/>
                <w:szCs w:val="24"/>
                <w:lang w:val="kk-KZ"/>
              </w:rPr>
              <w:t>Өмірдің басталуы, ұрпақ сабақтасты</w:t>
            </w:r>
          </w:p>
          <w:p w14:paraId="7FBEC7BF" w14:textId="24B25F15" w:rsidR="00126CE8" w:rsidRPr="00126CE8" w:rsidRDefault="00126CE8" w:rsidP="0029450A">
            <w:pPr>
              <w:pStyle w:val="ad"/>
              <w:jc w:val="both"/>
              <w:rPr>
                <w:rFonts w:ascii="Times New Roman" w:hAnsi="Times New Roman"/>
                <w:noProof/>
                <w:sz w:val="24"/>
                <w:szCs w:val="24"/>
                <w:lang w:val="kk-KZ"/>
              </w:rPr>
            </w:pPr>
            <w:r w:rsidRPr="00126CE8">
              <w:rPr>
                <w:rFonts w:ascii="Times New Roman" w:hAnsi="Times New Roman"/>
                <w:noProof/>
                <w:sz w:val="24"/>
                <w:szCs w:val="24"/>
                <w:lang w:val="kk-KZ"/>
              </w:rPr>
              <w:t>ғы</w:t>
            </w:r>
          </w:p>
        </w:tc>
        <w:tc>
          <w:tcPr>
            <w:tcW w:w="2268" w:type="dxa"/>
          </w:tcPr>
          <w:p w14:paraId="5501F5E7" w14:textId="12CA08CC" w:rsidR="00126CE8" w:rsidRPr="00126CE8" w:rsidRDefault="00126CE8" w:rsidP="0029450A">
            <w:pPr>
              <w:pStyle w:val="ad"/>
              <w:jc w:val="both"/>
              <w:rPr>
                <w:rFonts w:ascii="Times New Roman" w:hAnsi="Times New Roman"/>
                <w:noProof/>
                <w:sz w:val="24"/>
                <w:szCs w:val="24"/>
                <w:lang w:val="kk-KZ"/>
              </w:rPr>
            </w:pPr>
            <w:r w:rsidRPr="00126CE8">
              <w:rPr>
                <w:rFonts w:ascii="Times New Roman" w:hAnsi="Times New Roman"/>
                <w:noProof/>
                <w:sz w:val="24"/>
                <w:szCs w:val="24"/>
                <w:lang w:val="kk-KZ"/>
              </w:rPr>
              <w:t>Баланың дүниеге келуі – ұлттың өмір жалғастығын бейнелейтін сакралды акт.</w:t>
            </w:r>
          </w:p>
        </w:tc>
        <w:tc>
          <w:tcPr>
            <w:tcW w:w="1984" w:type="dxa"/>
          </w:tcPr>
          <w:p w14:paraId="47438100" w14:textId="21C75085" w:rsidR="00126CE8" w:rsidRPr="00126CE8" w:rsidRDefault="00126CE8" w:rsidP="0029450A">
            <w:pPr>
              <w:pStyle w:val="ad"/>
              <w:jc w:val="both"/>
              <w:rPr>
                <w:rFonts w:ascii="Times New Roman" w:hAnsi="Times New Roman"/>
                <w:noProof/>
                <w:sz w:val="24"/>
                <w:szCs w:val="24"/>
                <w:lang w:val="kk-KZ"/>
              </w:rPr>
            </w:pPr>
            <w:r w:rsidRPr="00126CE8">
              <w:rPr>
                <w:rFonts w:ascii="Times New Roman" w:hAnsi="Times New Roman"/>
                <w:noProof/>
                <w:sz w:val="24"/>
                <w:szCs w:val="24"/>
                <w:lang w:val="kk-KZ"/>
              </w:rPr>
              <w:t>Тектілік пен дәстүрдің жалғасын қамтамасыз ететін норма.</w:t>
            </w:r>
          </w:p>
        </w:tc>
      </w:tr>
      <w:tr w:rsidR="00126CE8" w:rsidRPr="001804CD" w14:paraId="104CDE4A" w14:textId="77777777" w:rsidTr="00126CE8">
        <w:tc>
          <w:tcPr>
            <w:tcW w:w="1701" w:type="dxa"/>
          </w:tcPr>
          <w:p w14:paraId="7B869DB1" w14:textId="7D6B4886" w:rsidR="00126CE8" w:rsidRPr="00126CE8" w:rsidRDefault="00126CE8" w:rsidP="0029450A">
            <w:pPr>
              <w:pStyle w:val="ad"/>
              <w:jc w:val="both"/>
              <w:rPr>
                <w:rFonts w:ascii="Times New Roman" w:hAnsi="Times New Roman"/>
                <w:noProof/>
                <w:sz w:val="24"/>
                <w:szCs w:val="24"/>
                <w:lang w:val="kk-KZ"/>
              </w:rPr>
            </w:pPr>
            <w:r w:rsidRPr="00126CE8">
              <w:rPr>
                <w:rFonts w:ascii="Times New Roman" w:hAnsi="Times New Roman"/>
                <w:noProof/>
                <w:sz w:val="24"/>
                <w:szCs w:val="24"/>
                <w:lang w:val="kk-KZ"/>
              </w:rPr>
              <w:t>Үйлену салты</w:t>
            </w:r>
          </w:p>
        </w:tc>
        <w:tc>
          <w:tcPr>
            <w:tcW w:w="1843" w:type="dxa"/>
          </w:tcPr>
          <w:p w14:paraId="765C7DAB" w14:textId="5CF7DE65" w:rsidR="00126CE8" w:rsidRPr="00126CE8" w:rsidRDefault="00126CE8" w:rsidP="0029450A">
            <w:pPr>
              <w:pStyle w:val="ad"/>
              <w:jc w:val="both"/>
              <w:rPr>
                <w:rFonts w:ascii="Times New Roman" w:hAnsi="Times New Roman"/>
                <w:noProof/>
                <w:sz w:val="24"/>
                <w:szCs w:val="24"/>
                <w:lang w:val="kk-KZ"/>
              </w:rPr>
            </w:pPr>
            <w:r w:rsidRPr="00126CE8">
              <w:rPr>
                <w:rFonts w:ascii="Times New Roman" w:hAnsi="Times New Roman"/>
                <w:noProof/>
                <w:sz w:val="24"/>
                <w:szCs w:val="24"/>
                <w:lang w:val="kk-KZ"/>
              </w:rPr>
              <w:t>«Сырға салу», «Құда түсу», «Қыз ұзату», «Беташар»</w:t>
            </w:r>
          </w:p>
        </w:tc>
        <w:tc>
          <w:tcPr>
            <w:tcW w:w="1843" w:type="dxa"/>
          </w:tcPr>
          <w:p w14:paraId="554DF863" w14:textId="36D0FEEF" w:rsidR="00126CE8" w:rsidRPr="00126CE8" w:rsidRDefault="00126CE8" w:rsidP="0029450A">
            <w:pPr>
              <w:pStyle w:val="ad"/>
              <w:jc w:val="both"/>
              <w:rPr>
                <w:rFonts w:ascii="Times New Roman" w:hAnsi="Times New Roman"/>
                <w:noProof/>
                <w:sz w:val="24"/>
                <w:szCs w:val="24"/>
                <w:lang w:val="kk-KZ"/>
              </w:rPr>
            </w:pPr>
            <w:r w:rsidRPr="00126CE8">
              <w:rPr>
                <w:rFonts w:ascii="Times New Roman" w:hAnsi="Times New Roman"/>
                <w:noProof/>
                <w:sz w:val="24"/>
                <w:szCs w:val="24"/>
                <w:lang w:val="kk-KZ"/>
              </w:rPr>
              <w:t>Отбасы, бірлік, ритуалдық сабақтастық</w:t>
            </w:r>
          </w:p>
        </w:tc>
        <w:tc>
          <w:tcPr>
            <w:tcW w:w="2268" w:type="dxa"/>
          </w:tcPr>
          <w:p w14:paraId="2B3EE421" w14:textId="7BAAD049" w:rsidR="00126CE8" w:rsidRPr="00126CE8" w:rsidRDefault="00126CE8" w:rsidP="0029450A">
            <w:pPr>
              <w:pStyle w:val="ad"/>
              <w:jc w:val="both"/>
              <w:rPr>
                <w:rFonts w:ascii="Times New Roman" w:hAnsi="Times New Roman"/>
                <w:noProof/>
                <w:sz w:val="24"/>
                <w:szCs w:val="24"/>
                <w:lang w:val="kk-KZ"/>
              </w:rPr>
            </w:pPr>
            <w:r w:rsidRPr="00126CE8">
              <w:rPr>
                <w:rFonts w:ascii="Times New Roman" w:hAnsi="Times New Roman"/>
                <w:noProof/>
                <w:sz w:val="24"/>
                <w:szCs w:val="24"/>
                <w:lang w:val="kk-KZ"/>
              </w:rPr>
              <w:t>Үйлену дәстүрі – әлеуметтік одақ пен ұрпақ сабақтастығын нығайтатын мәдени код.</w:t>
            </w:r>
          </w:p>
        </w:tc>
        <w:tc>
          <w:tcPr>
            <w:tcW w:w="1984" w:type="dxa"/>
          </w:tcPr>
          <w:p w14:paraId="26C28AA0" w14:textId="7A2774A3" w:rsidR="00126CE8" w:rsidRPr="00126CE8" w:rsidRDefault="00126CE8" w:rsidP="0029450A">
            <w:pPr>
              <w:pStyle w:val="ad"/>
              <w:jc w:val="both"/>
              <w:rPr>
                <w:rFonts w:ascii="Times New Roman" w:hAnsi="Times New Roman"/>
                <w:noProof/>
                <w:sz w:val="24"/>
                <w:szCs w:val="24"/>
                <w:lang w:val="kk-KZ"/>
              </w:rPr>
            </w:pPr>
            <w:r w:rsidRPr="00126CE8">
              <w:rPr>
                <w:rFonts w:ascii="Times New Roman" w:hAnsi="Times New Roman"/>
                <w:noProof/>
                <w:sz w:val="24"/>
                <w:szCs w:val="24"/>
                <w:lang w:val="kk-KZ"/>
              </w:rPr>
              <w:t>Қоғамның тұрақтылығын қамтамасыз ететін әлеуметтік норма.</w:t>
            </w:r>
          </w:p>
        </w:tc>
      </w:tr>
      <w:tr w:rsidR="00126CE8" w:rsidRPr="001804CD" w14:paraId="59EEF756" w14:textId="77777777" w:rsidTr="00126CE8">
        <w:tc>
          <w:tcPr>
            <w:tcW w:w="1701" w:type="dxa"/>
          </w:tcPr>
          <w:p w14:paraId="2B37515C" w14:textId="3A3E518C" w:rsidR="00126CE8" w:rsidRPr="00126CE8" w:rsidRDefault="00126CE8" w:rsidP="0029450A">
            <w:pPr>
              <w:pStyle w:val="ad"/>
              <w:jc w:val="both"/>
              <w:rPr>
                <w:rFonts w:ascii="Times New Roman" w:hAnsi="Times New Roman"/>
                <w:noProof/>
                <w:sz w:val="24"/>
                <w:szCs w:val="24"/>
                <w:lang w:val="kk-KZ"/>
              </w:rPr>
            </w:pPr>
            <w:r w:rsidRPr="00126CE8">
              <w:rPr>
                <w:rFonts w:ascii="Times New Roman" w:hAnsi="Times New Roman"/>
                <w:noProof/>
                <w:sz w:val="24"/>
                <w:szCs w:val="24"/>
                <w:lang w:val="kk-KZ"/>
              </w:rPr>
              <w:t>Еңбек пен шаруашылық нормалары</w:t>
            </w:r>
          </w:p>
        </w:tc>
        <w:tc>
          <w:tcPr>
            <w:tcW w:w="1843" w:type="dxa"/>
          </w:tcPr>
          <w:p w14:paraId="0439016E" w14:textId="2F833C23" w:rsidR="00126CE8" w:rsidRPr="00126CE8" w:rsidRDefault="00126CE8" w:rsidP="0029450A">
            <w:pPr>
              <w:pStyle w:val="ad"/>
              <w:jc w:val="both"/>
              <w:rPr>
                <w:rFonts w:ascii="Times New Roman" w:hAnsi="Times New Roman"/>
                <w:noProof/>
                <w:sz w:val="24"/>
                <w:szCs w:val="24"/>
                <w:lang w:val="kk-KZ"/>
              </w:rPr>
            </w:pPr>
            <w:r w:rsidRPr="00126CE8">
              <w:rPr>
                <w:rFonts w:ascii="Times New Roman" w:hAnsi="Times New Roman"/>
                <w:noProof/>
                <w:sz w:val="24"/>
                <w:szCs w:val="24"/>
                <w:lang w:val="kk-KZ"/>
              </w:rPr>
              <w:t>«Еңбек етсең, емерсің», «Жер емген ел»</w:t>
            </w:r>
          </w:p>
        </w:tc>
        <w:tc>
          <w:tcPr>
            <w:tcW w:w="1843" w:type="dxa"/>
          </w:tcPr>
          <w:p w14:paraId="52CD08ED" w14:textId="77777777" w:rsidR="00126CE8" w:rsidRPr="00126CE8" w:rsidRDefault="00126CE8" w:rsidP="0029450A">
            <w:pPr>
              <w:pStyle w:val="ad"/>
              <w:jc w:val="both"/>
              <w:rPr>
                <w:rFonts w:ascii="Times New Roman" w:hAnsi="Times New Roman"/>
                <w:noProof/>
                <w:sz w:val="24"/>
                <w:szCs w:val="24"/>
                <w:lang w:val="kk-KZ"/>
              </w:rPr>
            </w:pPr>
            <w:r w:rsidRPr="00126CE8">
              <w:rPr>
                <w:rFonts w:ascii="Times New Roman" w:hAnsi="Times New Roman"/>
                <w:noProof/>
                <w:sz w:val="24"/>
                <w:szCs w:val="24"/>
                <w:lang w:val="kk-KZ"/>
              </w:rPr>
              <w:t>Еңбекқор</w:t>
            </w:r>
          </w:p>
          <w:p w14:paraId="04C42ABB" w14:textId="77777777" w:rsidR="00126CE8" w:rsidRPr="00126CE8" w:rsidRDefault="00126CE8" w:rsidP="0029450A">
            <w:pPr>
              <w:pStyle w:val="ad"/>
              <w:jc w:val="both"/>
              <w:rPr>
                <w:rFonts w:ascii="Times New Roman" w:hAnsi="Times New Roman"/>
                <w:noProof/>
                <w:sz w:val="24"/>
                <w:szCs w:val="24"/>
                <w:lang w:val="kk-KZ"/>
              </w:rPr>
            </w:pPr>
            <w:r w:rsidRPr="00126CE8">
              <w:rPr>
                <w:rFonts w:ascii="Times New Roman" w:hAnsi="Times New Roman"/>
                <w:noProof/>
                <w:sz w:val="24"/>
                <w:szCs w:val="24"/>
                <w:lang w:val="kk-KZ"/>
              </w:rPr>
              <w:t>лық, жауапкерші</w:t>
            </w:r>
          </w:p>
          <w:p w14:paraId="19F8859F" w14:textId="1EDC4EB5" w:rsidR="00126CE8" w:rsidRPr="00126CE8" w:rsidRDefault="00126CE8" w:rsidP="0029450A">
            <w:pPr>
              <w:pStyle w:val="ad"/>
              <w:jc w:val="both"/>
              <w:rPr>
                <w:rFonts w:ascii="Times New Roman" w:hAnsi="Times New Roman"/>
                <w:noProof/>
                <w:sz w:val="24"/>
                <w:szCs w:val="24"/>
                <w:lang w:val="kk-KZ"/>
              </w:rPr>
            </w:pPr>
            <w:r w:rsidRPr="00126CE8">
              <w:rPr>
                <w:rFonts w:ascii="Times New Roman" w:hAnsi="Times New Roman"/>
                <w:noProof/>
                <w:sz w:val="24"/>
                <w:szCs w:val="24"/>
                <w:lang w:val="kk-KZ"/>
              </w:rPr>
              <w:t>лік</w:t>
            </w:r>
          </w:p>
        </w:tc>
        <w:tc>
          <w:tcPr>
            <w:tcW w:w="2268" w:type="dxa"/>
          </w:tcPr>
          <w:p w14:paraId="6E2AE220" w14:textId="34B5601B" w:rsidR="00126CE8" w:rsidRPr="00126CE8" w:rsidRDefault="00126CE8" w:rsidP="0029450A">
            <w:pPr>
              <w:pStyle w:val="ad"/>
              <w:jc w:val="both"/>
              <w:rPr>
                <w:rFonts w:ascii="Times New Roman" w:hAnsi="Times New Roman"/>
                <w:noProof/>
                <w:sz w:val="24"/>
                <w:szCs w:val="24"/>
                <w:lang w:val="kk-KZ"/>
              </w:rPr>
            </w:pPr>
            <w:r w:rsidRPr="00126CE8">
              <w:rPr>
                <w:rFonts w:ascii="Times New Roman" w:hAnsi="Times New Roman"/>
                <w:noProof/>
                <w:sz w:val="24"/>
                <w:szCs w:val="24"/>
                <w:lang w:val="kk-KZ"/>
              </w:rPr>
              <w:t>Еңбек – тұрмыс пен мәдениет негізі; қазақ үшін еңбек – адалдық пен өмір мәні.</w:t>
            </w:r>
          </w:p>
        </w:tc>
        <w:tc>
          <w:tcPr>
            <w:tcW w:w="1984" w:type="dxa"/>
          </w:tcPr>
          <w:p w14:paraId="7E31DCC2" w14:textId="24AA5F43" w:rsidR="00126CE8" w:rsidRPr="00126CE8" w:rsidRDefault="00126CE8" w:rsidP="0029450A">
            <w:pPr>
              <w:pStyle w:val="ad"/>
              <w:jc w:val="both"/>
              <w:rPr>
                <w:rFonts w:ascii="Times New Roman" w:hAnsi="Times New Roman"/>
                <w:noProof/>
                <w:sz w:val="24"/>
                <w:szCs w:val="24"/>
                <w:lang w:val="kk-KZ"/>
              </w:rPr>
            </w:pPr>
            <w:r w:rsidRPr="00126CE8">
              <w:rPr>
                <w:rFonts w:ascii="Times New Roman" w:hAnsi="Times New Roman"/>
                <w:noProof/>
                <w:sz w:val="24"/>
                <w:szCs w:val="24"/>
                <w:lang w:val="kk-KZ"/>
              </w:rPr>
              <w:t>Экономикалық және моральдық тәртіпті қалыптастырады.</w:t>
            </w:r>
          </w:p>
        </w:tc>
      </w:tr>
      <w:tr w:rsidR="00126CE8" w:rsidRPr="001804CD" w14:paraId="6F37515E" w14:textId="77777777" w:rsidTr="00126CE8">
        <w:tc>
          <w:tcPr>
            <w:tcW w:w="1701" w:type="dxa"/>
          </w:tcPr>
          <w:p w14:paraId="17615014" w14:textId="587A0C45" w:rsidR="00126CE8" w:rsidRPr="00126CE8" w:rsidRDefault="00126CE8" w:rsidP="0029450A">
            <w:pPr>
              <w:pStyle w:val="ad"/>
              <w:jc w:val="both"/>
              <w:rPr>
                <w:rFonts w:ascii="Times New Roman" w:hAnsi="Times New Roman"/>
                <w:noProof/>
                <w:sz w:val="24"/>
                <w:szCs w:val="24"/>
                <w:lang w:val="kk-KZ"/>
              </w:rPr>
            </w:pPr>
            <w:r w:rsidRPr="00126CE8">
              <w:rPr>
                <w:rFonts w:ascii="Times New Roman" w:hAnsi="Times New Roman"/>
                <w:noProof/>
                <w:sz w:val="24"/>
                <w:szCs w:val="24"/>
                <w:lang w:val="kk-KZ"/>
              </w:rPr>
              <w:t>Мал шаруашылығына қатысты нормалар</w:t>
            </w:r>
          </w:p>
        </w:tc>
        <w:tc>
          <w:tcPr>
            <w:tcW w:w="1843" w:type="dxa"/>
          </w:tcPr>
          <w:p w14:paraId="0B49DB06" w14:textId="371E5D5E" w:rsidR="00126CE8" w:rsidRPr="00126CE8" w:rsidRDefault="00126CE8" w:rsidP="0029450A">
            <w:pPr>
              <w:pStyle w:val="ad"/>
              <w:jc w:val="both"/>
              <w:rPr>
                <w:rFonts w:ascii="Times New Roman" w:hAnsi="Times New Roman"/>
                <w:noProof/>
                <w:sz w:val="24"/>
                <w:szCs w:val="24"/>
                <w:lang w:val="kk-KZ"/>
              </w:rPr>
            </w:pPr>
            <w:r w:rsidRPr="00126CE8">
              <w:rPr>
                <w:rFonts w:ascii="Times New Roman" w:hAnsi="Times New Roman"/>
                <w:noProof/>
                <w:sz w:val="24"/>
                <w:szCs w:val="24"/>
                <w:lang w:val="kk-KZ"/>
              </w:rPr>
              <w:t>«Мал – адамның қанаты», «Жылқы – ердің қанаты»</w:t>
            </w:r>
          </w:p>
        </w:tc>
        <w:tc>
          <w:tcPr>
            <w:tcW w:w="1843" w:type="dxa"/>
          </w:tcPr>
          <w:p w14:paraId="2B641ACC" w14:textId="04589AFE" w:rsidR="00126CE8" w:rsidRPr="00126CE8" w:rsidRDefault="00126CE8" w:rsidP="0029450A">
            <w:pPr>
              <w:pStyle w:val="ad"/>
              <w:jc w:val="both"/>
              <w:rPr>
                <w:rFonts w:ascii="Times New Roman" w:hAnsi="Times New Roman"/>
                <w:noProof/>
                <w:sz w:val="24"/>
                <w:szCs w:val="24"/>
                <w:lang w:val="kk-KZ"/>
              </w:rPr>
            </w:pPr>
            <w:r w:rsidRPr="00126CE8">
              <w:rPr>
                <w:rFonts w:ascii="Times New Roman" w:hAnsi="Times New Roman"/>
                <w:noProof/>
                <w:sz w:val="24"/>
                <w:szCs w:val="24"/>
                <w:lang w:val="kk-KZ"/>
              </w:rPr>
              <w:t>Мал – байлық, тіршілік, мәртебе</w:t>
            </w:r>
          </w:p>
        </w:tc>
        <w:tc>
          <w:tcPr>
            <w:tcW w:w="2268" w:type="dxa"/>
          </w:tcPr>
          <w:p w14:paraId="3A64BEA1" w14:textId="125F96D5" w:rsidR="00126CE8" w:rsidRPr="00126CE8" w:rsidRDefault="00126CE8" w:rsidP="0029450A">
            <w:pPr>
              <w:pStyle w:val="ad"/>
              <w:jc w:val="both"/>
              <w:rPr>
                <w:rFonts w:ascii="Times New Roman" w:hAnsi="Times New Roman"/>
                <w:noProof/>
                <w:sz w:val="24"/>
                <w:szCs w:val="24"/>
                <w:lang w:val="kk-KZ"/>
              </w:rPr>
            </w:pPr>
            <w:r w:rsidRPr="00126CE8">
              <w:rPr>
                <w:rFonts w:ascii="Times New Roman" w:hAnsi="Times New Roman"/>
                <w:noProof/>
                <w:sz w:val="24"/>
                <w:szCs w:val="24"/>
                <w:lang w:val="kk-KZ"/>
              </w:rPr>
              <w:t>Мал – қазақтың тұрмыс мәдениетінің өзегі, символдық капитал.</w:t>
            </w:r>
          </w:p>
        </w:tc>
        <w:tc>
          <w:tcPr>
            <w:tcW w:w="1984" w:type="dxa"/>
          </w:tcPr>
          <w:p w14:paraId="45F1FB02" w14:textId="3B1B755A" w:rsidR="00126CE8" w:rsidRPr="00126CE8" w:rsidRDefault="00126CE8" w:rsidP="0029450A">
            <w:pPr>
              <w:pStyle w:val="ad"/>
              <w:jc w:val="both"/>
              <w:rPr>
                <w:rFonts w:ascii="Times New Roman" w:hAnsi="Times New Roman"/>
                <w:noProof/>
                <w:sz w:val="24"/>
                <w:szCs w:val="24"/>
                <w:lang w:val="kk-KZ"/>
              </w:rPr>
            </w:pPr>
            <w:r w:rsidRPr="00126CE8">
              <w:rPr>
                <w:rFonts w:ascii="Times New Roman" w:hAnsi="Times New Roman"/>
                <w:noProof/>
                <w:sz w:val="24"/>
                <w:szCs w:val="24"/>
                <w:lang w:val="kk-KZ"/>
              </w:rPr>
              <w:t>Материалдық және символдық құндылық жүйесінің негізі.</w:t>
            </w:r>
          </w:p>
        </w:tc>
      </w:tr>
      <w:tr w:rsidR="00126CE8" w:rsidRPr="001804CD" w14:paraId="22F41D9C" w14:textId="77777777" w:rsidTr="00126CE8">
        <w:tc>
          <w:tcPr>
            <w:tcW w:w="1701" w:type="dxa"/>
          </w:tcPr>
          <w:p w14:paraId="5688C71E" w14:textId="77777777" w:rsidR="00126CE8" w:rsidRPr="00126CE8" w:rsidRDefault="00126CE8" w:rsidP="0029450A">
            <w:pPr>
              <w:pStyle w:val="ad"/>
              <w:jc w:val="both"/>
              <w:rPr>
                <w:rFonts w:ascii="Times New Roman" w:hAnsi="Times New Roman"/>
                <w:noProof/>
                <w:sz w:val="24"/>
                <w:szCs w:val="24"/>
                <w:lang w:val="kk-KZ"/>
              </w:rPr>
            </w:pPr>
            <w:r w:rsidRPr="00126CE8">
              <w:rPr>
                <w:rFonts w:ascii="Times New Roman" w:hAnsi="Times New Roman"/>
                <w:noProof/>
                <w:sz w:val="24"/>
                <w:szCs w:val="24"/>
                <w:lang w:val="kk-KZ"/>
              </w:rPr>
              <w:t>Қайырым</w:t>
            </w:r>
          </w:p>
          <w:p w14:paraId="0F3A9ED9" w14:textId="1326E76C" w:rsidR="00126CE8" w:rsidRPr="00126CE8" w:rsidRDefault="00126CE8" w:rsidP="0029450A">
            <w:pPr>
              <w:pStyle w:val="ad"/>
              <w:jc w:val="both"/>
              <w:rPr>
                <w:rFonts w:ascii="Times New Roman" w:hAnsi="Times New Roman"/>
                <w:noProof/>
                <w:sz w:val="24"/>
                <w:szCs w:val="24"/>
                <w:lang w:val="kk-KZ"/>
              </w:rPr>
            </w:pPr>
            <w:r w:rsidRPr="00126CE8">
              <w:rPr>
                <w:rFonts w:ascii="Times New Roman" w:hAnsi="Times New Roman"/>
                <w:noProof/>
                <w:sz w:val="24"/>
                <w:szCs w:val="24"/>
                <w:lang w:val="kk-KZ"/>
              </w:rPr>
              <w:t>дылық пен жомарттық</w:t>
            </w:r>
          </w:p>
        </w:tc>
        <w:tc>
          <w:tcPr>
            <w:tcW w:w="1843" w:type="dxa"/>
          </w:tcPr>
          <w:p w14:paraId="56ECA414" w14:textId="228B52B9" w:rsidR="00126CE8" w:rsidRPr="00126CE8" w:rsidRDefault="00126CE8" w:rsidP="0029450A">
            <w:pPr>
              <w:pStyle w:val="ad"/>
              <w:jc w:val="both"/>
              <w:rPr>
                <w:rFonts w:ascii="Times New Roman" w:hAnsi="Times New Roman"/>
                <w:noProof/>
                <w:sz w:val="24"/>
                <w:szCs w:val="24"/>
                <w:lang w:val="kk-KZ"/>
              </w:rPr>
            </w:pPr>
            <w:r w:rsidRPr="00126CE8">
              <w:rPr>
                <w:rFonts w:ascii="Times New Roman" w:hAnsi="Times New Roman"/>
                <w:noProof/>
                <w:sz w:val="24"/>
                <w:szCs w:val="24"/>
                <w:lang w:val="kk-KZ"/>
              </w:rPr>
              <w:t>«Жақсылық ексең – жемісін көресің», «Жомарттың қолы ашық»</w:t>
            </w:r>
          </w:p>
        </w:tc>
        <w:tc>
          <w:tcPr>
            <w:tcW w:w="1843" w:type="dxa"/>
          </w:tcPr>
          <w:p w14:paraId="4F5F646A" w14:textId="3CBDE486" w:rsidR="00126CE8" w:rsidRPr="00126CE8" w:rsidRDefault="00126CE8" w:rsidP="0029450A">
            <w:pPr>
              <w:pStyle w:val="ad"/>
              <w:jc w:val="both"/>
              <w:rPr>
                <w:rFonts w:ascii="Times New Roman" w:hAnsi="Times New Roman"/>
                <w:noProof/>
                <w:sz w:val="24"/>
                <w:szCs w:val="24"/>
                <w:lang w:val="kk-KZ"/>
              </w:rPr>
            </w:pPr>
            <w:r w:rsidRPr="00126CE8">
              <w:rPr>
                <w:rFonts w:ascii="Times New Roman" w:hAnsi="Times New Roman"/>
                <w:noProof/>
                <w:sz w:val="24"/>
                <w:szCs w:val="24"/>
                <w:lang w:val="kk-KZ"/>
              </w:rPr>
              <w:t>Ізгілік, адалдық, ортақтық</w:t>
            </w:r>
          </w:p>
        </w:tc>
        <w:tc>
          <w:tcPr>
            <w:tcW w:w="2268" w:type="dxa"/>
          </w:tcPr>
          <w:p w14:paraId="199C057C" w14:textId="13F9408A" w:rsidR="00126CE8" w:rsidRPr="00126CE8" w:rsidRDefault="00126CE8" w:rsidP="0029450A">
            <w:pPr>
              <w:pStyle w:val="ad"/>
              <w:jc w:val="both"/>
              <w:rPr>
                <w:rFonts w:ascii="Times New Roman" w:hAnsi="Times New Roman"/>
                <w:noProof/>
                <w:sz w:val="24"/>
                <w:szCs w:val="24"/>
                <w:lang w:val="kk-KZ"/>
              </w:rPr>
            </w:pPr>
            <w:r w:rsidRPr="00126CE8">
              <w:rPr>
                <w:rFonts w:ascii="Times New Roman" w:hAnsi="Times New Roman"/>
                <w:noProof/>
                <w:sz w:val="24"/>
                <w:szCs w:val="24"/>
                <w:lang w:val="kk-KZ"/>
              </w:rPr>
              <w:t>Қайырымдылық – қоғамдағы әлеуметтік тепе-теңдікті сақтайтын моральдық ұстаным.</w:t>
            </w:r>
          </w:p>
        </w:tc>
        <w:tc>
          <w:tcPr>
            <w:tcW w:w="1984" w:type="dxa"/>
          </w:tcPr>
          <w:p w14:paraId="118B2AC2" w14:textId="02B65215" w:rsidR="00126CE8" w:rsidRPr="00126CE8" w:rsidRDefault="00126CE8" w:rsidP="0029450A">
            <w:pPr>
              <w:pStyle w:val="ad"/>
              <w:jc w:val="both"/>
              <w:rPr>
                <w:rFonts w:ascii="Times New Roman" w:hAnsi="Times New Roman"/>
                <w:noProof/>
                <w:sz w:val="24"/>
                <w:szCs w:val="24"/>
                <w:lang w:val="kk-KZ"/>
              </w:rPr>
            </w:pPr>
            <w:r w:rsidRPr="00126CE8">
              <w:rPr>
                <w:rFonts w:ascii="Times New Roman" w:hAnsi="Times New Roman"/>
                <w:noProof/>
                <w:sz w:val="24"/>
                <w:szCs w:val="24"/>
                <w:lang w:val="kk-KZ"/>
              </w:rPr>
              <w:t>Рухани гуманизмнің көрінісі, әлеуметтік ынтымақ факторы.</w:t>
            </w:r>
          </w:p>
        </w:tc>
      </w:tr>
      <w:tr w:rsidR="00126CE8" w:rsidRPr="001804CD" w14:paraId="511B5733" w14:textId="77777777" w:rsidTr="00126CE8">
        <w:tc>
          <w:tcPr>
            <w:tcW w:w="1701" w:type="dxa"/>
          </w:tcPr>
          <w:p w14:paraId="242DFE66" w14:textId="77777777" w:rsidR="00126CE8" w:rsidRPr="00126CE8" w:rsidRDefault="00126CE8" w:rsidP="0029450A">
            <w:pPr>
              <w:pStyle w:val="ad"/>
              <w:jc w:val="both"/>
              <w:rPr>
                <w:rFonts w:ascii="Times New Roman" w:hAnsi="Times New Roman"/>
                <w:noProof/>
                <w:sz w:val="24"/>
                <w:szCs w:val="24"/>
                <w:lang w:val="kk-KZ"/>
              </w:rPr>
            </w:pPr>
            <w:r w:rsidRPr="00126CE8">
              <w:rPr>
                <w:rFonts w:ascii="Times New Roman" w:hAnsi="Times New Roman"/>
                <w:noProof/>
                <w:sz w:val="24"/>
                <w:szCs w:val="24"/>
                <w:lang w:val="kk-KZ"/>
              </w:rPr>
              <w:t>Әдеп пен инабатты</w:t>
            </w:r>
          </w:p>
          <w:p w14:paraId="21D779DB" w14:textId="1A3952E6" w:rsidR="00126CE8" w:rsidRPr="00126CE8" w:rsidRDefault="00126CE8" w:rsidP="0029450A">
            <w:pPr>
              <w:pStyle w:val="ad"/>
              <w:jc w:val="both"/>
              <w:rPr>
                <w:rFonts w:ascii="Times New Roman" w:hAnsi="Times New Roman"/>
                <w:noProof/>
                <w:sz w:val="24"/>
                <w:szCs w:val="24"/>
                <w:lang w:val="kk-KZ"/>
              </w:rPr>
            </w:pPr>
            <w:r w:rsidRPr="00126CE8">
              <w:rPr>
                <w:rFonts w:ascii="Times New Roman" w:hAnsi="Times New Roman"/>
                <w:noProof/>
                <w:sz w:val="24"/>
                <w:szCs w:val="24"/>
                <w:lang w:val="kk-KZ"/>
              </w:rPr>
              <w:t>лық</w:t>
            </w:r>
          </w:p>
        </w:tc>
        <w:tc>
          <w:tcPr>
            <w:tcW w:w="1843" w:type="dxa"/>
          </w:tcPr>
          <w:p w14:paraId="626A8DF7" w14:textId="2DB52AD7" w:rsidR="00126CE8" w:rsidRPr="00126CE8" w:rsidRDefault="00126CE8" w:rsidP="0029450A">
            <w:pPr>
              <w:pStyle w:val="ad"/>
              <w:jc w:val="both"/>
              <w:rPr>
                <w:rFonts w:ascii="Times New Roman" w:hAnsi="Times New Roman"/>
                <w:noProof/>
                <w:sz w:val="24"/>
                <w:szCs w:val="24"/>
                <w:lang w:val="kk-KZ"/>
              </w:rPr>
            </w:pPr>
            <w:r w:rsidRPr="00126CE8">
              <w:rPr>
                <w:rFonts w:ascii="Times New Roman" w:hAnsi="Times New Roman"/>
                <w:noProof/>
                <w:sz w:val="24"/>
                <w:szCs w:val="24"/>
                <w:lang w:val="kk-KZ"/>
              </w:rPr>
              <w:t>«Инабатты қыз», «Кішіпейіл бол», «Сөз сүйектен өтеді»</w:t>
            </w:r>
          </w:p>
        </w:tc>
        <w:tc>
          <w:tcPr>
            <w:tcW w:w="1843" w:type="dxa"/>
          </w:tcPr>
          <w:p w14:paraId="2CD51A8B" w14:textId="1D146453" w:rsidR="00126CE8" w:rsidRPr="00126CE8" w:rsidRDefault="00126CE8" w:rsidP="0029450A">
            <w:pPr>
              <w:pStyle w:val="ad"/>
              <w:jc w:val="both"/>
              <w:rPr>
                <w:rFonts w:ascii="Times New Roman" w:hAnsi="Times New Roman"/>
                <w:noProof/>
                <w:sz w:val="24"/>
                <w:szCs w:val="24"/>
                <w:lang w:val="kk-KZ"/>
              </w:rPr>
            </w:pPr>
            <w:r w:rsidRPr="00126CE8">
              <w:rPr>
                <w:rFonts w:ascii="Times New Roman" w:hAnsi="Times New Roman"/>
                <w:noProof/>
                <w:sz w:val="24"/>
                <w:szCs w:val="24"/>
                <w:lang w:val="kk-KZ"/>
              </w:rPr>
              <w:t>Әдеп, кісілік, өзін-ұстау</w:t>
            </w:r>
          </w:p>
        </w:tc>
        <w:tc>
          <w:tcPr>
            <w:tcW w:w="2268" w:type="dxa"/>
          </w:tcPr>
          <w:p w14:paraId="066809DC" w14:textId="2EC2C1EF" w:rsidR="00126CE8" w:rsidRPr="00126CE8" w:rsidRDefault="00126CE8" w:rsidP="0029450A">
            <w:pPr>
              <w:pStyle w:val="ad"/>
              <w:jc w:val="both"/>
              <w:rPr>
                <w:rFonts w:ascii="Times New Roman" w:hAnsi="Times New Roman"/>
                <w:noProof/>
                <w:sz w:val="24"/>
                <w:szCs w:val="24"/>
                <w:lang w:val="kk-KZ"/>
              </w:rPr>
            </w:pPr>
            <w:r w:rsidRPr="00126CE8">
              <w:rPr>
                <w:rFonts w:ascii="Times New Roman" w:hAnsi="Times New Roman"/>
                <w:noProof/>
                <w:sz w:val="24"/>
                <w:szCs w:val="24"/>
                <w:lang w:val="kk-KZ"/>
              </w:rPr>
              <w:t>Әдеп – ұлттық мәдениеттің этикалық өзегі, қарым-қатынас мәдениетінің көрсеткіші.</w:t>
            </w:r>
          </w:p>
        </w:tc>
        <w:tc>
          <w:tcPr>
            <w:tcW w:w="1984" w:type="dxa"/>
          </w:tcPr>
          <w:p w14:paraId="604EFBB6" w14:textId="27DB8845" w:rsidR="00126CE8" w:rsidRPr="00126CE8" w:rsidRDefault="00126CE8" w:rsidP="0029450A">
            <w:pPr>
              <w:pStyle w:val="ad"/>
              <w:jc w:val="both"/>
              <w:rPr>
                <w:rFonts w:ascii="Times New Roman" w:hAnsi="Times New Roman"/>
                <w:noProof/>
                <w:sz w:val="24"/>
                <w:szCs w:val="24"/>
                <w:lang w:val="kk-KZ"/>
              </w:rPr>
            </w:pPr>
            <w:r w:rsidRPr="00126CE8">
              <w:rPr>
                <w:rFonts w:ascii="Times New Roman" w:hAnsi="Times New Roman"/>
                <w:noProof/>
                <w:sz w:val="24"/>
                <w:szCs w:val="24"/>
                <w:lang w:val="kk-KZ"/>
              </w:rPr>
              <w:t>Әлеуметтік үйлесімділікті қамтамасыз ететін моральдық норма.</w:t>
            </w:r>
          </w:p>
        </w:tc>
      </w:tr>
    </w:tbl>
    <w:p w14:paraId="2E13A858" w14:textId="77777777" w:rsidR="0057589C" w:rsidRPr="00126CE8" w:rsidRDefault="0057589C" w:rsidP="00E446FE">
      <w:pPr>
        <w:pStyle w:val="ad"/>
        <w:jc w:val="both"/>
        <w:rPr>
          <w:rFonts w:ascii="Times New Roman" w:hAnsi="Times New Roman"/>
          <w:noProof/>
          <w:sz w:val="24"/>
          <w:szCs w:val="24"/>
          <w:lang w:val="kk-KZ"/>
        </w:rPr>
      </w:pPr>
    </w:p>
    <w:p w14:paraId="4507741F" w14:textId="77777777" w:rsidR="00573902" w:rsidRPr="00126CE8" w:rsidRDefault="00573902" w:rsidP="00E446FE">
      <w:pPr>
        <w:pStyle w:val="ad"/>
        <w:jc w:val="both"/>
        <w:rPr>
          <w:rFonts w:ascii="Times New Roman" w:hAnsi="Times New Roman"/>
          <w:noProof/>
          <w:sz w:val="24"/>
          <w:szCs w:val="24"/>
          <w:lang w:val="kk-KZ"/>
        </w:rPr>
      </w:pPr>
    </w:p>
    <w:p w14:paraId="4884B0F6" w14:textId="77777777" w:rsidR="00573902" w:rsidRPr="00216ED1" w:rsidRDefault="00573902" w:rsidP="00E446FE">
      <w:pPr>
        <w:pStyle w:val="ad"/>
        <w:jc w:val="both"/>
        <w:rPr>
          <w:rFonts w:ascii="Times New Roman" w:hAnsi="Times New Roman"/>
          <w:noProof/>
          <w:sz w:val="28"/>
          <w:szCs w:val="28"/>
          <w:lang w:val="kk-KZ"/>
        </w:rPr>
      </w:pPr>
    </w:p>
    <w:p w14:paraId="3FD876BF" w14:textId="77777777" w:rsidR="00126CE8" w:rsidRDefault="00126CE8" w:rsidP="00573902">
      <w:pPr>
        <w:pStyle w:val="ad"/>
        <w:jc w:val="center"/>
        <w:rPr>
          <w:rFonts w:ascii="Times New Roman" w:hAnsi="Times New Roman"/>
          <w:b/>
          <w:bCs/>
          <w:noProof/>
          <w:sz w:val="28"/>
          <w:szCs w:val="28"/>
          <w:lang w:val="kk-KZ"/>
        </w:rPr>
      </w:pPr>
      <w:r>
        <w:rPr>
          <w:rFonts w:ascii="Times New Roman" w:hAnsi="Times New Roman"/>
          <w:b/>
          <w:bCs/>
          <w:noProof/>
          <w:sz w:val="28"/>
          <w:szCs w:val="28"/>
          <w:lang w:val="kk-KZ"/>
        </w:rPr>
        <w:br w:type="page"/>
      </w:r>
    </w:p>
    <w:p w14:paraId="4B446ACE" w14:textId="55447F67" w:rsidR="00573902" w:rsidRDefault="00573902" w:rsidP="00573902">
      <w:pPr>
        <w:pStyle w:val="ad"/>
        <w:jc w:val="center"/>
        <w:rPr>
          <w:rFonts w:ascii="Times New Roman" w:hAnsi="Times New Roman"/>
          <w:b/>
          <w:bCs/>
          <w:noProof/>
          <w:sz w:val="28"/>
          <w:szCs w:val="28"/>
          <w:lang w:val="kk-KZ"/>
        </w:rPr>
      </w:pPr>
      <w:r w:rsidRPr="00216ED1">
        <w:rPr>
          <w:rFonts w:ascii="Times New Roman" w:hAnsi="Times New Roman"/>
          <w:b/>
          <w:bCs/>
          <w:noProof/>
          <w:sz w:val="28"/>
          <w:szCs w:val="28"/>
          <w:lang w:val="kk-KZ"/>
        </w:rPr>
        <w:lastRenderedPageBreak/>
        <w:t>ҚОСЫМША В</w:t>
      </w:r>
    </w:p>
    <w:p w14:paraId="1C6E2F64" w14:textId="77777777" w:rsidR="00126CE8" w:rsidRPr="00216ED1" w:rsidRDefault="00126CE8" w:rsidP="00573902">
      <w:pPr>
        <w:pStyle w:val="ad"/>
        <w:jc w:val="center"/>
        <w:rPr>
          <w:rFonts w:ascii="Times New Roman" w:hAnsi="Times New Roman"/>
          <w:b/>
          <w:bCs/>
          <w:noProof/>
          <w:sz w:val="28"/>
          <w:szCs w:val="28"/>
          <w:lang w:val="kk-KZ"/>
        </w:rPr>
      </w:pPr>
    </w:p>
    <w:p w14:paraId="1AC24C23" w14:textId="2BED95BB" w:rsidR="00573902" w:rsidRPr="00126CE8" w:rsidRDefault="00573902" w:rsidP="00573902">
      <w:pPr>
        <w:pStyle w:val="ad"/>
        <w:jc w:val="center"/>
        <w:rPr>
          <w:rFonts w:ascii="Times New Roman" w:hAnsi="Times New Roman"/>
          <w:b/>
          <w:bCs/>
          <w:noProof/>
          <w:sz w:val="28"/>
          <w:szCs w:val="28"/>
          <w:lang w:val="kk-KZ"/>
        </w:rPr>
      </w:pPr>
      <w:r w:rsidRPr="00126CE8">
        <w:rPr>
          <w:rFonts w:ascii="Times New Roman" w:hAnsi="Times New Roman"/>
          <w:b/>
          <w:bCs/>
          <w:noProof/>
          <w:sz w:val="28"/>
          <w:szCs w:val="28"/>
          <w:lang w:val="kk-KZ"/>
        </w:rPr>
        <w:t>Зерттеу барысында қолданылған сауалнама нәтижелерінің кестесі</w:t>
      </w:r>
    </w:p>
    <w:p w14:paraId="2AEF9263" w14:textId="77777777" w:rsidR="00573902" w:rsidRPr="00126CE8" w:rsidRDefault="00573902" w:rsidP="00573902">
      <w:pPr>
        <w:pStyle w:val="ad"/>
        <w:jc w:val="both"/>
        <w:rPr>
          <w:rFonts w:ascii="Times New Roman" w:hAnsi="Times New Roman"/>
          <w:b/>
          <w:bCs/>
          <w:noProof/>
          <w:sz w:val="28"/>
          <w:szCs w:val="28"/>
          <w:lang w:val="kk-KZ"/>
        </w:rPr>
      </w:pPr>
    </w:p>
    <w:p w14:paraId="43CFB83B" w14:textId="3B9C7A9B" w:rsidR="00573902" w:rsidRPr="00216ED1" w:rsidRDefault="00573902" w:rsidP="00573902">
      <w:pPr>
        <w:pStyle w:val="ad"/>
        <w:jc w:val="both"/>
        <w:rPr>
          <w:rFonts w:ascii="Times New Roman" w:hAnsi="Times New Roman"/>
          <w:noProof/>
          <w:sz w:val="28"/>
          <w:szCs w:val="28"/>
          <w:lang w:val="kk-KZ"/>
        </w:rPr>
      </w:pPr>
      <w:r w:rsidRPr="00216ED1">
        <w:rPr>
          <w:rFonts w:ascii="Times New Roman" w:hAnsi="Times New Roman"/>
          <w:noProof/>
          <w:sz w:val="28"/>
          <w:szCs w:val="28"/>
          <w:lang w:val="kk-KZ"/>
        </w:rPr>
        <w:t xml:space="preserve">Кесте В.1 – </w:t>
      </w:r>
      <w:r w:rsidR="00CB460E" w:rsidRPr="00216ED1">
        <w:rPr>
          <w:rFonts w:ascii="Times New Roman" w:hAnsi="Times New Roman"/>
          <w:noProof/>
          <w:sz w:val="28"/>
          <w:szCs w:val="28"/>
          <w:lang w:val="kk-KZ"/>
        </w:rPr>
        <w:t>Оқушылар, ст</w:t>
      </w:r>
      <w:r w:rsidR="00F7632A" w:rsidRPr="00216ED1">
        <w:rPr>
          <w:rFonts w:ascii="Times New Roman" w:hAnsi="Times New Roman"/>
          <w:noProof/>
          <w:sz w:val="28"/>
          <w:szCs w:val="28"/>
          <w:lang w:val="kk-KZ"/>
        </w:rPr>
        <w:t>у</w:t>
      </w:r>
      <w:r w:rsidR="00CB460E" w:rsidRPr="00216ED1">
        <w:rPr>
          <w:rFonts w:ascii="Times New Roman" w:hAnsi="Times New Roman"/>
          <w:noProof/>
          <w:sz w:val="28"/>
          <w:szCs w:val="28"/>
          <w:lang w:val="kk-KZ"/>
        </w:rPr>
        <w:t xml:space="preserve">денттер мен </w:t>
      </w:r>
      <w:r w:rsidR="00F7632A" w:rsidRPr="00216ED1">
        <w:rPr>
          <w:rFonts w:ascii="Times New Roman" w:hAnsi="Times New Roman"/>
          <w:noProof/>
          <w:sz w:val="28"/>
          <w:szCs w:val="28"/>
          <w:lang w:val="kk-KZ"/>
        </w:rPr>
        <w:t>түрлі кәсіп иелерінің</w:t>
      </w:r>
      <w:r w:rsidR="00CB460E" w:rsidRPr="00216ED1">
        <w:rPr>
          <w:rFonts w:ascii="Times New Roman" w:hAnsi="Times New Roman"/>
          <w:noProof/>
          <w:sz w:val="28"/>
          <w:szCs w:val="28"/>
          <w:lang w:val="kk-KZ"/>
        </w:rPr>
        <w:t xml:space="preserve"> этномәдени нормаларды қабылдау ерекшеліктері</w:t>
      </w:r>
    </w:p>
    <w:p w14:paraId="1571D6A6" w14:textId="77777777" w:rsidR="00573902" w:rsidRPr="00216ED1" w:rsidRDefault="00573902" w:rsidP="00E446FE">
      <w:pPr>
        <w:pStyle w:val="ad"/>
        <w:jc w:val="both"/>
        <w:rPr>
          <w:rFonts w:ascii="Times New Roman" w:hAnsi="Times New Roman"/>
          <w:noProof/>
          <w:sz w:val="28"/>
          <w:szCs w:val="28"/>
          <w:lang w:val="kk-KZ"/>
        </w:rPr>
      </w:pPr>
    </w:p>
    <w:tbl>
      <w:tblPr>
        <w:tblStyle w:val="af2"/>
        <w:tblW w:w="9634" w:type="dxa"/>
        <w:tblLook w:val="04A0" w:firstRow="1" w:lastRow="0" w:firstColumn="1" w:lastColumn="0" w:noHBand="0" w:noVBand="1"/>
      </w:tblPr>
      <w:tblGrid>
        <w:gridCol w:w="1878"/>
        <w:gridCol w:w="1794"/>
        <w:gridCol w:w="1843"/>
        <w:gridCol w:w="4119"/>
      </w:tblGrid>
      <w:tr w:rsidR="00126CE8" w:rsidRPr="00126CE8" w14:paraId="47A9DC91" w14:textId="77777777" w:rsidTr="00126CE8">
        <w:tc>
          <w:tcPr>
            <w:tcW w:w="1878" w:type="dxa"/>
          </w:tcPr>
          <w:p w14:paraId="01F3B772" w14:textId="7BE8F439" w:rsidR="00126CE8" w:rsidRPr="00126CE8" w:rsidRDefault="00126CE8" w:rsidP="00126CE8">
            <w:pPr>
              <w:pStyle w:val="ad"/>
              <w:jc w:val="center"/>
              <w:rPr>
                <w:rFonts w:ascii="Times New Roman" w:hAnsi="Times New Roman"/>
                <w:noProof/>
                <w:sz w:val="24"/>
                <w:szCs w:val="24"/>
                <w:lang w:val="kk-KZ"/>
              </w:rPr>
            </w:pPr>
            <w:r w:rsidRPr="00126CE8">
              <w:rPr>
                <w:rFonts w:ascii="Times New Roman" w:hAnsi="Times New Roman"/>
                <w:noProof/>
                <w:sz w:val="24"/>
                <w:szCs w:val="24"/>
                <w:lang w:val="kk-KZ"/>
              </w:rPr>
              <w:t>Сауалнама сұрағы</w:t>
            </w:r>
          </w:p>
        </w:tc>
        <w:tc>
          <w:tcPr>
            <w:tcW w:w="1794" w:type="dxa"/>
          </w:tcPr>
          <w:p w14:paraId="7DD14BAE" w14:textId="4A219281" w:rsidR="00126CE8" w:rsidRPr="00126CE8" w:rsidRDefault="00126CE8" w:rsidP="00126CE8">
            <w:pPr>
              <w:pStyle w:val="ad"/>
              <w:jc w:val="center"/>
              <w:rPr>
                <w:rFonts w:ascii="Times New Roman" w:hAnsi="Times New Roman"/>
                <w:noProof/>
                <w:sz w:val="24"/>
                <w:szCs w:val="24"/>
                <w:lang w:val="kk-KZ"/>
              </w:rPr>
            </w:pPr>
            <w:r w:rsidRPr="00126CE8">
              <w:rPr>
                <w:rFonts w:ascii="Times New Roman" w:hAnsi="Times New Roman"/>
                <w:noProof/>
                <w:sz w:val="24"/>
                <w:szCs w:val="24"/>
                <w:lang w:val="kk-KZ"/>
              </w:rPr>
              <w:t>Жауап нұсқалары</w:t>
            </w:r>
          </w:p>
        </w:tc>
        <w:tc>
          <w:tcPr>
            <w:tcW w:w="1843" w:type="dxa"/>
          </w:tcPr>
          <w:p w14:paraId="6151460D" w14:textId="26CE84B2" w:rsidR="00126CE8" w:rsidRPr="00126CE8" w:rsidRDefault="00126CE8" w:rsidP="00126CE8">
            <w:pPr>
              <w:pStyle w:val="ad"/>
              <w:jc w:val="center"/>
              <w:rPr>
                <w:rFonts w:ascii="Times New Roman" w:hAnsi="Times New Roman"/>
                <w:noProof/>
                <w:sz w:val="24"/>
                <w:szCs w:val="24"/>
                <w:lang w:val="kk-KZ"/>
              </w:rPr>
            </w:pPr>
            <w:r w:rsidRPr="00126CE8">
              <w:rPr>
                <w:rFonts w:ascii="Times New Roman" w:hAnsi="Times New Roman"/>
                <w:noProof/>
                <w:sz w:val="24"/>
                <w:szCs w:val="24"/>
                <w:lang w:val="kk-KZ"/>
              </w:rPr>
              <w:t>Нәтиже (</w:t>
            </w:r>
            <w:r w:rsidRPr="00126CE8">
              <w:rPr>
                <w:rFonts w:ascii="Times New Roman" w:hAnsi="Times New Roman"/>
                <w:noProof/>
                <w:sz w:val="24"/>
                <w:szCs w:val="24"/>
                <w:lang w:val="en-US"/>
              </w:rPr>
              <w:t>%</w:t>
            </w:r>
            <w:r w:rsidRPr="00126CE8">
              <w:rPr>
                <w:rFonts w:ascii="Times New Roman" w:hAnsi="Times New Roman"/>
                <w:noProof/>
                <w:sz w:val="24"/>
                <w:szCs w:val="24"/>
                <w:lang w:val="kk-KZ"/>
              </w:rPr>
              <w:t>)</w:t>
            </w:r>
          </w:p>
        </w:tc>
        <w:tc>
          <w:tcPr>
            <w:tcW w:w="4119" w:type="dxa"/>
          </w:tcPr>
          <w:p w14:paraId="05F94A73" w14:textId="1864D6C1" w:rsidR="00126CE8" w:rsidRPr="00126CE8" w:rsidRDefault="00126CE8" w:rsidP="00126CE8">
            <w:pPr>
              <w:pStyle w:val="ad"/>
              <w:jc w:val="center"/>
              <w:rPr>
                <w:rFonts w:ascii="Times New Roman" w:hAnsi="Times New Roman"/>
                <w:noProof/>
                <w:sz w:val="24"/>
                <w:szCs w:val="24"/>
                <w:lang w:val="kk-KZ"/>
              </w:rPr>
            </w:pPr>
            <w:r w:rsidRPr="00126CE8">
              <w:rPr>
                <w:rFonts w:ascii="Times New Roman" w:hAnsi="Times New Roman"/>
                <w:noProof/>
                <w:sz w:val="24"/>
                <w:szCs w:val="24"/>
                <w:lang w:val="kk-KZ"/>
              </w:rPr>
              <w:t>Талдау мен түсіндірме</w:t>
            </w:r>
          </w:p>
        </w:tc>
      </w:tr>
      <w:tr w:rsidR="00126CE8" w:rsidRPr="00126CE8" w14:paraId="4282BF7E" w14:textId="77777777" w:rsidTr="00126CE8">
        <w:tc>
          <w:tcPr>
            <w:tcW w:w="1878" w:type="dxa"/>
          </w:tcPr>
          <w:p w14:paraId="750810E1" w14:textId="5A51B697" w:rsidR="00126CE8" w:rsidRPr="00126CE8" w:rsidRDefault="00126CE8" w:rsidP="00C469A3">
            <w:pPr>
              <w:pStyle w:val="ad"/>
              <w:jc w:val="center"/>
              <w:rPr>
                <w:rFonts w:ascii="Times New Roman" w:hAnsi="Times New Roman"/>
                <w:noProof/>
                <w:sz w:val="24"/>
                <w:szCs w:val="24"/>
                <w:lang w:val="kk-KZ"/>
              </w:rPr>
            </w:pPr>
            <w:r>
              <w:rPr>
                <w:rFonts w:ascii="Times New Roman" w:hAnsi="Times New Roman"/>
                <w:noProof/>
                <w:sz w:val="24"/>
                <w:szCs w:val="24"/>
                <w:lang w:val="kk-KZ"/>
              </w:rPr>
              <w:t>1</w:t>
            </w:r>
          </w:p>
        </w:tc>
        <w:tc>
          <w:tcPr>
            <w:tcW w:w="1794" w:type="dxa"/>
          </w:tcPr>
          <w:p w14:paraId="517C71D6" w14:textId="429B771D" w:rsidR="00126CE8" w:rsidRPr="00126CE8" w:rsidRDefault="00126CE8" w:rsidP="00C469A3">
            <w:pPr>
              <w:pStyle w:val="ad"/>
              <w:jc w:val="center"/>
              <w:rPr>
                <w:rFonts w:ascii="Times New Roman" w:hAnsi="Times New Roman"/>
                <w:noProof/>
                <w:sz w:val="24"/>
                <w:szCs w:val="24"/>
                <w:lang w:val="kk-KZ"/>
              </w:rPr>
            </w:pPr>
            <w:r>
              <w:rPr>
                <w:rFonts w:ascii="Times New Roman" w:hAnsi="Times New Roman"/>
                <w:noProof/>
                <w:sz w:val="24"/>
                <w:szCs w:val="24"/>
                <w:lang w:val="kk-KZ"/>
              </w:rPr>
              <w:t>2</w:t>
            </w:r>
          </w:p>
        </w:tc>
        <w:tc>
          <w:tcPr>
            <w:tcW w:w="1843" w:type="dxa"/>
          </w:tcPr>
          <w:p w14:paraId="2E280060" w14:textId="579565DC" w:rsidR="00126CE8" w:rsidRPr="00126CE8" w:rsidRDefault="00126CE8" w:rsidP="00C469A3">
            <w:pPr>
              <w:pStyle w:val="ad"/>
              <w:jc w:val="center"/>
              <w:rPr>
                <w:rFonts w:ascii="Times New Roman" w:hAnsi="Times New Roman"/>
                <w:noProof/>
                <w:sz w:val="24"/>
                <w:szCs w:val="24"/>
                <w:lang w:val="kk-KZ"/>
              </w:rPr>
            </w:pPr>
            <w:r>
              <w:rPr>
                <w:rFonts w:ascii="Times New Roman" w:hAnsi="Times New Roman"/>
                <w:noProof/>
                <w:sz w:val="24"/>
                <w:szCs w:val="24"/>
                <w:lang w:val="kk-KZ"/>
              </w:rPr>
              <w:t>3</w:t>
            </w:r>
          </w:p>
        </w:tc>
        <w:tc>
          <w:tcPr>
            <w:tcW w:w="4119" w:type="dxa"/>
          </w:tcPr>
          <w:p w14:paraId="4FA3305A" w14:textId="33C0785B" w:rsidR="00126CE8" w:rsidRPr="00126CE8" w:rsidRDefault="00126CE8" w:rsidP="00C469A3">
            <w:pPr>
              <w:pStyle w:val="ad"/>
              <w:jc w:val="center"/>
              <w:rPr>
                <w:rFonts w:ascii="Times New Roman" w:hAnsi="Times New Roman"/>
                <w:noProof/>
                <w:sz w:val="24"/>
                <w:szCs w:val="24"/>
                <w:lang w:val="kk-KZ"/>
              </w:rPr>
            </w:pPr>
            <w:r>
              <w:rPr>
                <w:rFonts w:ascii="Times New Roman" w:hAnsi="Times New Roman"/>
                <w:noProof/>
                <w:sz w:val="24"/>
                <w:szCs w:val="24"/>
                <w:lang w:val="kk-KZ"/>
              </w:rPr>
              <w:t>4</w:t>
            </w:r>
          </w:p>
        </w:tc>
      </w:tr>
      <w:tr w:rsidR="00126CE8" w:rsidRPr="001804CD" w14:paraId="416F9EEB" w14:textId="77777777" w:rsidTr="00126CE8">
        <w:tc>
          <w:tcPr>
            <w:tcW w:w="1878" w:type="dxa"/>
          </w:tcPr>
          <w:p w14:paraId="69AE4B66" w14:textId="53C56254" w:rsidR="00126CE8" w:rsidRPr="00126CE8" w:rsidRDefault="00126CE8" w:rsidP="00E446FE">
            <w:pPr>
              <w:pStyle w:val="ad"/>
              <w:jc w:val="both"/>
              <w:rPr>
                <w:rFonts w:ascii="Times New Roman" w:hAnsi="Times New Roman"/>
                <w:noProof/>
                <w:sz w:val="24"/>
                <w:szCs w:val="24"/>
                <w:lang w:val="kk-KZ"/>
              </w:rPr>
            </w:pPr>
            <w:r w:rsidRPr="00126CE8">
              <w:rPr>
                <w:rFonts w:ascii="Times New Roman" w:hAnsi="Times New Roman"/>
                <w:noProof/>
                <w:sz w:val="24"/>
                <w:szCs w:val="24"/>
                <w:lang w:val="kk-KZ"/>
              </w:rPr>
              <w:t>Ата-ана тек кенже ұлдың немесе ұл баланың шаңырағында тұруы тиіс деген түсінікпен келісесіз бе?</w:t>
            </w:r>
          </w:p>
        </w:tc>
        <w:tc>
          <w:tcPr>
            <w:tcW w:w="1794" w:type="dxa"/>
          </w:tcPr>
          <w:p w14:paraId="5E8F687C" w14:textId="388ED056" w:rsidR="00126CE8" w:rsidRPr="00126CE8" w:rsidRDefault="00126CE8" w:rsidP="00E446FE">
            <w:pPr>
              <w:pStyle w:val="ad"/>
              <w:jc w:val="both"/>
              <w:rPr>
                <w:rFonts w:ascii="Times New Roman" w:hAnsi="Times New Roman"/>
                <w:noProof/>
                <w:sz w:val="24"/>
                <w:szCs w:val="24"/>
                <w:lang w:val="kk-KZ"/>
              </w:rPr>
            </w:pPr>
            <w:r w:rsidRPr="00126CE8">
              <w:rPr>
                <w:rFonts w:ascii="Times New Roman" w:hAnsi="Times New Roman"/>
                <w:noProof/>
                <w:sz w:val="24"/>
                <w:szCs w:val="24"/>
                <w:lang w:val="kk-KZ"/>
              </w:rPr>
              <w:t>Иә, толық келісемін/ Жартылай келісемін/ Келіспеймін/ Сұрақ түсініксіз</w:t>
            </w:r>
          </w:p>
        </w:tc>
        <w:tc>
          <w:tcPr>
            <w:tcW w:w="1843" w:type="dxa"/>
          </w:tcPr>
          <w:p w14:paraId="573A5780" w14:textId="77777777" w:rsidR="00126CE8" w:rsidRPr="00126CE8" w:rsidRDefault="00126CE8" w:rsidP="00E446FE">
            <w:pPr>
              <w:pStyle w:val="ad"/>
              <w:jc w:val="both"/>
              <w:rPr>
                <w:rFonts w:ascii="Times New Roman" w:hAnsi="Times New Roman"/>
                <w:noProof/>
                <w:sz w:val="24"/>
                <w:szCs w:val="24"/>
                <w:lang w:val="kk-KZ"/>
              </w:rPr>
            </w:pPr>
            <w:r w:rsidRPr="00126CE8">
              <w:rPr>
                <w:rFonts w:ascii="Times New Roman" w:hAnsi="Times New Roman"/>
                <w:noProof/>
                <w:sz w:val="24"/>
                <w:szCs w:val="24"/>
                <w:lang w:val="kk-KZ"/>
              </w:rPr>
              <w:t>Иә, толық келісемін – 38%</w:t>
            </w:r>
          </w:p>
          <w:p w14:paraId="59F8DCA7" w14:textId="77777777" w:rsidR="00126CE8" w:rsidRPr="00126CE8" w:rsidRDefault="00126CE8" w:rsidP="00E446FE">
            <w:pPr>
              <w:pStyle w:val="ad"/>
              <w:jc w:val="both"/>
              <w:rPr>
                <w:rFonts w:ascii="Times New Roman" w:hAnsi="Times New Roman"/>
                <w:noProof/>
                <w:sz w:val="24"/>
                <w:szCs w:val="24"/>
                <w:lang w:val="kk-KZ"/>
              </w:rPr>
            </w:pPr>
            <w:r w:rsidRPr="00126CE8">
              <w:rPr>
                <w:rFonts w:ascii="Times New Roman" w:hAnsi="Times New Roman"/>
                <w:noProof/>
                <w:sz w:val="24"/>
                <w:szCs w:val="24"/>
                <w:lang w:val="kk-KZ"/>
              </w:rPr>
              <w:t xml:space="preserve">Жартылай келісемін – 34,2% Келіспеймін – 25,3% </w:t>
            </w:r>
          </w:p>
          <w:p w14:paraId="3EA8547C" w14:textId="159A1DB6" w:rsidR="00126CE8" w:rsidRPr="00126CE8" w:rsidRDefault="00126CE8" w:rsidP="00E446FE">
            <w:pPr>
              <w:pStyle w:val="ad"/>
              <w:jc w:val="both"/>
              <w:rPr>
                <w:rFonts w:ascii="Times New Roman" w:hAnsi="Times New Roman"/>
                <w:noProof/>
                <w:sz w:val="24"/>
                <w:szCs w:val="24"/>
                <w:lang w:val="en-US"/>
              </w:rPr>
            </w:pPr>
            <w:r w:rsidRPr="00126CE8">
              <w:rPr>
                <w:rFonts w:ascii="Times New Roman" w:hAnsi="Times New Roman"/>
                <w:noProof/>
                <w:sz w:val="24"/>
                <w:szCs w:val="24"/>
                <w:lang w:val="kk-KZ"/>
              </w:rPr>
              <w:t>Сұрақ түсініксіз</w:t>
            </w:r>
            <w:r w:rsidRPr="00126CE8">
              <w:rPr>
                <w:rFonts w:ascii="Times New Roman" w:hAnsi="Times New Roman"/>
                <w:noProof/>
                <w:sz w:val="24"/>
                <w:szCs w:val="24"/>
                <w:lang w:val="en-US"/>
              </w:rPr>
              <w:t xml:space="preserve"> – 2,5%</w:t>
            </w:r>
          </w:p>
        </w:tc>
        <w:tc>
          <w:tcPr>
            <w:tcW w:w="4119" w:type="dxa"/>
          </w:tcPr>
          <w:p w14:paraId="5ABDE10D" w14:textId="40747307" w:rsidR="00126CE8" w:rsidRPr="00126CE8" w:rsidRDefault="00126CE8" w:rsidP="00E446FE">
            <w:pPr>
              <w:pStyle w:val="ad"/>
              <w:jc w:val="both"/>
              <w:rPr>
                <w:rFonts w:ascii="Times New Roman" w:hAnsi="Times New Roman"/>
                <w:noProof/>
                <w:sz w:val="24"/>
                <w:szCs w:val="24"/>
                <w:lang w:val="kk-KZ"/>
              </w:rPr>
            </w:pPr>
            <w:r w:rsidRPr="00126CE8">
              <w:rPr>
                <w:rFonts w:ascii="Times New Roman" w:hAnsi="Times New Roman"/>
                <w:noProof/>
                <w:sz w:val="24"/>
                <w:szCs w:val="24"/>
                <w:lang w:val="kk-KZ"/>
              </w:rPr>
              <w:t>Респонденттердің көпшілігі ата-ананың кенже ұлдың шаңырағында тұруы туралы дәстүрлі көзқарасты әлі де қолдайды (72,2% толық немесе жартылай келіседі). Бұл түсінік қазақ қоғамындағы патриархалдық және дәстүрлі отбасылық құрылымның сақталып отырғанын көрсетеді. Дегенмен «Келіспеймін» деген жауаптар (25,3%) қазіргі урбанизация, экономикалық тәуелсіздік және жеке өмір сүру моделіне көшу секілді қоғамдық трансформациялардың әсерін аңғартады. Яғни, дәстүрлі этномәдени норма қазіргі әлеуметтік-мәдени ортада бейімделген формада өмір сүріп отыр.</w:t>
            </w:r>
          </w:p>
        </w:tc>
      </w:tr>
      <w:tr w:rsidR="00126CE8" w:rsidRPr="001804CD" w14:paraId="6D666353" w14:textId="77777777" w:rsidTr="00126CE8">
        <w:tc>
          <w:tcPr>
            <w:tcW w:w="1878" w:type="dxa"/>
            <w:tcBorders>
              <w:bottom w:val="single" w:sz="4" w:space="0" w:color="auto"/>
            </w:tcBorders>
          </w:tcPr>
          <w:p w14:paraId="45CAC1C6" w14:textId="4F122034" w:rsidR="00126CE8" w:rsidRPr="00126CE8" w:rsidRDefault="00126CE8" w:rsidP="00E531BC">
            <w:pPr>
              <w:pStyle w:val="ad"/>
              <w:jc w:val="both"/>
              <w:rPr>
                <w:rFonts w:ascii="Times New Roman" w:hAnsi="Times New Roman"/>
                <w:noProof/>
                <w:sz w:val="24"/>
                <w:szCs w:val="24"/>
                <w:lang w:val="kk-KZ"/>
              </w:rPr>
            </w:pPr>
            <w:r w:rsidRPr="00126CE8">
              <w:rPr>
                <w:rFonts w:ascii="Times New Roman" w:hAnsi="Times New Roman"/>
                <w:noProof/>
                <w:sz w:val="24"/>
                <w:szCs w:val="24"/>
                <w:lang w:val="kk-KZ"/>
              </w:rPr>
              <w:t>Жеті атаңды білмеу – ұят па?</w:t>
            </w:r>
          </w:p>
        </w:tc>
        <w:tc>
          <w:tcPr>
            <w:tcW w:w="1794" w:type="dxa"/>
            <w:tcBorders>
              <w:bottom w:val="single" w:sz="4" w:space="0" w:color="auto"/>
            </w:tcBorders>
          </w:tcPr>
          <w:p w14:paraId="0E78B534" w14:textId="1AF29656" w:rsidR="00126CE8" w:rsidRPr="00126CE8" w:rsidRDefault="00126CE8" w:rsidP="00E531BC">
            <w:pPr>
              <w:pStyle w:val="ad"/>
              <w:jc w:val="both"/>
              <w:rPr>
                <w:rFonts w:ascii="Times New Roman" w:hAnsi="Times New Roman"/>
                <w:noProof/>
                <w:sz w:val="24"/>
                <w:szCs w:val="24"/>
                <w:lang w:val="kk-KZ"/>
              </w:rPr>
            </w:pPr>
            <w:r w:rsidRPr="00126CE8">
              <w:rPr>
                <w:rFonts w:ascii="Times New Roman" w:hAnsi="Times New Roman"/>
                <w:noProof/>
                <w:sz w:val="24"/>
                <w:szCs w:val="24"/>
                <w:lang w:val="kk-KZ"/>
              </w:rPr>
              <w:t>Иә, толық келісемін/ Жартылай келісемін/ Келіспеймін/ Сұрақ түсініксіз</w:t>
            </w:r>
          </w:p>
        </w:tc>
        <w:tc>
          <w:tcPr>
            <w:tcW w:w="1843" w:type="dxa"/>
            <w:tcBorders>
              <w:bottom w:val="single" w:sz="4" w:space="0" w:color="auto"/>
            </w:tcBorders>
          </w:tcPr>
          <w:p w14:paraId="78FA75B8" w14:textId="5CAE2DC4" w:rsidR="00126CE8" w:rsidRPr="00126CE8" w:rsidRDefault="00126CE8" w:rsidP="00E531BC">
            <w:pPr>
              <w:pStyle w:val="ad"/>
              <w:jc w:val="both"/>
              <w:rPr>
                <w:rFonts w:ascii="Times New Roman" w:hAnsi="Times New Roman"/>
                <w:noProof/>
                <w:sz w:val="24"/>
                <w:szCs w:val="24"/>
                <w:lang w:val="kk-KZ"/>
              </w:rPr>
            </w:pPr>
            <w:r w:rsidRPr="00126CE8">
              <w:rPr>
                <w:rFonts w:ascii="Times New Roman" w:hAnsi="Times New Roman"/>
                <w:noProof/>
                <w:sz w:val="24"/>
                <w:szCs w:val="24"/>
                <w:lang w:val="kk-KZ"/>
              </w:rPr>
              <w:t>Иә, толық келісемін – 72,5%</w:t>
            </w:r>
          </w:p>
          <w:p w14:paraId="3B82FBC5" w14:textId="5B387043" w:rsidR="00126CE8" w:rsidRPr="00126CE8" w:rsidRDefault="00126CE8" w:rsidP="00E531BC">
            <w:pPr>
              <w:pStyle w:val="ad"/>
              <w:jc w:val="both"/>
              <w:rPr>
                <w:rFonts w:ascii="Times New Roman" w:hAnsi="Times New Roman"/>
                <w:noProof/>
                <w:sz w:val="24"/>
                <w:szCs w:val="24"/>
                <w:lang w:val="kk-KZ"/>
              </w:rPr>
            </w:pPr>
            <w:r w:rsidRPr="00126CE8">
              <w:rPr>
                <w:rFonts w:ascii="Times New Roman" w:hAnsi="Times New Roman"/>
                <w:noProof/>
                <w:sz w:val="24"/>
                <w:szCs w:val="24"/>
                <w:lang w:val="kk-KZ"/>
              </w:rPr>
              <w:t xml:space="preserve">Жартылай келісемін – 25% Келіспеймін – 2,5% </w:t>
            </w:r>
          </w:p>
          <w:p w14:paraId="47CC516D" w14:textId="34A39EB5" w:rsidR="00126CE8" w:rsidRPr="00126CE8" w:rsidRDefault="00126CE8" w:rsidP="00E531BC">
            <w:pPr>
              <w:pStyle w:val="ad"/>
              <w:jc w:val="both"/>
              <w:rPr>
                <w:rFonts w:ascii="Times New Roman" w:hAnsi="Times New Roman"/>
                <w:noProof/>
                <w:sz w:val="24"/>
                <w:szCs w:val="24"/>
                <w:lang w:val="kk-KZ"/>
              </w:rPr>
            </w:pPr>
            <w:r w:rsidRPr="00126CE8">
              <w:rPr>
                <w:rFonts w:ascii="Times New Roman" w:hAnsi="Times New Roman"/>
                <w:noProof/>
                <w:sz w:val="24"/>
                <w:szCs w:val="24"/>
                <w:lang w:val="kk-KZ"/>
              </w:rPr>
              <w:t>Сұрақ түсініксіз</w:t>
            </w:r>
            <w:r w:rsidRPr="00126CE8">
              <w:rPr>
                <w:rFonts w:ascii="Times New Roman" w:hAnsi="Times New Roman"/>
                <w:noProof/>
                <w:sz w:val="24"/>
                <w:szCs w:val="24"/>
                <w:lang w:val="en-US"/>
              </w:rPr>
              <w:t xml:space="preserve"> – 0</w:t>
            </w:r>
          </w:p>
        </w:tc>
        <w:tc>
          <w:tcPr>
            <w:tcW w:w="4119" w:type="dxa"/>
            <w:tcBorders>
              <w:bottom w:val="single" w:sz="4" w:space="0" w:color="auto"/>
            </w:tcBorders>
          </w:tcPr>
          <w:p w14:paraId="045C8BA8" w14:textId="7EFFD2ED" w:rsidR="00126CE8" w:rsidRPr="00126CE8" w:rsidRDefault="00126CE8" w:rsidP="00E531BC">
            <w:pPr>
              <w:pStyle w:val="ad"/>
              <w:jc w:val="both"/>
              <w:rPr>
                <w:rFonts w:ascii="Times New Roman" w:hAnsi="Times New Roman"/>
                <w:noProof/>
                <w:sz w:val="24"/>
                <w:szCs w:val="24"/>
                <w:lang w:val="kk-KZ"/>
              </w:rPr>
            </w:pPr>
            <w:r w:rsidRPr="00126CE8">
              <w:rPr>
                <w:rFonts w:ascii="Times New Roman" w:hAnsi="Times New Roman"/>
                <w:noProof/>
                <w:sz w:val="24"/>
                <w:szCs w:val="24"/>
                <w:lang w:val="kk-KZ"/>
              </w:rPr>
              <w:t>Бұл сұраққа жоғары деңгейде келісім білдірілген (97,5%), яғни «жеті ата» концептісі ұлттық санада маңызды когнитивтік символ ретінде сақталған. Ол тек генеалогиялық білім емес, сонымен қатар ұлттық этика мен моральдық тыйым жүйесінің бір бөлігі болып табылады (мысалы, жеті ата арасына дейін үйленуге болмайды). Бұл норма этникалық тұтастық пен тектілік ұғымдарын күшейтеді. Демек, бұл дәстүр – қазақ мәдени кодында тұрақтылық пен ұрпақ сабақтастығының негізгі индикаторы.</w:t>
            </w:r>
          </w:p>
        </w:tc>
      </w:tr>
      <w:tr w:rsidR="00126CE8" w:rsidRPr="00126CE8" w14:paraId="4ABBFB0F" w14:textId="77777777" w:rsidTr="00126CE8">
        <w:trPr>
          <w:trHeight w:val="2235"/>
        </w:trPr>
        <w:tc>
          <w:tcPr>
            <w:tcW w:w="1878" w:type="dxa"/>
            <w:tcBorders>
              <w:bottom w:val="nil"/>
            </w:tcBorders>
          </w:tcPr>
          <w:p w14:paraId="13BD9C72" w14:textId="71163D5C" w:rsidR="00126CE8" w:rsidRPr="00126CE8" w:rsidRDefault="00126CE8" w:rsidP="00E531BC">
            <w:pPr>
              <w:pStyle w:val="ad"/>
              <w:jc w:val="both"/>
              <w:rPr>
                <w:rFonts w:ascii="Times New Roman" w:hAnsi="Times New Roman"/>
                <w:noProof/>
                <w:sz w:val="24"/>
                <w:szCs w:val="24"/>
                <w:lang w:val="kk-KZ"/>
              </w:rPr>
            </w:pPr>
            <w:r w:rsidRPr="00126CE8">
              <w:rPr>
                <w:rFonts w:ascii="Times New Roman" w:hAnsi="Times New Roman"/>
                <w:noProof/>
                <w:sz w:val="24"/>
                <w:szCs w:val="24"/>
                <w:lang w:val="kk-KZ"/>
              </w:rPr>
              <w:t>«Күшік күйеу» болу арланатын іс емес деген оймен келісесіз бе?</w:t>
            </w:r>
          </w:p>
        </w:tc>
        <w:tc>
          <w:tcPr>
            <w:tcW w:w="1794" w:type="dxa"/>
            <w:tcBorders>
              <w:bottom w:val="nil"/>
            </w:tcBorders>
          </w:tcPr>
          <w:p w14:paraId="6C278359" w14:textId="2CFEFC5B" w:rsidR="00126CE8" w:rsidRPr="00126CE8" w:rsidRDefault="00126CE8" w:rsidP="00E531BC">
            <w:pPr>
              <w:pStyle w:val="ad"/>
              <w:jc w:val="both"/>
              <w:rPr>
                <w:rFonts w:ascii="Times New Roman" w:hAnsi="Times New Roman"/>
                <w:noProof/>
                <w:sz w:val="24"/>
                <w:szCs w:val="24"/>
                <w:lang w:val="kk-KZ"/>
              </w:rPr>
            </w:pPr>
            <w:r w:rsidRPr="00126CE8">
              <w:rPr>
                <w:rFonts w:ascii="Times New Roman" w:hAnsi="Times New Roman"/>
                <w:noProof/>
                <w:sz w:val="24"/>
                <w:szCs w:val="24"/>
                <w:lang w:val="kk-KZ"/>
              </w:rPr>
              <w:t>Иә, толық келісемін/ Жартылай келісемін/ Келіспеймін/ Сұрақ түсініксіз</w:t>
            </w:r>
          </w:p>
        </w:tc>
        <w:tc>
          <w:tcPr>
            <w:tcW w:w="1843" w:type="dxa"/>
            <w:tcBorders>
              <w:bottom w:val="nil"/>
            </w:tcBorders>
          </w:tcPr>
          <w:p w14:paraId="040C5F99" w14:textId="2D141944" w:rsidR="00126CE8" w:rsidRPr="00126CE8" w:rsidRDefault="00126CE8" w:rsidP="00E531BC">
            <w:pPr>
              <w:pStyle w:val="ad"/>
              <w:jc w:val="both"/>
              <w:rPr>
                <w:rFonts w:ascii="Times New Roman" w:hAnsi="Times New Roman"/>
                <w:noProof/>
                <w:sz w:val="24"/>
                <w:szCs w:val="24"/>
                <w:lang w:val="kk-KZ"/>
              </w:rPr>
            </w:pPr>
            <w:r w:rsidRPr="00126CE8">
              <w:rPr>
                <w:rFonts w:ascii="Times New Roman" w:hAnsi="Times New Roman"/>
                <w:noProof/>
                <w:sz w:val="24"/>
                <w:szCs w:val="24"/>
                <w:lang w:val="kk-KZ"/>
              </w:rPr>
              <w:t>Иә, толық келісемін – 30,4%</w:t>
            </w:r>
          </w:p>
          <w:p w14:paraId="42E6E78A" w14:textId="53958EE7" w:rsidR="00126CE8" w:rsidRPr="00126CE8" w:rsidRDefault="00126CE8" w:rsidP="00E531BC">
            <w:pPr>
              <w:pStyle w:val="ad"/>
              <w:jc w:val="both"/>
              <w:rPr>
                <w:rFonts w:ascii="Times New Roman" w:hAnsi="Times New Roman"/>
                <w:noProof/>
                <w:sz w:val="24"/>
                <w:szCs w:val="24"/>
                <w:lang w:val="kk-KZ"/>
              </w:rPr>
            </w:pPr>
            <w:r w:rsidRPr="00126CE8">
              <w:rPr>
                <w:rFonts w:ascii="Times New Roman" w:hAnsi="Times New Roman"/>
                <w:noProof/>
                <w:sz w:val="24"/>
                <w:szCs w:val="24"/>
                <w:lang w:val="kk-KZ"/>
              </w:rPr>
              <w:t xml:space="preserve">Жартылай келісемін – 40,5% Келіспеймін – 20,3% </w:t>
            </w:r>
          </w:p>
        </w:tc>
        <w:tc>
          <w:tcPr>
            <w:tcW w:w="4119" w:type="dxa"/>
            <w:tcBorders>
              <w:bottom w:val="nil"/>
            </w:tcBorders>
          </w:tcPr>
          <w:p w14:paraId="2F4D7CDD" w14:textId="0759AEDB" w:rsidR="00126CE8" w:rsidRPr="00126CE8" w:rsidRDefault="00126CE8" w:rsidP="00E531BC">
            <w:pPr>
              <w:pStyle w:val="ad"/>
              <w:jc w:val="both"/>
              <w:rPr>
                <w:rFonts w:ascii="Times New Roman" w:hAnsi="Times New Roman"/>
                <w:noProof/>
                <w:sz w:val="24"/>
                <w:szCs w:val="24"/>
                <w:lang w:val="kk-KZ"/>
              </w:rPr>
            </w:pPr>
            <w:r w:rsidRPr="00126CE8">
              <w:rPr>
                <w:rFonts w:ascii="Times New Roman" w:hAnsi="Times New Roman"/>
                <w:noProof/>
                <w:sz w:val="24"/>
                <w:szCs w:val="24"/>
                <w:lang w:val="kk-KZ"/>
              </w:rPr>
              <w:t xml:space="preserve"> Бұл сұрақ қазақ мәдениетіндегі неке және гендерлік рөлдерге қатысты дәстүрлі түсініктердің өзгерісін байқатады. «Күшік күйеу» ұғымы тарихи тұрғыда қоғамда әлеуметтік статусы төмен, яғни антикогнитивтік (нормаға қарсы) бейне ретінде қабылданған. Дегенмен, бүгінгі таңда</w:t>
            </w:r>
          </w:p>
        </w:tc>
      </w:tr>
    </w:tbl>
    <w:p w14:paraId="4A6FD5F4" w14:textId="3D992DF8" w:rsidR="00126CE8" w:rsidRPr="00126CE8" w:rsidRDefault="00126CE8" w:rsidP="00126CE8">
      <w:pPr>
        <w:pStyle w:val="ad"/>
        <w:jc w:val="both"/>
        <w:rPr>
          <w:rFonts w:ascii="Times New Roman" w:hAnsi="Times New Roman"/>
          <w:noProof/>
          <w:sz w:val="28"/>
          <w:szCs w:val="28"/>
          <w:lang w:val="kk-KZ"/>
        </w:rPr>
      </w:pPr>
      <w:r>
        <w:rPr>
          <w:rFonts w:ascii="Times New Roman" w:hAnsi="Times New Roman"/>
          <w:noProof/>
          <w:sz w:val="28"/>
          <w:szCs w:val="28"/>
          <w:lang w:val="kk-KZ"/>
        </w:rPr>
        <w:lastRenderedPageBreak/>
        <w:t>В</w:t>
      </w:r>
      <w:r w:rsidRPr="00126CE8">
        <w:rPr>
          <w:rFonts w:ascii="Times New Roman" w:hAnsi="Times New Roman"/>
          <w:noProof/>
          <w:sz w:val="28"/>
          <w:szCs w:val="28"/>
          <w:lang w:val="kk-KZ"/>
        </w:rPr>
        <w:t>.</w:t>
      </w:r>
      <w:r w:rsidRPr="00126CE8">
        <w:rPr>
          <w:rFonts w:ascii="Times New Roman" w:hAnsi="Times New Roman"/>
          <w:noProof/>
          <w:sz w:val="28"/>
          <w:szCs w:val="28"/>
          <w:lang w:val="en-US"/>
        </w:rPr>
        <w:t xml:space="preserve">1 – </w:t>
      </w:r>
      <w:r w:rsidRPr="00126CE8">
        <w:rPr>
          <w:rFonts w:ascii="Times New Roman" w:hAnsi="Times New Roman"/>
          <w:noProof/>
          <w:sz w:val="28"/>
          <w:szCs w:val="28"/>
          <w:lang w:val="kk-KZ"/>
        </w:rPr>
        <w:t>кестенің жалғасы</w:t>
      </w:r>
    </w:p>
    <w:p w14:paraId="732DC62E" w14:textId="3E18BA1D" w:rsidR="00126CE8" w:rsidRPr="00126CE8" w:rsidRDefault="00126CE8">
      <w:pPr>
        <w:rPr>
          <w:sz w:val="28"/>
          <w:szCs w:val="28"/>
          <w:lang w:val="kk-KZ"/>
        </w:rPr>
      </w:pPr>
    </w:p>
    <w:tbl>
      <w:tblPr>
        <w:tblStyle w:val="af2"/>
        <w:tblW w:w="9634" w:type="dxa"/>
        <w:tblLook w:val="04A0" w:firstRow="1" w:lastRow="0" w:firstColumn="1" w:lastColumn="0" w:noHBand="0" w:noVBand="1"/>
      </w:tblPr>
      <w:tblGrid>
        <w:gridCol w:w="1980"/>
        <w:gridCol w:w="1557"/>
        <w:gridCol w:w="1845"/>
        <w:gridCol w:w="4252"/>
      </w:tblGrid>
      <w:tr w:rsidR="00126CE8" w:rsidRPr="00126CE8" w14:paraId="3D212FDA" w14:textId="77777777" w:rsidTr="00126CE8">
        <w:trPr>
          <w:trHeight w:val="240"/>
        </w:trPr>
        <w:tc>
          <w:tcPr>
            <w:tcW w:w="1980" w:type="dxa"/>
          </w:tcPr>
          <w:p w14:paraId="3E0E8D9B" w14:textId="4727DAFB" w:rsidR="00126CE8" w:rsidRPr="00126CE8" w:rsidRDefault="00126CE8" w:rsidP="00126CE8">
            <w:pPr>
              <w:pStyle w:val="ad"/>
              <w:jc w:val="center"/>
              <w:rPr>
                <w:rFonts w:ascii="Times New Roman" w:hAnsi="Times New Roman"/>
                <w:noProof/>
                <w:sz w:val="24"/>
                <w:szCs w:val="24"/>
                <w:lang w:val="kk-KZ"/>
              </w:rPr>
            </w:pPr>
            <w:r>
              <w:rPr>
                <w:rFonts w:ascii="Times New Roman" w:hAnsi="Times New Roman"/>
                <w:noProof/>
                <w:sz w:val="24"/>
                <w:szCs w:val="24"/>
                <w:lang w:val="kk-KZ"/>
              </w:rPr>
              <w:t>1</w:t>
            </w:r>
          </w:p>
        </w:tc>
        <w:tc>
          <w:tcPr>
            <w:tcW w:w="1557" w:type="dxa"/>
          </w:tcPr>
          <w:p w14:paraId="4F5B4E0C" w14:textId="5F089B16" w:rsidR="00126CE8" w:rsidRPr="00126CE8" w:rsidRDefault="00126CE8" w:rsidP="00126CE8">
            <w:pPr>
              <w:pStyle w:val="ad"/>
              <w:jc w:val="center"/>
              <w:rPr>
                <w:rFonts w:ascii="Times New Roman" w:hAnsi="Times New Roman"/>
                <w:noProof/>
                <w:sz w:val="24"/>
                <w:szCs w:val="24"/>
                <w:lang w:val="kk-KZ"/>
              </w:rPr>
            </w:pPr>
            <w:r>
              <w:rPr>
                <w:rFonts w:ascii="Times New Roman" w:hAnsi="Times New Roman"/>
                <w:noProof/>
                <w:sz w:val="24"/>
                <w:szCs w:val="24"/>
                <w:lang w:val="kk-KZ"/>
              </w:rPr>
              <w:t>2</w:t>
            </w:r>
          </w:p>
        </w:tc>
        <w:tc>
          <w:tcPr>
            <w:tcW w:w="1845" w:type="dxa"/>
          </w:tcPr>
          <w:p w14:paraId="7CCDFAEC" w14:textId="683274E7" w:rsidR="00126CE8" w:rsidRPr="00126CE8" w:rsidRDefault="00126CE8" w:rsidP="00126CE8">
            <w:pPr>
              <w:pStyle w:val="ad"/>
              <w:jc w:val="center"/>
              <w:rPr>
                <w:rFonts w:ascii="Times New Roman" w:hAnsi="Times New Roman"/>
                <w:noProof/>
                <w:sz w:val="24"/>
                <w:szCs w:val="24"/>
                <w:lang w:val="kk-KZ"/>
              </w:rPr>
            </w:pPr>
            <w:r>
              <w:rPr>
                <w:rFonts w:ascii="Times New Roman" w:hAnsi="Times New Roman"/>
                <w:noProof/>
                <w:sz w:val="24"/>
                <w:szCs w:val="24"/>
                <w:lang w:val="kk-KZ"/>
              </w:rPr>
              <w:t>3</w:t>
            </w:r>
          </w:p>
        </w:tc>
        <w:tc>
          <w:tcPr>
            <w:tcW w:w="4252" w:type="dxa"/>
          </w:tcPr>
          <w:p w14:paraId="05202467" w14:textId="72BBC0EB" w:rsidR="00126CE8" w:rsidRPr="00126CE8" w:rsidRDefault="00126CE8" w:rsidP="00126CE8">
            <w:pPr>
              <w:pStyle w:val="ad"/>
              <w:jc w:val="center"/>
              <w:rPr>
                <w:rFonts w:ascii="Times New Roman" w:hAnsi="Times New Roman"/>
                <w:noProof/>
                <w:sz w:val="24"/>
                <w:szCs w:val="24"/>
                <w:lang w:val="kk-KZ"/>
              </w:rPr>
            </w:pPr>
            <w:r>
              <w:rPr>
                <w:rFonts w:ascii="Times New Roman" w:hAnsi="Times New Roman"/>
                <w:noProof/>
                <w:sz w:val="24"/>
                <w:szCs w:val="24"/>
                <w:lang w:val="kk-KZ"/>
              </w:rPr>
              <w:t>4</w:t>
            </w:r>
          </w:p>
        </w:tc>
      </w:tr>
      <w:tr w:rsidR="00126CE8" w:rsidRPr="001804CD" w14:paraId="4AE955C8" w14:textId="77777777" w:rsidTr="00126CE8">
        <w:trPr>
          <w:trHeight w:val="240"/>
        </w:trPr>
        <w:tc>
          <w:tcPr>
            <w:tcW w:w="1980" w:type="dxa"/>
          </w:tcPr>
          <w:p w14:paraId="2E297E12" w14:textId="068338FC" w:rsidR="00126CE8" w:rsidRPr="00126CE8" w:rsidRDefault="00126CE8" w:rsidP="00126CE8">
            <w:pPr>
              <w:pStyle w:val="ad"/>
              <w:jc w:val="both"/>
              <w:rPr>
                <w:rFonts w:ascii="Times New Roman" w:hAnsi="Times New Roman"/>
                <w:noProof/>
                <w:sz w:val="24"/>
                <w:szCs w:val="24"/>
                <w:lang w:val="kk-KZ"/>
              </w:rPr>
            </w:pPr>
          </w:p>
        </w:tc>
        <w:tc>
          <w:tcPr>
            <w:tcW w:w="1557" w:type="dxa"/>
          </w:tcPr>
          <w:p w14:paraId="08D654B4" w14:textId="77777777" w:rsidR="00126CE8" w:rsidRPr="00126CE8" w:rsidRDefault="00126CE8" w:rsidP="00126CE8">
            <w:pPr>
              <w:pStyle w:val="ad"/>
              <w:jc w:val="both"/>
              <w:rPr>
                <w:rFonts w:ascii="Times New Roman" w:hAnsi="Times New Roman"/>
                <w:noProof/>
                <w:sz w:val="24"/>
                <w:szCs w:val="24"/>
                <w:lang w:val="kk-KZ"/>
              </w:rPr>
            </w:pPr>
          </w:p>
        </w:tc>
        <w:tc>
          <w:tcPr>
            <w:tcW w:w="1845" w:type="dxa"/>
          </w:tcPr>
          <w:p w14:paraId="217C40E7" w14:textId="77777777" w:rsidR="00126CE8" w:rsidRPr="00126CE8" w:rsidRDefault="00126CE8" w:rsidP="00126CE8">
            <w:pPr>
              <w:pStyle w:val="ad"/>
              <w:jc w:val="both"/>
              <w:rPr>
                <w:rFonts w:ascii="Times New Roman" w:hAnsi="Times New Roman"/>
                <w:noProof/>
                <w:sz w:val="24"/>
                <w:szCs w:val="24"/>
                <w:lang w:val="kk-KZ"/>
              </w:rPr>
            </w:pPr>
            <w:r w:rsidRPr="00126CE8">
              <w:rPr>
                <w:rFonts w:ascii="Times New Roman" w:hAnsi="Times New Roman"/>
                <w:noProof/>
                <w:sz w:val="24"/>
                <w:szCs w:val="24"/>
                <w:lang w:val="kk-KZ"/>
              </w:rPr>
              <w:t>Сұрақ түсініксіз</w:t>
            </w:r>
            <w:r w:rsidRPr="00126CE8">
              <w:rPr>
                <w:rFonts w:ascii="Times New Roman" w:hAnsi="Times New Roman"/>
                <w:noProof/>
                <w:sz w:val="24"/>
                <w:szCs w:val="24"/>
                <w:lang w:val="en-US"/>
              </w:rPr>
              <w:t xml:space="preserve"> – 8,9%</w:t>
            </w:r>
          </w:p>
        </w:tc>
        <w:tc>
          <w:tcPr>
            <w:tcW w:w="4252" w:type="dxa"/>
          </w:tcPr>
          <w:p w14:paraId="36D2AAA5" w14:textId="77777777" w:rsidR="00126CE8" w:rsidRPr="00126CE8" w:rsidRDefault="00126CE8" w:rsidP="00126CE8">
            <w:pPr>
              <w:pStyle w:val="ad"/>
              <w:jc w:val="both"/>
              <w:rPr>
                <w:rFonts w:ascii="Times New Roman" w:hAnsi="Times New Roman"/>
                <w:noProof/>
                <w:sz w:val="24"/>
                <w:szCs w:val="24"/>
                <w:lang w:val="kk-KZ"/>
              </w:rPr>
            </w:pPr>
            <w:r w:rsidRPr="00126CE8">
              <w:rPr>
                <w:rFonts w:ascii="Times New Roman" w:hAnsi="Times New Roman"/>
                <w:noProof/>
                <w:sz w:val="24"/>
                <w:szCs w:val="24"/>
                <w:lang w:val="kk-KZ"/>
              </w:rPr>
              <w:t xml:space="preserve"> 70,9% респондент (толық және жартылай келісемін) бұл ұғымға бейтарап немесе жаңа тұрғыдан қарайтынын білдірген. Бұл көрсеткіш гендерлік теңдік, урбанизация және экономикалық факторлардың әсерінен дәстүрлі норма трансформацияланып жатқанын дәлелдейді. Яғни, қазіргі қоғамда «норма – антинорма» арақатынасы икемді сипатқа ие болып, әлеуметтік-когнитивтік тұрғыдан қайта бағалану үстінде.</w:t>
            </w:r>
          </w:p>
        </w:tc>
      </w:tr>
      <w:tr w:rsidR="00126CE8" w:rsidRPr="001804CD" w14:paraId="7AEA6C2F" w14:textId="77777777" w:rsidTr="00126CE8">
        <w:tc>
          <w:tcPr>
            <w:tcW w:w="1980" w:type="dxa"/>
          </w:tcPr>
          <w:p w14:paraId="69F69ECF" w14:textId="0E832D8C" w:rsidR="00126CE8" w:rsidRPr="00126CE8" w:rsidRDefault="00126CE8" w:rsidP="00C469A3">
            <w:pPr>
              <w:pStyle w:val="ad"/>
              <w:jc w:val="both"/>
              <w:rPr>
                <w:rFonts w:ascii="Times New Roman" w:hAnsi="Times New Roman"/>
                <w:noProof/>
                <w:sz w:val="24"/>
                <w:szCs w:val="24"/>
                <w:lang w:val="kk-KZ"/>
              </w:rPr>
            </w:pPr>
            <w:r w:rsidRPr="00126CE8">
              <w:rPr>
                <w:rFonts w:ascii="Times New Roman" w:hAnsi="Times New Roman"/>
                <w:noProof/>
                <w:sz w:val="24"/>
                <w:szCs w:val="24"/>
                <w:lang w:val="kk-KZ"/>
              </w:rPr>
              <w:t>Жағдайы келіп отырған адам нашарға деп «жылу беруі» - Тәңірі алдындағы іс пе?</w:t>
            </w:r>
          </w:p>
        </w:tc>
        <w:tc>
          <w:tcPr>
            <w:tcW w:w="1557" w:type="dxa"/>
          </w:tcPr>
          <w:p w14:paraId="35376555" w14:textId="1A8C8761" w:rsidR="00126CE8" w:rsidRPr="00126CE8" w:rsidRDefault="00126CE8" w:rsidP="00C469A3">
            <w:pPr>
              <w:pStyle w:val="ad"/>
              <w:jc w:val="both"/>
              <w:rPr>
                <w:rFonts w:ascii="Times New Roman" w:hAnsi="Times New Roman"/>
                <w:noProof/>
                <w:sz w:val="24"/>
                <w:szCs w:val="24"/>
                <w:lang w:val="kk-KZ"/>
              </w:rPr>
            </w:pPr>
            <w:r w:rsidRPr="00126CE8">
              <w:rPr>
                <w:rFonts w:ascii="Times New Roman" w:hAnsi="Times New Roman"/>
                <w:noProof/>
                <w:sz w:val="24"/>
                <w:szCs w:val="24"/>
                <w:lang w:val="kk-KZ"/>
              </w:rPr>
              <w:t>Иә, толық келісемін/ Жартылай келісемін/ Келіспеймін/ Сұрақ түсініксіз</w:t>
            </w:r>
          </w:p>
        </w:tc>
        <w:tc>
          <w:tcPr>
            <w:tcW w:w="1845" w:type="dxa"/>
          </w:tcPr>
          <w:p w14:paraId="1C3257D3" w14:textId="77777777" w:rsidR="00126CE8" w:rsidRPr="00126CE8" w:rsidRDefault="00126CE8" w:rsidP="00C469A3">
            <w:pPr>
              <w:pStyle w:val="ad"/>
              <w:jc w:val="both"/>
              <w:rPr>
                <w:rFonts w:ascii="Times New Roman" w:hAnsi="Times New Roman"/>
                <w:noProof/>
                <w:sz w:val="24"/>
                <w:szCs w:val="24"/>
                <w:lang w:val="kk-KZ"/>
              </w:rPr>
            </w:pPr>
            <w:r w:rsidRPr="00126CE8">
              <w:rPr>
                <w:rFonts w:ascii="Times New Roman" w:hAnsi="Times New Roman"/>
                <w:noProof/>
                <w:sz w:val="24"/>
                <w:szCs w:val="24"/>
                <w:lang w:val="kk-KZ"/>
              </w:rPr>
              <w:t>Иә, толық келісемін – 52,5%</w:t>
            </w:r>
          </w:p>
          <w:p w14:paraId="52600D59" w14:textId="77777777" w:rsidR="00126CE8" w:rsidRPr="00126CE8" w:rsidRDefault="00126CE8" w:rsidP="00C469A3">
            <w:pPr>
              <w:pStyle w:val="ad"/>
              <w:jc w:val="both"/>
              <w:rPr>
                <w:rFonts w:ascii="Times New Roman" w:hAnsi="Times New Roman"/>
                <w:noProof/>
                <w:sz w:val="24"/>
                <w:szCs w:val="24"/>
                <w:lang w:val="kk-KZ"/>
              </w:rPr>
            </w:pPr>
            <w:r w:rsidRPr="00126CE8">
              <w:rPr>
                <w:rFonts w:ascii="Times New Roman" w:hAnsi="Times New Roman"/>
                <w:noProof/>
                <w:sz w:val="24"/>
                <w:szCs w:val="24"/>
                <w:lang w:val="kk-KZ"/>
              </w:rPr>
              <w:t xml:space="preserve">Жартылай келісемін – 23,7% Келіспеймін – 25,3% </w:t>
            </w:r>
          </w:p>
          <w:p w14:paraId="29374A91" w14:textId="49ECE50D" w:rsidR="00126CE8" w:rsidRPr="00126CE8" w:rsidRDefault="00126CE8" w:rsidP="00C469A3">
            <w:pPr>
              <w:pStyle w:val="ad"/>
              <w:jc w:val="both"/>
              <w:rPr>
                <w:rFonts w:ascii="Times New Roman" w:hAnsi="Times New Roman"/>
                <w:noProof/>
                <w:sz w:val="24"/>
                <w:szCs w:val="24"/>
                <w:lang w:val="kk-KZ"/>
              </w:rPr>
            </w:pPr>
            <w:r w:rsidRPr="00126CE8">
              <w:rPr>
                <w:rFonts w:ascii="Times New Roman" w:hAnsi="Times New Roman"/>
                <w:noProof/>
                <w:sz w:val="24"/>
                <w:szCs w:val="24"/>
                <w:lang w:val="kk-KZ"/>
              </w:rPr>
              <w:t>Сұрақ түсініксіз</w:t>
            </w:r>
            <w:r w:rsidRPr="00126CE8">
              <w:rPr>
                <w:rFonts w:ascii="Times New Roman" w:hAnsi="Times New Roman"/>
                <w:noProof/>
                <w:sz w:val="24"/>
                <w:szCs w:val="24"/>
                <w:lang w:val="en-US"/>
              </w:rPr>
              <w:t xml:space="preserve"> – 3,8%</w:t>
            </w:r>
          </w:p>
        </w:tc>
        <w:tc>
          <w:tcPr>
            <w:tcW w:w="4252" w:type="dxa"/>
          </w:tcPr>
          <w:p w14:paraId="49346A9A" w14:textId="1E61F041" w:rsidR="00126CE8" w:rsidRPr="00126CE8" w:rsidRDefault="00126CE8" w:rsidP="00C469A3">
            <w:pPr>
              <w:pStyle w:val="ad"/>
              <w:jc w:val="both"/>
              <w:rPr>
                <w:rFonts w:ascii="Times New Roman" w:hAnsi="Times New Roman"/>
                <w:noProof/>
                <w:sz w:val="24"/>
                <w:szCs w:val="24"/>
                <w:lang w:val="kk-KZ"/>
              </w:rPr>
            </w:pPr>
            <w:r w:rsidRPr="00126CE8">
              <w:rPr>
                <w:rFonts w:ascii="Times New Roman" w:hAnsi="Times New Roman"/>
                <w:noProof/>
                <w:sz w:val="24"/>
                <w:szCs w:val="24"/>
                <w:lang w:val="kk-KZ"/>
              </w:rPr>
              <w:t>Респонденттердің үштен екісі (76,2%) «жылу беру» дәстүрін діни және моральдық парыз ретінде қабылдайды. Бұл қазақ мәдениетінде жомарттық пен қайырымдылық концептілерінің әлі де өміршең екенін көрсетеді. Ал 25,3% «Келіспеймін» деп жауап бергендер қазіргі урбанизация жағдайында бұл ұғымның қоғамдық міндет емес, жеке ерікке тәуелді екенін білдіреді. Демек, дәстүрдің қоғамдық-нормативтік сипаты әлсіреп, моральдық-символдық мәні басымырақ деңгейде сақталған.</w:t>
            </w:r>
          </w:p>
        </w:tc>
      </w:tr>
      <w:tr w:rsidR="00126CE8" w:rsidRPr="001804CD" w14:paraId="0A5B8CB2" w14:textId="77777777" w:rsidTr="00126CE8">
        <w:tc>
          <w:tcPr>
            <w:tcW w:w="1980" w:type="dxa"/>
            <w:tcBorders>
              <w:bottom w:val="single" w:sz="4" w:space="0" w:color="auto"/>
            </w:tcBorders>
          </w:tcPr>
          <w:p w14:paraId="616C8B4D" w14:textId="77777777" w:rsidR="00126CE8" w:rsidRPr="00126CE8" w:rsidRDefault="00126CE8" w:rsidP="0029450A">
            <w:pPr>
              <w:pStyle w:val="ad"/>
              <w:jc w:val="both"/>
              <w:rPr>
                <w:rFonts w:ascii="Times New Roman" w:hAnsi="Times New Roman"/>
                <w:noProof/>
                <w:sz w:val="24"/>
                <w:szCs w:val="24"/>
                <w:lang w:val="kk-KZ"/>
              </w:rPr>
            </w:pPr>
            <w:r w:rsidRPr="00126CE8">
              <w:rPr>
                <w:rFonts w:ascii="Times New Roman" w:hAnsi="Times New Roman"/>
                <w:noProof/>
                <w:sz w:val="24"/>
                <w:szCs w:val="24"/>
                <w:lang w:val="kk-KZ"/>
              </w:rPr>
              <w:t>Қонағыңды разы қылсаң, Құдайды да разы қыласың деген пікірмен келісесіз бе?</w:t>
            </w:r>
          </w:p>
        </w:tc>
        <w:tc>
          <w:tcPr>
            <w:tcW w:w="1557" w:type="dxa"/>
            <w:tcBorders>
              <w:bottom w:val="single" w:sz="4" w:space="0" w:color="auto"/>
            </w:tcBorders>
          </w:tcPr>
          <w:p w14:paraId="1C28E1EA" w14:textId="77777777" w:rsidR="00126CE8" w:rsidRPr="00126CE8" w:rsidRDefault="00126CE8" w:rsidP="0029450A">
            <w:pPr>
              <w:pStyle w:val="ad"/>
              <w:jc w:val="both"/>
              <w:rPr>
                <w:rFonts w:ascii="Times New Roman" w:hAnsi="Times New Roman"/>
                <w:noProof/>
                <w:sz w:val="24"/>
                <w:szCs w:val="24"/>
                <w:lang w:val="kk-KZ"/>
              </w:rPr>
            </w:pPr>
            <w:r w:rsidRPr="00126CE8">
              <w:rPr>
                <w:rFonts w:ascii="Times New Roman" w:hAnsi="Times New Roman"/>
                <w:noProof/>
                <w:sz w:val="24"/>
                <w:szCs w:val="24"/>
                <w:lang w:val="kk-KZ"/>
              </w:rPr>
              <w:t>Иә, толық келісемін/ Жартылай келісемін/ Келіспеймін/ Сұрақ түсініксіз</w:t>
            </w:r>
          </w:p>
        </w:tc>
        <w:tc>
          <w:tcPr>
            <w:tcW w:w="1845" w:type="dxa"/>
            <w:tcBorders>
              <w:bottom w:val="single" w:sz="4" w:space="0" w:color="auto"/>
            </w:tcBorders>
          </w:tcPr>
          <w:p w14:paraId="676F98C9" w14:textId="77777777" w:rsidR="00126CE8" w:rsidRPr="00126CE8" w:rsidRDefault="00126CE8" w:rsidP="0029450A">
            <w:pPr>
              <w:pStyle w:val="ad"/>
              <w:jc w:val="both"/>
              <w:rPr>
                <w:rFonts w:ascii="Times New Roman" w:hAnsi="Times New Roman"/>
                <w:noProof/>
                <w:sz w:val="24"/>
                <w:szCs w:val="24"/>
                <w:lang w:val="kk-KZ"/>
              </w:rPr>
            </w:pPr>
            <w:r w:rsidRPr="00126CE8">
              <w:rPr>
                <w:rFonts w:ascii="Times New Roman" w:hAnsi="Times New Roman"/>
                <w:noProof/>
                <w:sz w:val="24"/>
                <w:szCs w:val="24"/>
                <w:lang w:val="kk-KZ"/>
              </w:rPr>
              <w:t>Иә, толық келісемін – 76,3%</w:t>
            </w:r>
          </w:p>
          <w:p w14:paraId="3F453B80" w14:textId="77777777" w:rsidR="00126CE8" w:rsidRPr="00126CE8" w:rsidRDefault="00126CE8" w:rsidP="0029450A">
            <w:pPr>
              <w:pStyle w:val="ad"/>
              <w:jc w:val="both"/>
              <w:rPr>
                <w:rFonts w:ascii="Times New Roman" w:hAnsi="Times New Roman"/>
                <w:noProof/>
                <w:sz w:val="24"/>
                <w:szCs w:val="24"/>
                <w:lang w:val="kk-KZ"/>
              </w:rPr>
            </w:pPr>
            <w:r w:rsidRPr="00126CE8">
              <w:rPr>
                <w:rFonts w:ascii="Times New Roman" w:hAnsi="Times New Roman"/>
                <w:noProof/>
                <w:sz w:val="24"/>
                <w:szCs w:val="24"/>
                <w:lang w:val="kk-KZ"/>
              </w:rPr>
              <w:t xml:space="preserve">Жартылай келісемін – 20% Келіспеймін – 3,7% </w:t>
            </w:r>
          </w:p>
          <w:p w14:paraId="5E08673A" w14:textId="77777777" w:rsidR="00126CE8" w:rsidRPr="00126CE8" w:rsidRDefault="00126CE8" w:rsidP="0029450A">
            <w:pPr>
              <w:pStyle w:val="ad"/>
              <w:jc w:val="both"/>
              <w:rPr>
                <w:rFonts w:ascii="Times New Roman" w:hAnsi="Times New Roman"/>
                <w:noProof/>
                <w:sz w:val="24"/>
                <w:szCs w:val="24"/>
                <w:lang w:val="kk-KZ"/>
              </w:rPr>
            </w:pPr>
            <w:r w:rsidRPr="00126CE8">
              <w:rPr>
                <w:rFonts w:ascii="Times New Roman" w:hAnsi="Times New Roman"/>
                <w:noProof/>
                <w:sz w:val="24"/>
                <w:szCs w:val="24"/>
                <w:lang w:val="kk-KZ"/>
              </w:rPr>
              <w:t>Сұрақ түсініксіз</w:t>
            </w:r>
            <w:r w:rsidRPr="00126CE8">
              <w:rPr>
                <w:rFonts w:ascii="Times New Roman" w:hAnsi="Times New Roman"/>
                <w:noProof/>
                <w:sz w:val="24"/>
                <w:szCs w:val="24"/>
                <w:lang w:val="en-US"/>
              </w:rPr>
              <w:t xml:space="preserve"> – 0</w:t>
            </w:r>
          </w:p>
        </w:tc>
        <w:tc>
          <w:tcPr>
            <w:tcW w:w="4252" w:type="dxa"/>
            <w:tcBorders>
              <w:bottom w:val="single" w:sz="4" w:space="0" w:color="auto"/>
            </w:tcBorders>
          </w:tcPr>
          <w:p w14:paraId="036D1216" w14:textId="6714C310" w:rsidR="00126CE8" w:rsidRPr="00126CE8" w:rsidRDefault="00126CE8" w:rsidP="0029450A">
            <w:pPr>
              <w:pStyle w:val="ad"/>
              <w:jc w:val="both"/>
              <w:rPr>
                <w:rFonts w:ascii="Times New Roman" w:hAnsi="Times New Roman"/>
                <w:noProof/>
                <w:sz w:val="24"/>
                <w:szCs w:val="24"/>
                <w:lang w:val="kk-KZ"/>
              </w:rPr>
            </w:pPr>
            <w:r w:rsidRPr="00126CE8">
              <w:rPr>
                <w:rFonts w:ascii="Times New Roman" w:hAnsi="Times New Roman"/>
                <w:noProof/>
                <w:sz w:val="24"/>
                <w:szCs w:val="24"/>
                <w:lang w:val="kk-KZ"/>
              </w:rPr>
              <w:t>Нәтижелер бойынша, респонденттердің басым бөлігі (96,3%) қонақ күту дәстүрін рухани және діни тұрғыдан қасиетті норма деп бағалайды. Бұл түсінік қазақтың қонақжайлық концептісінің когнитивтік тұрақтылығын айғақтайды. «Қонақ» – тек әлеуметтік субъект емес, қасиетті аманат иесі, ал оны разы қылу – тәңірлік және гуманистік жауапкершілік актісі ретінде қабылданады. Бұл нәтиже қазақ этикалық жүйесінде адамгершілік пен руханияттың ажырамас бірлігін көрсетеді.</w:t>
            </w:r>
          </w:p>
        </w:tc>
      </w:tr>
      <w:tr w:rsidR="00126CE8" w:rsidRPr="001804CD" w14:paraId="1E8CE992" w14:textId="77777777" w:rsidTr="00126CE8">
        <w:trPr>
          <w:trHeight w:val="2010"/>
        </w:trPr>
        <w:tc>
          <w:tcPr>
            <w:tcW w:w="1980" w:type="dxa"/>
            <w:tcBorders>
              <w:bottom w:val="nil"/>
            </w:tcBorders>
          </w:tcPr>
          <w:p w14:paraId="7A8CDD63" w14:textId="77777777" w:rsidR="00126CE8" w:rsidRPr="00126CE8" w:rsidRDefault="00126CE8" w:rsidP="0029450A">
            <w:pPr>
              <w:pStyle w:val="ad"/>
              <w:jc w:val="both"/>
              <w:rPr>
                <w:rFonts w:ascii="Times New Roman" w:hAnsi="Times New Roman"/>
                <w:noProof/>
                <w:sz w:val="24"/>
                <w:szCs w:val="24"/>
                <w:lang w:val="kk-KZ"/>
              </w:rPr>
            </w:pPr>
            <w:r w:rsidRPr="00126CE8">
              <w:rPr>
                <w:rFonts w:ascii="Times New Roman" w:hAnsi="Times New Roman"/>
                <w:noProof/>
                <w:sz w:val="24"/>
                <w:szCs w:val="24"/>
                <w:lang w:val="kk-KZ"/>
              </w:rPr>
              <w:t>Қазақтың «Ел не дейді?» деген көзқарасы орынды ма?</w:t>
            </w:r>
          </w:p>
        </w:tc>
        <w:tc>
          <w:tcPr>
            <w:tcW w:w="1557" w:type="dxa"/>
            <w:tcBorders>
              <w:bottom w:val="nil"/>
            </w:tcBorders>
          </w:tcPr>
          <w:p w14:paraId="091623AB" w14:textId="77777777" w:rsidR="00126CE8" w:rsidRPr="00126CE8" w:rsidRDefault="00126CE8" w:rsidP="0029450A">
            <w:pPr>
              <w:pStyle w:val="ad"/>
              <w:jc w:val="both"/>
              <w:rPr>
                <w:rFonts w:ascii="Times New Roman" w:hAnsi="Times New Roman"/>
                <w:noProof/>
                <w:sz w:val="24"/>
                <w:szCs w:val="24"/>
                <w:lang w:val="kk-KZ"/>
              </w:rPr>
            </w:pPr>
            <w:r w:rsidRPr="00126CE8">
              <w:rPr>
                <w:rFonts w:ascii="Times New Roman" w:hAnsi="Times New Roman"/>
                <w:noProof/>
                <w:sz w:val="24"/>
                <w:szCs w:val="24"/>
                <w:lang w:val="kk-KZ"/>
              </w:rPr>
              <w:t>Иә, толық келісемін/ Жартылай келісемін/ Келіспеймін/ Сұрақ түсініксіз</w:t>
            </w:r>
          </w:p>
        </w:tc>
        <w:tc>
          <w:tcPr>
            <w:tcW w:w="1845" w:type="dxa"/>
            <w:tcBorders>
              <w:bottom w:val="nil"/>
            </w:tcBorders>
          </w:tcPr>
          <w:p w14:paraId="3162FE9C" w14:textId="77777777" w:rsidR="00126CE8" w:rsidRPr="00126CE8" w:rsidRDefault="00126CE8" w:rsidP="0029450A">
            <w:pPr>
              <w:pStyle w:val="ad"/>
              <w:jc w:val="both"/>
              <w:rPr>
                <w:rFonts w:ascii="Times New Roman" w:hAnsi="Times New Roman"/>
                <w:noProof/>
                <w:sz w:val="24"/>
                <w:szCs w:val="24"/>
                <w:lang w:val="kk-KZ"/>
              </w:rPr>
            </w:pPr>
            <w:r w:rsidRPr="00126CE8">
              <w:rPr>
                <w:rFonts w:ascii="Times New Roman" w:hAnsi="Times New Roman"/>
                <w:noProof/>
                <w:sz w:val="24"/>
                <w:szCs w:val="24"/>
                <w:lang w:val="kk-KZ"/>
              </w:rPr>
              <w:t>Иә, толық келісемін – 7,5%</w:t>
            </w:r>
          </w:p>
          <w:p w14:paraId="348FA57F" w14:textId="00FD24B5" w:rsidR="00126CE8" w:rsidRPr="00126CE8" w:rsidRDefault="00126CE8" w:rsidP="0029450A">
            <w:pPr>
              <w:pStyle w:val="ad"/>
              <w:jc w:val="both"/>
              <w:rPr>
                <w:rFonts w:ascii="Times New Roman" w:hAnsi="Times New Roman"/>
                <w:noProof/>
                <w:sz w:val="24"/>
                <w:szCs w:val="24"/>
                <w:lang w:val="kk-KZ"/>
              </w:rPr>
            </w:pPr>
            <w:r w:rsidRPr="00126CE8">
              <w:rPr>
                <w:rFonts w:ascii="Times New Roman" w:hAnsi="Times New Roman"/>
                <w:noProof/>
                <w:sz w:val="24"/>
                <w:szCs w:val="24"/>
                <w:lang w:val="kk-KZ"/>
              </w:rPr>
              <w:t xml:space="preserve">Жартылай келісемін – 30% Келіспеймін – 62,5% </w:t>
            </w:r>
          </w:p>
        </w:tc>
        <w:tc>
          <w:tcPr>
            <w:tcW w:w="4252" w:type="dxa"/>
            <w:tcBorders>
              <w:bottom w:val="nil"/>
            </w:tcBorders>
          </w:tcPr>
          <w:p w14:paraId="05CCD826" w14:textId="67A7BA71" w:rsidR="00126CE8" w:rsidRPr="00126CE8" w:rsidRDefault="00126CE8" w:rsidP="0029450A">
            <w:pPr>
              <w:pStyle w:val="ad"/>
              <w:jc w:val="both"/>
              <w:rPr>
                <w:rFonts w:ascii="Times New Roman" w:hAnsi="Times New Roman"/>
                <w:noProof/>
                <w:sz w:val="24"/>
                <w:szCs w:val="24"/>
                <w:lang w:val="kk-KZ"/>
              </w:rPr>
            </w:pPr>
            <w:r w:rsidRPr="00126CE8">
              <w:rPr>
                <w:rFonts w:ascii="Times New Roman" w:hAnsi="Times New Roman"/>
                <w:noProof/>
                <w:sz w:val="24"/>
                <w:szCs w:val="24"/>
                <w:lang w:val="kk-KZ"/>
              </w:rPr>
              <w:t>Респонденттердің көпшілігі (62,5%) бұл ұстаныммен келіспейді. Бұл қазіргі заманда жеке тұлғалық сана мен дербес шешім қабылдаудың күшейгенін білдіреді. Дәстүрлі қоғамда «Ел не дейді?» концептісі әлеуметтік бақылау мен ұжымдық мораль нормасын</w:t>
            </w:r>
          </w:p>
        </w:tc>
      </w:tr>
    </w:tbl>
    <w:p w14:paraId="01ECA812" w14:textId="77777777" w:rsidR="00126CE8" w:rsidRDefault="00126CE8">
      <w:pPr>
        <w:rPr>
          <w:lang w:val="kk-KZ"/>
        </w:rPr>
      </w:pPr>
      <w:r w:rsidRPr="001804CD">
        <w:rPr>
          <w:lang w:val="kk-KZ"/>
        </w:rPr>
        <w:br w:type="page"/>
      </w:r>
    </w:p>
    <w:p w14:paraId="5A5ED277" w14:textId="77777777" w:rsidR="00126CE8" w:rsidRPr="00126CE8" w:rsidRDefault="00126CE8" w:rsidP="00126CE8">
      <w:pPr>
        <w:pStyle w:val="ad"/>
        <w:jc w:val="both"/>
        <w:rPr>
          <w:rFonts w:ascii="Times New Roman" w:hAnsi="Times New Roman"/>
          <w:noProof/>
          <w:sz w:val="28"/>
          <w:szCs w:val="28"/>
          <w:lang w:val="kk-KZ"/>
        </w:rPr>
      </w:pPr>
      <w:r>
        <w:rPr>
          <w:rFonts w:ascii="Times New Roman" w:hAnsi="Times New Roman"/>
          <w:noProof/>
          <w:sz w:val="28"/>
          <w:szCs w:val="28"/>
          <w:lang w:val="kk-KZ"/>
        </w:rPr>
        <w:lastRenderedPageBreak/>
        <w:t>В</w:t>
      </w:r>
      <w:r w:rsidRPr="00126CE8">
        <w:rPr>
          <w:rFonts w:ascii="Times New Roman" w:hAnsi="Times New Roman"/>
          <w:noProof/>
          <w:sz w:val="28"/>
          <w:szCs w:val="28"/>
          <w:lang w:val="kk-KZ"/>
        </w:rPr>
        <w:t>.</w:t>
      </w:r>
      <w:r w:rsidRPr="00126CE8">
        <w:rPr>
          <w:rFonts w:ascii="Times New Roman" w:hAnsi="Times New Roman"/>
          <w:noProof/>
          <w:sz w:val="28"/>
          <w:szCs w:val="28"/>
          <w:lang w:val="en-US"/>
        </w:rPr>
        <w:t xml:space="preserve">1 – </w:t>
      </w:r>
      <w:r w:rsidRPr="00126CE8">
        <w:rPr>
          <w:rFonts w:ascii="Times New Roman" w:hAnsi="Times New Roman"/>
          <w:noProof/>
          <w:sz w:val="28"/>
          <w:szCs w:val="28"/>
          <w:lang w:val="kk-KZ"/>
        </w:rPr>
        <w:t>кестенің жалғасы</w:t>
      </w:r>
    </w:p>
    <w:p w14:paraId="4BAFC07B" w14:textId="77777777" w:rsidR="00126CE8" w:rsidRPr="00126CE8" w:rsidRDefault="00126CE8">
      <w:pPr>
        <w:rPr>
          <w:sz w:val="28"/>
          <w:szCs w:val="28"/>
          <w:lang w:val="kk-KZ"/>
        </w:rPr>
      </w:pPr>
    </w:p>
    <w:tbl>
      <w:tblPr>
        <w:tblStyle w:val="af2"/>
        <w:tblW w:w="9634" w:type="dxa"/>
        <w:tblLook w:val="04A0" w:firstRow="1" w:lastRow="0" w:firstColumn="1" w:lastColumn="0" w:noHBand="0" w:noVBand="1"/>
      </w:tblPr>
      <w:tblGrid>
        <w:gridCol w:w="1980"/>
        <w:gridCol w:w="1701"/>
        <w:gridCol w:w="1701"/>
        <w:gridCol w:w="4252"/>
      </w:tblGrid>
      <w:tr w:rsidR="00126CE8" w:rsidRPr="00126CE8" w14:paraId="5ABE8771" w14:textId="77777777" w:rsidTr="00126CE8">
        <w:trPr>
          <w:trHeight w:val="195"/>
        </w:trPr>
        <w:tc>
          <w:tcPr>
            <w:tcW w:w="1980" w:type="dxa"/>
          </w:tcPr>
          <w:p w14:paraId="0DD70DB2" w14:textId="1B7E45BB" w:rsidR="00126CE8" w:rsidRPr="00126CE8" w:rsidRDefault="00126CE8" w:rsidP="00126CE8">
            <w:pPr>
              <w:pStyle w:val="ad"/>
              <w:jc w:val="center"/>
              <w:rPr>
                <w:rFonts w:ascii="Times New Roman" w:hAnsi="Times New Roman"/>
                <w:noProof/>
                <w:sz w:val="24"/>
                <w:szCs w:val="24"/>
                <w:lang w:val="kk-KZ"/>
              </w:rPr>
            </w:pPr>
            <w:r>
              <w:rPr>
                <w:rFonts w:ascii="Times New Roman" w:hAnsi="Times New Roman"/>
                <w:noProof/>
                <w:sz w:val="24"/>
                <w:szCs w:val="24"/>
                <w:lang w:val="kk-KZ"/>
              </w:rPr>
              <w:t>1</w:t>
            </w:r>
          </w:p>
        </w:tc>
        <w:tc>
          <w:tcPr>
            <w:tcW w:w="1701" w:type="dxa"/>
          </w:tcPr>
          <w:p w14:paraId="0E350CA1" w14:textId="5645E036" w:rsidR="00126CE8" w:rsidRPr="00126CE8" w:rsidRDefault="00126CE8" w:rsidP="00126CE8">
            <w:pPr>
              <w:pStyle w:val="ad"/>
              <w:jc w:val="center"/>
              <w:rPr>
                <w:rFonts w:ascii="Times New Roman" w:hAnsi="Times New Roman"/>
                <w:noProof/>
                <w:sz w:val="24"/>
                <w:szCs w:val="24"/>
                <w:lang w:val="kk-KZ"/>
              </w:rPr>
            </w:pPr>
            <w:r>
              <w:rPr>
                <w:rFonts w:ascii="Times New Roman" w:hAnsi="Times New Roman"/>
                <w:noProof/>
                <w:sz w:val="24"/>
                <w:szCs w:val="24"/>
                <w:lang w:val="kk-KZ"/>
              </w:rPr>
              <w:t>2</w:t>
            </w:r>
          </w:p>
        </w:tc>
        <w:tc>
          <w:tcPr>
            <w:tcW w:w="1701" w:type="dxa"/>
          </w:tcPr>
          <w:p w14:paraId="24324159" w14:textId="51B76A2F" w:rsidR="00126CE8" w:rsidRPr="00126CE8" w:rsidRDefault="00126CE8" w:rsidP="00126CE8">
            <w:pPr>
              <w:pStyle w:val="ad"/>
              <w:jc w:val="center"/>
              <w:rPr>
                <w:rFonts w:ascii="Times New Roman" w:hAnsi="Times New Roman"/>
                <w:noProof/>
                <w:sz w:val="24"/>
                <w:szCs w:val="24"/>
                <w:lang w:val="kk-KZ"/>
              </w:rPr>
            </w:pPr>
            <w:r>
              <w:rPr>
                <w:rFonts w:ascii="Times New Roman" w:hAnsi="Times New Roman"/>
                <w:noProof/>
                <w:sz w:val="24"/>
                <w:szCs w:val="24"/>
                <w:lang w:val="kk-KZ"/>
              </w:rPr>
              <w:t>3</w:t>
            </w:r>
          </w:p>
        </w:tc>
        <w:tc>
          <w:tcPr>
            <w:tcW w:w="4252" w:type="dxa"/>
          </w:tcPr>
          <w:p w14:paraId="3701CA66" w14:textId="04715C81" w:rsidR="00126CE8" w:rsidRPr="00126CE8" w:rsidRDefault="00126CE8" w:rsidP="00126CE8">
            <w:pPr>
              <w:pStyle w:val="ad"/>
              <w:jc w:val="center"/>
              <w:rPr>
                <w:rFonts w:ascii="Times New Roman" w:hAnsi="Times New Roman"/>
                <w:noProof/>
                <w:sz w:val="24"/>
                <w:szCs w:val="24"/>
                <w:lang w:val="kk-KZ"/>
              </w:rPr>
            </w:pPr>
            <w:r>
              <w:rPr>
                <w:rFonts w:ascii="Times New Roman" w:hAnsi="Times New Roman"/>
                <w:noProof/>
                <w:sz w:val="24"/>
                <w:szCs w:val="24"/>
                <w:lang w:val="kk-KZ"/>
              </w:rPr>
              <w:t>4</w:t>
            </w:r>
          </w:p>
        </w:tc>
      </w:tr>
      <w:tr w:rsidR="00126CE8" w:rsidRPr="001804CD" w14:paraId="7FBDD539" w14:textId="77777777" w:rsidTr="00126CE8">
        <w:trPr>
          <w:trHeight w:val="195"/>
        </w:trPr>
        <w:tc>
          <w:tcPr>
            <w:tcW w:w="1980" w:type="dxa"/>
          </w:tcPr>
          <w:p w14:paraId="2611B243" w14:textId="60DFB9ED" w:rsidR="00126CE8" w:rsidRPr="00126CE8" w:rsidRDefault="00126CE8" w:rsidP="00126CE8">
            <w:pPr>
              <w:pStyle w:val="ad"/>
              <w:jc w:val="both"/>
              <w:rPr>
                <w:rFonts w:ascii="Times New Roman" w:hAnsi="Times New Roman"/>
                <w:noProof/>
                <w:sz w:val="24"/>
                <w:szCs w:val="24"/>
                <w:lang w:val="kk-KZ"/>
              </w:rPr>
            </w:pPr>
          </w:p>
        </w:tc>
        <w:tc>
          <w:tcPr>
            <w:tcW w:w="1701" w:type="dxa"/>
          </w:tcPr>
          <w:p w14:paraId="0FF06BB7" w14:textId="77777777" w:rsidR="00126CE8" w:rsidRPr="00126CE8" w:rsidRDefault="00126CE8" w:rsidP="00126CE8">
            <w:pPr>
              <w:pStyle w:val="ad"/>
              <w:jc w:val="both"/>
              <w:rPr>
                <w:rFonts w:ascii="Times New Roman" w:hAnsi="Times New Roman"/>
                <w:noProof/>
                <w:sz w:val="24"/>
                <w:szCs w:val="24"/>
                <w:lang w:val="kk-KZ"/>
              </w:rPr>
            </w:pPr>
          </w:p>
        </w:tc>
        <w:tc>
          <w:tcPr>
            <w:tcW w:w="1701" w:type="dxa"/>
          </w:tcPr>
          <w:p w14:paraId="156107E0" w14:textId="77777777" w:rsidR="00126CE8" w:rsidRPr="00126CE8" w:rsidRDefault="00126CE8" w:rsidP="00126CE8">
            <w:pPr>
              <w:pStyle w:val="ad"/>
              <w:jc w:val="both"/>
              <w:rPr>
                <w:rFonts w:ascii="Times New Roman" w:hAnsi="Times New Roman"/>
                <w:noProof/>
                <w:sz w:val="24"/>
                <w:szCs w:val="24"/>
                <w:lang w:val="kk-KZ"/>
              </w:rPr>
            </w:pPr>
            <w:r w:rsidRPr="00126CE8">
              <w:rPr>
                <w:rFonts w:ascii="Times New Roman" w:hAnsi="Times New Roman"/>
                <w:noProof/>
                <w:sz w:val="24"/>
                <w:szCs w:val="24"/>
                <w:lang w:val="kk-KZ"/>
              </w:rPr>
              <w:t>Сұрақ түсініксіз</w:t>
            </w:r>
            <w:r w:rsidRPr="00126CE8">
              <w:rPr>
                <w:rFonts w:ascii="Times New Roman" w:hAnsi="Times New Roman"/>
                <w:noProof/>
                <w:sz w:val="24"/>
                <w:szCs w:val="24"/>
                <w:lang w:val="en-US"/>
              </w:rPr>
              <w:t xml:space="preserve"> – 0</w:t>
            </w:r>
          </w:p>
        </w:tc>
        <w:tc>
          <w:tcPr>
            <w:tcW w:w="4252" w:type="dxa"/>
          </w:tcPr>
          <w:p w14:paraId="4677DF49" w14:textId="77777777" w:rsidR="00126CE8" w:rsidRPr="00126CE8" w:rsidRDefault="00126CE8" w:rsidP="00126CE8">
            <w:pPr>
              <w:pStyle w:val="ad"/>
              <w:jc w:val="both"/>
              <w:rPr>
                <w:rFonts w:ascii="Times New Roman" w:hAnsi="Times New Roman"/>
                <w:noProof/>
                <w:sz w:val="24"/>
                <w:szCs w:val="24"/>
                <w:lang w:val="kk-KZ"/>
              </w:rPr>
            </w:pPr>
            <w:r w:rsidRPr="00126CE8">
              <w:rPr>
                <w:rFonts w:ascii="Times New Roman" w:hAnsi="Times New Roman"/>
                <w:noProof/>
                <w:sz w:val="24"/>
                <w:szCs w:val="24"/>
                <w:lang w:val="kk-KZ"/>
              </w:rPr>
              <w:t xml:space="preserve"> қамтамасыз етсе, қазіргі жастар арасында ол жеке еркіндік пен өзіндік пікірге кедергі келтіретін фактор ретінде қабылданады. Бұл – этномәдени нормалардың когнитивтік трансформациясының айқын көрінісі, яғни ұжымдық сана → индивидуалды сана ауысуы жүріп жатыр.</w:t>
            </w:r>
          </w:p>
        </w:tc>
      </w:tr>
      <w:tr w:rsidR="00126CE8" w:rsidRPr="001804CD" w14:paraId="40E1E58D" w14:textId="77777777" w:rsidTr="00126CE8">
        <w:tc>
          <w:tcPr>
            <w:tcW w:w="1980" w:type="dxa"/>
          </w:tcPr>
          <w:p w14:paraId="77A04879" w14:textId="77777777" w:rsidR="00126CE8" w:rsidRPr="00126CE8" w:rsidRDefault="00126CE8" w:rsidP="00126CE8">
            <w:pPr>
              <w:pStyle w:val="ad"/>
              <w:jc w:val="both"/>
              <w:rPr>
                <w:rFonts w:ascii="Times New Roman" w:hAnsi="Times New Roman"/>
                <w:noProof/>
                <w:sz w:val="24"/>
                <w:szCs w:val="24"/>
                <w:lang w:val="kk-KZ"/>
              </w:rPr>
            </w:pPr>
            <w:r w:rsidRPr="00126CE8">
              <w:rPr>
                <w:rFonts w:ascii="Times New Roman" w:hAnsi="Times New Roman"/>
                <w:noProof/>
                <w:sz w:val="24"/>
                <w:szCs w:val="24"/>
                <w:lang w:val="kk-KZ"/>
              </w:rPr>
              <w:t>Баланың тұсауын ала жіппен кесу міндетті ме?</w:t>
            </w:r>
          </w:p>
        </w:tc>
        <w:tc>
          <w:tcPr>
            <w:tcW w:w="1701" w:type="dxa"/>
          </w:tcPr>
          <w:p w14:paraId="5B092F42" w14:textId="77777777" w:rsidR="00126CE8" w:rsidRPr="00126CE8" w:rsidRDefault="00126CE8" w:rsidP="00126CE8">
            <w:pPr>
              <w:pStyle w:val="ad"/>
              <w:jc w:val="both"/>
              <w:rPr>
                <w:rFonts w:ascii="Times New Roman" w:hAnsi="Times New Roman"/>
                <w:noProof/>
                <w:sz w:val="24"/>
                <w:szCs w:val="24"/>
                <w:lang w:val="kk-KZ"/>
              </w:rPr>
            </w:pPr>
            <w:r w:rsidRPr="00126CE8">
              <w:rPr>
                <w:rFonts w:ascii="Times New Roman" w:hAnsi="Times New Roman"/>
                <w:noProof/>
                <w:sz w:val="24"/>
                <w:szCs w:val="24"/>
                <w:lang w:val="kk-KZ"/>
              </w:rPr>
              <w:t>Иә, толық келісемін/ Жартылай келісемін/ Келіспеймін/ Сұрақ түсініксіз</w:t>
            </w:r>
          </w:p>
        </w:tc>
        <w:tc>
          <w:tcPr>
            <w:tcW w:w="1701" w:type="dxa"/>
          </w:tcPr>
          <w:p w14:paraId="0A66E6FF" w14:textId="77777777" w:rsidR="00126CE8" w:rsidRPr="00126CE8" w:rsidRDefault="00126CE8" w:rsidP="00126CE8">
            <w:pPr>
              <w:pStyle w:val="ad"/>
              <w:jc w:val="both"/>
              <w:rPr>
                <w:rFonts w:ascii="Times New Roman" w:hAnsi="Times New Roman"/>
                <w:noProof/>
                <w:sz w:val="24"/>
                <w:szCs w:val="24"/>
                <w:lang w:val="kk-KZ"/>
              </w:rPr>
            </w:pPr>
            <w:r w:rsidRPr="00126CE8">
              <w:rPr>
                <w:rFonts w:ascii="Times New Roman" w:hAnsi="Times New Roman"/>
                <w:noProof/>
                <w:sz w:val="24"/>
                <w:szCs w:val="24"/>
                <w:lang w:val="kk-KZ"/>
              </w:rPr>
              <w:t>Иә, толық келісемін – 57%</w:t>
            </w:r>
          </w:p>
          <w:p w14:paraId="28B88D52" w14:textId="77777777" w:rsidR="00126CE8" w:rsidRPr="00126CE8" w:rsidRDefault="00126CE8" w:rsidP="00126CE8">
            <w:pPr>
              <w:pStyle w:val="ad"/>
              <w:jc w:val="both"/>
              <w:rPr>
                <w:rFonts w:ascii="Times New Roman" w:hAnsi="Times New Roman"/>
                <w:noProof/>
                <w:sz w:val="24"/>
                <w:szCs w:val="24"/>
                <w:lang w:val="kk-KZ"/>
              </w:rPr>
            </w:pPr>
            <w:r w:rsidRPr="00126CE8">
              <w:rPr>
                <w:rFonts w:ascii="Times New Roman" w:hAnsi="Times New Roman"/>
                <w:noProof/>
                <w:sz w:val="24"/>
                <w:szCs w:val="24"/>
                <w:lang w:val="kk-KZ"/>
              </w:rPr>
              <w:t xml:space="preserve">Жартылай келісемін – 31,6% Келіспеймін – 8,9% </w:t>
            </w:r>
          </w:p>
          <w:p w14:paraId="4B123D9C" w14:textId="77777777" w:rsidR="00126CE8" w:rsidRPr="00126CE8" w:rsidRDefault="00126CE8" w:rsidP="00126CE8">
            <w:pPr>
              <w:pStyle w:val="ad"/>
              <w:jc w:val="both"/>
              <w:rPr>
                <w:rFonts w:ascii="Times New Roman" w:hAnsi="Times New Roman"/>
                <w:noProof/>
                <w:sz w:val="24"/>
                <w:szCs w:val="24"/>
                <w:lang w:val="kk-KZ"/>
              </w:rPr>
            </w:pPr>
            <w:r w:rsidRPr="00126CE8">
              <w:rPr>
                <w:rFonts w:ascii="Times New Roman" w:hAnsi="Times New Roman"/>
                <w:noProof/>
                <w:sz w:val="24"/>
                <w:szCs w:val="24"/>
                <w:lang w:val="kk-KZ"/>
              </w:rPr>
              <w:t>Сұрақ түсініксіз</w:t>
            </w:r>
            <w:r w:rsidRPr="00126CE8">
              <w:rPr>
                <w:rFonts w:ascii="Times New Roman" w:hAnsi="Times New Roman"/>
                <w:noProof/>
                <w:sz w:val="24"/>
                <w:szCs w:val="24"/>
                <w:lang w:val="en-US"/>
              </w:rPr>
              <w:t xml:space="preserve"> – 2,5%</w:t>
            </w:r>
          </w:p>
        </w:tc>
        <w:tc>
          <w:tcPr>
            <w:tcW w:w="4252" w:type="dxa"/>
          </w:tcPr>
          <w:p w14:paraId="15D253B4" w14:textId="1EE4F031" w:rsidR="00126CE8" w:rsidRPr="00126CE8" w:rsidRDefault="00126CE8" w:rsidP="00126CE8">
            <w:pPr>
              <w:pStyle w:val="ad"/>
              <w:jc w:val="both"/>
              <w:rPr>
                <w:rFonts w:ascii="Times New Roman" w:hAnsi="Times New Roman"/>
                <w:noProof/>
                <w:sz w:val="24"/>
                <w:szCs w:val="24"/>
                <w:lang w:val="kk-KZ"/>
              </w:rPr>
            </w:pPr>
            <w:r w:rsidRPr="00126CE8">
              <w:rPr>
                <w:rFonts w:ascii="Times New Roman" w:hAnsi="Times New Roman"/>
                <w:noProof/>
                <w:sz w:val="24"/>
                <w:szCs w:val="24"/>
                <w:lang w:val="kk-KZ"/>
              </w:rPr>
              <w:t>Респонденттердің басым бөлігі (88,6%) бұл дәстүрдің маңызын мойындайды, яғни «тұсаукесу» ғұрпы рухани-символдық мәнін сақтаған. Ала жіп – адалдық пен тектіліктің когнитивтік символы, ал рәсімнің өзі – баланың өмір жолының «тазалығын» тілейтін концептуалды-мәдени акт. Келіспейтіндердің аз болуы және «міндетті емес» деп түсінетіндер санының артуы қазіргі заманда дәстүрдің таңдамалы сипатқа ие болып бара жатқанын білдіреді.</w:t>
            </w:r>
          </w:p>
        </w:tc>
      </w:tr>
      <w:tr w:rsidR="00126CE8" w:rsidRPr="001804CD" w14:paraId="5CC26F74" w14:textId="77777777" w:rsidTr="00126CE8">
        <w:tc>
          <w:tcPr>
            <w:tcW w:w="1980" w:type="dxa"/>
            <w:tcBorders>
              <w:bottom w:val="single" w:sz="4" w:space="0" w:color="auto"/>
            </w:tcBorders>
          </w:tcPr>
          <w:p w14:paraId="5BD4221E" w14:textId="77777777" w:rsidR="00126CE8" w:rsidRPr="00126CE8" w:rsidRDefault="00126CE8" w:rsidP="0029450A">
            <w:pPr>
              <w:pStyle w:val="ad"/>
              <w:jc w:val="both"/>
              <w:rPr>
                <w:rFonts w:ascii="Times New Roman" w:hAnsi="Times New Roman"/>
                <w:noProof/>
                <w:sz w:val="24"/>
                <w:szCs w:val="24"/>
                <w:lang w:val="kk-KZ"/>
              </w:rPr>
            </w:pPr>
            <w:r w:rsidRPr="00126CE8">
              <w:rPr>
                <w:rFonts w:ascii="Times New Roman" w:hAnsi="Times New Roman"/>
                <w:noProof/>
                <w:sz w:val="24"/>
                <w:szCs w:val="24"/>
                <w:lang w:val="kk-KZ"/>
              </w:rPr>
              <w:t>Болашақ жарды ата-анамен кеңесіп таңдау қажет пе?</w:t>
            </w:r>
          </w:p>
        </w:tc>
        <w:tc>
          <w:tcPr>
            <w:tcW w:w="1701" w:type="dxa"/>
            <w:tcBorders>
              <w:bottom w:val="single" w:sz="4" w:space="0" w:color="auto"/>
            </w:tcBorders>
          </w:tcPr>
          <w:p w14:paraId="742DC431" w14:textId="77777777" w:rsidR="00126CE8" w:rsidRPr="00126CE8" w:rsidRDefault="00126CE8" w:rsidP="0029450A">
            <w:pPr>
              <w:pStyle w:val="ad"/>
              <w:jc w:val="both"/>
              <w:rPr>
                <w:rFonts w:ascii="Times New Roman" w:hAnsi="Times New Roman"/>
                <w:noProof/>
                <w:sz w:val="24"/>
                <w:szCs w:val="24"/>
                <w:lang w:val="kk-KZ"/>
              </w:rPr>
            </w:pPr>
            <w:r w:rsidRPr="00126CE8">
              <w:rPr>
                <w:rFonts w:ascii="Times New Roman" w:hAnsi="Times New Roman"/>
                <w:noProof/>
                <w:sz w:val="24"/>
                <w:szCs w:val="24"/>
                <w:lang w:val="kk-KZ"/>
              </w:rPr>
              <w:t>Иә, толық келісемін/ Жартылай келісемін/ Келіспеймін/ Сұрақ түсініксіз</w:t>
            </w:r>
          </w:p>
        </w:tc>
        <w:tc>
          <w:tcPr>
            <w:tcW w:w="1701" w:type="dxa"/>
            <w:tcBorders>
              <w:bottom w:val="single" w:sz="4" w:space="0" w:color="auto"/>
            </w:tcBorders>
          </w:tcPr>
          <w:p w14:paraId="1ACC9034" w14:textId="77777777" w:rsidR="00126CE8" w:rsidRPr="00126CE8" w:rsidRDefault="00126CE8" w:rsidP="0029450A">
            <w:pPr>
              <w:pStyle w:val="ad"/>
              <w:jc w:val="both"/>
              <w:rPr>
                <w:rFonts w:ascii="Times New Roman" w:hAnsi="Times New Roman"/>
                <w:noProof/>
                <w:sz w:val="24"/>
                <w:szCs w:val="24"/>
                <w:lang w:val="kk-KZ"/>
              </w:rPr>
            </w:pPr>
            <w:r w:rsidRPr="00126CE8">
              <w:rPr>
                <w:rFonts w:ascii="Times New Roman" w:hAnsi="Times New Roman"/>
                <w:noProof/>
                <w:sz w:val="24"/>
                <w:szCs w:val="24"/>
                <w:lang w:val="kk-KZ"/>
              </w:rPr>
              <w:t>Иә, толық келісемін – 25%</w:t>
            </w:r>
          </w:p>
          <w:p w14:paraId="34C4CCDE" w14:textId="77777777" w:rsidR="00126CE8" w:rsidRPr="00126CE8" w:rsidRDefault="00126CE8" w:rsidP="0029450A">
            <w:pPr>
              <w:pStyle w:val="ad"/>
              <w:jc w:val="both"/>
              <w:rPr>
                <w:rFonts w:ascii="Times New Roman" w:hAnsi="Times New Roman"/>
                <w:noProof/>
                <w:sz w:val="24"/>
                <w:szCs w:val="24"/>
                <w:lang w:val="kk-KZ"/>
              </w:rPr>
            </w:pPr>
            <w:r w:rsidRPr="00126CE8">
              <w:rPr>
                <w:rFonts w:ascii="Times New Roman" w:hAnsi="Times New Roman"/>
                <w:noProof/>
                <w:sz w:val="24"/>
                <w:szCs w:val="24"/>
                <w:lang w:val="kk-KZ"/>
              </w:rPr>
              <w:t xml:space="preserve">Жартылай келісемін – 48,8% Келіспеймін – 26,2% </w:t>
            </w:r>
          </w:p>
          <w:p w14:paraId="7CF44067" w14:textId="77777777" w:rsidR="00126CE8" w:rsidRPr="00126CE8" w:rsidRDefault="00126CE8" w:rsidP="0029450A">
            <w:pPr>
              <w:pStyle w:val="ad"/>
              <w:jc w:val="both"/>
              <w:rPr>
                <w:rFonts w:ascii="Times New Roman" w:hAnsi="Times New Roman"/>
                <w:noProof/>
                <w:sz w:val="24"/>
                <w:szCs w:val="24"/>
                <w:lang w:val="kk-KZ"/>
              </w:rPr>
            </w:pPr>
            <w:r w:rsidRPr="00126CE8">
              <w:rPr>
                <w:rFonts w:ascii="Times New Roman" w:hAnsi="Times New Roman"/>
                <w:noProof/>
                <w:sz w:val="24"/>
                <w:szCs w:val="24"/>
                <w:lang w:val="kk-KZ"/>
              </w:rPr>
              <w:t>Сұрақ түсініксіз</w:t>
            </w:r>
            <w:r w:rsidRPr="00126CE8">
              <w:rPr>
                <w:rFonts w:ascii="Times New Roman" w:hAnsi="Times New Roman"/>
                <w:noProof/>
                <w:sz w:val="24"/>
                <w:szCs w:val="24"/>
                <w:lang w:val="en-US"/>
              </w:rPr>
              <w:t xml:space="preserve"> – 0</w:t>
            </w:r>
          </w:p>
        </w:tc>
        <w:tc>
          <w:tcPr>
            <w:tcW w:w="4252" w:type="dxa"/>
            <w:tcBorders>
              <w:bottom w:val="single" w:sz="4" w:space="0" w:color="auto"/>
            </w:tcBorders>
          </w:tcPr>
          <w:p w14:paraId="4157B4DE" w14:textId="6C14518F" w:rsidR="00126CE8" w:rsidRPr="00126CE8" w:rsidRDefault="00126CE8" w:rsidP="0029450A">
            <w:pPr>
              <w:pStyle w:val="ad"/>
              <w:jc w:val="both"/>
              <w:rPr>
                <w:rFonts w:ascii="Times New Roman" w:hAnsi="Times New Roman"/>
                <w:noProof/>
                <w:sz w:val="24"/>
                <w:szCs w:val="24"/>
                <w:lang w:val="kk-KZ"/>
              </w:rPr>
            </w:pPr>
            <w:r w:rsidRPr="00126CE8">
              <w:rPr>
                <w:rFonts w:ascii="Times New Roman" w:hAnsi="Times New Roman"/>
                <w:noProof/>
                <w:sz w:val="24"/>
                <w:szCs w:val="24"/>
                <w:lang w:val="kk-KZ"/>
              </w:rPr>
              <w:t>Респонденттердің жартысынан көбі (73,8%) ата-ананың пікірін ескеруді маңызды деп санайды. Бұл қазақ қоғамындағы отбасылық келісім мен үлкенге құрмет концептісінің әлі де маңызды екенін көрсетеді. Дегенмен, “Келіспеймін” деген 26,2% қазіргі жастардың дербес шешім қабылдауға ұмтылысы мен жеке жауапкершілікті жоғары қою тенденциясын білдіреді. Яғни, дәстүрлі норма мен заманауи отбасылық көзқарас арасында үйлесім іздеу кезеңі байқалады.</w:t>
            </w:r>
          </w:p>
        </w:tc>
      </w:tr>
      <w:tr w:rsidR="00126CE8" w:rsidRPr="001804CD" w14:paraId="36C14C64" w14:textId="77777777" w:rsidTr="00126CE8">
        <w:tc>
          <w:tcPr>
            <w:tcW w:w="1980" w:type="dxa"/>
            <w:tcBorders>
              <w:bottom w:val="nil"/>
            </w:tcBorders>
          </w:tcPr>
          <w:p w14:paraId="274939CB" w14:textId="77777777" w:rsidR="00126CE8" w:rsidRPr="00126CE8" w:rsidRDefault="00126CE8" w:rsidP="0029450A">
            <w:pPr>
              <w:pStyle w:val="ad"/>
              <w:jc w:val="both"/>
              <w:rPr>
                <w:rFonts w:ascii="Times New Roman" w:hAnsi="Times New Roman"/>
                <w:noProof/>
                <w:sz w:val="24"/>
                <w:szCs w:val="24"/>
                <w:lang w:val="kk-KZ"/>
              </w:rPr>
            </w:pPr>
            <w:r w:rsidRPr="00126CE8">
              <w:rPr>
                <w:rFonts w:ascii="Times New Roman" w:hAnsi="Times New Roman"/>
                <w:noProof/>
                <w:sz w:val="24"/>
                <w:szCs w:val="24"/>
                <w:lang w:val="kk-KZ"/>
              </w:rPr>
              <w:t>«Отызында орда бұзбаған, қырқында қамал алмайды» деген тәмсіл орынды ма?</w:t>
            </w:r>
          </w:p>
        </w:tc>
        <w:tc>
          <w:tcPr>
            <w:tcW w:w="1701" w:type="dxa"/>
            <w:tcBorders>
              <w:bottom w:val="nil"/>
            </w:tcBorders>
          </w:tcPr>
          <w:p w14:paraId="3F3ADC8A" w14:textId="77777777" w:rsidR="00126CE8" w:rsidRPr="00126CE8" w:rsidRDefault="00126CE8" w:rsidP="0029450A">
            <w:pPr>
              <w:pStyle w:val="ad"/>
              <w:jc w:val="both"/>
              <w:rPr>
                <w:rFonts w:ascii="Times New Roman" w:hAnsi="Times New Roman"/>
                <w:noProof/>
                <w:sz w:val="24"/>
                <w:szCs w:val="24"/>
                <w:lang w:val="kk-KZ"/>
              </w:rPr>
            </w:pPr>
            <w:r w:rsidRPr="00126CE8">
              <w:rPr>
                <w:rFonts w:ascii="Times New Roman" w:hAnsi="Times New Roman"/>
                <w:noProof/>
                <w:sz w:val="24"/>
                <w:szCs w:val="24"/>
                <w:lang w:val="kk-KZ"/>
              </w:rPr>
              <w:t>Иә, толық келісемін/ Жартылай келісемін/ Келіспеймін/ Сұрақ түсініксіз</w:t>
            </w:r>
          </w:p>
        </w:tc>
        <w:tc>
          <w:tcPr>
            <w:tcW w:w="1701" w:type="dxa"/>
            <w:tcBorders>
              <w:bottom w:val="nil"/>
            </w:tcBorders>
          </w:tcPr>
          <w:p w14:paraId="502B7206" w14:textId="77777777" w:rsidR="00126CE8" w:rsidRPr="00126CE8" w:rsidRDefault="00126CE8" w:rsidP="0029450A">
            <w:pPr>
              <w:pStyle w:val="ad"/>
              <w:jc w:val="both"/>
              <w:rPr>
                <w:rFonts w:ascii="Times New Roman" w:hAnsi="Times New Roman"/>
                <w:noProof/>
                <w:sz w:val="24"/>
                <w:szCs w:val="24"/>
                <w:lang w:val="kk-KZ"/>
              </w:rPr>
            </w:pPr>
            <w:r w:rsidRPr="00126CE8">
              <w:rPr>
                <w:rFonts w:ascii="Times New Roman" w:hAnsi="Times New Roman"/>
                <w:noProof/>
                <w:sz w:val="24"/>
                <w:szCs w:val="24"/>
                <w:lang w:val="kk-KZ"/>
              </w:rPr>
              <w:t>Иә, толық келісемін – 40%</w:t>
            </w:r>
          </w:p>
          <w:p w14:paraId="2DC22C7E" w14:textId="77777777" w:rsidR="00126CE8" w:rsidRPr="00126CE8" w:rsidRDefault="00126CE8" w:rsidP="0029450A">
            <w:pPr>
              <w:pStyle w:val="ad"/>
              <w:jc w:val="both"/>
              <w:rPr>
                <w:rFonts w:ascii="Times New Roman" w:hAnsi="Times New Roman"/>
                <w:noProof/>
                <w:sz w:val="24"/>
                <w:szCs w:val="24"/>
                <w:lang w:val="kk-KZ"/>
              </w:rPr>
            </w:pPr>
            <w:r w:rsidRPr="00126CE8">
              <w:rPr>
                <w:rFonts w:ascii="Times New Roman" w:hAnsi="Times New Roman"/>
                <w:noProof/>
                <w:sz w:val="24"/>
                <w:szCs w:val="24"/>
                <w:lang w:val="kk-KZ"/>
              </w:rPr>
              <w:t xml:space="preserve">Жартылай келісемін – 26,3% Келіспеймін – 26,3% </w:t>
            </w:r>
          </w:p>
          <w:p w14:paraId="0D31AF39" w14:textId="77777777" w:rsidR="00126CE8" w:rsidRPr="00126CE8" w:rsidRDefault="00126CE8" w:rsidP="0029450A">
            <w:pPr>
              <w:pStyle w:val="ad"/>
              <w:jc w:val="both"/>
              <w:rPr>
                <w:rFonts w:ascii="Times New Roman" w:hAnsi="Times New Roman"/>
                <w:noProof/>
                <w:sz w:val="24"/>
                <w:szCs w:val="24"/>
                <w:lang w:val="kk-KZ"/>
              </w:rPr>
            </w:pPr>
            <w:r w:rsidRPr="00126CE8">
              <w:rPr>
                <w:rFonts w:ascii="Times New Roman" w:hAnsi="Times New Roman"/>
                <w:noProof/>
                <w:sz w:val="24"/>
                <w:szCs w:val="24"/>
                <w:lang w:val="kk-KZ"/>
              </w:rPr>
              <w:t>Сұрақ түсініксіз</w:t>
            </w:r>
            <w:r w:rsidRPr="00126CE8">
              <w:rPr>
                <w:rFonts w:ascii="Times New Roman" w:hAnsi="Times New Roman"/>
                <w:noProof/>
                <w:sz w:val="24"/>
                <w:szCs w:val="24"/>
                <w:lang w:val="en-US"/>
              </w:rPr>
              <w:t xml:space="preserve"> – 7,5%</w:t>
            </w:r>
          </w:p>
        </w:tc>
        <w:tc>
          <w:tcPr>
            <w:tcW w:w="4252" w:type="dxa"/>
            <w:tcBorders>
              <w:bottom w:val="nil"/>
            </w:tcBorders>
          </w:tcPr>
          <w:p w14:paraId="461BE231" w14:textId="73358546" w:rsidR="00126CE8" w:rsidRPr="00126CE8" w:rsidRDefault="00126CE8" w:rsidP="0029450A">
            <w:pPr>
              <w:pStyle w:val="ad"/>
              <w:jc w:val="both"/>
              <w:rPr>
                <w:rFonts w:ascii="Times New Roman" w:hAnsi="Times New Roman"/>
                <w:noProof/>
                <w:sz w:val="24"/>
                <w:szCs w:val="24"/>
                <w:lang w:val="kk-KZ"/>
              </w:rPr>
            </w:pPr>
            <w:r w:rsidRPr="00126CE8">
              <w:rPr>
                <w:rFonts w:ascii="Times New Roman" w:hAnsi="Times New Roman"/>
                <w:noProof/>
                <w:sz w:val="24"/>
                <w:szCs w:val="24"/>
                <w:lang w:val="kk-KZ"/>
              </w:rPr>
              <w:t>Бұл мақалды қолдағандар мен келіспегендер үлесі шамалас, яғни пікір екіге бөлінген. Дәстүрлі танымда бұл нақыл жас адамның жігері мен еңбекке қабілеттілігін дәріптесе, қазіргі қоғамда жас ерекшелігіне қарай жетістік өлшеу әртүрлі әлеуметтік және кәсіби контекстке байланысты өзгеруде. Демек, бұл норма когнитивтік тұрғыдан жеке әлеует пен әлеуметтік талаптың арасындағы тепе-теңдікті көрсетеді.</w:t>
            </w:r>
          </w:p>
        </w:tc>
      </w:tr>
    </w:tbl>
    <w:p w14:paraId="79B997B8" w14:textId="77777777" w:rsidR="00126CE8" w:rsidRDefault="00126CE8">
      <w:pPr>
        <w:rPr>
          <w:lang w:val="kk-KZ"/>
        </w:rPr>
      </w:pPr>
      <w:r w:rsidRPr="001804CD">
        <w:rPr>
          <w:lang w:val="kk-KZ"/>
        </w:rPr>
        <w:br w:type="page"/>
      </w:r>
    </w:p>
    <w:p w14:paraId="33D87382" w14:textId="77777777" w:rsidR="00126CE8" w:rsidRPr="00126CE8" w:rsidRDefault="00126CE8" w:rsidP="00126CE8">
      <w:pPr>
        <w:pStyle w:val="ad"/>
        <w:jc w:val="both"/>
        <w:rPr>
          <w:rFonts w:ascii="Times New Roman" w:hAnsi="Times New Roman"/>
          <w:noProof/>
          <w:sz w:val="28"/>
          <w:szCs w:val="28"/>
          <w:lang w:val="kk-KZ"/>
        </w:rPr>
      </w:pPr>
      <w:r>
        <w:rPr>
          <w:rFonts w:ascii="Times New Roman" w:hAnsi="Times New Roman"/>
          <w:noProof/>
          <w:sz w:val="28"/>
          <w:szCs w:val="28"/>
          <w:lang w:val="kk-KZ"/>
        </w:rPr>
        <w:lastRenderedPageBreak/>
        <w:t>В</w:t>
      </w:r>
      <w:r w:rsidRPr="00126CE8">
        <w:rPr>
          <w:rFonts w:ascii="Times New Roman" w:hAnsi="Times New Roman"/>
          <w:noProof/>
          <w:sz w:val="28"/>
          <w:szCs w:val="28"/>
          <w:lang w:val="kk-KZ"/>
        </w:rPr>
        <w:t>.</w:t>
      </w:r>
      <w:r w:rsidRPr="00126CE8">
        <w:rPr>
          <w:rFonts w:ascii="Times New Roman" w:hAnsi="Times New Roman"/>
          <w:noProof/>
          <w:sz w:val="28"/>
          <w:szCs w:val="28"/>
          <w:lang w:val="en-US"/>
        </w:rPr>
        <w:t xml:space="preserve">1 – </w:t>
      </w:r>
      <w:r w:rsidRPr="00126CE8">
        <w:rPr>
          <w:rFonts w:ascii="Times New Roman" w:hAnsi="Times New Roman"/>
          <w:noProof/>
          <w:sz w:val="28"/>
          <w:szCs w:val="28"/>
          <w:lang w:val="kk-KZ"/>
        </w:rPr>
        <w:t>кестенің жалғасы</w:t>
      </w:r>
    </w:p>
    <w:p w14:paraId="407CE0C3" w14:textId="77777777" w:rsidR="00126CE8" w:rsidRPr="00126CE8" w:rsidRDefault="00126CE8">
      <w:pPr>
        <w:rPr>
          <w:sz w:val="28"/>
          <w:szCs w:val="28"/>
          <w:lang w:val="kk-KZ"/>
        </w:rPr>
      </w:pPr>
    </w:p>
    <w:tbl>
      <w:tblPr>
        <w:tblStyle w:val="af2"/>
        <w:tblW w:w="9634" w:type="dxa"/>
        <w:tblLook w:val="04A0" w:firstRow="1" w:lastRow="0" w:firstColumn="1" w:lastColumn="0" w:noHBand="0" w:noVBand="1"/>
      </w:tblPr>
      <w:tblGrid>
        <w:gridCol w:w="1980"/>
        <w:gridCol w:w="1843"/>
        <w:gridCol w:w="1559"/>
        <w:gridCol w:w="4252"/>
      </w:tblGrid>
      <w:tr w:rsidR="00126CE8" w:rsidRPr="00126CE8" w14:paraId="7A769FAC" w14:textId="77777777" w:rsidTr="00364256">
        <w:tc>
          <w:tcPr>
            <w:tcW w:w="1980" w:type="dxa"/>
          </w:tcPr>
          <w:p w14:paraId="24655E6F" w14:textId="22EE2740" w:rsidR="00126CE8" w:rsidRPr="00126CE8" w:rsidRDefault="00126CE8" w:rsidP="00126CE8">
            <w:pPr>
              <w:pStyle w:val="ad"/>
              <w:jc w:val="center"/>
              <w:rPr>
                <w:rFonts w:ascii="Times New Roman" w:hAnsi="Times New Roman"/>
                <w:noProof/>
                <w:sz w:val="24"/>
                <w:szCs w:val="24"/>
                <w:lang w:val="kk-KZ"/>
              </w:rPr>
            </w:pPr>
            <w:r>
              <w:rPr>
                <w:rFonts w:ascii="Times New Roman" w:hAnsi="Times New Roman"/>
                <w:noProof/>
                <w:sz w:val="24"/>
                <w:szCs w:val="24"/>
                <w:lang w:val="kk-KZ"/>
              </w:rPr>
              <w:t>1</w:t>
            </w:r>
          </w:p>
        </w:tc>
        <w:tc>
          <w:tcPr>
            <w:tcW w:w="1843" w:type="dxa"/>
          </w:tcPr>
          <w:p w14:paraId="5FE48DEE" w14:textId="256496B2" w:rsidR="00126CE8" w:rsidRPr="00126CE8" w:rsidRDefault="00126CE8" w:rsidP="00126CE8">
            <w:pPr>
              <w:pStyle w:val="ad"/>
              <w:jc w:val="center"/>
              <w:rPr>
                <w:rFonts w:ascii="Times New Roman" w:hAnsi="Times New Roman"/>
                <w:noProof/>
                <w:sz w:val="24"/>
                <w:szCs w:val="24"/>
                <w:lang w:val="kk-KZ"/>
              </w:rPr>
            </w:pPr>
            <w:r>
              <w:rPr>
                <w:rFonts w:ascii="Times New Roman" w:hAnsi="Times New Roman"/>
                <w:noProof/>
                <w:sz w:val="24"/>
                <w:szCs w:val="24"/>
                <w:lang w:val="kk-KZ"/>
              </w:rPr>
              <w:t>2</w:t>
            </w:r>
          </w:p>
        </w:tc>
        <w:tc>
          <w:tcPr>
            <w:tcW w:w="1559" w:type="dxa"/>
          </w:tcPr>
          <w:p w14:paraId="5E25D9D9" w14:textId="1EF5F957" w:rsidR="00126CE8" w:rsidRPr="00126CE8" w:rsidRDefault="00126CE8" w:rsidP="00126CE8">
            <w:pPr>
              <w:pStyle w:val="ad"/>
              <w:jc w:val="center"/>
              <w:rPr>
                <w:rFonts w:ascii="Times New Roman" w:hAnsi="Times New Roman"/>
                <w:noProof/>
                <w:sz w:val="24"/>
                <w:szCs w:val="24"/>
                <w:lang w:val="kk-KZ"/>
              </w:rPr>
            </w:pPr>
            <w:r>
              <w:rPr>
                <w:rFonts w:ascii="Times New Roman" w:hAnsi="Times New Roman"/>
                <w:noProof/>
                <w:sz w:val="24"/>
                <w:szCs w:val="24"/>
                <w:lang w:val="kk-KZ"/>
              </w:rPr>
              <w:t>3</w:t>
            </w:r>
          </w:p>
        </w:tc>
        <w:tc>
          <w:tcPr>
            <w:tcW w:w="4252" w:type="dxa"/>
          </w:tcPr>
          <w:p w14:paraId="6D23335E" w14:textId="5D6B4DCE" w:rsidR="00126CE8" w:rsidRPr="00126CE8" w:rsidRDefault="00126CE8" w:rsidP="00126CE8">
            <w:pPr>
              <w:pStyle w:val="ad"/>
              <w:jc w:val="center"/>
              <w:rPr>
                <w:rFonts w:ascii="Times New Roman" w:hAnsi="Times New Roman"/>
                <w:noProof/>
                <w:sz w:val="24"/>
                <w:szCs w:val="24"/>
                <w:lang w:val="kk-KZ"/>
              </w:rPr>
            </w:pPr>
            <w:r>
              <w:rPr>
                <w:rFonts w:ascii="Times New Roman" w:hAnsi="Times New Roman"/>
                <w:noProof/>
                <w:sz w:val="24"/>
                <w:szCs w:val="24"/>
                <w:lang w:val="kk-KZ"/>
              </w:rPr>
              <w:t>4</w:t>
            </w:r>
          </w:p>
        </w:tc>
      </w:tr>
      <w:tr w:rsidR="00126CE8" w:rsidRPr="001804CD" w14:paraId="148528D8" w14:textId="77777777" w:rsidTr="00364256">
        <w:tc>
          <w:tcPr>
            <w:tcW w:w="1980" w:type="dxa"/>
          </w:tcPr>
          <w:p w14:paraId="7A8D278B" w14:textId="5524A422" w:rsidR="00126CE8" w:rsidRPr="00126CE8" w:rsidRDefault="00126CE8" w:rsidP="00126CE8">
            <w:pPr>
              <w:pStyle w:val="ad"/>
              <w:jc w:val="both"/>
              <w:rPr>
                <w:rFonts w:ascii="Times New Roman" w:hAnsi="Times New Roman"/>
                <w:noProof/>
                <w:sz w:val="24"/>
                <w:szCs w:val="24"/>
                <w:lang w:val="kk-KZ"/>
              </w:rPr>
            </w:pPr>
            <w:r w:rsidRPr="00126CE8">
              <w:rPr>
                <w:rFonts w:ascii="Times New Roman" w:hAnsi="Times New Roman"/>
                <w:noProof/>
                <w:sz w:val="24"/>
                <w:szCs w:val="24"/>
                <w:lang w:val="kk-KZ"/>
              </w:rPr>
              <w:t>Бір тал кессең, он тал егу керек пе?</w:t>
            </w:r>
          </w:p>
        </w:tc>
        <w:tc>
          <w:tcPr>
            <w:tcW w:w="1843" w:type="dxa"/>
          </w:tcPr>
          <w:p w14:paraId="1432F7D5" w14:textId="77777777" w:rsidR="00126CE8" w:rsidRPr="00126CE8" w:rsidRDefault="00126CE8" w:rsidP="00126CE8">
            <w:pPr>
              <w:pStyle w:val="ad"/>
              <w:jc w:val="both"/>
              <w:rPr>
                <w:rFonts w:ascii="Times New Roman" w:hAnsi="Times New Roman"/>
                <w:noProof/>
                <w:sz w:val="24"/>
                <w:szCs w:val="24"/>
                <w:lang w:val="kk-KZ"/>
              </w:rPr>
            </w:pPr>
            <w:r w:rsidRPr="00126CE8">
              <w:rPr>
                <w:rFonts w:ascii="Times New Roman" w:hAnsi="Times New Roman"/>
                <w:noProof/>
                <w:sz w:val="24"/>
                <w:szCs w:val="24"/>
                <w:lang w:val="kk-KZ"/>
              </w:rPr>
              <w:t>Иә, толық келісемін/ Жартылай келісемін/ Келіспеймін/ Сұрақ түсініксіз</w:t>
            </w:r>
          </w:p>
        </w:tc>
        <w:tc>
          <w:tcPr>
            <w:tcW w:w="1559" w:type="dxa"/>
          </w:tcPr>
          <w:p w14:paraId="025A7548" w14:textId="77777777" w:rsidR="00126CE8" w:rsidRPr="00126CE8" w:rsidRDefault="00126CE8" w:rsidP="00126CE8">
            <w:pPr>
              <w:pStyle w:val="ad"/>
              <w:jc w:val="both"/>
              <w:rPr>
                <w:rFonts w:ascii="Times New Roman" w:hAnsi="Times New Roman"/>
                <w:noProof/>
                <w:sz w:val="24"/>
                <w:szCs w:val="24"/>
                <w:lang w:val="kk-KZ"/>
              </w:rPr>
            </w:pPr>
            <w:r w:rsidRPr="00126CE8">
              <w:rPr>
                <w:rFonts w:ascii="Times New Roman" w:hAnsi="Times New Roman"/>
                <w:noProof/>
                <w:sz w:val="24"/>
                <w:szCs w:val="24"/>
                <w:lang w:val="kk-KZ"/>
              </w:rPr>
              <w:t>Иә, толық келісемін – 82,5%</w:t>
            </w:r>
          </w:p>
          <w:p w14:paraId="635208E5" w14:textId="77777777" w:rsidR="00126CE8" w:rsidRPr="00126CE8" w:rsidRDefault="00126CE8" w:rsidP="00126CE8">
            <w:pPr>
              <w:pStyle w:val="ad"/>
              <w:jc w:val="both"/>
              <w:rPr>
                <w:rFonts w:ascii="Times New Roman" w:hAnsi="Times New Roman"/>
                <w:noProof/>
                <w:sz w:val="24"/>
                <w:szCs w:val="24"/>
                <w:lang w:val="kk-KZ"/>
              </w:rPr>
            </w:pPr>
            <w:r w:rsidRPr="00126CE8">
              <w:rPr>
                <w:rFonts w:ascii="Times New Roman" w:hAnsi="Times New Roman"/>
                <w:noProof/>
                <w:sz w:val="24"/>
                <w:szCs w:val="24"/>
                <w:lang w:val="kk-KZ"/>
              </w:rPr>
              <w:t xml:space="preserve">Жартылай келісемін – 13,7% Келіспеймін – 3,8% </w:t>
            </w:r>
          </w:p>
          <w:p w14:paraId="5D2C2CCF" w14:textId="77777777" w:rsidR="00126CE8" w:rsidRPr="00126CE8" w:rsidRDefault="00126CE8" w:rsidP="00126CE8">
            <w:pPr>
              <w:pStyle w:val="ad"/>
              <w:jc w:val="both"/>
              <w:rPr>
                <w:rFonts w:ascii="Times New Roman" w:hAnsi="Times New Roman"/>
                <w:noProof/>
                <w:sz w:val="24"/>
                <w:szCs w:val="24"/>
                <w:lang w:val="kk-KZ"/>
              </w:rPr>
            </w:pPr>
            <w:r w:rsidRPr="00126CE8">
              <w:rPr>
                <w:rFonts w:ascii="Times New Roman" w:hAnsi="Times New Roman"/>
                <w:noProof/>
                <w:sz w:val="24"/>
                <w:szCs w:val="24"/>
                <w:lang w:val="kk-KZ"/>
              </w:rPr>
              <w:t>Сұрақ түсініксіз</w:t>
            </w:r>
            <w:r w:rsidRPr="00126CE8">
              <w:rPr>
                <w:rFonts w:ascii="Times New Roman" w:hAnsi="Times New Roman"/>
                <w:noProof/>
                <w:sz w:val="24"/>
                <w:szCs w:val="24"/>
                <w:lang w:val="en-US"/>
              </w:rPr>
              <w:t xml:space="preserve"> – 0</w:t>
            </w:r>
          </w:p>
        </w:tc>
        <w:tc>
          <w:tcPr>
            <w:tcW w:w="4252" w:type="dxa"/>
          </w:tcPr>
          <w:p w14:paraId="02BFD619" w14:textId="547B965C" w:rsidR="00126CE8" w:rsidRPr="00126CE8" w:rsidRDefault="00126CE8" w:rsidP="00126CE8">
            <w:pPr>
              <w:pStyle w:val="ad"/>
              <w:jc w:val="both"/>
              <w:rPr>
                <w:rFonts w:ascii="Times New Roman" w:hAnsi="Times New Roman"/>
                <w:noProof/>
                <w:sz w:val="24"/>
                <w:szCs w:val="24"/>
                <w:lang w:val="kk-KZ"/>
              </w:rPr>
            </w:pPr>
            <w:r w:rsidRPr="00126CE8">
              <w:rPr>
                <w:rFonts w:ascii="Times New Roman" w:hAnsi="Times New Roman"/>
                <w:noProof/>
                <w:sz w:val="24"/>
                <w:szCs w:val="24"/>
                <w:lang w:val="kk-KZ"/>
              </w:rPr>
              <w:t>Бұл сұраққа жоғары деңгейде келісім білдірілген (96,2%). Бұл — экологиялық сана мен табиғатқа құрмет концептісінің қазақ мәдениетінде терең орныққанын айғақтайды. «Бір тал кессең, он тал ек» қағидасы – табиғат пен адам арасындағы сакралды теңдік идеясын бейнелейтін нормалардың бірі. Респонденттердің пікірі қазіргі экологиялық қозғалыстар мен дәстүрлі дүниетанымның үйлесімді сабақтастығын көрсетеді.</w:t>
            </w:r>
          </w:p>
        </w:tc>
      </w:tr>
      <w:tr w:rsidR="00126CE8" w:rsidRPr="001804CD" w14:paraId="35FFF09A" w14:textId="77777777" w:rsidTr="00364256">
        <w:tc>
          <w:tcPr>
            <w:tcW w:w="1980" w:type="dxa"/>
            <w:tcBorders>
              <w:bottom w:val="single" w:sz="4" w:space="0" w:color="auto"/>
            </w:tcBorders>
          </w:tcPr>
          <w:p w14:paraId="6E9DBC6A" w14:textId="77777777" w:rsidR="00126CE8" w:rsidRPr="00126CE8" w:rsidRDefault="00126CE8" w:rsidP="00126CE8">
            <w:pPr>
              <w:pStyle w:val="ad"/>
              <w:jc w:val="both"/>
              <w:rPr>
                <w:rFonts w:ascii="Times New Roman" w:hAnsi="Times New Roman"/>
                <w:noProof/>
                <w:sz w:val="24"/>
                <w:szCs w:val="24"/>
                <w:lang w:val="kk-KZ"/>
              </w:rPr>
            </w:pPr>
            <w:r w:rsidRPr="00126CE8">
              <w:rPr>
                <w:rFonts w:ascii="Times New Roman" w:hAnsi="Times New Roman"/>
                <w:noProof/>
                <w:sz w:val="24"/>
                <w:szCs w:val="24"/>
                <w:lang w:val="kk-KZ"/>
              </w:rPr>
              <w:t xml:space="preserve">«Суға түкірме», «Түнде су алуға барма» деген ырымдармен келісесіз бе? </w:t>
            </w:r>
          </w:p>
        </w:tc>
        <w:tc>
          <w:tcPr>
            <w:tcW w:w="1843" w:type="dxa"/>
            <w:tcBorders>
              <w:bottom w:val="single" w:sz="4" w:space="0" w:color="auto"/>
            </w:tcBorders>
          </w:tcPr>
          <w:p w14:paraId="345219CE" w14:textId="77777777" w:rsidR="00126CE8" w:rsidRPr="00126CE8" w:rsidRDefault="00126CE8" w:rsidP="00126CE8">
            <w:pPr>
              <w:pStyle w:val="ad"/>
              <w:jc w:val="both"/>
              <w:rPr>
                <w:rFonts w:ascii="Times New Roman" w:hAnsi="Times New Roman"/>
                <w:noProof/>
                <w:sz w:val="24"/>
                <w:szCs w:val="24"/>
                <w:lang w:val="kk-KZ"/>
              </w:rPr>
            </w:pPr>
            <w:r w:rsidRPr="00126CE8">
              <w:rPr>
                <w:rFonts w:ascii="Times New Roman" w:hAnsi="Times New Roman"/>
                <w:noProof/>
                <w:sz w:val="24"/>
                <w:szCs w:val="24"/>
                <w:lang w:val="kk-KZ"/>
              </w:rPr>
              <w:t>Иә, толық келісемін/ Жартылай келісемін/ Келіспеймін/ Сұрақ түсініксіз</w:t>
            </w:r>
          </w:p>
        </w:tc>
        <w:tc>
          <w:tcPr>
            <w:tcW w:w="1559" w:type="dxa"/>
            <w:tcBorders>
              <w:bottom w:val="single" w:sz="4" w:space="0" w:color="auto"/>
            </w:tcBorders>
          </w:tcPr>
          <w:p w14:paraId="4CB4D1DF" w14:textId="77777777" w:rsidR="00126CE8" w:rsidRPr="00126CE8" w:rsidRDefault="00126CE8" w:rsidP="00126CE8">
            <w:pPr>
              <w:pStyle w:val="ad"/>
              <w:jc w:val="both"/>
              <w:rPr>
                <w:rFonts w:ascii="Times New Roman" w:hAnsi="Times New Roman"/>
                <w:noProof/>
                <w:sz w:val="24"/>
                <w:szCs w:val="24"/>
                <w:lang w:val="kk-KZ"/>
              </w:rPr>
            </w:pPr>
            <w:r w:rsidRPr="00126CE8">
              <w:rPr>
                <w:rFonts w:ascii="Times New Roman" w:hAnsi="Times New Roman"/>
                <w:noProof/>
                <w:sz w:val="24"/>
                <w:szCs w:val="24"/>
                <w:lang w:val="kk-KZ"/>
              </w:rPr>
              <w:t>Иә, толық келісемін – 63,7%</w:t>
            </w:r>
          </w:p>
          <w:p w14:paraId="4FE43047" w14:textId="77777777" w:rsidR="00126CE8" w:rsidRPr="00126CE8" w:rsidRDefault="00126CE8" w:rsidP="00126CE8">
            <w:pPr>
              <w:pStyle w:val="ad"/>
              <w:jc w:val="both"/>
              <w:rPr>
                <w:rFonts w:ascii="Times New Roman" w:hAnsi="Times New Roman"/>
                <w:noProof/>
                <w:sz w:val="24"/>
                <w:szCs w:val="24"/>
                <w:lang w:val="kk-KZ"/>
              </w:rPr>
            </w:pPr>
            <w:r w:rsidRPr="00126CE8">
              <w:rPr>
                <w:rFonts w:ascii="Times New Roman" w:hAnsi="Times New Roman"/>
                <w:noProof/>
                <w:sz w:val="24"/>
                <w:szCs w:val="24"/>
                <w:lang w:val="kk-KZ"/>
              </w:rPr>
              <w:t xml:space="preserve">Жартылай келісемін – 25% Келіспеймін – 8,8% </w:t>
            </w:r>
          </w:p>
          <w:p w14:paraId="001CEC96" w14:textId="77777777" w:rsidR="00126CE8" w:rsidRPr="00126CE8" w:rsidRDefault="00126CE8" w:rsidP="00126CE8">
            <w:pPr>
              <w:pStyle w:val="ad"/>
              <w:jc w:val="both"/>
              <w:rPr>
                <w:rFonts w:ascii="Times New Roman" w:hAnsi="Times New Roman"/>
                <w:noProof/>
                <w:sz w:val="24"/>
                <w:szCs w:val="24"/>
                <w:lang w:val="kk-KZ"/>
              </w:rPr>
            </w:pPr>
            <w:r w:rsidRPr="00126CE8">
              <w:rPr>
                <w:rFonts w:ascii="Times New Roman" w:hAnsi="Times New Roman"/>
                <w:noProof/>
                <w:sz w:val="24"/>
                <w:szCs w:val="24"/>
                <w:lang w:val="kk-KZ"/>
              </w:rPr>
              <w:t>Сұрақ түсініксіз</w:t>
            </w:r>
            <w:r w:rsidRPr="00126CE8">
              <w:rPr>
                <w:rFonts w:ascii="Times New Roman" w:hAnsi="Times New Roman"/>
                <w:noProof/>
                <w:sz w:val="24"/>
                <w:szCs w:val="24"/>
                <w:lang w:val="en-US"/>
              </w:rPr>
              <w:t xml:space="preserve"> – 2,5%</w:t>
            </w:r>
          </w:p>
        </w:tc>
        <w:tc>
          <w:tcPr>
            <w:tcW w:w="4252" w:type="dxa"/>
            <w:tcBorders>
              <w:bottom w:val="single" w:sz="4" w:space="0" w:color="auto"/>
            </w:tcBorders>
          </w:tcPr>
          <w:p w14:paraId="70ACF355" w14:textId="4EECC6D3" w:rsidR="00126CE8" w:rsidRPr="00126CE8" w:rsidRDefault="00126CE8" w:rsidP="00126CE8">
            <w:pPr>
              <w:pStyle w:val="ad"/>
              <w:jc w:val="both"/>
              <w:rPr>
                <w:rFonts w:ascii="Times New Roman" w:hAnsi="Times New Roman"/>
                <w:noProof/>
                <w:sz w:val="24"/>
                <w:szCs w:val="24"/>
                <w:lang w:val="kk-KZ"/>
              </w:rPr>
            </w:pPr>
            <w:r w:rsidRPr="00126CE8">
              <w:rPr>
                <w:rFonts w:ascii="Times New Roman" w:hAnsi="Times New Roman"/>
                <w:noProof/>
                <w:sz w:val="24"/>
                <w:szCs w:val="24"/>
                <w:lang w:val="kk-KZ"/>
              </w:rPr>
              <w:t>Респонденттердің жауабына сәйкес, бұл ырымдарға сенімнің жоғары болуы (88,7%) қазақ мәдениетіндегі табиғатты киелі санау және экологиялық мораль концептісінің сақталғанын көрсетеді. Су – тіршіліктің бастауы, тазалық пен өмір символы ретінде қабылданады. «Түнде су алмау», «Су ішкен құдығыңа түкірмеу» сияқты тыйымдар тек тұрмыстық емес, сакралды-символдық мағынаға ие. Ал келіспейтіндер (8,8%) арасында рационалды ойлау мен ғылыми көзқарастың басымдық алуы байқалады. Демек, бұл норма когнитивтік деңгейде табиғатқа құрмет пен рационализмнің тоғысқан тұсын бейнелейді.</w:t>
            </w:r>
          </w:p>
        </w:tc>
      </w:tr>
      <w:tr w:rsidR="00126CE8" w:rsidRPr="00126CE8" w14:paraId="7EA752F4" w14:textId="77777777" w:rsidTr="00364256">
        <w:tc>
          <w:tcPr>
            <w:tcW w:w="1980" w:type="dxa"/>
            <w:tcBorders>
              <w:bottom w:val="nil"/>
            </w:tcBorders>
          </w:tcPr>
          <w:p w14:paraId="7218F9E7" w14:textId="5CA9074A" w:rsidR="00126CE8" w:rsidRPr="00126CE8" w:rsidRDefault="00364256" w:rsidP="0029450A">
            <w:pPr>
              <w:pStyle w:val="ad"/>
              <w:jc w:val="both"/>
              <w:rPr>
                <w:rFonts w:ascii="Times New Roman" w:hAnsi="Times New Roman"/>
                <w:noProof/>
                <w:sz w:val="24"/>
                <w:szCs w:val="24"/>
                <w:lang w:val="kk-KZ"/>
              </w:rPr>
            </w:pPr>
            <w:r w:rsidRPr="00126CE8">
              <w:rPr>
                <w:rFonts w:ascii="Times New Roman" w:hAnsi="Times New Roman"/>
                <w:noProof/>
                <w:sz w:val="24"/>
                <w:szCs w:val="24"/>
                <w:lang w:val="kk-KZ"/>
              </w:rPr>
              <w:t xml:space="preserve"> </w:t>
            </w:r>
            <w:r w:rsidR="00126CE8" w:rsidRPr="00126CE8">
              <w:rPr>
                <w:rFonts w:ascii="Times New Roman" w:hAnsi="Times New Roman"/>
                <w:noProof/>
                <w:sz w:val="24"/>
                <w:szCs w:val="24"/>
                <w:lang w:val="kk-KZ"/>
              </w:rPr>
              <w:t>«Өтінемін» деп айтқаннан гөрі «қолқа саламын» деп айтқан дұрысырақ па?</w:t>
            </w:r>
          </w:p>
        </w:tc>
        <w:tc>
          <w:tcPr>
            <w:tcW w:w="1843" w:type="dxa"/>
            <w:tcBorders>
              <w:bottom w:val="nil"/>
            </w:tcBorders>
          </w:tcPr>
          <w:p w14:paraId="43381140" w14:textId="77777777" w:rsidR="00126CE8" w:rsidRPr="00126CE8" w:rsidRDefault="00126CE8" w:rsidP="0029450A">
            <w:pPr>
              <w:pStyle w:val="ad"/>
              <w:jc w:val="both"/>
              <w:rPr>
                <w:rFonts w:ascii="Times New Roman" w:hAnsi="Times New Roman"/>
                <w:noProof/>
                <w:sz w:val="24"/>
                <w:szCs w:val="24"/>
                <w:lang w:val="kk-KZ"/>
              </w:rPr>
            </w:pPr>
            <w:r w:rsidRPr="00126CE8">
              <w:rPr>
                <w:rFonts w:ascii="Times New Roman" w:hAnsi="Times New Roman"/>
                <w:noProof/>
                <w:sz w:val="24"/>
                <w:szCs w:val="24"/>
                <w:lang w:val="kk-KZ"/>
              </w:rPr>
              <w:t>Иә, толық келісемін/ Жартылай келісемін/ Келіспеймін/ Сұрақ түсініксіз</w:t>
            </w:r>
          </w:p>
        </w:tc>
        <w:tc>
          <w:tcPr>
            <w:tcW w:w="1559" w:type="dxa"/>
            <w:tcBorders>
              <w:bottom w:val="nil"/>
            </w:tcBorders>
          </w:tcPr>
          <w:p w14:paraId="58FA9818" w14:textId="77777777" w:rsidR="00126CE8" w:rsidRPr="00126CE8" w:rsidRDefault="00126CE8" w:rsidP="0029450A">
            <w:pPr>
              <w:pStyle w:val="ad"/>
              <w:jc w:val="both"/>
              <w:rPr>
                <w:rFonts w:ascii="Times New Roman" w:hAnsi="Times New Roman"/>
                <w:noProof/>
                <w:sz w:val="24"/>
                <w:szCs w:val="24"/>
                <w:lang w:val="kk-KZ"/>
              </w:rPr>
            </w:pPr>
            <w:r w:rsidRPr="00126CE8">
              <w:rPr>
                <w:rFonts w:ascii="Times New Roman" w:hAnsi="Times New Roman"/>
                <w:noProof/>
                <w:sz w:val="24"/>
                <w:szCs w:val="24"/>
                <w:lang w:val="kk-KZ"/>
              </w:rPr>
              <w:t>Иә, толық келісемін – 22,5%</w:t>
            </w:r>
          </w:p>
          <w:p w14:paraId="20A9B460" w14:textId="77777777" w:rsidR="00126CE8" w:rsidRPr="00126CE8" w:rsidRDefault="00126CE8" w:rsidP="0029450A">
            <w:pPr>
              <w:pStyle w:val="ad"/>
              <w:jc w:val="both"/>
              <w:rPr>
                <w:rFonts w:ascii="Times New Roman" w:hAnsi="Times New Roman"/>
                <w:noProof/>
                <w:sz w:val="24"/>
                <w:szCs w:val="24"/>
                <w:lang w:val="kk-KZ"/>
              </w:rPr>
            </w:pPr>
            <w:r w:rsidRPr="00126CE8">
              <w:rPr>
                <w:rFonts w:ascii="Times New Roman" w:hAnsi="Times New Roman"/>
                <w:noProof/>
                <w:sz w:val="24"/>
                <w:szCs w:val="24"/>
                <w:lang w:val="kk-KZ"/>
              </w:rPr>
              <w:t xml:space="preserve">Жартылай келісемін – 42,5% Келіспеймін – 27,5% </w:t>
            </w:r>
          </w:p>
          <w:p w14:paraId="297990AE" w14:textId="77777777" w:rsidR="00126CE8" w:rsidRPr="00126CE8" w:rsidRDefault="00126CE8" w:rsidP="0029450A">
            <w:pPr>
              <w:pStyle w:val="ad"/>
              <w:jc w:val="both"/>
              <w:rPr>
                <w:rFonts w:ascii="Times New Roman" w:hAnsi="Times New Roman"/>
                <w:noProof/>
                <w:sz w:val="24"/>
                <w:szCs w:val="24"/>
                <w:lang w:val="kk-KZ"/>
              </w:rPr>
            </w:pPr>
            <w:r w:rsidRPr="00126CE8">
              <w:rPr>
                <w:rFonts w:ascii="Times New Roman" w:hAnsi="Times New Roman"/>
                <w:noProof/>
                <w:sz w:val="24"/>
                <w:szCs w:val="24"/>
                <w:lang w:val="kk-KZ"/>
              </w:rPr>
              <w:t>Сұрақ түсініксіз</w:t>
            </w:r>
            <w:r w:rsidRPr="00126CE8">
              <w:rPr>
                <w:rFonts w:ascii="Times New Roman" w:hAnsi="Times New Roman"/>
                <w:noProof/>
                <w:sz w:val="24"/>
                <w:szCs w:val="24"/>
                <w:lang w:val="en-US"/>
              </w:rPr>
              <w:t xml:space="preserve"> – 7,5%</w:t>
            </w:r>
          </w:p>
        </w:tc>
        <w:tc>
          <w:tcPr>
            <w:tcW w:w="4252" w:type="dxa"/>
            <w:tcBorders>
              <w:bottom w:val="nil"/>
            </w:tcBorders>
          </w:tcPr>
          <w:p w14:paraId="37B039D4" w14:textId="430CD626" w:rsidR="00126CE8" w:rsidRPr="00126CE8" w:rsidRDefault="00126CE8" w:rsidP="0029450A">
            <w:pPr>
              <w:pStyle w:val="ad"/>
              <w:jc w:val="both"/>
              <w:rPr>
                <w:rFonts w:ascii="Times New Roman" w:hAnsi="Times New Roman"/>
                <w:noProof/>
                <w:sz w:val="24"/>
                <w:szCs w:val="24"/>
                <w:lang w:val="kk-KZ"/>
              </w:rPr>
            </w:pPr>
            <w:r w:rsidRPr="00126CE8">
              <w:rPr>
                <w:rFonts w:ascii="Times New Roman" w:hAnsi="Times New Roman"/>
                <w:noProof/>
                <w:sz w:val="24"/>
                <w:szCs w:val="24"/>
                <w:lang w:val="kk-KZ"/>
              </w:rPr>
              <w:t>Бұл сұрақ тіл мәдениетінің тарихи қабаттарын көрсетеді. «Қолқа салу» — көне дәстүрлі тілдік бірлік, ал «өтінемін» — қазіргі әдеби тілдің бейтарап нұсқасы. Респонденттердің жартысынан көбі (65%) дәстүрлі нұсқаны таниды, бірақ тек 22,5% оны «дұрысырақ» деп есептейді. Бұл — тілдің прагматикалық нормаларының заманауи қолданысқа бейімделгенін, дәстүрлі этикет формаларының пассив қабатқа өтіп бара жатқанын көрсетеді. Дегенмен, олардың мағыналық когнитивтік ізі мәдени жадта сақталып отыр.</w:t>
            </w:r>
          </w:p>
        </w:tc>
      </w:tr>
    </w:tbl>
    <w:p w14:paraId="406D04E1" w14:textId="77777777" w:rsidR="00364256" w:rsidRDefault="00364256">
      <w:pPr>
        <w:rPr>
          <w:lang w:val="kk-KZ"/>
        </w:rPr>
      </w:pPr>
      <w:r>
        <w:br w:type="page"/>
      </w:r>
    </w:p>
    <w:p w14:paraId="6B49BEAF" w14:textId="072539F0" w:rsidR="00364256" w:rsidRPr="00364256" w:rsidRDefault="00364256" w:rsidP="00364256">
      <w:pPr>
        <w:pStyle w:val="ad"/>
        <w:jc w:val="both"/>
        <w:rPr>
          <w:rFonts w:ascii="Times New Roman" w:hAnsi="Times New Roman"/>
          <w:noProof/>
          <w:sz w:val="28"/>
          <w:szCs w:val="28"/>
          <w:lang w:val="kk-KZ"/>
        </w:rPr>
      </w:pPr>
      <w:r>
        <w:rPr>
          <w:rFonts w:ascii="Times New Roman" w:hAnsi="Times New Roman"/>
          <w:noProof/>
          <w:sz w:val="28"/>
          <w:szCs w:val="28"/>
          <w:lang w:val="kk-KZ"/>
        </w:rPr>
        <w:lastRenderedPageBreak/>
        <w:t>В</w:t>
      </w:r>
      <w:r w:rsidRPr="00126CE8">
        <w:rPr>
          <w:rFonts w:ascii="Times New Roman" w:hAnsi="Times New Roman"/>
          <w:noProof/>
          <w:sz w:val="28"/>
          <w:szCs w:val="28"/>
          <w:lang w:val="kk-KZ"/>
        </w:rPr>
        <w:t>.</w:t>
      </w:r>
      <w:r w:rsidRPr="00126CE8">
        <w:rPr>
          <w:rFonts w:ascii="Times New Roman" w:hAnsi="Times New Roman"/>
          <w:noProof/>
          <w:sz w:val="28"/>
          <w:szCs w:val="28"/>
          <w:lang w:val="en-US"/>
        </w:rPr>
        <w:t xml:space="preserve">1 – </w:t>
      </w:r>
      <w:r w:rsidRPr="00126CE8">
        <w:rPr>
          <w:rFonts w:ascii="Times New Roman" w:hAnsi="Times New Roman"/>
          <w:noProof/>
          <w:sz w:val="28"/>
          <w:szCs w:val="28"/>
          <w:lang w:val="kk-KZ"/>
        </w:rPr>
        <w:t>кестенің жалғасы</w:t>
      </w:r>
    </w:p>
    <w:p w14:paraId="03EFB52C" w14:textId="77777777" w:rsidR="00364256" w:rsidRPr="00364256" w:rsidRDefault="00364256">
      <w:pPr>
        <w:rPr>
          <w:sz w:val="28"/>
          <w:szCs w:val="28"/>
          <w:lang w:val="kk-KZ"/>
        </w:rPr>
      </w:pPr>
    </w:p>
    <w:tbl>
      <w:tblPr>
        <w:tblStyle w:val="af2"/>
        <w:tblW w:w="9634" w:type="dxa"/>
        <w:tblLook w:val="04A0" w:firstRow="1" w:lastRow="0" w:firstColumn="1" w:lastColumn="0" w:noHBand="0" w:noVBand="1"/>
      </w:tblPr>
      <w:tblGrid>
        <w:gridCol w:w="1982"/>
        <w:gridCol w:w="1843"/>
        <w:gridCol w:w="1562"/>
        <w:gridCol w:w="4247"/>
      </w:tblGrid>
      <w:tr w:rsidR="00364256" w:rsidRPr="00126CE8" w14:paraId="1DF3920E" w14:textId="77777777" w:rsidTr="00364256">
        <w:tc>
          <w:tcPr>
            <w:tcW w:w="1982" w:type="dxa"/>
          </w:tcPr>
          <w:p w14:paraId="629977E4" w14:textId="6F5C7312" w:rsidR="00364256" w:rsidRPr="00126CE8" w:rsidRDefault="00364256" w:rsidP="00364256">
            <w:pPr>
              <w:pStyle w:val="ad"/>
              <w:jc w:val="center"/>
              <w:rPr>
                <w:rFonts w:ascii="Times New Roman" w:hAnsi="Times New Roman"/>
                <w:noProof/>
                <w:sz w:val="24"/>
                <w:szCs w:val="24"/>
                <w:lang w:val="kk-KZ"/>
              </w:rPr>
            </w:pPr>
            <w:r>
              <w:rPr>
                <w:rFonts w:ascii="Times New Roman" w:hAnsi="Times New Roman"/>
                <w:noProof/>
                <w:sz w:val="24"/>
                <w:szCs w:val="24"/>
                <w:lang w:val="kk-KZ"/>
              </w:rPr>
              <w:t>1</w:t>
            </w:r>
          </w:p>
        </w:tc>
        <w:tc>
          <w:tcPr>
            <w:tcW w:w="1843" w:type="dxa"/>
          </w:tcPr>
          <w:p w14:paraId="34994B82" w14:textId="48B75DB8" w:rsidR="00364256" w:rsidRPr="00126CE8" w:rsidRDefault="00364256" w:rsidP="00364256">
            <w:pPr>
              <w:pStyle w:val="ad"/>
              <w:jc w:val="center"/>
              <w:rPr>
                <w:rFonts w:ascii="Times New Roman" w:hAnsi="Times New Roman"/>
                <w:noProof/>
                <w:sz w:val="24"/>
                <w:szCs w:val="24"/>
                <w:lang w:val="kk-KZ"/>
              </w:rPr>
            </w:pPr>
            <w:r>
              <w:rPr>
                <w:rFonts w:ascii="Times New Roman" w:hAnsi="Times New Roman"/>
                <w:noProof/>
                <w:sz w:val="24"/>
                <w:szCs w:val="24"/>
                <w:lang w:val="kk-KZ"/>
              </w:rPr>
              <w:t>2</w:t>
            </w:r>
          </w:p>
        </w:tc>
        <w:tc>
          <w:tcPr>
            <w:tcW w:w="1562" w:type="dxa"/>
          </w:tcPr>
          <w:p w14:paraId="77F2805B" w14:textId="3D933023" w:rsidR="00364256" w:rsidRPr="00126CE8" w:rsidRDefault="00364256" w:rsidP="00364256">
            <w:pPr>
              <w:pStyle w:val="ad"/>
              <w:jc w:val="center"/>
              <w:rPr>
                <w:rFonts w:ascii="Times New Roman" w:hAnsi="Times New Roman"/>
                <w:noProof/>
                <w:sz w:val="24"/>
                <w:szCs w:val="24"/>
                <w:lang w:val="kk-KZ"/>
              </w:rPr>
            </w:pPr>
            <w:r>
              <w:rPr>
                <w:rFonts w:ascii="Times New Roman" w:hAnsi="Times New Roman"/>
                <w:noProof/>
                <w:sz w:val="24"/>
                <w:szCs w:val="24"/>
                <w:lang w:val="kk-KZ"/>
              </w:rPr>
              <w:t>3</w:t>
            </w:r>
          </w:p>
        </w:tc>
        <w:tc>
          <w:tcPr>
            <w:tcW w:w="4247" w:type="dxa"/>
          </w:tcPr>
          <w:p w14:paraId="2D3323DD" w14:textId="52AA95D1" w:rsidR="00364256" w:rsidRPr="00126CE8" w:rsidRDefault="00364256" w:rsidP="00364256">
            <w:pPr>
              <w:pStyle w:val="ad"/>
              <w:jc w:val="center"/>
              <w:rPr>
                <w:rFonts w:ascii="Times New Roman" w:hAnsi="Times New Roman"/>
                <w:noProof/>
                <w:sz w:val="24"/>
                <w:szCs w:val="24"/>
                <w:lang w:val="kk-KZ"/>
              </w:rPr>
            </w:pPr>
            <w:r>
              <w:rPr>
                <w:rFonts w:ascii="Times New Roman" w:hAnsi="Times New Roman"/>
                <w:noProof/>
                <w:sz w:val="24"/>
                <w:szCs w:val="24"/>
                <w:lang w:val="kk-KZ"/>
              </w:rPr>
              <w:t>4</w:t>
            </w:r>
          </w:p>
        </w:tc>
      </w:tr>
      <w:tr w:rsidR="00364256" w:rsidRPr="00126CE8" w14:paraId="1AD69DDC" w14:textId="77777777" w:rsidTr="00364256">
        <w:tc>
          <w:tcPr>
            <w:tcW w:w="1982" w:type="dxa"/>
          </w:tcPr>
          <w:p w14:paraId="7C361C22" w14:textId="5EB0D1C9" w:rsidR="00364256" w:rsidRPr="00126CE8" w:rsidRDefault="00364256" w:rsidP="00364256">
            <w:pPr>
              <w:pStyle w:val="ad"/>
              <w:jc w:val="both"/>
              <w:rPr>
                <w:rFonts w:ascii="Times New Roman" w:hAnsi="Times New Roman"/>
                <w:noProof/>
                <w:sz w:val="24"/>
                <w:szCs w:val="24"/>
                <w:lang w:val="kk-KZ"/>
              </w:rPr>
            </w:pPr>
            <w:r w:rsidRPr="00126CE8">
              <w:rPr>
                <w:rFonts w:ascii="Times New Roman" w:hAnsi="Times New Roman"/>
                <w:noProof/>
                <w:sz w:val="24"/>
                <w:szCs w:val="24"/>
                <w:lang w:val="kk-KZ"/>
              </w:rPr>
              <w:t>Жол жүріп бара жатқан танысыңызды көргенде қоятын сұрағыңыз?</w:t>
            </w:r>
          </w:p>
        </w:tc>
        <w:tc>
          <w:tcPr>
            <w:tcW w:w="1843" w:type="dxa"/>
          </w:tcPr>
          <w:p w14:paraId="42E23485" w14:textId="77777777" w:rsidR="00364256" w:rsidRPr="00126CE8" w:rsidRDefault="00364256" w:rsidP="00364256">
            <w:pPr>
              <w:pStyle w:val="ad"/>
              <w:jc w:val="both"/>
              <w:rPr>
                <w:rFonts w:ascii="Times New Roman" w:hAnsi="Times New Roman"/>
                <w:noProof/>
                <w:sz w:val="24"/>
                <w:szCs w:val="24"/>
                <w:lang w:val="kk-KZ"/>
              </w:rPr>
            </w:pPr>
            <w:r w:rsidRPr="00126CE8">
              <w:rPr>
                <w:rFonts w:ascii="Times New Roman" w:hAnsi="Times New Roman"/>
                <w:noProof/>
                <w:sz w:val="24"/>
                <w:szCs w:val="24"/>
                <w:lang w:val="kk-KZ"/>
              </w:rPr>
              <w:t>Қайда бара жатырсың?/ Жол болсын?!/ Базарлық ала келесің бе?/ Сұрақ түсініксіз</w:t>
            </w:r>
          </w:p>
        </w:tc>
        <w:tc>
          <w:tcPr>
            <w:tcW w:w="1562" w:type="dxa"/>
          </w:tcPr>
          <w:p w14:paraId="7B05A901" w14:textId="77777777" w:rsidR="00364256" w:rsidRPr="00126CE8" w:rsidRDefault="00364256" w:rsidP="00364256">
            <w:pPr>
              <w:pStyle w:val="ad"/>
              <w:jc w:val="both"/>
              <w:rPr>
                <w:rFonts w:ascii="Times New Roman" w:hAnsi="Times New Roman"/>
                <w:noProof/>
                <w:sz w:val="24"/>
                <w:szCs w:val="24"/>
                <w:lang w:val="kk-KZ"/>
              </w:rPr>
            </w:pPr>
            <w:r w:rsidRPr="00126CE8">
              <w:rPr>
                <w:rFonts w:ascii="Times New Roman" w:hAnsi="Times New Roman"/>
                <w:noProof/>
                <w:sz w:val="24"/>
                <w:szCs w:val="24"/>
                <w:lang w:val="kk-KZ"/>
              </w:rPr>
              <w:t>Қайда бара жатырсың? – 22,5%</w:t>
            </w:r>
          </w:p>
          <w:p w14:paraId="233191A3" w14:textId="77777777" w:rsidR="00364256" w:rsidRPr="00126CE8" w:rsidRDefault="00364256" w:rsidP="00364256">
            <w:pPr>
              <w:pStyle w:val="ad"/>
              <w:jc w:val="both"/>
              <w:rPr>
                <w:rFonts w:ascii="Times New Roman" w:hAnsi="Times New Roman"/>
                <w:noProof/>
                <w:sz w:val="24"/>
                <w:szCs w:val="24"/>
                <w:lang w:val="kk-KZ"/>
              </w:rPr>
            </w:pPr>
            <w:r w:rsidRPr="00126CE8">
              <w:rPr>
                <w:rFonts w:ascii="Times New Roman" w:hAnsi="Times New Roman"/>
                <w:noProof/>
                <w:sz w:val="24"/>
                <w:szCs w:val="24"/>
                <w:lang w:val="kk-KZ"/>
              </w:rPr>
              <w:t xml:space="preserve">Жол болсын?! – 73,8% Базарлық ала келесің бе? – 3,7% </w:t>
            </w:r>
          </w:p>
          <w:p w14:paraId="3FACE0DF" w14:textId="77777777" w:rsidR="00364256" w:rsidRPr="00126CE8" w:rsidRDefault="00364256" w:rsidP="00364256">
            <w:pPr>
              <w:pStyle w:val="ad"/>
              <w:jc w:val="both"/>
              <w:rPr>
                <w:rFonts w:ascii="Times New Roman" w:hAnsi="Times New Roman"/>
                <w:noProof/>
                <w:sz w:val="24"/>
                <w:szCs w:val="24"/>
                <w:lang w:val="kk-KZ"/>
              </w:rPr>
            </w:pPr>
            <w:r w:rsidRPr="00126CE8">
              <w:rPr>
                <w:rFonts w:ascii="Times New Roman" w:hAnsi="Times New Roman"/>
                <w:noProof/>
                <w:sz w:val="24"/>
                <w:szCs w:val="24"/>
                <w:lang w:val="kk-KZ"/>
              </w:rPr>
              <w:t>Сұрақ түсініксіз</w:t>
            </w:r>
            <w:r w:rsidRPr="00126CE8">
              <w:rPr>
                <w:rFonts w:ascii="Times New Roman" w:hAnsi="Times New Roman"/>
                <w:noProof/>
                <w:sz w:val="24"/>
                <w:szCs w:val="24"/>
                <w:lang w:val="en-US"/>
              </w:rPr>
              <w:t xml:space="preserve"> – 0</w:t>
            </w:r>
          </w:p>
        </w:tc>
        <w:tc>
          <w:tcPr>
            <w:tcW w:w="4247" w:type="dxa"/>
          </w:tcPr>
          <w:p w14:paraId="663BAFDD" w14:textId="475375EF" w:rsidR="00364256" w:rsidRPr="00126CE8" w:rsidRDefault="00364256" w:rsidP="00364256">
            <w:pPr>
              <w:pStyle w:val="ad"/>
              <w:jc w:val="both"/>
              <w:rPr>
                <w:rFonts w:ascii="Times New Roman" w:hAnsi="Times New Roman"/>
                <w:noProof/>
                <w:sz w:val="24"/>
                <w:szCs w:val="24"/>
                <w:lang w:val="kk-KZ"/>
              </w:rPr>
            </w:pPr>
            <w:r w:rsidRPr="00126CE8">
              <w:rPr>
                <w:rFonts w:ascii="Times New Roman" w:hAnsi="Times New Roman"/>
                <w:noProof/>
                <w:sz w:val="24"/>
                <w:szCs w:val="24"/>
                <w:lang w:val="kk-KZ"/>
              </w:rPr>
              <w:t>Нәтиже бойынша, 73,8% респондент «Жол болсын» деп айтуға бейім. Бұл сөз — бата мен тілек формасы, қазақтың жол концептісіндегі сакралды мәдени кодтың тілдік көрінісі. «Жол» ұғымы – өмір мен тағдырдың символы, сондықтан мұндай амандасу сөйлеушінің тілегін, ізгі ниетін білдіреді. Осы жауап этномәдени этикеттің коммуникативтік тұрақтылығын көрсетеді.</w:t>
            </w:r>
          </w:p>
        </w:tc>
      </w:tr>
      <w:tr w:rsidR="00364256" w:rsidRPr="001804CD" w14:paraId="5D33AD01" w14:textId="77777777" w:rsidTr="00364256">
        <w:tc>
          <w:tcPr>
            <w:tcW w:w="1982" w:type="dxa"/>
          </w:tcPr>
          <w:p w14:paraId="6AA1D1AA" w14:textId="77777777" w:rsidR="00364256" w:rsidRPr="00126CE8" w:rsidRDefault="00364256" w:rsidP="00364256">
            <w:pPr>
              <w:pStyle w:val="ad"/>
              <w:jc w:val="both"/>
              <w:rPr>
                <w:rFonts w:ascii="Times New Roman" w:hAnsi="Times New Roman"/>
                <w:noProof/>
                <w:sz w:val="24"/>
                <w:szCs w:val="24"/>
                <w:lang w:val="kk-KZ"/>
              </w:rPr>
            </w:pPr>
            <w:r w:rsidRPr="00126CE8">
              <w:rPr>
                <w:rFonts w:ascii="Times New Roman" w:hAnsi="Times New Roman"/>
                <w:noProof/>
                <w:sz w:val="24"/>
                <w:szCs w:val="24"/>
                <w:lang w:val="kk-KZ"/>
              </w:rPr>
              <w:t>Шұғыл шаруамен бір таныс үйге кіріп шықтыңыз, үй иесі «нан ауыз ти» дейді, сіздің әрекетіңіз?</w:t>
            </w:r>
          </w:p>
        </w:tc>
        <w:tc>
          <w:tcPr>
            <w:tcW w:w="1843" w:type="dxa"/>
          </w:tcPr>
          <w:p w14:paraId="5CF545EA" w14:textId="77777777" w:rsidR="00364256" w:rsidRPr="00126CE8" w:rsidRDefault="00364256" w:rsidP="00364256">
            <w:pPr>
              <w:pStyle w:val="ad"/>
              <w:jc w:val="both"/>
              <w:rPr>
                <w:rFonts w:ascii="Times New Roman" w:hAnsi="Times New Roman"/>
                <w:noProof/>
                <w:sz w:val="24"/>
                <w:szCs w:val="24"/>
                <w:lang w:val="kk-KZ"/>
              </w:rPr>
            </w:pPr>
            <w:r w:rsidRPr="00126CE8">
              <w:rPr>
                <w:rFonts w:ascii="Times New Roman" w:hAnsi="Times New Roman"/>
                <w:noProof/>
                <w:sz w:val="24"/>
                <w:szCs w:val="24"/>
                <w:lang w:val="kk-KZ"/>
              </w:rPr>
              <w:t>Келісім беремін/ Рахмет айтамын/ Бас тартамын/ Сұрақ түсініксіз</w:t>
            </w:r>
          </w:p>
        </w:tc>
        <w:tc>
          <w:tcPr>
            <w:tcW w:w="1562" w:type="dxa"/>
          </w:tcPr>
          <w:p w14:paraId="48881612" w14:textId="77777777" w:rsidR="00364256" w:rsidRPr="00126CE8" w:rsidRDefault="00364256" w:rsidP="00364256">
            <w:pPr>
              <w:pStyle w:val="ad"/>
              <w:jc w:val="both"/>
              <w:rPr>
                <w:rFonts w:ascii="Times New Roman" w:hAnsi="Times New Roman"/>
                <w:noProof/>
                <w:sz w:val="24"/>
                <w:szCs w:val="24"/>
              </w:rPr>
            </w:pPr>
            <w:r w:rsidRPr="00126CE8">
              <w:rPr>
                <w:rFonts w:ascii="Times New Roman" w:hAnsi="Times New Roman"/>
                <w:noProof/>
                <w:sz w:val="24"/>
                <w:szCs w:val="24"/>
                <w:lang w:val="kk-KZ"/>
              </w:rPr>
              <w:t>Келісім беремін</w:t>
            </w:r>
            <w:r w:rsidRPr="00126CE8">
              <w:rPr>
                <w:rFonts w:ascii="Times New Roman" w:hAnsi="Times New Roman"/>
                <w:noProof/>
                <w:sz w:val="24"/>
                <w:szCs w:val="24"/>
              </w:rPr>
              <w:t xml:space="preserve"> – 83,8%</w:t>
            </w:r>
          </w:p>
          <w:p w14:paraId="27C3983E" w14:textId="77777777" w:rsidR="00364256" w:rsidRPr="00126CE8" w:rsidRDefault="00364256" w:rsidP="00364256">
            <w:pPr>
              <w:pStyle w:val="ad"/>
              <w:jc w:val="both"/>
              <w:rPr>
                <w:rFonts w:ascii="Times New Roman" w:hAnsi="Times New Roman"/>
                <w:noProof/>
                <w:sz w:val="24"/>
                <w:szCs w:val="24"/>
              </w:rPr>
            </w:pPr>
            <w:r w:rsidRPr="00126CE8">
              <w:rPr>
                <w:rFonts w:ascii="Times New Roman" w:hAnsi="Times New Roman"/>
                <w:noProof/>
                <w:sz w:val="24"/>
                <w:szCs w:val="24"/>
                <w:lang w:val="kk-KZ"/>
              </w:rPr>
              <w:t>Рахмет айтамын – 15</w:t>
            </w:r>
            <w:r w:rsidRPr="00126CE8">
              <w:rPr>
                <w:rFonts w:ascii="Times New Roman" w:hAnsi="Times New Roman"/>
                <w:noProof/>
                <w:sz w:val="24"/>
                <w:szCs w:val="24"/>
              </w:rPr>
              <w:t>%</w:t>
            </w:r>
            <w:r w:rsidRPr="00126CE8">
              <w:rPr>
                <w:rFonts w:ascii="Times New Roman" w:hAnsi="Times New Roman"/>
                <w:noProof/>
                <w:sz w:val="24"/>
                <w:szCs w:val="24"/>
                <w:lang w:val="kk-KZ"/>
              </w:rPr>
              <w:t xml:space="preserve"> Бас тартамын</w:t>
            </w:r>
            <w:r w:rsidRPr="00126CE8">
              <w:rPr>
                <w:rFonts w:ascii="Times New Roman" w:hAnsi="Times New Roman"/>
                <w:noProof/>
                <w:sz w:val="24"/>
                <w:szCs w:val="24"/>
              </w:rPr>
              <w:t xml:space="preserve"> – 1,2%</w:t>
            </w:r>
            <w:r w:rsidRPr="00126CE8">
              <w:rPr>
                <w:rFonts w:ascii="Times New Roman" w:hAnsi="Times New Roman"/>
                <w:noProof/>
                <w:sz w:val="24"/>
                <w:szCs w:val="24"/>
                <w:lang w:val="kk-KZ"/>
              </w:rPr>
              <w:t xml:space="preserve"> </w:t>
            </w:r>
          </w:p>
          <w:p w14:paraId="15B444FD" w14:textId="77777777" w:rsidR="00364256" w:rsidRPr="00126CE8" w:rsidRDefault="00364256" w:rsidP="00364256">
            <w:pPr>
              <w:pStyle w:val="ad"/>
              <w:jc w:val="both"/>
              <w:rPr>
                <w:rFonts w:ascii="Times New Roman" w:hAnsi="Times New Roman"/>
                <w:noProof/>
                <w:sz w:val="24"/>
                <w:szCs w:val="24"/>
                <w:lang w:val="kk-KZ"/>
              </w:rPr>
            </w:pPr>
            <w:r w:rsidRPr="00126CE8">
              <w:rPr>
                <w:rFonts w:ascii="Times New Roman" w:hAnsi="Times New Roman"/>
                <w:noProof/>
                <w:sz w:val="24"/>
                <w:szCs w:val="24"/>
                <w:lang w:val="kk-KZ"/>
              </w:rPr>
              <w:t>Сұрақ түсініксіз</w:t>
            </w:r>
            <w:r w:rsidRPr="00126CE8">
              <w:rPr>
                <w:rFonts w:ascii="Times New Roman" w:hAnsi="Times New Roman"/>
                <w:noProof/>
                <w:sz w:val="24"/>
                <w:szCs w:val="24"/>
                <w:lang w:val="en-US"/>
              </w:rPr>
              <w:t xml:space="preserve"> – 0</w:t>
            </w:r>
          </w:p>
        </w:tc>
        <w:tc>
          <w:tcPr>
            <w:tcW w:w="4247" w:type="dxa"/>
          </w:tcPr>
          <w:p w14:paraId="3FC755CF" w14:textId="6912E868" w:rsidR="00364256" w:rsidRPr="00126CE8" w:rsidRDefault="00364256" w:rsidP="00364256">
            <w:pPr>
              <w:pStyle w:val="ad"/>
              <w:jc w:val="both"/>
              <w:rPr>
                <w:rFonts w:ascii="Times New Roman" w:hAnsi="Times New Roman"/>
                <w:noProof/>
                <w:sz w:val="24"/>
                <w:szCs w:val="24"/>
                <w:lang w:val="kk-KZ"/>
              </w:rPr>
            </w:pPr>
            <w:r w:rsidRPr="00126CE8">
              <w:rPr>
                <w:rFonts w:ascii="Times New Roman" w:hAnsi="Times New Roman"/>
                <w:noProof/>
                <w:sz w:val="24"/>
                <w:szCs w:val="24"/>
                <w:lang w:val="kk-KZ"/>
              </w:rPr>
              <w:t>83,8% респонденттің «келісім беремін» деп жауап беруі – ас пен дәмге құрмет, нан культі ұғымының қазақ мәдениетінде әлі де жоғары екенін дәлелдейді. Бұл норма — тек қонақжайлық емес, қасиетті ризыққа тағзым ету көрінісі. Нанды қабылдау – қарым-қатынастың рухани келісім белгісі. Сондықтан бұл дәстүр әлеуметтік этикеттің және сакралды сана қабатының сабақтастығын айқындайды.</w:t>
            </w:r>
          </w:p>
        </w:tc>
      </w:tr>
      <w:tr w:rsidR="00364256" w:rsidRPr="00126CE8" w14:paraId="02ECFA12" w14:textId="77777777" w:rsidTr="00364256">
        <w:tc>
          <w:tcPr>
            <w:tcW w:w="1982" w:type="dxa"/>
            <w:tcBorders>
              <w:bottom w:val="single" w:sz="4" w:space="0" w:color="auto"/>
            </w:tcBorders>
          </w:tcPr>
          <w:p w14:paraId="47D6A67F" w14:textId="77777777" w:rsidR="00364256" w:rsidRPr="00126CE8" w:rsidRDefault="00364256" w:rsidP="00364256">
            <w:pPr>
              <w:pStyle w:val="ad"/>
              <w:jc w:val="both"/>
              <w:rPr>
                <w:rFonts w:ascii="Times New Roman" w:hAnsi="Times New Roman"/>
                <w:noProof/>
                <w:sz w:val="24"/>
                <w:szCs w:val="24"/>
                <w:lang w:val="kk-KZ"/>
              </w:rPr>
            </w:pPr>
            <w:r w:rsidRPr="00126CE8">
              <w:rPr>
                <w:rFonts w:ascii="Times New Roman" w:hAnsi="Times New Roman"/>
                <w:noProof/>
                <w:sz w:val="24"/>
                <w:szCs w:val="24"/>
                <w:lang w:val="kk-KZ"/>
              </w:rPr>
              <w:t>Қазақ қыз баласын ұл баладан бір табан төмен бағалаған ба?</w:t>
            </w:r>
          </w:p>
        </w:tc>
        <w:tc>
          <w:tcPr>
            <w:tcW w:w="1843" w:type="dxa"/>
            <w:tcBorders>
              <w:bottom w:val="single" w:sz="4" w:space="0" w:color="auto"/>
            </w:tcBorders>
          </w:tcPr>
          <w:p w14:paraId="10BE384C" w14:textId="77777777" w:rsidR="00364256" w:rsidRPr="00126CE8" w:rsidRDefault="00364256" w:rsidP="00364256">
            <w:pPr>
              <w:pStyle w:val="ad"/>
              <w:jc w:val="both"/>
              <w:rPr>
                <w:rFonts w:ascii="Times New Roman" w:hAnsi="Times New Roman"/>
                <w:noProof/>
                <w:sz w:val="24"/>
                <w:szCs w:val="24"/>
                <w:lang w:val="kk-KZ"/>
              </w:rPr>
            </w:pPr>
            <w:r w:rsidRPr="00126CE8">
              <w:rPr>
                <w:rFonts w:ascii="Times New Roman" w:hAnsi="Times New Roman"/>
                <w:noProof/>
                <w:sz w:val="24"/>
                <w:szCs w:val="24"/>
                <w:lang w:val="kk-KZ"/>
              </w:rPr>
              <w:t>Иә, толық келісемін/ Жартылай келісемін/ Келіспеймін/ Сұрақ түсініксіз</w:t>
            </w:r>
          </w:p>
        </w:tc>
        <w:tc>
          <w:tcPr>
            <w:tcW w:w="1562" w:type="dxa"/>
            <w:tcBorders>
              <w:bottom w:val="single" w:sz="4" w:space="0" w:color="auto"/>
            </w:tcBorders>
          </w:tcPr>
          <w:p w14:paraId="6C826D22" w14:textId="77777777" w:rsidR="00364256" w:rsidRPr="00126CE8" w:rsidRDefault="00364256" w:rsidP="00364256">
            <w:pPr>
              <w:pStyle w:val="ad"/>
              <w:jc w:val="both"/>
              <w:rPr>
                <w:rFonts w:ascii="Times New Roman" w:hAnsi="Times New Roman"/>
                <w:noProof/>
                <w:sz w:val="24"/>
                <w:szCs w:val="24"/>
                <w:lang w:val="kk-KZ"/>
              </w:rPr>
            </w:pPr>
            <w:r w:rsidRPr="00126CE8">
              <w:rPr>
                <w:rFonts w:ascii="Times New Roman" w:hAnsi="Times New Roman"/>
                <w:noProof/>
                <w:sz w:val="24"/>
                <w:szCs w:val="24"/>
                <w:lang w:val="kk-KZ"/>
              </w:rPr>
              <w:t>Иә, толық келісемін – 20%</w:t>
            </w:r>
          </w:p>
          <w:p w14:paraId="62A1B406" w14:textId="77777777" w:rsidR="00364256" w:rsidRPr="00126CE8" w:rsidRDefault="00364256" w:rsidP="00364256">
            <w:pPr>
              <w:pStyle w:val="ad"/>
              <w:jc w:val="both"/>
              <w:rPr>
                <w:rFonts w:ascii="Times New Roman" w:hAnsi="Times New Roman"/>
                <w:noProof/>
                <w:sz w:val="24"/>
                <w:szCs w:val="24"/>
                <w:lang w:val="kk-KZ"/>
              </w:rPr>
            </w:pPr>
            <w:r w:rsidRPr="00126CE8">
              <w:rPr>
                <w:rFonts w:ascii="Times New Roman" w:hAnsi="Times New Roman"/>
                <w:noProof/>
                <w:sz w:val="24"/>
                <w:szCs w:val="24"/>
                <w:lang w:val="kk-KZ"/>
              </w:rPr>
              <w:t xml:space="preserve">Жартылай келісемін – 27,5% Келіспеймін – 50% </w:t>
            </w:r>
          </w:p>
          <w:p w14:paraId="708441FD" w14:textId="77777777" w:rsidR="00364256" w:rsidRPr="00126CE8" w:rsidRDefault="00364256" w:rsidP="00364256">
            <w:pPr>
              <w:pStyle w:val="ad"/>
              <w:jc w:val="both"/>
              <w:rPr>
                <w:rFonts w:ascii="Times New Roman" w:hAnsi="Times New Roman"/>
                <w:noProof/>
                <w:sz w:val="24"/>
                <w:szCs w:val="24"/>
                <w:lang w:val="kk-KZ"/>
              </w:rPr>
            </w:pPr>
            <w:r w:rsidRPr="00126CE8">
              <w:rPr>
                <w:rFonts w:ascii="Times New Roman" w:hAnsi="Times New Roman"/>
                <w:noProof/>
                <w:sz w:val="24"/>
                <w:szCs w:val="24"/>
                <w:lang w:val="kk-KZ"/>
              </w:rPr>
              <w:t>Сұрақ түсініксіз</w:t>
            </w:r>
            <w:r w:rsidRPr="00126CE8">
              <w:rPr>
                <w:rFonts w:ascii="Times New Roman" w:hAnsi="Times New Roman"/>
                <w:noProof/>
                <w:sz w:val="24"/>
                <w:szCs w:val="24"/>
                <w:lang w:val="en-US"/>
              </w:rPr>
              <w:t xml:space="preserve"> – 2,5%</w:t>
            </w:r>
          </w:p>
        </w:tc>
        <w:tc>
          <w:tcPr>
            <w:tcW w:w="4247" w:type="dxa"/>
            <w:tcBorders>
              <w:bottom w:val="single" w:sz="4" w:space="0" w:color="auto"/>
            </w:tcBorders>
          </w:tcPr>
          <w:p w14:paraId="1CE471C3" w14:textId="0FEF9074" w:rsidR="00364256" w:rsidRPr="00126CE8" w:rsidRDefault="00364256" w:rsidP="00364256">
            <w:pPr>
              <w:pStyle w:val="ad"/>
              <w:jc w:val="both"/>
              <w:rPr>
                <w:rFonts w:ascii="Times New Roman" w:hAnsi="Times New Roman"/>
                <w:noProof/>
                <w:sz w:val="24"/>
                <w:szCs w:val="24"/>
                <w:lang w:val="kk-KZ"/>
              </w:rPr>
            </w:pPr>
            <w:r w:rsidRPr="00126CE8">
              <w:rPr>
                <w:rFonts w:ascii="Times New Roman" w:hAnsi="Times New Roman"/>
                <w:noProof/>
                <w:sz w:val="24"/>
                <w:szCs w:val="24"/>
                <w:lang w:val="kk-KZ"/>
              </w:rPr>
              <w:t>Респонденттердің жартысы (50%) бұл пікірмен келіспейді. Бұл – қазіргі қоғамда гендерлік теңдікке бағытталған сананың қалыптасып келе жатқанын көрсетеді. Дәстүрлі қазақ мәдениетінде қыз балаға жоғары этикалық талап қойылғанымен, ол «төмен» емес, қайта рухани тазалықтың және отбасы абыройының символы болған. Демек, бұл жауаптар дәстүрдің жаңаша интерпретацияланып жатқанын білдіреді.</w:t>
            </w:r>
          </w:p>
        </w:tc>
      </w:tr>
      <w:tr w:rsidR="00126CE8" w:rsidRPr="001804CD" w14:paraId="6652D5FB" w14:textId="77777777" w:rsidTr="00364256">
        <w:trPr>
          <w:trHeight w:val="3075"/>
        </w:trPr>
        <w:tc>
          <w:tcPr>
            <w:tcW w:w="1982" w:type="dxa"/>
            <w:tcBorders>
              <w:bottom w:val="nil"/>
            </w:tcBorders>
          </w:tcPr>
          <w:p w14:paraId="24D380EF" w14:textId="77777777" w:rsidR="00126CE8" w:rsidRPr="00126CE8" w:rsidRDefault="00126CE8" w:rsidP="0029450A">
            <w:pPr>
              <w:pStyle w:val="ad"/>
              <w:jc w:val="both"/>
              <w:rPr>
                <w:rFonts w:ascii="Times New Roman" w:hAnsi="Times New Roman"/>
                <w:noProof/>
                <w:sz w:val="24"/>
                <w:szCs w:val="24"/>
                <w:lang w:val="kk-KZ"/>
              </w:rPr>
            </w:pPr>
            <w:r w:rsidRPr="00126CE8">
              <w:rPr>
                <w:rFonts w:ascii="Times New Roman" w:hAnsi="Times New Roman"/>
                <w:noProof/>
                <w:sz w:val="24"/>
                <w:szCs w:val="24"/>
                <w:lang w:val="kk-KZ"/>
              </w:rPr>
              <w:t>Ер жігіт қайын жұртына тәжім ете ме?</w:t>
            </w:r>
          </w:p>
        </w:tc>
        <w:tc>
          <w:tcPr>
            <w:tcW w:w="1843" w:type="dxa"/>
            <w:tcBorders>
              <w:bottom w:val="nil"/>
            </w:tcBorders>
          </w:tcPr>
          <w:p w14:paraId="61061229" w14:textId="77777777" w:rsidR="00126CE8" w:rsidRPr="00126CE8" w:rsidRDefault="00126CE8" w:rsidP="0029450A">
            <w:pPr>
              <w:pStyle w:val="ad"/>
              <w:jc w:val="both"/>
              <w:rPr>
                <w:rFonts w:ascii="Times New Roman" w:hAnsi="Times New Roman"/>
                <w:noProof/>
                <w:sz w:val="24"/>
                <w:szCs w:val="24"/>
                <w:lang w:val="kk-KZ"/>
              </w:rPr>
            </w:pPr>
            <w:r w:rsidRPr="00126CE8">
              <w:rPr>
                <w:rFonts w:ascii="Times New Roman" w:hAnsi="Times New Roman"/>
                <w:noProof/>
                <w:sz w:val="24"/>
                <w:szCs w:val="24"/>
                <w:lang w:val="kk-KZ"/>
              </w:rPr>
              <w:t>Иә, толық келісемін/ Жартылай келісемін/ Келіспеймін/ Сұрақ түсініксіз</w:t>
            </w:r>
          </w:p>
        </w:tc>
        <w:tc>
          <w:tcPr>
            <w:tcW w:w="1562" w:type="dxa"/>
            <w:tcBorders>
              <w:bottom w:val="nil"/>
            </w:tcBorders>
          </w:tcPr>
          <w:p w14:paraId="40F397B8" w14:textId="77777777" w:rsidR="00126CE8" w:rsidRPr="00126CE8" w:rsidRDefault="00126CE8" w:rsidP="0029450A">
            <w:pPr>
              <w:pStyle w:val="ad"/>
              <w:jc w:val="both"/>
              <w:rPr>
                <w:rFonts w:ascii="Times New Roman" w:hAnsi="Times New Roman"/>
                <w:noProof/>
                <w:sz w:val="24"/>
                <w:szCs w:val="24"/>
                <w:lang w:val="kk-KZ"/>
              </w:rPr>
            </w:pPr>
            <w:r w:rsidRPr="00126CE8">
              <w:rPr>
                <w:rFonts w:ascii="Times New Roman" w:hAnsi="Times New Roman"/>
                <w:noProof/>
                <w:sz w:val="24"/>
                <w:szCs w:val="24"/>
                <w:lang w:val="kk-KZ"/>
              </w:rPr>
              <w:t>Иә, толық келісемін – 7,5%</w:t>
            </w:r>
          </w:p>
          <w:p w14:paraId="5C104C1A" w14:textId="77777777" w:rsidR="00126CE8" w:rsidRPr="00126CE8" w:rsidRDefault="00126CE8" w:rsidP="0029450A">
            <w:pPr>
              <w:pStyle w:val="ad"/>
              <w:jc w:val="both"/>
              <w:rPr>
                <w:rFonts w:ascii="Times New Roman" w:hAnsi="Times New Roman"/>
                <w:noProof/>
                <w:sz w:val="24"/>
                <w:szCs w:val="24"/>
                <w:lang w:val="kk-KZ"/>
              </w:rPr>
            </w:pPr>
            <w:r w:rsidRPr="00126CE8">
              <w:rPr>
                <w:rFonts w:ascii="Times New Roman" w:hAnsi="Times New Roman"/>
                <w:noProof/>
                <w:sz w:val="24"/>
                <w:szCs w:val="24"/>
                <w:lang w:val="kk-KZ"/>
              </w:rPr>
              <w:t xml:space="preserve">Жартылай келісемін – 17,5% Келіспеймін – 72,5% </w:t>
            </w:r>
          </w:p>
          <w:p w14:paraId="78446E9D" w14:textId="77777777" w:rsidR="00126CE8" w:rsidRPr="00126CE8" w:rsidRDefault="00126CE8" w:rsidP="0029450A">
            <w:pPr>
              <w:pStyle w:val="ad"/>
              <w:jc w:val="both"/>
              <w:rPr>
                <w:rFonts w:ascii="Times New Roman" w:hAnsi="Times New Roman"/>
                <w:noProof/>
                <w:sz w:val="24"/>
                <w:szCs w:val="24"/>
                <w:lang w:val="kk-KZ"/>
              </w:rPr>
            </w:pPr>
            <w:r w:rsidRPr="00126CE8">
              <w:rPr>
                <w:rFonts w:ascii="Times New Roman" w:hAnsi="Times New Roman"/>
                <w:noProof/>
                <w:sz w:val="24"/>
                <w:szCs w:val="24"/>
                <w:lang w:val="kk-KZ"/>
              </w:rPr>
              <w:t>Сұрақ түсініксіз</w:t>
            </w:r>
            <w:r w:rsidRPr="00126CE8">
              <w:rPr>
                <w:rFonts w:ascii="Times New Roman" w:hAnsi="Times New Roman"/>
                <w:noProof/>
                <w:sz w:val="24"/>
                <w:szCs w:val="24"/>
                <w:lang w:val="en-US"/>
              </w:rPr>
              <w:t xml:space="preserve"> – 2,5%</w:t>
            </w:r>
          </w:p>
        </w:tc>
        <w:tc>
          <w:tcPr>
            <w:tcW w:w="4247" w:type="dxa"/>
            <w:tcBorders>
              <w:bottom w:val="nil"/>
            </w:tcBorders>
          </w:tcPr>
          <w:p w14:paraId="74546FD3" w14:textId="71D7B775" w:rsidR="00126CE8" w:rsidRPr="00126CE8" w:rsidRDefault="00126CE8" w:rsidP="0029450A">
            <w:pPr>
              <w:pStyle w:val="ad"/>
              <w:jc w:val="both"/>
              <w:rPr>
                <w:rFonts w:ascii="Times New Roman" w:hAnsi="Times New Roman"/>
                <w:noProof/>
                <w:sz w:val="24"/>
                <w:szCs w:val="24"/>
                <w:lang w:val="kk-KZ"/>
              </w:rPr>
            </w:pPr>
            <w:r w:rsidRPr="00126CE8">
              <w:rPr>
                <w:rFonts w:ascii="Times New Roman" w:hAnsi="Times New Roman"/>
                <w:noProof/>
                <w:sz w:val="24"/>
                <w:szCs w:val="24"/>
                <w:lang w:val="kk-KZ"/>
              </w:rPr>
              <w:t>Респонденттердің көпшілігі (72,5%) бұл дәстүрмен келіспейтінін білдірген. Бұл көрсеткіш ер адамның әлеуметтік рөлі мен отбасылық мәртебесіне қатысты дәстүрлі түсініктердің әлсірегенін, яғни қоғамдағы гендерлік теңдік пен рөлдік иерархияның өзгергенін көрсетеді. Қазақ дәстүрінде ер адам «бас иер», «тәжім етуші» емес, керісінше, отбасылық қорған және бедел символы ретінде танылған.</w:t>
            </w:r>
          </w:p>
        </w:tc>
      </w:tr>
    </w:tbl>
    <w:p w14:paraId="55383B31" w14:textId="77777777" w:rsidR="00364256" w:rsidRDefault="00364256">
      <w:pPr>
        <w:rPr>
          <w:lang w:val="kk-KZ"/>
        </w:rPr>
      </w:pPr>
      <w:r w:rsidRPr="001804CD">
        <w:rPr>
          <w:lang w:val="kk-KZ"/>
        </w:rPr>
        <w:br w:type="page"/>
      </w:r>
    </w:p>
    <w:p w14:paraId="69E0702E" w14:textId="77777777" w:rsidR="00364256" w:rsidRPr="00364256" w:rsidRDefault="00364256" w:rsidP="00364256">
      <w:pPr>
        <w:pStyle w:val="ad"/>
        <w:jc w:val="both"/>
        <w:rPr>
          <w:rFonts w:ascii="Times New Roman" w:hAnsi="Times New Roman"/>
          <w:noProof/>
          <w:sz w:val="28"/>
          <w:szCs w:val="28"/>
          <w:lang w:val="kk-KZ"/>
        </w:rPr>
      </w:pPr>
      <w:r>
        <w:rPr>
          <w:rFonts w:ascii="Times New Roman" w:hAnsi="Times New Roman"/>
          <w:noProof/>
          <w:sz w:val="28"/>
          <w:szCs w:val="28"/>
          <w:lang w:val="kk-KZ"/>
        </w:rPr>
        <w:lastRenderedPageBreak/>
        <w:t>В</w:t>
      </w:r>
      <w:r w:rsidRPr="00126CE8">
        <w:rPr>
          <w:rFonts w:ascii="Times New Roman" w:hAnsi="Times New Roman"/>
          <w:noProof/>
          <w:sz w:val="28"/>
          <w:szCs w:val="28"/>
          <w:lang w:val="kk-KZ"/>
        </w:rPr>
        <w:t>.</w:t>
      </w:r>
      <w:r w:rsidRPr="00126CE8">
        <w:rPr>
          <w:rFonts w:ascii="Times New Roman" w:hAnsi="Times New Roman"/>
          <w:noProof/>
          <w:sz w:val="28"/>
          <w:szCs w:val="28"/>
          <w:lang w:val="en-US"/>
        </w:rPr>
        <w:t xml:space="preserve">1 – </w:t>
      </w:r>
      <w:r w:rsidRPr="00126CE8">
        <w:rPr>
          <w:rFonts w:ascii="Times New Roman" w:hAnsi="Times New Roman"/>
          <w:noProof/>
          <w:sz w:val="28"/>
          <w:szCs w:val="28"/>
          <w:lang w:val="kk-KZ"/>
        </w:rPr>
        <w:t>кестенің жалғасы</w:t>
      </w:r>
    </w:p>
    <w:p w14:paraId="6598812B" w14:textId="77777777" w:rsidR="00364256" w:rsidRPr="00364256" w:rsidRDefault="00364256">
      <w:pPr>
        <w:rPr>
          <w:sz w:val="28"/>
          <w:szCs w:val="28"/>
          <w:lang w:val="kk-KZ"/>
        </w:rPr>
      </w:pPr>
    </w:p>
    <w:tbl>
      <w:tblPr>
        <w:tblStyle w:val="af2"/>
        <w:tblW w:w="9634" w:type="dxa"/>
        <w:tblLook w:val="04A0" w:firstRow="1" w:lastRow="0" w:firstColumn="1" w:lastColumn="0" w:noHBand="0" w:noVBand="1"/>
      </w:tblPr>
      <w:tblGrid>
        <w:gridCol w:w="1982"/>
        <w:gridCol w:w="1843"/>
        <w:gridCol w:w="1562"/>
        <w:gridCol w:w="4247"/>
      </w:tblGrid>
      <w:tr w:rsidR="00364256" w:rsidRPr="00126CE8" w14:paraId="1131DAE5" w14:textId="77777777" w:rsidTr="00364256">
        <w:trPr>
          <w:trHeight w:val="240"/>
        </w:trPr>
        <w:tc>
          <w:tcPr>
            <w:tcW w:w="1982" w:type="dxa"/>
          </w:tcPr>
          <w:p w14:paraId="2EC4635B" w14:textId="10687E1C" w:rsidR="00364256" w:rsidRPr="00126CE8" w:rsidRDefault="00364256" w:rsidP="00364256">
            <w:pPr>
              <w:pStyle w:val="ad"/>
              <w:jc w:val="center"/>
              <w:rPr>
                <w:rFonts w:ascii="Times New Roman" w:hAnsi="Times New Roman"/>
                <w:noProof/>
                <w:sz w:val="24"/>
                <w:szCs w:val="24"/>
                <w:lang w:val="kk-KZ"/>
              </w:rPr>
            </w:pPr>
            <w:r>
              <w:rPr>
                <w:rFonts w:ascii="Times New Roman" w:hAnsi="Times New Roman"/>
                <w:noProof/>
                <w:sz w:val="24"/>
                <w:szCs w:val="24"/>
                <w:lang w:val="kk-KZ"/>
              </w:rPr>
              <w:t>1</w:t>
            </w:r>
          </w:p>
        </w:tc>
        <w:tc>
          <w:tcPr>
            <w:tcW w:w="1843" w:type="dxa"/>
          </w:tcPr>
          <w:p w14:paraId="3F246C68" w14:textId="13BAAC8D" w:rsidR="00364256" w:rsidRPr="00126CE8" w:rsidRDefault="00364256" w:rsidP="00364256">
            <w:pPr>
              <w:pStyle w:val="ad"/>
              <w:jc w:val="center"/>
              <w:rPr>
                <w:rFonts w:ascii="Times New Roman" w:hAnsi="Times New Roman"/>
                <w:noProof/>
                <w:sz w:val="24"/>
                <w:szCs w:val="24"/>
                <w:lang w:val="kk-KZ"/>
              </w:rPr>
            </w:pPr>
            <w:r>
              <w:rPr>
                <w:rFonts w:ascii="Times New Roman" w:hAnsi="Times New Roman"/>
                <w:noProof/>
                <w:sz w:val="24"/>
                <w:szCs w:val="24"/>
                <w:lang w:val="kk-KZ"/>
              </w:rPr>
              <w:t>2</w:t>
            </w:r>
          </w:p>
        </w:tc>
        <w:tc>
          <w:tcPr>
            <w:tcW w:w="1562" w:type="dxa"/>
          </w:tcPr>
          <w:p w14:paraId="735F9D28" w14:textId="7B7A4F6C" w:rsidR="00364256" w:rsidRPr="00126CE8" w:rsidRDefault="00364256" w:rsidP="00364256">
            <w:pPr>
              <w:pStyle w:val="ad"/>
              <w:jc w:val="center"/>
              <w:rPr>
                <w:rFonts w:ascii="Times New Roman" w:hAnsi="Times New Roman"/>
                <w:noProof/>
                <w:sz w:val="24"/>
                <w:szCs w:val="24"/>
                <w:lang w:val="kk-KZ"/>
              </w:rPr>
            </w:pPr>
            <w:r>
              <w:rPr>
                <w:rFonts w:ascii="Times New Roman" w:hAnsi="Times New Roman"/>
                <w:noProof/>
                <w:sz w:val="24"/>
                <w:szCs w:val="24"/>
                <w:lang w:val="kk-KZ"/>
              </w:rPr>
              <w:t>3</w:t>
            </w:r>
          </w:p>
        </w:tc>
        <w:tc>
          <w:tcPr>
            <w:tcW w:w="4247" w:type="dxa"/>
          </w:tcPr>
          <w:p w14:paraId="361CFD65" w14:textId="1E45D6E6" w:rsidR="00364256" w:rsidRPr="00126CE8" w:rsidRDefault="00364256" w:rsidP="00364256">
            <w:pPr>
              <w:pStyle w:val="ad"/>
              <w:jc w:val="center"/>
              <w:rPr>
                <w:rFonts w:ascii="Times New Roman" w:hAnsi="Times New Roman"/>
                <w:noProof/>
                <w:sz w:val="24"/>
                <w:szCs w:val="24"/>
                <w:lang w:val="kk-KZ"/>
              </w:rPr>
            </w:pPr>
            <w:r>
              <w:rPr>
                <w:rFonts w:ascii="Times New Roman" w:hAnsi="Times New Roman"/>
                <w:noProof/>
                <w:sz w:val="24"/>
                <w:szCs w:val="24"/>
                <w:lang w:val="kk-KZ"/>
              </w:rPr>
              <w:t>4</w:t>
            </w:r>
          </w:p>
        </w:tc>
      </w:tr>
      <w:tr w:rsidR="00364256" w:rsidRPr="001804CD" w14:paraId="2BEB02D0" w14:textId="77777777" w:rsidTr="00364256">
        <w:trPr>
          <w:trHeight w:val="240"/>
        </w:trPr>
        <w:tc>
          <w:tcPr>
            <w:tcW w:w="1982" w:type="dxa"/>
          </w:tcPr>
          <w:p w14:paraId="1BD4A994" w14:textId="283A0756" w:rsidR="00364256" w:rsidRPr="00126CE8" w:rsidRDefault="00364256" w:rsidP="00364256">
            <w:pPr>
              <w:pStyle w:val="ad"/>
              <w:jc w:val="both"/>
              <w:rPr>
                <w:rFonts w:ascii="Times New Roman" w:hAnsi="Times New Roman"/>
                <w:noProof/>
                <w:sz w:val="24"/>
                <w:szCs w:val="24"/>
                <w:lang w:val="kk-KZ"/>
              </w:rPr>
            </w:pPr>
          </w:p>
        </w:tc>
        <w:tc>
          <w:tcPr>
            <w:tcW w:w="1843" w:type="dxa"/>
          </w:tcPr>
          <w:p w14:paraId="487A66C3" w14:textId="77777777" w:rsidR="00364256" w:rsidRPr="00126CE8" w:rsidRDefault="00364256" w:rsidP="00364256">
            <w:pPr>
              <w:pStyle w:val="ad"/>
              <w:jc w:val="both"/>
              <w:rPr>
                <w:rFonts w:ascii="Times New Roman" w:hAnsi="Times New Roman"/>
                <w:noProof/>
                <w:sz w:val="24"/>
                <w:szCs w:val="24"/>
                <w:lang w:val="kk-KZ"/>
              </w:rPr>
            </w:pPr>
          </w:p>
        </w:tc>
        <w:tc>
          <w:tcPr>
            <w:tcW w:w="1562" w:type="dxa"/>
          </w:tcPr>
          <w:p w14:paraId="1AC51212" w14:textId="77777777" w:rsidR="00364256" w:rsidRPr="00126CE8" w:rsidRDefault="00364256" w:rsidP="00364256">
            <w:pPr>
              <w:pStyle w:val="ad"/>
              <w:jc w:val="both"/>
              <w:rPr>
                <w:rFonts w:ascii="Times New Roman" w:hAnsi="Times New Roman"/>
                <w:noProof/>
                <w:sz w:val="24"/>
                <w:szCs w:val="24"/>
                <w:lang w:val="kk-KZ"/>
              </w:rPr>
            </w:pPr>
          </w:p>
        </w:tc>
        <w:tc>
          <w:tcPr>
            <w:tcW w:w="4247" w:type="dxa"/>
          </w:tcPr>
          <w:p w14:paraId="1552FE1B" w14:textId="77777777" w:rsidR="00364256" w:rsidRPr="00126CE8" w:rsidRDefault="00364256" w:rsidP="00364256">
            <w:pPr>
              <w:pStyle w:val="ad"/>
              <w:jc w:val="both"/>
              <w:rPr>
                <w:rFonts w:ascii="Times New Roman" w:hAnsi="Times New Roman"/>
                <w:noProof/>
                <w:sz w:val="24"/>
                <w:szCs w:val="24"/>
                <w:lang w:val="kk-KZ"/>
              </w:rPr>
            </w:pPr>
            <w:r w:rsidRPr="00126CE8">
              <w:rPr>
                <w:rFonts w:ascii="Times New Roman" w:hAnsi="Times New Roman"/>
                <w:noProof/>
                <w:sz w:val="24"/>
                <w:szCs w:val="24"/>
                <w:lang w:val="kk-KZ"/>
              </w:rPr>
              <w:t xml:space="preserve"> «Қайын жұртқа тәжім ету» ұғымы бұрын әзіл немесе әдеп формасы ретінде қабылданғанымен, қазіргі заманда респонденттер оны ер адам абыройына қайшы мінез ретінде қабылдайды. Демек, бұл нәтиже дәстүрлі салт пен заманауи әлеуметтік этиканың шекарасын айқындайды.</w:t>
            </w:r>
          </w:p>
        </w:tc>
      </w:tr>
    </w:tbl>
    <w:p w14:paraId="64BC5A27" w14:textId="77777777" w:rsidR="005D20DE" w:rsidRPr="00216ED1" w:rsidRDefault="005D20DE" w:rsidP="0089228C">
      <w:pPr>
        <w:pStyle w:val="ad"/>
        <w:jc w:val="both"/>
        <w:rPr>
          <w:rFonts w:ascii="Times New Roman" w:hAnsi="Times New Roman"/>
          <w:noProof/>
          <w:sz w:val="28"/>
          <w:szCs w:val="28"/>
          <w:lang w:val="kk-KZ"/>
        </w:rPr>
      </w:pPr>
    </w:p>
    <w:p w14:paraId="6F7304DE" w14:textId="5E365088" w:rsidR="0089228C" w:rsidRPr="00216ED1" w:rsidRDefault="0089228C" w:rsidP="0089228C">
      <w:pPr>
        <w:pStyle w:val="ad"/>
        <w:jc w:val="both"/>
        <w:rPr>
          <w:rFonts w:ascii="Times New Roman" w:hAnsi="Times New Roman"/>
          <w:noProof/>
          <w:sz w:val="28"/>
          <w:szCs w:val="28"/>
          <w:lang w:val="kk-KZ"/>
        </w:rPr>
      </w:pPr>
      <w:r w:rsidRPr="00216ED1">
        <w:rPr>
          <w:rFonts w:ascii="Times New Roman" w:hAnsi="Times New Roman"/>
          <w:noProof/>
          <w:sz w:val="28"/>
          <w:szCs w:val="28"/>
          <w:lang w:val="kk-KZ"/>
        </w:rPr>
        <w:t>Кесте В.2 – Этномәдени нормаларды қабылдау деңгейінің жалпылама көрсеткіші</w:t>
      </w:r>
    </w:p>
    <w:p w14:paraId="40301CE2" w14:textId="77777777" w:rsidR="0089228C" w:rsidRPr="00216ED1" w:rsidRDefault="0089228C" w:rsidP="0089228C">
      <w:pPr>
        <w:pStyle w:val="ad"/>
        <w:jc w:val="both"/>
        <w:rPr>
          <w:rFonts w:ascii="Times New Roman" w:hAnsi="Times New Roman"/>
          <w:noProof/>
          <w:sz w:val="28"/>
          <w:szCs w:val="28"/>
          <w:lang w:val="kk-KZ"/>
        </w:rPr>
      </w:pPr>
    </w:p>
    <w:tbl>
      <w:tblPr>
        <w:tblStyle w:val="af2"/>
        <w:tblW w:w="0" w:type="auto"/>
        <w:tblLayout w:type="fixed"/>
        <w:tblLook w:val="04A0" w:firstRow="1" w:lastRow="0" w:firstColumn="1" w:lastColumn="0" w:noHBand="0" w:noVBand="1"/>
      </w:tblPr>
      <w:tblGrid>
        <w:gridCol w:w="1695"/>
        <w:gridCol w:w="904"/>
        <w:gridCol w:w="940"/>
        <w:gridCol w:w="1843"/>
        <w:gridCol w:w="1276"/>
        <w:gridCol w:w="2970"/>
      </w:tblGrid>
      <w:tr w:rsidR="00216ED1" w:rsidRPr="00364256" w14:paraId="11CE70D8" w14:textId="77777777" w:rsidTr="00364256">
        <w:tc>
          <w:tcPr>
            <w:tcW w:w="1695" w:type="dxa"/>
          </w:tcPr>
          <w:p w14:paraId="02529C23" w14:textId="77777777" w:rsidR="00F7632A" w:rsidRPr="00364256" w:rsidRDefault="00F7632A" w:rsidP="00364256">
            <w:pPr>
              <w:pStyle w:val="ad"/>
              <w:jc w:val="center"/>
              <w:rPr>
                <w:rFonts w:ascii="Times New Roman" w:hAnsi="Times New Roman"/>
                <w:noProof/>
                <w:sz w:val="24"/>
                <w:szCs w:val="24"/>
                <w:lang w:val="kk-KZ"/>
              </w:rPr>
            </w:pPr>
            <w:r w:rsidRPr="00364256">
              <w:rPr>
                <w:rFonts w:ascii="Times New Roman" w:hAnsi="Times New Roman"/>
                <w:noProof/>
                <w:sz w:val="24"/>
                <w:szCs w:val="24"/>
                <w:lang w:val="kk-KZ"/>
              </w:rPr>
              <w:t>Респондент</w:t>
            </w:r>
          </w:p>
          <w:p w14:paraId="03A7928E" w14:textId="6F289114" w:rsidR="00F7632A" w:rsidRPr="00364256" w:rsidRDefault="00F7632A" w:rsidP="00364256">
            <w:pPr>
              <w:pStyle w:val="ad"/>
              <w:jc w:val="center"/>
              <w:rPr>
                <w:rFonts w:ascii="Times New Roman" w:hAnsi="Times New Roman"/>
                <w:noProof/>
                <w:sz w:val="24"/>
                <w:szCs w:val="24"/>
                <w:lang w:val="kk-KZ"/>
              </w:rPr>
            </w:pPr>
            <w:r w:rsidRPr="00364256">
              <w:rPr>
                <w:rFonts w:ascii="Times New Roman" w:hAnsi="Times New Roman"/>
                <w:noProof/>
                <w:sz w:val="24"/>
                <w:szCs w:val="24"/>
                <w:lang w:val="kk-KZ"/>
              </w:rPr>
              <w:t>тер тобы</w:t>
            </w:r>
          </w:p>
        </w:tc>
        <w:tc>
          <w:tcPr>
            <w:tcW w:w="904" w:type="dxa"/>
          </w:tcPr>
          <w:p w14:paraId="771B0DC6" w14:textId="6659E3CC" w:rsidR="00F7632A" w:rsidRPr="00364256" w:rsidRDefault="00F7632A" w:rsidP="00364256">
            <w:pPr>
              <w:pStyle w:val="ad"/>
              <w:jc w:val="center"/>
              <w:rPr>
                <w:rFonts w:ascii="Times New Roman" w:hAnsi="Times New Roman"/>
                <w:noProof/>
                <w:sz w:val="24"/>
                <w:szCs w:val="24"/>
                <w:lang w:val="kk-KZ"/>
              </w:rPr>
            </w:pPr>
            <w:r w:rsidRPr="00364256">
              <w:rPr>
                <w:rFonts w:ascii="Times New Roman" w:hAnsi="Times New Roman"/>
                <w:noProof/>
                <w:sz w:val="24"/>
                <w:szCs w:val="24"/>
                <w:lang w:val="kk-KZ"/>
              </w:rPr>
              <w:t>Жасы</w:t>
            </w:r>
          </w:p>
        </w:tc>
        <w:tc>
          <w:tcPr>
            <w:tcW w:w="940" w:type="dxa"/>
          </w:tcPr>
          <w:p w14:paraId="4EADF6AD" w14:textId="4F908A6B" w:rsidR="00F7632A" w:rsidRPr="00364256" w:rsidRDefault="00F7632A" w:rsidP="00364256">
            <w:pPr>
              <w:pStyle w:val="ad"/>
              <w:jc w:val="center"/>
              <w:rPr>
                <w:rFonts w:ascii="Times New Roman" w:hAnsi="Times New Roman"/>
                <w:noProof/>
                <w:sz w:val="24"/>
                <w:szCs w:val="24"/>
                <w:lang w:val="kk-KZ"/>
              </w:rPr>
            </w:pPr>
            <w:r w:rsidRPr="00364256">
              <w:rPr>
                <w:rFonts w:ascii="Times New Roman" w:hAnsi="Times New Roman"/>
                <w:noProof/>
                <w:sz w:val="24"/>
                <w:szCs w:val="24"/>
                <w:lang w:val="kk-KZ"/>
              </w:rPr>
              <w:t>Жалпы саны</w:t>
            </w:r>
          </w:p>
        </w:tc>
        <w:tc>
          <w:tcPr>
            <w:tcW w:w="1843" w:type="dxa"/>
          </w:tcPr>
          <w:p w14:paraId="0923C711" w14:textId="6AD173A6" w:rsidR="00F7632A" w:rsidRPr="00364256" w:rsidRDefault="00F7632A" w:rsidP="00364256">
            <w:pPr>
              <w:pStyle w:val="ad"/>
              <w:jc w:val="center"/>
              <w:rPr>
                <w:rFonts w:ascii="Times New Roman" w:hAnsi="Times New Roman"/>
                <w:noProof/>
                <w:sz w:val="24"/>
                <w:szCs w:val="24"/>
                <w:lang w:val="kk-KZ"/>
              </w:rPr>
            </w:pPr>
            <w:r w:rsidRPr="00364256">
              <w:rPr>
                <w:rFonts w:ascii="Times New Roman" w:hAnsi="Times New Roman"/>
                <w:noProof/>
                <w:sz w:val="24"/>
                <w:szCs w:val="24"/>
                <w:lang w:val="kk-KZ"/>
              </w:rPr>
              <w:t>Этномәдени</w:t>
            </w:r>
          </w:p>
          <w:p w14:paraId="41514E42" w14:textId="77777777" w:rsidR="00F7632A" w:rsidRPr="00364256" w:rsidRDefault="00F7632A" w:rsidP="00364256">
            <w:pPr>
              <w:pStyle w:val="ad"/>
              <w:jc w:val="center"/>
              <w:rPr>
                <w:rFonts w:ascii="Times New Roman" w:hAnsi="Times New Roman"/>
                <w:noProof/>
                <w:sz w:val="24"/>
                <w:szCs w:val="24"/>
                <w:lang w:val="kk-KZ"/>
              </w:rPr>
            </w:pPr>
            <w:r w:rsidRPr="00364256">
              <w:rPr>
                <w:rFonts w:ascii="Times New Roman" w:hAnsi="Times New Roman"/>
                <w:noProof/>
                <w:sz w:val="24"/>
                <w:szCs w:val="24"/>
                <w:lang w:val="kk-KZ"/>
              </w:rPr>
              <w:t>білім деңгейі (жоғары/төмен/</w:t>
            </w:r>
          </w:p>
          <w:p w14:paraId="02DD2152" w14:textId="3C987F1D" w:rsidR="00F7632A" w:rsidRPr="00364256" w:rsidRDefault="00F7632A" w:rsidP="00364256">
            <w:pPr>
              <w:pStyle w:val="ad"/>
              <w:jc w:val="center"/>
              <w:rPr>
                <w:rFonts w:ascii="Times New Roman" w:hAnsi="Times New Roman"/>
                <w:noProof/>
                <w:sz w:val="24"/>
                <w:szCs w:val="24"/>
                <w:lang w:val="kk-KZ"/>
              </w:rPr>
            </w:pPr>
            <w:r w:rsidRPr="00364256">
              <w:rPr>
                <w:rFonts w:ascii="Times New Roman" w:hAnsi="Times New Roman"/>
                <w:noProof/>
                <w:sz w:val="24"/>
                <w:szCs w:val="24"/>
                <w:lang w:val="kk-KZ"/>
              </w:rPr>
              <w:t>орташа)</w:t>
            </w:r>
          </w:p>
        </w:tc>
        <w:tc>
          <w:tcPr>
            <w:tcW w:w="1276" w:type="dxa"/>
          </w:tcPr>
          <w:p w14:paraId="7853EB6D" w14:textId="05B00B5F" w:rsidR="00F7632A" w:rsidRPr="00364256" w:rsidRDefault="00F7632A" w:rsidP="00364256">
            <w:pPr>
              <w:pStyle w:val="ad"/>
              <w:jc w:val="center"/>
              <w:rPr>
                <w:rFonts w:ascii="Times New Roman" w:hAnsi="Times New Roman"/>
                <w:noProof/>
                <w:sz w:val="24"/>
                <w:szCs w:val="24"/>
                <w:lang w:val="kk-KZ"/>
              </w:rPr>
            </w:pPr>
            <w:r w:rsidRPr="00364256">
              <w:rPr>
                <w:rFonts w:ascii="Times New Roman" w:hAnsi="Times New Roman"/>
                <w:noProof/>
                <w:sz w:val="24"/>
                <w:szCs w:val="24"/>
                <w:lang w:val="kk-KZ"/>
              </w:rPr>
              <w:t>Дәстүрді сақтау белсенділігі</w:t>
            </w:r>
          </w:p>
        </w:tc>
        <w:tc>
          <w:tcPr>
            <w:tcW w:w="2970" w:type="dxa"/>
          </w:tcPr>
          <w:p w14:paraId="467BADFC" w14:textId="004E94C7" w:rsidR="00F7632A" w:rsidRPr="00364256" w:rsidRDefault="00F7632A" w:rsidP="00364256">
            <w:pPr>
              <w:pStyle w:val="ad"/>
              <w:jc w:val="center"/>
              <w:rPr>
                <w:rFonts w:ascii="Times New Roman" w:hAnsi="Times New Roman"/>
                <w:noProof/>
                <w:sz w:val="24"/>
                <w:szCs w:val="24"/>
                <w:lang w:val="kk-KZ"/>
              </w:rPr>
            </w:pPr>
            <w:r w:rsidRPr="00364256">
              <w:rPr>
                <w:rFonts w:ascii="Times New Roman" w:hAnsi="Times New Roman"/>
                <w:noProof/>
                <w:sz w:val="24"/>
                <w:szCs w:val="24"/>
                <w:lang w:val="kk-KZ"/>
              </w:rPr>
              <w:t>Қорытынды</w:t>
            </w:r>
          </w:p>
        </w:tc>
      </w:tr>
      <w:tr w:rsidR="00364256" w:rsidRPr="00364256" w14:paraId="307A5AA7" w14:textId="77777777" w:rsidTr="00364256">
        <w:tc>
          <w:tcPr>
            <w:tcW w:w="1695" w:type="dxa"/>
          </w:tcPr>
          <w:p w14:paraId="62CE813D" w14:textId="74B96B30" w:rsidR="00364256" w:rsidRPr="00364256" w:rsidRDefault="00364256" w:rsidP="00364256">
            <w:pPr>
              <w:pStyle w:val="ad"/>
              <w:jc w:val="center"/>
              <w:rPr>
                <w:rFonts w:ascii="Times New Roman" w:hAnsi="Times New Roman"/>
                <w:noProof/>
                <w:sz w:val="24"/>
                <w:szCs w:val="24"/>
                <w:lang w:val="kk-KZ"/>
              </w:rPr>
            </w:pPr>
            <w:r>
              <w:rPr>
                <w:rFonts w:ascii="Times New Roman" w:hAnsi="Times New Roman"/>
                <w:noProof/>
                <w:sz w:val="24"/>
                <w:szCs w:val="24"/>
                <w:lang w:val="kk-KZ"/>
              </w:rPr>
              <w:t>1</w:t>
            </w:r>
          </w:p>
        </w:tc>
        <w:tc>
          <w:tcPr>
            <w:tcW w:w="904" w:type="dxa"/>
          </w:tcPr>
          <w:p w14:paraId="2740E9D6" w14:textId="0852003C" w:rsidR="00364256" w:rsidRPr="00364256" w:rsidRDefault="00364256" w:rsidP="00364256">
            <w:pPr>
              <w:pStyle w:val="ad"/>
              <w:jc w:val="center"/>
              <w:rPr>
                <w:rFonts w:ascii="Times New Roman" w:hAnsi="Times New Roman"/>
                <w:noProof/>
                <w:sz w:val="24"/>
                <w:szCs w:val="24"/>
                <w:lang w:val="en-US"/>
              </w:rPr>
            </w:pPr>
            <w:r>
              <w:rPr>
                <w:rFonts w:ascii="Times New Roman" w:hAnsi="Times New Roman"/>
                <w:noProof/>
                <w:sz w:val="24"/>
                <w:szCs w:val="24"/>
                <w:lang w:val="kk-KZ"/>
              </w:rPr>
              <w:t>2</w:t>
            </w:r>
          </w:p>
        </w:tc>
        <w:tc>
          <w:tcPr>
            <w:tcW w:w="940" w:type="dxa"/>
          </w:tcPr>
          <w:p w14:paraId="00578712" w14:textId="4CDFB192" w:rsidR="00364256" w:rsidRPr="00364256" w:rsidRDefault="00364256" w:rsidP="00364256">
            <w:pPr>
              <w:pStyle w:val="ad"/>
              <w:jc w:val="center"/>
              <w:rPr>
                <w:rFonts w:ascii="Times New Roman" w:hAnsi="Times New Roman"/>
                <w:noProof/>
                <w:sz w:val="24"/>
                <w:szCs w:val="24"/>
                <w:lang w:val="en-US"/>
              </w:rPr>
            </w:pPr>
            <w:r>
              <w:rPr>
                <w:rFonts w:ascii="Times New Roman" w:hAnsi="Times New Roman"/>
                <w:noProof/>
                <w:sz w:val="24"/>
                <w:szCs w:val="24"/>
                <w:lang w:val="kk-KZ"/>
              </w:rPr>
              <w:t>3</w:t>
            </w:r>
          </w:p>
        </w:tc>
        <w:tc>
          <w:tcPr>
            <w:tcW w:w="1843" w:type="dxa"/>
          </w:tcPr>
          <w:p w14:paraId="38E5663A" w14:textId="3CAC1B96" w:rsidR="00364256" w:rsidRPr="00364256" w:rsidRDefault="00364256" w:rsidP="00364256">
            <w:pPr>
              <w:pStyle w:val="ad"/>
              <w:jc w:val="center"/>
              <w:rPr>
                <w:rFonts w:ascii="Times New Roman" w:hAnsi="Times New Roman"/>
                <w:noProof/>
                <w:sz w:val="24"/>
                <w:szCs w:val="24"/>
                <w:lang w:val="kk-KZ"/>
              </w:rPr>
            </w:pPr>
            <w:r>
              <w:rPr>
                <w:rFonts w:ascii="Times New Roman" w:hAnsi="Times New Roman"/>
                <w:noProof/>
                <w:sz w:val="24"/>
                <w:szCs w:val="24"/>
                <w:lang w:val="kk-KZ"/>
              </w:rPr>
              <w:t>4</w:t>
            </w:r>
          </w:p>
        </w:tc>
        <w:tc>
          <w:tcPr>
            <w:tcW w:w="1276" w:type="dxa"/>
          </w:tcPr>
          <w:p w14:paraId="538F8AC0" w14:textId="31AB1266" w:rsidR="00364256" w:rsidRPr="00364256" w:rsidRDefault="00364256" w:rsidP="00364256">
            <w:pPr>
              <w:pStyle w:val="ad"/>
              <w:jc w:val="center"/>
              <w:rPr>
                <w:rFonts w:ascii="Times New Roman" w:hAnsi="Times New Roman"/>
                <w:noProof/>
                <w:sz w:val="24"/>
                <w:szCs w:val="24"/>
                <w:lang w:val="kk-KZ"/>
              </w:rPr>
            </w:pPr>
            <w:r>
              <w:rPr>
                <w:rFonts w:ascii="Times New Roman" w:hAnsi="Times New Roman"/>
                <w:noProof/>
                <w:sz w:val="24"/>
                <w:szCs w:val="24"/>
                <w:lang w:val="kk-KZ"/>
              </w:rPr>
              <w:t>5</w:t>
            </w:r>
          </w:p>
        </w:tc>
        <w:tc>
          <w:tcPr>
            <w:tcW w:w="2970" w:type="dxa"/>
          </w:tcPr>
          <w:p w14:paraId="44CABB25" w14:textId="0AEDA2C8" w:rsidR="00364256" w:rsidRPr="00364256" w:rsidRDefault="00364256" w:rsidP="00364256">
            <w:pPr>
              <w:pStyle w:val="ad"/>
              <w:jc w:val="center"/>
              <w:rPr>
                <w:rFonts w:ascii="Times New Roman" w:hAnsi="Times New Roman"/>
                <w:noProof/>
                <w:sz w:val="24"/>
                <w:szCs w:val="24"/>
                <w:lang w:val="kk-KZ"/>
              </w:rPr>
            </w:pPr>
            <w:r>
              <w:rPr>
                <w:rFonts w:ascii="Times New Roman" w:hAnsi="Times New Roman"/>
                <w:noProof/>
                <w:sz w:val="24"/>
                <w:szCs w:val="24"/>
                <w:lang w:val="kk-KZ"/>
              </w:rPr>
              <w:t>6</w:t>
            </w:r>
          </w:p>
        </w:tc>
      </w:tr>
      <w:tr w:rsidR="00364256" w:rsidRPr="001804CD" w14:paraId="7A9C7C7B" w14:textId="77777777" w:rsidTr="00364256">
        <w:tc>
          <w:tcPr>
            <w:tcW w:w="1695" w:type="dxa"/>
          </w:tcPr>
          <w:p w14:paraId="37CBCF35" w14:textId="7E607D39" w:rsidR="00364256" w:rsidRPr="00364256" w:rsidRDefault="00364256" w:rsidP="00364256">
            <w:pPr>
              <w:pStyle w:val="ad"/>
              <w:jc w:val="both"/>
              <w:rPr>
                <w:rFonts w:ascii="Times New Roman" w:hAnsi="Times New Roman"/>
                <w:noProof/>
                <w:sz w:val="24"/>
                <w:szCs w:val="24"/>
                <w:lang w:val="kk-KZ"/>
              </w:rPr>
            </w:pPr>
            <w:r w:rsidRPr="00364256">
              <w:rPr>
                <w:rFonts w:ascii="Times New Roman" w:hAnsi="Times New Roman"/>
                <w:noProof/>
                <w:sz w:val="24"/>
                <w:szCs w:val="24"/>
                <w:lang w:val="kk-KZ"/>
              </w:rPr>
              <w:t>Студенттер мен оқушылар</w:t>
            </w:r>
          </w:p>
        </w:tc>
        <w:tc>
          <w:tcPr>
            <w:tcW w:w="904" w:type="dxa"/>
          </w:tcPr>
          <w:p w14:paraId="7D97AA9D" w14:textId="13623A7F" w:rsidR="00364256" w:rsidRPr="00364256" w:rsidRDefault="00364256" w:rsidP="00364256">
            <w:pPr>
              <w:pStyle w:val="ad"/>
              <w:jc w:val="both"/>
              <w:rPr>
                <w:rFonts w:ascii="Times New Roman" w:hAnsi="Times New Roman"/>
                <w:noProof/>
                <w:sz w:val="24"/>
                <w:szCs w:val="24"/>
                <w:lang w:val="en-US"/>
              </w:rPr>
            </w:pPr>
            <w:r w:rsidRPr="00364256">
              <w:rPr>
                <w:rFonts w:ascii="Times New Roman" w:hAnsi="Times New Roman"/>
                <w:noProof/>
                <w:sz w:val="24"/>
                <w:szCs w:val="24"/>
                <w:lang w:val="en-US"/>
              </w:rPr>
              <w:t>15-20</w:t>
            </w:r>
          </w:p>
        </w:tc>
        <w:tc>
          <w:tcPr>
            <w:tcW w:w="940" w:type="dxa"/>
          </w:tcPr>
          <w:p w14:paraId="20D8FBB3" w14:textId="2EE6A48E" w:rsidR="00364256" w:rsidRPr="00364256" w:rsidRDefault="00364256" w:rsidP="00364256">
            <w:pPr>
              <w:pStyle w:val="ad"/>
              <w:jc w:val="both"/>
              <w:rPr>
                <w:rFonts w:ascii="Times New Roman" w:hAnsi="Times New Roman"/>
                <w:noProof/>
                <w:sz w:val="24"/>
                <w:szCs w:val="24"/>
                <w:lang w:val="en-US"/>
              </w:rPr>
            </w:pPr>
            <w:r w:rsidRPr="00364256">
              <w:rPr>
                <w:rFonts w:ascii="Times New Roman" w:hAnsi="Times New Roman"/>
                <w:noProof/>
                <w:sz w:val="24"/>
                <w:szCs w:val="24"/>
                <w:lang w:val="en-US"/>
              </w:rPr>
              <w:t>80</w:t>
            </w:r>
          </w:p>
        </w:tc>
        <w:tc>
          <w:tcPr>
            <w:tcW w:w="1843" w:type="dxa"/>
          </w:tcPr>
          <w:p w14:paraId="153B3F12" w14:textId="77777777" w:rsidR="00364256" w:rsidRPr="00364256" w:rsidRDefault="00364256" w:rsidP="00364256">
            <w:pPr>
              <w:pStyle w:val="ad"/>
              <w:jc w:val="both"/>
              <w:rPr>
                <w:rFonts w:ascii="Times New Roman" w:hAnsi="Times New Roman"/>
                <w:noProof/>
                <w:sz w:val="24"/>
                <w:szCs w:val="24"/>
                <w:lang w:val="kk-KZ"/>
              </w:rPr>
            </w:pPr>
            <w:r w:rsidRPr="00364256">
              <w:rPr>
                <w:rFonts w:ascii="Times New Roman" w:hAnsi="Times New Roman"/>
                <w:noProof/>
                <w:sz w:val="24"/>
                <w:szCs w:val="24"/>
                <w:lang w:val="kk-KZ"/>
              </w:rPr>
              <w:t xml:space="preserve">Жоғары – 25% </w:t>
            </w:r>
          </w:p>
          <w:p w14:paraId="1CEF48B8" w14:textId="77777777" w:rsidR="00364256" w:rsidRPr="00364256" w:rsidRDefault="00364256" w:rsidP="00364256">
            <w:pPr>
              <w:pStyle w:val="ad"/>
              <w:jc w:val="both"/>
              <w:rPr>
                <w:rFonts w:ascii="Times New Roman" w:hAnsi="Times New Roman"/>
                <w:noProof/>
                <w:sz w:val="24"/>
                <w:szCs w:val="24"/>
                <w:lang w:val="kk-KZ"/>
              </w:rPr>
            </w:pPr>
            <w:r w:rsidRPr="00364256">
              <w:rPr>
                <w:rFonts w:ascii="Times New Roman" w:hAnsi="Times New Roman"/>
                <w:noProof/>
                <w:sz w:val="24"/>
                <w:szCs w:val="24"/>
                <w:lang w:val="kk-KZ"/>
              </w:rPr>
              <w:t xml:space="preserve">Орташа – 55% </w:t>
            </w:r>
          </w:p>
          <w:p w14:paraId="3F3CB488" w14:textId="22C570A5" w:rsidR="00364256" w:rsidRPr="00364256" w:rsidRDefault="00364256" w:rsidP="00364256">
            <w:pPr>
              <w:pStyle w:val="ad"/>
              <w:jc w:val="both"/>
              <w:rPr>
                <w:rFonts w:ascii="Times New Roman" w:hAnsi="Times New Roman"/>
                <w:noProof/>
                <w:sz w:val="24"/>
                <w:szCs w:val="24"/>
                <w:lang w:val="kk-KZ"/>
              </w:rPr>
            </w:pPr>
            <w:r w:rsidRPr="00364256">
              <w:rPr>
                <w:rFonts w:ascii="Times New Roman" w:hAnsi="Times New Roman"/>
                <w:noProof/>
                <w:sz w:val="24"/>
                <w:szCs w:val="24"/>
                <w:lang w:val="kk-KZ"/>
              </w:rPr>
              <w:t>Төмен – 20%</w:t>
            </w:r>
          </w:p>
        </w:tc>
        <w:tc>
          <w:tcPr>
            <w:tcW w:w="1276" w:type="dxa"/>
          </w:tcPr>
          <w:p w14:paraId="16E68938" w14:textId="5D806D0B" w:rsidR="00364256" w:rsidRPr="00364256" w:rsidRDefault="00364256" w:rsidP="00364256">
            <w:pPr>
              <w:pStyle w:val="ad"/>
              <w:jc w:val="both"/>
              <w:rPr>
                <w:rFonts w:ascii="Times New Roman" w:hAnsi="Times New Roman"/>
                <w:noProof/>
                <w:sz w:val="24"/>
                <w:szCs w:val="24"/>
                <w:lang w:val="kk-KZ"/>
              </w:rPr>
            </w:pPr>
            <w:r w:rsidRPr="00364256">
              <w:rPr>
                <w:rFonts w:ascii="Times New Roman" w:hAnsi="Times New Roman"/>
                <w:noProof/>
                <w:sz w:val="24"/>
                <w:szCs w:val="24"/>
                <w:lang w:val="kk-KZ"/>
              </w:rPr>
              <w:t>Орташа</w:t>
            </w:r>
          </w:p>
        </w:tc>
        <w:tc>
          <w:tcPr>
            <w:tcW w:w="2970" w:type="dxa"/>
          </w:tcPr>
          <w:p w14:paraId="252AEB95" w14:textId="07F4F190" w:rsidR="00364256" w:rsidRPr="00364256" w:rsidRDefault="00364256" w:rsidP="00364256">
            <w:pPr>
              <w:pStyle w:val="ad"/>
              <w:jc w:val="both"/>
              <w:rPr>
                <w:rFonts w:ascii="Times New Roman" w:hAnsi="Times New Roman"/>
                <w:noProof/>
                <w:sz w:val="24"/>
                <w:szCs w:val="24"/>
                <w:lang w:val="kk-KZ"/>
              </w:rPr>
            </w:pPr>
            <w:r w:rsidRPr="00364256">
              <w:rPr>
                <w:rFonts w:ascii="Times New Roman" w:hAnsi="Times New Roman"/>
                <w:noProof/>
                <w:sz w:val="24"/>
                <w:szCs w:val="24"/>
                <w:lang w:val="kk-KZ"/>
              </w:rPr>
              <w:t>Студенттер этномәдени нормалар туралы жалпы түсінікке ие, бірақ олардың басым бөлігі дәстүрді теориялық тұрғыда мойындап, тәжірибеде сирек қолданады. Бұл – ұлттық құндылықтарды қабылдау когнитивтік деңгейде болғанымен, тәжірибелік белсенділіктің төмендігін көрсетеді.</w:t>
            </w:r>
          </w:p>
        </w:tc>
      </w:tr>
      <w:tr w:rsidR="00364256" w:rsidRPr="001804CD" w14:paraId="6EA92A7B" w14:textId="77777777" w:rsidTr="00364256">
        <w:tc>
          <w:tcPr>
            <w:tcW w:w="1695" w:type="dxa"/>
            <w:tcBorders>
              <w:bottom w:val="single" w:sz="4" w:space="0" w:color="auto"/>
            </w:tcBorders>
          </w:tcPr>
          <w:p w14:paraId="60607437" w14:textId="1D570E78" w:rsidR="00364256" w:rsidRPr="00364256" w:rsidRDefault="00364256" w:rsidP="00364256">
            <w:pPr>
              <w:pStyle w:val="ad"/>
              <w:jc w:val="both"/>
              <w:rPr>
                <w:rFonts w:ascii="Times New Roman" w:hAnsi="Times New Roman"/>
                <w:noProof/>
                <w:sz w:val="24"/>
                <w:szCs w:val="24"/>
                <w:lang w:val="kk-KZ"/>
              </w:rPr>
            </w:pPr>
            <w:r w:rsidRPr="00364256">
              <w:rPr>
                <w:rFonts w:ascii="Times New Roman" w:hAnsi="Times New Roman"/>
                <w:noProof/>
                <w:sz w:val="24"/>
                <w:szCs w:val="24"/>
                <w:lang w:val="kk-KZ"/>
              </w:rPr>
              <w:t>Түрлі кәсіп иелері</w:t>
            </w:r>
          </w:p>
        </w:tc>
        <w:tc>
          <w:tcPr>
            <w:tcW w:w="904" w:type="dxa"/>
            <w:tcBorders>
              <w:bottom w:val="single" w:sz="4" w:space="0" w:color="auto"/>
            </w:tcBorders>
          </w:tcPr>
          <w:p w14:paraId="4E5496D3" w14:textId="402BDE38" w:rsidR="00364256" w:rsidRPr="00364256" w:rsidRDefault="00364256" w:rsidP="00364256">
            <w:pPr>
              <w:pStyle w:val="ad"/>
              <w:jc w:val="both"/>
              <w:rPr>
                <w:rFonts w:ascii="Times New Roman" w:hAnsi="Times New Roman"/>
                <w:noProof/>
                <w:sz w:val="24"/>
                <w:szCs w:val="24"/>
                <w:lang w:val="en-US"/>
              </w:rPr>
            </w:pPr>
            <w:r w:rsidRPr="00364256">
              <w:rPr>
                <w:rFonts w:ascii="Times New Roman" w:hAnsi="Times New Roman"/>
                <w:noProof/>
                <w:sz w:val="24"/>
                <w:szCs w:val="24"/>
                <w:lang w:val="en-US"/>
              </w:rPr>
              <w:t>30-60</w:t>
            </w:r>
          </w:p>
        </w:tc>
        <w:tc>
          <w:tcPr>
            <w:tcW w:w="940" w:type="dxa"/>
            <w:tcBorders>
              <w:bottom w:val="single" w:sz="4" w:space="0" w:color="auto"/>
            </w:tcBorders>
          </w:tcPr>
          <w:p w14:paraId="6F5753A5" w14:textId="7D54AB1C" w:rsidR="00364256" w:rsidRPr="00364256" w:rsidRDefault="00364256" w:rsidP="00364256">
            <w:pPr>
              <w:pStyle w:val="ad"/>
              <w:jc w:val="both"/>
              <w:rPr>
                <w:rFonts w:ascii="Times New Roman" w:hAnsi="Times New Roman"/>
                <w:noProof/>
                <w:sz w:val="24"/>
                <w:szCs w:val="24"/>
                <w:lang w:val="en-US"/>
              </w:rPr>
            </w:pPr>
            <w:r w:rsidRPr="00364256">
              <w:rPr>
                <w:rFonts w:ascii="Times New Roman" w:hAnsi="Times New Roman"/>
                <w:noProof/>
                <w:sz w:val="24"/>
                <w:szCs w:val="24"/>
                <w:lang w:val="en-US"/>
              </w:rPr>
              <w:t>40</w:t>
            </w:r>
          </w:p>
        </w:tc>
        <w:tc>
          <w:tcPr>
            <w:tcW w:w="1843" w:type="dxa"/>
            <w:tcBorders>
              <w:bottom w:val="single" w:sz="4" w:space="0" w:color="auto"/>
            </w:tcBorders>
          </w:tcPr>
          <w:p w14:paraId="3931B8B7" w14:textId="77777777" w:rsidR="00364256" w:rsidRPr="00364256" w:rsidRDefault="00364256" w:rsidP="00364256">
            <w:pPr>
              <w:pStyle w:val="ad"/>
              <w:jc w:val="both"/>
              <w:rPr>
                <w:rFonts w:ascii="Times New Roman" w:hAnsi="Times New Roman"/>
                <w:noProof/>
                <w:sz w:val="24"/>
                <w:szCs w:val="24"/>
                <w:lang w:val="kk-KZ"/>
              </w:rPr>
            </w:pPr>
            <w:r w:rsidRPr="00364256">
              <w:rPr>
                <w:rFonts w:ascii="Times New Roman" w:hAnsi="Times New Roman"/>
                <w:noProof/>
                <w:sz w:val="24"/>
                <w:szCs w:val="24"/>
                <w:lang w:val="kk-KZ"/>
              </w:rPr>
              <w:t xml:space="preserve">Жоғары – 80% </w:t>
            </w:r>
          </w:p>
          <w:p w14:paraId="43881E82" w14:textId="77777777" w:rsidR="00364256" w:rsidRPr="00364256" w:rsidRDefault="00364256" w:rsidP="00364256">
            <w:pPr>
              <w:pStyle w:val="ad"/>
              <w:jc w:val="both"/>
              <w:rPr>
                <w:rFonts w:ascii="Times New Roman" w:hAnsi="Times New Roman"/>
                <w:noProof/>
                <w:sz w:val="24"/>
                <w:szCs w:val="24"/>
                <w:lang w:val="kk-KZ"/>
              </w:rPr>
            </w:pPr>
            <w:r w:rsidRPr="00364256">
              <w:rPr>
                <w:rFonts w:ascii="Times New Roman" w:hAnsi="Times New Roman"/>
                <w:noProof/>
                <w:sz w:val="24"/>
                <w:szCs w:val="24"/>
                <w:lang w:val="kk-KZ"/>
              </w:rPr>
              <w:t xml:space="preserve">Орташа – 20% </w:t>
            </w:r>
          </w:p>
          <w:p w14:paraId="0430CFD7" w14:textId="58073CA3" w:rsidR="00364256" w:rsidRPr="00364256" w:rsidRDefault="00364256" w:rsidP="00364256">
            <w:pPr>
              <w:pStyle w:val="ad"/>
              <w:jc w:val="both"/>
              <w:rPr>
                <w:rFonts w:ascii="Times New Roman" w:hAnsi="Times New Roman"/>
                <w:noProof/>
                <w:sz w:val="24"/>
                <w:szCs w:val="24"/>
                <w:lang w:val="kk-KZ"/>
              </w:rPr>
            </w:pPr>
            <w:r w:rsidRPr="00364256">
              <w:rPr>
                <w:rFonts w:ascii="Times New Roman" w:hAnsi="Times New Roman"/>
                <w:noProof/>
                <w:sz w:val="24"/>
                <w:szCs w:val="24"/>
                <w:lang w:val="kk-KZ"/>
              </w:rPr>
              <w:t>Төмен – 0%</w:t>
            </w:r>
          </w:p>
        </w:tc>
        <w:tc>
          <w:tcPr>
            <w:tcW w:w="1276" w:type="dxa"/>
            <w:tcBorders>
              <w:bottom w:val="single" w:sz="4" w:space="0" w:color="auto"/>
            </w:tcBorders>
          </w:tcPr>
          <w:p w14:paraId="5FA217FC" w14:textId="2482F64D" w:rsidR="00364256" w:rsidRPr="00364256" w:rsidRDefault="00364256" w:rsidP="00364256">
            <w:pPr>
              <w:pStyle w:val="ad"/>
              <w:jc w:val="both"/>
              <w:rPr>
                <w:rFonts w:ascii="Times New Roman" w:hAnsi="Times New Roman"/>
                <w:noProof/>
                <w:sz w:val="24"/>
                <w:szCs w:val="24"/>
                <w:lang w:val="kk-KZ"/>
              </w:rPr>
            </w:pPr>
            <w:r w:rsidRPr="00364256">
              <w:rPr>
                <w:rFonts w:ascii="Times New Roman" w:hAnsi="Times New Roman"/>
                <w:noProof/>
                <w:sz w:val="24"/>
                <w:szCs w:val="24"/>
                <w:lang w:val="kk-KZ"/>
              </w:rPr>
              <w:t>Жоғары</w:t>
            </w:r>
          </w:p>
        </w:tc>
        <w:tc>
          <w:tcPr>
            <w:tcW w:w="2970" w:type="dxa"/>
            <w:tcBorders>
              <w:bottom w:val="single" w:sz="4" w:space="0" w:color="auto"/>
            </w:tcBorders>
          </w:tcPr>
          <w:p w14:paraId="687F172E" w14:textId="3B9CC6E5" w:rsidR="00364256" w:rsidRPr="00364256" w:rsidRDefault="00364256" w:rsidP="00364256">
            <w:pPr>
              <w:pStyle w:val="ad"/>
              <w:jc w:val="both"/>
              <w:rPr>
                <w:rFonts w:ascii="Times New Roman" w:hAnsi="Times New Roman"/>
                <w:noProof/>
                <w:sz w:val="24"/>
                <w:szCs w:val="24"/>
                <w:lang w:val="kk-KZ"/>
              </w:rPr>
            </w:pPr>
            <w:r w:rsidRPr="00364256">
              <w:rPr>
                <w:rFonts w:ascii="Times New Roman" w:hAnsi="Times New Roman"/>
                <w:noProof/>
                <w:sz w:val="24"/>
                <w:szCs w:val="24"/>
                <w:lang w:val="kk-KZ"/>
              </w:rPr>
              <w:t>Түрлі кәсіп иелері этномәдени нормаларды терең меңгерген және оларды кәсіби, тұрмыстық, тәрбиелік үдерісте белсенді қолданады. Бұл топ дәстүр мен білімнің сабақтастығын қамтамасыз ететін негізгі әлеуметтік буын болып саналады.</w:t>
            </w:r>
          </w:p>
        </w:tc>
      </w:tr>
      <w:tr w:rsidR="00364256" w:rsidRPr="001804CD" w14:paraId="2CF80A20" w14:textId="77777777" w:rsidTr="00364256">
        <w:trPr>
          <w:trHeight w:val="2010"/>
        </w:trPr>
        <w:tc>
          <w:tcPr>
            <w:tcW w:w="1695" w:type="dxa"/>
            <w:tcBorders>
              <w:bottom w:val="nil"/>
            </w:tcBorders>
          </w:tcPr>
          <w:p w14:paraId="6ACFAAAA" w14:textId="0F18A081" w:rsidR="00364256" w:rsidRPr="00364256" w:rsidRDefault="00364256" w:rsidP="00364256">
            <w:pPr>
              <w:pStyle w:val="ad"/>
              <w:jc w:val="both"/>
              <w:rPr>
                <w:rFonts w:ascii="Times New Roman" w:hAnsi="Times New Roman"/>
                <w:noProof/>
                <w:sz w:val="24"/>
                <w:szCs w:val="24"/>
                <w:lang w:val="kk-KZ"/>
              </w:rPr>
            </w:pPr>
            <w:r w:rsidRPr="00364256">
              <w:rPr>
                <w:rFonts w:ascii="Times New Roman" w:hAnsi="Times New Roman"/>
                <w:noProof/>
                <w:sz w:val="24"/>
                <w:szCs w:val="24"/>
                <w:lang w:val="kk-KZ"/>
              </w:rPr>
              <w:t>Жалпы қорытынды</w:t>
            </w:r>
          </w:p>
        </w:tc>
        <w:tc>
          <w:tcPr>
            <w:tcW w:w="904" w:type="dxa"/>
            <w:tcBorders>
              <w:bottom w:val="nil"/>
            </w:tcBorders>
          </w:tcPr>
          <w:p w14:paraId="6F480813" w14:textId="1CC617AC" w:rsidR="00364256" w:rsidRPr="00364256" w:rsidRDefault="00364256" w:rsidP="00364256">
            <w:pPr>
              <w:pStyle w:val="ad"/>
              <w:jc w:val="both"/>
              <w:rPr>
                <w:rFonts w:ascii="Times New Roman" w:hAnsi="Times New Roman"/>
                <w:noProof/>
                <w:sz w:val="24"/>
                <w:szCs w:val="24"/>
                <w:lang w:val="en-US"/>
              </w:rPr>
            </w:pPr>
            <w:r w:rsidRPr="00364256">
              <w:rPr>
                <w:rFonts w:ascii="Times New Roman" w:hAnsi="Times New Roman"/>
                <w:noProof/>
                <w:sz w:val="24"/>
                <w:szCs w:val="24"/>
                <w:lang w:val="en-US"/>
              </w:rPr>
              <w:t>15-60</w:t>
            </w:r>
          </w:p>
        </w:tc>
        <w:tc>
          <w:tcPr>
            <w:tcW w:w="940" w:type="dxa"/>
            <w:tcBorders>
              <w:bottom w:val="nil"/>
            </w:tcBorders>
          </w:tcPr>
          <w:p w14:paraId="3BD330DF" w14:textId="50EAA570" w:rsidR="00364256" w:rsidRPr="00364256" w:rsidRDefault="00364256" w:rsidP="00364256">
            <w:pPr>
              <w:pStyle w:val="ad"/>
              <w:jc w:val="both"/>
              <w:rPr>
                <w:rFonts w:ascii="Times New Roman" w:hAnsi="Times New Roman"/>
                <w:noProof/>
                <w:sz w:val="24"/>
                <w:szCs w:val="24"/>
                <w:lang w:val="en-US"/>
              </w:rPr>
            </w:pPr>
            <w:r w:rsidRPr="00364256">
              <w:rPr>
                <w:rFonts w:ascii="Times New Roman" w:hAnsi="Times New Roman"/>
                <w:noProof/>
                <w:sz w:val="24"/>
                <w:szCs w:val="24"/>
                <w:lang w:val="en-US"/>
              </w:rPr>
              <w:t>120</w:t>
            </w:r>
          </w:p>
        </w:tc>
        <w:tc>
          <w:tcPr>
            <w:tcW w:w="1843" w:type="dxa"/>
            <w:tcBorders>
              <w:bottom w:val="nil"/>
            </w:tcBorders>
          </w:tcPr>
          <w:p w14:paraId="1F12DDEE" w14:textId="77777777" w:rsidR="00364256" w:rsidRPr="00364256" w:rsidRDefault="00364256" w:rsidP="00364256">
            <w:pPr>
              <w:pStyle w:val="ad"/>
              <w:jc w:val="both"/>
              <w:rPr>
                <w:rFonts w:ascii="Times New Roman" w:hAnsi="Times New Roman"/>
                <w:noProof/>
                <w:sz w:val="24"/>
                <w:szCs w:val="24"/>
                <w:lang w:val="kk-KZ"/>
              </w:rPr>
            </w:pPr>
            <w:r w:rsidRPr="00364256">
              <w:rPr>
                <w:rFonts w:ascii="Times New Roman" w:hAnsi="Times New Roman"/>
                <w:noProof/>
                <w:sz w:val="24"/>
                <w:szCs w:val="24"/>
                <w:lang w:val="kk-KZ"/>
              </w:rPr>
              <w:t xml:space="preserve">Жоғары – 36% </w:t>
            </w:r>
          </w:p>
          <w:p w14:paraId="31D8A823" w14:textId="77777777" w:rsidR="00364256" w:rsidRPr="00364256" w:rsidRDefault="00364256" w:rsidP="00364256">
            <w:pPr>
              <w:pStyle w:val="ad"/>
              <w:jc w:val="both"/>
              <w:rPr>
                <w:rFonts w:ascii="Times New Roman" w:hAnsi="Times New Roman"/>
                <w:noProof/>
                <w:sz w:val="24"/>
                <w:szCs w:val="24"/>
                <w:lang w:val="kk-KZ"/>
              </w:rPr>
            </w:pPr>
            <w:r w:rsidRPr="00364256">
              <w:rPr>
                <w:rFonts w:ascii="Times New Roman" w:hAnsi="Times New Roman"/>
                <w:noProof/>
                <w:sz w:val="24"/>
                <w:szCs w:val="24"/>
                <w:lang w:val="kk-KZ"/>
              </w:rPr>
              <w:t xml:space="preserve">Орташа – 48% </w:t>
            </w:r>
          </w:p>
          <w:p w14:paraId="3006B141" w14:textId="5FB714CA" w:rsidR="00364256" w:rsidRPr="00364256" w:rsidRDefault="00364256" w:rsidP="00364256">
            <w:pPr>
              <w:pStyle w:val="ad"/>
              <w:jc w:val="both"/>
              <w:rPr>
                <w:rFonts w:ascii="Times New Roman" w:hAnsi="Times New Roman"/>
                <w:noProof/>
                <w:sz w:val="24"/>
                <w:szCs w:val="24"/>
                <w:lang w:val="kk-KZ"/>
              </w:rPr>
            </w:pPr>
            <w:r w:rsidRPr="00364256">
              <w:rPr>
                <w:rFonts w:ascii="Times New Roman" w:hAnsi="Times New Roman"/>
                <w:noProof/>
                <w:sz w:val="24"/>
                <w:szCs w:val="24"/>
                <w:lang w:val="kk-KZ"/>
              </w:rPr>
              <w:t>Төмен – 16%</w:t>
            </w:r>
          </w:p>
        </w:tc>
        <w:tc>
          <w:tcPr>
            <w:tcW w:w="1276" w:type="dxa"/>
            <w:tcBorders>
              <w:bottom w:val="nil"/>
            </w:tcBorders>
          </w:tcPr>
          <w:p w14:paraId="0BCAE714" w14:textId="6E8229C3" w:rsidR="00364256" w:rsidRPr="00364256" w:rsidRDefault="00364256" w:rsidP="00364256">
            <w:pPr>
              <w:pStyle w:val="ad"/>
              <w:jc w:val="both"/>
              <w:rPr>
                <w:rFonts w:ascii="Times New Roman" w:hAnsi="Times New Roman"/>
                <w:noProof/>
                <w:sz w:val="24"/>
                <w:szCs w:val="24"/>
                <w:lang w:val="kk-KZ"/>
              </w:rPr>
            </w:pPr>
            <w:r w:rsidRPr="00364256">
              <w:rPr>
                <w:rFonts w:ascii="Times New Roman" w:hAnsi="Times New Roman"/>
                <w:noProof/>
                <w:sz w:val="24"/>
                <w:szCs w:val="24"/>
                <w:lang w:val="kk-KZ"/>
              </w:rPr>
              <w:t>Орташа –жоғары деңгейде</w:t>
            </w:r>
          </w:p>
        </w:tc>
        <w:tc>
          <w:tcPr>
            <w:tcW w:w="2970" w:type="dxa"/>
            <w:tcBorders>
              <w:bottom w:val="nil"/>
            </w:tcBorders>
          </w:tcPr>
          <w:p w14:paraId="020FA34A" w14:textId="5BFB3A4B" w:rsidR="00364256" w:rsidRPr="00364256" w:rsidRDefault="00364256" w:rsidP="00364256">
            <w:pPr>
              <w:pStyle w:val="ad"/>
              <w:jc w:val="both"/>
              <w:rPr>
                <w:rFonts w:ascii="Times New Roman" w:hAnsi="Times New Roman"/>
                <w:noProof/>
                <w:sz w:val="24"/>
                <w:szCs w:val="24"/>
                <w:lang w:val="kk-KZ"/>
              </w:rPr>
            </w:pPr>
            <w:r w:rsidRPr="00364256">
              <w:rPr>
                <w:rFonts w:ascii="Times New Roman" w:hAnsi="Times New Roman"/>
                <w:noProof/>
                <w:sz w:val="24"/>
                <w:szCs w:val="24"/>
                <w:lang w:val="kk-KZ"/>
              </w:rPr>
              <w:t>Зерттеу нәтижесі бойынша респонденттердің көпшілігі этномәдени нормаларды ұлттық мәдениеттің маңызды бөлігі ретінде мойындайды, алайда</w:t>
            </w:r>
          </w:p>
        </w:tc>
      </w:tr>
    </w:tbl>
    <w:p w14:paraId="65FD5B52" w14:textId="78AAB307" w:rsidR="00364256" w:rsidRPr="00364256" w:rsidRDefault="00364256" w:rsidP="00364256">
      <w:pPr>
        <w:pStyle w:val="ad"/>
        <w:jc w:val="both"/>
        <w:rPr>
          <w:rFonts w:ascii="Times New Roman" w:hAnsi="Times New Roman"/>
          <w:noProof/>
          <w:sz w:val="28"/>
          <w:szCs w:val="28"/>
          <w:lang w:val="kk-KZ"/>
        </w:rPr>
      </w:pPr>
      <w:r>
        <w:rPr>
          <w:rFonts w:ascii="Times New Roman" w:hAnsi="Times New Roman"/>
          <w:noProof/>
          <w:sz w:val="28"/>
          <w:szCs w:val="28"/>
          <w:lang w:val="kk-KZ"/>
        </w:rPr>
        <w:lastRenderedPageBreak/>
        <w:t>В</w:t>
      </w:r>
      <w:r w:rsidRPr="00126CE8">
        <w:rPr>
          <w:rFonts w:ascii="Times New Roman" w:hAnsi="Times New Roman"/>
          <w:noProof/>
          <w:sz w:val="28"/>
          <w:szCs w:val="28"/>
          <w:lang w:val="kk-KZ"/>
        </w:rPr>
        <w:t>.</w:t>
      </w:r>
      <w:r w:rsidR="005F2577">
        <w:rPr>
          <w:rFonts w:ascii="Times New Roman" w:hAnsi="Times New Roman"/>
          <w:noProof/>
          <w:sz w:val="28"/>
          <w:szCs w:val="28"/>
        </w:rPr>
        <w:t xml:space="preserve">2 </w:t>
      </w:r>
      <w:r w:rsidRPr="00126CE8">
        <w:rPr>
          <w:rFonts w:ascii="Times New Roman" w:hAnsi="Times New Roman"/>
          <w:noProof/>
          <w:sz w:val="28"/>
          <w:szCs w:val="28"/>
          <w:lang w:val="en-US"/>
        </w:rPr>
        <w:t xml:space="preserve">– </w:t>
      </w:r>
      <w:r w:rsidRPr="00126CE8">
        <w:rPr>
          <w:rFonts w:ascii="Times New Roman" w:hAnsi="Times New Roman"/>
          <w:noProof/>
          <w:sz w:val="28"/>
          <w:szCs w:val="28"/>
          <w:lang w:val="kk-KZ"/>
        </w:rPr>
        <w:t>кестенің жалғасы</w:t>
      </w:r>
    </w:p>
    <w:p w14:paraId="14177122" w14:textId="625BE33E" w:rsidR="00364256" w:rsidRPr="00364256" w:rsidRDefault="00364256">
      <w:pPr>
        <w:rPr>
          <w:sz w:val="28"/>
          <w:szCs w:val="28"/>
          <w:lang w:val="kk-KZ"/>
        </w:rPr>
      </w:pPr>
    </w:p>
    <w:tbl>
      <w:tblPr>
        <w:tblStyle w:val="af2"/>
        <w:tblW w:w="0" w:type="auto"/>
        <w:tblLayout w:type="fixed"/>
        <w:tblLook w:val="04A0" w:firstRow="1" w:lastRow="0" w:firstColumn="1" w:lastColumn="0" w:noHBand="0" w:noVBand="1"/>
      </w:tblPr>
      <w:tblGrid>
        <w:gridCol w:w="1695"/>
        <w:gridCol w:w="904"/>
        <w:gridCol w:w="940"/>
        <w:gridCol w:w="1843"/>
        <w:gridCol w:w="1276"/>
        <w:gridCol w:w="2970"/>
      </w:tblGrid>
      <w:tr w:rsidR="00364256" w:rsidRPr="00364256" w14:paraId="53651605" w14:textId="77777777" w:rsidTr="00364256">
        <w:trPr>
          <w:trHeight w:val="195"/>
        </w:trPr>
        <w:tc>
          <w:tcPr>
            <w:tcW w:w="1695" w:type="dxa"/>
          </w:tcPr>
          <w:p w14:paraId="03688DE6" w14:textId="6A172EE1" w:rsidR="00364256" w:rsidRPr="00364256" w:rsidRDefault="00364256" w:rsidP="00364256">
            <w:pPr>
              <w:pStyle w:val="ad"/>
              <w:jc w:val="center"/>
              <w:rPr>
                <w:rFonts w:ascii="Times New Roman" w:hAnsi="Times New Roman"/>
                <w:noProof/>
                <w:sz w:val="24"/>
                <w:szCs w:val="24"/>
                <w:lang w:val="kk-KZ"/>
              </w:rPr>
            </w:pPr>
            <w:r>
              <w:rPr>
                <w:rFonts w:ascii="Times New Roman" w:hAnsi="Times New Roman"/>
                <w:noProof/>
                <w:sz w:val="24"/>
                <w:szCs w:val="24"/>
                <w:lang w:val="kk-KZ"/>
              </w:rPr>
              <w:t>1</w:t>
            </w:r>
          </w:p>
        </w:tc>
        <w:tc>
          <w:tcPr>
            <w:tcW w:w="904" w:type="dxa"/>
          </w:tcPr>
          <w:p w14:paraId="5D1869F3" w14:textId="166E5212" w:rsidR="00364256" w:rsidRPr="00364256" w:rsidRDefault="00364256" w:rsidP="00364256">
            <w:pPr>
              <w:pStyle w:val="ad"/>
              <w:jc w:val="center"/>
              <w:rPr>
                <w:rFonts w:ascii="Times New Roman" w:hAnsi="Times New Roman"/>
                <w:noProof/>
                <w:sz w:val="24"/>
                <w:szCs w:val="24"/>
                <w:lang w:val="en-US"/>
              </w:rPr>
            </w:pPr>
            <w:r>
              <w:rPr>
                <w:rFonts w:ascii="Times New Roman" w:hAnsi="Times New Roman"/>
                <w:noProof/>
                <w:sz w:val="24"/>
                <w:szCs w:val="24"/>
                <w:lang w:val="kk-KZ"/>
              </w:rPr>
              <w:t>2</w:t>
            </w:r>
          </w:p>
        </w:tc>
        <w:tc>
          <w:tcPr>
            <w:tcW w:w="940" w:type="dxa"/>
          </w:tcPr>
          <w:p w14:paraId="0CA56E5D" w14:textId="214F3856" w:rsidR="00364256" w:rsidRPr="00364256" w:rsidRDefault="00364256" w:rsidP="00364256">
            <w:pPr>
              <w:pStyle w:val="ad"/>
              <w:jc w:val="center"/>
              <w:rPr>
                <w:rFonts w:ascii="Times New Roman" w:hAnsi="Times New Roman"/>
                <w:noProof/>
                <w:sz w:val="24"/>
                <w:szCs w:val="24"/>
                <w:lang w:val="en-US"/>
              </w:rPr>
            </w:pPr>
            <w:r>
              <w:rPr>
                <w:rFonts w:ascii="Times New Roman" w:hAnsi="Times New Roman"/>
                <w:noProof/>
                <w:sz w:val="24"/>
                <w:szCs w:val="24"/>
                <w:lang w:val="kk-KZ"/>
              </w:rPr>
              <w:t>3</w:t>
            </w:r>
          </w:p>
        </w:tc>
        <w:tc>
          <w:tcPr>
            <w:tcW w:w="1843" w:type="dxa"/>
          </w:tcPr>
          <w:p w14:paraId="4187AC85" w14:textId="7730ECC4" w:rsidR="00364256" w:rsidRPr="00364256" w:rsidRDefault="00364256" w:rsidP="00364256">
            <w:pPr>
              <w:pStyle w:val="ad"/>
              <w:jc w:val="center"/>
              <w:rPr>
                <w:rFonts w:ascii="Times New Roman" w:hAnsi="Times New Roman"/>
                <w:noProof/>
                <w:sz w:val="24"/>
                <w:szCs w:val="24"/>
                <w:lang w:val="kk-KZ"/>
              </w:rPr>
            </w:pPr>
            <w:r>
              <w:rPr>
                <w:rFonts w:ascii="Times New Roman" w:hAnsi="Times New Roman"/>
                <w:noProof/>
                <w:sz w:val="24"/>
                <w:szCs w:val="24"/>
                <w:lang w:val="kk-KZ"/>
              </w:rPr>
              <w:t>4</w:t>
            </w:r>
          </w:p>
        </w:tc>
        <w:tc>
          <w:tcPr>
            <w:tcW w:w="1276" w:type="dxa"/>
          </w:tcPr>
          <w:p w14:paraId="0CF22FC7" w14:textId="2AF81DE1" w:rsidR="00364256" w:rsidRPr="00364256" w:rsidRDefault="00364256" w:rsidP="00364256">
            <w:pPr>
              <w:pStyle w:val="ad"/>
              <w:jc w:val="center"/>
              <w:rPr>
                <w:rFonts w:ascii="Times New Roman" w:hAnsi="Times New Roman"/>
                <w:noProof/>
                <w:sz w:val="24"/>
                <w:szCs w:val="24"/>
                <w:lang w:val="kk-KZ"/>
              </w:rPr>
            </w:pPr>
            <w:r>
              <w:rPr>
                <w:rFonts w:ascii="Times New Roman" w:hAnsi="Times New Roman"/>
                <w:noProof/>
                <w:sz w:val="24"/>
                <w:szCs w:val="24"/>
                <w:lang w:val="kk-KZ"/>
              </w:rPr>
              <w:t>5</w:t>
            </w:r>
          </w:p>
        </w:tc>
        <w:tc>
          <w:tcPr>
            <w:tcW w:w="2970" w:type="dxa"/>
          </w:tcPr>
          <w:p w14:paraId="421FA761" w14:textId="0B9F1230" w:rsidR="00364256" w:rsidRPr="00364256" w:rsidRDefault="00364256" w:rsidP="00364256">
            <w:pPr>
              <w:pStyle w:val="ad"/>
              <w:jc w:val="center"/>
              <w:rPr>
                <w:rFonts w:ascii="Times New Roman" w:hAnsi="Times New Roman"/>
                <w:noProof/>
                <w:sz w:val="24"/>
                <w:szCs w:val="24"/>
                <w:lang w:val="kk-KZ"/>
              </w:rPr>
            </w:pPr>
            <w:r>
              <w:rPr>
                <w:rFonts w:ascii="Times New Roman" w:hAnsi="Times New Roman"/>
                <w:noProof/>
                <w:sz w:val="24"/>
                <w:szCs w:val="24"/>
                <w:lang w:val="kk-KZ"/>
              </w:rPr>
              <w:t>6</w:t>
            </w:r>
          </w:p>
        </w:tc>
      </w:tr>
      <w:tr w:rsidR="00364256" w:rsidRPr="001804CD" w14:paraId="6B028D7F" w14:textId="77777777" w:rsidTr="00364256">
        <w:trPr>
          <w:trHeight w:val="195"/>
        </w:trPr>
        <w:tc>
          <w:tcPr>
            <w:tcW w:w="1695" w:type="dxa"/>
          </w:tcPr>
          <w:p w14:paraId="5255DBCC" w14:textId="02691356" w:rsidR="00364256" w:rsidRPr="00364256" w:rsidRDefault="00364256" w:rsidP="00364256">
            <w:pPr>
              <w:pStyle w:val="ad"/>
              <w:jc w:val="both"/>
              <w:rPr>
                <w:rFonts w:ascii="Times New Roman" w:hAnsi="Times New Roman"/>
                <w:noProof/>
                <w:sz w:val="24"/>
                <w:szCs w:val="24"/>
                <w:lang w:val="kk-KZ"/>
              </w:rPr>
            </w:pPr>
          </w:p>
        </w:tc>
        <w:tc>
          <w:tcPr>
            <w:tcW w:w="904" w:type="dxa"/>
          </w:tcPr>
          <w:p w14:paraId="42DDF182" w14:textId="77777777" w:rsidR="00364256" w:rsidRPr="00364256" w:rsidRDefault="00364256" w:rsidP="00364256">
            <w:pPr>
              <w:pStyle w:val="ad"/>
              <w:jc w:val="both"/>
              <w:rPr>
                <w:rFonts w:ascii="Times New Roman" w:hAnsi="Times New Roman"/>
                <w:noProof/>
                <w:sz w:val="24"/>
                <w:szCs w:val="24"/>
                <w:lang w:val="en-US"/>
              </w:rPr>
            </w:pPr>
          </w:p>
        </w:tc>
        <w:tc>
          <w:tcPr>
            <w:tcW w:w="940" w:type="dxa"/>
          </w:tcPr>
          <w:p w14:paraId="5786DE3E" w14:textId="77777777" w:rsidR="00364256" w:rsidRPr="00364256" w:rsidRDefault="00364256" w:rsidP="00364256">
            <w:pPr>
              <w:pStyle w:val="ad"/>
              <w:jc w:val="both"/>
              <w:rPr>
                <w:rFonts w:ascii="Times New Roman" w:hAnsi="Times New Roman"/>
                <w:noProof/>
                <w:sz w:val="24"/>
                <w:szCs w:val="24"/>
                <w:lang w:val="en-US"/>
              </w:rPr>
            </w:pPr>
          </w:p>
        </w:tc>
        <w:tc>
          <w:tcPr>
            <w:tcW w:w="1843" w:type="dxa"/>
          </w:tcPr>
          <w:p w14:paraId="6C08DE71" w14:textId="77777777" w:rsidR="00364256" w:rsidRPr="00364256" w:rsidRDefault="00364256" w:rsidP="00364256">
            <w:pPr>
              <w:pStyle w:val="ad"/>
              <w:jc w:val="both"/>
              <w:rPr>
                <w:rFonts w:ascii="Times New Roman" w:hAnsi="Times New Roman"/>
                <w:noProof/>
                <w:sz w:val="24"/>
                <w:szCs w:val="24"/>
                <w:lang w:val="kk-KZ"/>
              </w:rPr>
            </w:pPr>
          </w:p>
        </w:tc>
        <w:tc>
          <w:tcPr>
            <w:tcW w:w="1276" w:type="dxa"/>
          </w:tcPr>
          <w:p w14:paraId="2B4A80CD" w14:textId="77777777" w:rsidR="00364256" w:rsidRPr="00364256" w:rsidRDefault="00364256" w:rsidP="00364256">
            <w:pPr>
              <w:pStyle w:val="ad"/>
              <w:jc w:val="both"/>
              <w:rPr>
                <w:rFonts w:ascii="Times New Roman" w:hAnsi="Times New Roman"/>
                <w:noProof/>
                <w:sz w:val="24"/>
                <w:szCs w:val="24"/>
                <w:lang w:val="kk-KZ"/>
              </w:rPr>
            </w:pPr>
          </w:p>
        </w:tc>
        <w:tc>
          <w:tcPr>
            <w:tcW w:w="2970" w:type="dxa"/>
          </w:tcPr>
          <w:p w14:paraId="643BF3BD" w14:textId="77777777" w:rsidR="00364256" w:rsidRPr="00364256" w:rsidRDefault="00364256" w:rsidP="00364256">
            <w:pPr>
              <w:pStyle w:val="ad"/>
              <w:jc w:val="both"/>
              <w:rPr>
                <w:rFonts w:ascii="Times New Roman" w:hAnsi="Times New Roman"/>
                <w:noProof/>
                <w:sz w:val="24"/>
                <w:szCs w:val="24"/>
                <w:lang w:val="kk-KZ"/>
              </w:rPr>
            </w:pPr>
            <w:r w:rsidRPr="00364256">
              <w:rPr>
                <w:rFonts w:ascii="Times New Roman" w:hAnsi="Times New Roman"/>
                <w:noProof/>
                <w:sz w:val="24"/>
                <w:szCs w:val="24"/>
                <w:lang w:val="kk-KZ"/>
              </w:rPr>
              <w:t xml:space="preserve"> олардың тәжірибелік қолданысы орташа деңгейде. Бұл қазіргі қазақ қоғамындағы этномәдени нормалардың когнитивтік тұрғыдан тұрақты, бірақ мінез-құлықтық (практикалық) деңгейде селдір екенін дәлелдейді.</w:t>
            </w:r>
          </w:p>
        </w:tc>
      </w:tr>
    </w:tbl>
    <w:p w14:paraId="3AFBB836" w14:textId="77777777" w:rsidR="0089228C" w:rsidRPr="00364256" w:rsidRDefault="0089228C" w:rsidP="0089228C">
      <w:pPr>
        <w:pStyle w:val="ad"/>
        <w:jc w:val="both"/>
        <w:rPr>
          <w:rFonts w:ascii="Times New Roman" w:hAnsi="Times New Roman"/>
          <w:noProof/>
          <w:sz w:val="24"/>
          <w:szCs w:val="24"/>
          <w:lang w:val="kk-KZ"/>
        </w:rPr>
      </w:pPr>
    </w:p>
    <w:p w14:paraId="792846E1" w14:textId="77777777" w:rsidR="00F7632A" w:rsidRPr="00364256" w:rsidRDefault="00F7632A" w:rsidP="00F7632A">
      <w:pPr>
        <w:pStyle w:val="ad"/>
        <w:jc w:val="both"/>
        <w:rPr>
          <w:rFonts w:ascii="Times New Roman" w:hAnsi="Times New Roman"/>
          <w:noProof/>
          <w:sz w:val="24"/>
          <w:szCs w:val="24"/>
          <w:lang w:val="kk-KZ"/>
        </w:rPr>
      </w:pPr>
    </w:p>
    <w:p w14:paraId="68A7263E" w14:textId="77777777" w:rsidR="0089228C" w:rsidRPr="00364256" w:rsidRDefault="0089228C" w:rsidP="00E446FE">
      <w:pPr>
        <w:pStyle w:val="ad"/>
        <w:jc w:val="both"/>
        <w:rPr>
          <w:rFonts w:ascii="Times New Roman" w:hAnsi="Times New Roman"/>
          <w:noProof/>
          <w:sz w:val="24"/>
          <w:szCs w:val="24"/>
          <w:lang w:val="kk-KZ"/>
        </w:rPr>
      </w:pPr>
    </w:p>
    <w:sectPr w:rsidR="0089228C" w:rsidRPr="00364256" w:rsidSect="00216ED1">
      <w:footerReference w:type="even" r:id="rId42"/>
      <w:footerReference w:type="default" r:id="rId43"/>
      <w:pgSz w:w="11906" w:h="16838"/>
      <w:pgMar w:top="1134" w:right="567" w:bottom="1134" w:left="1701" w:header="709" w:footer="97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135DB76" w14:textId="77777777" w:rsidR="006D0D28" w:rsidRDefault="006D0D28" w:rsidP="00B00DDB">
      <w:r>
        <w:separator/>
      </w:r>
    </w:p>
  </w:endnote>
  <w:endnote w:type="continuationSeparator" w:id="0">
    <w:p w14:paraId="7DAB6FC5" w14:textId="77777777" w:rsidR="006D0D28" w:rsidRDefault="006D0D28" w:rsidP="00B00D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Sitka Text Semibold">
    <w:panose1 w:val="00000000000000000000"/>
    <w:charset w:val="00"/>
    <w:family w:val="auto"/>
    <w:pitch w:val="variable"/>
    <w:sig w:usb0="A00002EF" w:usb1="4000204B" w:usb2="00000000" w:usb3="00000000" w:csb0="0000019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TimesNewRomanPSMT">
    <w:altName w:val="Yu Gothic"/>
    <w:panose1 w:val="020B0604020202020204"/>
    <w:charset w:val="80"/>
    <w:family w:val="auto"/>
    <w:notTrueType/>
    <w:pitch w:val="default"/>
    <w:sig w:usb0="00000201" w:usb1="08070000" w:usb2="00000010" w:usb3="00000000" w:csb0="00020004" w:csb1="00000000"/>
  </w:font>
  <w:font w:name="-webkit-standard">
    <w:altName w:val="Cambria"/>
    <w:panose1 w:val="020B06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af5"/>
      </w:rPr>
      <w:id w:val="-1098627373"/>
      <w:docPartObj>
        <w:docPartGallery w:val="Page Numbers (Bottom of Page)"/>
        <w:docPartUnique/>
      </w:docPartObj>
    </w:sdtPr>
    <w:sdtContent>
      <w:p w14:paraId="64FAEAA0" w14:textId="11E61216" w:rsidR="00B46F79" w:rsidRDefault="00B46F79" w:rsidP="002E6A56">
        <w:pPr>
          <w:pStyle w:val="af3"/>
          <w:framePr w:wrap="none" w:vAnchor="text" w:hAnchor="margin" w:xAlign="center" w:y="1"/>
          <w:rPr>
            <w:rStyle w:val="af5"/>
          </w:rPr>
        </w:pPr>
        <w:r>
          <w:rPr>
            <w:rStyle w:val="af5"/>
          </w:rPr>
          <w:fldChar w:fldCharType="begin"/>
        </w:r>
        <w:r>
          <w:rPr>
            <w:rStyle w:val="af5"/>
          </w:rPr>
          <w:instrText xml:space="preserve"> PAGE </w:instrText>
        </w:r>
        <w:r>
          <w:rPr>
            <w:rStyle w:val="af5"/>
          </w:rPr>
          <w:fldChar w:fldCharType="separate"/>
        </w:r>
        <w:r w:rsidR="00216ED1">
          <w:rPr>
            <w:rStyle w:val="af5"/>
            <w:noProof/>
          </w:rPr>
          <w:t>2</w:t>
        </w:r>
        <w:r>
          <w:rPr>
            <w:rStyle w:val="af5"/>
          </w:rPr>
          <w:fldChar w:fldCharType="end"/>
        </w:r>
      </w:p>
    </w:sdtContent>
  </w:sdt>
  <w:p w14:paraId="42E1A16F" w14:textId="77777777" w:rsidR="00B46F79" w:rsidRDefault="00B46F79" w:rsidP="00B46F79">
    <w:pPr>
      <w:pStyle w:val="af3"/>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af5"/>
      </w:rPr>
      <w:id w:val="-1761595260"/>
      <w:docPartObj>
        <w:docPartGallery w:val="Page Numbers (Bottom of Page)"/>
        <w:docPartUnique/>
      </w:docPartObj>
    </w:sdtPr>
    <w:sdtEndPr>
      <w:rPr>
        <w:rStyle w:val="af5"/>
        <w:sz w:val="28"/>
        <w:szCs w:val="28"/>
      </w:rPr>
    </w:sdtEndPr>
    <w:sdtContent>
      <w:p w14:paraId="3A41880E" w14:textId="1867D29E" w:rsidR="00B46F79" w:rsidRPr="00216ED1" w:rsidRDefault="00B46F79" w:rsidP="002E6A56">
        <w:pPr>
          <w:pStyle w:val="af3"/>
          <w:framePr w:wrap="none" w:vAnchor="text" w:hAnchor="margin" w:xAlign="center" w:y="1"/>
          <w:rPr>
            <w:rStyle w:val="af5"/>
            <w:sz w:val="28"/>
            <w:szCs w:val="28"/>
          </w:rPr>
        </w:pPr>
        <w:r w:rsidRPr="00216ED1">
          <w:rPr>
            <w:rStyle w:val="af5"/>
            <w:sz w:val="28"/>
            <w:szCs w:val="28"/>
          </w:rPr>
          <w:fldChar w:fldCharType="begin"/>
        </w:r>
        <w:r w:rsidRPr="00216ED1">
          <w:rPr>
            <w:rStyle w:val="af5"/>
            <w:sz w:val="28"/>
            <w:szCs w:val="28"/>
          </w:rPr>
          <w:instrText xml:space="preserve"> PAGE </w:instrText>
        </w:r>
        <w:r w:rsidRPr="00216ED1">
          <w:rPr>
            <w:rStyle w:val="af5"/>
            <w:sz w:val="28"/>
            <w:szCs w:val="28"/>
          </w:rPr>
          <w:fldChar w:fldCharType="separate"/>
        </w:r>
        <w:r w:rsidRPr="00216ED1">
          <w:rPr>
            <w:rStyle w:val="af5"/>
            <w:noProof/>
            <w:sz w:val="28"/>
            <w:szCs w:val="28"/>
          </w:rPr>
          <w:t>2</w:t>
        </w:r>
        <w:r w:rsidRPr="00216ED1">
          <w:rPr>
            <w:rStyle w:val="af5"/>
            <w:sz w:val="28"/>
            <w:szCs w:val="28"/>
          </w:rPr>
          <w:fldChar w:fldCharType="end"/>
        </w:r>
      </w:p>
    </w:sdtContent>
  </w:sdt>
  <w:p w14:paraId="5BC89D25" w14:textId="77777777" w:rsidR="00B46F79" w:rsidRDefault="00B46F79" w:rsidP="00B46F79">
    <w:pPr>
      <w:pStyle w:val="af3"/>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249E108" w14:textId="77777777" w:rsidR="006D0D28" w:rsidRDefault="006D0D28" w:rsidP="00B00DDB">
      <w:r>
        <w:separator/>
      </w:r>
    </w:p>
  </w:footnote>
  <w:footnote w:type="continuationSeparator" w:id="0">
    <w:p w14:paraId="1D553D1A" w14:textId="77777777" w:rsidR="006D0D28" w:rsidRDefault="006D0D28" w:rsidP="00B00DD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5B7C37"/>
    <w:multiLevelType w:val="multilevel"/>
    <w:tmpl w:val="1DC67B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8734C1A"/>
    <w:multiLevelType w:val="hybridMultilevel"/>
    <w:tmpl w:val="F2C65A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9007A5E"/>
    <w:multiLevelType w:val="hybridMultilevel"/>
    <w:tmpl w:val="58D66E18"/>
    <w:lvl w:ilvl="0" w:tplc="A256332C">
      <w:numFmt w:val="bullet"/>
      <w:lvlText w:val="-"/>
      <w:lvlJc w:val="left"/>
      <w:pPr>
        <w:ind w:left="1287" w:hanging="360"/>
      </w:pPr>
      <w:rPr>
        <w:rFonts w:ascii="Sitka Text Semibold" w:eastAsia="Calibri" w:hAnsi="Sitka Text Semibold" w:hint="default"/>
      </w:rPr>
    </w:lvl>
    <w:lvl w:ilvl="1" w:tplc="20000003" w:tentative="1">
      <w:start w:val="1"/>
      <w:numFmt w:val="bullet"/>
      <w:lvlText w:val="o"/>
      <w:lvlJc w:val="left"/>
      <w:pPr>
        <w:ind w:left="2007" w:hanging="360"/>
      </w:pPr>
      <w:rPr>
        <w:rFonts w:ascii="Courier New" w:hAnsi="Courier New" w:cs="Courier New" w:hint="default"/>
      </w:rPr>
    </w:lvl>
    <w:lvl w:ilvl="2" w:tplc="20000005" w:tentative="1">
      <w:start w:val="1"/>
      <w:numFmt w:val="bullet"/>
      <w:lvlText w:val=""/>
      <w:lvlJc w:val="left"/>
      <w:pPr>
        <w:ind w:left="2727" w:hanging="360"/>
      </w:pPr>
      <w:rPr>
        <w:rFonts w:ascii="Wingdings" w:hAnsi="Wingdings" w:hint="default"/>
      </w:rPr>
    </w:lvl>
    <w:lvl w:ilvl="3" w:tplc="20000001" w:tentative="1">
      <w:start w:val="1"/>
      <w:numFmt w:val="bullet"/>
      <w:lvlText w:val=""/>
      <w:lvlJc w:val="left"/>
      <w:pPr>
        <w:ind w:left="3447" w:hanging="360"/>
      </w:pPr>
      <w:rPr>
        <w:rFonts w:ascii="Symbol" w:hAnsi="Symbol" w:hint="default"/>
      </w:rPr>
    </w:lvl>
    <w:lvl w:ilvl="4" w:tplc="20000003" w:tentative="1">
      <w:start w:val="1"/>
      <w:numFmt w:val="bullet"/>
      <w:lvlText w:val="o"/>
      <w:lvlJc w:val="left"/>
      <w:pPr>
        <w:ind w:left="4167" w:hanging="360"/>
      </w:pPr>
      <w:rPr>
        <w:rFonts w:ascii="Courier New" w:hAnsi="Courier New" w:cs="Courier New" w:hint="default"/>
      </w:rPr>
    </w:lvl>
    <w:lvl w:ilvl="5" w:tplc="20000005" w:tentative="1">
      <w:start w:val="1"/>
      <w:numFmt w:val="bullet"/>
      <w:lvlText w:val=""/>
      <w:lvlJc w:val="left"/>
      <w:pPr>
        <w:ind w:left="4887" w:hanging="360"/>
      </w:pPr>
      <w:rPr>
        <w:rFonts w:ascii="Wingdings" w:hAnsi="Wingdings" w:hint="default"/>
      </w:rPr>
    </w:lvl>
    <w:lvl w:ilvl="6" w:tplc="20000001" w:tentative="1">
      <w:start w:val="1"/>
      <w:numFmt w:val="bullet"/>
      <w:lvlText w:val=""/>
      <w:lvlJc w:val="left"/>
      <w:pPr>
        <w:ind w:left="5607" w:hanging="360"/>
      </w:pPr>
      <w:rPr>
        <w:rFonts w:ascii="Symbol" w:hAnsi="Symbol" w:hint="default"/>
      </w:rPr>
    </w:lvl>
    <w:lvl w:ilvl="7" w:tplc="20000003" w:tentative="1">
      <w:start w:val="1"/>
      <w:numFmt w:val="bullet"/>
      <w:lvlText w:val="o"/>
      <w:lvlJc w:val="left"/>
      <w:pPr>
        <w:ind w:left="6327" w:hanging="360"/>
      </w:pPr>
      <w:rPr>
        <w:rFonts w:ascii="Courier New" w:hAnsi="Courier New" w:cs="Courier New" w:hint="default"/>
      </w:rPr>
    </w:lvl>
    <w:lvl w:ilvl="8" w:tplc="20000005" w:tentative="1">
      <w:start w:val="1"/>
      <w:numFmt w:val="bullet"/>
      <w:lvlText w:val=""/>
      <w:lvlJc w:val="left"/>
      <w:pPr>
        <w:ind w:left="7047" w:hanging="360"/>
      </w:pPr>
      <w:rPr>
        <w:rFonts w:ascii="Wingdings" w:hAnsi="Wingdings" w:hint="default"/>
      </w:rPr>
    </w:lvl>
  </w:abstractNum>
  <w:abstractNum w:abstractNumId="3" w15:restartNumberingAfterBreak="0">
    <w:nsid w:val="0E94682F"/>
    <w:multiLevelType w:val="multilevel"/>
    <w:tmpl w:val="4D807B90"/>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12A0375D"/>
    <w:multiLevelType w:val="hybridMultilevel"/>
    <w:tmpl w:val="478A11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3B65267"/>
    <w:multiLevelType w:val="hybridMultilevel"/>
    <w:tmpl w:val="9086D26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8DA79B5"/>
    <w:multiLevelType w:val="hybridMultilevel"/>
    <w:tmpl w:val="BA944D8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 w15:restartNumberingAfterBreak="0">
    <w:nsid w:val="291F3692"/>
    <w:multiLevelType w:val="hybridMultilevel"/>
    <w:tmpl w:val="71C277C8"/>
    <w:lvl w:ilvl="0" w:tplc="69E87754">
      <w:start w:val="1"/>
      <w:numFmt w:val="bullet"/>
      <w:lvlText w:val="–"/>
      <w:lvlJc w:val="left"/>
      <w:pPr>
        <w:ind w:left="1068" w:hanging="360"/>
      </w:pPr>
      <w:rPr>
        <w:rFonts w:ascii="Times New Roman" w:eastAsia="Calibri"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8" w15:restartNumberingAfterBreak="0">
    <w:nsid w:val="2CF27BC2"/>
    <w:multiLevelType w:val="hybridMultilevel"/>
    <w:tmpl w:val="32E00F88"/>
    <w:lvl w:ilvl="0" w:tplc="6D0E2D7E">
      <w:numFmt w:val="bullet"/>
      <w:lvlText w:val="-"/>
      <w:lvlJc w:val="left"/>
      <w:pPr>
        <w:ind w:left="1068"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2DBF4687"/>
    <w:multiLevelType w:val="hybridMultilevel"/>
    <w:tmpl w:val="DE12E5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ECD183E"/>
    <w:multiLevelType w:val="hybridMultilevel"/>
    <w:tmpl w:val="7EBA22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30D3549F"/>
    <w:multiLevelType w:val="multilevel"/>
    <w:tmpl w:val="4D807B90"/>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15:restartNumberingAfterBreak="0">
    <w:nsid w:val="33DD6C92"/>
    <w:multiLevelType w:val="hybridMultilevel"/>
    <w:tmpl w:val="EDF6783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 w15:restartNumberingAfterBreak="0">
    <w:nsid w:val="408579D2"/>
    <w:multiLevelType w:val="hybridMultilevel"/>
    <w:tmpl w:val="857EB4C0"/>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4" w15:restartNumberingAfterBreak="0">
    <w:nsid w:val="4434460E"/>
    <w:multiLevelType w:val="hybridMultilevel"/>
    <w:tmpl w:val="208875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44495E85"/>
    <w:multiLevelType w:val="hybridMultilevel"/>
    <w:tmpl w:val="BE02EC1A"/>
    <w:lvl w:ilvl="0" w:tplc="04190011">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4FB103C"/>
    <w:multiLevelType w:val="hybridMultilevel"/>
    <w:tmpl w:val="F8EAC5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496F6D56"/>
    <w:multiLevelType w:val="hybridMultilevel"/>
    <w:tmpl w:val="961A0F8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8" w15:restartNumberingAfterBreak="0">
    <w:nsid w:val="4D9E5A45"/>
    <w:multiLevelType w:val="hybridMultilevel"/>
    <w:tmpl w:val="4C3ACBF8"/>
    <w:lvl w:ilvl="0" w:tplc="13CE0522">
      <w:start w:val="1"/>
      <w:numFmt w:val="bullet"/>
      <w:lvlText w:val="–"/>
      <w:lvlJc w:val="left"/>
      <w:pPr>
        <w:ind w:left="927" w:hanging="360"/>
      </w:pPr>
      <w:rPr>
        <w:rFonts w:ascii="Times New Roman" w:eastAsia="Calibri"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9" w15:restartNumberingAfterBreak="0">
    <w:nsid w:val="4DBF6916"/>
    <w:multiLevelType w:val="hybridMultilevel"/>
    <w:tmpl w:val="63B811AE"/>
    <w:lvl w:ilvl="0" w:tplc="8E16767E">
      <w:start w:val="1"/>
      <w:numFmt w:val="decimal"/>
      <w:lvlText w:val="%1."/>
      <w:lvlJc w:val="left"/>
      <w:pPr>
        <w:ind w:left="1060" w:hanging="70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54A633A1"/>
    <w:multiLevelType w:val="hybridMultilevel"/>
    <w:tmpl w:val="E260FF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57867DE5"/>
    <w:multiLevelType w:val="hybridMultilevel"/>
    <w:tmpl w:val="13FE42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5B6B6F08"/>
    <w:multiLevelType w:val="hybridMultilevel"/>
    <w:tmpl w:val="BC2EE800"/>
    <w:lvl w:ilvl="0" w:tplc="6D0E2D7E">
      <w:numFmt w:val="bullet"/>
      <w:lvlText w:val="-"/>
      <w:lvlJc w:val="left"/>
      <w:pPr>
        <w:ind w:left="1068"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5E4F3A57"/>
    <w:multiLevelType w:val="hybridMultilevel"/>
    <w:tmpl w:val="BB38ECE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5EA06980"/>
    <w:multiLevelType w:val="hybridMultilevel"/>
    <w:tmpl w:val="564E4604"/>
    <w:lvl w:ilvl="0" w:tplc="DEA27650">
      <w:numFmt w:val="bullet"/>
      <w:lvlText w:val="•"/>
      <w:lvlJc w:val="left"/>
      <w:pPr>
        <w:ind w:left="927" w:hanging="360"/>
      </w:pPr>
      <w:rPr>
        <w:rFonts w:ascii="Times New Roman" w:eastAsia="Calibri" w:hAnsi="Times New Roman" w:cs="Times New Roman" w:hint="default"/>
      </w:rPr>
    </w:lvl>
    <w:lvl w:ilvl="1" w:tplc="20000003" w:tentative="1">
      <w:start w:val="1"/>
      <w:numFmt w:val="bullet"/>
      <w:lvlText w:val="o"/>
      <w:lvlJc w:val="left"/>
      <w:pPr>
        <w:ind w:left="1647" w:hanging="360"/>
      </w:pPr>
      <w:rPr>
        <w:rFonts w:ascii="Courier New" w:hAnsi="Courier New" w:cs="Courier New" w:hint="default"/>
      </w:rPr>
    </w:lvl>
    <w:lvl w:ilvl="2" w:tplc="20000005" w:tentative="1">
      <w:start w:val="1"/>
      <w:numFmt w:val="bullet"/>
      <w:lvlText w:val=""/>
      <w:lvlJc w:val="left"/>
      <w:pPr>
        <w:ind w:left="2367" w:hanging="360"/>
      </w:pPr>
      <w:rPr>
        <w:rFonts w:ascii="Wingdings" w:hAnsi="Wingdings" w:hint="default"/>
      </w:rPr>
    </w:lvl>
    <w:lvl w:ilvl="3" w:tplc="20000001" w:tentative="1">
      <w:start w:val="1"/>
      <w:numFmt w:val="bullet"/>
      <w:lvlText w:val=""/>
      <w:lvlJc w:val="left"/>
      <w:pPr>
        <w:ind w:left="3087" w:hanging="360"/>
      </w:pPr>
      <w:rPr>
        <w:rFonts w:ascii="Symbol" w:hAnsi="Symbol" w:hint="default"/>
      </w:rPr>
    </w:lvl>
    <w:lvl w:ilvl="4" w:tplc="20000003" w:tentative="1">
      <w:start w:val="1"/>
      <w:numFmt w:val="bullet"/>
      <w:lvlText w:val="o"/>
      <w:lvlJc w:val="left"/>
      <w:pPr>
        <w:ind w:left="3807" w:hanging="360"/>
      </w:pPr>
      <w:rPr>
        <w:rFonts w:ascii="Courier New" w:hAnsi="Courier New" w:cs="Courier New" w:hint="default"/>
      </w:rPr>
    </w:lvl>
    <w:lvl w:ilvl="5" w:tplc="20000005" w:tentative="1">
      <w:start w:val="1"/>
      <w:numFmt w:val="bullet"/>
      <w:lvlText w:val=""/>
      <w:lvlJc w:val="left"/>
      <w:pPr>
        <w:ind w:left="4527" w:hanging="360"/>
      </w:pPr>
      <w:rPr>
        <w:rFonts w:ascii="Wingdings" w:hAnsi="Wingdings" w:hint="default"/>
      </w:rPr>
    </w:lvl>
    <w:lvl w:ilvl="6" w:tplc="20000001" w:tentative="1">
      <w:start w:val="1"/>
      <w:numFmt w:val="bullet"/>
      <w:lvlText w:val=""/>
      <w:lvlJc w:val="left"/>
      <w:pPr>
        <w:ind w:left="5247" w:hanging="360"/>
      </w:pPr>
      <w:rPr>
        <w:rFonts w:ascii="Symbol" w:hAnsi="Symbol" w:hint="default"/>
      </w:rPr>
    </w:lvl>
    <w:lvl w:ilvl="7" w:tplc="20000003" w:tentative="1">
      <w:start w:val="1"/>
      <w:numFmt w:val="bullet"/>
      <w:lvlText w:val="o"/>
      <w:lvlJc w:val="left"/>
      <w:pPr>
        <w:ind w:left="5967" w:hanging="360"/>
      </w:pPr>
      <w:rPr>
        <w:rFonts w:ascii="Courier New" w:hAnsi="Courier New" w:cs="Courier New" w:hint="default"/>
      </w:rPr>
    </w:lvl>
    <w:lvl w:ilvl="8" w:tplc="20000005" w:tentative="1">
      <w:start w:val="1"/>
      <w:numFmt w:val="bullet"/>
      <w:lvlText w:val=""/>
      <w:lvlJc w:val="left"/>
      <w:pPr>
        <w:ind w:left="6687" w:hanging="360"/>
      </w:pPr>
      <w:rPr>
        <w:rFonts w:ascii="Wingdings" w:hAnsi="Wingdings" w:hint="default"/>
      </w:rPr>
    </w:lvl>
  </w:abstractNum>
  <w:abstractNum w:abstractNumId="25" w15:restartNumberingAfterBreak="0">
    <w:nsid w:val="604329DC"/>
    <w:multiLevelType w:val="hybridMultilevel"/>
    <w:tmpl w:val="251281F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616D602B"/>
    <w:multiLevelType w:val="hybridMultilevel"/>
    <w:tmpl w:val="35C8950A"/>
    <w:lvl w:ilvl="0" w:tplc="6D0E2D7E">
      <w:numFmt w:val="bullet"/>
      <w:lvlText w:val="-"/>
      <w:lvlJc w:val="left"/>
      <w:pPr>
        <w:ind w:left="1068"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69FD5231"/>
    <w:multiLevelType w:val="hybridMultilevel"/>
    <w:tmpl w:val="DB5AA2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6A3D7C84"/>
    <w:multiLevelType w:val="hybridMultilevel"/>
    <w:tmpl w:val="464661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1750079916">
    <w:abstractNumId w:val="11"/>
  </w:num>
  <w:num w:numId="2" w16cid:durableId="783043476">
    <w:abstractNumId w:val="7"/>
  </w:num>
  <w:num w:numId="3" w16cid:durableId="1462650392">
    <w:abstractNumId w:val="13"/>
  </w:num>
  <w:num w:numId="4" w16cid:durableId="987441063">
    <w:abstractNumId w:val="25"/>
  </w:num>
  <w:num w:numId="5" w16cid:durableId="1120075819">
    <w:abstractNumId w:val="0"/>
  </w:num>
  <w:num w:numId="6" w16cid:durableId="1616055885">
    <w:abstractNumId w:val="26"/>
  </w:num>
  <w:num w:numId="7" w16cid:durableId="981540873">
    <w:abstractNumId w:val="8"/>
  </w:num>
  <w:num w:numId="8" w16cid:durableId="22291320">
    <w:abstractNumId w:val="22"/>
  </w:num>
  <w:num w:numId="9" w16cid:durableId="1438981935">
    <w:abstractNumId w:val="3"/>
  </w:num>
  <w:num w:numId="10" w16cid:durableId="385372820">
    <w:abstractNumId w:val="19"/>
  </w:num>
  <w:num w:numId="11" w16cid:durableId="1858352060">
    <w:abstractNumId w:val="1"/>
  </w:num>
  <w:num w:numId="12" w16cid:durableId="511145832">
    <w:abstractNumId w:val="9"/>
  </w:num>
  <w:num w:numId="13" w16cid:durableId="1089160896">
    <w:abstractNumId w:val="2"/>
  </w:num>
  <w:num w:numId="14" w16cid:durableId="551385325">
    <w:abstractNumId w:val="24"/>
  </w:num>
  <w:num w:numId="15" w16cid:durableId="287441439">
    <w:abstractNumId w:val="18"/>
  </w:num>
  <w:num w:numId="16" w16cid:durableId="230696236">
    <w:abstractNumId w:val="12"/>
  </w:num>
  <w:num w:numId="17" w16cid:durableId="606353595">
    <w:abstractNumId w:val="6"/>
  </w:num>
  <w:num w:numId="18" w16cid:durableId="506554833">
    <w:abstractNumId w:val="17"/>
  </w:num>
  <w:num w:numId="19" w16cid:durableId="1869223047">
    <w:abstractNumId w:val="14"/>
  </w:num>
  <w:num w:numId="20" w16cid:durableId="1887986502">
    <w:abstractNumId w:val="16"/>
  </w:num>
  <w:num w:numId="21" w16cid:durableId="2136557883">
    <w:abstractNumId w:val="10"/>
  </w:num>
  <w:num w:numId="22" w16cid:durableId="1855459944">
    <w:abstractNumId w:val="21"/>
  </w:num>
  <w:num w:numId="23" w16cid:durableId="1607234339">
    <w:abstractNumId w:val="20"/>
  </w:num>
  <w:num w:numId="24" w16cid:durableId="1354696439">
    <w:abstractNumId w:val="23"/>
  </w:num>
  <w:num w:numId="25" w16cid:durableId="2009476152">
    <w:abstractNumId w:val="4"/>
  </w:num>
  <w:num w:numId="26" w16cid:durableId="2052728903">
    <w:abstractNumId w:val="27"/>
  </w:num>
  <w:num w:numId="27" w16cid:durableId="2010139038">
    <w:abstractNumId w:val="28"/>
  </w:num>
  <w:num w:numId="28" w16cid:durableId="763526550">
    <w:abstractNumId w:val="5"/>
  </w:num>
  <w:num w:numId="29" w16cid:durableId="44649382">
    <w:abstractNumId w:val="1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45"/>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362B"/>
    <w:rsid w:val="00000FAD"/>
    <w:rsid w:val="00001F43"/>
    <w:rsid w:val="00004678"/>
    <w:rsid w:val="0001662A"/>
    <w:rsid w:val="00025A2D"/>
    <w:rsid w:val="0003199E"/>
    <w:rsid w:val="0003793E"/>
    <w:rsid w:val="00041F00"/>
    <w:rsid w:val="00044C51"/>
    <w:rsid w:val="00045C23"/>
    <w:rsid w:val="000462F5"/>
    <w:rsid w:val="00054E77"/>
    <w:rsid w:val="00056F89"/>
    <w:rsid w:val="0007071E"/>
    <w:rsid w:val="00086311"/>
    <w:rsid w:val="000A37BA"/>
    <w:rsid w:val="000B2092"/>
    <w:rsid w:val="000B22FE"/>
    <w:rsid w:val="000C5820"/>
    <w:rsid w:val="000D09E8"/>
    <w:rsid w:val="000F5963"/>
    <w:rsid w:val="000F62DA"/>
    <w:rsid w:val="00112A91"/>
    <w:rsid w:val="00112C10"/>
    <w:rsid w:val="00126CE8"/>
    <w:rsid w:val="00130BB3"/>
    <w:rsid w:val="00136CD8"/>
    <w:rsid w:val="001419FE"/>
    <w:rsid w:val="001434EA"/>
    <w:rsid w:val="00154FCA"/>
    <w:rsid w:val="001757D2"/>
    <w:rsid w:val="001804CD"/>
    <w:rsid w:val="00187699"/>
    <w:rsid w:val="00193A53"/>
    <w:rsid w:val="00193B87"/>
    <w:rsid w:val="00194508"/>
    <w:rsid w:val="00195515"/>
    <w:rsid w:val="001A33D6"/>
    <w:rsid w:val="001C18D9"/>
    <w:rsid w:val="001C325D"/>
    <w:rsid w:val="001D09ED"/>
    <w:rsid w:val="001D72B6"/>
    <w:rsid w:val="001E3163"/>
    <w:rsid w:val="001E3BDE"/>
    <w:rsid w:val="00203826"/>
    <w:rsid w:val="00205BE0"/>
    <w:rsid w:val="00210B4D"/>
    <w:rsid w:val="00211358"/>
    <w:rsid w:val="00212046"/>
    <w:rsid w:val="00216ED1"/>
    <w:rsid w:val="002203F0"/>
    <w:rsid w:val="0023576E"/>
    <w:rsid w:val="002411B9"/>
    <w:rsid w:val="00243042"/>
    <w:rsid w:val="0024323B"/>
    <w:rsid w:val="00243370"/>
    <w:rsid w:val="002459CE"/>
    <w:rsid w:val="00246AE1"/>
    <w:rsid w:val="00247F89"/>
    <w:rsid w:val="0025460A"/>
    <w:rsid w:val="0028766F"/>
    <w:rsid w:val="00296564"/>
    <w:rsid w:val="002A04C7"/>
    <w:rsid w:val="002B3D24"/>
    <w:rsid w:val="002C4F3D"/>
    <w:rsid w:val="002D5855"/>
    <w:rsid w:val="002D71F2"/>
    <w:rsid w:val="002E38CA"/>
    <w:rsid w:val="002E6A56"/>
    <w:rsid w:val="002F0B37"/>
    <w:rsid w:val="002F48B0"/>
    <w:rsid w:val="003171F8"/>
    <w:rsid w:val="00334E02"/>
    <w:rsid w:val="003350BD"/>
    <w:rsid w:val="003354C1"/>
    <w:rsid w:val="00337C19"/>
    <w:rsid w:val="00340A6C"/>
    <w:rsid w:val="00354C8A"/>
    <w:rsid w:val="00364256"/>
    <w:rsid w:val="00367562"/>
    <w:rsid w:val="00370A91"/>
    <w:rsid w:val="00370F08"/>
    <w:rsid w:val="00371D7E"/>
    <w:rsid w:val="00372ABC"/>
    <w:rsid w:val="0039288D"/>
    <w:rsid w:val="00393EEF"/>
    <w:rsid w:val="003B212C"/>
    <w:rsid w:val="003B7A74"/>
    <w:rsid w:val="003C7389"/>
    <w:rsid w:val="003D7B42"/>
    <w:rsid w:val="00400ADC"/>
    <w:rsid w:val="00401CB7"/>
    <w:rsid w:val="00410717"/>
    <w:rsid w:val="00420CF3"/>
    <w:rsid w:val="004219F6"/>
    <w:rsid w:val="00424F33"/>
    <w:rsid w:val="004257BC"/>
    <w:rsid w:val="00426ECF"/>
    <w:rsid w:val="004323CB"/>
    <w:rsid w:val="004337ED"/>
    <w:rsid w:val="0044521C"/>
    <w:rsid w:val="004455CF"/>
    <w:rsid w:val="00450109"/>
    <w:rsid w:val="00451BA2"/>
    <w:rsid w:val="00465A6F"/>
    <w:rsid w:val="00472A3F"/>
    <w:rsid w:val="00494062"/>
    <w:rsid w:val="00495B96"/>
    <w:rsid w:val="004A4C82"/>
    <w:rsid w:val="004A5156"/>
    <w:rsid w:val="004B7804"/>
    <w:rsid w:val="004C4207"/>
    <w:rsid w:val="004C74BA"/>
    <w:rsid w:val="004D043C"/>
    <w:rsid w:val="004E1772"/>
    <w:rsid w:val="004F4E3C"/>
    <w:rsid w:val="004F6A90"/>
    <w:rsid w:val="0050059B"/>
    <w:rsid w:val="005019DA"/>
    <w:rsid w:val="00506EB7"/>
    <w:rsid w:val="005245B9"/>
    <w:rsid w:val="00530C92"/>
    <w:rsid w:val="005331C2"/>
    <w:rsid w:val="0053601E"/>
    <w:rsid w:val="00537F0E"/>
    <w:rsid w:val="00545642"/>
    <w:rsid w:val="00573902"/>
    <w:rsid w:val="00574B8C"/>
    <w:rsid w:val="00574BD6"/>
    <w:rsid w:val="0057589C"/>
    <w:rsid w:val="00581ABA"/>
    <w:rsid w:val="00584156"/>
    <w:rsid w:val="00591B5E"/>
    <w:rsid w:val="005B2C69"/>
    <w:rsid w:val="005D20DE"/>
    <w:rsid w:val="005E515F"/>
    <w:rsid w:val="005E6D59"/>
    <w:rsid w:val="005E79E8"/>
    <w:rsid w:val="005F2577"/>
    <w:rsid w:val="00604C4F"/>
    <w:rsid w:val="00611FEA"/>
    <w:rsid w:val="00612AFB"/>
    <w:rsid w:val="006236BB"/>
    <w:rsid w:val="00623F2A"/>
    <w:rsid w:val="00627C7F"/>
    <w:rsid w:val="00643F3A"/>
    <w:rsid w:val="00654BCB"/>
    <w:rsid w:val="0065569D"/>
    <w:rsid w:val="00670E7A"/>
    <w:rsid w:val="0067305F"/>
    <w:rsid w:val="006A7670"/>
    <w:rsid w:val="006B6EC1"/>
    <w:rsid w:val="006C5D68"/>
    <w:rsid w:val="006D0D28"/>
    <w:rsid w:val="006D66EC"/>
    <w:rsid w:val="006E0B88"/>
    <w:rsid w:val="006F38D0"/>
    <w:rsid w:val="0070111F"/>
    <w:rsid w:val="00714A20"/>
    <w:rsid w:val="00742944"/>
    <w:rsid w:val="00745B55"/>
    <w:rsid w:val="00745F25"/>
    <w:rsid w:val="00753370"/>
    <w:rsid w:val="0075744E"/>
    <w:rsid w:val="00773125"/>
    <w:rsid w:val="0077669E"/>
    <w:rsid w:val="00782235"/>
    <w:rsid w:val="007A6E47"/>
    <w:rsid w:val="007A7300"/>
    <w:rsid w:val="007B170D"/>
    <w:rsid w:val="007B3608"/>
    <w:rsid w:val="007B37AD"/>
    <w:rsid w:val="007C091E"/>
    <w:rsid w:val="007D1CA9"/>
    <w:rsid w:val="007D4E07"/>
    <w:rsid w:val="007D78AC"/>
    <w:rsid w:val="007F1A54"/>
    <w:rsid w:val="007F3057"/>
    <w:rsid w:val="00835924"/>
    <w:rsid w:val="00841E80"/>
    <w:rsid w:val="008526C5"/>
    <w:rsid w:val="008546CE"/>
    <w:rsid w:val="00857CB1"/>
    <w:rsid w:val="00857FD3"/>
    <w:rsid w:val="00876610"/>
    <w:rsid w:val="00880502"/>
    <w:rsid w:val="00884430"/>
    <w:rsid w:val="00890573"/>
    <w:rsid w:val="00891E2A"/>
    <w:rsid w:val="00891F21"/>
    <w:rsid w:val="0089228C"/>
    <w:rsid w:val="008A0043"/>
    <w:rsid w:val="008A0A3C"/>
    <w:rsid w:val="008B3F53"/>
    <w:rsid w:val="008E5C58"/>
    <w:rsid w:val="008F63E0"/>
    <w:rsid w:val="009022CE"/>
    <w:rsid w:val="00917270"/>
    <w:rsid w:val="00931ED3"/>
    <w:rsid w:val="009321EC"/>
    <w:rsid w:val="00933B00"/>
    <w:rsid w:val="00937D02"/>
    <w:rsid w:val="00940E98"/>
    <w:rsid w:val="009664EB"/>
    <w:rsid w:val="00966971"/>
    <w:rsid w:val="009C6640"/>
    <w:rsid w:val="009D0983"/>
    <w:rsid w:val="009E2CEC"/>
    <w:rsid w:val="00A03C9D"/>
    <w:rsid w:val="00A079C2"/>
    <w:rsid w:val="00A17CF0"/>
    <w:rsid w:val="00A2475B"/>
    <w:rsid w:val="00A25F3F"/>
    <w:rsid w:val="00A40E81"/>
    <w:rsid w:val="00A50084"/>
    <w:rsid w:val="00A666C6"/>
    <w:rsid w:val="00A7779F"/>
    <w:rsid w:val="00A86298"/>
    <w:rsid w:val="00AA09B9"/>
    <w:rsid w:val="00AC28C5"/>
    <w:rsid w:val="00AC2AD5"/>
    <w:rsid w:val="00AD226B"/>
    <w:rsid w:val="00AD4BE0"/>
    <w:rsid w:val="00AE5BE5"/>
    <w:rsid w:val="00AF593C"/>
    <w:rsid w:val="00B00DDB"/>
    <w:rsid w:val="00B03CA4"/>
    <w:rsid w:val="00B110F5"/>
    <w:rsid w:val="00B15682"/>
    <w:rsid w:val="00B161AF"/>
    <w:rsid w:val="00B314E2"/>
    <w:rsid w:val="00B3189E"/>
    <w:rsid w:val="00B37128"/>
    <w:rsid w:val="00B46F79"/>
    <w:rsid w:val="00B50603"/>
    <w:rsid w:val="00B51566"/>
    <w:rsid w:val="00B521D0"/>
    <w:rsid w:val="00B52870"/>
    <w:rsid w:val="00B63E79"/>
    <w:rsid w:val="00B73E75"/>
    <w:rsid w:val="00B77BEB"/>
    <w:rsid w:val="00B94101"/>
    <w:rsid w:val="00B97CFF"/>
    <w:rsid w:val="00BA00A6"/>
    <w:rsid w:val="00BA58C1"/>
    <w:rsid w:val="00BC2DDF"/>
    <w:rsid w:val="00BC3EC3"/>
    <w:rsid w:val="00BE0A84"/>
    <w:rsid w:val="00BE4BF3"/>
    <w:rsid w:val="00BE5605"/>
    <w:rsid w:val="00BF7DA0"/>
    <w:rsid w:val="00C00E56"/>
    <w:rsid w:val="00C01175"/>
    <w:rsid w:val="00C370FB"/>
    <w:rsid w:val="00C37755"/>
    <w:rsid w:val="00C469A3"/>
    <w:rsid w:val="00C51998"/>
    <w:rsid w:val="00C74547"/>
    <w:rsid w:val="00C76D47"/>
    <w:rsid w:val="00C95730"/>
    <w:rsid w:val="00CA6001"/>
    <w:rsid w:val="00CB02C5"/>
    <w:rsid w:val="00CB460E"/>
    <w:rsid w:val="00CC242D"/>
    <w:rsid w:val="00CD1965"/>
    <w:rsid w:val="00CD207C"/>
    <w:rsid w:val="00D01DEB"/>
    <w:rsid w:val="00D20A49"/>
    <w:rsid w:val="00D26D37"/>
    <w:rsid w:val="00D31FCE"/>
    <w:rsid w:val="00D371B9"/>
    <w:rsid w:val="00D4682C"/>
    <w:rsid w:val="00D57C5E"/>
    <w:rsid w:val="00D6004E"/>
    <w:rsid w:val="00D60423"/>
    <w:rsid w:val="00D82D72"/>
    <w:rsid w:val="00D908B0"/>
    <w:rsid w:val="00DA5282"/>
    <w:rsid w:val="00DB55C5"/>
    <w:rsid w:val="00DD37EC"/>
    <w:rsid w:val="00DD49FE"/>
    <w:rsid w:val="00DD6943"/>
    <w:rsid w:val="00DD7426"/>
    <w:rsid w:val="00DE1D9A"/>
    <w:rsid w:val="00DE3256"/>
    <w:rsid w:val="00DF368A"/>
    <w:rsid w:val="00DF5BDB"/>
    <w:rsid w:val="00E015AF"/>
    <w:rsid w:val="00E101FF"/>
    <w:rsid w:val="00E201AD"/>
    <w:rsid w:val="00E24040"/>
    <w:rsid w:val="00E446FE"/>
    <w:rsid w:val="00E531BC"/>
    <w:rsid w:val="00E64301"/>
    <w:rsid w:val="00E71469"/>
    <w:rsid w:val="00E74231"/>
    <w:rsid w:val="00E85766"/>
    <w:rsid w:val="00E9023D"/>
    <w:rsid w:val="00E90AE5"/>
    <w:rsid w:val="00E972DB"/>
    <w:rsid w:val="00EB74BD"/>
    <w:rsid w:val="00EB78CD"/>
    <w:rsid w:val="00EC072F"/>
    <w:rsid w:val="00ED362B"/>
    <w:rsid w:val="00F00837"/>
    <w:rsid w:val="00F1305E"/>
    <w:rsid w:val="00F13243"/>
    <w:rsid w:val="00F21875"/>
    <w:rsid w:val="00F25399"/>
    <w:rsid w:val="00F324B9"/>
    <w:rsid w:val="00F3509C"/>
    <w:rsid w:val="00F56879"/>
    <w:rsid w:val="00F65A53"/>
    <w:rsid w:val="00F7632A"/>
    <w:rsid w:val="00F8118B"/>
    <w:rsid w:val="00F860E5"/>
    <w:rsid w:val="00FB1940"/>
    <w:rsid w:val="00FC33A5"/>
    <w:rsid w:val="00FD3BAD"/>
    <w:rsid w:val="00FD4DE5"/>
    <w:rsid w:val="00FF0F93"/>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42298C"/>
  <w15:chartTrackingRefBased/>
  <w15:docId w15:val="{033D98D1-A441-9B4E-95E6-293CF42318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ru-KZ"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51BA2"/>
    <w:pPr>
      <w:spacing w:after="0" w:line="240" w:lineRule="auto"/>
    </w:pPr>
    <w:rPr>
      <w:rFonts w:ascii="Times New Roman" w:eastAsia="Times New Roman" w:hAnsi="Times New Roman" w:cs="Times New Roman"/>
      <w:kern w:val="0"/>
      <w:lang w:eastAsia="ru-RU"/>
      <w14:ligatures w14:val="none"/>
    </w:rPr>
  </w:style>
  <w:style w:type="paragraph" w:styleId="1">
    <w:name w:val="heading 1"/>
    <w:basedOn w:val="a"/>
    <w:next w:val="a"/>
    <w:link w:val="10"/>
    <w:uiPriority w:val="9"/>
    <w:qFormat/>
    <w:rsid w:val="00ED362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ED362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ED362B"/>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ED362B"/>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ED362B"/>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ED362B"/>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ED362B"/>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ED362B"/>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ED362B"/>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D362B"/>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ED362B"/>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ED362B"/>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ED362B"/>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ED362B"/>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ED362B"/>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ED362B"/>
    <w:rPr>
      <w:rFonts w:eastAsiaTheme="majorEastAsia" w:cstheme="majorBidi"/>
      <w:color w:val="595959" w:themeColor="text1" w:themeTint="A6"/>
    </w:rPr>
  </w:style>
  <w:style w:type="character" w:customStyle="1" w:styleId="80">
    <w:name w:val="Заголовок 8 Знак"/>
    <w:basedOn w:val="a0"/>
    <w:link w:val="8"/>
    <w:uiPriority w:val="9"/>
    <w:semiHidden/>
    <w:rsid w:val="00ED362B"/>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ED362B"/>
    <w:rPr>
      <w:rFonts w:eastAsiaTheme="majorEastAsia" w:cstheme="majorBidi"/>
      <w:color w:val="272727" w:themeColor="text1" w:themeTint="D8"/>
    </w:rPr>
  </w:style>
  <w:style w:type="paragraph" w:styleId="a3">
    <w:name w:val="Title"/>
    <w:basedOn w:val="a"/>
    <w:next w:val="a"/>
    <w:link w:val="a4"/>
    <w:uiPriority w:val="10"/>
    <w:qFormat/>
    <w:rsid w:val="00ED362B"/>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ED362B"/>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ED362B"/>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ED362B"/>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ED362B"/>
    <w:pPr>
      <w:spacing w:before="160"/>
      <w:jc w:val="center"/>
    </w:pPr>
    <w:rPr>
      <w:i/>
      <w:iCs/>
      <w:color w:val="404040" w:themeColor="text1" w:themeTint="BF"/>
    </w:rPr>
  </w:style>
  <w:style w:type="character" w:customStyle="1" w:styleId="22">
    <w:name w:val="Цитата 2 Знак"/>
    <w:basedOn w:val="a0"/>
    <w:link w:val="21"/>
    <w:uiPriority w:val="29"/>
    <w:rsid w:val="00ED362B"/>
    <w:rPr>
      <w:i/>
      <w:iCs/>
      <w:color w:val="404040" w:themeColor="text1" w:themeTint="BF"/>
    </w:rPr>
  </w:style>
  <w:style w:type="paragraph" w:styleId="a7">
    <w:name w:val="List Paragraph"/>
    <w:aliases w:val="2 список маркированный"/>
    <w:basedOn w:val="a"/>
    <w:link w:val="a8"/>
    <w:uiPriority w:val="34"/>
    <w:qFormat/>
    <w:rsid w:val="00ED362B"/>
    <w:pPr>
      <w:ind w:left="720"/>
      <w:contextualSpacing/>
    </w:pPr>
  </w:style>
  <w:style w:type="character" w:styleId="a9">
    <w:name w:val="Intense Emphasis"/>
    <w:basedOn w:val="a0"/>
    <w:uiPriority w:val="21"/>
    <w:qFormat/>
    <w:rsid w:val="00ED362B"/>
    <w:rPr>
      <w:i/>
      <w:iCs/>
      <w:color w:val="0F4761" w:themeColor="accent1" w:themeShade="BF"/>
    </w:rPr>
  </w:style>
  <w:style w:type="paragraph" w:styleId="aa">
    <w:name w:val="Intense Quote"/>
    <w:basedOn w:val="a"/>
    <w:next w:val="a"/>
    <w:link w:val="ab"/>
    <w:uiPriority w:val="30"/>
    <w:qFormat/>
    <w:rsid w:val="00ED362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b">
    <w:name w:val="Выделенная цитата Знак"/>
    <w:basedOn w:val="a0"/>
    <w:link w:val="aa"/>
    <w:uiPriority w:val="30"/>
    <w:rsid w:val="00ED362B"/>
    <w:rPr>
      <w:i/>
      <w:iCs/>
      <w:color w:val="0F4761" w:themeColor="accent1" w:themeShade="BF"/>
    </w:rPr>
  </w:style>
  <w:style w:type="character" w:styleId="ac">
    <w:name w:val="Intense Reference"/>
    <w:basedOn w:val="a0"/>
    <w:uiPriority w:val="32"/>
    <w:qFormat/>
    <w:rsid w:val="00ED362B"/>
    <w:rPr>
      <w:b/>
      <w:bCs/>
      <w:smallCaps/>
      <w:color w:val="0F4761" w:themeColor="accent1" w:themeShade="BF"/>
      <w:spacing w:val="5"/>
    </w:rPr>
  </w:style>
  <w:style w:type="paragraph" w:styleId="ad">
    <w:name w:val="No Spacing"/>
    <w:link w:val="ae"/>
    <w:uiPriority w:val="1"/>
    <w:qFormat/>
    <w:rsid w:val="00ED362B"/>
    <w:pPr>
      <w:spacing w:after="0" w:line="240" w:lineRule="auto"/>
    </w:pPr>
    <w:rPr>
      <w:rFonts w:ascii="Calibri" w:eastAsia="Calibri" w:hAnsi="Calibri" w:cs="Times New Roman"/>
      <w:kern w:val="0"/>
      <w:sz w:val="22"/>
      <w:szCs w:val="22"/>
      <w:lang w:val="ru-RU"/>
      <w14:ligatures w14:val="none"/>
    </w:rPr>
  </w:style>
  <w:style w:type="character" w:customStyle="1" w:styleId="ae">
    <w:name w:val="Без интервала Знак"/>
    <w:link w:val="ad"/>
    <w:uiPriority w:val="1"/>
    <w:locked/>
    <w:rsid w:val="00ED362B"/>
    <w:rPr>
      <w:rFonts w:ascii="Calibri" w:eastAsia="Calibri" w:hAnsi="Calibri" w:cs="Times New Roman"/>
      <w:kern w:val="0"/>
      <w:sz w:val="22"/>
      <w:szCs w:val="22"/>
      <w:lang w:val="ru-RU"/>
      <w14:ligatures w14:val="none"/>
    </w:rPr>
  </w:style>
  <w:style w:type="character" w:styleId="af">
    <w:name w:val="Hyperlink"/>
    <w:uiPriority w:val="99"/>
    <w:unhideWhenUsed/>
    <w:rsid w:val="00ED362B"/>
    <w:rPr>
      <w:color w:val="0000FF"/>
      <w:u w:val="single"/>
    </w:rPr>
  </w:style>
  <w:style w:type="character" w:styleId="af0">
    <w:name w:val="Emphasis"/>
    <w:uiPriority w:val="20"/>
    <w:qFormat/>
    <w:rsid w:val="00ED362B"/>
    <w:rPr>
      <w:i/>
      <w:iCs/>
    </w:rPr>
  </w:style>
  <w:style w:type="character" w:customStyle="1" w:styleId="apple-converted-space">
    <w:name w:val="apple-converted-space"/>
    <w:rsid w:val="00ED362B"/>
  </w:style>
  <w:style w:type="character" w:styleId="af1">
    <w:name w:val="Strong"/>
    <w:uiPriority w:val="22"/>
    <w:qFormat/>
    <w:rsid w:val="00ED362B"/>
    <w:rPr>
      <w:b/>
      <w:bCs/>
    </w:rPr>
  </w:style>
  <w:style w:type="character" w:customStyle="1" w:styleId="fontstyle01">
    <w:name w:val="fontstyle01"/>
    <w:rsid w:val="00ED362B"/>
    <w:rPr>
      <w:rFonts w:ascii="TimesNewRomanPSMT" w:hAnsi="TimesNewRomanPSMT" w:hint="default"/>
      <w:b w:val="0"/>
      <w:bCs w:val="0"/>
      <w:i w:val="0"/>
      <w:iCs w:val="0"/>
      <w:color w:val="000000"/>
      <w:sz w:val="28"/>
      <w:szCs w:val="28"/>
    </w:rPr>
  </w:style>
  <w:style w:type="character" w:customStyle="1" w:styleId="WW8Num1z0">
    <w:name w:val="WW8Num1z0"/>
    <w:qFormat/>
    <w:rsid w:val="00ED362B"/>
  </w:style>
  <w:style w:type="table" w:styleId="af2">
    <w:name w:val="Table Grid"/>
    <w:basedOn w:val="a1"/>
    <w:uiPriority w:val="59"/>
    <w:rsid w:val="00ED362B"/>
    <w:pPr>
      <w:spacing w:after="0" w:line="240" w:lineRule="auto"/>
    </w:pPr>
    <w:rPr>
      <w:rFonts w:ascii="Calibri" w:eastAsia="Calibri" w:hAnsi="Calibri"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footer"/>
    <w:basedOn w:val="a"/>
    <w:link w:val="af4"/>
    <w:uiPriority w:val="99"/>
    <w:unhideWhenUsed/>
    <w:rsid w:val="00ED362B"/>
    <w:pPr>
      <w:tabs>
        <w:tab w:val="center" w:pos="4513"/>
        <w:tab w:val="right" w:pos="9026"/>
      </w:tabs>
    </w:pPr>
  </w:style>
  <w:style w:type="character" w:customStyle="1" w:styleId="af4">
    <w:name w:val="Нижний колонтитул Знак"/>
    <w:basedOn w:val="a0"/>
    <w:link w:val="af3"/>
    <w:uiPriority w:val="99"/>
    <w:rsid w:val="00ED362B"/>
    <w:rPr>
      <w:rFonts w:ascii="Times New Roman" w:eastAsia="Times New Roman" w:hAnsi="Times New Roman" w:cs="Times New Roman"/>
      <w:kern w:val="0"/>
      <w:lang w:val="ru-RU" w:eastAsia="ru-RU"/>
      <w14:ligatures w14:val="none"/>
    </w:rPr>
  </w:style>
  <w:style w:type="character" w:styleId="af5">
    <w:name w:val="page number"/>
    <w:basedOn w:val="a0"/>
    <w:uiPriority w:val="99"/>
    <w:semiHidden/>
    <w:unhideWhenUsed/>
    <w:rsid w:val="00ED362B"/>
  </w:style>
  <w:style w:type="paragraph" w:customStyle="1" w:styleId="af6">
    <w:basedOn w:val="a"/>
    <w:next w:val="af7"/>
    <w:uiPriority w:val="99"/>
    <w:unhideWhenUsed/>
    <w:rsid w:val="00ED362B"/>
    <w:pPr>
      <w:spacing w:before="100" w:beforeAutospacing="1" w:after="100" w:afterAutospacing="1"/>
    </w:pPr>
  </w:style>
  <w:style w:type="character" w:styleId="af8">
    <w:name w:val="FollowedHyperlink"/>
    <w:uiPriority w:val="99"/>
    <w:semiHidden/>
    <w:unhideWhenUsed/>
    <w:rsid w:val="00ED362B"/>
    <w:rPr>
      <w:color w:val="800080"/>
      <w:u w:val="single"/>
    </w:rPr>
  </w:style>
  <w:style w:type="paragraph" w:styleId="af9">
    <w:name w:val="header"/>
    <w:basedOn w:val="a"/>
    <w:link w:val="afa"/>
    <w:uiPriority w:val="99"/>
    <w:unhideWhenUsed/>
    <w:rsid w:val="00ED362B"/>
    <w:pPr>
      <w:tabs>
        <w:tab w:val="center" w:pos="4513"/>
        <w:tab w:val="right" w:pos="9026"/>
      </w:tabs>
    </w:pPr>
  </w:style>
  <w:style w:type="character" w:customStyle="1" w:styleId="afa">
    <w:name w:val="Верхний колонтитул Знак"/>
    <w:basedOn w:val="a0"/>
    <w:link w:val="af9"/>
    <w:uiPriority w:val="99"/>
    <w:rsid w:val="00ED362B"/>
    <w:rPr>
      <w:rFonts w:ascii="Times New Roman" w:eastAsia="Times New Roman" w:hAnsi="Times New Roman" w:cs="Times New Roman"/>
      <w:kern w:val="0"/>
      <w:lang w:val="ru-RU" w:eastAsia="ru-RU"/>
      <w14:ligatures w14:val="none"/>
    </w:rPr>
  </w:style>
  <w:style w:type="character" w:styleId="afb">
    <w:name w:val="Unresolved Mention"/>
    <w:basedOn w:val="a0"/>
    <w:uiPriority w:val="99"/>
    <w:semiHidden/>
    <w:unhideWhenUsed/>
    <w:rsid w:val="00ED362B"/>
    <w:rPr>
      <w:color w:val="605E5C"/>
      <w:shd w:val="clear" w:color="auto" w:fill="E1DFDD"/>
    </w:rPr>
  </w:style>
  <w:style w:type="paragraph" w:styleId="af7">
    <w:name w:val="Normal (Web)"/>
    <w:basedOn w:val="a"/>
    <w:uiPriority w:val="99"/>
    <w:unhideWhenUsed/>
    <w:rsid w:val="00ED362B"/>
  </w:style>
  <w:style w:type="paragraph" w:customStyle="1" w:styleId="afc">
    <w:basedOn w:val="a"/>
    <w:next w:val="af7"/>
    <w:uiPriority w:val="99"/>
    <w:unhideWhenUsed/>
    <w:rsid w:val="0053601E"/>
    <w:pPr>
      <w:spacing w:before="100" w:beforeAutospacing="1" w:after="100" w:afterAutospacing="1"/>
    </w:pPr>
  </w:style>
  <w:style w:type="character" w:customStyle="1" w:styleId="a8">
    <w:name w:val="Абзац списка Знак"/>
    <w:aliases w:val="2 список маркированный Знак"/>
    <w:link w:val="a7"/>
    <w:uiPriority w:val="34"/>
    <w:rsid w:val="005019DA"/>
    <w:rPr>
      <w:rFonts w:ascii="Times New Roman" w:eastAsia="Times New Roman" w:hAnsi="Times New Roman" w:cs="Times New Roman"/>
      <w:kern w:val="0"/>
      <w:lang w:val="ru-RU"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952811">
      <w:bodyDiv w:val="1"/>
      <w:marLeft w:val="0"/>
      <w:marRight w:val="0"/>
      <w:marTop w:val="0"/>
      <w:marBottom w:val="0"/>
      <w:divBdr>
        <w:top w:val="none" w:sz="0" w:space="0" w:color="auto"/>
        <w:left w:val="none" w:sz="0" w:space="0" w:color="auto"/>
        <w:bottom w:val="none" w:sz="0" w:space="0" w:color="auto"/>
        <w:right w:val="none" w:sz="0" w:space="0" w:color="auto"/>
      </w:divBdr>
    </w:div>
    <w:div w:id="24446825">
      <w:bodyDiv w:val="1"/>
      <w:marLeft w:val="0"/>
      <w:marRight w:val="0"/>
      <w:marTop w:val="0"/>
      <w:marBottom w:val="0"/>
      <w:divBdr>
        <w:top w:val="none" w:sz="0" w:space="0" w:color="auto"/>
        <w:left w:val="none" w:sz="0" w:space="0" w:color="auto"/>
        <w:bottom w:val="none" w:sz="0" w:space="0" w:color="auto"/>
        <w:right w:val="none" w:sz="0" w:space="0" w:color="auto"/>
      </w:divBdr>
    </w:div>
    <w:div w:id="94403170">
      <w:bodyDiv w:val="1"/>
      <w:marLeft w:val="0"/>
      <w:marRight w:val="0"/>
      <w:marTop w:val="0"/>
      <w:marBottom w:val="0"/>
      <w:divBdr>
        <w:top w:val="none" w:sz="0" w:space="0" w:color="auto"/>
        <w:left w:val="none" w:sz="0" w:space="0" w:color="auto"/>
        <w:bottom w:val="none" w:sz="0" w:space="0" w:color="auto"/>
        <w:right w:val="none" w:sz="0" w:space="0" w:color="auto"/>
      </w:divBdr>
    </w:div>
    <w:div w:id="100805161">
      <w:bodyDiv w:val="1"/>
      <w:marLeft w:val="0"/>
      <w:marRight w:val="0"/>
      <w:marTop w:val="0"/>
      <w:marBottom w:val="0"/>
      <w:divBdr>
        <w:top w:val="none" w:sz="0" w:space="0" w:color="auto"/>
        <w:left w:val="none" w:sz="0" w:space="0" w:color="auto"/>
        <w:bottom w:val="none" w:sz="0" w:space="0" w:color="auto"/>
        <w:right w:val="none" w:sz="0" w:space="0" w:color="auto"/>
      </w:divBdr>
    </w:div>
    <w:div w:id="118842064">
      <w:bodyDiv w:val="1"/>
      <w:marLeft w:val="0"/>
      <w:marRight w:val="0"/>
      <w:marTop w:val="0"/>
      <w:marBottom w:val="0"/>
      <w:divBdr>
        <w:top w:val="none" w:sz="0" w:space="0" w:color="auto"/>
        <w:left w:val="none" w:sz="0" w:space="0" w:color="auto"/>
        <w:bottom w:val="none" w:sz="0" w:space="0" w:color="auto"/>
        <w:right w:val="none" w:sz="0" w:space="0" w:color="auto"/>
      </w:divBdr>
    </w:div>
    <w:div w:id="192696193">
      <w:bodyDiv w:val="1"/>
      <w:marLeft w:val="0"/>
      <w:marRight w:val="0"/>
      <w:marTop w:val="0"/>
      <w:marBottom w:val="0"/>
      <w:divBdr>
        <w:top w:val="none" w:sz="0" w:space="0" w:color="auto"/>
        <w:left w:val="none" w:sz="0" w:space="0" w:color="auto"/>
        <w:bottom w:val="none" w:sz="0" w:space="0" w:color="auto"/>
        <w:right w:val="none" w:sz="0" w:space="0" w:color="auto"/>
      </w:divBdr>
    </w:div>
    <w:div w:id="199129514">
      <w:bodyDiv w:val="1"/>
      <w:marLeft w:val="0"/>
      <w:marRight w:val="0"/>
      <w:marTop w:val="0"/>
      <w:marBottom w:val="0"/>
      <w:divBdr>
        <w:top w:val="none" w:sz="0" w:space="0" w:color="auto"/>
        <w:left w:val="none" w:sz="0" w:space="0" w:color="auto"/>
        <w:bottom w:val="none" w:sz="0" w:space="0" w:color="auto"/>
        <w:right w:val="none" w:sz="0" w:space="0" w:color="auto"/>
      </w:divBdr>
    </w:div>
    <w:div w:id="221450840">
      <w:bodyDiv w:val="1"/>
      <w:marLeft w:val="0"/>
      <w:marRight w:val="0"/>
      <w:marTop w:val="0"/>
      <w:marBottom w:val="0"/>
      <w:divBdr>
        <w:top w:val="none" w:sz="0" w:space="0" w:color="auto"/>
        <w:left w:val="none" w:sz="0" w:space="0" w:color="auto"/>
        <w:bottom w:val="none" w:sz="0" w:space="0" w:color="auto"/>
        <w:right w:val="none" w:sz="0" w:space="0" w:color="auto"/>
      </w:divBdr>
    </w:div>
    <w:div w:id="228417591">
      <w:bodyDiv w:val="1"/>
      <w:marLeft w:val="0"/>
      <w:marRight w:val="0"/>
      <w:marTop w:val="0"/>
      <w:marBottom w:val="0"/>
      <w:divBdr>
        <w:top w:val="none" w:sz="0" w:space="0" w:color="auto"/>
        <w:left w:val="none" w:sz="0" w:space="0" w:color="auto"/>
        <w:bottom w:val="none" w:sz="0" w:space="0" w:color="auto"/>
        <w:right w:val="none" w:sz="0" w:space="0" w:color="auto"/>
      </w:divBdr>
    </w:div>
    <w:div w:id="247078639">
      <w:bodyDiv w:val="1"/>
      <w:marLeft w:val="0"/>
      <w:marRight w:val="0"/>
      <w:marTop w:val="0"/>
      <w:marBottom w:val="0"/>
      <w:divBdr>
        <w:top w:val="none" w:sz="0" w:space="0" w:color="auto"/>
        <w:left w:val="none" w:sz="0" w:space="0" w:color="auto"/>
        <w:bottom w:val="none" w:sz="0" w:space="0" w:color="auto"/>
        <w:right w:val="none" w:sz="0" w:space="0" w:color="auto"/>
      </w:divBdr>
      <w:divsChild>
        <w:div w:id="1637176339">
          <w:marLeft w:val="0"/>
          <w:marRight w:val="0"/>
          <w:marTop w:val="0"/>
          <w:marBottom w:val="0"/>
          <w:divBdr>
            <w:top w:val="none" w:sz="0" w:space="0" w:color="auto"/>
            <w:left w:val="none" w:sz="0" w:space="0" w:color="auto"/>
            <w:bottom w:val="none" w:sz="0" w:space="0" w:color="auto"/>
            <w:right w:val="none" w:sz="0" w:space="0" w:color="auto"/>
          </w:divBdr>
          <w:divsChild>
            <w:div w:id="119689741">
              <w:marLeft w:val="0"/>
              <w:marRight w:val="0"/>
              <w:marTop w:val="0"/>
              <w:marBottom w:val="0"/>
              <w:divBdr>
                <w:top w:val="none" w:sz="0" w:space="0" w:color="auto"/>
                <w:left w:val="none" w:sz="0" w:space="0" w:color="auto"/>
                <w:bottom w:val="none" w:sz="0" w:space="0" w:color="auto"/>
                <w:right w:val="none" w:sz="0" w:space="0" w:color="auto"/>
              </w:divBdr>
              <w:divsChild>
                <w:div w:id="363873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4391328">
      <w:bodyDiv w:val="1"/>
      <w:marLeft w:val="0"/>
      <w:marRight w:val="0"/>
      <w:marTop w:val="0"/>
      <w:marBottom w:val="0"/>
      <w:divBdr>
        <w:top w:val="none" w:sz="0" w:space="0" w:color="auto"/>
        <w:left w:val="none" w:sz="0" w:space="0" w:color="auto"/>
        <w:bottom w:val="none" w:sz="0" w:space="0" w:color="auto"/>
        <w:right w:val="none" w:sz="0" w:space="0" w:color="auto"/>
      </w:divBdr>
    </w:div>
    <w:div w:id="265112619">
      <w:bodyDiv w:val="1"/>
      <w:marLeft w:val="0"/>
      <w:marRight w:val="0"/>
      <w:marTop w:val="0"/>
      <w:marBottom w:val="0"/>
      <w:divBdr>
        <w:top w:val="none" w:sz="0" w:space="0" w:color="auto"/>
        <w:left w:val="none" w:sz="0" w:space="0" w:color="auto"/>
        <w:bottom w:val="none" w:sz="0" w:space="0" w:color="auto"/>
        <w:right w:val="none" w:sz="0" w:space="0" w:color="auto"/>
      </w:divBdr>
    </w:div>
    <w:div w:id="272640421">
      <w:bodyDiv w:val="1"/>
      <w:marLeft w:val="0"/>
      <w:marRight w:val="0"/>
      <w:marTop w:val="0"/>
      <w:marBottom w:val="0"/>
      <w:divBdr>
        <w:top w:val="none" w:sz="0" w:space="0" w:color="auto"/>
        <w:left w:val="none" w:sz="0" w:space="0" w:color="auto"/>
        <w:bottom w:val="none" w:sz="0" w:space="0" w:color="auto"/>
        <w:right w:val="none" w:sz="0" w:space="0" w:color="auto"/>
      </w:divBdr>
    </w:div>
    <w:div w:id="310672126">
      <w:bodyDiv w:val="1"/>
      <w:marLeft w:val="0"/>
      <w:marRight w:val="0"/>
      <w:marTop w:val="0"/>
      <w:marBottom w:val="0"/>
      <w:divBdr>
        <w:top w:val="none" w:sz="0" w:space="0" w:color="auto"/>
        <w:left w:val="none" w:sz="0" w:space="0" w:color="auto"/>
        <w:bottom w:val="none" w:sz="0" w:space="0" w:color="auto"/>
        <w:right w:val="none" w:sz="0" w:space="0" w:color="auto"/>
      </w:divBdr>
    </w:div>
    <w:div w:id="332152070">
      <w:bodyDiv w:val="1"/>
      <w:marLeft w:val="0"/>
      <w:marRight w:val="0"/>
      <w:marTop w:val="0"/>
      <w:marBottom w:val="0"/>
      <w:divBdr>
        <w:top w:val="none" w:sz="0" w:space="0" w:color="auto"/>
        <w:left w:val="none" w:sz="0" w:space="0" w:color="auto"/>
        <w:bottom w:val="none" w:sz="0" w:space="0" w:color="auto"/>
        <w:right w:val="none" w:sz="0" w:space="0" w:color="auto"/>
      </w:divBdr>
    </w:div>
    <w:div w:id="345909197">
      <w:bodyDiv w:val="1"/>
      <w:marLeft w:val="0"/>
      <w:marRight w:val="0"/>
      <w:marTop w:val="0"/>
      <w:marBottom w:val="0"/>
      <w:divBdr>
        <w:top w:val="none" w:sz="0" w:space="0" w:color="auto"/>
        <w:left w:val="none" w:sz="0" w:space="0" w:color="auto"/>
        <w:bottom w:val="none" w:sz="0" w:space="0" w:color="auto"/>
        <w:right w:val="none" w:sz="0" w:space="0" w:color="auto"/>
      </w:divBdr>
    </w:div>
    <w:div w:id="368604656">
      <w:bodyDiv w:val="1"/>
      <w:marLeft w:val="0"/>
      <w:marRight w:val="0"/>
      <w:marTop w:val="0"/>
      <w:marBottom w:val="0"/>
      <w:divBdr>
        <w:top w:val="none" w:sz="0" w:space="0" w:color="auto"/>
        <w:left w:val="none" w:sz="0" w:space="0" w:color="auto"/>
        <w:bottom w:val="none" w:sz="0" w:space="0" w:color="auto"/>
        <w:right w:val="none" w:sz="0" w:space="0" w:color="auto"/>
      </w:divBdr>
    </w:div>
    <w:div w:id="398793518">
      <w:bodyDiv w:val="1"/>
      <w:marLeft w:val="0"/>
      <w:marRight w:val="0"/>
      <w:marTop w:val="0"/>
      <w:marBottom w:val="0"/>
      <w:divBdr>
        <w:top w:val="none" w:sz="0" w:space="0" w:color="auto"/>
        <w:left w:val="none" w:sz="0" w:space="0" w:color="auto"/>
        <w:bottom w:val="none" w:sz="0" w:space="0" w:color="auto"/>
        <w:right w:val="none" w:sz="0" w:space="0" w:color="auto"/>
      </w:divBdr>
    </w:div>
    <w:div w:id="405540003">
      <w:bodyDiv w:val="1"/>
      <w:marLeft w:val="0"/>
      <w:marRight w:val="0"/>
      <w:marTop w:val="0"/>
      <w:marBottom w:val="0"/>
      <w:divBdr>
        <w:top w:val="none" w:sz="0" w:space="0" w:color="auto"/>
        <w:left w:val="none" w:sz="0" w:space="0" w:color="auto"/>
        <w:bottom w:val="none" w:sz="0" w:space="0" w:color="auto"/>
        <w:right w:val="none" w:sz="0" w:space="0" w:color="auto"/>
      </w:divBdr>
    </w:div>
    <w:div w:id="407657495">
      <w:bodyDiv w:val="1"/>
      <w:marLeft w:val="0"/>
      <w:marRight w:val="0"/>
      <w:marTop w:val="0"/>
      <w:marBottom w:val="0"/>
      <w:divBdr>
        <w:top w:val="none" w:sz="0" w:space="0" w:color="auto"/>
        <w:left w:val="none" w:sz="0" w:space="0" w:color="auto"/>
        <w:bottom w:val="none" w:sz="0" w:space="0" w:color="auto"/>
        <w:right w:val="none" w:sz="0" w:space="0" w:color="auto"/>
      </w:divBdr>
    </w:div>
    <w:div w:id="423040432">
      <w:bodyDiv w:val="1"/>
      <w:marLeft w:val="0"/>
      <w:marRight w:val="0"/>
      <w:marTop w:val="0"/>
      <w:marBottom w:val="0"/>
      <w:divBdr>
        <w:top w:val="none" w:sz="0" w:space="0" w:color="auto"/>
        <w:left w:val="none" w:sz="0" w:space="0" w:color="auto"/>
        <w:bottom w:val="none" w:sz="0" w:space="0" w:color="auto"/>
        <w:right w:val="none" w:sz="0" w:space="0" w:color="auto"/>
      </w:divBdr>
    </w:div>
    <w:div w:id="432171781">
      <w:bodyDiv w:val="1"/>
      <w:marLeft w:val="0"/>
      <w:marRight w:val="0"/>
      <w:marTop w:val="0"/>
      <w:marBottom w:val="0"/>
      <w:divBdr>
        <w:top w:val="none" w:sz="0" w:space="0" w:color="auto"/>
        <w:left w:val="none" w:sz="0" w:space="0" w:color="auto"/>
        <w:bottom w:val="none" w:sz="0" w:space="0" w:color="auto"/>
        <w:right w:val="none" w:sz="0" w:space="0" w:color="auto"/>
      </w:divBdr>
    </w:div>
    <w:div w:id="437608383">
      <w:bodyDiv w:val="1"/>
      <w:marLeft w:val="0"/>
      <w:marRight w:val="0"/>
      <w:marTop w:val="0"/>
      <w:marBottom w:val="0"/>
      <w:divBdr>
        <w:top w:val="none" w:sz="0" w:space="0" w:color="auto"/>
        <w:left w:val="none" w:sz="0" w:space="0" w:color="auto"/>
        <w:bottom w:val="none" w:sz="0" w:space="0" w:color="auto"/>
        <w:right w:val="none" w:sz="0" w:space="0" w:color="auto"/>
      </w:divBdr>
    </w:div>
    <w:div w:id="438763904">
      <w:bodyDiv w:val="1"/>
      <w:marLeft w:val="0"/>
      <w:marRight w:val="0"/>
      <w:marTop w:val="0"/>
      <w:marBottom w:val="0"/>
      <w:divBdr>
        <w:top w:val="none" w:sz="0" w:space="0" w:color="auto"/>
        <w:left w:val="none" w:sz="0" w:space="0" w:color="auto"/>
        <w:bottom w:val="none" w:sz="0" w:space="0" w:color="auto"/>
        <w:right w:val="none" w:sz="0" w:space="0" w:color="auto"/>
      </w:divBdr>
    </w:div>
    <w:div w:id="442188317">
      <w:bodyDiv w:val="1"/>
      <w:marLeft w:val="0"/>
      <w:marRight w:val="0"/>
      <w:marTop w:val="0"/>
      <w:marBottom w:val="0"/>
      <w:divBdr>
        <w:top w:val="none" w:sz="0" w:space="0" w:color="auto"/>
        <w:left w:val="none" w:sz="0" w:space="0" w:color="auto"/>
        <w:bottom w:val="none" w:sz="0" w:space="0" w:color="auto"/>
        <w:right w:val="none" w:sz="0" w:space="0" w:color="auto"/>
      </w:divBdr>
    </w:div>
    <w:div w:id="445009321">
      <w:bodyDiv w:val="1"/>
      <w:marLeft w:val="0"/>
      <w:marRight w:val="0"/>
      <w:marTop w:val="0"/>
      <w:marBottom w:val="0"/>
      <w:divBdr>
        <w:top w:val="none" w:sz="0" w:space="0" w:color="auto"/>
        <w:left w:val="none" w:sz="0" w:space="0" w:color="auto"/>
        <w:bottom w:val="none" w:sz="0" w:space="0" w:color="auto"/>
        <w:right w:val="none" w:sz="0" w:space="0" w:color="auto"/>
      </w:divBdr>
      <w:divsChild>
        <w:div w:id="561018272">
          <w:marLeft w:val="0"/>
          <w:marRight w:val="0"/>
          <w:marTop w:val="0"/>
          <w:marBottom w:val="0"/>
          <w:divBdr>
            <w:top w:val="none" w:sz="0" w:space="0" w:color="auto"/>
            <w:left w:val="none" w:sz="0" w:space="0" w:color="auto"/>
            <w:bottom w:val="none" w:sz="0" w:space="0" w:color="auto"/>
            <w:right w:val="none" w:sz="0" w:space="0" w:color="auto"/>
          </w:divBdr>
          <w:divsChild>
            <w:div w:id="1774520515">
              <w:marLeft w:val="0"/>
              <w:marRight w:val="0"/>
              <w:marTop w:val="0"/>
              <w:marBottom w:val="0"/>
              <w:divBdr>
                <w:top w:val="none" w:sz="0" w:space="0" w:color="auto"/>
                <w:left w:val="none" w:sz="0" w:space="0" w:color="auto"/>
                <w:bottom w:val="none" w:sz="0" w:space="0" w:color="auto"/>
                <w:right w:val="none" w:sz="0" w:space="0" w:color="auto"/>
              </w:divBdr>
              <w:divsChild>
                <w:div w:id="1447309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9084802">
      <w:bodyDiv w:val="1"/>
      <w:marLeft w:val="0"/>
      <w:marRight w:val="0"/>
      <w:marTop w:val="0"/>
      <w:marBottom w:val="0"/>
      <w:divBdr>
        <w:top w:val="none" w:sz="0" w:space="0" w:color="auto"/>
        <w:left w:val="none" w:sz="0" w:space="0" w:color="auto"/>
        <w:bottom w:val="none" w:sz="0" w:space="0" w:color="auto"/>
        <w:right w:val="none" w:sz="0" w:space="0" w:color="auto"/>
      </w:divBdr>
    </w:div>
    <w:div w:id="450979732">
      <w:bodyDiv w:val="1"/>
      <w:marLeft w:val="0"/>
      <w:marRight w:val="0"/>
      <w:marTop w:val="0"/>
      <w:marBottom w:val="0"/>
      <w:divBdr>
        <w:top w:val="none" w:sz="0" w:space="0" w:color="auto"/>
        <w:left w:val="none" w:sz="0" w:space="0" w:color="auto"/>
        <w:bottom w:val="none" w:sz="0" w:space="0" w:color="auto"/>
        <w:right w:val="none" w:sz="0" w:space="0" w:color="auto"/>
      </w:divBdr>
    </w:div>
    <w:div w:id="454522808">
      <w:bodyDiv w:val="1"/>
      <w:marLeft w:val="0"/>
      <w:marRight w:val="0"/>
      <w:marTop w:val="0"/>
      <w:marBottom w:val="0"/>
      <w:divBdr>
        <w:top w:val="none" w:sz="0" w:space="0" w:color="auto"/>
        <w:left w:val="none" w:sz="0" w:space="0" w:color="auto"/>
        <w:bottom w:val="none" w:sz="0" w:space="0" w:color="auto"/>
        <w:right w:val="none" w:sz="0" w:space="0" w:color="auto"/>
      </w:divBdr>
    </w:div>
    <w:div w:id="466052095">
      <w:bodyDiv w:val="1"/>
      <w:marLeft w:val="0"/>
      <w:marRight w:val="0"/>
      <w:marTop w:val="0"/>
      <w:marBottom w:val="0"/>
      <w:divBdr>
        <w:top w:val="none" w:sz="0" w:space="0" w:color="auto"/>
        <w:left w:val="none" w:sz="0" w:space="0" w:color="auto"/>
        <w:bottom w:val="none" w:sz="0" w:space="0" w:color="auto"/>
        <w:right w:val="none" w:sz="0" w:space="0" w:color="auto"/>
      </w:divBdr>
    </w:div>
    <w:div w:id="466513717">
      <w:bodyDiv w:val="1"/>
      <w:marLeft w:val="0"/>
      <w:marRight w:val="0"/>
      <w:marTop w:val="0"/>
      <w:marBottom w:val="0"/>
      <w:divBdr>
        <w:top w:val="none" w:sz="0" w:space="0" w:color="auto"/>
        <w:left w:val="none" w:sz="0" w:space="0" w:color="auto"/>
        <w:bottom w:val="none" w:sz="0" w:space="0" w:color="auto"/>
        <w:right w:val="none" w:sz="0" w:space="0" w:color="auto"/>
      </w:divBdr>
      <w:divsChild>
        <w:div w:id="1062364218">
          <w:marLeft w:val="0"/>
          <w:marRight w:val="0"/>
          <w:marTop w:val="0"/>
          <w:marBottom w:val="0"/>
          <w:divBdr>
            <w:top w:val="none" w:sz="0" w:space="0" w:color="auto"/>
            <w:left w:val="none" w:sz="0" w:space="0" w:color="auto"/>
            <w:bottom w:val="none" w:sz="0" w:space="0" w:color="auto"/>
            <w:right w:val="none" w:sz="0" w:space="0" w:color="auto"/>
          </w:divBdr>
          <w:divsChild>
            <w:div w:id="922645924">
              <w:marLeft w:val="0"/>
              <w:marRight w:val="0"/>
              <w:marTop w:val="0"/>
              <w:marBottom w:val="0"/>
              <w:divBdr>
                <w:top w:val="none" w:sz="0" w:space="0" w:color="auto"/>
                <w:left w:val="none" w:sz="0" w:space="0" w:color="auto"/>
                <w:bottom w:val="none" w:sz="0" w:space="0" w:color="auto"/>
                <w:right w:val="none" w:sz="0" w:space="0" w:color="auto"/>
              </w:divBdr>
              <w:divsChild>
                <w:div w:id="1729037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0830186">
      <w:bodyDiv w:val="1"/>
      <w:marLeft w:val="0"/>
      <w:marRight w:val="0"/>
      <w:marTop w:val="0"/>
      <w:marBottom w:val="0"/>
      <w:divBdr>
        <w:top w:val="none" w:sz="0" w:space="0" w:color="auto"/>
        <w:left w:val="none" w:sz="0" w:space="0" w:color="auto"/>
        <w:bottom w:val="none" w:sz="0" w:space="0" w:color="auto"/>
        <w:right w:val="none" w:sz="0" w:space="0" w:color="auto"/>
      </w:divBdr>
    </w:div>
    <w:div w:id="481391904">
      <w:bodyDiv w:val="1"/>
      <w:marLeft w:val="0"/>
      <w:marRight w:val="0"/>
      <w:marTop w:val="0"/>
      <w:marBottom w:val="0"/>
      <w:divBdr>
        <w:top w:val="none" w:sz="0" w:space="0" w:color="auto"/>
        <w:left w:val="none" w:sz="0" w:space="0" w:color="auto"/>
        <w:bottom w:val="none" w:sz="0" w:space="0" w:color="auto"/>
        <w:right w:val="none" w:sz="0" w:space="0" w:color="auto"/>
      </w:divBdr>
    </w:div>
    <w:div w:id="489099450">
      <w:bodyDiv w:val="1"/>
      <w:marLeft w:val="0"/>
      <w:marRight w:val="0"/>
      <w:marTop w:val="0"/>
      <w:marBottom w:val="0"/>
      <w:divBdr>
        <w:top w:val="none" w:sz="0" w:space="0" w:color="auto"/>
        <w:left w:val="none" w:sz="0" w:space="0" w:color="auto"/>
        <w:bottom w:val="none" w:sz="0" w:space="0" w:color="auto"/>
        <w:right w:val="none" w:sz="0" w:space="0" w:color="auto"/>
      </w:divBdr>
    </w:div>
    <w:div w:id="489757131">
      <w:bodyDiv w:val="1"/>
      <w:marLeft w:val="0"/>
      <w:marRight w:val="0"/>
      <w:marTop w:val="0"/>
      <w:marBottom w:val="0"/>
      <w:divBdr>
        <w:top w:val="none" w:sz="0" w:space="0" w:color="auto"/>
        <w:left w:val="none" w:sz="0" w:space="0" w:color="auto"/>
        <w:bottom w:val="none" w:sz="0" w:space="0" w:color="auto"/>
        <w:right w:val="none" w:sz="0" w:space="0" w:color="auto"/>
      </w:divBdr>
    </w:div>
    <w:div w:id="492379915">
      <w:bodyDiv w:val="1"/>
      <w:marLeft w:val="0"/>
      <w:marRight w:val="0"/>
      <w:marTop w:val="0"/>
      <w:marBottom w:val="0"/>
      <w:divBdr>
        <w:top w:val="none" w:sz="0" w:space="0" w:color="auto"/>
        <w:left w:val="none" w:sz="0" w:space="0" w:color="auto"/>
        <w:bottom w:val="none" w:sz="0" w:space="0" w:color="auto"/>
        <w:right w:val="none" w:sz="0" w:space="0" w:color="auto"/>
      </w:divBdr>
    </w:div>
    <w:div w:id="493303337">
      <w:bodyDiv w:val="1"/>
      <w:marLeft w:val="0"/>
      <w:marRight w:val="0"/>
      <w:marTop w:val="0"/>
      <w:marBottom w:val="0"/>
      <w:divBdr>
        <w:top w:val="none" w:sz="0" w:space="0" w:color="auto"/>
        <w:left w:val="none" w:sz="0" w:space="0" w:color="auto"/>
        <w:bottom w:val="none" w:sz="0" w:space="0" w:color="auto"/>
        <w:right w:val="none" w:sz="0" w:space="0" w:color="auto"/>
      </w:divBdr>
    </w:div>
    <w:div w:id="503280229">
      <w:bodyDiv w:val="1"/>
      <w:marLeft w:val="0"/>
      <w:marRight w:val="0"/>
      <w:marTop w:val="0"/>
      <w:marBottom w:val="0"/>
      <w:divBdr>
        <w:top w:val="none" w:sz="0" w:space="0" w:color="auto"/>
        <w:left w:val="none" w:sz="0" w:space="0" w:color="auto"/>
        <w:bottom w:val="none" w:sz="0" w:space="0" w:color="auto"/>
        <w:right w:val="none" w:sz="0" w:space="0" w:color="auto"/>
      </w:divBdr>
    </w:div>
    <w:div w:id="509762633">
      <w:bodyDiv w:val="1"/>
      <w:marLeft w:val="0"/>
      <w:marRight w:val="0"/>
      <w:marTop w:val="0"/>
      <w:marBottom w:val="0"/>
      <w:divBdr>
        <w:top w:val="none" w:sz="0" w:space="0" w:color="auto"/>
        <w:left w:val="none" w:sz="0" w:space="0" w:color="auto"/>
        <w:bottom w:val="none" w:sz="0" w:space="0" w:color="auto"/>
        <w:right w:val="none" w:sz="0" w:space="0" w:color="auto"/>
      </w:divBdr>
    </w:div>
    <w:div w:id="525994532">
      <w:bodyDiv w:val="1"/>
      <w:marLeft w:val="0"/>
      <w:marRight w:val="0"/>
      <w:marTop w:val="0"/>
      <w:marBottom w:val="0"/>
      <w:divBdr>
        <w:top w:val="none" w:sz="0" w:space="0" w:color="auto"/>
        <w:left w:val="none" w:sz="0" w:space="0" w:color="auto"/>
        <w:bottom w:val="none" w:sz="0" w:space="0" w:color="auto"/>
        <w:right w:val="none" w:sz="0" w:space="0" w:color="auto"/>
      </w:divBdr>
    </w:div>
    <w:div w:id="542131149">
      <w:bodyDiv w:val="1"/>
      <w:marLeft w:val="0"/>
      <w:marRight w:val="0"/>
      <w:marTop w:val="0"/>
      <w:marBottom w:val="0"/>
      <w:divBdr>
        <w:top w:val="none" w:sz="0" w:space="0" w:color="auto"/>
        <w:left w:val="none" w:sz="0" w:space="0" w:color="auto"/>
        <w:bottom w:val="none" w:sz="0" w:space="0" w:color="auto"/>
        <w:right w:val="none" w:sz="0" w:space="0" w:color="auto"/>
      </w:divBdr>
    </w:div>
    <w:div w:id="545800015">
      <w:bodyDiv w:val="1"/>
      <w:marLeft w:val="0"/>
      <w:marRight w:val="0"/>
      <w:marTop w:val="0"/>
      <w:marBottom w:val="0"/>
      <w:divBdr>
        <w:top w:val="none" w:sz="0" w:space="0" w:color="auto"/>
        <w:left w:val="none" w:sz="0" w:space="0" w:color="auto"/>
        <w:bottom w:val="none" w:sz="0" w:space="0" w:color="auto"/>
        <w:right w:val="none" w:sz="0" w:space="0" w:color="auto"/>
      </w:divBdr>
    </w:div>
    <w:div w:id="556285282">
      <w:bodyDiv w:val="1"/>
      <w:marLeft w:val="0"/>
      <w:marRight w:val="0"/>
      <w:marTop w:val="0"/>
      <w:marBottom w:val="0"/>
      <w:divBdr>
        <w:top w:val="none" w:sz="0" w:space="0" w:color="auto"/>
        <w:left w:val="none" w:sz="0" w:space="0" w:color="auto"/>
        <w:bottom w:val="none" w:sz="0" w:space="0" w:color="auto"/>
        <w:right w:val="none" w:sz="0" w:space="0" w:color="auto"/>
      </w:divBdr>
      <w:divsChild>
        <w:div w:id="1404915245">
          <w:marLeft w:val="0"/>
          <w:marRight w:val="0"/>
          <w:marTop w:val="0"/>
          <w:marBottom w:val="0"/>
          <w:divBdr>
            <w:top w:val="none" w:sz="0" w:space="0" w:color="auto"/>
            <w:left w:val="none" w:sz="0" w:space="0" w:color="auto"/>
            <w:bottom w:val="none" w:sz="0" w:space="0" w:color="auto"/>
            <w:right w:val="none" w:sz="0" w:space="0" w:color="auto"/>
          </w:divBdr>
          <w:divsChild>
            <w:div w:id="287051819">
              <w:marLeft w:val="0"/>
              <w:marRight w:val="0"/>
              <w:marTop w:val="0"/>
              <w:marBottom w:val="0"/>
              <w:divBdr>
                <w:top w:val="none" w:sz="0" w:space="0" w:color="auto"/>
                <w:left w:val="none" w:sz="0" w:space="0" w:color="auto"/>
                <w:bottom w:val="none" w:sz="0" w:space="0" w:color="auto"/>
                <w:right w:val="none" w:sz="0" w:space="0" w:color="auto"/>
              </w:divBdr>
              <w:divsChild>
                <w:div w:id="320811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5074452">
      <w:bodyDiv w:val="1"/>
      <w:marLeft w:val="0"/>
      <w:marRight w:val="0"/>
      <w:marTop w:val="0"/>
      <w:marBottom w:val="0"/>
      <w:divBdr>
        <w:top w:val="none" w:sz="0" w:space="0" w:color="auto"/>
        <w:left w:val="none" w:sz="0" w:space="0" w:color="auto"/>
        <w:bottom w:val="none" w:sz="0" w:space="0" w:color="auto"/>
        <w:right w:val="none" w:sz="0" w:space="0" w:color="auto"/>
      </w:divBdr>
    </w:div>
    <w:div w:id="572593510">
      <w:bodyDiv w:val="1"/>
      <w:marLeft w:val="0"/>
      <w:marRight w:val="0"/>
      <w:marTop w:val="0"/>
      <w:marBottom w:val="0"/>
      <w:divBdr>
        <w:top w:val="none" w:sz="0" w:space="0" w:color="auto"/>
        <w:left w:val="none" w:sz="0" w:space="0" w:color="auto"/>
        <w:bottom w:val="none" w:sz="0" w:space="0" w:color="auto"/>
        <w:right w:val="none" w:sz="0" w:space="0" w:color="auto"/>
      </w:divBdr>
    </w:div>
    <w:div w:id="577062979">
      <w:bodyDiv w:val="1"/>
      <w:marLeft w:val="0"/>
      <w:marRight w:val="0"/>
      <w:marTop w:val="0"/>
      <w:marBottom w:val="0"/>
      <w:divBdr>
        <w:top w:val="none" w:sz="0" w:space="0" w:color="auto"/>
        <w:left w:val="none" w:sz="0" w:space="0" w:color="auto"/>
        <w:bottom w:val="none" w:sz="0" w:space="0" w:color="auto"/>
        <w:right w:val="none" w:sz="0" w:space="0" w:color="auto"/>
      </w:divBdr>
    </w:div>
    <w:div w:id="577909700">
      <w:bodyDiv w:val="1"/>
      <w:marLeft w:val="0"/>
      <w:marRight w:val="0"/>
      <w:marTop w:val="0"/>
      <w:marBottom w:val="0"/>
      <w:divBdr>
        <w:top w:val="none" w:sz="0" w:space="0" w:color="auto"/>
        <w:left w:val="none" w:sz="0" w:space="0" w:color="auto"/>
        <w:bottom w:val="none" w:sz="0" w:space="0" w:color="auto"/>
        <w:right w:val="none" w:sz="0" w:space="0" w:color="auto"/>
      </w:divBdr>
      <w:divsChild>
        <w:div w:id="1873033377">
          <w:marLeft w:val="547"/>
          <w:marRight w:val="0"/>
          <w:marTop w:val="0"/>
          <w:marBottom w:val="0"/>
          <w:divBdr>
            <w:top w:val="none" w:sz="0" w:space="0" w:color="auto"/>
            <w:left w:val="none" w:sz="0" w:space="0" w:color="auto"/>
            <w:bottom w:val="none" w:sz="0" w:space="0" w:color="auto"/>
            <w:right w:val="none" w:sz="0" w:space="0" w:color="auto"/>
          </w:divBdr>
        </w:div>
        <w:div w:id="1601068194">
          <w:marLeft w:val="547"/>
          <w:marRight w:val="0"/>
          <w:marTop w:val="0"/>
          <w:marBottom w:val="0"/>
          <w:divBdr>
            <w:top w:val="none" w:sz="0" w:space="0" w:color="auto"/>
            <w:left w:val="none" w:sz="0" w:space="0" w:color="auto"/>
            <w:bottom w:val="none" w:sz="0" w:space="0" w:color="auto"/>
            <w:right w:val="none" w:sz="0" w:space="0" w:color="auto"/>
          </w:divBdr>
        </w:div>
        <w:div w:id="694773340">
          <w:marLeft w:val="547"/>
          <w:marRight w:val="0"/>
          <w:marTop w:val="0"/>
          <w:marBottom w:val="0"/>
          <w:divBdr>
            <w:top w:val="none" w:sz="0" w:space="0" w:color="auto"/>
            <w:left w:val="none" w:sz="0" w:space="0" w:color="auto"/>
            <w:bottom w:val="none" w:sz="0" w:space="0" w:color="auto"/>
            <w:right w:val="none" w:sz="0" w:space="0" w:color="auto"/>
          </w:divBdr>
        </w:div>
        <w:div w:id="1075009449">
          <w:marLeft w:val="547"/>
          <w:marRight w:val="0"/>
          <w:marTop w:val="0"/>
          <w:marBottom w:val="0"/>
          <w:divBdr>
            <w:top w:val="none" w:sz="0" w:space="0" w:color="auto"/>
            <w:left w:val="none" w:sz="0" w:space="0" w:color="auto"/>
            <w:bottom w:val="none" w:sz="0" w:space="0" w:color="auto"/>
            <w:right w:val="none" w:sz="0" w:space="0" w:color="auto"/>
          </w:divBdr>
        </w:div>
        <w:div w:id="565725887">
          <w:marLeft w:val="547"/>
          <w:marRight w:val="0"/>
          <w:marTop w:val="0"/>
          <w:marBottom w:val="0"/>
          <w:divBdr>
            <w:top w:val="none" w:sz="0" w:space="0" w:color="auto"/>
            <w:left w:val="none" w:sz="0" w:space="0" w:color="auto"/>
            <w:bottom w:val="none" w:sz="0" w:space="0" w:color="auto"/>
            <w:right w:val="none" w:sz="0" w:space="0" w:color="auto"/>
          </w:divBdr>
        </w:div>
      </w:divsChild>
    </w:div>
    <w:div w:id="614596965">
      <w:bodyDiv w:val="1"/>
      <w:marLeft w:val="0"/>
      <w:marRight w:val="0"/>
      <w:marTop w:val="0"/>
      <w:marBottom w:val="0"/>
      <w:divBdr>
        <w:top w:val="none" w:sz="0" w:space="0" w:color="auto"/>
        <w:left w:val="none" w:sz="0" w:space="0" w:color="auto"/>
        <w:bottom w:val="none" w:sz="0" w:space="0" w:color="auto"/>
        <w:right w:val="none" w:sz="0" w:space="0" w:color="auto"/>
      </w:divBdr>
    </w:div>
    <w:div w:id="616449482">
      <w:bodyDiv w:val="1"/>
      <w:marLeft w:val="0"/>
      <w:marRight w:val="0"/>
      <w:marTop w:val="0"/>
      <w:marBottom w:val="0"/>
      <w:divBdr>
        <w:top w:val="none" w:sz="0" w:space="0" w:color="auto"/>
        <w:left w:val="none" w:sz="0" w:space="0" w:color="auto"/>
        <w:bottom w:val="none" w:sz="0" w:space="0" w:color="auto"/>
        <w:right w:val="none" w:sz="0" w:space="0" w:color="auto"/>
      </w:divBdr>
    </w:div>
    <w:div w:id="625813156">
      <w:bodyDiv w:val="1"/>
      <w:marLeft w:val="0"/>
      <w:marRight w:val="0"/>
      <w:marTop w:val="0"/>
      <w:marBottom w:val="0"/>
      <w:divBdr>
        <w:top w:val="none" w:sz="0" w:space="0" w:color="auto"/>
        <w:left w:val="none" w:sz="0" w:space="0" w:color="auto"/>
        <w:bottom w:val="none" w:sz="0" w:space="0" w:color="auto"/>
        <w:right w:val="none" w:sz="0" w:space="0" w:color="auto"/>
      </w:divBdr>
    </w:div>
    <w:div w:id="628246112">
      <w:bodyDiv w:val="1"/>
      <w:marLeft w:val="0"/>
      <w:marRight w:val="0"/>
      <w:marTop w:val="0"/>
      <w:marBottom w:val="0"/>
      <w:divBdr>
        <w:top w:val="none" w:sz="0" w:space="0" w:color="auto"/>
        <w:left w:val="none" w:sz="0" w:space="0" w:color="auto"/>
        <w:bottom w:val="none" w:sz="0" w:space="0" w:color="auto"/>
        <w:right w:val="none" w:sz="0" w:space="0" w:color="auto"/>
      </w:divBdr>
    </w:div>
    <w:div w:id="649214040">
      <w:bodyDiv w:val="1"/>
      <w:marLeft w:val="0"/>
      <w:marRight w:val="0"/>
      <w:marTop w:val="0"/>
      <w:marBottom w:val="0"/>
      <w:divBdr>
        <w:top w:val="none" w:sz="0" w:space="0" w:color="auto"/>
        <w:left w:val="none" w:sz="0" w:space="0" w:color="auto"/>
        <w:bottom w:val="none" w:sz="0" w:space="0" w:color="auto"/>
        <w:right w:val="none" w:sz="0" w:space="0" w:color="auto"/>
      </w:divBdr>
      <w:divsChild>
        <w:div w:id="142456977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69139005">
      <w:bodyDiv w:val="1"/>
      <w:marLeft w:val="0"/>
      <w:marRight w:val="0"/>
      <w:marTop w:val="0"/>
      <w:marBottom w:val="0"/>
      <w:divBdr>
        <w:top w:val="none" w:sz="0" w:space="0" w:color="auto"/>
        <w:left w:val="none" w:sz="0" w:space="0" w:color="auto"/>
        <w:bottom w:val="none" w:sz="0" w:space="0" w:color="auto"/>
        <w:right w:val="none" w:sz="0" w:space="0" w:color="auto"/>
      </w:divBdr>
    </w:div>
    <w:div w:id="673919471">
      <w:bodyDiv w:val="1"/>
      <w:marLeft w:val="0"/>
      <w:marRight w:val="0"/>
      <w:marTop w:val="0"/>
      <w:marBottom w:val="0"/>
      <w:divBdr>
        <w:top w:val="none" w:sz="0" w:space="0" w:color="auto"/>
        <w:left w:val="none" w:sz="0" w:space="0" w:color="auto"/>
        <w:bottom w:val="none" w:sz="0" w:space="0" w:color="auto"/>
        <w:right w:val="none" w:sz="0" w:space="0" w:color="auto"/>
      </w:divBdr>
    </w:div>
    <w:div w:id="697000297">
      <w:bodyDiv w:val="1"/>
      <w:marLeft w:val="0"/>
      <w:marRight w:val="0"/>
      <w:marTop w:val="0"/>
      <w:marBottom w:val="0"/>
      <w:divBdr>
        <w:top w:val="none" w:sz="0" w:space="0" w:color="auto"/>
        <w:left w:val="none" w:sz="0" w:space="0" w:color="auto"/>
        <w:bottom w:val="none" w:sz="0" w:space="0" w:color="auto"/>
        <w:right w:val="none" w:sz="0" w:space="0" w:color="auto"/>
      </w:divBdr>
    </w:div>
    <w:div w:id="701982670">
      <w:bodyDiv w:val="1"/>
      <w:marLeft w:val="0"/>
      <w:marRight w:val="0"/>
      <w:marTop w:val="0"/>
      <w:marBottom w:val="0"/>
      <w:divBdr>
        <w:top w:val="none" w:sz="0" w:space="0" w:color="auto"/>
        <w:left w:val="none" w:sz="0" w:space="0" w:color="auto"/>
        <w:bottom w:val="none" w:sz="0" w:space="0" w:color="auto"/>
        <w:right w:val="none" w:sz="0" w:space="0" w:color="auto"/>
      </w:divBdr>
    </w:div>
    <w:div w:id="703022754">
      <w:bodyDiv w:val="1"/>
      <w:marLeft w:val="0"/>
      <w:marRight w:val="0"/>
      <w:marTop w:val="0"/>
      <w:marBottom w:val="0"/>
      <w:divBdr>
        <w:top w:val="none" w:sz="0" w:space="0" w:color="auto"/>
        <w:left w:val="none" w:sz="0" w:space="0" w:color="auto"/>
        <w:bottom w:val="none" w:sz="0" w:space="0" w:color="auto"/>
        <w:right w:val="none" w:sz="0" w:space="0" w:color="auto"/>
      </w:divBdr>
    </w:div>
    <w:div w:id="720206628">
      <w:bodyDiv w:val="1"/>
      <w:marLeft w:val="0"/>
      <w:marRight w:val="0"/>
      <w:marTop w:val="0"/>
      <w:marBottom w:val="0"/>
      <w:divBdr>
        <w:top w:val="none" w:sz="0" w:space="0" w:color="auto"/>
        <w:left w:val="none" w:sz="0" w:space="0" w:color="auto"/>
        <w:bottom w:val="none" w:sz="0" w:space="0" w:color="auto"/>
        <w:right w:val="none" w:sz="0" w:space="0" w:color="auto"/>
      </w:divBdr>
    </w:div>
    <w:div w:id="727997944">
      <w:bodyDiv w:val="1"/>
      <w:marLeft w:val="0"/>
      <w:marRight w:val="0"/>
      <w:marTop w:val="0"/>
      <w:marBottom w:val="0"/>
      <w:divBdr>
        <w:top w:val="none" w:sz="0" w:space="0" w:color="auto"/>
        <w:left w:val="none" w:sz="0" w:space="0" w:color="auto"/>
        <w:bottom w:val="none" w:sz="0" w:space="0" w:color="auto"/>
        <w:right w:val="none" w:sz="0" w:space="0" w:color="auto"/>
      </w:divBdr>
    </w:div>
    <w:div w:id="730612766">
      <w:bodyDiv w:val="1"/>
      <w:marLeft w:val="0"/>
      <w:marRight w:val="0"/>
      <w:marTop w:val="0"/>
      <w:marBottom w:val="0"/>
      <w:divBdr>
        <w:top w:val="none" w:sz="0" w:space="0" w:color="auto"/>
        <w:left w:val="none" w:sz="0" w:space="0" w:color="auto"/>
        <w:bottom w:val="none" w:sz="0" w:space="0" w:color="auto"/>
        <w:right w:val="none" w:sz="0" w:space="0" w:color="auto"/>
      </w:divBdr>
    </w:div>
    <w:div w:id="742679185">
      <w:bodyDiv w:val="1"/>
      <w:marLeft w:val="0"/>
      <w:marRight w:val="0"/>
      <w:marTop w:val="0"/>
      <w:marBottom w:val="0"/>
      <w:divBdr>
        <w:top w:val="none" w:sz="0" w:space="0" w:color="auto"/>
        <w:left w:val="none" w:sz="0" w:space="0" w:color="auto"/>
        <w:bottom w:val="none" w:sz="0" w:space="0" w:color="auto"/>
        <w:right w:val="none" w:sz="0" w:space="0" w:color="auto"/>
      </w:divBdr>
    </w:div>
    <w:div w:id="753164115">
      <w:bodyDiv w:val="1"/>
      <w:marLeft w:val="0"/>
      <w:marRight w:val="0"/>
      <w:marTop w:val="0"/>
      <w:marBottom w:val="0"/>
      <w:divBdr>
        <w:top w:val="none" w:sz="0" w:space="0" w:color="auto"/>
        <w:left w:val="none" w:sz="0" w:space="0" w:color="auto"/>
        <w:bottom w:val="none" w:sz="0" w:space="0" w:color="auto"/>
        <w:right w:val="none" w:sz="0" w:space="0" w:color="auto"/>
      </w:divBdr>
    </w:div>
    <w:div w:id="756485826">
      <w:bodyDiv w:val="1"/>
      <w:marLeft w:val="0"/>
      <w:marRight w:val="0"/>
      <w:marTop w:val="0"/>
      <w:marBottom w:val="0"/>
      <w:divBdr>
        <w:top w:val="none" w:sz="0" w:space="0" w:color="auto"/>
        <w:left w:val="none" w:sz="0" w:space="0" w:color="auto"/>
        <w:bottom w:val="none" w:sz="0" w:space="0" w:color="auto"/>
        <w:right w:val="none" w:sz="0" w:space="0" w:color="auto"/>
      </w:divBdr>
    </w:div>
    <w:div w:id="780998133">
      <w:bodyDiv w:val="1"/>
      <w:marLeft w:val="0"/>
      <w:marRight w:val="0"/>
      <w:marTop w:val="0"/>
      <w:marBottom w:val="0"/>
      <w:divBdr>
        <w:top w:val="none" w:sz="0" w:space="0" w:color="auto"/>
        <w:left w:val="none" w:sz="0" w:space="0" w:color="auto"/>
        <w:bottom w:val="none" w:sz="0" w:space="0" w:color="auto"/>
        <w:right w:val="none" w:sz="0" w:space="0" w:color="auto"/>
      </w:divBdr>
    </w:div>
    <w:div w:id="789974601">
      <w:bodyDiv w:val="1"/>
      <w:marLeft w:val="0"/>
      <w:marRight w:val="0"/>
      <w:marTop w:val="0"/>
      <w:marBottom w:val="0"/>
      <w:divBdr>
        <w:top w:val="none" w:sz="0" w:space="0" w:color="auto"/>
        <w:left w:val="none" w:sz="0" w:space="0" w:color="auto"/>
        <w:bottom w:val="none" w:sz="0" w:space="0" w:color="auto"/>
        <w:right w:val="none" w:sz="0" w:space="0" w:color="auto"/>
      </w:divBdr>
    </w:div>
    <w:div w:id="797189002">
      <w:bodyDiv w:val="1"/>
      <w:marLeft w:val="0"/>
      <w:marRight w:val="0"/>
      <w:marTop w:val="0"/>
      <w:marBottom w:val="0"/>
      <w:divBdr>
        <w:top w:val="none" w:sz="0" w:space="0" w:color="auto"/>
        <w:left w:val="none" w:sz="0" w:space="0" w:color="auto"/>
        <w:bottom w:val="none" w:sz="0" w:space="0" w:color="auto"/>
        <w:right w:val="none" w:sz="0" w:space="0" w:color="auto"/>
      </w:divBdr>
    </w:div>
    <w:div w:id="826022561">
      <w:bodyDiv w:val="1"/>
      <w:marLeft w:val="0"/>
      <w:marRight w:val="0"/>
      <w:marTop w:val="0"/>
      <w:marBottom w:val="0"/>
      <w:divBdr>
        <w:top w:val="none" w:sz="0" w:space="0" w:color="auto"/>
        <w:left w:val="none" w:sz="0" w:space="0" w:color="auto"/>
        <w:bottom w:val="none" w:sz="0" w:space="0" w:color="auto"/>
        <w:right w:val="none" w:sz="0" w:space="0" w:color="auto"/>
      </w:divBdr>
    </w:div>
    <w:div w:id="829904425">
      <w:bodyDiv w:val="1"/>
      <w:marLeft w:val="0"/>
      <w:marRight w:val="0"/>
      <w:marTop w:val="0"/>
      <w:marBottom w:val="0"/>
      <w:divBdr>
        <w:top w:val="none" w:sz="0" w:space="0" w:color="auto"/>
        <w:left w:val="none" w:sz="0" w:space="0" w:color="auto"/>
        <w:bottom w:val="none" w:sz="0" w:space="0" w:color="auto"/>
        <w:right w:val="none" w:sz="0" w:space="0" w:color="auto"/>
      </w:divBdr>
    </w:div>
    <w:div w:id="839075680">
      <w:bodyDiv w:val="1"/>
      <w:marLeft w:val="0"/>
      <w:marRight w:val="0"/>
      <w:marTop w:val="0"/>
      <w:marBottom w:val="0"/>
      <w:divBdr>
        <w:top w:val="none" w:sz="0" w:space="0" w:color="auto"/>
        <w:left w:val="none" w:sz="0" w:space="0" w:color="auto"/>
        <w:bottom w:val="none" w:sz="0" w:space="0" w:color="auto"/>
        <w:right w:val="none" w:sz="0" w:space="0" w:color="auto"/>
      </w:divBdr>
    </w:div>
    <w:div w:id="842206478">
      <w:bodyDiv w:val="1"/>
      <w:marLeft w:val="0"/>
      <w:marRight w:val="0"/>
      <w:marTop w:val="0"/>
      <w:marBottom w:val="0"/>
      <w:divBdr>
        <w:top w:val="none" w:sz="0" w:space="0" w:color="auto"/>
        <w:left w:val="none" w:sz="0" w:space="0" w:color="auto"/>
        <w:bottom w:val="none" w:sz="0" w:space="0" w:color="auto"/>
        <w:right w:val="none" w:sz="0" w:space="0" w:color="auto"/>
      </w:divBdr>
      <w:divsChild>
        <w:div w:id="25200984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60895524">
      <w:bodyDiv w:val="1"/>
      <w:marLeft w:val="0"/>
      <w:marRight w:val="0"/>
      <w:marTop w:val="0"/>
      <w:marBottom w:val="0"/>
      <w:divBdr>
        <w:top w:val="none" w:sz="0" w:space="0" w:color="auto"/>
        <w:left w:val="none" w:sz="0" w:space="0" w:color="auto"/>
        <w:bottom w:val="none" w:sz="0" w:space="0" w:color="auto"/>
        <w:right w:val="none" w:sz="0" w:space="0" w:color="auto"/>
      </w:divBdr>
    </w:div>
    <w:div w:id="877821327">
      <w:bodyDiv w:val="1"/>
      <w:marLeft w:val="0"/>
      <w:marRight w:val="0"/>
      <w:marTop w:val="0"/>
      <w:marBottom w:val="0"/>
      <w:divBdr>
        <w:top w:val="none" w:sz="0" w:space="0" w:color="auto"/>
        <w:left w:val="none" w:sz="0" w:space="0" w:color="auto"/>
        <w:bottom w:val="none" w:sz="0" w:space="0" w:color="auto"/>
        <w:right w:val="none" w:sz="0" w:space="0" w:color="auto"/>
      </w:divBdr>
    </w:div>
    <w:div w:id="886255782">
      <w:bodyDiv w:val="1"/>
      <w:marLeft w:val="0"/>
      <w:marRight w:val="0"/>
      <w:marTop w:val="0"/>
      <w:marBottom w:val="0"/>
      <w:divBdr>
        <w:top w:val="none" w:sz="0" w:space="0" w:color="auto"/>
        <w:left w:val="none" w:sz="0" w:space="0" w:color="auto"/>
        <w:bottom w:val="none" w:sz="0" w:space="0" w:color="auto"/>
        <w:right w:val="none" w:sz="0" w:space="0" w:color="auto"/>
      </w:divBdr>
    </w:div>
    <w:div w:id="907152741">
      <w:bodyDiv w:val="1"/>
      <w:marLeft w:val="0"/>
      <w:marRight w:val="0"/>
      <w:marTop w:val="0"/>
      <w:marBottom w:val="0"/>
      <w:divBdr>
        <w:top w:val="none" w:sz="0" w:space="0" w:color="auto"/>
        <w:left w:val="none" w:sz="0" w:space="0" w:color="auto"/>
        <w:bottom w:val="none" w:sz="0" w:space="0" w:color="auto"/>
        <w:right w:val="none" w:sz="0" w:space="0" w:color="auto"/>
      </w:divBdr>
    </w:div>
    <w:div w:id="915869030">
      <w:bodyDiv w:val="1"/>
      <w:marLeft w:val="0"/>
      <w:marRight w:val="0"/>
      <w:marTop w:val="0"/>
      <w:marBottom w:val="0"/>
      <w:divBdr>
        <w:top w:val="none" w:sz="0" w:space="0" w:color="auto"/>
        <w:left w:val="none" w:sz="0" w:space="0" w:color="auto"/>
        <w:bottom w:val="none" w:sz="0" w:space="0" w:color="auto"/>
        <w:right w:val="none" w:sz="0" w:space="0" w:color="auto"/>
      </w:divBdr>
    </w:div>
    <w:div w:id="920796121">
      <w:bodyDiv w:val="1"/>
      <w:marLeft w:val="0"/>
      <w:marRight w:val="0"/>
      <w:marTop w:val="0"/>
      <w:marBottom w:val="0"/>
      <w:divBdr>
        <w:top w:val="none" w:sz="0" w:space="0" w:color="auto"/>
        <w:left w:val="none" w:sz="0" w:space="0" w:color="auto"/>
        <w:bottom w:val="none" w:sz="0" w:space="0" w:color="auto"/>
        <w:right w:val="none" w:sz="0" w:space="0" w:color="auto"/>
      </w:divBdr>
    </w:div>
    <w:div w:id="923341419">
      <w:bodyDiv w:val="1"/>
      <w:marLeft w:val="0"/>
      <w:marRight w:val="0"/>
      <w:marTop w:val="0"/>
      <w:marBottom w:val="0"/>
      <w:divBdr>
        <w:top w:val="none" w:sz="0" w:space="0" w:color="auto"/>
        <w:left w:val="none" w:sz="0" w:space="0" w:color="auto"/>
        <w:bottom w:val="none" w:sz="0" w:space="0" w:color="auto"/>
        <w:right w:val="none" w:sz="0" w:space="0" w:color="auto"/>
      </w:divBdr>
    </w:div>
    <w:div w:id="924610984">
      <w:bodyDiv w:val="1"/>
      <w:marLeft w:val="0"/>
      <w:marRight w:val="0"/>
      <w:marTop w:val="0"/>
      <w:marBottom w:val="0"/>
      <w:divBdr>
        <w:top w:val="none" w:sz="0" w:space="0" w:color="auto"/>
        <w:left w:val="none" w:sz="0" w:space="0" w:color="auto"/>
        <w:bottom w:val="none" w:sz="0" w:space="0" w:color="auto"/>
        <w:right w:val="none" w:sz="0" w:space="0" w:color="auto"/>
      </w:divBdr>
      <w:divsChild>
        <w:div w:id="1802772303">
          <w:marLeft w:val="0"/>
          <w:marRight w:val="0"/>
          <w:marTop w:val="0"/>
          <w:marBottom w:val="0"/>
          <w:divBdr>
            <w:top w:val="none" w:sz="0" w:space="0" w:color="auto"/>
            <w:left w:val="none" w:sz="0" w:space="0" w:color="auto"/>
            <w:bottom w:val="none" w:sz="0" w:space="0" w:color="auto"/>
            <w:right w:val="none" w:sz="0" w:space="0" w:color="auto"/>
          </w:divBdr>
          <w:divsChild>
            <w:div w:id="2140488985">
              <w:marLeft w:val="0"/>
              <w:marRight w:val="0"/>
              <w:marTop w:val="0"/>
              <w:marBottom w:val="0"/>
              <w:divBdr>
                <w:top w:val="none" w:sz="0" w:space="0" w:color="auto"/>
                <w:left w:val="none" w:sz="0" w:space="0" w:color="auto"/>
                <w:bottom w:val="none" w:sz="0" w:space="0" w:color="auto"/>
                <w:right w:val="none" w:sz="0" w:space="0" w:color="auto"/>
              </w:divBdr>
              <w:divsChild>
                <w:div w:id="1021779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6598172">
      <w:bodyDiv w:val="1"/>
      <w:marLeft w:val="0"/>
      <w:marRight w:val="0"/>
      <w:marTop w:val="0"/>
      <w:marBottom w:val="0"/>
      <w:divBdr>
        <w:top w:val="none" w:sz="0" w:space="0" w:color="auto"/>
        <w:left w:val="none" w:sz="0" w:space="0" w:color="auto"/>
        <w:bottom w:val="none" w:sz="0" w:space="0" w:color="auto"/>
        <w:right w:val="none" w:sz="0" w:space="0" w:color="auto"/>
      </w:divBdr>
    </w:div>
    <w:div w:id="954022788">
      <w:bodyDiv w:val="1"/>
      <w:marLeft w:val="0"/>
      <w:marRight w:val="0"/>
      <w:marTop w:val="0"/>
      <w:marBottom w:val="0"/>
      <w:divBdr>
        <w:top w:val="none" w:sz="0" w:space="0" w:color="auto"/>
        <w:left w:val="none" w:sz="0" w:space="0" w:color="auto"/>
        <w:bottom w:val="none" w:sz="0" w:space="0" w:color="auto"/>
        <w:right w:val="none" w:sz="0" w:space="0" w:color="auto"/>
      </w:divBdr>
    </w:div>
    <w:div w:id="961377906">
      <w:bodyDiv w:val="1"/>
      <w:marLeft w:val="0"/>
      <w:marRight w:val="0"/>
      <w:marTop w:val="0"/>
      <w:marBottom w:val="0"/>
      <w:divBdr>
        <w:top w:val="none" w:sz="0" w:space="0" w:color="auto"/>
        <w:left w:val="none" w:sz="0" w:space="0" w:color="auto"/>
        <w:bottom w:val="none" w:sz="0" w:space="0" w:color="auto"/>
        <w:right w:val="none" w:sz="0" w:space="0" w:color="auto"/>
      </w:divBdr>
    </w:div>
    <w:div w:id="967589584">
      <w:bodyDiv w:val="1"/>
      <w:marLeft w:val="0"/>
      <w:marRight w:val="0"/>
      <w:marTop w:val="0"/>
      <w:marBottom w:val="0"/>
      <w:divBdr>
        <w:top w:val="none" w:sz="0" w:space="0" w:color="auto"/>
        <w:left w:val="none" w:sz="0" w:space="0" w:color="auto"/>
        <w:bottom w:val="none" w:sz="0" w:space="0" w:color="auto"/>
        <w:right w:val="none" w:sz="0" w:space="0" w:color="auto"/>
      </w:divBdr>
      <w:divsChild>
        <w:div w:id="1356806123">
          <w:marLeft w:val="0"/>
          <w:marRight w:val="0"/>
          <w:marTop w:val="0"/>
          <w:marBottom w:val="0"/>
          <w:divBdr>
            <w:top w:val="none" w:sz="0" w:space="0" w:color="auto"/>
            <w:left w:val="none" w:sz="0" w:space="0" w:color="auto"/>
            <w:bottom w:val="none" w:sz="0" w:space="0" w:color="auto"/>
            <w:right w:val="none" w:sz="0" w:space="0" w:color="auto"/>
          </w:divBdr>
          <w:divsChild>
            <w:div w:id="1438022180">
              <w:marLeft w:val="0"/>
              <w:marRight w:val="0"/>
              <w:marTop w:val="0"/>
              <w:marBottom w:val="0"/>
              <w:divBdr>
                <w:top w:val="none" w:sz="0" w:space="0" w:color="auto"/>
                <w:left w:val="none" w:sz="0" w:space="0" w:color="auto"/>
                <w:bottom w:val="none" w:sz="0" w:space="0" w:color="auto"/>
                <w:right w:val="none" w:sz="0" w:space="0" w:color="auto"/>
              </w:divBdr>
              <w:divsChild>
                <w:div w:id="564605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3896355">
      <w:bodyDiv w:val="1"/>
      <w:marLeft w:val="0"/>
      <w:marRight w:val="0"/>
      <w:marTop w:val="0"/>
      <w:marBottom w:val="0"/>
      <w:divBdr>
        <w:top w:val="none" w:sz="0" w:space="0" w:color="auto"/>
        <w:left w:val="none" w:sz="0" w:space="0" w:color="auto"/>
        <w:bottom w:val="none" w:sz="0" w:space="0" w:color="auto"/>
        <w:right w:val="none" w:sz="0" w:space="0" w:color="auto"/>
      </w:divBdr>
    </w:div>
    <w:div w:id="1005590345">
      <w:bodyDiv w:val="1"/>
      <w:marLeft w:val="0"/>
      <w:marRight w:val="0"/>
      <w:marTop w:val="0"/>
      <w:marBottom w:val="0"/>
      <w:divBdr>
        <w:top w:val="none" w:sz="0" w:space="0" w:color="auto"/>
        <w:left w:val="none" w:sz="0" w:space="0" w:color="auto"/>
        <w:bottom w:val="none" w:sz="0" w:space="0" w:color="auto"/>
        <w:right w:val="none" w:sz="0" w:space="0" w:color="auto"/>
      </w:divBdr>
    </w:div>
    <w:div w:id="1009452086">
      <w:bodyDiv w:val="1"/>
      <w:marLeft w:val="0"/>
      <w:marRight w:val="0"/>
      <w:marTop w:val="0"/>
      <w:marBottom w:val="0"/>
      <w:divBdr>
        <w:top w:val="none" w:sz="0" w:space="0" w:color="auto"/>
        <w:left w:val="none" w:sz="0" w:space="0" w:color="auto"/>
        <w:bottom w:val="none" w:sz="0" w:space="0" w:color="auto"/>
        <w:right w:val="none" w:sz="0" w:space="0" w:color="auto"/>
      </w:divBdr>
    </w:div>
    <w:div w:id="1014957095">
      <w:bodyDiv w:val="1"/>
      <w:marLeft w:val="0"/>
      <w:marRight w:val="0"/>
      <w:marTop w:val="0"/>
      <w:marBottom w:val="0"/>
      <w:divBdr>
        <w:top w:val="none" w:sz="0" w:space="0" w:color="auto"/>
        <w:left w:val="none" w:sz="0" w:space="0" w:color="auto"/>
        <w:bottom w:val="none" w:sz="0" w:space="0" w:color="auto"/>
        <w:right w:val="none" w:sz="0" w:space="0" w:color="auto"/>
      </w:divBdr>
      <w:divsChild>
        <w:div w:id="783816761">
          <w:marLeft w:val="547"/>
          <w:marRight w:val="0"/>
          <w:marTop w:val="0"/>
          <w:marBottom w:val="0"/>
          <w:divBdr>
            <w:top w:val="none" w:sz="0" w:space="0" w:color="auto"/>
            <w:left w:val="none" w:sz="0" w:space="0" w:color="auto"/>
            <w:bottom w:val="none" w:sz="0" w:space="0" w:color="auto"/>
            <w:right w:val="none" w:sz="0" w:space="0" w:color="auto"/>
          </w:divBdr>
        </w:div>
        <w:div w:id="1298409496">
          <w:marLeft w:val="547"/>
          <w:marRight w:val="0"/>
          <w:marTop w:val="0"/>
          <w:marBottom w:val="0"/>
          <w:divBdr>
            <w:top w:val="none" w:sz="0" w:space="0" w:color="auto"/>
            <w:left w:val="none" w:sz="0" w:space="0" w:color="auto"/>
            <w:bottom w:val="none" w:sz="0" w:space="0" w:color="auto"/>
            <w:right w:val="none" w:sz="0" w:space="0" w:color="auto"/>
          </w:divBdr>
        </w:div>
        <w:div w:id="221604930">
          <w:marLeft w:val="547"/>
          <w:marRight w:val="0"/>
          <w:marTop w:val="0"/>
          <w:marBottom w:val="0"/>
          <w:divBdr>
            <w:top w:val="none" w:sz="0" w:space="0" w:color="auto"/>
            <w:left w:val="none" w:sz="0" w:space="0" w:color="auto"/>
            <w:bottom w:val="none" w:sz="0" w:space="0" w:color="auto"/>
            <w:right w:val="none" w:sz="0" w:space="0" w:color="auto"/>
          </w:divBdr>
        </w:div>
      </w:divsChild>
    </w:div>
    <w:div w:id="1017468971">
      <w:bodyDiv w:val="1"/>
      <w:marLeft w:val="0"/>
      <w:marRight w:val="0"/>
      <w:marTop w:val="0"/>
      <w:marBottom w:val="0"/>
      <w:divBdr>
        <w:top w:val="none" w:sz="0" w:space="0" w:color="auto"/>
        <w:left w:val="none" w:sz="0" w:space="0" w:color="auto"/>
        <w:bottom w:val="none" w:sz="0" w:space="0" w:color="auto"/>
        <w:right w:val="none" w:sz="0" w:space="0" w:color="auto"/>
      </w:divBdr>
    </w:div>
    <w:div w:id="1047677752">
      <w:bodyDiv w:val="1"/>
      <w:marLeft w:val="0"/>
      <w:marRight w:val="0"/>
      <w:marTop w:val="0"/>
      <w:marBottom w:val="0"/>
      <w:divBdr>
        <w:top w:val="none" w:sz="0" w:space="0" w:color="auto"/>
        <w:left w:val="none" w:sz="0" w:space="0" w:color="auto"/>
        <w:bottom w:val="none" w:sz="0" w:space="0" w:color="auto"/>
        <w:right w:val="none" w:sz="0" w:space="0" w:color="auto"/>
      </w:divBdr>
    </w:div>
    <w:div w:id="1072966439">
      <w:bodyDiv w:val="1"/>
      <w:marLeft w:val="0"/>
      <w:marRight w:val="0"/>
      <w:marTop w:val="0"/>
      <w:marBottom w:val="0"/>
      <w:divBdr>
        <w:top w:val="none" w:sz="0" w:space="0" w:color="auto"/>
        <w:left w:val="none" w:sz="0" w:space="0" w:color="auto"/>
        <w:bottom w:val="none" w:sz="0" w:space="0" w:color="auto"/>
        <w:right w:val="none" w:sz="0" w:space="0" w:color="auto"/>
      </w:divBdr>
    </w:div>
    <w:div w:id="1078483707">
      <w:bodyDiv w:val="1"/>
      <w:marLeft w:val="0"/>
      <w:marRight w:val="0"/>
      <w:marTop w:val="0"/>
      <w:marBottom w:val="0"/>
      <w:divBdr>
        <w:top w:val="none" w:sz="0" w:space="0" w:color="auto"/>
        <w:left w:val="none" w:sz="0" w:space="0" w:color="auto"/>
        <w:bottom w:val="none" w:sz="0" w:space="0" w:color="auto"/>
        <w:right w:val="none" w:sz="0" w:space="0" w:color="auto"/>
      </w:divBdr>
    </w:div>
    <w:div w:id="1104301930">
      <w:bodyDiv w:val="1"/>
      <w:marLeft w:val="0"/>
      <w:marRight w:val="0"/>
      <w:marTop w:val="0"/>
      <w:marBottom w:val="0"/>
      <w:divBdr>
        <w:top w:val="none" w:sz="0" w:space="0" w:color="auto"/>
        <w:left w:val="none" w:sz="0" w:space="0" w:color="auto"/>
        <w:bottom w:val="none" w:sz="0" w:space="0" w:color="auto"/>
        <w:right w:val="none" w:sz="0" w:space="0" w:color="auto"/>
      </w:divBdr>
      <w:divsChild>
        <w:div w:id="177621319">
          <w:marLeft w:val="0"/>
          <w:marRight w:val="0"/>
          <w:marTop w:val="0"/>
          <w:marBottom w:val="0"/>
          <w:divBdr>
            <w:top w:val="none" w:sz="0" w:space="0" w:color="auto"/>
            <w:left w:val="none" w:sz="0" w:space="0" w:color="auto"/>
            <w:bottom w:val="none" w:sz="0" w:space="0" w:color="auto"/>
            <w:right w:val="none" w:sz="0" w:space="0" w:color="auto"/>
          </w:divBdr>
          <w:divsChild>
            <w:div w:id="1909000313">
              <w:marLeft w:val="0"/>
              <w:marRight w:val="0"/>
              <w:marTop w:val="0"/>
              <w:marBottom w:val="0"/>
              <w:divBdr>
                <w:top w:val="none" w:sz="0" w:space="0" w:color="auto"/>
                <w:left w:val="none" w:sz="0" w:space="0" w:color="auto"/>
                <w:bottom w:val="none" w:sz="0" w:space="0" w:color="auto"/>
                <w:right w:val="none" w:sz="0" w:space="0" w:color="auto"/>
              </w:divBdr>
              <w:divsChild>
                <w:div w:id="1742370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0247593">
      <w:bodyDiv w:val="1"/>
      <w:marLeft w:val="0"/>
      <w:marRight w:val="0"/>
      <w:marTop w:val="0"/>
      <w:marBottom w:val="0"/>
      <w:divBdr>
        <w:top w:val="none" w:sz="0" w:space="0" w:color="auto"/>
        <w:left w:val="none" w:sz="0" w:space="0" w:color="auto"/>
        <w:bottom w:val="none" w:sz="0" w:space="0" w:color="auto"/>
        <w:right w:val="none" w:sz="0" w:space="0" w:color="auto"/>
      </w:divBdr>
    </w:div>
    <w:div w:id="1110776447">
      <w:bodyDiv w:val="1"/>
      <w:marLeft w:val="0"/>
      <w:marRight w:val="0"/>
      <w:marTop w:val="0"/>
      <w:marBottom w:val="0"/>
      <w:divBdr>
        <w:top w:val="none" w:sz="0" w:space="0" w:color="auto"/>
        <w:left w:val="none" w:sz="0" w:space="0" w:color="auto"/>
        <w:bottom w:val="none" w:sz="0" w:space="0" w:color="auto"/>
        <w:right w:val="none" w:sz="0" w:space="0" w:color="auto"/>
      </w:divBdr>
    </w:div>
    <w:div w:id="1111317005">
      <w:bodyDiv w:val="1"/>
      <w:marLeft w:val="0"/>
      <w:marRight w:val="0"/>
      <w:marTop w:val="0"/>
      <w:marBottom w:val="0"/>
      <w:divBdr>
        <w:top w:val="none" w:sz="0" w:space="0" w:color="auto"/>
        <w:left w:val="none" w:sz="0" w:space="0" w:color="auto"/>
        <w:bottom w:val="none" w:sz="0" w:space="0" w:color="auto"/>
        <w:right w:val="none" w:sz="0" w:space="0" w:color="auto"/>
      </w:divBdr>
    </w:div>
    <w:div w:id="1119103414">
      <w:bodyDiv w:val="1"/>
      <w:marLeft w:val="0"/>
      <w:marRight w:val="0"/>
      <w:marTop w:val="0"/>
      <w:marBottom w:val="0"/>
      <w:divBdr>
        <w:top w:val="none" w:sz="0" w:space="0" w:color="auto"/>
        <w:left w:val="none" w:sz="0" w:space="0" w:color="auto"/>
        <w:bottom w:val="none" w:sz="0" w:space="0" w:color="auto"/>
        <w:right w:val="none" w:sz="0" w:space="0" w:color="auto"/>
      </w:divBdr>
    </w:div>
    <w:div w:id="1156722412">
      <w:bodyDiv w:val="1"/>
      <w:marLeft w:val="0"/>
      <w:marRight w:val="0"/>
      <w:marTop w:val="0"/>
      <w:marBottom w:val="0"/>
      <w:divBdr>
        <w:top w:val="none" w:sz="0" w:space="0" w:color="auto"/>
        <w:left w:val="none" w:sz="0" w:space="0" w:color="auto"/>
        <w:bottom w:val="none" w:sz="0" w:space="0" w:color="auto"/>
        <w:right w:val="none" w:sz="0" w:space="0" w:color="auto"/>
      </w:divBdr>
    </w:div>
    <w:div w:id="1167357690">
      <w:bodyDiv w:val="1"/>
      <w:marLeft w:val="0"/>
      <w:marRight w:val="0"/>
      <w:marTop w:val="0"/>
      <w:marBottom w:val="0"/>
      <w:divBdr>
        <w:top w:val="none" w:sz="0" w:space="0" w:color="auto"/>
        <w:left w:val="none" w:sz="0" w:space="0" w:color="auto"/>
        <w:bottom w:val="none" w:sz="0" w:space="0" w:color="auto"/>
        <w:right w:val="none" w:sz="0" w:space="0" w:color="auto"/>
      </w:divBdr>
    </w:div>
    <w:div w:id="1182402781">
      <w:bodyDiv w:val="1"/>
      <w:marLeft w:val="0"/>
      <w:marRight w:val="0"/>
      <w:marTop w:val="0"/>
      <w:marBottom w:val="0"/>
      <w:divBdr>
        <w:top w:val="none" w:sz="0" w:space="0" w:color="auto"/>
        <w:left w:val="none" w:sz="0" w:space="0" w:color="auto"/>
        <w:bottom w:val="none" w:sz="0" w:space="0" w:color="auto"/>
        <w:right w:val="none" w:sz="0" w:space="0" w:color="auto"/>
      </w:divBdr>
    </w:div>
    <w:div w:id="1195119857">
      <w:bodyDiv w:val="1"/>
      <w:marLeft w:val="0"/>
      <w:marRight w:val="0"/>
      <w:marTop w:val="0"/>
      <w:marBottom w:val="0"/>
      <w:divBdr>
        <w:top w:val="none" w:sz="0" w:space="0" w:color="auto"/>
        <w:left w:val="none" w:sz="0" w:space="0" w:color="auto"/>
        <w:bottom w:val="none" w:sz="0" w:space="0" w:color="auto"/>
        <w:right w:val="none" w:sz="0" w:space="0" w:color="auto"/>
      </w:divBdr>
    </w:div>
    <w:div w:id="1196623435">
      <w:bodyDiv w:val="1"/>
      <w:marLeft w:val="0"/>
      <w:marRight w:val="0"/>
      <w:marTop w:val="0"/>
      <w:marBottom w:val="0"/>
      <w:divBdr>
        <w:top w:val="none" w:sz="0" w:space="0" w:color="auto"/>
        <w:left w:val="none" w:sz="0" w:space="0" w:color="auto"/>
        <w:bottom w:val="none" w:sz="0" w:space="0" w:color="auto"/>
        <w:right w:val="none" w:sz="0" w:space="0" w:color="auto"/>
      </w:divBdr>
    </w:div>
    <w:div w:id="1206719046">
      <w:bodyDiv w:val="1"/>
      <w:marLeft w:val="0"/>
      <w:marRight w:val="0"/>
      <w:marTop w:val="0"/>
      <w:marBottom w:val="0"/>
      <w:divBdr>
        <w:top w:val="none" w:sz="0" w:space="0" w:color="auto"/>
        <w:left w:val="none" w:sz="0" w:space="0" w:color="auto"/>
        <w:bottom w:val="none" w:sz="0" w:space="0" w:color="auto"/>
        <w:right w:val="none" w:sz="0" w:space="0" w:color="auto"/>
      </w:divBdr>
    </w:div>
    <w:div w:id="1227688664">
      <w:bodyDiv w:val="1"/>
      <w:marLeft w:val="0"/>
      <w:marRight w:val="0"/>
      <w:marTop w:val="0"/>
      <w:marBottom w:val="0"/>
      <w:divBdr>
        <w:top w:val="none" w:sz="0" w:space="0" w:color="auto"/>
        <w:left w:val="none" w:sz="0" w:space="0" w:color="auto"/>
        <w:bottom w:val="none" w:sz="0" w:space="0" w:color="auto"/>
        <w:right w:val="none" w:sz="0" w:space="0" w:color="auto"/>
      </w:divBdr>
    </w:div>
    <w:div w:id="1232084130">
      <w:bodyDiv w:val="1"/>
      <w:marLeft w:val="0"/>
      <w:marRight w:val="0"/>
      <w:marTop w:val="0"/>
      <w:marBottom w:val="0"/>
      <w:divBdr>
        <w:top w:val="none" w:sz="0" w:space="0" w:color="auto"/>
        <w:left w:val="none" w:sz="0" w:space="0" w:color="auto"/>
        <w:bottom w:val="none" w:sz="0" w:space="0" w:color="auto"/>
        <w:right w:val="none" w:sz="0" w:space="0" w:color="auto"/>
      </w:divBdr>
    </w:div>
    <w:div w:id="1245260108">
      <w:bodyDiv w:val="1"/>
      <w:marLeft w:val="0"/>
      <w:marRight w:val="0"/>
      <w:marTop w:val="0"/>
      <w:marBottom w:val="0"/>
      <w:divBdr>
        <w:top w:val="none" w:sz="0" w:space="0" w:color="auto"/>
        <w:left w:val="none" w:sz="0" w:space="0" w:color="auto"/>
        <w:bottom w:val="none" w:sz="0" w:space="0" w:color="auto"/>
        <w:right w:val="none" w:sz="0" w:space="0" w:color="auto"/>
      </w:divBdr>
    </w:div>
    <w:div w:id="1251086330">
      <w:bodyDiv w:val="1"/>
      <w:marLeft w:val="0"/>
      <w:marRight w:val="0"/>
      <w:marTop w:val="0"/>
      <w:marBottom w:val="0"/>
      <w:divBdr>
        <w:top w:val="none" w:sz="0" w:space="0" w:color="auto"/>
        <w:left w:val="none" w:sz="0" w:space="0" w:color="auto"/>
        <w:bottom w:val="none" w:sz="0" w:space="0" w:color="auto"/>
        <w:right w:val="none" w:sz="0" w:space="0" w:color="auto"/>
      </w:divBdr>
    </w:div>
    <w:div w:id="1252660474">
      <w:bodyDiv w:val="1"/>
      <w:marLeft w:val="0"/>
      <w:marRight w:val="0"/>
      <w:marTop w:val="0"/>
      <w:marBottom w:val="0"/>
      <w:divBdr>
        <w:top w:val="none" w:sz="0" w:space="0" w:color="auto"/>
        <w:left w:val="none" w:sz="0" w:space="0" w:color="auto"/>
        <w:bottom w:val="none" w:sz="0" w:space="0" w:color="auto"/>
        <w:right w:val="none" w:sz="0" w:space="0" w:color="auto"/>
      </w:divBdr>
      <w:divsChild>
        <w:div w:id="1524591729">
          <w:marLeft w:val="0"/>
          <w:marRight w:val="0"/>
          <w:marTop w:val="0"/>
          <w:marBottom w:val="0"/>
          <w:divBdr>
            <w:top w:val="none" w:sz="0" w:space="0" w:color="auto"/>
            <w:left w:val="none" w:sz="0" w:space="0" w:color="auto"/>
            <w:bottom w:val="none" w:sz="0" w:space="0" w:color="auto"/>
            <w:right w:val="none" w:sz="0" w:space="0" w:color="auto"/>
          </w:divBdr>
          <w:divsChild>
            <w:div w:id="744643553">
              <w:marLeft w:val="0"/>
              <w:marRight w:val="0"/>
              <w:marTop w:val="0"/>
              <w:marBottom w:val="0"/>
              <w:divBdr>
                <w:top w:val="none" w:sz="0" w:space="0" w:color="auto"/>
                <w:left w:val="none" w:sz="0" w:space="0" w:color="auto"/>
                <w:bottom w:val="none" w:sz="0" w:space="0" w:color="auto"/>
                <w:right w:val="none" w:sz="0" w:space="0" w:color="auto"/>
              </w:divBdr>
              <w:divsChild>
                <w:div w:id="1200436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1179763">
      <w:bodyDiv w:val="1"/>
      <w:marLeft w:val="0"/>
      <w:marRight w:val="0"/>
      <w:marTop w:val="0"/>
      <w:marBottom w:val="0"/>
      <w:divBdr>
        <w:top w:val="none" w:sz="0" w:space="0" w:color="auto"/>
        <w:left w:val="none" w:sz="0" w:space="0" w:color="auto"/>
        <w:bottom w:val="none" w:sz="0" w:space="0" w:color="auto"/>
        <w:right w:val="none" w:sz="0" w:space="0" w:color="auto"/>
      </w:divBdr>
    </w:div>
    <w:div w:id="1272013400">
      <w:bodyDiv w:val="1"/>
      <w:marLeft w:val="0"/>
      <w:marRight w:val="0"/>
      <w:marTop w:val="0"/>
      <w:marBottom w:val="0"/>
      <w:divBdr>
        <w:top w:val="none" w:sz="0" w:space="0" w:color="auto"/>
        <w:left w:val="none" w:sz="0" w:space="0" w:color="auto"/>
        <w:bottom w:val="none" w:sz="0" w:space="0" w:color="auto"/>
        <w:right w:val="none" w:sz="0" w:space="0" w:color="auto"/>
      </w:divBdr>
    </w:div>
    <w:div w:id="1292786015">
      <w:bodyDiv w:val="1"/>
      <w:marLeft w:val="0"/>
      <w:marRight w:val="0"/>
      <w:marTop w:val="0"/>
      <w:marBottom w:val="0"/>
      <w:divBdr>
        <w:top w:val="none" w:sz="0" w:space="0" w:color="auto"/>
        <w:left w:val="none" w:sz="0" w:space="0" w:color="auto"/>
        <w:bottom w:val="none" w:sz="0" w:space="0" w:color="auto"/>
        <w:right w:val="none" w:sz="0" w:space="0" w:color="auto"/>
      </w:divBdr>
    </w:div>
    <w:div w:id="1307472680">
      <w:bodyDiv w:val="1"/>
      <w:marLeft w:val="0"/>
      <w:marRight w:val="0"/>
      <w:marTop w:val="0"/>
      <w:marBottom w:val="0"/>
      <w:divBdr>
        <w:top w:val="none" w:sz="0" w:space="0" w:color="auto"/>
        <w:left w:val="none" w:sz="0" w:space="0" w:color="auto"/>
        <w:bottom w:val="none" w:sz="0" w:space="0" w:color="auto"/>
        <w:right w:val="none" w:sz="0" w:space="0" w:color="auto"/>
      </w:divBdr>
    </w:div>
    <w:div w:id="1328240554">
      <w:bodyDiv w:val="1"/>
      <w:marLeft w:val="0"/>
      <w:marRight w:val="0"/>
      <w:marTop w:val="0"/>
      <w:marBottom w:val="0"/>
      <w:divBdr>
        <w:top w:val="none" w:sz="0" w:space="0" w:color="auto"/>
        <w:left w:val="none" w:sz="0" w:space="0" w:color="auto"/>
        <w:bottom w:val="none" w:sz="0" w:space="0" w:color="auto"/>
        <w:right w:val="none" w:sz="0" w:space="0" w:color="auto"/>
      </w:divBdr>
    </w:div>
    <w:div w:id="1350257489">
      <w:bodyDiv w:val="1"/>
      <w:marLeft w:val="0"/>
      <w:marRight w:val="0"/>
      <w:marTop w:val="0"/>
      <w:marBottom w:val="0"/>
      <w:divBdr>
        <w:top w:val="none" w:sz="0" w:space="0" w:color="auto"/>
        <w:left w:val="none" w:sz="0" w:space="0" w:color="auto"/>
        <w:bottom w:val="none" w:sz="0" w:space="0" w:color="auto"/>
        <w:right w:val="none" w:sz="0" w:space="0" w:color="auto"/>
      </w:divBdr>
    </w:div>
    <w:div w:id="1377898862">
      <w:bodyDiv w:val="1"/>
      <w:marLeft w:val="0"/>
      <w:marRight w:val="0"/>
      <w:marTop w:val="0"/>
      <w:marBottom w:val="0"/>
      <w:divBdr>
        <w:top w:val="none" w:sz="0" w:space="0" w:color="auto"/>
        <w:left w:val="none" w:sz="0" w:space="0" w:color="auto"/>
        <w:bottom w:val="none" w:sz="0" w:space="0" w:color="auto"/>
        <w:right w:val="none" w:sz="0" w:space="0" w:color="auto"/>
      </w:divBdr>
    </w:div>
    <w:div w:id="1382513053">
      <w:bodyDiv w:val="1"/>
      <w:marLeft w:val="0"/>
      <w:marRight w:val="0"/>
      <w:marTop w:val="0"/>
      <w:marBottom w:val="0"/>
      <w:divBdr>
        <w:top w:val="none" w:sz="0" w:space="0" w:color="auto"/>
        <w:left w:val="none" w:sz="0" w:space="0" w:color="auto"/>
        <w:bottom w:val="none" w:sz="0" w:space="0" w:color="auto"/>
        <w:right w:val="none" w:sz="0" w:space="0" w:color="auto"/>
      </w:divBdr>
      <w:divsChild>
        <w:div w:id="82216153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98166339">
      <w:bodyDiv w:val="1"/>
      <w:marLeft w:val="0"/>
      <w:marRight w:val="0"/>
      <w:marTop w:val="0"/>
      <w:marBottom w:val="0"/>
      <w:divBdr>
        <w:top w:val="none" w:sz="0" w:space="0" w:color="auto"/>
        <w:left w:val="none" w:sz="0" w:space="0" w:color="auto"/>
        <w:bottom w:val="none" w:sz="0" w:space="0" w:color="auto"/>
        <w:right w:val="none" w:sz="0" w:space="0" w:color="auto"/>
      </w:divBdr>
    </w:div>
    <w:div w:id="1398279697">
      <w:bodyDiv w:val="1"/>
      <w:marLeft w:val="0"/>
      <w:marRight w:val="0"/>
      <w:marTop w:val="0"/>
      <w:marBottom w:val="0"/>
      <w:divBdr>
        <w:top w:val="none" w:sz="0" w:space="0" w:color="auto"/>
        <w:left w:val="none" w:sz="0" w:space="0" w:color="auto"/>
        <w:bottom w:val="none" w:sz="0" w:space="0" w:color="auto"/>
        <w:right w:val="none" w:sz="0" w:space="0" w:color="auto"/>
      </w:divBdr>
      <w:divsChild>
        <w:div w:id="796875141">
          <w:marLeft w:val="0"/>
          <w:marRight w:val="0"/>
          <w:marTop w:val="0"/>
          <w:marBottom w:val="0"/>
          <w:divBdr>
            <w:top w:val="none" w:sz="0" w:space="0" w:color="auto"/>
            <w:left w:val="none" w:sz="0" w:space="0" w:color="auto"/>
            <w:bottom w:val="none" w:sz="0" w:space="0" w:color="auto"/>
            <w:right w:val="none" w:sz="0" w:space="0" w:color="auto"/>
          </w:divBdr>
          <w:divsChild>
            <w:div w:id="785006150">
              <w:marLeft w:val="0"/>
              <w:marRight w:val="0"/>
              <w:marTop w:val="0"/>
              <w:marBottom w:val="0"/>
              <w:divBdr>
                <w:top w:val="none" w:sz="0" w:space="0" w:color="auto"/>
                <w:left w:val="none" w:sz="0" w:space="0" w:color="auto"/>
                <w:bottom w:val="none" w:sz="0" w:space="0" w:color="auto"/>
                <w:right w:val="none" w:sz="0" w:space="0" w:color="auto"/>
              </w:divBdr>
              <w:divsChild>
                <w:div w:id="417946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0590306">
      <w:bodyDiv w:val="1"/>
      <w:marLeft w:val="0"/>
      <w:marRight w:val="0"/>
      <w:marTop w:val="0"/>
      <w:marBottom w:val="0"/>
      <w:divBdr>
        <w:top w:val="none" w:sz="0" w:space="0" w:color="auto"/>
        <w:left w:val="none" w:sz="0" w:space="0" w:color="auto"/>
        <w:bottom w:val="none" w:sz="0" w:space="0" w:color="auto"/>
        <w:right w:val="none" w:sz="0" w:space="0" w:color="auto"/>
      </w:divBdr>
    </w:div>
    <w:div w:id="1430857712">
      <w:bodyDiv w:val="1"/>
      <w:marLeft w:val="0"/>
      <w:marRight w:val="0"/>
      <w:marTop w:val="0"/>
      <w:marBottom w:val="0"/>
      <w:divBdr>
        <w:top w:val="none" w:sz="0" w:space="0" w:color="auto"/>
        <w:left w:val="none" w:sz="0" w:space="0" w:color="auto"/>
        <w:bottom w:val="none" w:sz="0" w:space="0" w:color="auto"/>
        <w:right w:val="none" w:sz="0" w:space="0" w:color="auto"/>
      </w:divBdr>
    </w:div>
    <w:div w:id="1438912444">
      <w:bodyDiv w:val="1"/>
      <w:marLeft w:val="0"/>
      <w:marRight w:val="0"/>
      <w:marTop w:val="0"/>
      <w:marBottom w:val="0"/>
      <w:divBdr>
        <w:top w:val="none" w:sz="0" w:space="0" w:color="auto"/>
        <w:left w:val="none" w:sz="0" w:space="0" w:color="auto"/>
        <w:bottom w:val="none" w:sz="0" w:space="0" w:color="auto"/>
        <w:right w:val="none" w:sz="0" w:space="0" w:color="auto"/>
      </w:divBdr>
    </w:div>
    <w:div w:id="1446341000">
      <w:bodyDiv w:val="1"/>
      <w:marLeft w:val="0"/>
      <w:marRight w:val="0"/>
      <w:marTop w:val="0"/>
      <w:marBottom w:val="0"/>
      <w:divBdr>
        <w:top w:val="none" w:sz="0" w:space="0" w:color="auto"/>
        <w:left w:val="none" w:sz="0" w:space="0" w:color="auto"/>
        <w:bottom w:val="none" w:sz="0" w:space="0" w:color="auto"/>
        <w:right w:val="none" w:sz="0" w:space="0" w:color="auto"/>
      </w:divBdr>
    </w:div>
    <w:div w:id="1446924331">
      <w:bodyDiv w:val="1"/>
      <w:marLeft w:val="0"/>
      <w:marRight w:val="0"/>
      <w:marTop w:val="0"/>
      <w:marBottom w:val="0"/>
      <w:divBdr>
        <w:top w:val="none" w:sz="0" w:space="0" w:color="auto"/>
        <w:left w:val="none" w:sz="0" w:space="0" w:color="auto"/>
        <w:bottom w:val="none" w:sz="0" w:space="0" w:color="auto"/>
        <w:right w:val="none" w:sz="0" w:space="0" w:color="auto"/>
      </w:divBdr>
    </w:div>
    <w:div w:id="1484666075">
      <w:bodyDiv w:val="1"/>
      <w:marLeft w:val="0"/>
      <w:marRight w:val="0"/>
      <w:marTop w:val="0"/>
      <w:marBottom w:val="0"/>
      <w:divBdr>
        <w:top w:val="none" w:sz="0" w:space="0" w:color="auto"/>
        <w:left w:val="none" w:sz="0" w:space="0" w:color="auto"/>
        <w:bottom w:val="none" w:sz="0" w:space="0" w:color="auto"/>
        <w:right w:val="none" w:sz="0" w:space="0" w:color="auto"/>
      </w:divBdr>
    </w:div>
    <w:div w:id="1489712735">
      <w:bodyDiv w:val="1"/>
      <w:marLeft w:val="0"/>
      <w:marRight w:val="0"/>
      <w:marTop w:val="0"/>
      <w:marBottom w:val="0"/>
      <w:divBdr>
        <w:top w:val="none" w:sz="0" w:space="0" w:color="auto"/>
        <w:left w:val="none" w:sz="0" w:space="0" w:color="auto"/>
        <w:bottom w:val="none" w:sz="0" w:space="0" w:color="auto"/>
        <w:right w:val="none" w:sz="0" w:space="0" w:color="auto"/>
      </w:divBdr>
    </w:div>
    <w:div w:id="1490092737">
      <w:bodyDiv w:val="1"/>
      <w:marLeft w:val="0"/>
      <w:marRight w:val="0"/>
      <w:marTop w:val="0"/>
      <w:marBottom w:val="0"/>
      <w:divBdr>
        <w:top w:val="none" w:sz="0" w:space="0" w:color="auto"/>
        <w:left w:val="none" w:sz="0" w:space="0" w:color="auto"/>
        <w:bottom w:val="none" w:sz="0" w:space="0" w:color="auto"/>
        <w:right w:val="none" w:sz="0" w:space="0" w:color="auto"/>
      </w:divBdr>
    </w:div>
    <w:div w:id="1503618198">
      <w:bodyDiv w:val="1"/>
      <w:marLeft w:val="0"/>
      <w:marRight w:val="0"/>
      <w:marTop w:val="0"/>
      <w:marBottom w:val="0"/>
      <w:divBdr>
        <w:top w:val="none" w:sz="0" w:space="0" w:color="auto"/>
        <w:left w:val="none" w:sz="0" w:space="0" w:color="auto"/>
        <w:bottom w:val="none" w:sz="0" w:space="0" w:color="auto"/>
        <w:right w:val="none" w:sz="0" w:space="0" w:color="auto"/>
      </w:divBdr>
    </w:div>
    <w:div w:id="1518427266">
      <w:bodyDiv w:val="1"/>
      <w:marLeft w:val="0"/>
      <w:marRight w:val="0"/>
      <w:marTop w:val="0"/>
      <w:marBottom w:val="0"/>
      <w:divBdr>
        <w:top w:val="none" w:sz="0" w:space="0" w:color="auto"/>
        <w:left w:val="none" w:sz="0" w:space="0" w:color="auto"/>
        <w:bottom w:val="none" w:sz="0" w:space="0" w:color="auto"/>
        <w:right w:val="none" w:sz="0" w:space="0" w:color="auto"/>
      </w:divBdr>
    </w:div>
    <w:div w:id="1528105462">
      <w:bodyDiv w:val="1"/>
      <w:marLeft w:val="0"/>
      <w:marRight w:val="0"/>
      <w:marTop w:val="0"/>
      <w:marBottom w:val="0"/>
      <w:divBdr>
        <w:top w:val="none" w:sz="0" w:space="0" w:color="auto"/>
        <w:left w:val="none" w:sz="0" w:space="0" w:color="auto"/>
        <w:bottom w:val="none" w:sz="0" w:space="0" w:color="auto"/>
        <w:right w:val="none" w:sz="0" w:space="0" w:color="auto"/>
      </w:divBdr>
    </w:div>
    <w:div w:id="1534684512">
      <w:bodyDiv w:val="1"/>
      <w:marLeft w:val="0"/>
      <w:marRight w:val="0"/>
      <w:marTop w:val="0"/>
      <w:marBottom w:val="0"/>
      <w:divBdr>
        <w:top w:val="none" w:sz="0" w:space="0" w:color="auto"/>
        <w:left w:val="none" w:sz="0" w:space="0" w:color="auto"/>
        <w:bottom w:val="none" w:sz="0" w:space="0" w:color="auto"/>
        <w:right w:val="none" w:sz="0" w:space="0" w:color="auto"/>
      </w:divBdr>
    </w:div>
    <w:div w:id="1572502124">
      <w:bodyDiv w:val="1"/>
      <w:marLeft w:val="0"/>
      <w:marRight w:val="0"/>
      <w:marTop w:val="0"/>
      <w:marBottom w:val="0"/>
      <w:divBdr>
        <w:top w:val="none" w:sz="0" w:space="0" w:color="auto"/>
        <w:left w:val="none" w:sz="0" w:space="0" w:color="auto"/>
        <w:bottom w:val="none" w:sz="0" w:space="0" w:color="auto"/>
        <w:right w:val="none" w:sz="0" w:space="0" w:color="auto"/>
      </w:divBdr>
    </w:div>
    <w:div w:id="1606378611">
      <w:bodyDiv w:val="1"/>
      <w:marLeft w:val="0"/>
      <w:marRight w:val="0"/>
      <w:marTop w:val="0"/>
      <w:marBottom w:val="0"/>
      <w:divBdr>
        <w:top w:val="none" w:sz="0" w:space="0" w:color="auto"/>
        <w:left w:val="none" w:sz="0" w:space="0" w:color="auto"/>
        <w:bottom w:val="none" w:sz="0" w:space="0" w:color="auto"/>
        <w:right w:val="none" w:sz="0" w:space="0" w:color="auto"/>
      </w:divBdr>
    </w:div>
    <w:div w:id="1614358002">
      <w:bodyDiv w:val="1"/>
      <w:marLeft w:val="0"/>
      <w:marRight w:val="0"/>
      <w:marTop w:val="0"/>
      <w:marBottom w:val="0"/>
      <w:divBdr>
        <w:top w:val="none" w:sz="0" w:space="0" w:color="auto"/>
        <w:left w:val="none" w:sz="0" w:space="0" w:color="auto"/>
        <w:bottom w:val="none" w:sz="0" w:space="0" w:color="auto"/>
        <w:right w:val="none" w:sz="0" w:space="0" w:color="auto"/>
      </w:divBdr>
    </w:div>
    <w:div w:id="1633247414">
      <w:bodyDiv w:val="1"/>
      <w:marLeft w:val="0"/>
      <w:marRight w:val="0"/>
      <w:marTop w:val="0"/>
      <w:marBottom w:val="0"/>
      <w:divBdr>
        <w:top w:val="none" w:sz="0" w:space="0" w:color="auto"/>
        <w:left w:val="none" w:sz="0" w:space="0" w:color="auto"/>
        <w:bottom w:val="none" w:sz="0" w:space="0" w:color="auto"/>
        <w:right w:val="none" w:sz="0" w:space="0" w:color="auto"/>
      </w:divBdr>
    </w:div>
    <w:div w:id="1645701806">
      <w:bodyDiv w:val="1"/>
      <w:marLeft w:val="0"/>
      <w:marRight w:val="0"/>
      <w:marTop w:val="0"/>
      <w:marBottom w:val="0"/>
      <w:divBdr>
        <w:top w:val="none" w:sz="0" w:space="0" w:color="auto"/>
        <w:left w:val="none" w:sz="0" w:space="0" w:color="auto"/>
        <w:bottom w:val="none" w:sz="0" w:space="0" w:color="auto"/>
        <w:right w:val="none" w:sz="0" w:space="0" w:color="auto"/>
      </w:divBdr>
    </w:div>
    <w:div w:id="1658613583">
      <w:bodyDiv w:val="1"/>
      <w:marLeft w:val="0"/>
      <w:marRight w:val="0"/>
      <w:marTop w:val="0"/>
      <w:marBottom w:val="0"/>
      <w:divBdr>
        <w:top w:val="none" w:sz="0" w:space="0" w:color="auto"/>
        <w:left w:val="none" w:sz="0" w:space="0" w:color="auto"/>
        <w:bottom w:val="none" w:sz="0" w:space="0" w:color="auto"/>
        <w:right w:val="none" w:sz="0" w:space="0" w:color="auto"/>
      </w:divBdr>
    </w:div>
    <w:div w:id="1671253936">
      <w:bodyDiv w:val="1"/>
      <w:marLeft w:val="0"/>
      <w:marRight w:val="0"/>
      <w:marTop w:val="0"/>
      <w:marBottom w:val="0"/>
      <w:divBdr>
        <w:top w:val="none" w:sz="0" w:space="0" w:color="auto"/>
        <w:left w:val="none" w:sz="0" w:space="0" w:color="auto"/>
        <w:bottom w:val="none" w:sz="0" w:space="0" w:color="auto"/>
        <w:right w:val="none" w:sz="0" w:space="0" w:color="auto"/>
      </w:divBdr>
    </w:div>
    <w:div w:id="1674406878">
      <w:bodyDiv w:val="1"/>
      <w:marLeft w:val="0"/>
      <w:marRight w:val="0"/>
      <w:marTop w:val="0"/>
      <w:marBottom w:val="0"/>
      <w:divBdr>
        <w:top w:val="none" w:sz="0" w:space="0" w:color="auto"/>
        <w:left w:val="none" w:sz="0" w:space="0" w:color="auto"/>
        <w:bottom w:val="none" w:sz="0" w:space="0" w:color="auto"/>
        <w:right w:val="none" w:sz="0" w:space="0" w:color="auto"/>
      </w:divBdr>
      <w:divsChild>
        <w:div w:id="447050959">
          <w:marLeft w:val="0"/>
          <w:marRight w:val="0"/>
          <w:marTop w:val="0"/>
          <w:marBottom w:val="0"/>
          <w:divBdr>
            <w:top w:val="none" w:sz="0" w:space="0" w:color="auto"/>
            <w:left w:val="none" w:sz="0" w:space="0" w:color="auto"/>
            <w:bottom w:val="none" w:sz="0" w:space="0" w:color="auto"/>
            <w:right w:val="none" w:sz="0" w:space="0" w:color="auto"/>
          </w:divBdr>
          <w:divsChild>
            <w:div w:id="1949579332">
              <w:marLeft w:val="0"/>
              <w:marRight w:val="0"/>
              <w:marTop w:val="0"/>
              <w:marBottom w:val="0"/>
              <w:divBdr>
                <w:top w:val="none" w:sz="0" w:space="0" w:color="auto"/>
                <w:left w:val="none" w:sz="0" w:space="0" w:color="auto"/>
                <w:bottom w:val="none" w:sz="0" w:space="0" w:color="auto"/>
                <w:right w:val="none" w:sz="0" w:space="0" w:color="auto"/>
              </w:divBdr>
              <w:divsChild>
                <w:div w:id="1254783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5104140">
      <w:bodyDiv w:val="1"/>
      <w:marLeft w:val="0"/>
      <w:marRight w:val="0"/>
      <w:marTop w:val="0"/>
      <w:marBottom w:val="0"/>
      <w:divBdr>
        <w:top w:val="none" w:sz="0" w:space="0" w:color="auto"/>
        <w:left w:val="none" w:sz="0" w:space="0" w:color="auto"/>
        <w:bottom w:val="none" w:sz="0" w:space="0" w:color="auto"/>
        <w:right w:val="none" w:sz="0" w:space="0" w:color="auto"/>
      </w:divBdr>
    </w:div>
    <w:div w:id="1675301033">
      <w:bodyDiv w:val="1"/>
      <w:marLeft w:val="0"/>
      <w:marRight w:val="0"/>
      <w:marTop w:val="0"/>
      <w:marBottom w:val="0"/>
      <w:divBdr>
        <w:top w:val="none" w:sz="0" w:space="0" w:color="auto"/>
        <w:left w:val="none" w:sz="0" w:space="0" w:color="auto"/>
        <w:bottom w:val="none" w:sz="0" w:space="0" w:color="auto"/>
        <w:right w:val="none" w:sz="0" w:space="0" w:color="auto"/>
      </w:divBdr>
    </w:div>
    <w:div w:id="1676419493">
      <w:bodyDiv w:val="1"/>
      <w:marLeft w:val="0"/>
      <w:marRight w:val="0"/>
      <w:marTop w:val="0"/>
      <w:marBottom w:val="0"/>
      <w:divBdr>
        <w:top w:val="none" w:sz="0" w:space="0" w:color="auto"/>
        <w:left w:val="none" w:sz="0" w:space="0" w:color="auto"/>
        <w:bottom w:val="none" w:sz="0" w:space="0" w:color="auto"/>
        <w:right w:val="none" w:sz="0" w:space="0" w:color="auto"/>
      </w:divBdr>
    </w:div>
    <w:div w:id="1725370495">
      <w:bodyDiv w:val="1"/>
      <w:marLeft w:val="0"/>
      <w:marRight w:val="0"/>
      <w:marTop w:val="0"/>
      <w:marBottom w:val="0"/>
      <w:divBdr>
        <w:top w:val="none" w:sz="0" w:space="0" w:color="auto"/>
        <w:left w:val="none" w:sz="0" w:space="0" w:color="auto"/>
        <w:bottom w:val="none" w:sz="0" w:space="0" w:color="auto"/>
        <w:right w:val="none" w:sz="0" w:space="0" w:color="auto"/>
      </w:divBdr>
    </w:div>
    <w:div w:id="1730616144">
      <w:bodyDiv w:val="1"/>
      <w:marLeft w:val="0"/>
      <w:marRight w:val="0"/>
      <w:marTop w:val="0"/>
      <w:marBottom w:val="0"/>
      <w:divBdr>
        <w:top w:val="none" w:sz="0" w:space="0" w:color="auto"/>
        <w:left w:val="none" w:sz="0" w:space="0" w:color="auto"/>
        <w:bottom w:val="none" w:sz="0" w:space="0" w:color="auto"/>
        <w:right w:val="none" w:sz="0" w:space="0" w:color="auto"/>
      </w:divBdr>
    </w:div>
    <w:div w:id="1732148272">
      <w:bodyDiv w:val="1"/>
      <w:marLeft w:val="0"/>
      <w:marRight w:val="0"/>
      <w:marTop w:val="0"/>
      <w:marBottom w:val="0"/>
      <w:divBdr>
        <w:top w:val="none" w:sz="0" w:space="0" w:color="auto"/>
        <w:left w:val="none" w:sz="0" w:space="0" w:color="auto"/>
        <w:bottom w:val="none" w:sz="0" w:space="0" w:color="auto"/>
        <w:right w:val="none" w:sz="0" w:space="0" w:color="auto"/>
      </w:divBdr>
    </w:div>
    <w:div w:id="1748111779">
      <w:bodyDiv w:val="1"/>
      <w:marLeft w:val="0"/>
      <w:marRight w:val="0"/>
      <w:marTop w:val="0"/>
      <w:marBottom w:val="0"/>
      <w:divBdr>
        <w:top w:val="none" w:sz="0" w:space="0" w:color="auto"/>
        <w:left w:val="none" w:sz="0" w:space="0" w:color="auto"/>
        <w:bottom w:val="none" w:sz="0" w:space="0" w:color="auto"/>
        <w:right w:val="none" w:sz="0" w:space="0" w:color="auto"/>
      </w:divBdr>
    </w:div>
    <w:div w:id="1776057186">
      <w:bodyDiv w:val="1"/>
      <w:marLeft w:val="0"/>
      <w:marRight w:val="0"/>
      <w:marTop w:val="0"/>
      <w:marBottom w:val="0"/>
      <w:divBdr>
        <w:top w:val="none" w:sz="0" w:space="0" w:color="auto"/>
        <w:left w:val="none" w:sz="0" w:space="0" w:color="auto"/>
        <w:bottom w:val="none" w:sz="0" w:space="0" w:color="auto"/>
        <w:right w:val="none" w:sz="0" w:space="0" w:color="auto"/>
      </w:divBdr>
    </w:div>
    <w:div w:id="1785998415">
      <w:bodyDiv w:val="1"/>
      <w:marLeft w:val="0"/>
      <w:marRight w:val="0"/>
      <w:marTop w:val="0"/>
      <w:marBottom w:val="0"/>
      <w:divBdr>
        <w:top w:val="none" w:sz="0" w:space="0" w:color="auto"/>
        <w:left w:val="none" w:sz="0" w:space="0" w:color="auto"/>
        <w:bottom w:val="none" w:sz="0" w:space="0" w:color="auto"/>
        <w:right w:val="none" w:sz="0" w:space="0" w:color="auto"/>
      </w:divBdr>
    </w:div>
    <w:div w:id="1815828939">
      <w:bodyDiv w:val="1"/>
      <w:marLeft w:val="0"/>
      <w:marRight w:val="0"/>
      <w:marTop w:val="0"/>
      <w:marBottom w:val="0"/>
      <w:divBdr>
        <w:top w:val="none" w:sz="0" w:space="0" w:color="auto"/>
        <w:left w:val="none" w:sz="0" w:space="0" w:color="auto"/>
        <w:bottom w:val="none" w:sz="0" w:space="0" w:color="auto"/>
        <w:right w:val="none" w:sz="0" w:space="0" w:color="auto"/>
      </w:divBdr>
    </w:div>
    <w:div w:id="1835141783">
      <w:bodyDiv w:val="1"/>
      <w:marLeft w:val="0"/>
      <w:marRight w:val="0"/>
      <w:marTop w:val="0"/>
      <w:marBottom w:val="0"/>
      <w:divBdr>
        <w:top w:val="none" w:sz="0" w:space="0" w:color="auto"/>
        <w:left w:val="none" w:sz="0" w:space="0" w:color="auto"/>
        <w:bottom w:val="none" w:sz="0" w:space="0" w:color="auto"/>
        <w:right w:val="none" w:sz="0" w:space="0" w:color="auto"/>
      </w:divBdr>
    </w:div>
    <w:div w:id="1836023469">
      <w:bodyDiv w:val="1"/>
      <w:marLeft w:val="0"/>
      <w:marRight w:val="0"/>
      <w:marTop w:val="0"/>
      <w:marBottom w:val="0"/>
      <w:divBdr>
        <w:top w:val="none" w:sz="0" w:space="0" w:color="auto"/>
        <w:left w:val="none" w:sz="0" w:space="0" w:color="auto"/>
        <w:bottom w:val="none" w:sz="0" w:space="0" w:color="auto"/>
        <w:right w:val="none" w:sz="0" w:space="0" w:color="auto"/>
      </w:divBdr>
    </w:div>
    <w:div w:id="1842619555">
      <w:bodyDiv w:val="1"/>
      <w:marLeft w:val="0"/>
      <w:marRight w:val="0"/>
      <w:marTop w:val="0"/>
      <w:marBottom w:val="0"/>
      <w:divBdr>
        <w:top w:val="none" w:sz="0" w:space="0" w:color="auto"/>
        <w:left w:val="none" w:sz="0" w:space="0" w:color="auto"/>
        <w:bottom w:val="none" w:sz="0" w:space="0" w:color="auto"/>
        <w:right w:val="none" w:sz="0" w:space="0" w:color="auto"/>
      </w:divBdr>
    </w:div>
    <w:div w:id="1853179856">
      <w:bodyDiv w:val="1"/>
      <w:marLeft w:val="0"/>
      <w:marRight w:val="0"/>
      <w:marTop w:val="0"/>
      <w:marBottom w:val="0"/>
      <w:divBdr>
        <w:top w:val="none" w:sz="0" w:space="0" w:color="auto"/>
        <w:left w:val="none" w:sz="0" w:space="0" w:color="auto"/>
        <w:bottom w:val="none" w:sz="0" w:space="0" w:color="auto"/>
        <w:right w:val="none" w:sz="0" w:space="0" w:color="auto"/>
      </w:divBdr>
    </w:div>
    <w:div w:id="1874809745">
      <w:bodyDiv w:val="1"/>
      <w:marLeft w:val="0"/>
      <w:marRight w:val="0"/>
      <w:marTop w:val="0"/>
      <w:marBottom w:val="0"/>
      <w:divBdr>
        <w:top w:val="none" w:sz="0" w:space="0" w:color="auto"/>
        <w:left w:val="none" w:sz="0" w:space="0" w:color="auto"/>
        <w:bottom w:val="none" w:sz="0" w:space="0" w:color="auto"/>
        <w:right w:val="none" w:sz="0" w:space="0" w:color="auto"/>
      </w:divBdr>
      <w:divsChild>
        <w:div w:id="1471367052">
          <w:marLeft w:val="0"/>
          <w:marRight w:val="0"/>
          <w:marTop w:val="0"/>
          <w:marBottom w:val="0"/>
          <w:divBdr>
            <w:top w:val="none" w:sz="0" w:space="0" w:color="auto"/>
            <w:left w:val="none" w:sz="0" w:space="0" w:color="auto"/>
            <w:bottom w:val="none" w:sz="0" w:space="0" w:color="auto"/>
            <w:right w:val="none" w:sz="0" w:space="0" w:color="auto"/>
          </w:divBdr>
          <w:divsChild>
            <w:div w:id="1973515054">
              <w:marLeft w:val="0"/>
              <w:marRight w:val="0"/>
              <w:marTop w:val="0"/>
              <w:marBottom w:val="0"/>
              <w:divBdr>
                <w:top w:val="none" w:sz="0" w:space="0" w:color="auto"/>
                <w:left w:val="none" w:sz="0" w:space="0" w:color="auto"/>
                <w:bottom w:val="none" w:sz="0" w:space="0" w:color="auto"/>
                <w:right w:val="none" w:sz="0" w:space="0" w:color="auto"/>
              </w:divBdr>
              <w:divsChild>
                <w:div w:id="139885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6676003">
      <w:bodyDiv w:val="1"/>
      <w:marLeft w:val="0"/>
      <w:marRight w:val="0"/>
      <w:marTop w:val="0"/>
      <w:marBottom w:val="0"/>
      <w:divBdr>
        <w:top w:val="none" w:sz="0" w:space="0" w:color="auto"/>
        <w:left w:val="none" w:sz="0" w:space="0" w:color="auto"/>
        <w:bottom w:val="none" w:sz="0" w:space="0" w:color="auto"/>
        <w:right w:val="none" w:sz="0" w:space="0" w:color="auto"/>
      </w:divBdr>
    </w:div>
    <w:div w:id="1895432744">
      <w:bodyDiv w:val="1"/>
      <w:marLeft w:val="0"/>
      <w:marRight w:val="0"/>
      <w:marTop w:val="0"/>
      <w:marBottom w:val="0"/>
      <w:divBdr>
        <w:top w:val="none" w:sz="0" w:space="0" w:color="auto"/>
        <w:left w:val="none" w:sz="0" w:space="0" w:color="auto"/>
        <w:bottom w:val="none" w:sz="0" w:space="0" w:color="auto"/>
        <w:right w:val="none" w:sz="0" w:space="0" w:color="auto"/>
      </w:divBdr>
      <w:divsChild>
        <w:div w:id="613247162">
          <w:marLeft w:val="547"/>
          <w:marRight w:val="0"/>
          <w:marTop w:val="0"/>
          <w:marBottom w:val="0"/>
          <w:divBdr>
            <w:top w:val="none" w:sz="0" w:space="0" w:color="auto"/>
            <w:left w:val="none" w:sz="0" w:space="0" w:color="auto"/>
            <w:bottom w:val="none" w:sz="0" w:space="0" w:color="auto"/>
            <w:right w:val="none" w:sz="0" w:space="0" w:color="auto"/>
          </w:divBdr>
        </w:div>
        <w:div w:id="479427703">
          <w:marLeft w:val="547"/>
          <w:marRight w:val="0"/>
          <w:marTop w:val="0"/>
          <w:marBottom w:val="0"/>
          <w:divBdr>
            <w:top w:val="none" w:sz="0" w:space="0" w:color="auto"/>
            <w:left w:val="none" w:sz="0" w:space="0" w:color="auto"/>
            <w:bottom w:val="none" w:sz="0" w:space="0" w:color="auto"/>
            <w:right w:val="none" w:sz="0" w:space="0" w:color="auto"/>
          </w:divBdr>
        </w:div>
        <w:div w:id="251745132">
          <w:marLeft w:val="547"/>
          <w:marRight w:val="0"/>
          <w:marTop w:val="0"/>
          <w:marBottom w:val="0"/>
          <w:divBdr>
            <w:top w:val="none" w:sz="0" w:space="0" w:color="auto"/>
            <w:left w:val="none" w:sz="0" w:space="0" w:color="auto"/>
            <w:bottom w:val="none" w:sz="0" w:space="0" w:color="auto"/>
            <w:right w:val="none" w:sz="0" w:space="0" w:color="auto"/>
          </w:divBdr>
        </w:div>
      </w:divsChild>
    </w:div>
    <w:div w:id="1900750390">
      <w:bodyDiv w:val="1"/>
      <w:marLeft w:val="0"/>
      <w:marRight w:val="0"/>
      <w:marTop w:val="0"/>
      <w:marBottom w:val="0"/>
      <w:divBdr>
        <w:top w:val="none" w:sz="0" w:space="0" w:color="auto"/>
        <w:left w:val="none" w:sz="0" w:space="0" w:color="auto"/>
        <w:bottom w:val="none" w:sz="0" w:space="0" w:color="auto"/>
        <w:right w:val="none" w:sz="0" w:space="0" w:color="auto"/>
      </w:divBdr>
    </w:div>
    <w:div w:id="1904217208">
      <w:bodyDiv w:val="1"/>
      <w:marLeft w:val="0"/>
      <w:marRight w:val="0"/>
      <w:marTop w:val="0"/>
      <w:marBottom w:val="0"/>
      <w:divBdr>
        <w:top w:val="none" w:sz="0" w:space="0" w:color="auto"/>
        <w:left w:val="none" w:sz="0" w:space="0" w:color="auto"/>
        <w:bottom w:val="none" w:sz="0" w:space="0" w:color="auto"/>
        <w:right w:val="none" w:sz="0" w:space="0" w:color="auto"/>
      </w:divBdr>
    </w:div>
    <w:div w:id="1914002361">
      <w:bodyDiv w:val="1"/>
      <w:marLeft w:val="0"/>
      <w:marRight w:val="0"/>
      <w:marTop w:val="0"/>
      <w:marBottom w:val="0"/>
      <w:divBdr>
        <w:top w:val="none" w:sz="0" w:space="0" w:color="auto"/>
        <w:left w:val="none" w:sz="0" w:space="0" w:color="auto"/>
        <w:bottom w:val="none" w:sz="0" w:space="0" w:color="auto"/>
        <w:right w:val="none" w:sz="0" w:space="0" w:color="auto"/>
      </w:divBdr>
      <w:divsChild>
        <w:div w:id="1459228239">
          <w:marLeft w:val="0"/>
          <w:marRight w:val="0"/>
          <w:marTop w:val="0"/>
          <w:marBottom w:val="0"/>
          <w:divBdr>
            <w:top w:val="none" w:sz="0" w:space="0" w:color="auto"/>
            <w:left w:val="none" w:sz="0" w:space="0" w:color="auto"/>
            <w:bottom w:val="none" w:sz="0" w:space="0" w:color="auto"/>
            <w:right w:val="none" w:sz="0" w:space="0" w:color="auto"/>
          </w:divBdr>
          <w:divsChild>
            <w:div w:id="742261916">
              <w:marLeft w:val="0"/>
              <w:marRight w:val="0"/>
              <w:marTop w:val="0"/>
              <w:marBottom w:val="0"/>
              <w:divBdr>
                <w:top w:val="none" w:sz="0" w:space="0" w:color="auto"/>
                <w:left w:val="none" w:sz="0" w:space="0" w:color="auto"/>
                <w:bottom w:val="none" w:sz="0" w:space="0" w:color="auto"/>
                <w:right w:val="none" w:sz="0" w:space="0" w:color="auto"/>
              </w:divBdr>
              <w:divsChild>
                <w:div w:id="1972199855">
                  <w:marLeft w:val="0"/>
                  <w:marRight w:val="0"/>
                  <w:marTop w:val="0"/>
                  <w:marBottom w:val="0"/>
                  <w:divBdr>
                    <w:top w:val="none" w:sz="0" w:space="0" w:color="auto"/>
                    <w:left w:val="none" w:sz="0" w:space="0" w:color="auto"/>
                    <w:bottom w:val="none" w:sz="0" w:space="0" w:color="auto"/>
                    <w:right w:val="none" w:sz="0" w:space="0" w:color="auto"/>
                  </w:divBdr>
                </w:div>
              </w:divsChild>
            </w:div>
            <w:div w:id="1685979269">
              <w:marLeft w:val="0"/>
              <w:marRight w:val="0"/>
              <w:marTop w:val="0"/>
              <w:marBottom w:val="0"/>
              <w:divBdr>
                <w:top w:val="none" w:sz="0" w:space="0" w:color="auto"/>
                <w:left w:val="none" w:sz="0" w:space="0" w:color="auto"/>
                <w:bottom w:val="none" w:sz="0" w:space="0" w:color="auto"/>
                <w:right w:val="none" w:sz="0" w:space="0" w:color="auto"/>
              </w:divBdr>
              <w:divsChild>
                <w:div w:id="1298072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7245317">
      <w:bodyDiv w:val="1"/>
      <w:marLeft w:val="0"/>
      <w:marRight w:val="0"/>
      <w:marTop w:val="0"/>
      <w:marBottom w:val="0"/>
      <w:divBdr>
        <w:top w:val="none" w:sz="0" w:space="0" w:color="auto"/>
        <w:left w:val="none" w:sz="0" w:space="0" w:color="auto"/>
        <w:bottom w:val="none" w:sz="0" w:space="0" w:color="auto"/>
        <w:right w:val="none" w:sz="0" w:space="0" w:color="auto"/>
      </w:divBdr>
    </w:div>
    <w:div w:id="1959951271">
      <w:bodyDiv w:val="1"/>
      <w:marLeft w:val="0"/>
      <w:marRight w:val="0"/>
      <w:marTop w:val="0"/>
      <w:marBottom w:val="0"/>
      <w:divBdr>
        <w:top w:val="none" w:sz="0" w:space="0" w:color="auto"/>
        <w:left w:val="none" w:sz="0" w:space="0" w:color="auto"/>
        <w:bottom w:val="none" w:sz="0" w:space="0" w:color="auto"/>
        <w:right w:val="none" w:sz="0" w:space="0" w:color="auto"/>
      </w:divBdr>
    </w:div>
    <w:div w:id="1967660158">
      <w:bodyDiv w:val="1"/>
      <w:marLeft w:val="0"/>
      <w:marRight w:val="0"/>
      <w:marTop w:val="0"/>
      <w:marBottom w:val="0"/>
      <w:divBdr>
        <w:top w:val="none" w:sz="0" w:space="0" w:color="auto"/>
        <w:left w:val="none" w:sz="0" w:space="0" w:color="auto"/>
        <w:bottom w:val="none" w:sz="0" w:space="0" w:color="auto"/>
        <w:right w:val="none" w:sz="0" w:space="0" w:color="auto"/>
      </w:divBdr>
    </w:div>
    <w:div w:id="1974366088">
      <w:bodyDiv w:val="1"/>
      <w:marLeft w:val="0"/>
      <w:marRight w:val="0"/>
      <w:marTop w:val="0"/>
      <w:marBottom w:val="0"/>
      <w:divBdr>
        <w:top w:val="none" w:sz="0" w:space="0" w:color="auto"/>
        <w:left w:val="none" w:sz="0" w:space="0" w:color="auto"/>
        <w:bottom w:val="none" w:sz="0" w:space="0" w:color="auto"/>
        <w:right w:val="none" w:sz="0" w:space="0" w:color="auto"/>
      </w:divBdr>
    </w:div>
    <w:div w:id="1978292737">
      <w:bodyDiv w:val="1"/>
      <w:marLeft w:val="0"/>
      <w:marRight w:val="0"/>
      <w:marTop w:val="0"/>
      <w:marBottom w:val="0"/>
      <w:divBdr>
        <w:top w:val="none" w:sz="0" w:space="0" w:color="auto"/>
        <w:left w:val="none" w:sz="0" w:space="0" w:color="auto"/>
        <w:bottom w:val="none" w:sz="0" w:space="0" w:color="auto"/>
        <w:right w:val="none" w:sz="0" w:space="0" w:color="auto"/>
      </w:divBdr>
    </w:div>
    <w:div w:id="1980112888">
      <w:bodyDiv w:val="1"/>
      <w:marLeft w:val="0"/>
      <w:marRight w:val="0"/>
      <w:marTop w:val="0"/>
      <w:marBottom w:val="0"/>
      <w:divBdr>
        <w:top w:val="none" w:sz="0" w:space="0" w:color="auto"/>
        <w:left w:val="none" w:sz="0" w:space="0" w:color="auto"/>
        <w:bottom w:val="none" w:sz="0" w:space="0" w:color="auto"/>
        <w:right w:val="none" w:sz="0" w:space="0" w:color="auto"/>
      </w:divBdr>
    </w:div>
    <w:div w:id="2012022095">
      <w:bodyDiv w:val="1"/>
      <w:marLeft w:val="0"/>
      <w:marRight w:val="0"/>
      <w:marTop w:val="0"/>
      <w:marBottom w:val="0"/>
      <w:divBdr>
        <w:top w:val="none" w:sz="0" w:space="0" w:color="auto"/>
        <w:left w:val="none" w:sz="0" w:space="0" w:color="auto"/>
        <w:bottom w:val="none" w:sz="0" w:space="0" w:color="auto"/>
        <w:right w:val="none" w:sz="0" w:space="0" w:color="auto"/>
      </w:divBdr>
    </w:div>
    <w:div w:id="2025933046">
      <w:bodyDiv w:val="1"/>
      <w:marLeft w:val="0"/>
      <w:marRight w:val="0"/>
      <w:marTop w:val="0"/>
      <w:marBottom w:val="0"/>
      <w:divBdr>
        <w:top w:val="none" w:sz="0" w:space="0" w:color="auto"/>
        <w:left w:val="none" w:sz="0" w:space="0" w:color="auto"/>
        <w:bottom w:val="none" w:sz="0" w:space="0" w:color="auto"/>
        <w:right w:val="none" w:sz="0" w:space="0" w:color="auto"/>
      </w:divBdr>
    </w:div>
    <w:div w:id="2032805167">
      <w:bodyDiv w:val="1"/>
      <w:marLeft w:val="0"/>
      <w:marRight w:val="0"/>
      <w:marTop w:val="0"/>
      <w:marBottom w:val="0"/>
      <w:divBdr>
        <w:top w:val="none" w:sz="0" w:space="0" w:color="auto"/>
        <w:left w:val="none" w:sz="0" w:space="0" w:color="auto"/>
        <w:bottom w:val="none" w:sz="0" w:space="0" w:color="auto"/>
        <w:right w:val="none" w:sz="0" w:space="0" w:color="auto"/>
      </w:divBdr>
    </w:div>
    <w:div w:id="2040426961">
      <w:bodyDiv w:val="1"/>
      <w:marLeft w:val="0"/>
      <w:marRight w:val="0"/>
      <w:marTop w:val="0"/>
      <w:marBottom w:val="0"/>
      <w:divBdr>
        <w:top w:val="none" w:sz="0" w:space="0" w:color="auto"/>
        <w:left w:val="none" w:sz="0" w:space="0" w:color="auto"/>
        <w:bottom w:val="none" w:sz="0" w:space="0" w:color="auto"/>
        <w:right w:val="none" w:sz="0" w:space="0" w:color="auto"/>
      </w:divBdr>
    </w:div>
    <w:div w:id="2046440585">
      <w:bodyDiv w:val="1"/>
      <w:marLeft w:val="0"/>
      <w:marRight w:val="0"/>
      <w:marTop w:val="0"/>
      <w:marBottom w:val="0"/>
      <w:divBdr>
        <w:top w:val="none" w:sz="0" w:space="0" w:color="auto"/>
        <w:left w:val="none" w:sz="0" w:space="0" w:color="auto"/>
        <w:bottom w:val="none" w:sz="0" w:space="0" w:color="auto"/>
        <w:right w:val="none" w:sz="0" w:space="0" w:color="auto"/>
      </w:divBdr>
    </w:div>
    <w:div w:id="2055304635">
      <w:bodyDiv w:val="1"/>
      <w:marLeft w:val="0"/>
      <w:marRight w:val="0"/>
      <w:marTop w:val="0"/>
      <w:marBottom w:val="0"/>
      <w:divBdr>
        <w:top w:val="none" w:sz="0" w:space="0" w:color="auto"/>
        <w:left w:val="none" w:sz="0" w:space="0" w:color="auto"/>
        <w:bottom w:val="none" w:sz="0" w:space="0" w:color="auto"/>
        <w:right w:val="none" w:sz="0" w:space="0" w:color="auto"/>
      </w:divBdr>
      <w:divsChild>
        <w:div w:id="303778728">
          <w:marLeft w:val="0"/>
          <w:marRight w:val="0"/>
          <w:marTop w:val="0"/>
          <w:marBottom w:val="0"/>
          <w:divBdr>
            <w:top w:val="none" w:sz="0" w:space="0" w:color="auto"/>
            <w:left w:val="none" w:sz="0" w:space="0" w:color="auto"/>
            <w:bottom w:val="none" w:sz="0" w:space="0" w:color="auto"/>
            <w:right w:val="none" w:sz="0" w:space="0" w:color="auto"/>
          </w:divBdr>
          <w:divsChild>
            <w:div w:id="304356868">
              <w:marLeft w:val="0"/>
              <w:marRight w:val="0"/>
              <w:marTop w:val="0"/>
              <w:marBottom w:val="0"/>
              <w:divBdr>
                <w:top w:val="none" w:sz="0" w:space="0" w:color="auto"/>
                <w:left w:val="none" w:sz="0" w:space="0" w:color="auto"/>
                <w:bottom w:val="none" w:sz="0" w:space="0" w:color="auto"/>
                <w:right w:val="none" w:sz="0" w:space="0" w:color="auto"/>
              </w:divBdr>
              <w:divsChild>
                <w:div w:id="1368486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9435296">
      <w:bodyDiv w:val="1"/>
      <w:marLeft w:val="0"/>
      <w:marRight w:val="0"/>
      <w:marTop w:val="0"/>
      <w:marBottom w:val="0"/>
      <w:divBdr>
        <w:top w:val="none" w:sz="0" w:space="0" w:color="auto"/>
        <w:left w:val="none" w:sz="0" w:space="0" w:color="auto"/>
        <w:bottom w:val="none" w:sz="0" w:space="0" w:color="auto"/>
        <w:right w:val="none" w:sz="0" w:space="0" w:color="auto"/>
      </w:divBdr>
    </w:div>
    <w:div w:id="2080130134">
      <w:bodyDiv w:val="1"/>
      <w:marLeft w:val="0"/>
      <w:marRight w:val="0"/>
      <w:marTop w:val="0"/>
      <w:marBottom w:val="0"/>
      <w:divBdr>
        <w:top w:val="none" w:sz="0" w:space="0" w:color="auto"/>
        <w:left w:val="none" w:sz="0" w:space="0" w:color="auto"/>
        <w:bottom w:val="none" w:sz="0" w:space="0" w:color="auto"/>
        <w:right w:val="none" w:sz="0" w:space="0" w:color="auto"/>
      </w:divBdr>
    </w:div>
    <w:div w:id="2086683383">
      <w:bodyDiv w:val="1"/>
      <w:marLeft w:val="0"/>
      <w:marRight w:val="0"/>
      <w:marTop w:val="0"/>
      <w:marBottom w:val="0"/>
      <w:divBdr>
        <w:top w:val="none" w:sz="0" w:space="0" w:color="auto"/>
        <w:left w:val="none" w:sz="0" w:space="0" w:color="auto"/>
        <w:bottom w:val="none" w:sz="0" w:space="0" w:color="auto"/>
        <w:right w:val="none" w:sz="0" w:space="0" w:color="auto"/>
      </w:divBdr>
    </w:div>
    <w:div w:id="2103648224">
      <w:bodyDiv w:val="1"/>
      <w:marLeft w:val="0"/>
      <w:marRight w:val="0"/>
      <w:marTop w:val="0"/>
      <w:marBottom w:val="0"/>
      <w:divBdr>
        <w:top w:val="none" w:sz="0" w:space="0" w:color="auto"/>
        <w:left w:val="none" w:sz="0" w:space="0" w:color="auto"/>
        <w:bottom w:val="none" w:sz="0" w:space="0" w:color="auto"/>
        <w:right w:val="none" w:sz="0" w:space="0" w:color="auto"/>
      </w:divBdr>
    </w:div>
    <w:div w:id="2119593143">
      <w:bodyDiv w:val="1"/>
      <w:marLeft w:val="0"/>
      <w:marRight w:val="0"/>
      <w:marTop w:val="0"/>
      <w:marBottom w:val="0"/>
      <w:divBdr>
        <w:top w:val="none" w:sz="0" w:space="0" w:color="auto"/>
        <w:left w:val="none" w:sz="0" w:space="0" w:color="auto"/>
        <w:bottom w:val="none" w:sz="0" w:space="0" w:color="auto"/>
        <w:right w:val="none" w:sz="0" w:space="0" w:color="auto"/>
      </w:divBdr>
    </w:div>
    <w:div w:id="2136481359">
      <w:bodyDiv w:val="1"/>
      <w:marLeft w:val="0"/>
      <w:marRight w:val="0"/>
      <w:marTop w:val="0"/>
      <w:marBottom w:val="0"/>
      <w:divBdr>
        <w:top w:val="none" w:sz="0" w:space="0" w:color="auto"/>
        <w:left w:val="none" w:sz="0" w:space="0" w:color="auto"/>
        <w:bottom w:val="none" w:sz="0" w:space="0" w:color="auto"/>
        <w:right w:val="none" w:sz="0" w:space="0" w:color="auto"/>
      </w:divBdr>
    </w:div>
    <w:div w:id="2138060947">
      <w:bodyDiv w:val="1"/>
      <w:marLeft w:val="0"/>
      <w:marRight w:val="0"/>
      <w:marTop w:val="0"/>
      <w:marBottom w:val="0"/>
      <w:divBdr>
        <w:top w:val="none" w:sz="0" w:space="0" w:color="auto"/>
        <w:left w:val="none" w:sz="0" w:space="0" w:color="auto"/>
        <w:bottom w:val="none" w:sz="0" w:space="0" w:color="auto"/>
        <w:right w:val="none" w:sz="0" w:space="0" w:color="auto"/>
      </w:divBdr>
    </w:div>
    <w:div w:id="21387215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diagramQuickStyle" Target="diagrams/quickStyle1.xml"/><Relationship Id="rId26" Type="http://schemas.openxmlformats.org/officeDocument/2006/relationships/image" Target="media/image7.png"/><Relationship Id="rId39" Type="http://schemas.openxmlformats.org/officeDocument/2006/relationships/hyperlink" Target="https://www.akorda.kz/kz/memleket-basshysy-kasym-zhomart-tokaevtyn-kazakstan-halkyna-zholdauy" TargetMode="External"/><Relationship Id="rId21" Type="http://schemas.openxmlformats.org/officeDocument/2006/relationships/image" Target="media/image3.png"/><Relationship Id="rId34" Type="http://schemas.openxmlformats.org/officeDocument/2006/relationships/image" Target="media/image14.png"/><Relationship Id="rId42" Type="http://schemas.openxmlformats.org/officeDocument/2006/relationships/footer" Target="foot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diagramData" Target="diagrams/data1.xml"/><Relationship Id="rId29"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30564/fls.v7i5.8607" TargetMode="External"/><Relationship Id="rId24" Type="http://schemas.openxmlformats.org/officeDocument/2006/relationships/hyperlink" Target="https://abai.kz/post/75844" TargetMode="External"/><Relationship Id="rId32" Type="http://schemas.openxmlformats.org/officeDocument/2006/relationships/image" Target="media/image12.png"/><Relationship Id="rId37" Type="http://schemas.openxmlformats.org/officeDocument/2006/relationships/hyperlink" Target="https://online.zakon.kz/Document/?doc_id=37908102" TargetMode="External"/><Relationship Id="rId40" Type="http://schemas.openxmlformats.org/officeDocument/2006/relationships/hyperlink" Target="https://baq.kz/qolqa-salu_212246/" TargetMode="Externa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facebook.com/102858297856914/photos/&#1073;&#1072;&#1091;&#1099;&#1088;&#1078;&#1072;&#1085;-&#1084;&#1086;&#1084;&#1099;&#1096;&#1201;&#1083;&#1099;" TargetMode="External"/><Relationship Id="rId23" Type="http://schemas.openxmlformats.org/officeDocument/2006/relationships/image" Target="media/image5.png"/><Relationship Id="rId28" Type="http://schemas.openxmlformats.org/officeDocument/2006/relationships/hyperlink" Target="https://drive.google.com/drive/u/1/folders/13" TargetMode="External"/><Relationship Id="rId36" Type="http://schemas.openxmlformats.org/officeDocument/2006/relationships/hyperlink" Target="https://ulan.kazgazeta.kz/news/19776" TargetMode="External"/><Relationship Id="rId10" Type="http://schemas.openxmlformats.org/officeDocument/2006/relationships/hyperlink" Target="https://www.gov.kz/memleket/entities/" TargetMode="External"/><Relationship Id="rId19" Type="http://schemas.openxmlformats.org/officeDocument/2006/relationships/diagramColors" Target="diagrams/colors1.xml"/><Relationship Id="rId31" Type="http://schemas.openxmlformats.org/officeDocument/2006/relationships/image" Target="media/image11.png"/><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adilet.zan.kz/kaz/docs/N960003058_" TargetMode="External"/><Relationship Id="rId14" Type="http://schemas.openxmlformats.org/officeDocument/2006/relationships/image" Target="media/image2.png"/><Relationship Id="rId22" Type="http://schemas.openxmlformats.org/officeDocument/2006/relationships/image" Target="media/image4.png"/><Relationship Id="rId27" Type="http://schemas.openxmlformats.org/officeDocument/2006/relationships/image" Target="media/image8.png"/><Relationship Id="rId30" Type="http://schemas.openxmlformats.org/officeDocument/2006/relationships/image" Target="media/image10.png"/><Relationship Id="rId35" Type="http://schemas.openxmlformats.org/officeDocument/2006/relationships/hyperlink" Target="https://abai.kz/post/1895" TargetMode="External"/><Relationship Id="rId43" Type="http://schemas.openxmlformats.org/officeDocument/2006/relationships/footer" Target="footer2.xml"/><Relationship Id="rId8" Type="http://schemas.openxmlformats.org/officeDocument/2006/relationships/hyperlink" Target="https://adilet.zan.kz/kaz/docs/P2300000248" TargetMode="External"/><Relationship Id="rId3" Type="http://schemas.openxmlformats.org/officeDocument/2006/relationships/styles" Target="styles.xml"/><Relationship Id="rId12" Type="http://schemas.openxmlformats.org/officeDocument/2006/relationships/hyperlink" Target="https://doi.org/10.51889/2020-2.1728-7804.14" TargetMode="External"/><Relationship Id="rId17" Type="http://schemas.openxmlformats.org/officeDocument/2006/relationships/diagramLayout" Target="diagrams/layout1.xml"/><Relationship Id="rId25" Type="http://schemas.openxmlformats.org/officeDocument/2006/relationships/image" Target="media/image6.png"/><Relationship Id="rId33" Type="http://schemas.openxmlformats.org/officeDocument/2006/relationships/image" Target="media/image13.png"/><Relationship Id="rId38" Type="http://schemas.openxmlformats.org/officeDocument/2006/relationships/hyperlink" Target="https://abai.kz/post/201593" TargetMode="External"/><Relationship Id="rId20" Type="http://schemas.microsoft.com/office/2007/relationships/diagramDrawing" Target="diagrams/drawing1.xml"/><Relationship Id="rId41" Type="http://schemas.openxmlformats.org/officeDocument/2006/relationships/hyperlink" Target="https://qazcorpus.kz/find-madeni/"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E48C954C-1B25-204C-B9DF-9B5277FE5B12}" type="doc">
      <dgm:prSet loTypeId="urn:microsoft.com/office/officeart/2009/layout/ReverseList" loCatId="" qsTypeId="urn:microsoft.com/office/officeart/2005/8/quickstyle/simple1" qsCatId="simple" csTypeId="urn:microsoft.com/office/officeart/2005/8/colors/accent1_2" csCatId="accent1" phldr="1"/>
      <dgm:spPr/>
      <dgm:t>
        <a:bodyPr/>
        <a:lstStyle/>
        <a:p>
          <a:endParaRPr lang="ru-RU"/>
        </a:p>
      </dgm:t>
    </dgm:pt>
    <dgm:pt modelId="{8A43CEF4-E35F-4840-916E-5EF51949A09B}">
      <dgm:prSet phldrT="[Текст]" custT="1"/>
      <dgm:spPr/>
      <dgm:t>
        <a:bodyPr/>
        <a:lstStyle/>
        <a:p>
          <a:pPr algn="ctr"/>
          <a:r>
            <a:rPr lang="ru-RU" sz="1200" b="1" dirty="0">
              <a:latin typeface="Times New Roman" panose="02020603050405020304" pitchFamily="18" charset="0"/>
              <a:cs typeface="Times New Roman" panose="02020603050405020304" pitchFamily="18" charset="0"/>
            </a:rPr>
            <a:t>Стереотип</a:t>
          </a:r>
        </a:p>
        <a:p>
          <a:pPr algn="ctr"/>
          <a:r>
            <a:rPr lang="kk-KZ" sz="1200" dirty="0">
              <a:latin typeface="Times New Roman" panose="02020603050405020304" pitchFamily="18" charset="0"/>
              <a:cs typeface="Times New Roman" panose="02020603050405020304" pitchFamily="18" charset="0"/>
            </a:rPr>
            <a:t>Белгілі бір топ немесе мәдениет туралы тұрақты, көбінесе </a:t>
          </a:r>
          <a:r>
            <a:rPr lang="kk-KZ" sz="1200" b="1" i="1" dirty="0">
              <a:latin typeface="Times New Roman" panose="02020603050405020304" pitchFamily="18" charset="0"/>
              <a:cs typeface="Times New Roman" panose="02020603050405020304" pitchFamily="18" charset="0"/>
            </a:rPr>
            <a:t>жалпылама көзқарас.</a:t>
          </a:r>
          <a:endParaRPr lang="ru-RU" sz="1200" b="1" i="1" dirty="0">
            <a:latin typeface="Times New Roman" panose="02020603050405020304" pitchFamily="18" charset="0"/>
            <a:cs typeface="Times New Roman" panose="02020603050405020304" pitchFamily="18" charset="0"/>
          </a:endParaRPr>
        </a:p>
        <a:p>
          <a:pPr algn="ctr"/>
          <a:endParaRPr lang="ru-RU" sz="1200" dirty="0">
            <a:latin typeface="Times New Roman" panose="02020603050405020304" pitchFamily="18" charset="0"/>
            <a:cs typeface="Times New Roman" panose="02020603050405020304" pitchFamily="18" charset="0"/>
          </a:endParaRPr>
        </a:p>
      </dgm:t>
    </dgm:pt>
    <dgm:pt modelId="{0F0DD6C6-9917-3045-B2D3-8E4B3272FA65}" type="parTrans" cxnId="{A2B04DF2-D19C-BB4D-B056-00B728441F2E}">
      <dgm:prSet/>
      <dgm:spPr/>
      <dgm:t>
        <a:bodyPr/>
        <a:lstStyle/>
        <a:p>
          <a:pPr algn="ctr"/>
          <a:endParaRPr lang="ru-RU" sz="2800">
            <a:latin typeface="Times New Roman" panose="02020603050405020304" pitchFamily="18" charset="0"/>
            <a:cs typeface="Times New Roman" panose="02020603050405020304" pitchFamily="18" charset="0"/>
          </a:endParaRPr>
        </a:p>
      </dgm:t>
    </dgm:pt>
    <dgm:pt modelId="{9E3C9797-290B-8148-A651-24E109890728}" type="sibTrans" cxnId="{A2B04DF2-D19C-BB4D-B056-00B728441F2E}">
      <dgm:prSet/>
      <dgm:spPr/>
      <dgm:t>
        <a:bodyPr/>
        <a:lstStyle/>
        <a:p>
          <a:pPr algn="ctr"/>
          <a:endParaRPr lang="ru-RU" sz="2800">
            <a:latin typeface="Times New Roman" panose="02020603050405020304" pitchFamily="18" charset="0"/>
            <a:cs typeface="Times New Roman" panose="02020603050405020304" pitchFamily="18" charset="0"/>
          </a:endParaRPr>
        </a:p>
      </dgm:t>
    </dgm:pt>
    <dgm:pt modelId="{ADAF7EFB-3F28-C84A-A2CE-25961101E8C1}">
      <dgm:prSet phldrT="[Текст]" custT="1"/>
      <dgm:spPr/>
      <dgm:t>
        <a:bodyPr/>
        <a:lstStyle/>
        <a:p>
          <a:pPr algn="ctr"/>
          <a:r>
            <a:rPr lang="ru-RU" sz="1200" b="1" dirty="0">
              <a:latin typeface="Times New Roman" panose="02020603050405020304" pitchFamily="18" charset="0"/>
              <a:cs typeface="Times New Roman" panose="02020603050405020304" pitchFamily="18" charset="0"/>
            </a:rPr>
            <a:t>Норма</a:t>
          </a:r>
        </a:p>
        <a:p>
          <a:pPr algn="ctr"/>
          <a:r>
            <a:rPr lang="kk-KZ" sz="1200" dirty="0">
              <a:latin typeface="Times New Roman" panose="02020603050405020304" pitchFamily="18" charset="0"/>
              <a:cs typeface="Times New Roman" panose="02020603050405020304" pitchFamily="18" charset="0"/>
            </a:rPr>
            <a:t>Қоғамда, ұлтта орныққан, міндетті, мінез-құлық, сөйлеу немесе ойлау үлгілері, </a:t>
          </a:r>
          <a:r>
            <a:rPr lang="kk-KZ" sz="1200" b="1" i="1" dirty="0">
              <a:latin typeface="Times New Roman" panose="02020603050405020304" pitchFamily="18" charset="0"/>
              <a:cs typeface="Times New Roman" panose="02020603050405020304" pitchFamily="18" charset="0"/>
            </a:rPr>
            <a:t>жазылған немесе жазылмаған ереже.</a:t>
          </a:r>
          <a:endParaRPr lang="ru-RU" sz="1200" b="1" i="1" dirty="0">
            <a:latin typeface="Times New Roman" panose="02020603050405020304" pitchFamily="18" charset="0"/>
            <a:cs typeface="Times New Roman" panose="02020603050405020304" pitchFamily="18" charset="0"/>
          </a:endParaRPr>
        </a:p>
      </dgm:t>
    </dgm:pt>
    <dgm:pt modelId="{C0047469-8148-0A4F-8A00-FE55B482E0DD}" type="parTrans" cxnId="{5EE06554-1249-7C4E-B4B2-EC6F0C31774B}">
      <dgm:prSet/>
      <dgm:spPr/>
      <dgm:t>
        <a:bodyPr/>
        <a:lstStyle/>
        <a:p>
          <a:pPr algn="ctr"/>
          <a:endParaRPr lang="ru-RU" sz="2800">
            <a:latin typeface="Times New Roman" panose="02020603050405020304" pitchFamily="18" charset="0"/>
            <a:cs typeface="Times New Roman" panose="02020603050405020304" pitchFamily="18" charset="0"/>
          </a:endParaRPr>
        </a:p>
      </dgm:t>
    </dgm:pt>
    <dgm:pt modelId="{805157E8-159D-CA4B-A8F4-D5F4A4F5AE69}" type="sibTrans" cxnId="{5EE06554-1249-7C4E-B4B2-EC6F0C31774B}">
      <dgm:prSet/>
      <dgm:spPr/>
      <dgm:t>
        <a:bodyPr/>
        <a:lstStyle/>
        <a:p>
          <a:pPr algn="ctr"/>
          <a:endParaRPr lang="ru-RU" sz="2800">
            <a:latin typeface="Times New Roman" panose="02020603050405020304" pitchFamily="18" charset="0"/>
            <a:cs typeface="Times New Roman" panose="02020603050405020304" pitchFamily="18" charset="0"/>
          </a:endParaRPr>
        </a:p>
      </dgm:t>
    </dgm:pt>
    <dgm:pt modelId="{71F3888A-CAB7-264C-B340-298FD8CA001D}" type="pres">
      <dgm:prSet presAssocID="{E48C954C-1B25-204C-B9DF-9B5277FE5B12}" presName="Name0" presStyleCnt="0">
        <dgm:presLayoutVars>
          <dgm:chMax val="2"/>
          <dgm:chPref val="2"/>
          <dgm:animLvl val="lvl"/>
        </dgm:presLayoutVars>
      </dgm:prSet>
      <dgm:spPr/>
    </dgm:pt>
    <dgm:pt modelId="{09C4A697-D3F1-0947-9742-352CB757C28B}" type="pres">
      <dgm:prSet presAssocID="{E48C954C-1B25-204C-B9DF-9B5277FE5B12}" presName="LeftText" presStyleLbl="revTx" presStyleIdx="0" presStyleCnt="0">
        <dgm:presLayoutVars>
          <dgm:bulletEnabled val="1"/>
        </dgm:presLayoutVars>
      </dgm:prSet>
      <dgm:spPr/>
    </dgm:pt>
    <dgm:pt modelId="{8D43EB2C-EC3C-904D-94E6-CC775CE47E93}" type="pres">
      <dgm:prSet presAssocID="{E48C954C-1B25-204C-B9DF-9B5277FE5B12}" presName="LeftNode" presStyleLbl="bgImgPlace1" presStyleIdx="0" presStyleCnt="2">
        <dgm:presLayoutVars>
          <dgm:chMax val="2"/>
          <dgm:chPref val="2"/>
        </dgm:presLayoutVars>
      </dgm:prSet>
      <dgm:spPr/>
    </dgm:pt>
    <dgm:pt modelId="{87FA93A6-5BF0-CC4E-8E49-15FE3A7F0D56}" type="pres">
      <dgm:prSet presAssocID="{E48C954C-1B25-204C-B9DF-9B5277FE5B12}" presName="RightText" presStyleLbl="revTx" presStyleIdx="0" presStyleCnt="0">
        <dgm:presLayoutVars>
          <dgm:bulletEnabled val="1"/>
        </dgm:presLayoutVars>
      </dgm:prSet>
      <dgm:spPr/>
    </dgm:pt>
    <dgm:pt modelId="{7763320B-AB30-204F-9683-E2684A326A00}" type="pres">
      <dgm:prSet presAssocID="{E48C954C-1B25-204C-B9DF-9B5277FE5B12}" presName="RightNode" presStyleLbl="bgImgPlace1" presStyleIdx="1" presStyleCnt="2">
        <dgm:presLayoutVars>
          <dgm:chMax val="0"/>
          <dgm:chPref val="0"/>
        </dgm:presLayoutVars>
      </dgm:prSet>
      <dgm:spPr/>
    </dgm:pt>
    <dgm:pt modelId="{CC3D12D9-F56E-8D4D-B18F-2D320F5BCF78}" type="pres">
      <dgm:prSet presAssocID="{E48C954C-1B25-204C-B9DF-9B5277FE5B12}" presName="TopArrow" presStyleLbl="node1" presStyleIdx="0" presStyleCnt="2"/>
      <dgm:spPr/>
    </dgm:pt>
    <dgm:pt modelId="{CDB7A0E7-C293-8C4D-B127-E70A715188FF}" type="pres">
      <dgm:prSet presAssocID="{E48C954C-1B25-204C-B9DF-9B5277FE5B12}" presName="BottomArrow" presStyleLbl="node1" presStyleIdx="1" presStyleCnt="2"/>
      <dgm:spPr/>
    </dgm:pt>
  </dgm:ptLst>
  <dgm:cxnLst>
    <dgm:cxn modelId="{DF213B2F-C58A-5B45-BE8A-EF04228AF112}" type="presOf" srcId="{E48C954C-1B25-204C-B9DF-9B5277FE5B12}" destId="{71F3888A-CAB7-264C-B340-298FD8CA001D}" srcOrd="0" destOrd="0" presId="urn:microsoft.com/office/officeart/2009/layout/ReverseList"/>
    <dgm:cxn modelId="{E99C8034-0C06-9044-8C80-6E3A6388BFCE}" type="presOf" srcId="{ADAF7EFB-3F28-C84A-A2CE-25961101E8C1}" destId="{87FA93A6-5BF0-CC4E-8E49-15FE3A7F0D56}" srcOrd="0" destOrd="0" presId="urn:microsoft.com/office/officeart/2009/layout/ReverseList"/>
    <dgm:cxn modelId="{92E81F3F-6F0F-FF4D-9E9C-EA6D613EC815}" type="presOf" srcId="{8A43CEF4-E35F-4840-916E-5EF51949A09B}" destId="{09C4A697-D3F1-0947-9742-352CB757C28B}" srcOrd="0" destOrd="0" presId="urn:microsoft.com/office/officeart/2009/layout/ReverseList"/>
    <dgm:cxn modelId="{5EE06554-1249-7C4E-B4B2-EC6F0C31774B}" srcId="{E48C954C-1B25-204C-B9DF-9B5277FE5B12}" destId="{ADAF7EFB-3F28-C84A-A2CE-25961101E8C1}" srcOrd="1" destOrd="0" parTransId="{C0047469-8148-0A4F-8A00-FE55B482E0DD}" sibTransId="{805157E8-159D-CA4B-A8F4-D5F4A4F5AE69}"/>
    <dgm:cxn modelId="{4AE94C73-C4D8-8149-AB0E-9BB7584EE0DB}" type="presOf" srcId="{ADAF7EFB-3F28-C84A-A2CE-25961101E8C1}" destId="{7763320B-AB30-204F-9683-E2684A326A00}" srcOrd="1" destOrd="0" presId="urn:microsoft.com/office/officeart/2009/layout/ReverseList"/>
    <dgm:cxn modelId="{C52DF7B2-9542-4A4E-B621-474913E46718}" type="presOf" srcId="{8A43CEF4-E35F-4840-916E-5EF51949A09B}" destId="{8D43EB2C-EC3C-904D-94E6-CC775CE47E93}" srcOrd="1" destOrd="0" presId="urn:microsoft.com/office/officeart/2009/layout/ReverseList"/>
    <dgm:cxn modelId="{A2B04DF2-D19C-BB4D-B056-00B728441F2E}" srcId="{E48C954C-1B25-204C-B9DF-9B5277FE5B12}" destId="{8A43CEF4-E35F-4840-916E-5EF51949A09B}" srcOrd="0" destOrd="0" parTransId="{0F0DD6C6-9917-3045-B2D3-8E4B3272FA65}" sibTransId="{9E3C9797-290B-8148-A651-24E109890728}"/>
    <dgm:cxn modelId="{142CE6B5-8E00-E140-9AEA-D58959E06DD4}" type="presParOf" srcId="{71F3888A-CAB7-264C-B340-298FD8CA001D}" destId="{09C4A697-D3F1-0947-9742-352CB757C28B}" srcOrd="0" destOrd="0" presId="urn:microsoft.com/office/officeart/2009/layout/ReverseList"/>
    <dgm:cxn modelId="{2B8C8A4D-3769-5942-AAC9-DEF93BAFCC47}" type="presParOf" srcId="{71F3888A-CAB7-264C-B340-298FD8CA001D}" destId="{8D43EB2C-EC3C-904D-94E6-CC775CE47E93}" srcOrd="1" destOrd="0" presId="urn:microsoft.com/office/officeart/2009/layout/ReverseList"/>
    <dgm:cxn modelId="{3317E67F-949C-5240-9057-F5D070CD4EAD}" type="presParOf" srcId="{71F3888A-CAB7-264C-B340-298FD8CA001D}" destId="{87FA93A6-5BF0-CC4E-8E49-15FE3A7F0D56}" srcOrd="2" destOrd="0" presId="urn:microsoft.com/office/officeart/2009/layout/ReverseList"/>
    <dgm:cxn modelId="{22CD77EC-4B78-F549-A6DF-E384FC9F92D0}" type="presParOf" srcId="{71F3888A-CAB7-264C-B340-298FD8CA001D}" destId="{7763320B-AB30-204F-9683-E2684A326A00}" srcOrd="3" destOrd="0" presId="urn:microsoft.com/office/officeart/2009/layout/ReverseList"/>
    <dgm:cxn modelId="{25753ABD-3ADA-4A4A-B167-A3F0C9D9DAEE}" type="presParOf" srcId="{71F3888A-CAB7-264C-B340-298FD8CA001D}" destId="{CC3D12D9-F56E-8D4D-B18F-2D320F5BCF78}" srcOrd="4" destOrd="0" presId="urn:microsoft.com/office/officeart/2009/layout/ReverseList"/>
    <dgm:cxn modelId="{0882530E-6844-5949-9D4B-B52783F0F8DA}" type="presParOf" srcId="{71F3888A-CAB7-264C-B340-298FD8CA001D}" destId="{CDB7A0E7-C293-8C4D-B127-E70A715188FF}" srcOrd="5" destOrd="0" presId="urn:microsoft.com/office/officeart/2009/layout/ReverseList"/>
  </dgm:cxnLst>
  <dgm:bg/>
  <dgm:whole/>
  <dgm:extLst>
    <a:ext uri="http://schemas.microsoft.com/office/drawing/2008/diagram">
      <dsp:dataModelExt xmlns:dsp="http://schemas.microsoft.com/office/drawing/2008/diagram" relId="rId20"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D43EB2C-EC3C-904D-94E6-CC775CE47E93}">
      <dsp:nvSpPr>
        <dsp:cNvPr id="0" name=""/>
        <dsp:cNvSpPr/>
      </dsp:nvSpPr>
      <dsp:spPr>
        <a:xfrm rot="16200000">
          <a:off x="1028939" y="939469"/>
          <a:ext cx="1989344" cy="1215700"/>
        </a:xfrm>
        <a:prstGeom prst="round2SameRect">
          <a:avLst>
            <a:gd name="adj1" fmla="val 16670"/>
            <a:gd name="adj2" fmla="val 0"/>
          </a:avLst>
        </a:prstGeom>
        <a:solidFill>
          <a:schemeClr val="accent1">
            <a:tint val="5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5720" tIns="76200" rIns="68580" bIns="76200" numCol="1" spcCol="1270" anchor="t" anchorCtr="0">
          <a:noAutofit/>
        </a:bodyPr>
        <a:lstStyle/>
        <a:p>
          <a:pPr marL="0" lvl="0" indent="0" algn="ctr" defTabSz="533400">
            <a:lnSpc>
              <a:spcPct val="90000"/>
            </a:lnSpc>
            <a:spcBef>
              <a:spcPct val="0"/>
            </a:spcBef>
            <a:spcAft>
              <a:spcPct val="35000"/>
            </a:spcAft>
            <a:buNone/>
          </a:pPr>
          <a:r>
            <a:rPr lang="ru-RU" sz="1200" b="1" kern="1200" dirty="0">
              <a:latin typeface="Times New Roman" panose="02020603050405020304" pitchFamily="18" charset="0"/>
              <a:cs typeface="Times New Roman" panose="02020603050405020304" pitchFamily="18" charset="0"/>
            </a:rPr>
            <a:t>Стереотип</a:t>
          </a:r>
        </a:p>
        <a:p>
          <a:pPr marL="0" lvl="0" indent="0" algn="ctr" defTabSz="533400">
            <a:lnSpc>
              <a:spcPct val="90000"/>
            </a:lnSpc>
            <a:spcBef>
              <a:spcPct val="0"/>
            </a:spcBef>
            <a:spcAft>
              <a:spcPct val="35000"/>
            </a:spcAft>
            <a:buNone/>
          </a:pPr>
          <a:r>
            <a:rPr lang="kk-KZ" sz="1200" kern="1200" dirty="0">
              <a:latin typeface="Times New Roman" panose="02020603050405020304" pitchFamily="18" charset="0"/>
              <a:cs typeface="Times New Roman" panose="02020603050405020304" pitchFamily="18" charset="0"/>
            </a:rPr>
            <a:t>Белгілі бір топ немесе мәдениет туралы тұрақты, көбінесе </a:t>
          </a:r>
          <a:r>
            <a:rPr lang="kk-KZ" sz="1200" b="1" i="1" kern="1200" dirty="0">
              <a:latin typeface="Times New Roman" panose="02020603050405020304" pitchFamily="18" charset="0"/>
              <a:cs typeface="Times New Roman" panose="02020603050405020304" pitchFamily="18" charset="0"/>
            </a:rPr>
            <a:t>жалпылама көзқарас.</a:t>
          </a:r>
          <a:endParaRPr lang="ru-RU" sz="1200" b="1" i="1" kern="1200" dirty="0">
            <a:latin typeface="Times New Roman" panose="02020603050405020304" pitchFamily="18" charset="0"/>
            <a:cs typeface="Times New Roman" panose="02020603050405020304" pitchFamily="18" charset="0"/>
          </a:endParaRPr>
        </a:p>
        <a:p>
          <a:pPr marL="0" lvl="0" indent="0" algn="ctr" defTabSz="533400">
            <a:lnSpc>
              <a:spcPct val="90000"/>
            </a:lnSpc>
            <a:spcBef>
              <a:spcPct val="0"/>
            </a:spcBef>
            <a:spcAft>
              <a:spcPct val="35000"/>
            </a:spcAft>
            <a:buNone/>
          </a:pPr>
          <a:endParaRPr lang="ru-RU" sz="1200" kern="1200" dirty="0">
            <a:latin typeface="Times New Roman" panose="02020603050405020304" pitchFamily="18" charset="0"/>
            <a:cs typeface="Times New Roman" panose="02020603050405020304" pitchFamily="18" charset="0"/>
          </a:endParaRPr>
        </a:p>
      </dsp:txBody>
      <dsp:txXfrm rot="5400000">
        <a:off x="1475117" y="612003"/>
        <a:ext cx="1156344" cy="1870632"/>
      </dsp:txXfrm>
    </dsp:sp>
    <dsp:sp modelId="{7763320B-AB30-204F-9683-E2684A326A00}">
      <dsp:nvSpPr>
        <dsp:cNvPr id="0" name=""/>
        <dsp:cNvSpPr/>
      </dsp:nvSpPr>
      <dsp:spPr>
        <a:xfrm rot="5400000">
          <a:off x="2299841" y="939469"/>
          <a:ext cx="1989344" cy="1215700"/>
        </a:xfrm>
        <a:prstGeom prst="round2SameRect">
          <a:avLst>
            <a:gd name="adj1" fmla="val 16670"/>
            <a:gd name="adj2" fmla="val 0"/>
          </a:avLst>
        </a:prstGeom>
        <a:solidFill>
          <a:schemeClr val="accent1">
            <a:tint val="5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68580" tIns="76200" rIns="45720" bIns="76200" numCol="1" spcCol="1270" anchor="t" anchorCtr="0">
          <a:noAutofit/>
        </a:bodyPr>
        <a:lstStyle/>
        <a:p>
          <a:pPr marL="0" lvl="0" indent="0" algn="ctr" defTabSz="533400">
            <a:lnSpc>
              <a:spcPct val="90000"/>
            </a:lnSpc>
            <a:spcBef>
              <a:spcPct val="0"/>
            </a:spcBef>
            <a:spcAft>
              <a:spcPct val="35000"/>
            </a:spcAft>
            <a:buNone/>
          </a:pPr>
          <a:r>
            <a:rPr lang="ru-RU" sz="1200" b="1" kern="1200" dirty="0">
              <a:latin typeface="Times New Roman" panose="02020603050405020304" pitchFamily="18" charset="0"/>
              <a:cs typeface="Times New Roman" panose="02020603050405020304" pitchFamily="18" charset="0"/>
            </a:rPr>
            <a:t>Норма</a:t>
          </a:r>
        </a:p>
        <a:p>
          <a:pPr marL="0" lvl="0" indent="0" algn="ctr" defTabSz="533400">
            <a:lnSpc>
              <a:spcPct val="90000"/>
            </a:lnSpc>
            <a:spcBef>
              <a:spcPct val="0"/>
            </a:spcBef>
            <a:spcAft>
              <a:spcPct val="35000"/>
            </a:spcAft>
            <a:buNone/>
          </a:pPr>
          <a:r>
            <a:rPr lang="kk-KZ" sz="1200" kern="1200" dirty="0">
              <a:latin typeface="Times New Roman" panose="02020603050405020304" pitchFamily="18" charset="0"/>
              <a:cs typeface="Times New Roman" panose="02020603050405020304" pitchFamily="18" charset="0"/>
            </a:rPr>
            <a:t>Қоғамда, ұлтта орныққан, міндетті, мінез-құлық, сөйлеу немесе ойлау үлгілері, </a:t>
          </a:r>
          <a:r>
            <a:rPr lang="kk-KZ" sz="1200" b="1" i="1" kern="1200" dirty="0">
              <a:latin typeface="Times New Roman" panose="02020603050405020304" pitchFamily="18" charset="0"/>
              <a:cs typeface="Times New Roman" panose="02020603050405020304" pitchFamily="18" charset="0"/>
            </a:rPr>
            <a:t>жазылған немесе жазылмаған ереже.</a:t>
          </a:r>
          <a:endParaRPr lang="ru-RU" sz="1200" b="1" i="1" kern="1200" dirty="0">
            <a:latin typeface="Times New Roman" panose="02020603050405020304" pitchFamily="18" charset="0"/>
            <a:cs typeface="Times New Roman" panose="02020603050405020304" pitchFamily="18" charset="0"/>
          </a:endParaRPr>
        </a:p>
      </dsp:txBody>
      <dsp:txXfrm rot="-5400000">
        <a:off x="2686663" y="612003"/>
        <a:ext cx="1156344" cy="1870632"/>
      </dsp:txXfrm>
    </dsp:sp>
    <dsp:sp modelId="{CC3D12D9-F56E-8D4D-B18F-2D320F5BCF78}">
      <dsp:nvSpPr>
        <dsp:cNvPr id="0" name=""/>
        <dsp:cNvSpPr/>
      </dsp:nvSpPr>
      <dsp:spPr>
        <a:xfrm>
          <a:off x="2023486" y="0"/>
          <a:ext cx="1270902" cy="1270840"/>
        </a:xfrm>
        <a:prstGeom prst="circularArrow">
          <a:avLst>
            <a:gd name="adj1" fmla="val 12500"/>
            <a:gd name="adj2" fmla="val 1142322"/>
            <a:gd name="adj3" fmla="val 20457678"/>
            <a:gd name="adj4" fmla="val 10800000"/>
            <a:gd name="adj5" fmla="val 125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CDB7A0E7-C293-8C4D-B127-E70A715188FF}">
      <dsp:nvSpPr>
        <dsp:cNvPr id="0" name=""/>
        <dsp:cNvSpPr/>
      </dsp:nvSpPr>
      <dsp:spPr>
        <a:xfrm rot="10800000">
          <a:off x="2023486" y="1823488"/>
          <a:ext cx="1270902" cy="1270840"/>
        </a:xfrm>
        <a:prstGeom prst="circularArrow">
          <a:avLst>
            <a:gd name="adj1" fmla="val 12500"/>
            <a:gd name="adj2" fmla="val 1142322"/>
            <a:gd name="adj3" fmla="val 20457678"/>
            <a:gd name="adj4" fmla="val 10800000"/>
            <a:gd name="adj5" fmla="val 125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Tree>
</dsp:drawing>
</file>

<file path=word/diagrams/layout1.xml><?xml version="1.0" encoding="utf-8"?>
<dgm:layoutDef xmlns:dgm="http://schemas.openxmlformats.org/drawingml/2006/diagram" xmlns:a="http://schemas.openxmlformats.org/drawingml/2006/main" uniqueId="urn:microsoft.com/office/officeart/2009/layout/ReverseList">
  <dgm:title val=""/>
  <dgm:desc val=""/>
  <dgm:catLst>
    <dgm:cat type="relationship" pri="3800"/>
  </dgm:catLst>
  <dgm:sampData>
    <dgm:dataModel>
      <dgm:ptLst>
        <dgm:pt modelId="0" type="doc"/>
        <dgm:pt modelId="10">
          <dgm:prSet phldr="1"/>
        </dgm:pt>
        <dgm:pt modelId="20">
          <dgm:prSet phldr="1"/>
        </dgm:pt>
      </dgm:ptLst>
      <dgm:cxnLst>
        <dgm:cxn modelId="40" srcId="0" destId="10" srcOrd="0" destOrd="0"/>
        <dgm:cxn modelId="50" srcId="0" destId="20" srcOrd="1" destOrd="0"/>
      </dgm:cxnLst>
      <dgm:bg/>
      <dgm:whole/>
    </dgm:dataModel>
  </dgm:sampData>
  <dgm:styleData>
    <dgm:dataModel>
      <dgm:ptLst>
        <dgm:pt modelId="0" type="doc"/>
        <dgm:pt modelId="10">
          <dgm:prSet phldr="1"/>
        </dgm:pt>
        <dgm:pt modelId="20">
          <dgm:prSet phldr="1"/>
        </dgm:pt>
      </dgm:ptLst>
      <dgm:cxnLst>
        <dgm:cxn modelId="40" srcId="0" destId="10" srcOrd="0" destOrd="0"/>
        <dgm:cxn modelId="50" srcId="0" destId="20" srcOrd="1" destOrd="0"/>
      </dgm:cxnLst>
      <dgm:bg/>
      <dgm:whole/>
    </dgm:dataModel>
  </dgm:styleData>
  <dgm:clrData>
    <dgm:dataModel>
      <dgm:ptLst>
        <dgm:pt modelId="0" type="doc"/>
        <dgm:pt modelId="10">
          <dgm:prSet phldr="1"/>
        </dgm:pt>
        <dgm:pt modelId="20">
          <dgm:prSet phldr="1"/>
        </dgm:pt>
      </dgm:ptLst>
      <dgm:cxnLst>
        <dgm:cxn modelId="40" srcId="0" destId="10" srcOrd="0" destOrd="0"/>
        <dgm:cxn modelId="50" srcId="0" destId="20" srcOrd="1" destOrd="0"/>
      </dgm:cxnLst>
      <dgm:bg/>
      <dgm:whole/>
    </dgm:dataModel>
  </dgm:clrData>
  <dgm:layoutNode name="Name0">
    <dgm:varLst>
      <dgm:chMax val="2"/>
      <dgm:chPref val="2"/>
      <dgm:animLvl val="lvl"/>
    </dgm:varLst>
    <dgm:choose name="Name1">
      <dgm:if name="Name2" axis="ch" ptType="node" func="cnt" op="lte" val="1">
        <dgm:alg type="composite">
          <dgm:param type="ar" val="0.9993"/>
        </dgm:alg>
      </dgm:if>
      <dgm:else name="Name3">
        <dgm:alg type="composite">
          <dgm:param type="ar" val="0.8036"/>
        </dgm:alg>
      </dgm:else>
    </dgm:choose>
    <dgm:shape xmlns:r="http://schemas.openxmlformats.org/officeDocument/2006/relationships" r:blip="">
      <dgm:adjLst/>
    </dgm:shape>
    <dgm:choose name="Name4">
      <dgm:if name="Name5" axis="ch" ptType="node" func="cnt" op="lte" val="1">
        <dgm:constrLst>
          <dgm:constr type="primFontSz" for="des" ptType="node" op="equ" val="65"/>
          <dgm:constr type="l" for="ch" forName="LeftNode" refType="w" fact="0"/>
          <dgm:constr type="t" for="ch" forName="LeftNode" refType="h" fact="0.25"/>
          <dgm:constr type="w" for="ch" forName="LeftNode" refType="w" fact="0.5"/>
          <dgm:constr type="h" for="ch" forName="LeftNode" refType="h"/>
          <dgm:constr type="l" for="ch" forName="LeftText" refType="w" fact="0"/>
          <dgm:constr type="t" for="ch" forName="LeftText" refType="h" fact="0.25"/>
          <dgm:constr type="w" for="ch" forName="LeftText" refType="w" fact="0.5"/>
          <dgm:constr type="h" for="ch" forName="LeftText" refType="h"/>
        </dgm:constrLst>
      </dgm:if>
      <dgm:else name="Name6">
        <dgm:constrLst>
          <dgm:constr type="primFontSz" for="des" ptType="node" op="equ" val="65"/>
          <dgm:constr type="l" for="ch" forName="LeftNode" refType="w" fact="0"/>
          <dgm:constr type="t" for="ch" forName="LeftNode" refType="h" fact="0.1786"/>
          <dgm:constr type="w" for="ch" forName="LeftNode" refType="w" fact="0.4889"/>
          <dgm:constr type="h" for="ch" forName="LeftNode" refType="h" fact="0.6429"/>
          <dgm:constr type="l" for="ch" forName="LeftText" refType="w" fact="0"/>
          <dgm:constr type="t" for="ch" forName="LeftText" refType="h" fact="0.1786"/>
          <dgm:constr type="w" for="ch" forName="LeftText" refType="w" fact="0.4889"/>
          <dgm:constr type="h" for="ch" forName="LeftText" refType="h" fact="0.6429"/>
          <dgm:constr type="l" for="ch" forName="RightNode" refType="w" fact="0.5111"/>
          <dgm:constr type="t" for="ch" forName="RightNode" refType="h" fact="0.1786"/>
          <dgm:constr type="w" for="ch" forName="RightNode" refType="w" fact="0.4889"/>
          <dgm:constr type="h" for="ch" forName="RightNode" refType="h" fact="0.6429"/>
          <dgm:constr type="l" for="ch" forName="RightText" refType="w" fact="0.5111"/>
          <dgm:constr type="t" for="ch" forName="RightText" refType="h" fact="0.1786"/>
          <dgm:constr type="w" for="ch" forName="RightText" refType="w" fact="0.4889"/>
          <dgm:constr type="h" for="ch" forName="RightText" refType="h" fact="0.6429"/>
          <dgm:constr type="l" for="ch" forName="TopArrow" refType="w" fact="0.2444"/>
          <dgm:constr type="t" for="ch" forName="TopArrow" refType="h" fact="0"/>
          <dgm:constr type="w" for="ch" forName="TopArrow" refType="w" fact="0.5111"/>
          <dgm:constr type="h" for="ch" forName="TopArrow" refType="h" fact="0.4107"/>
          <dgm:constr type="l" for="ch" forName="BottomArrow" refType="w" fact="0.2444"/>
          <dgm:constr type="t" for="ch" forName="BottomArrow" refType="h" fact="0.5893"/>
          <dgm:constr type="w" for="ch" forName="BottomArrow" refType="w" fact="0.5111"/>
          <dgm:constr type="h" for="ch" forName="BottomArrow" refType="h" fact="0.4107"/>
        </dgm:constrLst>
      </dgm:else>
    </dgm:choose>
    <dgm:choose name="Name7">
      <dgm:if name="Name8" axis="ch" ptType="node" func="cnt" op="gte" val="1">
        <dgm:layoutNode name="LeftText" styleLbl="revTx" moveWith="LeftNode">
          <dgm:varLst>
            <dgm:bulletEnabled val="1"/>
          </dgm:varLst>
          <dgm:alg type="tx">
            <dgm:param type="txAnchorVert" val="t"/>
            <dgm:param type="parTxLTRAlign" val="l"/>
          </dgm:alg>
          <dgm:choose name="Name9">
            <dgm:if name="Name10" axis="ch" ptType="node" func="cnt" op="lte" val="1">
              <dgm:shape xmlns:r="http://schemas.openxmlformats.org/officeDocument/2006/relationships" type="roundRect" r:blip="" hideGeom="1">
                <dgm:adjLst>
                  <dgm:adj idx="1" val="0.1667"/>
                  <dgm:adj idx="2" val="0"/>
                </dgm:adjLst>
              </dgm:shape>
              <dgm:presOf axis="ch desOrSelf" ptType="node node" st="1 1" cnt="1 0"/>
              <dgm:constrLst>
                <dgm:constr type="lMarg" refType="primFontSz" fact="0.3"/>
                <dgm:constr type="rMarg" refType="primFontSz" fact="0.3"/>
                <dgm:constr type="tMarg" refType="primFontSz" fact="0.5"/>
                <dgm:constr type="bMarg" refType="primFontSz" fact="0.5"/>
              </dgm:constrLst>
            </dgm:if>
            <dgm:else name="Name11">
              <dgm:shape xmlns:r="http://schemas.openxmlformats.org/officeDocument/2006/relationships" rot="270" type="round2SameRect" r:blip="" hideGeom="1">
                <dgm:adjLst>
                  <dgm:adj idx="1" val="0.1667"/>
                  <dgm:adj idx="2" val="0"/>
                </dgm:adjLst>
              </dgm:shape>
              <dgm:presOf axis="ch desOrSelf" ptType="node node" st="1 1" cnt="1 0"/>
              <dgm:constrLst>
                <dgm:constr type="lMarg" refType="primFontSz" fact="0.3"/>
                <dgm:constr type="rMarg" refType="primFontSz" fact="0.45"/>
                <dgm:constr type="tMarg" refType="primFontSz" fact="0.5"/>
                <dgm:constr type="bMarg" refType="primFontSz" fact="0.5"/>
              </dgm:constrLst>
            </dgm:else>
          </dgm:choose>
          <dgm:ruleLst>
            <dgm:rule type="primFontSz" val="5" fact="NaN" max="NaN"/>
          </dgm:ruleLst>
        </dgm:layoutNode>
        <dgm:layoutNode name="LeftNode" styleLbl="bgImgPlace1">
          <dgm:varLst>
            <dgm:chMax val="2"/>
            <dgm:chPref val="2"/>
          </dgm:varLst>
          <dgm:alg type="sp"/>
          <dgm:choose name="Name12">
            <dgm:if name="Name13" axis="ch" ptType="node" func="cnt" op="lte" val="1">
              <dgm:shape xmlns:r="http://schemas.openxmlformats.org/officeDocument/2006/relationships" type="roundRect" r:blip="">
                <dgm:adjLst>
                  <dgm:adj idx="1" val="0.1667"/>
                  <dgm:adj idx="2" val="0"/>
                </dgm:adjLst>
              </dgm:shape>
            </dgm:if>
            <dgm:else name="Name14">
              <dgm:shape xmlns:r="http://schemas.openxmlformats.org/officeDocument/2006/relationships" rot="270" type="round2SameRect" r:blip="">
                <dgm:adjLst>
                  <dgm:adj idx="1" val="0.1667"/>
                  <dgm:adj idx="2" val="0"/>
                </dgm:adjLst>
              </dgm:shape>
            </dgm:else>
          </dgm:choose>
          <dgm:presOf axis="ch desOrSelf" ptType="node node" st="1 1" cnt="1 0"/>
        </dgm:layoutNode>
        <dgm:choose name="Name15">
          <dgm:if name="Name16" axis="ch" ptType="node" func="cnt" op="gte" val="2">
            <dgm:layoutNode name="RightText" styleLbl="revTx" moveWith="RightNode">
              <dgm:varLst>
                <dgm:bulletEnabled val="1"/>
              </dgm:varLst>
              <dgm:alg type="tx">
                <dgm:param type="txAnchorVert" val="t"/>
                <dgm:param type="parTxLTRAlign" val="l"/>
              </dgm:alg>
              <dgm:shape xmlns:r="http://schemas.openxmlformats.org/officeDocument/2006/relationships" rot="90" type="round2SameRect" r:blip="" hideGeom="1">
                <dgm:adjLst>
                  <dgm:adj idx="1" val="0.1667"/>
                  <dgm:adj idx="2" val="0"/>
                </dgm:adjLst>
              </dgm:shape>
              <dgm:presOf axis="ch desOrSelf" ptType="node node" st="2 1" cnt="1 0"/>
              <dgm:constrLst>
                <dgm:constr type="lMarg" refType="primFontSz" fact="0.45"/>
                <dgm:constr type="rMarg" refType="primFontSz" fact="0.3"/>
                <dgm:constr type="tMarg" refType="primFontSz" fact="0.5"/>
                <dgm:constr type="bMarg" refType="primFontSz" fact="0.5"/>
              </dgm:constrLst>
              <dgm:ruleLst>
                <dgm:rule type="primFontSz" val="5" fact="NaN" max="NaN"/>
              </dgm:ruleLst>
            </dgm:layoutNode>
            <dgm:layoutNode name="RightNode" styleLbl="bgImgPlace1">
              <dgm:varLst>
                <dgm:chMax val="0"/>
                <dgm:chPref val="0"/>
              </dgm:varLst>
              <dgm:alg type="sp"/>
              <dgm:shape xmlns:r="http://schemas.openxmlformats.org/officeDocument/2006/relationships" rot="90" type="round2SameRect" r:blip="">
                <dgm:adjLst>
                  <dgm:adj idx="1" val="0.1667"/>
                  <dgm:adj idx="2" val="0"/>
                </dgm:adjLst>
              </dgm:shape>
              <dgm:presOf axis="ch desOrSelf" ptType="node node" st="2 1" cnt="1 0"/>
            </dgm:layoutNode>
            <dgm:layoutNode name="TopArrow">
              <dgm:alg type="sp"/>
              <dgm:shape xmlns:r="http://schemas.openxmlformats.org/officeDocument/2006/relationships" type="circularArrow" r:blip="">
                <dgm:adjLst>
                  <dgm:adj idx="1" val="0.125"/>
                  <dgm:adj idx="2" val="19.0387"/>
                  <dgm:adj idx="3" val="-19.0387"/>
                  <dgm:adj idx="4" val="180"/>
                  <dgm:adj idx="5" val="0.125"/>
                </dgm:adjLst>
              </dgm:shape>
              <dgm:presOf/>
            </dgm:layoutNode>
            <dgm:layoutNode name="BottomArrow">
              <dgm:alg type="sp"/>
              <dgm:shape xmlns:r="http://schemas.openxmlformats.org/officeDocument/2006/relationships" rot="180" type="circularArrow" r:blip="">
                <dgm:adjLst>
                  <dgm:adj idx="1" val="0.125"/>
                  <dgm:adj idx="2" val="19.0387"/>
                  <dgm:adj idx="3" val="-19.0387"/>
                  <dgm:adj idx="4" val="180"/>
                  <dgm:adj idx="5" val="0.125"/>
                </dgm:adjLst>
              </dgm:shape>
              <dgm:presOf/>
            </dgm:layoutNode>
          </dgm:if>
          <dgm:else name="Name17"/>
        </dgm:choose>
      </dgm:if>
      <dgm:else name="Name18"/>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C70DEC-51CD-40B2-9500-01C463EAC6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702</TotalTime>
  <Pages>160</Pages>
  <Words>61347</Words>
  <Characters>349683</Characters>
  <Application>Microsoft Office Word</Application>
  <DocSecurity>0</DocSecurity>
  <Lines>2914</Lines>
  <Paragraphs>820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410210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Aruzhan Chaikhslan</dc:creator>
  <cp:keywords/>
  <dc:description/>
  <cp:lastModifiedBy>Aruzhan Chaikhslan</cp:lastModifiedBy>
  <cp:revision>11</cp:revision>
  <cp:lastPrinted>2026-02-09T04:14:00Z</cp:lastPrinted>
  <dcterms:created xsi:type="dcterms:W3CDTF">2026-01-17T12:42:00Z</dcterms:created>
  <dcterms:modified xsi:type="dcterms:W3CDTF">2026-02-09T04:19:00Z</dcterms:modified>
</cp:coreProperties>
</file>