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17398" w14:textId="77777777" w:rsidR="004D5247" w:rsidRPr="00BB5F31" w:rsidRDefault="004D5247" w:rsidP="004D5247">
      <w:pPr>
        <w:jc w:val="center"/>
        <w:rPr>
          <w:sz w:val="28"/>
          <w:szCs w:val="28"/>
        </w:rPr>
      </w:pPr>
      <w:r w:rsidRPr="00BB5F31">
        <w:rPr>
          <w:sz w:val="28"/>
          <w:szCs w:val="28"/>
        </w:rPr>
        <w:t>Восточно-Казахстанский технический</w:t>
      </w:r>
    </w:p>
    <w:p w14:paraId="21EC5015" w14:textId="77777777" w:rsidR="004D5247" w:rsidRPr="00BB5F31" w:rsidRDefault="004D5247" w:rsidP="004D5247">
      <w:pPr>
        <w:jc w:val="center"/>
        <w:rPr>
          <w:sz w:val="28"/>
          <w:szCs w:val="28"/>
        </w:rPr>
      </w:pPr>
      <w:r w:rsidRPr="00BB5F31">
        <w:rPr>
          <w:sz w:val="28"/>
          <w:szCs w:val="28"/>
        </w:rPr>
        <w:t>университет им. Д. Серикбаева</w:t>
      </w:r>
    </w:p>
    <w:p w14:paraId="06908345" w14:textId="77777777" w:rsidR="00E139AB" w:rsidRPr="005C091C" w:rsidRDefault="00E139AB" w:rsidP="000E3EDD">
      <w:pPr>
        <w:suppressAutoHyphens/>
        <w:jc w:val="center"/>
        <w:rPr>
          <w:sz w:val="28"/>
          <w:szCs w:val="28"/>
        </w:rPr>
      </w:pPr>
    </w:p>
    <w:p w14:paraId="7108A570" w14:textId="77777777" w:rsidR="00E139AB" w:rsidRPr="005C091C" w:rsidRDefault="00E139AB" w:rsidP="000E3EDD">
      <w:pPr>
        <w:rPr>
          <w:b/>
          <w:sz w:val="28"/>
          <w:szCs w:val="28"/>
        </w:rPr>
      </w:pPr>
    </w:p>
    <w:p w14:paraId="5920FD4F" w14:textId="74ACE88D" w:rsidR="003C18F7" w:rsidRPr="00BB5F31" w:rsidRDefault="003C18F7" w:rsidP="003C18F7">
      <w:pPr>
        <w:jc w:val="both"/>
        <w:rPr>
          <w:sz w:val="28"/>
          <w:szCs w:val="28"/>
        </w:rPr>
      </w:pPr>
      <w:r w:rsidRPr="00BB5F31">
        <w:rPr>
          <w:sz w:val="28"/>
          <w:szCs w:val="28"/>
        </w:rPr>
        <w:t xml:space="preserve">УДК </w:t>
      </w:r>
      <w:r w:rsidRPr="00353C8E">
        <w:rPr>
          <w:sz w:val="28"/>
          <w:szCs w:val="28"/>
        </w:rPr>
        <w:t>681.51; 62–94; 004.896</w:t>
      </w:r>
      <w:r w:rsidRPr="00BB5F31">
        <w:rPr>
          <w:sz w:val="28"/>
          <w:szCs w:val="28"/>
        </w:rPr>
        <w:tab/>
      </w:r>
      <w:r w:rsidRPr="00BB5F31">
        <w:rPr>
          <w:sz w:val="28"/>
          <w:szCs w:val="28"/>
        </w:rPr>
        <w:tab/>
      </w:r>
      <w:r w:rsidRPr="00BB5F31">
        <w:rPr>
          <w:sz w:val="28"/>
          <w:szCs w:val="28"/>
        </w:rPr>
        <w:tab/>
        <w:t xml:space="preserve">               </w:t>
      </w:r>
      <w:r>
        <w:rPr>
          <w:sz w:val="28"/>
          <w:szCs w:val="28"/>
        </w:rPr>
        <w:tab/>
        <w:t xml:space="preserve">            </w:t>
      </w:r>
      <w:r w:rsidRPr="00BB5F31">
        <w:rPr>
          <w:sz w:val="28"/>
          <w:szCs w:val="28"/>
        </w:rPr>
        <w:t>На правах рукописи</w:t>
      </w:r>
    </w:p>
    <w:p w14:paraId="18E1847A" w14:textId="75964EDF" w:rsidR="00E139AB" w:rsidRPr="005C091C" w:rsidRDefault="00D524FB" w:rsidP="000E3EDD">
      <w:pPr>
        <w:jc w:val="right"/>
        <w:rPr>
          <w:sz w:val="28"/>
          <w:szCs w:val="28"/>
        </w:rPr>
      </w:pPr>
      <w:r w:rsidRPr="005C091C">
        <w:rPr>
          <w:sz w:val="28"/>
          <w:szCs w:val="28"/>
        </w:rPr>
        <w:tab/>
      </w:r>
      <w:r w:rsidRPr="005C091C">
        <w:rPr>
          <w:sz w:val="28"/>
          <w:szCs w:val="28"/>
        </w:rPr>
        <w:tab/>
      </w:r>
      <w:r w:rsidRPr="005C091C">
        <w:rPr>
          <w:sz w:val="28"/>
          <w:szCs w:val="28"/>
        </w:rPr>
        <w:tab/>
      </w:r>
      <w:r w:rsidRPr="005C091C">
        <w:rPr>
          <w:sz w:val="28"/>
          <w:szCs w:val="28"/>
        </w:rPr>
        <w:tab/>
      </w:r>
      <w:r w:rsidRPr="005C091C">
        <w:rPr>
          <w:sz w:val="28"/>
          <w:szCs w:val="28"/>
        </w:rPr>
        <w:tab/>
      </w:r>
      <w:r w:rsidRPr="005C091C">
        <w:rPr>
          <w:sz w:val="28"/>
          <w:szCs w:val="28"/>
        </w:rPr>
        <w:tab/>
      </w:r>
    </w:p>
    <w:p w14:paraId="1EA405AD" w14:textId="77777777" w:rsidR="00E139AB" w:rsidRPr="005C091C" w:rsidRDefault="00E139AB" w:rsidP="000E3EDD">
      <w:pPr>
        <w:rPr>
          <w:b/>
          <w:sz w:val="28"/>
          <w:szCs w:val="28"/>
        </w:rPr>
      </w:pPr>
    </w:p>
    <w:p w14:paraId="157A9105" w14:textId="77777777" w:rsidR="00E139AB" w:rsidRPr="005C091C" w:rsidRDefault="00E139AB" w:rsidP="000E3EDD">
      <w:pPr>
        <w:rPr>
          <w:b/>
          <w:sz w:val="28"/>
          <w:szCs w:val="28"/>
        </w:rPr>
      </w:pPr>
    </w:p>
    <w:p w14:paraId="1A1A381F" w14:textId="77777777" w:rsidR="00E139AB" w:rsidRPr="005C091C" w:rsidRDefault="00E139AB" w:rsidP="000E3EDD">
      <w:pPr>
        <w:rPr>
          <w:b/>
          <w:sz w:val="28"/>
          <w:szCs w:val="28"/>
        </w:rPr>
      </w:pPr>
    </w:p>
    <w:p w14:paraId="7AE7C5CA" w14:textId="77777777" w:rsidR="00E139AB" w:rsidRPr="005C091C" w:rsidRDefault="00E139AB" w:rsidP="000E3EDD">
      <w:pPr>
        <w:rPr>
          <w:b/>
          <w:sz w:val="28"/>
          <w:szCs w:val="28"/>
        </w:rPr>
      </w:pPr>
    </w:p>
    <w:p w14:paraId="289BCFFE" w14:textId="77777777" w:rsidR="00E139AB" w:rsidRPr="005C091C" w:rsidRDefault="00E139AB" w:rsidP="000E3EDD">
      <w:pPr>
        <w:rPr>
          <w:b/>
          <w:sz w:val="28"/>
          <w:szCs w:val="28"/>
        </w:rPr>
      </w:pPr>
    </w:p>
    <w:p w14:paraId="7C87159E" w14:textId="77777777" w:rsidR="00E139AB" w:rsidRPr="005C091C" w:rsidRDefault="00E139AB" w:rsidP="000E3EDD">
      <w:pPr>
        <w:rPr>
          <w:b/>
          <w:sz w:val="28"/>
          <w:szCs w:val="28"/>
        </w:rPr>
      </w:pPr>
    </w:p>
    <w:p w14:paraId="65554023" w14:textId="77777777" w:rsidR="00E139AB" w:rsidRPr="005C091C" w:rsidRDefault="00E139AB" w:rsidP="000E3EDD">
      <w:pPr>
        <w:rPr>
          <w:b/>
          <w:sz w:val="28"/>
          <w:szCs w:val="28"/>
        </w:rPr>
      </w:pPr>
    </w:p>
    <w:p w14:paraId="128A74BB" w14:textId="77777777" w:rsidR="00E139AB" w:rsidRPr="005C091C" w:rsidRDefault="00E139AB" w:rsidP="000E3EDD">
      <w:pPr>
        <w:rPr>
          <w:b/>
          <w:sz w:val="28"/>
          <w:szCs w:val="28"/>
        </w:rPr>
      </w:pPr>
    </w:p>
    <w:p w14:paraId="64ACE0A1" w14:textId="77777777" w:rsidR="00E139AB" w:rsidRPr="005C091C" w:rsidRDefault="0025649C" w:rsidP="000E3EDD">
      <w:pPr>
        <w:jc w:val="center"/>
        <w:rPr>
          <w:b/>
          <w:caps/>
          <w:sz w:val="28"/>
          <w:szCs w:val="28"/>
        </w:rPr>
      </w:pPr>
      <w:r w:rsidRPr="005C091C">
        <w:rPr>
          <w:b/>
          <w:caps/>
          <w:sz w:val="28"/>
          <w:szCs w:val="28"/>
          <w:lang w:val="kk-KZ"/>
        </w:rPr>
        <w:t>НАЗЕНОВА ГАУХАР МЫРЗАБЕК</w:t>
      </w:r>
      <w:r w:rsidR="00E139AB" w:rsidRPr="005C091C">
        <w:rPr>
          <w:b/>
          <w:caps/>
          <w:sz w:val="28"/>
          <w:szCs w:val="28"/>
          <w:lang w:val="kk-KZ"/>
        </w:rPr>
        <w:t>қызы</w:t>
      </w:r>
    </w:p>
    <w:p w14:paraId="57327141" w14:textId="77777777" w:rsidR="00E139AB" w:rsidRPr="005C091C" w:rsidRDefault="00E139AB" w:rsidP="000E3EDD">
      <w:pPr>
        <w:jc w:val="center"/>
        <w:rPr>
          <w:b/>
          <w:sz w:val="28"/>
          <w:szCs w:val="28"/>
        </w:rPr>
      </w:pPr>
    </w:p>
    <w:p w14:paraId="452FB29D" w14:textId="77777777" w:rsidR="00E139AB" w:rsidRPr="005C091C" w:rsidRDefault="00E139AB" w:rsidP="000E3EDD">
      <w:pPr>
        <w:jc w:val="center"/>
        <w:rPr>
          <w:b/>
          <w:sz w:val="28"/>
          <w:szCs w:val="28"/>
        </w:rPr>
      </w:pPr>
    </w:p>
    <w:p w14:paraId="51E40F5E" w14:textId="4225AF48" w:rsidR="00E139AB" w:rsidRPr="005C091C" w:rsidRDefault="001D4750" w:rsidP="000E3EDD">
      <w:pPr>
        <w:jc w:val="center"/>
        <w:rPr>
          <w:b/>
          <w:sz w:val="28"/>
          <w:szCs w:val="28"/>
        </w:rPr>
      </w:pPr>
      <w:r w:rsidRPr="005C091C">
        <w:rPr>
          <w:b/>
          <w:sz w:val="28"/>
          <w:szCs w:val="28"/>
          <w:shd w:val="clear" w:color="auto" w:fill="FFFFFF"/>
        </w:rPr>
        <w:t>Применение методов адаптивного управления роботом</w:t>
      </w:r>
      <w:r w:rsidR="00C52FD7">
        <w:rPr>
          <w:b/>
          <w:sz w:val="28"/>
          <w:szCs w:val="28"/>
          <w:shd w:val="clear" w:color="auto" w:fill="FFFFFF"/>
        </w:rPr>
        <w:t>-</w:t>
      </w:r>
      <w:r w:rsidRPr="005C091C">
        <w:rPr>
          <w:b/>
          <w:sz w:val="28"/>
          <w:szCs w:val="28"/>
          <w:shd w:val="clear" w:color="auto" w:fill="FFFFFF"/>
        </w:rPr>
        <w:t>манипулятором для аддитивного производства медицинских покрытий</w:t>
      </w:r>
    </w:p>
    <w:p w14:paraId="352E7D4A" w14:textId="77777777" w:rsidR="00E139AB" w:rsidRPr="005C091C" w:rsidRDefault="00E139AB" w:rsidP="000E3EDD">
      <w:pPr>
        <w:jc w:val="center"/>
        <w:rPr>
          <w:b/>
          <w:sz w:val="28"/>
          <w:szCs w:val="28"/>
        </w:rPr>
      </w:pPr>
    </w:p>
    <w:p w14:paraId="53894830" w14:textId="77777777" w:rsidR="00E139AB" w:rsidRPr="005C091C" w:rsidRDefault="0025649C" w:rsidP="000E3EDD">
      <w:pPr>
        <w:suppressAutoHyphens/>
        <w:jc w:val="center"/>
        <w:rPr>
          <w:sz w:val="28"/>
          <w:szCs w:val="28"/>
        </w:rPr>
      </w:pPr>
      <w:r w:rsidRPr="005C091C">
        <w:rPr>
          <w:sz w:val="28"/>
          <w:szCs w:val="28"/>
        </w:rPr>
        <w:t>8D07101</w:t>
      </w:r>
      <w:r w:rsidR="00E139AB" w:rsidRPr="005C091C">
        <w:rPr>
          <w:sz w:val="28"/>
          <w:szCs w:val="28"/>
        </w:rPr>
        <w:t xml:space="preserve"> – Автоматизация и управление</w:t>
      </w:r>
    </w:p>
    <w:p w14:paraId="54A33E24" w14:textId="77777777" w:rsidR="00E139AB" w:rsidRPr="005C091C" w:rsidRDefault="00E139AB" w:rsidP="000E3EDD">
      <w:pPr>
        <w:rPr>
          <w:b/>
          <w:sz w:val="28"/>
          <w:szCs w:val="28"/>
        </w:rPr>
      </w:pPr>
    </w:p>
    <w:p w14:paraId="1593C9B7" w14:textId="77777777" w:rsidR="00E139AB" w:rsidRPr="005C091C" w:rsidRDefault="00E139AB" w:rsidP="000E3EDD">
      <w:pPr>
        <w:rPr>
          <w:b/>
          <w:sz w:val="28"/>
          <w:szCs w:val="28"/>
        </w:rPr>
      </w:pPr>
    </w:p>
    <w:p w14:paraId="61AE34C4" w14:textId="77777777" w:rsidR="00E139AB" w:rsidRPr="005C091C" w:rsidRDefault="00E139AB" w:rsidP="000E3EDD">
      <w:pPr>
        <w:jc w:val="center"/>
        <w:rPr>
          <w:sz w:val="28"/>
          <w:szCs w:val="28"/>
        </w:rPr>
      </w:pPr>
      <w:r w:rsidRPr="005C091C">
        <w:rPr>
          <w:sz w:val="28"/>
          <w:szCs w:val="28"/>
        </w:rPr>
        <w:t>Диссертация на соискание ученой степени</w:t>
      </w:r>
    </w:p>
    <w:p w14:paraId="732B2163" w14:textId="5F9DCABA" w:rsidR="00E139AB" w:rsidRPr="005C091C" w:rsidRDefault="00E139AB" w:rsidP="000E3EDD">
      <w:pPr>
        <w:jc w:val="center"/>
        <w:rPr>
          <w:sz w:val="28"/>
          <w:szCs w:val="28"/>
        </w:rPr>
      </w:pPr>
      <w:r w:rsidRPr="005C091C">
        <w:rPr>
          <w:sz w:val="28"/>
          <w:szCs w:val="28"/>
        </w:rPr>
        <w:t xml:space="preserve"> доктора философии (</w:t>
      </w:r>
      <w:r w:rsidR="00167BD3" w:rsidRPr="00BB5F31">
        <w:rPr>
          <w:sz w:val="28"/>
          <w:szCs w:val="28"/>
        </w:rPr>
        <w:t>Ph.D.</w:t>
      </w:r>
      <w:r w:rsidRPr="005C091C">
        <w:rPr>
          <w:sz w:val="28"/>
          <w:szCs w:val="28"/>
        </w:rPr>
        <w:t>)</w:t>
      </w:r>
    </w:p>
    <w:p w14:paraId="58ACB92A" w14:textId="77777777" w:rsidR="00E139AB" w:rsidRPr="005C091C" w:rsidRDefault="00E139AB" w:rsidP="000E3EDD">
      <w:pPr>
        <w:rPr>
          <w:b/>
          <w:sz w:val="28"/>
          <w:szCs w:val="28"/>
        </w:rPr>
      </w:pPr>
    </w:p>
    <w:p w14:paraId="7548772B" w14:textId="77777777" w:rsidR="00E139AB" w:rsidRPr="005C091C" w:rsidRDefault="00E139AB" w:rsidP="000E3EDD">
      <w:pPr>
        <w:rPr>
          <w:b/>
          <w:sz w:val="28"/>
          <w:szCs w:val="28"/>
        </w:rPr>
      </w:pPr>
    </w:p>
    <w:p w14:paraId="78109093" w14:textId="77777777" w:rsidR="00E139AB" w:rsidRPr="005C091C" w:rsidRDefault="00E139AB" w:rsidP="00167BD3">
      <w:pPr>
        <w:tabs>
          <w:tab w:val="left" w:pos="5529"/>
        </w:tabs>
        <w:suppressAutoHyphens/>
        <w:ind w:left="5670"/>
        <w:jc w:val="both"/>
        <w:rPr>
          <w:sz w:val="28"/>
          <w:szCs w:val="28"/>
        </w:rPr>
      </w:pPr>
      <w:r w:rsidRPr="005C091C">
        <w:rPr>
          <w:sz w:val="28"/>
          <w:szCs w:val="28"/>
        </w:rPr>
        <w:t>Отечественный научный консультант:</w:t>
      </w:r>
    </w:p>
    <w:p w14:paraId="2E873D3B" w14:textId="255CEEE6" w:rsidR="00B435CF" w:rsidRPr="005C091C" w:rsidRDefault="00B435CF" w:rsidP="000E3EDD">
      <w:pPr>
        <w:tabs>
          <w:tab w:val="left" w:pos="5529"/>
        </w:tabs>
        <w:suppressAutoHyphens/>
        <w:ind w:left="5670"/>
        <w:rPr>
          <w:sz w:val="28"/>
          <w:szCs w:val="28"/>
        </w:rPr>
      </w:pPr>
      <w:r w:rsidRPr="005C091C">
        <w:rPr>
          <w:sz w:val="28"/>
          <w:szCs w:val="28"/>
        </w:rPr>
        <w:t>д.ф.</w:t>
      </w:r>
      <w:r w:rsidR="00C52FD7" w:rsidRPr="00C52FD7">
        <w:rPr>
          <w:sz w:val="28"/>
          <w:szCs w:val="28"/>
        </w:rPr>
        <w:t>-</w:t>
      </w:r>
      <w:r w:rsidRPr="005C091C">
        <w:rPr>
          <w:sz w:val="28"/>
          <w:szCs w:val="28"/>
        </w:rPr>
        <w:t xml:space="preserve">м.н., профессор, </w:t>
      </w:r>
    </w:p>
    <w:p w14:paraId="1544D495" w14:textId="77777777" w:rsidR="00E139AB" w:rsidRPr="005C091C" w:rsidRDefault="00B435CF" w:rsidP="000E3EDD">
      <w:pPr>
        <w:tabs>
          <w:tab w:val="left" w:pos="5529"/>
        </w:tabs>
        <w:suppressAutoHyphens/>
        <w:ind w:left="5670"/>
        <w:rPr>
          <w:sz w:val="28"/>
          <w:szCs w:val="28"/>
        </w:rPr>
      </w:pPr>
      <w:r w:rsidRPr="005C091C">
        <w:rPr>
          <w:sz w:val="28"/>
          <w:szCs w:val="28"/>
        </w:rPr>
        <w:t>Алонцева Дарья Львовна</w:t>
      </w:r>
    </w:p>
    <w:p w14:paraId="0C9C0AEF" w14:textId="77777777" w:rsidR="00E139AB" w:rsidRPr="005C091C" w:rsidRDefault="00E139AB" w:rsidP="000E3EDD">
      <w:pPr>
        <w:tabs>
          <w:tab w:val="left" w:pos="5529"/>
        </w:tabs>
        <w:suppressAutoHyphens/>
        <w:ind w:left="5670"/>
        <w:rPr>
          <w:sz w:val="28"/>
          <w:szCs w:val="28"/>
        </w:rPr>
      </w:pPr>
    </w:p>
    <w:p w14:paraId="595C2C25" w14:textId="77777777" w:rsidR="00E139AB" w:rsidRPr="005C091C" w:rsidRDefault="00E139AB" w:rsidP="00167BD3">
      <w:pPr>
        <w:tabs>
          <w:tab w:val="left" w:pos="5529"/>
        </w:tabs>
        <w:suppressAutoHyphens/>
        <w:ind w:left="5670"/>
        <w:jc w:val="both"/>
        <w:rPr>
          <w:sz w:val="28"/>
          <w:szCs w:val="28"/>
        </w:rPr>
      </w:pPr>
      <w:r w:rsidRPr="005C091C">
        <w:rPr>
          <w:sz w:val="28"/>
          <w:szCs w:val="28"/>
        </w:rPr>
        <w:t>Зарубежный научный консультант:</w:t>
      </w:r>
    </w:p>
    <w:p w14:paraId="40165F8F" w14:textId="7262210C" w:rsidR="00E139AB" w:rsidRPr="005C091C" w:rsidRDefault="00E139AB" w:rsidP="000E3EDD">
      <w:pPr>
        <w:tabs>
          <w:tab w:val="left" w:pos="5529"/>
        </w:tabs>
        <w:suppressAutoHyphens/>
        <w:ind w:left="5670"/>
        <w:jc w:val="both"/>
        <w:rPr>
          <w:sz w:val="28"/>
          <w:szCs w:val="28"/>
        </w:rPr>
      </w:pPr>
      <w:r w:rsidRPr="005C091C">
        <w:rPr>
          <w:sz w:val="28"/>
          <w:szCs w:val="28"/>
          <w:lang w:val="en-US"/>
        </w:rPr>
        <w:t>Ph</w:t>
      </w:r>
      <w:r w:rsidRPr="005C091C">
        <w:rPr>
          <w:sz w:val="28"/>
          <w:szCs w:val="28"/>
        </w:rPr>
        <w:t>.</w:t>
      </w:r>
      <w:r w:rsidRPr="005C091C">
        <w:rPr>
          <w:sz w:val="28"/>
          <w:szCs w:val="28"/>
          <w:lang w:val="en-US"/>
        </w:rPr>
        <w:t>D</w:t>
      </w:r>
      <w:r w:rsidRPr="005C091C">
        <w:rPr>
          <w:sz w:val="28"/>
          <w:szCs w:val="28"/>
        </w:rPr>
        <w:t xml:space="preserve">., </w:t>
      </w:r>
      <w:r w:rsidR="00B435CF" w:rsidRPr="005C091C">
        <w:rPr>
          <w:sz w:val="28"/>
          <w:szCs w:val="28"/>
        </w:rPr>
        <w:t>п</w:t>
      </w:r>
      <w:r w:rsidRPr="005C091C">
        <w:rPr>
          <w:sz w:val="28"/>
          <w:szCs w:val="28"/>
        </w:rPr>
        <w:t>рофессор</w:t>
      </w:r>
      <w:r w:rsidR="00B435CF" w:rsidRPr="005C091C">
        <w:rPr>
          <w:sz w:val="28"/>
          <w:szCs w:val="28"/>
        </w:rPr>
        <w:t>,</w:t>
      </w:r>
    </w:p>
    <w:p w14:paraId="355CBBCE" w14:textId="77777777" w:rsidR="00B435CF" w:rsidRPr="005C091C" w:rsidRDefault="00B435CF" w:rsidP="000E3EDD">
      <w:pPr>
        <w:tabs>
          <w:tab w:val="left" w:pos="5529"/>
        </w:tabs>
        <w:suppressAutoHyphens/>
        <w:ind w:left="5670"/>
        <w:jc w:val="both"/>
        <w:rPr>
          <w:sz w:val="28"/>
          <w:szCs w:val="28"/>
        </w:rPr>
      </w:pPr>
      <w:r w:rsidRPr="005C091C">
        <w:rPr>
          <w:sz w:val="28"/>
          <w:szCs w:val="28"/>
          <w:lang w:val="en-US"/>
        </w:rPr>
        <w:t>Tamas</w:t>
      </w:r>
      <w:r w:rsidRPr="005C091C">
        <w:rPr>
          <w:sz w:val="28"/>
          <w:szCs w:val="28"/>
        </w:rPr>
        <w:t xml:space="preserve"> </w:t>
      </w:r>
      <w:r w:rsidRPr="005C091C">
        <w:rPr>
          <w:sz w:val="28"/>
          <w:szCs w:val="28"/>
          <w:lang w:val="en-US"/>
        </w:rPr>
        <w:t>Haidegger</w:t>
      </w:r>
    </w:p>
    <w:p w14:paraId="419D92EC" w14:textId="77777777" w:rsidR="00E139AB" w:rsidRPr="005C091C" w:rsidRDefault="00E139AB" w:rsidP="000E3EDD">
      <w:pPr>
        <w:suppressAutoHyphens/>
        <w:rPr>
          <w:b/>
          <w:sz w:val="28"/>
          <w:szCs w:val="28"/>
        </w:rPr>
      </w:pPr>
    </w:p>
    <w:p w14:paraId="551A2D58" w14:textId="77777777" w:rsidR="00E139AB" w:rsidRPr="005C091C" w:rsidRDefault="00E139AB" w:rsidP="000E3EDD">
      <w:pPr>
        <w:suppressAutoHyphens/>
        <w:rPr>
          <w:b/>
          <w:sz w:val="28"/>
          <w:szCs w:val="28"/>
        </w:rPr>
      </w:pPr>
    </w:p>
    <w:p w14:paraId="684A58FD" w14:textId="77777777" w:rsidR="00E139AB" w:rsidRPr="005C091C" w:rsidRDefault="00E139AB" w:rsidP="000E3EDD">
      <w:pPr>
        <w:suppressAutoHyphens/>
        <w:rPr>
          <w:b/>
          <w:sz w:val="28"/>
          <w:szCs w:val="28"/>
        </w:rPr>
      </w:pPr>
    </w:p>
    <w:p w14:paraId="0744E1D1" w14:textId="5F8D97D2" w:rsidR="001D4750" w:rsidRPr="005C091C" w:rsidRDefault="001D4750" w:rsidP="000E3EDD">
      <w:pPr>
        <w:suppressAutoHyphens/>
        <w:jc w:val="center"/>
        <w:rPr>
          <w:sz w:val="28"/>
          <w:szCs w:val="28"/>
        </w:rPr>
      </w:pPr>
    </w:p>
    <w:p w14:paraId="072759E8" w14:textId="77777777" w:rsidR="006242F8" w:rsidRPr="005C091C" w:rsidRDefault="006242F8" w:rsidP="000E3EDD">
      <w:pPr>
        <w:suppressAutoHyphens/>
        <w:jc w:val="center"/>
        <w:rPr>
          <w:sz w:val="28"/>
          <w:szCs w:val="28"/>
        </w:rPr>
      </w:pPr>
    </w:p>
    <w:p w14:paraId="7897C4B9" w14:textId="77777777" w:rsidR="00E139AB" w:rsidRPr="005C091C" w:rsidRDefault="00E139AB" w:rsidP="000E3EDD">
      <w:pPr>
        <w:suppressAutoHyphens/>
        <w:jc w:val="center"/>
        <w:rPr>
          <w:sz w:val="28"/>
          <w:szCs w:val="28"/>
        </w:rPr>
      </w:pPr>
      <w:r w:rsidRPr="005C091C">
        <w:rPr>
          <w:sz w:val="28"/>
          <w:szCs w:val="28"/>
        </w:rPr>
        <w:t>Республика Казахстан</w:t>
      </w:r>
    </w:p>
    <w:p w14:paraId="7162D714" w14:textId="48662A7A" w:rsidR="00E139AB" w:rsidRPr="005C091C" w:rsidRDefault="00DF7FE7" w:rsidP="000E3EDD">
      <w:pPr>
        <w:suppressAutoHyphens/>
        <w:jc w:val="center"/>
        <w:rPr>
          <w:sz w:val="28"/>
          <w:szCs w:val="28"/>
        </w:rPr>
      </w:pPr>
      <w:r w:rsidRPr="005C091C">
        <w:rPr>
          <w:noProof/>
        </w:rPr>
        <w:drawing>
          <wp:anchor distT="0" distB="0" distL="114300" distR="114300" simplePos="0" relativeHeight="251663360" behindDoc="0" locked="0" layoutInCell="1" allowOverlap="1" wp14:anchorId="1E827517" wp14:editId="0DD2A317">
            <wp:simplePos x="0" y="0"/>
            <wp:positionH relativeFrom="column">
              <wp:posOffset>2867660</wp:posOffset>
            </wp:positionH>
            <wp:positionV relativeFrom="paragraph">
              <wp:posOffset>287020</wp:posOffset>
            </wp:positionV>
            <wp:extent cx="498475" cy="485140"/>
            <wp:effectExtent l="0" t="0" r="0" b="0"/>
            <wp:wrapNone/>
            <wp:docPr id="435" name="Рисунок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47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139AB" w:rsidRPr="005C091C">
        <w:rPr>
          <w:sz w:val="28"/>
          <w:szCs w:val="28"/>
        </w:rPr>
        <w:t>Усть</w:t>
      </w:r>
      <w:r w:rsidR="00162B90" w:rsidRPr="005C091C">
        <w:rPr>
          <w:sz w:val="28"/>
          <w:szCs w:val="28"/>
        </w:rPr>
        <w:t>–</w:t>
      </w:r>
      <w:r w:rsidR="00E139AB" w:rsidRPr="005C091C">
        <w:rPr>
          <w:sz w:val="28"/>
          <w:szCs w:val="28"/>
        </w:rPr>
        <w:t>Каменогорск, 202</w:t>
      </w:r>
      <w:r w:rsidR="0025649C" w:rsidRPr="005C091C">
        <w:rPr>
          <w:sz w:val="28"/>
          <w:szCs w:val="28"/>
        </w:rPr>
        <w:t>5</w:t>
      </w:r>
    </w:p>
    <w:p w14:paraId="1278558D" w14:textId="77777777" w:rsidR="00533030" w:rsidRPr="005C091C" w:rsidRDefault="00533030" w:rsidP="000E3EDD">
      <w:pPr>
        <w:suppressAutoHyphens/>
        <w:jc w:val="center"/>
        <w:rPr>
          <w:sz w:val="28"/>
          <w:szCs w:val="28"/>
        </w:rPr>
      </w:pPr>
    </w:p>
    <w:p w14:paraId="77E20D6D" w14:textId="77777777" w:rsidR="00C1320F" w:rsidRPr="005050A3" w:rsidRDefault="00C1320F" w:rsidP="005050A3">
      <w:pPr>
        <w:pStyle w:val="afd"/>
        <w:spacing w:line="240" w:lineRule="auto"/>
        <w:jc w:val="center"/>
        <w:rPr>
          <w:rFonts w:ascii="Times New Roman" w:hAnsi="Times New Roman"/>
          <w:b/>
          <w:color w:val="auto"/>
          <w:sz w:val="28"/>
          <w:szCs w:val="28"/>
        </w:rPr>
      </w:pPr>
      <w:r w:rsidRPr="005050A3">
        <w:rPr>
          <w:rFonts w:ascii="Times New Roman" w:hAnsi="Times New Roman"/>
          <w:b/>
          <w:color w:val="auto"/>
          <w:sz w:val="28"/>
          <w:szCs w:val="28"/>
        </w:rPr>
        <w:lastRenderedPageBreak/>
        <w:t>СОДЕРЖАНИЕ</w:t>
      </w:r>
    </w:p>
    <w:p w14:paraId="362A15D8" w14:textId="77777777" w:rsidR="003F4596" w:rsidRPr="005050A3" w:rsidRDefault="003F4596" w:rsidP="005050A3">
      <w:pPr>
        <w:jc w:val="both"/>
        <w:rPr>
          <w:sz w:val="28"/>
          <w:szCs w:val="28"/>
          <w:lang w:val="en-US"/>
        </w:rPr>
      </w:pPr>
    </w:p>
    <w:p w14:paraId="4D8B0EF2" w14:textId="5D40CC54" w:rsidR="00427C95" w:rsidRPr="0022635E" w:rsidRDefault="004D5A52" w:rsidP="0022635E">
      <w:pPr>
        <w:pStyle w:val="13"/>
        <w:tabs>
          <w:tab w:val="right" w:leader="dot" w:pos="9628"/>
        </w:tabs>
        <w:jc w:val="both"/>
        <w:rPr>
          <w:rFonts w:eastAsiaTheme="minorEastAsia"/>
          <w:noProof/>
          <w:sz w:val="28"/>
          <w:szCs w:val="28"/>
        </w:rPr>
      </w:pPr>
      <w:r w:rsidRPr="00171EB2">
        <w:rPr>
          <w:b/>
          <w:bCs/>
          <w:sz w:val="28"/>
          <w:szCs w:val="28"/>
        </w:rPr>
        <w:fldChar w:fldCharType="begin"/>
      </w:r>
      <w:r w:rsidRPr="00171EB2">
        <w:rPr>
          <w:b/>
          <w:bCs/>
          <w:sz w:val="28"/>
          <w:szCs w:val="28"/>
        </w:rPr>
        <w:instrText xml:space="preserve"> TOC \o "1-3" \h \z \u </w:instrText>
      </w:r>
      <w:r w:rsidRPr="00171EB2">
        <w:rPr>
          <w:b/>
          <w:bCs/>
          <w:sz w:val="28"/>
          <w:szCs w:val="28"/>
        </w:rPr>
        <w:fldChar w:fldCharType="separate"/>
      </w:r>
      <w:hyperlink w:anchor="_Toc209951748" w:history="1">
        <w:r w:rsidR="00427C95" w:rsidRPr="0022635E">
          <w:rPr>
            <w:rStyle w:val="a4"/>
            <w:noProof/>
            <w:sz w:val="28"/>
            <w:szCs w:val="28"/>
          </w:rPr>
          <w:t>ОБОЗНАЧЕНИЯ И СОКРАЩЕНИЯ</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_Toc209951748 \h </w:instrText>
        </w:r>
        <w:r w:rsidR="00427C95" w:rsidRPr="0022635E">
          <w:rPr>
            <w:noProof/>
            <w:webHidden/>
            <w:sz w:val="28"/>
            <w:szCs w:val="28"/>
          </w:rPr>
        </w:r>
        <w:r w:rsidR="00427C95" w:rsidRPr="0022635E">
          <w:rPr>
            <w:noProof/>
            <w:webHidden/>
            <w:sz w:val="28"/>
            <w:szCs w:val="28"/>
          </w:rPr>
          <w:fldChar w:fldCharType="separate"/>
        </w:r>
        <w:r w:rsidR="00FC668B">
          <w:rPr>
            <w:noProof/>
            <w:webHidden/>
            <w:sz w:val="28"/>
            <w:szCs w:val="28"/>
          </w:rPr>
          <w:t>4</w:t>
        </w:r>
        <w:r w:rsidR="00427C95" w:rsidRPr="0022635E">
          <w:rPr>
            <w:noProof/>
            <w:webHidden/>
            <w:sz w:val="28"/>
            <w:szCs w:val="28"/>
          </w:rPr>
          <w:fldChar w:fldCharType="end"/>
        </w:r>
      </w:hyperlink>
    </w:p>
    <w:p w14:paraId="6AC9461C" w14:textId="217BDEBF" w:rsidR="00427C95" w:rsidRPr="0022635E" w:rsidRDefault="00FC668B" w:rsidP="0022635E">
      <w:pPr>
        <w:pStyle w:val="13"/>
        <w:tabs>
          <w:tab w:val="right" w:leader="dot" w:pos="9628"/>
        </w:tabs>
        <w:jc w:val="both"/>
        <w:rPr>
          <w:rFonts w:eastAsiaTheme="minorEastAsia"/>
          <w:noProof/>
          <w:sz w:val="28"/>
          <w:szCs w:val="28"/>
        </w:rPr>
      </w:pPr>
      <w:hyperlink w:anchor="_Toc209951749" w:history="1">
        <w:r w:rsidR="00427C95" w:rsidRPr="0022635E">
          <w:rPr>
            <w:rStyle w:val="a4"/>
            <w:noProof/>
            <w:sz w:val="28"/>
            <w:szCs w:val="28"/>
          </w:rPr>
          <w:t>ВВЕДЕНИЕ</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_Toc209951749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5</w:t>
        </w:r>
        <w:r w:rsidR="00427C95" w:rsidRPr="0022635E">
          <w:rPr>
            <w:noProof/>
            <w:webHidden/>
            <w:sz w:val="28"/>
            <w:szCs w:val="28"/>
          </w:rPr>
          <w:fldChar w:fldCharType="end"/>
        </w:r>
      </w:hyperlink>
    </w:p>
    <w:p w14:paraId="4693851A" w14:textId="7B9DBB48" w:rsidR="00427C95" w:rsidRPr="0022635E" w:rsidRDefault="00FC668B" w:rsidP="0022635E">
      <w:pPr>
        <w:pStyle w:val="13"/>
        <w:tabs>
          <w:tab w:val="right" w:leader="dot" w:pos="9628"/>
        </w:tabs>
        <w:jc w:val="both"/>
        <w:rPr>
          <w:rFonts w:eastAsiaTheme="minorEastAsia"/>
          <w:noProof/>
          <w:sz w:val="28"/>
          <w:szCs w:val="28"/>
        </w:rPr>
      </w:pPr>
      <w:hyperlink w:anchor="_Toc209951750" w:history="1">
        <w:r w:rsidR="00427C95" w:rsidRPr="0022635E">
          <w:rPr>
            <w:rStyle w:val="a4"/>
            <w:noProof/>
            <w:sz w:val="28"/>
            <w:szCs w:val="28"/>
          </w:rPr>
          <w:t>1 АНАЛИЗ СОВРЕМЕННОГО СОСТОЯНИЯ ПРОБЛЕМЫ АДАПТИВНЫХ СИСТЕМ АВТОМАТИЧЕСКОГО УПРАВЛЕНИЯ РОБОТОМ-МАНИПУЛЯТОРОМ</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_Toc209951750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9</w:t>
        </w:r>
        <w:r w:rsidR="00427C95" w:rsidRPr="0022635E">
          <w:rPr>
            <w:noProof/>
            <w:webHidden/>
            <w:sz w:val="28"/>
            <w:szCs w:val="28"/>
          </w:rPr>
          <w:fldChar w:fldCharType="end"/>
        </w:r>
      </w:hyperlink>
    </w:p>
    <w:p w14:paraId="246603B3" w14:textId="7E8873DC" w:rsidR="00427C95" w:rsidRPr="0022635E" w:rsidRDefault="00FC668B" w:rsidP="0022635E">
      <w:pPr>
        <w:pStyle w:val="13"/>
        <w:tabs>
          <w:tab w:val="left" w:pos="660"/>
          <w:tab w:val="right" w:leader="dot" w:pos="9628"/>
        </w:tabs>
        <w:jc w:val="both"/>
        <w:rPr>
          <w:rFonts w:eastAsiaTheme="minorEastAsia"/>
          <w:noProof/>
          <w:sz w:val="28"/>
          <w:szCs w:val="28"/>
        </w:rPr>
      </w:pPr>
      <w:hyperlink w:anchor="_Toc209951751" w:history="1">
        <w:r w:rsidR="00427C95" w:rsidRPr="0022635E">
          <w:rPr>
            <w:rStyle w:val="a4"/>
            <w:iCs/>
            <w:noProof/>
            <w:sz w:val="28"/>
            <w:szCs w:val="28"/>
          </w:rPr>
          <w:t>1.1</w:t>
        </w:r>
        <w:r w:rsidR="00427C95" w:rsidRPr="0022635E">
          <w:rPr>
            <w:rFonts w:eastAsiaTheme="minorEastAsia"/>
            <w:noProof/>
            <w:sz w:val="28"/>
            <w:szCs w:val="28"/>
          </w:rPr>
          <w:tab/>
        </w:r>
        <w:r w:rsidR="00427C95" w:rsidRPr="0022635E">
          <w:rPr>
            <w:rStyle w:val="a4"/>
            <w:noProof/>
            <w:sz w:val="28"/>
            <w:szCs w:val="28"/>
          </w:rPr>
          <w:t>Робот</w:t>
        </w:r>
        <w:r w:rsidR="00427C95" w:rsidRPr="0022635E">
          <w:rPr>
            <w:rStyle w:val="a4"/>
            <w:iCs/>
            <w:noProof/>
            <w:sz w:val="28"/>
            <w:szCs w:val="28"/>
          </w:rPr>
          <w:t>-манипулятор как объект управления</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_Toc209951751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9</w:t>
        </w:r>
        <w:r w:rsidR="00427C95" w:rsidRPr="0022635E">
          <w:rPr>
            <w:noProof/>
            <w:webHidden/>
            <w:sz w:val="28"/>
            <w:szCs w:val="28"/>
          </w:rPr>
          <w:fldChar w:fldCharType="end"/>
        </w:r>
      </w:hyperlink>
    </w:p>
    <w:p w14:paraId="78A8A7EA" w14:textId="2F958C45" w:rsidR="00427C95" w:rsidRPr="0022635E" w:rsidRDefault="00FC668B" w:rsidP="0022635E">
      <w:pPr>
        <w:pStyle w:val="13"/>
        <w:tabs>
          <w:tab w:val="right" w:leader="dot" w:pos="9628"/>
        </w:tabs>
        <w:jc w:val="both"/>
        <w:rPr>
          <w:rFonts w:eastAsiaTheme="minorEastAsia"/>
          <w:noProof/>
          <w:sz w:val="28"/>
          <w:szCs w:val="28"/>
        </w:rPr>
      </w:pPr>
      <w:hyperlink w:anchor="_Toc209951752" w:history="1">
        <w:r w:rsidR="00427C95" w:rsidRPr="0022635E">
          <w:rPr>
            <w:rStyle w:val="a4"/>
            <w:noProof/>
            <w:sz w:val="28"/>
            <w:szCs w:val="28"/>
          </w:rPr>
          <w:t>Выводы по разделу 1.1</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_Toc209951752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19</w:t>
        </w:r>
        <w:r w:rsidR="00427C95" w:rsidRPr="0022635E">
          <w:rPr>
            <w:noProof/>
            <w:webHidden/>
            <w:sz w:val="28"/>
            <w:szCs w:val="28"/>
          </w:rPr>
          <w:fldChar w:fldCharType="end"/>
        </w:r>
      </w:hyperlink>
    </w:p>
    <w:p w14:paraId="793EBD8E" w14:textId="1CD08E77" w:rsidR="00427C95" w:rsidRPr="0022635E" w:rsidRDefault="00FC668B" w:rsidP="0022635E">
      <w:pPr>
        <w:pStyle w:val="13"/>
        <w:tabs>
          <w:tab w:val="right" w:leader="dot" w:pos="9628"/>
        </w:tabs>
        <w:jc w:val="both"/>
        <w:rPr>
          <w:rFonts w:eastAsiaTheme="minorEastAsia"/>
          <w:noProof/>
          <w:sz w:val="28"/>
          <w:szCs w:val="28"/>
        </w:rPr>
      </w:pPr>
      <w:hyperlink w:anchor="_Toc209951753" w:history="1">
        <w:r w:rsidR="00427C95" w:rsidRPr="0022635E">
          <w:rPr>
            <w:rStyle w:val="a4"/>
            <w:rFonts w:eastAsia="Cambria Math"/>
            <w:noProof/>
            <w:sz w:val="28"/>
            <w:szCs w:val="28"/>
          </w:rPr>
          <w:t xml:space="preserve">1.2 </w:t>
        </w:r>
        <w:r w:rsidR="00427C95" w:rsidRPr="0022635E">
          <w:rPr>
            <w:rStyle w:val="a4"/>
            <w:noProof/>
            <w:sz w:val="28"/>
            <w:szCs w:val="28"/>
          </w:rPr>
          <w:t>Анализ современного состояния адаптивных систем управления роботами‑манипуляторами</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_Toc209951753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19</w:t>
        </w:r>
        <w:r w:rsidR="00427C95" w:rsidRPr="0022635E">
          <w:rPr>
            <w:noProof/>
            <w:webHidden/>
            <w:sz w:val="28"/>
            <w:szCs w:val="28"/>
          </w:rPr>
          <w:fldChar w:fldCharType="end"/>
        </w:r>
      </w:hyperlink>
    </w:p>
    <w:p w14:paraId="76FAF308" w14:textId="0886319C" w:rsidR="00427C95" w:rsidRPr="0022635E" w:rsidRDefault="00FC668B" w:rsidP="0022635E">
      <w:pPr>
        <w:pStyle w:val="13"/>
        <w:tabs>
          <w:tab w:val="right" w:leader="dot" w:pos="9628"/>
        </w:tabs>
        <w:jc w:val="both"/>
        <w:rPr>
          <w:rFonts w:eastAsiaTheme="minorEastAsia"/>
          <w:noProof/>
          <w:sz w:val="28"/>
          <w:szCs w:val="28"/>
        </w:rPr>
      </w:pPr>
      <w:hyperlink w:anchor="_Toc209951754" w:history="1">
        <w:r w:rsidR="00427C95" w:rsidRPr="0022635E">
          <w:rPr>
            <w:rStyle w:val="a4"/>
            <w:noProof/>
            <w:sz w:val="28"/>
            <w:szCs w:val="28"/>
          </w:rPr>
          <w:t>Выводы по разделу 1.2</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_Toc209951754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28</w:t>
        </w:r>
        <w:r w:rsidR="00427C95" w:rsidRPr="0022635E">
          <w:rPr>
            <w:noProof/>
            <w:webHidden/>
            <w:sz w:val="28"/>
            <w:szCs w:val="28"/>
          </w:rPr>
          <w:fldChar w:fldCharType="end"/>
        </w:r>
      </w:hyperlink>
    </w:p>
    <w:p w14:paraId="144A8341" w14:textId="25925643" w:rsidR="00427C95" w:rsidRPr="0022635E" w:rsidRDefault="00FC668B" w:rsidP="0022635E">
      <w:pPr>
        <w:pStyle w:val="13"/>
        <w:tabs>
          <w:tab w:val="left" w:pos="660"/>
          <w:tab w:val="right" w:leader="dot" w:pos="9628"/>
        </w:tabs>
        <w:jc w:val="both"/>
        <w:rPr>
          <w:rFonts w:eastAsiaTheme="minorEastAsia"/>
          <w:noProof/>
          <w:sz w:val="28"/>
          <w:szCs w:val="28"/>
        </w:rPr>
      </w:pPr>
      <w:hyperlink w:anchor="_Toc209951755" w:history="1">
        <w:r w:rsidR="00427C95" w:rsidRPr="0022635E">
          <w:rPr>
            <w:rStyle w:val="a4"/>
            <w:noProof/>
            <w:sz w:val="28"/>
            <w:szCs w:val="28"/>
          </w:rPr>
          <w:t>1.3</w:t>
        </w:r>
        <w:r w:rsidR="00427C95" w:rsidRPr="0022635E">
          <w:rPr>
            <w:rFonts w:eastAsiaTheme="minorEastAsia"/>
            <w:noProof/>
            <w:sz w:val="28"/>
            <w:szCs w:val="28"/>
          </w:rPr>
          <w:tab/>
        </w:r>
        <w:r w:rsidR="00427C95" w:rsidRPr="0022635E">
          <w:rPr>
            <w:rStyle w:val="a4"/>
            <w:noProof/>
            <w:sz w:val="28"/>
            <w:szCs w:val="28"/>
          </w:rPr>
          <w:t>Задачи управления роботами манипуляторами для аддитивного нанесения медицинских покрытий</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_Toc209951755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29</w:t>
        </w:r>
        <w:r w:rsidR="00427C95" w:rsidRPr="0022635E">
          <w:rPr>
            <w:noProof/>
            <w:webHidden/>
            <w:sz w:val="28"/>
            <w:szCs w:val="28"/>
          </w:rPr>
          <w:fldChar w:fldCharType="end"/>
        </w:r>
      </w:hyperlink>
    </w:p>
    <w:p w14:paraId="099A0625" w14:textId="08C3115D" w:rsidR="00427C95" w:rsidRPr="0022635E" w:rsidRDefault="00FC668B" w:rsidP="0022635E">
      <w:pPr>
        <w:pStyle w:val="13"/>
        <w:tabs>
          <w:tab w:val="right" w:leader="dot" w:pos="9628"/>
        </w:tabs>
        <w:jc w:val="both"/>
        <w:rPr>
          <w:rFonts w:eastAsiaTheme="minorEastAsia"/>
          <w:noProof/>
          <w:sz w:val="28"/>
          <w:szCs w:val="28"/>
        </w:rPr>
      </w:pPr>
      <w:hyperlink w:anchor="_Toc209951756" w:history="1">
        <w:r w:rsidR="00427C95" w:rsidRPr="0022635E">
          <w:rPr>
            <w:rStyle w:val="a4"/>
            <w:rFonts w:eastAsia="+mn-ea"/>
            <w:noProof/>
            <w:sz w:val="28"/>
            <w:szCs w:val="28"/>
            <w:bdr w:val="nil"/>
          </w:rPr>
          <w:t>Выводы по подразделу 1.3</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_Toc209951756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30</w:t>
        </w:r>
        <w:r w:rsidR="00427C95" w:rsidRPr="0022635E">
          <w:rPr>
            <w:noProof/>
            <w:webHidden/>
            <w:sz w:val="28"/>
            <w:szCs w:val="28"/>
          </w:rPr>
          <w:fldChar w:fldCharType="end"/>
        </w:r>
      </w:hyperlink>
    </w:p>
    <w:p w14:paraId="74EA6F63" w14:textId="7DDED2A9" w:rsidR="00427C95" w:rsidRPr="0022635E" w:rsidRDefault="00FC668B" w:rsidP="0022635E">
      <w:pPr>
        <w:pStyle w:val="13"/>
        <w:tabs>
          <w:tab w:val="right" w:leader="dot" w:pos="9628"/>
        </w:tabs>
        <w:jc w:val="both"/>
        <w:rPr>
          <w:rFonts w:eastAsiaTheme="minorEastAsia"/>
          <w:noProof/>
          <w:sz w:val="28"/>
          <w:szCs w:val="28"/>
        </w:rPr>
      </w:pPr>
      <w:hyperlink w:anchor="_Toc209951757" w:history="1">
        <w:r w:rsidR="00427C95" w:rsidRPr="0022635E">
          <w:rPr>
            <w:rStyle w:val="a4"/>
            <w:noProof/>
            <w:sz w:val="28"/>
            <w:szCs w:val="28"/>
          </w:rPr>
          <w:t>Выводы по разделу 1, постановка цели и задач диссертационного исследования, положения, выносимые на защиту</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_Toc209951757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31</w:t>
        </w:r>
        <w:r w:rsidR="00427C95" w:rsidRPr="0022635E">
          <w:rPr>
            <w:noProof/>
            <w:webHidden/>
            <w:sz w:val="28"/>
            <w:szCs w:val="28"/>
          </w:rPr>
          <w:fldChar w:fldCharType="end"/>
        </w:r>
      </w:hyperlink>
    </w:p>
    <w:p w14:paraId="60C020C6" w14:textId="2AFD0CBA" w:rsidR="00427C95" w:rsidRPr="0022635E" w:rsidRDefault="00FC668B" w:rsidP="0022635E">
      <w:pPr>
        <w:pStyle w:val="13"/>
        <w:tabs>
          <w:tab w:val="right" w:leader="dot" w:pos="9628"/>
        </w:tabs>
        <w:jc w:val="both"/>
        <w:rPr>
          <w:rFonts w:eastAsiaTheme="minorEastAsia"/>
          <w:noProof/>
          <w:sz w:val="28"/>
          <w:szCs w:val="28"/>
        </w:rPr>
      </w:pPr>
      <w:hyperlink w:anchor="_Toc209951758" w:history="1">
        <w:r w:rsidR="00427C95" w:rsidRPr="0022635E">
          <w:rPr>
            <w:rStyle w:val="a4"/>
            <w:noProof/>
            <w:sz w:val="28"/>
            <w:szCs w:val="28"/>
          </w:rPr>
          <w:t>2 МАТЕРИАЛ И МЕТОДЫ ЭКСПЕРИМЕНТА</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_Toc209951758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33</w:t>
        </w:r>
        <w:r w:rsidR="00427C95" w:rsidRPr="0022635E">
          <w:rPr>
            <w:noProof/>
            <w:webHidden/>
            <w:sz w:val="28"/>
            <w:szCs w:val="28"/>
          </w:rPr>
          <w:fldChar w:fldCharType="end"/>
        </w:r>
      </w:hyperlink>
    </w:p>
    <w:p w14:paraId="45B636DA" w14:textId="09E29A97" w:rsidR="00427C95" w:rsidRPr="0022635E" w:rsidRDefault="00FC668B" w:rsidP="0022635E">
      <w:pPr>
        <w:pStyle w:val="13"/>
        <w:tabs>
          <w:tab w:val="right" w:leader="dot" w:pos="9628"/>
        </w:tabs>
        <w:jc w:val="both"/>
        <w:rPr>
          <w:rFonts w:eastAsiaTheme="minorEastAsia"/>
          <w:noProof/>
          <w:sz w:val="28"/>
          <w:szCs w:val="28"/>
        </w:rPr>
      </w:pPr>
      <w:hyperlink w:anchor="_Toc209951759" w:history="1">
        <w:r w:rsidR="00427C95" w:rsidRPr="0022635E">
          <w:rPr>
            <w:rStyle w:val="a4"/>
            <w:noProof/>
            <w:sz w:val="28"/>
            <w:szCs w:val="28"/>
          </w:rPr>
          <w:t>2.1 Особенности термического плазменного напыления и требования к траектории движения плазменного источника для обеспечения равномерной толщины покрытия</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_Toc209951759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33</w:t>
        </w:r>
        <w:r w:rsidR="00427C95" w:rsidRPr="0022635E">
          <w:rPr>
            <w:noProof/>
            <w:webHidden/>
            <w:sz w:val="28"/>
            <w:szCs w:val="28"/>
          </w:rPr>
          <w:fldChar w:fldCharType="end"/>
        </w:r>
      </w:hyperlink>
    </w:p>
    <w:p w14:paraId="7A632AC0" w14:textId="28A82C33" w:rsidR="00427C95" w:rsidRPr="0022635E" w:rsidRDefault="00FC668B" w:rsidP="0022635E">
      <w:pPr>
        <w:pStyle w:val="13"/>
        <w:tabs>
          <w:tab w:val="right" w:leader="dot" w:pos="9628"/>
        </w:tabs>
        <w:jc w:val="both"/>
        <w:rPr>
          <w:rFonts w:eastAsiaTheme="minorEastAsia"/>
          <w:noProof/>
          <w:sz w:val="28"/>
          <w:szCs w:val="28"/>
        </w:rPr>
      </w:pPr>
      <w:hyperlink w:anchor="_Toc209951760" w:history="1">
        <w:r w:rsidR="00427C95" w:rsidRPr="0022635E">
          <w:rPr>
            <w:rStyle w:val="a4"/>
            <w:noProof/>
            <w:sz w:val="28"/>
            <w:szCs w:val="28"/>
          </w:rPr>
          <w:t>2.2 Оборудование, материалы для роботизированного микроплазменного напыления</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_Toc209951760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35</w:t>
        </w:r>
        <w:r w:rsidR="00427C95" w:rsidRPr="0022635E">
          <w:rPr>
            <w:noProof/>
            <w:webHidden/>
            <w:sz w:val="28"/>
            <w:szCs w:val="28"/>
          </w:rPr>
          <w:fldChar w:fldCharType="end"/>
        </w:r>
      </w:hyperlink>
    </w:p>
    <w:p w14:paraId="496BF49F" w14:textId="64B31AB9" w:rsidR="00427C95" w:rsidRPr="0022635E" w:rsidRDefault="00FC668B" w:rsidP="0022635E">
      <w:pPr>
        <w:pStyle w:val="13"/>
        <w:tabs>
          <w:tab w:val="right" w:leader="dot" w:pos="9628"/>
        </w:tabs>
        <w:jc w:val="both"/>
        <w:rPr>
          <w:rFonts w:eastAsiaTheme="minorEastAsia"/>
          <w:noProof/>
          <w:sz w:val="28"/>
          <w:szCs w:val="28"/>
        </w:rPr>
      </w:pPr>
      <w:hyperlink w:anchor="_Toc209951761" w:history="1">
        <w:r w:rsidR="00427C95" w:rsidRPr="0022635E">
          <w:rPr>
            <w:rStyle w:val="a4"/>
            <w:noProof/>
            <w:sz w:val="28"/>
            <w:szCs w:val="28"/>
          </w:rPr>
          <w:t>2.3 Методы компьютерного моделирования (симуляции)</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_Toc209951761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38</w:t>
        </w:r>
        <w:r w:rsidR="00427C95" w:rsidRPr="0022635E">
          <w:rPr>
            <w:noProof/>
            <w:webHidden/>
            <w:sz w:val="28"/>
            <w:szCs w:val="28"/>
          </w:rPr>
          <w:fldChar w:fldCharType="end"/>
        </w:r>
      </w:hyperlink>
    </w:p>
    <w:p w14:paraId="4D944EC1" w14:textId="33B0DE05" w:rsidR="00427C95" w:rsidRPr="0022635E" w:rsidRDefault="00FC668B" w:rsidP="0022635E">
      <w:pPr>
        <w:pStyle w:val="22"/>
        <w:rPr>
          <w:rFonts w:eastAsiaTheme="minorEastAsia"/>
          <w:bCs w:val="0"/>
        </w:rPr>
      </w:pPr>
      <w:hyperlink w:anchor="_Toc209951762" w:history="1">
        <w:r w:rsidR="00427C95" w:rsidRPr="0022635E">
          <w:rPr>
            <w:rStyle w:val="a4"/>
          </w:rPr>
          <w:t>Выводы по разделу 2</w:t>
        </w:r>
        <w:r w:rsidR="00427C95" w:rsidRPr="0022635E">
          <w:rPr>
            <w:webHidden/>
          </w:rPr>
          <w:tab/>
        </w:r>
        <w:r w:rsidR="00427C95" w:rsidRPr="0022635E">
          <w:rPr>
            <w:webHidden/>
          </w:rPr>
          <w:fldChar w:fldCharType="begin"/>
        </w:r>
        <w:r w:rsidR="00427C95" w:rsidRPr="0022635E">
          <w:rPr>
            <w:webHidden/>
          </w:rPr>
          <w:instrText xml:space="preserve"> PAGEREF _Toc209951762 \h </w:instrText>
        </w:r>
        <w:r w:rsidR="00427C95" w:rsidRPr="0022635E">
          <w:rPr>
            <w:webHidden/>
          </w:rPr>
        </w:r>
        <w:r w:rsidR="00427C95" w:rsidRPr="0022635E">
          <w:rPr>
            <w:webHidden/>
          </w:rPr>
          <w:fldChar w:fldCharType="separate"/>
        </w:r>
        <w:r>
          <w:rPr>
            <w:webHidden/>
          </w:rPr>
          <w:t>39</w:t>
        </w:r>
        <w:r w:rsidR="00427C95" w:rsidRPr="0022635E">
          <w:rPr>
            <w:webHidden/>
          </w:rPr>
          <w:fldChar w:fldCharType="end"/>
        </w:r>
      </w:hyperlink>
    </w:p>
    <w:p w14:paraId="4D9E1788" w14:textId="3B6671AF" w:rsidR="00427C95" w:rsidRPr="0022635E" w:rsidRDefault="00FC668B" w:rsidP="0022635E">
      <w:pPr>
        <w:pStyle w:val="13"/>
        <w:tabs>
          <w:tab w:val="right" w:leader="dot" w:pos="9628"/>
        </w:tabs>
        <w:jc w:val="both"/>
        <w:rPr>
          <w:rFonts w:eastAsiaTheme="minorEastAsia"/>
          <w:noProof/>
          <w:sz w:val="28"/>
          <w:szCs w:val="28"/>
        </w:rPr>
      </w:pPr>
      <w:hyperlink w:anchor="_Toc209951763" w:history="1">
        <w:r w:rsidR="00427C95" w:rsidRPr="0022635E">
          <w:rPr>
            <w:rStyle w:val="a4"/>
            <w:noProof/>
            <w:sz w:val="28"/>
            <w:szCs w:val="28"/>
          </w:rPr>
          <w:t>3 ПРИМЕНЕНИЕ ОБОБЩЁННОГО МЕТОДА ВЫЧИСЛЯЕМЫХ МОМЕНТОВ К УПРАВЛЕНИЮ МАНИПУЛЯТОРАМИ И МОБИЛЬНЫМИ РОБОТАМИ</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_Toc209951763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40</w:t>
        </w:r>
        <w:r w:rsidR="00427C95" w:rsidRPr="0022635E">
          <w:rPr>
            <w:noProof/>
            <w:webHidden/>
            <w:sz w:val="28"/>
            <w:szCs w:val="28"/>
          </w:rPr>
          <w:fldChar w:fldCharType="end"/>
        </w:r>
      </w:hyperlink>
    </w:p>
    <w:p w14:paraId="44F998F1" w14:textId="58137EA7" w:rsidR="00427C95" w:rsidRPr="0022635E" w:rsidRDefault="00FC668B" w:rsidP="0022635E">
      <w:pPr>
        <w:pStyle w:val="13"/>
        <w:tabs>
          <w:tab w:val="right" w:leader="dot" w:pos="9628"/>
        </w:tabs>
        <w:jc w:val="both"/>
        <w:rPr>
          <w:rFonts w:eastAsiaTheme="minorEastAsia"/>
          <w:noProof/>
          <w:sz w:val="28"/>
          <w:szCs w:val="28"/>
        </w:rPr>
      </w:pPr>
      <w:hyperlink w:anchor="_Toc209951764" w:history="1">
        <w:r w:rsidR="00427C95" w:rsidRPr="0022635E">
          <w:rPr>
            <w:rStyle w:val="a4"/>
            <w:noProof/>
            <w:sz w:val="28"/>
            <w:szCs w:val="28"/>
          </w:rPr>
          <w:t>3.1 Последовательный манипулятор с силовым управлением как плоская система с управлением</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_Toc209951764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40</w:t>
        </w:r>
        <w:r w:rsidR="00427C95" w:rsidRPr="0022635E">
          <w:rPr>
            <w:noProof/>
            <w:webHidden/>
            <w:sz w:val="28"/>
            <w:szCs w:val="28"/>
          </w:rPr>
          <w:fldChar w:fldCharType="end"/>
        </w:r>
      </w:hyperlink>
    </w:p>
    <w:p w14:paraId="366D3BE7" w14:textId="286D4D40" w:rsidR="00427C95" w:rsidRPr="0022635E" w:rsidRDefault="00FC668B" w:rsidP="0022635E">
      <w:pPr>
        <w:pStyle w:val="13"/>
        <w:tabs>
          <w:tab w:val="right" w:leader="dot" w:pos="9628"/>
        </w:tabs>
        <w:jc w:val="both"/>
        <w:rPr>
          <w:rFonts w:eastAsiaTheme="minorEastAsia"/>
          <w:noProof/>
          <w:sz w:val="28"/>
          <w:szCs w:val="28"/>
        </w:rPr>
      </w:pPr>
      <w:hyperlink w:anchor="_Toc209951765" w:history="1">
        <w:r w:rsidR="00427C95" w:rsidRPr="0022635E">
          <w:rPr>
            <w:rStyle w:val="a4"/>
            <w:noProof/>
            <w:sz w:val="28"/>
            <w:szCs w:val="28"/>
          </w:rPr>
          <w:t>3.2 Нелинейные системы с плоским выходом</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_Toc209951765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42</w:t>
        </w:r>
        <w:r w:rsidR="00427C95" w:rsidRPr="0022635E">
          <w:rPr>
            <w:noProof/>
            <w:webHidden/>
            <w:sz w:val="28"/>
            <w:szCs w:val="28"/>
          </w:rPr>
          <w:fldChar w:fldCharType="end"/>
        </w:r>
      </w:hyperlink>
    </w:p>
    <w:p w14:paraId="179FEB68" w14:textId="244F8397" w:rsidR="00427C95" w:rsidRPr="0022635E" w:rsidRDefault="00FC668B" w:rsidP="0022635E">
      <w:pPr>
        <w:pStyle w:val="13"/>
        <w:tabs>
          <w:tab w:val="right" w:leader="dot" w:pos="9628"/>
        </w:tabs>
        <w:jc w:val="both"/>
        <w:rPr>
          <w:rFonts w:eastAsiaTheme="minorEastAsia"/>
          <w:noProof/>
          <w:sz w:val="28"/>
          <w:szCs w:val="28"/>
        </w:rPr>
      </w:pPr>
      <w:hyperlink w:anchor="_Toc209951766" w:history="1">
        <w:r w:rsidR="00427C95" w:rsidRPr="0022635E">
          <w:rPr>
            <w:rStyle w:val="a4"/>
            <w:noProof/>
            <w:sz w:val="28"/>
            <w:szCs w:val="28"/>
          </w:rPr>
          <w:t>3.3 Траекторное управление системами с плоским выходом.</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_Toc209951766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48</w:t>
        </w:r>
        <w:r w:rsidR="00427C95" w:rsidRPr="0022635E">
          <w:rPr>
            <w:noProof/>
            <w:webHidden/>
            <w:sz w:val="28"/>
            <w:szCs w:val="28"/>
          </w:rPr>
          <w:fldChar w:fldCharType="end"/>
        </w:r>
      </w:hyperlink>
    </w:p>
    <w:p w14:paraId="6D16AA21" w14:textId="293E2589" w:rsidR="00427C95" w:rsidRPr="0022635E" w:rsidRDefault="00FC668B" w:rsidP="0022635E">
      <w:pPr>
        <w:pStyle w:val="13"/>
        <w:tabs>
          <w:tab w:val="right" w:leader="dot" w:pos="9628"/>
        </w:tabs>
        <w:jc w:val="both"/>
        <w:rPr>
          <w:rFonts w:eastAsiaTheme="minorEastAsia"/>
          <w:noProof/>
          <w:sz w:val="28"/>
          <w:szCs w:val="28"/>
        </w:rPr>
      </w:pPr>
      <w:hyperlink w:anchor="_Toc209951767" w:history="1">
        <w:r w:rsidR="00427C95" w:rsidRPr="0022635E">
          <w:rPr>
            <w:rStyle w:val="a4"/>
            <w:noProof/>
            <w:sz w:val="28"/>
            <w:szCs w:val="28"/>
          </w:rPr>
          <w:t>3.4 Эквивалентность систем с управлением</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_Toc209951767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52</w:t>
        </w:r>
        <w:r w:rsidR="00427C95" w:rsidRPr="0022635E">
          <w:rPr>
            <w:noProof/>
            <w:webHidden/>
            <w:sz w:val="28"/>
            <w:szCs w:val="28"/>
          </w:rPr>
          <w:fldChar w:fldCharType="end"/>
        </w:r>
      </w:hyperlink>
    </w:p>
    <w:p w14:paraId="19899A6B" w14:textId="44E9A8D5" w:rsidR="00427C95" w:rsidRPr="0022635E" w:rsidRDefault="00FC668B" w:rsidP="0022635E">
      <w:pPr>
        <w:pStyle w:val="13"/>
        <w:tabs>
          <w:tab w:val="right" w:leader="dot" w:pos="9628"/>
        </w:tabs>
        <w:jc w:val="both"/>
        <w:rPr>
          <w:rFonts w:eastAsiaTheme="minorEastAsia"/>
          <w:noProof/>
          <w:sz w:val="28"/>
          <w:szCs w:val="28"/>
        </w:rPr>
      </w:pPr>
      <w:hyperlink w:anchor="_Toc209951768" w:history="1">
        <w:r w:rsidR="00427C95" w:rsidRPr="0022635E">
          <w:rPr>
            <w:rStyle w:val="a4"/>
            <w:noProof/>
            <w:sz w:val="28"/>
            <w:szCs w:val="28"/>
          </w:rPr>
          <w:t>3.5 Тривиальные линейные системы с управлением с управлением</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_Toc209951768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58</w:t>
        </w:r>
        <w:r w:rsidR="00427C95" w:rsidRPr="0022635E">
          <w:rPr>
            <w:noProof/>
            <w:webHidden/>
            <w:sz w:val="28"/>
            <w:szCs w:val="28"/>
          </w:rPr>
          <w:fldChar w:fldCharType="end"/>
        </w:r>
      </w:hyperlink>
    </w:p>
    <w:p w14:paraId="4EF5BA09" w14:textId="13BD72E6" w:rsidR="00427C95" w:rsidRPr="0022635E" w:rsidRDefault="00FC668B" w:rsidP="0022635E">
      <w:pPr>
        <w:pStyle w:val="13"/>
        <w:tabs>
          <w:tab w:val="right" w:leader="dot" w:pos="9628"/>
        </w:tabs>
        <w:jc w:val="both"/>
        <w:rPr>
          <w:rFonts w:eastAsiaTheme="minorEastAsia"/>
          <w:noProof/>
          <w:sz w:val="28"/>
          <w:szCs w:val="28"/>
        </w:rPr>
      </w:pPr>
      <w:hyperlink w:anchor="_Toc209951769" w:history="1">
        <w:r w:rsidR="00427C95" w:rsidRPr="0022635E">
          <w:rPr>
            <w:rStyle w:val="a4"/>
            <w:noProof/>
            <w:sz w:val="28"/>
            <w:szCs w:val="28"/>
          </w:rPr>
          <w:t xml:space="preserve">3.6 Унифицированная процедура линеаризации для плоских систем с управлением типа </w:t>
        </w:r>
        <m:oMath>
          <m:r>
            <m:rPr>
              <m:sty m:val="p"/>
            </m:rPr>
            <w:rPr>
              <w:rStyle w:val="a4"/>
              <w:rFonts w:ascii="Cambria Math" w:hAnsi="Cambria Math"/>
              <w:noProof/>
              <w:sz w:val="28"/>
              <w:szCs w:val="28"/>
              <w:u w:val="none"/>
            </w:rPr>
            <m:t>A</m:t>
          </m:r>
        </m:oMath>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_Toc209951769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60</w:t>
        </w:r>
        <w:r w:rsidR="00427C95" w:rsidRPr="0022635E">
          <w:rPr>
            <w:noProof/>
            <w:webHidden/>
            <w:sz w:val="28"/>
            <w:szCs w:val="28"/>
          </w:rPr>
          <w:fldChar w:fldCharType="end"/>
        </w:r>
      </w:hyperlink>
    </w:p>
    <w:p w14:paraId="43EEC9D4" w14:textId="67B1979C" w:rsidR="00427C95" w:rsidRPr="0022635E" w:rsidRDefault="00FC668B" w:rsidP="0022635E">
      <w:pPr>
        <w:pStyle w:val="13"/>
        <w:tabs>
          <w:tab w:val="right" w:leader="dot" w:pos="9628"/>
        </w:tabs>
        <w:jc w:val="both"/>
        <w:rPr>
          <w:rFonts w:eastAsiaTheme="minorEastAsia"/>
          <w:noProof/>
          <w:sz w:val="28"/>
          <w:szCs w:val="28"/>
        </w:rPr>
      </w:pPr>
      <w:hyperlink w:anchor="_Toc209951770" w:history="1">
        <w:r w:rsidR="00427C95" w:rsidRPr="0022635E">
          <w:rPr>
            <w:rStyle w:val="a4"/>
            <w:noProof/>
            <w:sz w:val="28"/>
            <w:szCs w:val="28"/>
          </w:rPr>
          <w:t>3.7 Обобщенный метод вычисляемых моментов</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_Toc209951770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64</w:t>
        </w:r>
        <w:r w:rsidR="00427C95" w:rsidRPr="0022635E">
          <w:rPr>
            <w:noProof/>
            <w:webHidden/>
            <w:sz w:val="28"/>
            <w:szCs w:val="28"/>
          </w:rPr>
          <w:fldChar w:fldCharType="end"/>
        </w:r>
      </w:hyperlink>
    </w:p>
    <w:p w14:paraId="3AC1ACB2" w14:textId="0A093AA9" w:rsidR="00427C95" w:rsidRPr="0022635E" w:rsidRDefault="00FC668B" w:rsidP="0022635E">
      <w:pPr>
        <w:pStyle w:val="13"/>
        <w:tabs>
          <w:tab w:val="right" w:leader="dot" w:pos="9628"/>
        </w:tabs>
        <w:jc w:val="both"/>
        <w:rPr>
          <w:rFonts w:eastAsiaTheme="minorEastAsia"/>
          <w:noProof/>
          <w:sz w:val="28"/>
          <w:szCs w:val="28"/>
        </w:rPr>
      </w:pPr>
      <w:hyperlink w:anchor="_Toc209951771" w:history="1">
        <w:r w:rsidR="00427C95" w:rsidRPr="0022635E">
          <w:rPr>
            <w:rStyle w:val="a4"/>
            <w:noProof/>
            <w:sz w:val="28"/>
            <w:szCs w:val="28"/>
          </w:rPr>
          <w:t>3.8 Моделирование системы управления динамической модели робота методом вычисляемых моментов</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_Toc209951771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68</w:t>
        </w:r>
        <w:r w:rsidR="00427C95" w:rsidRPr="0022635E">
          <w:rPr>
            <w:noProof/>
            <w:webHidden/>
            <w:sz w:val="28"/>
            <w:szCs w:val="28"/>
          </w:rPr>
          <w:fldChar w:fldCharType="end"/>
        </w:r>
      </w:hyperlink>
    </w:p>
    <w:p w14:paraId="330B0AF9" w14:textId="1255074F" w:rsidR="00427C95" w:rsidRPr="0022635E" w:rsidRDefault="00FC668B" w:rsidP="0022635E">
      <w:pPr>
        <w:pStyle w:val="13"/>
        <w:tabs>
          <w:tab w:val="right" w:leader="dot" w:pos="9628"/>
        </w:tabs>
        <w:jc w:val="both"/>
        <w:rPr>
          <w:rFonts w:eastAsiaTheme="minorEastAsia"/>
          <w:noProof/>
          <w:sz w:val="28"/>
          <w:szCs w:val="28"/>
        </w:rPr>
      </w:pPr>
      <w:hyperlink w:anchor="_Toc209951772" w:history="1">
        <w:r w:rsidR="00427C95" w:rsidRPr="0022635E">
          <w:rPr>
            <w:rStyle w:val="a4"/>
            <w:noProof/>
            <w:sz w:val="28"/>
            <w:szCs w:val="28"/>
          </w:rPr>
          <w:t>Выводы по разделу 3</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_Toc209951772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82</w:t>
        </w:r>
        <w:r w:rsidR="00427C95" w:rsidRPr="0022635E">
          <w:rPr>
            <w:noProof/>
            <w:webHidden/>
            <w:sz w:val="28"/>
            <w:szCs w:val="28"/>
          </w:rPr>
          <w:fldChar w:fldCharType="end"/>
        </w:r>
      </w:hyperlink>
    </w:p>
    <w:p w14:paraId="49B0B1EC" w14:textId="7E07D2C1" w:rsidR="00427C95" w:rsidRPr="0022635E" w:rsidRDefault="00FC668B" w:rsidP="0022635E">
      <w:pPr>
        <w:pStyle w:val="13"/>
        <w:tabs>
          <w:tab w:val="right" w:leader="dot" w:pos="9628"/>
        </w:tabs>
        <w:jc w:val="both"/>
        <w:rPr>
          <w:rFonts w:eastAsiaTheme="minorEastAsia"/>
          <w:noProof/>
          <w:sz w:val="28"/>
          <w:szCs w:val="28"/>
        </w:rPr>
      </w:pPr>
      <w:hyperlink w:anchor="_Toc209951773" w:history="1">
        <w:r w:rsidR="00427C95" w:rsidRPr="0022635E">
          <w:rPr>
            <w:rStyle w:val="a4"/>
            <w:noProof/>
            <w:sz w:val="28"/>
            <w:szCs w:val="28"/>
          </w:rPr>
          <w:t>4 СИНТЕЗ УПРАВЛЕНИЯ ДВУХЗВЕННЫМ РОБОТОМ-МАНИПУЛЯТОРОМ МЕТОДОМ КОМПЕНСАЦИИ ДИНАМИКИ ОБЪЕКТА И ВОЗМУЩЕНИЙ</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_Toc209951773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83</w:t>
        </w:r>
        <w:r w:rsidR="00427C95" w:rsidRPr="0022635E">
          <w:rPr>
            <w:noProof/>
            <w:webHidden/>
            <w:sz w:val="28"/>
            <w:szCs w:val="28"/>
          </w:rPr>
          <w:fldChar w:fldCharType="end"/>
        </w:r>
      </w:hyperlink>
    </w:p>
    <w:p w14:paraId="1AA67ECE" w14:textId="19AF1D01" w:rsidR="00427C95" w:rsidRPr="0022635E" w:rsidRDefault="00FC668B" w:rsidP="0022635E">
      <w:pPr>
        <w:pStyle w:val="13"/>
        <w:tabs>
          <w:tab w:val="right" w:leader="dot" w:pos="9628"/>
        </w:tabs>
        <w:jc w:val="both"/>
        <w:rPr>
          <w:rFonts w:eastAsiaTheme="minorEastAsia"/>
          <w:noProof/>
          <w:sz w:val="28"/>
          <w:szCs w:val="28"/>
        </w:rPr>
      </w:pPr>
      <w:hyperlink w:anchor="_Toc209951774" w:history="1">
        <w:r w:rsidR="00427C95" w:rsidRPr="0022635E">
          <w:rPr>
            <w:rStyle w:val="a4"/>
            <w:noProof/>
            <w:sz w:val="28"/>
            <w:szCs w:val="28"/>
          </w:rPr>
          <w:t>4.1 Метод инверсного моделирования как частный случай адаптивного управления</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_Toc209951774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83</w:t>
        </w:r>
        <w:r w:rsidR="00427C95" w:rsidRPr="0022635E">
          <w:rPr>
            <w:noProof/>
            <w:webHidden/>
            <w:sz w:val="28"/>
            <w:szCs w:val="28"/>
          </w:rPr>
          <w:fldChar w:fldCharType="end"/>
        </w:r>
      </w:hyperlink>
    </w:p>
    <w:p w14:paraId="005B7709" w14:textId="6EE02DA9" w:rsidR="00427C95" w:rsidRPr="0022635E" w:rsidRDefault="00FC668B" w:rsidP="0022635E">
      <w:pPr>
        <w:pStyle w:val="13"/>
        <w:tabs>
          <w:tab w:val="right" w:leader="dot" w:pos="9628"/>
        </w:tabs>
        <w:jc w:val="both"/>
        <w:rPr>
          <w:rFonts w:eastAsiaTheme="minorEastAsia"/>
          <w:noProof/>
          <w:sz w:val="28"/>
          <w:szCs w:val="28"/>
        </w:rPr>
      </w:pPr>
      <w:hyperlink w:anchor="_Toc209951775" w:history="1">
        <w:r w:rsidR="00427C95" w:rsidRPr="0022635E">
          <w:rPr>
            <w:rStyle w:val="a4"/>
            <w:noProof/>
            <w:sz w:val="28"/>
            <w:szCs w:val="28"/>
          </w:rPr>
          <w:t>4.2 Разработка математической модели двухзвенного робота-манипулятора, выполняющего процедуру напыления металлического покрытия</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_Toc209951775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86</w:t>
        </w:r>
        <w:r w:rsidR="00427C95" w:rsidRPr="0022635E">
          <w:rPr>
            <w:noProof/>
            <w:webHidden/>
            <w:sz w:val="28"/>
            <w:szCs w:val="28"/>
          </w:rPr>
          <w:fldChar w:fldCharType="end"/>
        </w:r>
      </w:hyperlink>
    </w:p>
    <w:p w14:paraId="4FF251B6" w14:textId="4870946B" w:rsidR="00427C95" w:rsidRPr="0022635E" w:rsidRDefault="00FC668B" w:rsidP="0022635E">
      <w:pPr>
        <w:pStyle w:val="13"/>
        <w:tabs>
          <w:tab w:val="right" w:leader="dot" w:pos="9628"/>
        </w:tabs>
        <w:jc w:val="both"/>
        <w:rPr>
          <w:rFonts w:eastAsiaTheme="minorEastAsia"/>
          <w:noProof/>
          <w:sz w:val="28"/>
          <w:szCs w:val="28"/>
        </w:rPr>
      </w:pPr>
      <w:hyperlink w:anchor="_Toc209951776" w:history="1">
        <w:r w:rsidR="00427C95" w:rsidRPr="0022635E">
          <w:rPr>
            <w:rStyle w:val="a4"/>
            <w:noProof/>
            <w:sz w:val="28"/>
            <w:szCs w:val="28"/>
          </w:rPr>
          <w:t>4.3 Компьютерное моделирование плоского робота-манипулятора с двумя вращательными звеньями</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_Toc209951776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93</w:t>
        </w:r>
        <w:r w:rsidR="00427C95" w:rsidRPr="0022635E">
          <w:rPr>
            <w:noProof/>
            <w:webHidden/>
            <w:sz w:val="28"/>
            <w:szCs w:val="28"/>
          </w:rPr>
          <w:fldChar w:fldCharType="end"/>
        </w:r>
      </w:hyperlink>
    </w:p>
    <w:p w14:paraId="1E358ADD" w14:textId="27E8C525" w:rsidR="00427C95" w:rsidRPr="0022635E" w:rsidRDefault="00FC668B" w:rsidP="0022635E">
      <w:pPr>
        <w:pStyle w:val="13"/>
        <w:tabs>
          <w:tab w:val="right" w:leader="dot" w:pos="9628"/>
        </w:tabs>
        <w:jc w:val="both"/>
        <w:rPr>
          <w:rFonts w:eastAsiaTheme="minorEastAsia"/>
          <w:noProof/>
          <w:sz w:val="28"/>
          <w:szCs w:val="28"/>
        </w:rPr>
      </w:pPr>
      <w:hyperlink w:anchor="_Toc209951777" w:history="1">
        <w:r w:rsidR="00427C95" w:rsidRPr="0022635E">
          <w:rPr>
            <w:rStyle w:val="a4"/>
            <w:noProof/>
            <w:sz w:val="28"/>
            <w:szCs w:val="28"/>
          </w:rPr>
          <w:t>Выводы по разделу 4</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_Toc209951777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104</w:t>
        </w:r>
        <w:r w:rsidR="00427C95" w:rsidRPr="0022635E">
          <w:rPr>
            <w:noProof/>
            <w:webHidden/>
            <w:sz w:val="28"/>
            <w:szCs w:val="28"/>
          </w:rPr>
          <w:fldChar w:fldCharType="end"/>
        </w:r>
      </w:hyperlink>
    </w:p>
    <w:p w14:paraId="071CF6B0" w14:textId="52D03E2B" w:rsidR="00427C95" w:rsidRPr="0022635E" w:rsidRDefault="00FC668B" w:rsidP="0022635E">
      <w:pPr>
        <w:pStyle w:val="13"/>
        <w:tabs>
          <w:tab w:val="right" w:leader="dot" w:pos="9628"/>
        </w:tabs>
        <w:jc w:val="both"/>
        <w:rPr>
          <w:rFonts w:eastAsiaTheme="minorEastAsia"/>
          <w:noProof/>
          <w:sz w:val="28"/>
          <w:szCs w:val="28"/>
        </w:rPr>
      </w:pPr>
      <w:hyperlink w:anchor="_Toc209951778" w:history="1">
        <w:r w:rsidR="00427C95" w:rsidRPr="0022635E">
          <w:rPr>
            <w:rStyle w:val="a4"/>
            <w:noProof/>
            <w:sz w:val="28"/>
            <w:szCs w:val="28"/>
          </w:rPr>
          <w:t>5 ПРИМЕНЕНИЕ МЕТОДОВ ДИСКРЕТНОГО ВНЕШНЕГО ИСЧИСЛЕНИЯ ДЛЯ ПЛАНИРОВАНИЯ ТРАЕКТОРИИ МАНИПУЛЯТОРА, ВЫПОЛНЯЮЩЕГО МИКРОПЛАЗМЕННОЕ НАПЫЛЕНИЕ ПОКРЫТИЙ</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_Toc209951778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105</w:t>
        </w:r>
        <w:r w:rsidR="00427C95" w:rsidRPr="0022635E">
          <w:rPr>
            <w:noProof/>
            <w:webHidden/>
            <w:sz w:val="28"/>
            <w:szCs w:val="28"/>
          </w:rPr>
          <w:fldChar w:fldCharType="end"/>
        </w:r>
      </w:hyperlink>
    </w:p>
    <w:p w14:paraId="7D306C77" w14:textId="54894207" w:rsidR="00427C95" w:rsidRPr="0022635E" w:rsidRDefault="00FC668B" w:rsidP="0022635E">
      <w:pPr>
        <w:pStyle w:val="13"/>
        <w:tabs>
          <w:tab w:val="right" w:leader="dot" w:pos="9628"/>
        </w:tabs>
        <w:jc w:val="both"/>
        <w:rPr>
          <w:rFonts w:eastAsiaTheme="minorEastAsia"/>
          <w:noProof/>
          <w:sz w:val="28"/>
          <w:szCs w:val="28"/>
        </w:rPr>
      </w:pPr>
      <w:hyperlink w:anchor="_Toc209951779" w:history="1">
        <w:r w:rsidR="00427C95" w:rsidRPr="0022635E">
          <w:rPr>
            <w:rStyle w:val="a4"/>
            <w:noProof/>
            <w:sz w:val="28"/>
            <w:szCs w:val="28"/>
          </w:rPr>
          <w:t>5.1 Планирование траектории манипулятора</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_Toc209951779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105</w:t>
        </w:r>
        <w:r w:rsidR="00427C95" w:rsidRPr="0022635E">
          <w:rPr>
            <w:noProof/>
            <w:webHidden/>
            <w:sz w:val="28"/>
            <w:szCs w:val="28"/>
          </w:rPr>
          <w:fldChar w:fldCharType="end"/>
        </w:r>
      </w:hyperlink>
    </w:p>
    <w:p w14:paraId="45BE09B7" w14:textId="754064F3" w:rsidR="00427C95" w:rsidRPr="0022635E" w:rsidRDefault="00FC668B" w:rsidP="0022635E">
      <w:pPr>
        <w:pStyle w:val="13"/>
        <w:tabs>
          <w:tab w:val="right" w:leader="dot" w:pos="9628"/>
        </w:tabs>
        <w:jc w:val="both"/>
        <w:rPr>
          <w:rFonts w:eastAsiaTheme="minorEastAsia"/>
          <w:noProof/>
          <w:sz w:val="28"/>
          <w:szCs w:val="28"/>
        </w:rPr>
      </w:pPr>
      <w:hyperlink w:anchor="_Toc209951780" w:history="1">
        <w:r w:rsidR="00427C95" w:rsidRPr="0022635E">
          <w:rPr>
            <w:rStyle w:val="a4"/>
            <w:noProof/>
            <w:snapToGrid w:val="0"/>
            <w:sz w:val="28"/>
            <w:szCs w:val="28"/>
            <w:lang w:bidi="en-US"/>
          </w:rPr>
          <w:t>5.2 Двумерные поверхности, вложенные в трехмерное пространство как Римановы многообразия. Аналитическое определение Киллинговых полей</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_Toc209951780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113</w:t>
        </w:r>
        <w:r w:rsidR="00427C95" w:rsidRPr="0022635E">
          <w:rPr>
            <w:noProof/>
            <w:webHidden/>
            <w:sz w:val="28"/>
            <w:szCs w:val="28"/>
          </w:rPr>
          <w:fldChar w:fldCharType="end"/>
        </w:r>
      </w:hyperlink>
    </w:p>
    <w:p w14:paraId="26878E52" w14:textId="041AC9ED" w:rsidR="00427C95" w:rsidRPr="0022635E" w:rsidRDefault="00FC668B" w:rsidP="0022635E">
      <w:pPr>
        <w:pStyle w:val="13"/>
        <w:tabs>
          <w:tab w:val="right" w:leader="dot" w:pos="9628"/>
        </w:tabs>
        <w:jc w:val="both"/>
        <w:rPr>
          <w:rFonts w:eastAsiaTheme="minorEastAsia"/>
          <w:noProof/>
          <w:sz w:val="28"/>
          <w:szCs w:val="28"/>
        </w:rPr>
      </w:pPr>
      <w:hyperlink w:anchor="_Toc209951781" w:history="1">
        <w:r w:rsidR="00427C95" w:rsidRPr="0022635E">
          <w:rPr>
            <w:rStyle w:val="a4"/>
            <w:noProof/>
            <w:snapToGrid w:val="0"/>
            <w:sz w:val="28"/>
            <w:szCs w:val="28"/>
            <w:lang w:bidi="en-US"/>
          </w:rPr>
          <w:t>5.3 Оператор Лапласа де-Рама. Связь Киллинговых и гармонических полей на двумерных поверхностях.</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_Toc209951781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114</w:t>
        </w:r>
        <w:r w:rsidR="00427C95" w:rsidRPr="0022635E">
          <w:rPr>
            <w:noProof/>
            <w:webHidden/>
            <w:sz w:val="28"/>
            <w:szCs w:val="28"/>
          </w:rPr>
          <w:fldChar w:fldCharType="end"/>
        </w:r>
      </w:hyperlink>
    </w:p>
    <w:p w14:paraId="396B954A" w14:textId="1788E43F" w:rsidR="00427C95" w:rsidRPr="0022635E" w:rsidRDefault="00FC668B" w:rsidP="0022635E">
      <w:pPr>
        <w:pStyle w:val="13"/>
        <w:tabs>
          <w:tab w:val="right" w:leader="dot" w:pos="9628"/>
        </w:tabs>
        <w:jc w:val="both"/>
        <w:rPr>
          <w:rFonts w:eastAsiaTheme="minorEastAsia"/>
          <w:noProof/>
          <w:sz w:val="28"/>
          <w:szCs w:val="28"/>
        </w:rPr>
      </w:pPr>
      <w:hyperlink w:anchor="_Toc209951782" w:history="1">
        <w:r w:rsidR="00427C95" w:rsidRPr="0022635E">
          <w:rPr>
            <w:rStyle w:val="a4"/>
            <w:noProof/>
            <w:sz w:val="28"/>
            <w:szCs w:val="28"/>
          </w:rPr>
          <w:t>Выводы по  разделу 5</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_Toc209951782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124</w:t>
        </w:r>
        <w:r w:rsidR="00427C95" w:rsidRPr="0022635E">
          <w:rPr>
            <w:noProof/>
            <w:webHidden/>
            <w:sz w:val="28"/>
            <w:szCs w:val="28"/>
          </w:rPr>
          <w:fldChar w:fldCharType="end"/>
        </w:r>
      </w:hyperlink>
    </w:p>
    <w:p w14:paraId="6F4B05E1" w14:textId="6197C19A" w:rsidR="00427C95" w:rsidRPr="0022635E" w:rsidRDefault="00FC668B" w:rsidP="0022635E">
      <w:pPr>
        <w:pStyle w:val="13"/>
        <w:tabs>
          <w:tab w:val="right" w:leader="dot" w:pos="9628"/>
        </w:tabs>
        <w:jc w:val="both"/>
        <w:rPr>
          <w:rFonts w:eastAsiaTheme="minorEastAsia"/>
          <w:noProof/>
          <w:sz w:val="28"/>
          <w:szCs w:val="28"/>
        </w:rPr>
      </w:pPr>
      <w:hyperlink w:anchor="_Toc209951783" w:history="1">
        <w:r w:rsidR="00427C95" w:rsidRPr="0022635E">
          <w:rPr>
            <w:rStyle w:val="a4"/>
            <w:noProof/>
            <w:sz w:val="28"/>
            <w:szCs w:val="28"/>
          </w:rPr>
          <w:t>ЗАКЛЮЧЕНИЕ</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_Toc209951783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126</w:t>
        </w:r>
        <w:r w:rsidR="00427C95" w:rsidRPr="0022635E">
          <w:rPr>
            <w:noProof/>
            <w:webHidden/>
            <w:sz w:val="28"/>
            <w:szCs w:val="28"/>
          </w:rPr>
          <w:fldChar w:fldCharType="end"/>
        </w:r>
      </w:hyperlink>
    </w:p>
    <w:p w14:paraId="2C2D8C50" w14:textId="7964E082" w:rsidR="00427C95" w:rsidRPr="0022635E" w:rsidRDefault="00FC668B" w:rsidP="0022635E">
      <w:pPr>
        <w:pStyle w:val="13"/>
        <w:tabs>
          <w:tab w:val="right" w:leader="dot" w:pos="9628"/>
        </w:tabs>
        <w:jc w:val="both"/>
        <w:rPr>
          <w:rFonts w:eastAsiaTheme="minorEastAsia"/>
          <w:noProof/>
          <w:sz w:val="28"/>
          <w:szCs w:val="28"/>
        </w:rPr>
      </w:pPr>
      <w:hyperlink w:anchor="_Toc209951784" w:history="1">
        <w:r w:rsidR="00427C95" w:rsidRPr="0022635E">
          <w:rPr>
            <w:rStyle w:val="a4"/>
            <w:noProof/>
            <w:sz w:val="28"/>
            <w:szCs w:val="28"/>
          </w:rPr>
          <w:t>СПИСОК ИСПОЛЬЗОВАННЫХ ИСТОЧНИКОВ</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_Toc209951784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129</w:t>
        </w:r>
        <w:r w:rsidR="00427C95" w:rsidRPr="0022635E">
          <w:rPr>
            <w:noProof/>
            <w:webHidden/>
            <w:sz w:val="28"/>
            <w:szCs w:val="28"/>
          </w:rPr>
          <w:fldChar w:fldCharType="end"/>
        </w:r>
      </w:hyperlink>
    </w:p>
    <w:p w14:paraId="66DE9C2D" w14:textId="33860846" w:rsidR="00427C95" w:rsidRPr="0022635E" w:rsidRDefault="00FC668B" w:rsidP="0022635E">
      <w:pPr>
        <w:pStyle w:val="13"/>
        <w:tabs>
          <w:tab w:val="right" w:leader="dot" w:pos="9628"/>
        </w:tabs>
        <w:jc w:val="both"/>
        <w:rPr>
          <w:rFonts w:eastAsiaTheme="minorEastAsia"/>
          <w:noProof/>
          <w:sz w:val="28"/>
          <w:szCs w:val="28"/>
        </w:rPr>
      </w:pPr>
      <w:hyperlink w:anchor="_Toc209951785" w:history="1">
        <w:r w:rsidR="00427C95" w:rsidRPr="0022635E">
          <w:rPr>
            <w:rStyle w:val="a4"/>
            <w:noProof/>
            <w:sz w:val="28"/>
            <w:szCs w:val="28"/>
          </w:rPr>
          <w:t xml:space="preserve">ПРИЛОЖЕНИЕ А </w:t>
        </w:r>
      </w:hyperlink>
      <w:r w:rsidR="0081165A" w:rsidRPr="005C091C">
        <w:rPr>
          <w:noProof/>
          <w:sz w:val="28"/>
          <w:szCs w:val="28"/>
        </w:rPr>
        <w:t>–</w:t>
      </w:r>
      <w:r w:rsidR="00427C95" w:rsidRPr="0022635E">
        <w:rPr>
          <w:rStyle w:val="a4"/>
          <w:noProof/>
          <w:color w:val="000000" w:themeColor="text1"/>
          <w:sz w:val="28"/>
          <w:szCs w:val="28"/>
          <w:u w:val="none"/>
        </w:rPr>
        <w:t xml:space="preserve"> </w:t>
      </w:r>
      <w:hyperlink w:anchor="_Toc209951786" w:history="1">
        <w:r w:rsidR="00427C95" w:rsidRPr="0022635E">
          <w:rPr>
            <w:rStyle w:val="a4"/>
            <w:noProof/>
            <w:sz w:val="28"/>
            <w:szCs w:val="28"/>
          </w:rPr>
          <w:t>Акт о внедрении научно-исследовательской работы в учебный процесс</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_Toc209951786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143</w:t>
        </w:r>
        <w:r w:rsidR="00427C95" w:rsidRPr="0022635E">
          <w:rPr>
            <w:noProof/>
            <w:webHidden/>
            <w:sz w:val="28"/>
            <w:szCs w:val="28"/>
          </w:rPr>
          <w:fldChar w:fldCharType="end"/>
        </w:r>
      </w:hyperlink>
    </w:p>
    <w:p w14:paraId="5C7FEE0E" w14:textId="4AC25EAD" w:rsidR="00427C95" w:rsidRPr="0022635E" w:rsidRDefault="00FC668B" w:rsidP="0022635E">
      <w:pPr>
        <w:pStyle w:val="13"/>
        <w:tabs>
          <w:tab w:val="right" w:leader="dot" w:pos="9628"/>
        </w:tabs>
        <w:jc w:val="both"/>
        <w:rPr>
          <w:rFonts w:eastAsiaTheme="minorEastAsia"/>
          <w:noProof/>
          <w:sz w:val="28"/>
          <w:szCs w:val="28"/>
        </w:rPr>
      </w:pPr>
      <w:hyperlink w:anchor="_Toc209951787" w:history="1">
        <w:r w:rsidR="00427C95" w:rsidRPr="0022635E">
          <w:rPr>
            <w:rStyle w:val="a4"/>
            <w:noProof/>
            <w:sz w:val="28"/>
            <w:szCs w:val="28"/>
          </w:rPr>
          <w:t>ПРИЛОЖЕНИЕ Б</w:t>
        </w:r>
        <w:r w:rsidR="0022635E">
          <w:rPr>
            <w:rStyle w:val="a4"/>
            <w:noProof/>
            <w:sz w:val="28"/>
            <w:szCs w:val="28"/>
          </w:rPr>
          <w:t xml:space="preserve"> </w:t>
        </w:r>
        <w:r w:rsidR="0081165A" w:rsidRPr="005C091C">
          <w:rPr>
            <w:noProof/>
            <w:sz w:val="28"/>
            <w:szCs w:val="28"/>
          </w:rPr>
          <w:t>–</w:t>
        </w:r>
        <w:r w:rsidR="0022635E">
          <w:rPr>
            <w:rStyle w:val="a4"/>
            <w:noProof/>
            <w:sz w:val="28"/>
            <w:szCs w:val="28"/>
          </w:rPr>
          <w:t xml:space="preserve"> </w:t>
        </w:r>
      </w:hyperlink>
      <w:hyperlink w:anchor="_Toc209951788" w:history="1">
        <w:r w:rsidR="00427C95" w:rsidRPr="0022635E">
          <w:rPr>
            <w:rStyle w:val="a4"/>
            <w:noProof/>
            <w:sz w:val="28"/>
            <w:szCs w:val="28"/>
          </w:rPr>
          <w:t>Патент на полезную модель №8714</w:t>
        </w:r>
        <w:r w:rsidR="00427C95" w:rsidRPr="0022635E">
          <w:rPr>
            <w:noProof/>
            <w:webHidden/>
            <w:sz w:val="28"/>
            <w:szCs w:val="28"/>
          </w:rPr>
          <w:tab/>
        </w:r>
        <w:r w:rsidR="00427C95" w:rsidRPr="0022635E">
          <w:rPr>
            <w:noProof/>
            <w:webHidden/>
            <w:sz w:val="28"/>
            <w:szCs w:val="28"/>
          </w:rPr>
          <w:fldChar w:fldCharType="begin"/>
        </w:r>
        <w:r w:rsidR="00427C95" w:rsidRPr="0022635E">
          <w:rPr>
            <w:noProof/>
            <w:webHidden/>
            <w:sz w:val="28"/>
            <w:szCs w:val="28"/>
          </w:rPr>
          <w:instrText xml:space="preserve"> PAGEREF _Toc209951788 \h </w:instrText>
        </w:r>
        <w:r w:rsidR="00427C95" w:rsidRPr="0022635E">
          <w:rPr>
            <w:noProof/>
            <w:webHidden/>
            <w:sz w:val="28"/>
            <w:szCs w:val="28"/>
          </w:rPr>
        </w:r>
        <w:r w:rsidR="00427C95" w:rsidRPr="0022635E">
          <w:rPr>
            <w:noProof/>
            <w:webHidden/>
            <w:sz w:val="28"/>
            <w:szCs w:val="28"/>
          </w:rPr>
          <w:fldChar w:fldCharType="separate"/>
        </w:r>
        <w:r>
          <w:rPr>
            <w:noProof/>
            <w:webHidden/>
            <w:sz w:val="28"/>
            <w:szCs w:val="28"/>
          </w:rPr>
          <w:t>146</w:t>
        </w:r>
        <w:r w:rsidR="00427C95" w:rsidRPr="0022635E">
          <w:rPr>
            <w:noProof/>
            <w:webHidden/>
            <w:sz w:val="28"/>
            <w:szCs w:val="28"/>
          </w:rPr>
          <w:fldChar w:fldCharType="end"/>
        </w:r>
      </w:hyperlink>
    </w:p>
    <w:p w14:paraId="1AE38487" w14:textId="545B4C4D" w:rsidR="007B597C" w:rsidRPr="005C091C" w:rsidRDefault="004D5A52" w:rsidP="00171EB2">
      <w:pPr>
        <w:jc w:val="both"/>
        <w:rPr>
          <w:sz w:val="28"/>
          <w:szCs w:val="28"/>
        </w:rPr>
      </w:pPr>
      <w:r w:rsidRPr="00171EB2">
        <w:rPr>
          <w:b/>
          <w:bCs/>
          <w:sz w:val="28"/>
          <w:szCs w:val="28"/>
        </w:rPr>
        <w:fldChar w:fldCharType="end"/>
      </w:r>
    </w:p>
    <w:p w14:paraId="255FE0DF" w14:textId="2C72869A" w:rsidR="00DF4C09" w:rsidRPr="005C091C" w:rsidRDefault="00E139AB" w:rsidP="00A92F6F">
      <w:pPr>
        <w:pStyle w:val="1"/>
        <w:spacing w:before="0" w:after="0" w:line="240" w:lineRule="auto"/>
        <w:contextualSpacing/>
        <w:jc w:val="center"/>
        <w:rPr>
          <w:rFonts w:ascii="Times New Roman" w:hAnsi="Times New Roman"/>
          <w:sz w:val="28"/>
          <w:szCs w:val="28"/>
          <w:lang w:val="ru-RU"/>
        </w:rPr>
      </w:pPr>
      <w:r w:rsidRPr="005C091C">
        <w:rPr>
          <w:rFonts w:ascii="Times New Roman" w:hAnsi="Times New Roman"/>
        </w:rPr>
        <w:br w:type="page"/>
      </w:r>
      <w:bookmarkStart w:id="0" w:name="_Toc100142049"/>
      <w:bookmarkStart w:id="1" w:name="_Toc209951748"/>
      <w:r w:rsidR="00DF4C09" w:rsidRPr="005C091C">
        <w:rPr>
          <w:rFonts w:ascii="Times New Roman" w:hAnsi="Times New Roman"/>
          <w:sz w:val="28"/>
          <w:szCs w:val="28"/>
          <w:lang w:val="ru-RU"/>
        </w:rPr>
        <w:lastRenderedPageBreak/>
        <w:t>ОБОЗНАЧЕНИЯ И СОКРАЩЕНИЯ</w:t>
      </w:r>
      <w:bookmarkEnd w:id="0"/>
      <w:bookmarkEnd w:id="1"/>
    </w:p>
    <w:p w14:paraId="6A429CD5" w14:textId="77777777" w:rsidR="003F4596" w:rsidRPr="005C091C" w:rsidRDefault="003F4596" w:rsidP="003F4596">
      <w:pPr>
        <w:rPr>
          <w:lang w:eastAsia="en-US"/>
        </w:rPr>
      </w:pPr>
    </w:p>
    <w:p w14:paraId="18877EB5" w14:textId="2BF4FA7A" w:rsidR="003F4596" w:rsidRPr="005C091C" w:rsidRDefault="003F4596" w:rsidP="003F4596">
      <w:pPr>
        <w:rPr>
          <w:sz w:val="28"/>
          <w:szCs w:val="28"/>
          <w:lang w:eastAsia="en-US"/>
        </w:rPr>
      </w:pPr>
      <w:r w:rsidRPr="005C091C">
        <w:rPr>
          <w:sz w:val="28"/>
          <w:szCs w:val="28"/>
          <w:lang w:eastAsia="en-US"/>
        </w:rPr>
        <w:t>В тексте диссертационной работы использованы следующие сокращения:</w:t>
      </w:r>
    </w:p>
    <w:p w14:paraId="7039EF83" w14:textId="77777777" w:rsidR="000B5B23" w:rsidRPr="005C091C" w:rsidRDefault="000B5B23" w:rsidP="003F4596">
      <w:pPr>
        <w:rPr>
          <w:sz w:val="28"/>
          <w:szCs w:val="28"/>
          <w:lang w:eastAsia="en-US"/>
        </w:rPr>
      </w:pPr>
    </w:p>
    <w:tbl>
      <w:tblPr>
        <w:tblW w:w="0" w:type="auto"/>
        <w:tblLook w:val="04A0" w:firstRow="1" w:lastRow="0" w:firstColumn="1" w:lastColumn="0" w:noHBand="0" w:noVBand="1"/>
      </w:tblPr>
      <w:tblGrid>
        <w:gridCol w:w="2235"/>
        <w:gridCol w:w="7336"/>
      </w:tblGrid>
      <w:tr w:rsidR="000B5B23" w:rsidRPr="005C091C" w14:paraId="3138A355" w14:textId="77777777" w:rsidTr="00A218C9">
        <w:trPr>
          <w:trHeight w:val="1510"/>
        </w:trPr>
        <w:tc>
          <w:tcPr>
            <w:tcW w:w="2235" w:type="dxa"/>
            <w:shd w:val="clear" w:color="auto" w:fill="auto"/>
          </w:tcPr>
          <w:p w14:paraId="14F0F155" w14:textId="77777777" w:rsidR="000B5B23" w:rsidRPr="005C091C" w:rsidRDefault="000B5B23" w:rsidP="000B5B23">
            <w:pPr>
              <w:jc w:val="both"/>
              <w:rPr>
                <w:sz w:val="28"/>
                <w:szCs w:val="28"/>
                <w:lang w:val="en-US"/>
              </w:rPr>
            </w:pPr>
            <w:r w:rsidRPr="005C091C">
              <w:rPr>
                <w:sz w:val="28"/>
                <w:szCs w:val="28"/>
                <w:lang w:val="en-US"/>
              </w:rPr>
              <w:t>ASTM</w:t>
            </w:r>
          </w:p>
          <w:p w14:paraId="7A6706A4" w14:textId="77777777" w:rsidR="000B5B23" w:rsidRPr="005C091C" w:rsidRDefault="000B5B23" w:rsidP="000B5B23">
            <w:pPr>
              <w:jc w:val="both"/>
              <w:rPr>
                <w:sz w:val="28"/>
                <w:szCs w:val="28"/>
                <w:lang w:val="en-US"/>
              </w:rPr>
            </w:pPr>
          </w:p>
          <w:p w14:paraId="5D76CDB1" w14:textId="29286863" w:rsidR="000B5B23" w:rsidRPr="005C091C" w:rsidRDefault="000B5B23" w:rsidP="000B5B23">
            <w:pPr>
              <w:jc w:val="both"/>
              <w:rPr>
                <w:sz w:val="28"/>
                <w:szCs w:val="28"/>
                <w:lang w:val="en-US"/>
              </w:rPr>
            </w:pPr>
            <w:r w:rsidRPr="005C091C">
              <w:rPr>
                <w:sz w:val="28"/>
                <w:szCs w:val="28"/>
                <w:lang w:val="en-US"/>
              </w:rPr>
              <w:t>CTC</w:t>
            </w:r>
          </w:p>
          <w:p w14:paraId="0E3969B9" w14:textId="77777777" w:rsidR="000B5B23" w:rsidRPr="005C091C" w:rsidRDefault="000B5B23" w:rsidP="000B5B23">
            <w:pPr>
              <w:jc w:val="both"/>
              <w:rPr>
                <w:sz w:val="28"/>
                <w:szCs w:val="28"/>
                <w:lang w:val="en-US"/>
              </w:rPr>
            </w:pPr>
          </w:p>
          <w:p w14:paraId="31BDF2EB" w14:textId="77777777" w:rsidR="000B5B23" w:rsidRPr="005C091C" w:rsidRDefault="000B5B23" w:rsidP="000B5B23">
            <w:pPr>
              <w:jc w:val="both"/>
              <w:rPr>
                <w:sz w:val="28"/>
                <w:szCs w:val="28"/>
                <w:lang w:val="en-US"/>
              </w:rPr>
            </w:pPr>
            <w:r w:rsidRPr="005C091C">
              <w:rPr>
                <w:sz w:val="28"/>
                <w:szCs w:val="28"/>
                <w:lang w:val="en-US"/>
              </w:rPr>
              <w:t>DUEA</w:t>
            </w:r>
          </w:p>
          <w:p w14:paraId="5F1CDF43" w14:textId="77777777" w:rsidR="000B5B23" w:rsidRPr="005C091C" w:rsidRDefault="000B5B23" w:rsidP="000B5B23">
            <w:pPr>
              <w:jc w:val="both"/>
              <w:rPr>
                <w:sz w:val="28"/>
                <w:szCs w:val="28"/>
                <w:lang w:val="en-US"/>
              </w:rPr>
            </w:pPr>
          </w:p>
          <w:p w14:paraId="1D517807" w14:textId="77777777" w:rsidR="000B5B23" w:rsidRPr="005C091C" w:rsidRDefault="000B5B23" w:rsidP="000B5B23">
            <w:pPr>
              <w:jc w:val="both"/>
              <w:rPr>
                <w:sz w:val="28"/>
                <w:szCs w:val="28"/>
                <w:lang w:val="en-US"/>
              </w:rPr>
            </w:pPr>
            <w:r w:rsidRPr="005C091C">
              <w:rPr>
                <w:sz w:val="28"/>
                <w:szCs w:val="28"/>
                <w:lang w:val="en-US"/>
              </w:rPr>
              <w:t>ESG</w:t>
            </w:r>
          </w:p>
          <w:p w14:paraId="59765326" w14:textId="4B9983D2" w:rsidR="000B5B23" w:rsidRPr="005C091C" w:rsidRDefault="000B5B23" w:rsidP="000B5B23">
            <w:pPr>
              <w:jc w:val="both"/>
              <w:rPr>
                <w:sz w:val="28"/>
                <w:szCs w:val="28"/>
                <w:lang w:val="en-US"/>
              </w:rPr>
            </w:pPr>
          </w:p>
          <w:p w14:paraId="5B62F02C" w14:textId="77777777" w:rsidR="000B5B23" w:rsidRPr="005C091C" w:rsidRDefault="000B5B23" w:rsidP="000B5B23">
            <w:pPr>
              <w:jc w:val="both"/>
              <w:rPr>
                <w:sz w:val="28"/>
                <w:szCs w:val="28"/>
                <w:lang w:val="en-US"/>
              </w:rPr>
            </w:pPr>
          </w:p>
          <w:p w14:paraId="7BFF7E84" w14:textId="77777777" w:rsidR="000B5B23" w:rsidRPr="005C091C" w:rsidRDefault="000B5B23" w:rsidP="000B5B23">
            <w:pPr>
              <w:jc w:val="both"/>
              <w:rPr>
                <w:sz w:val="28"/>
                <w:szCs w:val="28"/>
                <w:lang w:val="en-US"/>
              </w:rPr>
            </w:pPr>
            <w:r w:rsidRPr="005C091C">
              <w:rPr>
                <w:sz w:val="28"/>
                <w:szCs w:val="28"/>
                <w:lang w:val="en-US"/>
              </w:rPr>
              <w:t>EEE</w:t>
            </w:r>
          </w:p>
          <w:p w14:paraId="13A57ECC" w14:textId="7DA49C80" w:rsidR="000B5B23" w:rsidRPr="005C091C" w:rsidRDefault="000B5B23" w:rsidP="000B5B23">
            <w:pPr>
              <w:jc w:val="both"/>
              <w:rPr>
                <w:sz w:val="28"/>
                <w:szCs w:val="28"/>
                <w:lang w:val="en-US"/>
              </w:rPr>
            </w:pPr>
          </w:p>
          <w:p w14:paraId="2F14D682" w14:textId="77777777" w:rsidR="000B5B23" w:rsidRPr="005C091C" w:rsidRDefault="000B5B23" w:rsidP="000B5B23">
            <w:pPr>
              <w:jc w:val="both"/>
              <w:rPr>
                <w:sz w:val="28"/>
                <w:szCs w:val="28"/>
                <w:lang w:val="en-US"/>
              </w:rPr>
            </w:pPr>
          </w:p>
          <w:p w14:paraId="52E0DC98" w14:textId="77777777" w:rsidR="000B5B23" w:rsidRPr="005C091C" w:rsidRDefault="000B5B23" w:rsidP="000B5B23">
            <w:pPr>
              <w:jc w:val="both"/>
              <w:rPr>
                <w:sz w:val="28"/>
                <w:szCs w:val="28"/>
                <w:lang w:val="en-US"/>
              </w:rPr>
            </w:pPr>
            <w:bookmarkStart w:id="2" w:name="_Hlk207119752"/>
            <w:r w:rsidRPr="005C091C">
              <w:rPr>
                <w:sz w:val="28"/>
                <w:szCs w:val="28"/>
                <w:lang w:val="en-US"/>
              </w:rPr>
              <w:t>ISO</w:t>
            </w:r>
            <w:bookmarkEnd w:id="2"/>
            <w:r w:rsidRPr="005C091C">
              <w:rPr>
                <w:sz w:val="28"/>
                <w:szCs w:val="28"/>
                <w:lang w:val="en-US"/>
              </w:rPr>
              <w:t xml:space="preserve"> </w:t>
            </w:r>
          </w:p>
          <w:p w14:paraId="177B9F1E" w14:textId="77777777" w:rsidR="000B5B23" w:rsidRPr="005C091C" w:rsidRDefault="000B5B23" w:rsidP="000B5B23">
            <w:pPr>
              <w:jc w:val="both"/>
              <w:rPr>
                <w:sz w:val="28"/>
                <w:szCs w:val="28"/>
                <w:lang w:val="en-US"/>
              </w:rPr>
            </w:pPr>
          </w:p>
          <w:p w14:paraId="7C940AF3" w14:textId="77777777" w:rsidR="000B5B23" w:rsidRPr="005C091C" w:rsidRDefault="000B5B23" w:rsidP="000B5B23">
            <w:pPr>
              <w:jc w:val="both"/>
              <w:rPr>
                <w:sz w:val="28"/>
                <w:szCs w:val="28"/>
                <w:lang w:val="en-US"/>
              </w:rPr>
            </w:pPr>
            <w:r w:rsidRPr="005C091C">
              <w:rPr>
                <w:sz w:val="28"/>
                <w:szCs w:val="28"/>
                <w:lang w:val="en-US"/>
              </w:rPr>
              <w:t>JEOL</w:t>
            </w:r>
          </w:p>
          <w:p w14:paraId="5675104D" w14:textId="77777777" w:rsidR="000B5B23" w:rsidRPr="005C091C" w:rsidRDefault="000B5B23" w:rsidP="000B5B23">
            <w:pPr>
              <w:jc w:val="both"/>
              <w:rPr>
                <w:sz w:val="28"/>
                <w:szCs w:val="28"/>
                <w:lang w:val="en-US"/>
              </w:rPr>
            </w:pPr>
          </w:p>
          <w:p w14:paraId="7B6C8456" w14:textId="04C689A7" w:rsidR="000B5B23" w:rsidRDefault="000B5B23" w:rsidP="000B5B23">
            <w:pPr>
              <w:jc w:val="both"/>
              <w:rPr>
                <w:sz w:val="28"/>
                <w:szCs w:val="28"/>
                <w:lang w:val="en-US"/>
              </w:rPr>
            </w:pPr>
            <w:r w:rsidRPr="005C091C">
              <w:rPr>
                <w:sz w:val="28"/>
                <w:szCs w:val="28"/>
                <w:lang w:val="en-US"/>
              </w:rPr>
              <w:t>MPC</w:t>
            </w:r>
          </w:p>
          <w:p w14:paraId="4F9B710E" w14:textId="77777777" w:rsidR="00C0504F" w:rsidRPr="005C091C" w:rsidRDefault="00C0504F" w:rsidP="000B5B23">
            <w:pPr>
              <w:jc w:val="both"/>
              <w:rPr>
                <w:sz w:val="28"/>
                <w:szCs w:val="28"/>
                <w:lang w:val="en-US"/>
              </w:rPr>
            </w:pPr>
          </w:p>
          <w:p w14:paraId="14F67B31" w14:textId="57FE321D" w:rsidR="000B5B23" w:rsidRPr="00231743" w:rsidRDefault="00C0504F" w:rsidP="000B5B23">
            <w:pPr>
              <w:jc w:val="both"/>
              <w:rPr>
                <w:sz w:val="28"/>
                <w:szCs w:val="28"/>
                <w:lang w:val="en-US"/>
              </w:rPr>
            </w:pPr>
            <w:r w:rsidRPr="00231743">
              <w:rPr>
                <w:sz w:val="28"/>
                <w:szCs w:val="28"/>
                <w:lang w:val="en-US"/>
              </w:rPr>
              <w:t>MRAC</w:t>
            </w:r>
          </w:p>
          <w:p w14:paraId="4DD577A6" w14:textId="77777777" w:rsidR="00C0504F" w:rsidRPr="005C091C" w:rsidRDefault="00C0504F" w:rsidP="000B5B23">
            <w:pPr>
              <w:jc w:val="both"/>
              <w:rPr>
                <w:sz w:val="28"/>
                <w:szCs w:val="28"/>
                <w:lang w:val="en-US"/>
              </w:rPr>
            </w:pPr>
          </w:p>
          <w:p w14:paraId="0D1DD9D8" w14:textId="77777777" w:rsidR="000B5B23" w:rsidRPr="005C091C" w:rsidRDefault="000B5B23" w:rsidP="000B5B23">
            <w:pPr>
              <w:jc w:val="both"/>
              <w:rPr>
                <w:sz w:val="28"/>
                <w:szCs w:val="28"/>
                <w:lang w:val="en-US"/>
              </w:rPr>
            </w:pPr>
            <w:r w:rsidRPr="005C091C">
              <w:rPr>
                <w:sz w:val="28"/>
                <w:szCs w:val="28"/>
                <w:lang w:val="en-US"/>
              </w:rPr>
              <w:t>ODE</w:t>
            </w:r>
          </w:p>
          <w:p w14:paraId="4D3AFE06" w14:textId="77777777" w:rsidR="000B5B23" w:rsidRPr="005C091C" w:rsidRDefault="000B5B23" w:rsidP="000B5B23">
            <w:pPr>
              <w:jc w:val="both"/>
              <w:rPr>
                <w:sz w:val="28"/>
                <w:szCs w:val="28"/>
                <w:lang w:val="en-US"/>
              </w:rPr>
            </w:pPr>
          </w:p>
          <w:p w14:paraId="2AD9F135" w14:textId="4EE0D241" w:rsidR="000B5B23" w:rsidRPr="005C091C" w:rsidRDefault="000B5B23" w:rsidP="000B5B23">
            <w:pPr>
              <w:jc w:val="both"/>
              <w:rPr>
                <w:sz w:val="28"/>
                <w:szCs w:val="28"/>
                <w:lang w:val="en-US"/>
              </w:rPr>
            </w:pPr>
            <w:r w:rsidRPr="005C091C">
              <w:rPr>
                <w:sz w:val="28"/>
                <w:szCs w:val="28"/>
                <w:lang w:val="en-US"/>
              </w:rPr>
              <w:t>SDC</w:t>
            </w:r>
          </w:p>
          <w:p w14:paraId="21EEDE15" w14:textId="77777777" w:rsidR="000B5B23" w:rsidRPr="005C091C" w:rsidRDefault="000B5B23" w:rsidP="000B5B23">
            <w:pPr>
              <w:jc w:val="both"/>
              <w:rPr>
                <w:sz w:val="28"/>
                <w:szCs w:val="28"/>
                <w:lang w:val="en-US"/>
              </w:rPr>
            </w:pPr>
          </w:p>
          <w:p w14:paraId="611C35CA" w14:textId="77777777" w:rsidR="000B5B23" w:rsidRPr="005C091C" w:rsidRDefault="000B5B23" w:rsidP="000B5B23">
            <w:pPr>
              <w:jc w:val="both"/>
              <w:rPr>
                <w:sz w:val="28"/>
                <w:szCs w:val="28"/>
                <w:lang w:val="en-US"/>
              </w:rPr>
            </w:pPr>
            <w:r w:rsidRPr="005C091C">
              <w:rPr>
                <w:sz w:val="28"/>
                <w:szCs w:val="28"/>
                <w:lang w:val="en-US"/>
              </w:rPr>
              <w:t>SDRE</w:t>
            </w:r>
          </w:p>
          <w:p w14:paraId="1248641F" w14:textId="77777777" w:rsidR="000B5B23" w:rsidRPr="005C091C" w:rsidRDefault="000B5B23" w:rsidP="000B5B23">
            <w:pPr>
              <w:jc w:val="both"/>
              <w:rPr>
                <w:sz w:val="28"/>
                <w:szCs w:val="28"/>
                <w:lang w:val="en-US"/>
              </w:rPr>
            </w:pPr>
          </w:p>
          <w:p w14:paraId="6D86B0F1" w14:textId="77777777" w:rsidR="000B5B23" w:rsidRPr="00231743" w:rsidRDefault="000B5B23" w:rsidP="000B5B23">
            <w:pPr>
              <w:jc w:val="both"/>
              <w:rPr>
                <w:sz w:val="28"/>
                <w:szCs w:val="28"/>
              </w:rPr>
            </w:pPr>
            <w:r w:rsidRPr="005C091C">
              <w:rPr>
                <w:sz w:val="28"/>
                <w:szCs w:val="28"/>
              </w:rPr>
              <w:t>ГА</w:t>
            </w:r>
          </w:p>
          <w:p w14:paraId="633EEF55" w14:textId="77777777" w:rsidR="000B5B23" w:rsidRPr="00231743" w:rsidRDefault="000B5B23" w:rsidP="000B5B23">
            <w:pPr>
              <w:jc w:val="both"/>
              <w:rPr>
                <w:sz w:val="28"/>
                <w:szCs w:val="28"/>
              </w:rPr>
            </w:pPr>
            <w:r w:rsidRPr="00231743">
              <w:rPr>
                <w:sz w:val="28"/>
                <w:szCs w:val="28"/>
              </w:rPr>
              <w:t>КДОВ</w:t>
            </w:r>
          </w:p>
          <w:p w14:paraId="00706B5F" w14:textId="3D68CACF" w:rsidR="000B5B23" w:rsidRPr="00231743" w:rsidRDefault="000B5B23" w:rsidP="000B5B23">
            <w:pPr>
              <w:jc w:val="both"/>
              <w:rPr>
                <w:sz w:val="28"/>
                <w:szCs w:val="28"/>
              </w:rPr>
            </w:pPr>
            <w:r w:rsidRPr="005C091C">
              <w:rPr>
                <w:sz w:val="28"/>
                <w:szCs w:val="28"/>
              </w:rPr>
              <w:t>МПН</w:t>
            </w:r>
            <w:r w:rsidRPr="00231743">
              <w:rPr>
                <w:sz w:val="28"/>
                <w:szCs w:val="28"/>
              </w:rPr>
              <w:t xml:space="preserve"> </w:t>
            </w:r>
          </w:p>
          <w:p w14:paraId="78393A24" w14:textId="4049D913" w:rsidR="0080188B" w:rsidRPr="00231743" w:rsidRDefault="0080188B" w:rsidP="000B5B23">
            <w:pPr>
              <w:jc w:val="both"/>
              <w:rPr>
                <w:sz w:val="28"/>
                <w:szCs w:val="28"/>
              </w:rPr>
            </w:pPr>
            <w:r w:rsidRPr="00231743">
              <w:rPr>
                <w:sz w:val="28"/>
                <w:szCs w:val="28"/>
              </w:rPr>
              <w:t>ПИ</w:t>
            </w:r>
          </w:p>
          <w:p w14:paraId="6C1980C5" w14:textId="540987D6" w:rsidR="0080188B" w:rsidRPr="00231743" w:rsidRDefault="0080188B" w:rsidP="000B5B23">
            <w:pPr>
              <w:jc w:val="both"/>
              <w:rPr>
                <w:sz w:val="28"/>
                <w:szCs w:val="28"/>
              </w:rPr>
            </w:pPr>
            <w:r w:rsidRPr="00231743">
              <w:rPr>
                <w:sz w:val="28"/>
                <w:szCs w:val="28"/>
              </w:rPr>
              <w:t>(</w:t>
            </w:r>
            <w:r>
              <w:rPr>
                <w:sz w:val="28"/>
                <w:szCs w:val="28"/>
                <w:lang w:val="en-US"/>
              </w:rPr>
              <w:t>PI</w:t>
            </w:r>
            <w:r w:rsidRPr="00231743">
              <w:rPr>
                <w:sz w:val="28"/>
                <w:szCs w:val="28"/>
              </w:rPr>
              <w:t>)</w:t>
            </w:r>
          </w:p>
          <w:p w14:paraId="0CACEE6B" w14:textId="4E32D2F5" w:rsidR="00AE7CE0" w:rsidRDefault="00AE7CE0" w:rsidP="000B5B23">
            <w:pPr>
              <w:jc w:val="both"/>
              <w:rPr>
                <w:sz w:val="28"/>
                <w:szCs w:val="28"/>
              </w:rPr>
            </w:pPr>
            <w:r>
              <w:rPr>
                <w:sz w:val="28"/>
                <w:szCs w:val="28"/>
              </w:rPr>
              <w:t>ПИД</w:t>
            </w:r>
          </w:p>
          <w:p w14:paraId="0ED3D24E" w14:textId="77777777" w:rsidR="00AE7CE0" w:rsidRPr="00AE7CE0" w:rsidRDefault="00AE7CE0" w:rsidP="000B5B23">
            <w:pPr>
              <w:jc w:val="both"/>
              <w:rPr>
                <w:sz w:val="28"/>
                <w:szCs w:val="28"/>
              </w:rPr>
            </w:pPr>
          </w:p>
          <w:p w14:paraId="3CD04DB3" w14:textId="4626A80B" w:rsidR="00AE7CE0" w:rsidRPr="00231743" w:rsidRDefault="00AE7CE0" w:rsidP="000B5B23">
            <w:pPr>
              <w:jc w:val="both"/>
              <w:rPr>
                <w:sz w:val="28"/>
                <w:szCs w:val="28"/>
              </w:rPr>
            </w:pPr>
            <w:r w:rsidRPr="00231743">
              <w:rPr>
                <w:sz w:val="28"/>
                <w:szCs w:val="28"/>
              </w:rPr>
              <w:t>(</w:t>
            </w:r>
            <w:r>
              <w:rPr>
                <w:sz w:val="28"/>
                <w:szCs w:val="28"/>
                <w:lang w:val="en-US"/>
              </w:rPr>
              <w:t>PID</w:t>
            </w:r>
            <w:r w:rsidRPr="00231743">
              <w:rPr>
                <w:sz w:val="28"/>
                <w:szCs w:val="28"/>
              </w:rPr>
              <w:t>)</w:t>
            </w:r>
          </w:p>
          <w:p w14:paraId="73D3C6AB" w14:textId="77777777" w:rsidR="000B5B23" w:rsidRPr="00231743" w:rsidRDefault="000B5B23" w:rsidP="000B5B23">
            <w:pPr>
              <w:jc w:val="both"/>
              <w:rPr>
                <w:sz w:val="28"/>
                <w:szCs w:val="28"/>
              </w:rPr>
            </w:pPr>
            <w:r w:rsidRPr="005C091C">
              <w:rPr>
                <w:sz w:val="28"/>
                <w:szCs w:val="28"/>
              </w:rPr>
              <w:t>САПР</w:t>
            </w:r>
          </w:p>
          <w:p w14:paraId="6180E0C7" w14:textId="77777777" w:rsidR="00C52FD7" w:rsidRDefault="000B5B23" w:rsidP="000B5B23">
            <w:pPr>
              <w:jc w:val="both"/>
              <w:rPr>
                <w:sz w:val="28"/>
                <w:szCs w:val="28"/>
              </w:rPr>
            </w:pPr>
            <w:r w:rsidRPr="00231743">
              <w:rPr>
                <w:sz w:val="28"/>
                <w:szCs w:val="28"/>
              </w:rPr>
              <w:t>(</w:t>
            </w:r>
            <w:r w:rsidRPr="005C091C">
              <w:rPr>
                <w:sz w:val="28"/>
                <w:szCs w:val="28"/>
                <w:lang w:val="en-US"/>
              </w:rPr>
              <w:t>CAD</w:t>
            </w:r>
            <w:r w:rsidRPr="00231743">
              <w:rPr>
                <w:sz w:val="28"/>
                <w:szCs w:val="28"/>
              </w:rPr>
              <w:t>)</w:t>
            </w:r>
          </w:p>
          <w:p w14:paraId="362DFC45" w14:textId="3F0FF042" w:rsidR="000B5B23" w:rsidRPr="00231743" w:rsidRDefault="000B5B23" w:rsidP="000B5B23">
            <w:pPr>
              <w:jc w:val="both"/>
              <w:rPr>
                <w:sz w:val="28"/>
                <w:szCs w:val="28"/>
              </w:rPr>
            </w:pPr>
            <w:r w:rsidRPr="005C091C">
              <w:rPr>
                <w:sz w:val="28"/>
                <w:szCs w:val="28"/>
              </w:rPr>
              <w:t>СЭМ</w:t>
            </w:r>
          </w:p>
          <w:p w14:paraId="1D33B3FE" w14:textId="70BA3BF4" w:rsidR="000B5B23" w:rsidRPr="00231743" w:rsidRDefault="000B5B23" w:rsidP="000B5B23">
            <w:pPr>
              <w:jc w:val="both"/>
              <w:rPr>
                <w:sz w:val="28"/>
                <w:szCs w:val="28"/>
              </w:rPr>
            </w:pPr>
            <w:r w:rsidRPr="005C091C">
              <w:rPr>
                <w:sz w:val="28"/>
                <w:szCs w:val="28"/>
              </w:rPr>
              <w:t>ТАУ</w:t>
            </w:r>
          </w:p>
          <w:p w14:paraId="3AE54311" w14:textId="0F4A2EE0" w:rsidR="000B5B23" w:rsidRPr="00231743" w:rsidRDefault="000B5B23" w:rsidP="000B5B23">
            <w:pPr>
              <w:contextualSpacing/>
              <w:rPr>
                <w:sz w:val="28"/>
                <w:szCs w:val="28"/>
              </w:rPr>
            </w:pPr>
          </w:p>
        </w:tc>
        <w:tc>
          <w:tcPr>
            <w:tcW w:w="7336" w:type="dxa"/>
            <w:shd w:val="clear" w:color="auto" w:fill="auto"/>
          </w:tcPr>
          <w:p w14:paraId="0B231DEC" w14:textId="2EE60117" w:rsidR="000B5B23" w:rsidRPr="00231743" w:rsidRDefault="000B5B23" w:rsidP="000B5B23">
            <w:pPr>
              <w:jc w:val="both"/>
              <w:rPr>
                <w:sz w:val="28"/>
                <w:szCs w:val="28"/>
              </w:rPr>
            </w:pPr>
            <w:r w:rsidRPr="005C091C">
              <w:rPr>
                <w:sz w:val="28"/>
                <w:szCs w:val="28"/>
                <w:lang w:val="en-US"/>
              </w:rPr>
              <w:t>American</w:t>
            </w:r>
            <w:r w:rsidRPr="00231743">
              <w:rPr>
                <w:sz w:val="28"/>
                <w:szCs w:val="28"/>
              </w:rPr>
              <w:t xml:space="preserve"> </w:t>
            </w:r>
            <w:r w:rsidRPr="005C091C">
              <w:rPr>
                <w:sz w:val="28"/>
                <w:szCs w:val="28"/>
                <w:lang w:val="en-US"/>
              </w:rPr>
              <w:t>Society</w:t>
            </w:r>
            <w:r w:rsidRPr="00231743">
              <w:rPr>
                <w:sz w:val="28"/>
                <w:szCs w:val="28"/>
              </w:rPr>
              <w:t xml:space="preserve"> </w:t>
            </w:r>
            <w:r w:rsidRPr="005C091C">
              <w:rPr>
                <w:sz w:val="28"/>
                <w:szCs w:val="28"/>
                <w:lang w:val="en-US"/>
              </w:rPr>
              <w:t>for</w:t>
            </w:r>
            <w:r w:rsidRPr="00231743">
              <w:rPr>
                <w:sz w:val="28"/>
                <w:szCs w:val="28"/>
              </w:rPr>
              <w:t xml:space="preserve"> </w:t>
            </w:r>
            <w:r w:rsidRPr="005C091C">
              <w:rPr>
                <w:sz w:val="28"/>
                <w:szCs w:val="28"/>
                <w:lang w:val="en-US"/>
              </w:rPr>
              <w:t>Testing</w:t>
            </w:r>
            <w:r w:rsidRPr="00231743">
              <w:rPr>
                <w:sz w:val="28"/>
                <w:szCs w:val="28"/>
              </w:rPr>
              <w:t xml:space="preserve"> </w:t>
            </w:r>
            <w:r w:rsidRPr="005C091C">
              <w:rPr>
                <w:sz w:val="28"/>
                <w:szCs w:val="28"/>
                <w:lang w:val="en-US"/>
              </w:rPr>
              <w:t>and</w:t>
            </w:r>
            <w:r w:rsidRPr="00231743">
              <w:rPr>
                <w:sz w:val="28"/>
                <w:szCs w:val="28"/>
              </w:rPr>
              <w:t xml:space="preserve"> </w:t>
            </w:r>
            <w:r w:rsidRPr="005C091C">
              <w:rPr>
                <w:sz w:val="28"/>
                <w:szCs w:val="28"/>
                <w:lang w:val="en-US"/>
              </w:rPr>
              <w:t>Materials</w:t>
            </w:r>
            <w:r w:rsidR="0022635E">
              <w:rPr>
                <w:sz w:val="28"/>
                <w:szCs w:val="28"/>
              </w:rPr>
              <w:t xml:space="preserve"> — </w:t>
            </w:r>
            <w:r w:rsidRPr="005C091C">
              <w:rPr>
                <w:sz w:val="28"/>
                <w:szCs w:val="28"/>
              </w:rPr>
              <w:t>организация</w:t>
            </w:r>
            <w:r w:rsidR="00C52FD7">
              <w:rPr>
                <w:sz w:val="28"/>
                <w:szCs w:val="28"/>
              </w:rPr>
              <w:t>-</w:t>
            </w:r>
            <w:r w:rsidRPr="005C091C">
              <w:rPr>
                <w:sz w:val="28"/>
                <w:szCs w:val="28"/>
              </w:rPr>
              <w:t>разработчик</w:t>
            </w:r>
            <w:r w:rsidRPr="00231743">
              <w:rPr>
                <w:sz w:val="28"/>
                <w:szCs w:val="28"/>
              </w:rPr>
              <w:t xml:space="preserve"> </w:t>
            </w:r>
            <w:r w:rsidRPr="005C091C">
              <w:rPr>
                <w:sz w:val="28"/>
                <w:szCs w:val="28"/>
              </w:rPr>
              <w:t>технических</w:t>
            </w:r>
            <w:r w:rsidRPr="00231743">
              <w:rPr>
                <w:sz w:val="28"/>
                <w:szCs w:val="28"/>
              </w:rPr>
              <w:t xml:space="preserve"> </w:t>
            </w:r>
            <w:r w:rsidRPr="005C091C">
              <w:rPr>
                <w:sz w:val="28"/>
                <w:szCs w:val="28"/>
              </w:rPr>
              <w:t>стандартов</w:t>
            </w:r>
            <w:r w:rsidRPr="00231743">
              <w:rPr>
                <w:sz w:val="28"/>
                <w:szCs w:val="28"/>
              </w:rPr>
              <w:t xml:space="preserve"> </w:t>
            </w:r>
            <w:r w:rsidRPr="005C091C">
              <w:rPr>
                <w:sz w:val="28"/>
                <w:szCs w:val="28"/>
              </w:rPr>
              <w:t>испытаний</w:t>
            </w:r>
          </w:p>
          <w:p w14:paraId="5D3FA885" w14:textId="1175E63D" w:rsidR="000B5B23" w:rsidRPr="0080188B" w:rsidRDefault="000B5B23" w:rsidP="000B5B23">
            <w:pPr>
              <w:jc w:val="both"/>
              <w:rPr>
                <w:sz w:val="28"/>
                <w:szCs w:val="28"/>
              </w:rPr>
            </w:pPr>
            <w:r w:rsidRPr="005C091C">
              <w:rPr>
                <w:sz w:val="28"/>
                <w:szCs w:val="28"/>
                <w:lang w:val="en-US"/>
              </w:rPr>
              <w:t>Computed</w:t>
            </w:r>
            <w:r w:rsidRPr="0080188B">
              <w:rPr>
                <w:sz w:val="28"/>
                <w:szCs w:val="28"/>
              </w:rPr>
              <w:t xml:space="preserve"> </w:t>
            </w:r>
            <w:r w:rsidRPr="005C091C">
              <w:rPr>
                <w:sz w:val="28"/>
                <w:szCs w:val="28"/>
                <w:lang w:val="en-US"/>
              </w:rPr>
              <w:t>Torque</w:t>
            </w:r>
            <w:r w:rsidRPr="0080188B">
              <w:rPr>
                <w:sz w:val="28"/>
                <w:szCs w:val="28"/>
              </w:rPr>
              <w:t xml:space="preserve"> </w:t>
            </w:r>
            <w:r w:rsidRPr="005C091C">
              <w:rPr>
                <w:sz w:val="28"/>
                <w:szCs w:val="28"/>
                <w:lang w:val="en-US"/>
              </w:rPr>
              <w:t>Control</w:t>
            </w:r>
            <w:r w:rsidRPr="0080188B">
              <w:rPr>
                <w:sz w:val="28"/>
                <w:szCs w:val="28"/>
              </w:rPr>
              <w:t xml:space="preserve">, </w:t>
            </w:r>
            <w:r w:rsidRPr="005C091C">
              <w:rPr>
                <w:sz w:val="28"/>
                <w:szCs w:val="28"/>
              </w:rPr>
              <w:t>управление</w:t>
            </w:r>
            <w:r w:rsidRPr="0080188B">
              <w:rPr>
                <w:sz w:val="28"/>
                <w:szCs w:val="28"/>
              </w:rPr>
              <w:t xml:space="preserve"> </w:t>
            </w:r>
            <w:r w:rsidRPr="005C091C">
              <w:rPr>
                <w:sz w:val="28"/>
                <w:szCs w:val="28"/>
              </w:rPr>
              <w:t>по</w:t>
            </w:r>
            <w:r w:rsidRPr="0080188B">
              <w:rPr>
                <w:sz w:val="28"/>
                <w:szCs w:val="28"/>
              </w:rPr>
              <w:t xml:space="preserve"> </w:t>
            </w:r>
            <w:r w:rsidRPr="005C091C">
              <w:rPr>
                <w:sz w:val="28"/>
                <w:szCs w:val="28"/>
              </w:rPr>
              <w:t>крутящему</w:t>
            </w:r>
            <w:r w:rsidRPr="0080188B">
              <w:rPr>
                <w:sz w:val="28"/>
                <w:szCs w:val="28"/>
              </w:rPr>
              <w:t xml:space="preserve"> </w:t>
            </w:r>
            <w:r w:rsidRPr="005C091C">
              <w:rPr>
                <w:sz w:val="28"/>
                <w:szCs w:val="28"/>
              </w:rPr>
              <w:t>моменту</w:t>
            </w:r>
          </w:p>
          <w:p w14:paraId="6E30E296" w14:textId="77777777" w:rsidR="000B5B23" w:rsidRPr="0080188B" w:rsidRDefault="000B5B23" w:rsidP="000B5B23">
            <w:pPr>
              <w:jc w:val="both"/>
              <w:rPr>
                <w:sz w:val="28"/>
                <w:szCs w:val="28"/>
              </w:rPr>
            </w:pPr>
            <w:r w:rsidRPr="005C091C">
              <w:rPr>
                <w:sz w:val="28"/>
                <w:szCs w:val="28"/>
                <w:lang w:val="en-US"/>
              </w:rPr>
              <w:t>Disturbance</w:t>
            </w:r>
            <w:r w:rsidRPr="0080188B">
              <w:rPr>
                <w:sz w:val="28"/>
                <w:szCs w:val="28"/>
              </w:rPr>
              <w:t>/</w:t>
            </w:r>
            <w:r w:rsidRPr="005C091C">
              <w:rPr>
                <w:sz w:val="28"/>
                <w:szCs w:val="28"/>
                <w:lang w:val="en-US"/>
              </w:rPr>
              <w:t>Uncertainty</w:t>
            </w:r>
            <w:r w:rsidRPr="0080188B">
              <w:rPr>
                <w:sz w:val="28"/>
                <w:szCs w:val="28"/>
              </w:rPr>
              <w:t xml:space="preserve"> </w:t>
            </w:r>
            <w:r w:rsidRPr="005C091C">
              <w:rPr>
                <w:sz w:val="28"/>
                <w:szCs w:val="28"/>
                <w:lang w:val="en-US"/>
              </w:rPr>
              <w:t>Estimation</w:t>
            </w:r>
            <w:r w:rsidRPr="0080188B">
              <w:rPr>
                <w:sz w:val="28"/>
                <w:szCs w:val="28"/>
              </w:rPr>
              <w:t xml:space="preserve"> </w:t>
            </w:r>
            <w:r w:rsidRPr="005C091C">
              <w:rPr>
                <w:sz w:val="28"/>
                <w:szCs w:val="28"/>
                <w:lang w:val="en-US"/>
              </w:rPr>
              <w:t>and</w:t>
            </w:r>
            <w:r w:rsidRPr="0080188B">
              <w:rPr>
                <w:sz w:val="28"/>
                <w:szCs w:val="28"/>
              </w:rPr>
              <w:t xml:space="preserve"> </w:t>
            </w:r>
            <w:r w:rsidRPr="005C091C">
              <w:rPr>
                <w:sz w:val="28"/>
                <w:szCs w:val="28"/>
                <w:lang w:val="en-US"/>
              </w:rPr>
              <w:t>Attenuation</w:t>
            </w:r>
            <w:r w:rsidRPr="0080188B">
              <w:rPr>
                <w:sz w:val="28"/>
                <w:szCs w:val="28"/>
              </w:rPr>
              <w:t xml:space="preserve">, </w:t>
            </w:r>
            <w:r w:rsidRPr="005C091C">
              <w:rPr>
                <w:sz w:val="28"/>
                <w:szCs w:val="28"/>
              </w:rPr>
              <w:t>оценка</w:t>
            </w:r>
            <w:r w:rsidRPr="0080188B">
              <w:rPr>
                <w:sz w:val="28"/>
                <w:szCs w:val="28"/>
              </w:rPr>
              <w:t xml:space="preserve"> </w:t>
            </w:r>
            <w:r w:rsidRPr="005C091C">
              <w:rPr>
                <w:sz w:val="28"/>
                <w:szCs w:val="28"/>
              </w:rPr>
              <w:t>и</w:t>
            </w:r>
            <w:r w:rsidRPr="0080188B">
              <w:rPr>
                <w:sz w:val="28"/>
                <w:szCs w:val="28"/>
              </w:rPr>
              <w:t xml:space="preserve"> </w:t>
            </w:r>
            <w:r w:rsidRPr="005C091C">
              <w:rPr>
                <w:sz w:val="28"/>
                <w:szCs w:val="28"/>
              </w:rPr>
              <w:t>ослабление</w:t>
            </w:r>
            <w:r w:rsidRPr="0080188B">
              <w:rPr>
                <w:sz w:val="28"/>
                <w:szCs w:val="28"/>
              </w:rPr>
              <w:t xml:space="preserve"> </w:t>
            </w:r>
            <w:r w:rsidRPr="005C091C">
              <w:rPr>
                <w:sz w:val="28"/>
                <w:szCs w:val="28"/>
              </w:rPr>
              <w:t>возмущений</w:t>
            </w:r>
            <w:r w:rsidRPr="0080188B">
              <w:rPr>
                <w:sz w:val="28"/>
                <w:szCs w:val="28"/>
              </w:rPr>
              <w:t>/</w:t>
            </w:r>
            <w:r w:rsidRPr="005C091C">
              <w:rPr>
                <w:sz w:val="28"/>
                <w:szCs w:val="28"/>
              </w:rPr>
              <w:t>неопределенностей</w:t>
            </w:r>
            <w:r w:rsidRPr="0080188B">
              <w:rPr>
                <w:sz w:val="28"/>
                <w:szCs w:val="28"/>
              </w:rPr>
              <w:t>,</w:t>
            </w:r>
          </w:p>
          <w:p w14:paraId="71574561" w14:textId="77777777" w:rsidR="000B5B23" w:rsidRPr="0080188B" w:rsidRDefault="000B5B23" w:rsidP="000B5B23">
            <w:pPr>
              <w:jc w:val="both"/>
              <w:rPr>
                <w:sz w:val="28"/>
                <w:szCs w:val="28"/>
              </w:rPr>
            </w:pPr>
            <w:r w:rsidRPr="005C091C">
              <w:rPr>
                <w:sz w:val="28"/>
                <w:szCs w:val="28"/>
                <w:lang w:val="en-US"/>
              </w:rPr>
              <w:t>Environmental</w:t>
            </w:r>
            <w:r w:rsidRPr="0080188B">
              <w:rPr>
                <w:sz w:val="28"/>
                <w:szCs w:val="28"/>
              </w:rPr>
              <w:t xml:space="preserve"> (</w:t>
            </w:r>
            <w:r w:rsidRPr="005C091C">
              <w:rPr>
                <w:sz w:val="28"/>
                <w:szCs w:val="28"/>
              </w:rPr>
              <w:t>Экология</w:t>
            </w:r>
            <w:r w:rsidRPr="0080188B">
              <w:rPr>
                <w:sz w:val="28"/>
                <w:szCs w:val="28"/>
              </w:rPr>
              <w:t xml:space="preserve">), </w:t>
            </w:r>
            <w:r w:rsidRPr="005C091C">
              <w:rPr>
                <w:sz w:val="28"/>
                <w:szCs w:val="28"/>
                <w:lang w:val="en-US"/>
              </w:rPr>
              <w:t>Social</w:t>
            </w:r>
            <w:r w:rsidRPr="0080188B">
              <w:rPr>
                <w:sz w:val="28"/>
                <w:szCs w:val="28"/>
              </w:rPr>
              <w:t xml:space="preserve"> (</w:t>
            </w:r>
            <w:r w:rsidRPr="005C091C">
              <w:rPr>
                <w:sz w:val="28"/>
                <w:szCs w:val="28"/>
              </w:rPr>
              <w:t>Социальная</w:t>
            </w:r>
            <w:r w:rsidRPr="0080188B">
              <w:rPr>
                <w:sz w:val="28"/>
                <w:szCs w:val="28"/>
              </w:rPr>
              <w:t xml:space="preserve"> </w:t>
            </w:r>
            <w:r w:rsidRPr="005C091C">
              <w:rPr>
                <w:sz w:val="28"/>
                <w:szCs w:val="28"/>
              </w:rPr>
              <w:t>ответственность</w:t>
            </w:r>
            <w:r w:rsidRPr="0080188B">
              <w:rPr>
                <w:sz w:val="28"/>
                <w:szCs w:val="28"/>
              </w:rPr>
              <w:t xml:space="preserve">) </w:t>
            </w:r>
            <w:r w:rsidRPr="005C091C">
              <w:rPr>
                <w:sz w:val="28"/>
                <w:szCs w:val="28"/>
              </w:rPr>
              <w:t>и</w:t>
            </w:r>
            <w:r w:rsidRPr="0080188B">
              <w:rPr>
                <w:sz w:val="28"/>
                <w:szCs w:val="28"/>
              </w:rPr>
              <w:t xml:space="preserve"> </w:t>
            </w:r>
            <w:r w:rsidRPr="005C091C">
              <w:rPr>
                <w:sz w:val="28"/>
                <w:szCs w:val="28"/>
                <w:lang w:val="en-US"/>
              </w:rPr>
              <w:t>Governance</w:t>
            </w:r>
            <w:r w:rsidRPr="0080188B">
              <w:rPr>
                <w:sz w:val="28"/>
                <w:szCs w:val="28"/>
              </w:rPr>
              <w:t xml:space="preserve"> (</w:t>
            </w:r>
            <w:r w:rsidRPr="005C091C">
              <w:rPr>
                <w:sz w:val="28"/>
                <w:szCs w:val="28"/>
              </w:rPr>
              <w:t>Корпоративное</w:t>
            </w:r>
            <w:r w:rsidRPr="0080188B">
              <w:rPr>
                <w:sz w:val="28"/>
                <w:szCs w:val="28"/>
              </w:rPr>
              <w:t xml:space="preserve"> </w:t>
            </w:r>
            <w:r w:rsidRPr="005C091C">
              <w:rPr>
                <w:sz w:val="28"/>
                <w:szCs w:val="28"/>
              </w:rPr>
              <w:t>управление</w:t>
            </w:r>
            <w:r w:rsidRPr="0080188B">
              <w:rPr>
                <w:sz w:val="28"/>
                <w:szCs w:val="28"/>
              </w:rPr>
              <w:t>)</w:t>
            </w:r>
          </w:p>
          <w:p w14:paraId="6EE414C2" w14:textId="77777777" w:rsidR="000B5B23" w:rsidRPr="005C091C" w:rsidRDefault="000B5B23" w:rsidP="000B5B23">
            <w:pPr>
              <w:jc w:val="both"/>
              <w:rPr>
                <w:sz w:val="28"/>
                <w:szCs w:val="28"/>
              </w:rPr>
            </w:pPr>
            <w:bookmarkStart w:id="3" w:name="_Hlk207448836"/>
            <w:r w:rsidRPr="005C091C">
              <w:rPr>
                <w:sz w:val="28"/>
                <w:szCs w:val="28"/>
                <w:lang w:val="en-US"/>
              </w:rPr>
              <w:t>Institute</w:t>
            </w:r>
            <w:r w:rsidRPr="005C091C">
              <w:rPr>
                <w:sz w:val="28"/>
                <w:szCs w:val="28"/>
              </w:rPr>
              <w:t xml:space="preserve"> </w:t>
            </w:r>
            <w:r w:rsidRPr="005C091C">
              <w:rPr>
                <w:sz w:val="28"/>
                <w:szCs w:val="28"/>
                <w:lang w:val="en-US"/>
              </w:rPr>
              <w:t>of</w:t>
            </w:r>
            <w:r w:rsidRPr="005C091C">
              <w:rPr>
                <w:sz w:val="28"/>
                <w:szCs w:val="28"/>
              </w:rPr>
              <w:t xml:space="preserve"> </w:t>
            </w:r>
            <w:r w:rsidRPr="005C091C">
              <w:rPr>
                <w:sz w:val="28"/>
                <w:szCs w:val="28"/>
                <w:lang w:val="en-US"/>
              </w:rPr>
              <w:t>Electrical</w:t>
            </w:r>
            <w:r w:rsidRPr="005C091C">
              <w:rPr>
                <w:sz w:val="28"/>
                <w:szCs w:val="28"/>
              </w:rPr>
              <w:t xml:space="preserve"> </w:t>
            </w:r>
            <w:r w:rsidRPr="005C091C">
              <w:rPr>
                <w:sz w:val="28"/>
                <w:szCs w:val="28"/>
                <w:lang w:val="en-US"/>
              </w:rPr>
              <w:t>and</w:t>
            </w:r>
            <w:r w:rsidRPr="005C091C">
              <w:rPr>
                <w:sz w:val="28"/>
                <w:szCs w:val="28"/>
              </w:rPr>
              <w:t xml:space="preserve"> </w:t>
            </w:r>
            <w:r w:rsidRPr="005C091C">
              <w:rPr>
                <w:sz w:val="28"/>
                <w:szCs w:val="28"/>
                <w:lang w:val="en-US"/>
              </w:rPr>
              <w:t>Electronics</w:t>
            </w:r>
            <w:r w:rsidRPr="005C091C">
              <w:rPr>
                <w:sz w:val="28"/>
                <w:szCs w:val="28"/>
              </w:rPr>
              <w:t xml:space="preserve"> </w:t>
            </w:r>
            <w:r w:rsidRPr="005C091C">
              <w:rPr>
                <w:sz w:val="28"/>
                <w:szCs w:val="28"/>
                <w:lang w:val="en-US"/>
              </w:rPr>
              <w:t>Engineers</w:t>
            </w:r>
            <w:r w:rsidRPr="005C091C">
              <w:rPr>
                <w:sz w:val="28"/>
                <w:szCs w:val="28"/>
              </w:rPr>
              <w:t>, Институт инженеров электротехники и электроники (профессиональная техническая организация)</w:t>
            </w:r>
          </w:p>
          <w:bookmarkEnd w:id="3"/>
          <w:p w14:paraId="17DC23FF" w14:textId="77777777" w:rsidR="000B5B23" w:rsidRPr="005C091C" w:rsidRDefault="000B5B23" w:rsidP="000B5B23">
            <w:pPr>
              <w:jc w:val="both"/>
              <w:rPr>
                <w:sz w:val="28"/>
                <w:szCs w:val="28"/>
              </w:rPr>
            </w:pPr>
            <w:r w:rsidRPr="005C091C">
              <w:rPr>
                <w:sz w:val="28"/>
                <w:szCs w:val="28"/>
                <w:lang w:val="en-US"/>
              </w:rPr>
              <w:t>International</w:t>
            </w:r>
            <w:r w:rsidRPr="005C091C">
              <w:rPr>
                <w:sz w:val="28"/>
                <w:szCs w:val="28"/>
              </w:rPr>
              <w:t xml:space="preserve"> </w:t>
            </w:r>
            <w:r w:rsidRPr="005C091C">
              <w:rPr>
                <w:sz w:val="28"/>
                <w:szCs w:val="28"/>
                <w:lang w:val="en-US"/>
              </w:rPr>
              <w:t>Organization</w:t>
            </w:r>
            <w:r w:rsidRPr="005C091C">
              <w:rPr>
                <w:sz w:val="28"/>
                <w:szCs w:val="28"/>
              </w:rPr>
              <w:t xml:space="preserve"> </w:t>
            </w:r>
            <w:r w:rsidRPr="005C091C">
              <w:rPr>
                <w:sz w:val="28"/>
                <w:szCs w:val="28"/>
                <w:lang w:val="en-US"/>
              </w:rPr>
              <w:t>for</w:t>
            </w:r>
            <w:r w:rsidRPr="005C091C">
              <w:rPr>
                <w:sz w:val="28"/>
                <w:szCs w:val="28"/>
              </w:rPr>
              <w:t xml:space="preserve"> </w:t>
            </w:r>
            <w:r w:rsidRPr="005C091C">
              <w:rPr>
                <w:sz w:val="28"/>
                <w:szCs w:val="28"/>
                <w:lang w:val="en-US"/>
              </w:rPr>
              <w:t>Standardization</w:t>
            </w:r>
            <w:r w:rsidRPr="005C091C">
              <w:rPr>
                <w:sz w:val="28"/>
                <w:szCs w:val="28"/>
              </w:rPr>
              <w:t xml:space="preserve"> (Международная организация по стандартизации)</w:t>
            </w:r>
          </w:p>
          <w:p w14:paraId="735DA23C" w14:textId="77777777" w:rsidR="000B5B23" w:rsidRPr="005C091C" w:rsidRDefault="000B5B23" w:rsidP="000B5B23">
            <w:pPr>
              <w:jc w:val="both"/>
              <w:rPr>
                <w:sz w:val="28"/>
                <w:szCs w:val="28"/>
              </w:rPr>
            </w:pPr>
            <w:r w:rsidRPr="005C091C">
              <w:rPr>
                <w:sz w:val="28"/>
                <w:szCs w:val="28"/>
                <w:lang w:val="en-US"/>
              </w:rPr>
              <w:t>Japan</w:t>
            </w:r>
            <w:r w:rsidRPr="005C091C">
              <w:rPr>
                <w:sz w:val="28"/>
                <w:szCs w:val="28"/>
              </w:rPr>
              <w:t xml:space="preserve"> </w:t>
            </w:r>
            <w:r w:rsidRPr="005C091C">
              <w:rPr>
                <w:sz w:val="28"/>
                <w:szCs w:val="28"/>
                <w:lang w:val="en-US"/>
              </w:rPr>
              <w:t>Electron</w:t>
            </w:r>
            <w:r w:rsidRPr="005C091C">
              <w:rPr>
                <w:sz w:val="28"/>
                <w:szCs w:val="28"/>
              </w:rPr>
              <w:t xml:space="preserve"> </w:t>
            </w:r>
            <w:r w:rsidRPr="005C091C">
              <w:rPr>
                <w:sz w:val="28"/>
                <w:szCs w:val="28"/>
                <w:lang w:val="en-US"/>
              </w:rPr>
              <w:t>Optics</w:t>
            </w:r>
            <w:r w:rsidRPr="005C091C">
              <w:rPr>
                <w:sz w:val="28"/>
                <w:szCs w:val="28"/>
              </w:rPr>
              <w:t xml:space="preserve"> </w:t>
            </w:r>
            <w:r w:rsidRPr="005C091C">
              <w:rPr>
                <w:sz w:val="28"/>
                <w:szCs w:val="28"/>
                <w:lang w:val="en-US"/>
              </w:rPr>
              <w:t>Laboratory</w:t>
            </w:r>
            <w:r w:rsidRPr="005C091C">
              <w:rPr>
                <w:sz w:val="28"/>
                <w:szCs w:val="28"/>
              </w:rPr>
              <w:t xml:space="preserve">, Японская лаборатория электронной оптики </w:t>
            </w:r>
          </w:p>
          <w:p w14:paraId="70B5B379" w14:textId="77777777" w:rsidR="00C0504F" w:rsidRDefault="000B5B23" w:rsidP="000B5B23">
            <w:pPr>
              <w:jc w:val="both"/>
              <w:rPr>
                <w:sz w:val="28"/>
                <w:szCs w:val="28"/>
              </w:rPr>
            </w:pPr>
            <w:r w:rsidRPr="005C091C">
              <w:rPr>
                <w:sz w:val="28"/>
                <w:szCs w:val="28"/>
                <w:lang w:val="en-US"/>
              </w:rPr>
              <w:t>Model</w:t>
            </w:r>
            <w:r w:rsidRPr="005C091C">
              <w:rPr>
                <w:sz w:val="28"/>
                <w:szCs w:val="28"/>
              </w:rPr>
              <w:t xml:space="preserve"> </w:t>
            </w:r>
            <w:r w:rsidRPr="005C091C">
              <w:rPr>
                <w:sz w:val="28"/>
                <w:szCs w:val="28"/>
                <w:lang w:val="en-US"/>
              </w:rPr>
              <w:t>Predictive</w:t>
            </w:r>
            <w:r w:rsidRPr="005C091C">
              <w:rPr>
                <w:sz w:val="28"/>
                <w:szCs w:val="28"/>
              </w:rPr>
              <w:t xml:space="preserve"> </w:t>
            </w:r>
            <w:r w:rsidRPr="005C091C">
              <w:rPr>
                <w:sz w:val="28"/>
                <w:szCs w:val="28"/>
                <w:lang w:val="en-US"/>
              </w:rPr>
              <w:t>Control</w:t>
            </w:r>
            <w:r w:rsidRPr="005C091C">
              <w:rPr>
                <w:sz w:val="28"/>
                <w:szCs w:val="28"/>
              </w:rPr>
              <w:t>, управление на основе прогнозирующей модели</w:t>
            </w:r>
          </w:p>
          <w:p w14:paraId="7D24B87D" w14:textId="0ADAB96D" w:rsidR="00C0504F" w:rsidRDefault="00C0504F" w:rsidP="000B5B23">
            <w:pPr>
              <w:jc w:val="both"/>
              <w:rPr>
                <w:sz w:val="28"/>
                <w:szCs w:val="28"/>
              </w:rPr>
            </w:pPr>
            <w:bookmarkStart w:id="4" w:name="_Hlk208463937"/>
            <w:r w:rsidRPr="00C0504F">
              <w:rPr>
                <w:sz w:val="28"/>
                <w:szCs w:val="28"/>
              </w:rPr>
              <w:t>Model Reference Adaptive Control</w:t>
            </w:r>
            <w:r>
              <w:rPr>
                <w:sz w:val="28"/>
                <w:szCs w:val="28"/>
              </w:rPr>
              <w:t>,</w:t>
            </w:r>
            <w:r w:rsidRPr="00C0504F">
              <w:rPr>
                <w:sz w:val="28"/>
                <w:szCs w:val="28"/>
              </w:rPr>
              <w:t xml:space="preserve"> модельно</w:t>
            </w:r>
            <w:r w:rsidR="00C52FD7">
              <w:rPr>
                <w:sz w:val="28"/>
                <w:szCs w:val="28"/>
              </w:rPr>
              <w:t>-</w:t>
            </w:r>
            <w:r w:rsidRPr="00C0504F">
              <w:rPr>
                <w:sz w:val="28"/>
                <w:szCs w:val="28"/>
              </w:rPr>
              <w:t xml:space="preserve">ориентированное адаптивное управление </w:t>
            </w:r>
          </w:p>
          <w:bookmarkEnd w:id="4"/>
          <w:p w14:paraId="0D5BA4A8" w14:textId="77777777" w:rsidR="000B5B23" w:rsidRPr="005C091C" w:rsidRDefault="000B5B23" w:rsidP="000B5B23">
            <w:pPr>
              <w:jc w:val="both"/>
              <w:rPr>
                <w:sz w:val="28"/>
                <w:szCs w:val="28"/>
              </w:rPr>
            </w:pPr>
            <w:r w:rsidRPr="005C091C">
              <w:rPr>
                <w:sz w:val="28"/>
                <w:szCs w:val="28"/>
                <w:lang w:val="en-US"/>
              </w:rPr>
              <w:t>Ordinary</w:t>
            </w:r>
            <w:r w:rsidRPr="005C091C">
              <w:rPr>
                <w:sz w:val="28"/>
                <w:szCs w:val="28"/>
              </w:rPr>
              <w:t xml:space="preserve"> </w:t>
            </w:r>
            <w:r w:rsidRPr="005C091C">
              <w:rPr>
                <w:sz w:val="28"/>
                <w:szCs w:val="28"/>
                <w:lang w:val="en-US"/>
              </w:rPr>
              <w:t>Differential</w:t>
            </w:r>
            <w:r w:rsidRPr="005C091C">
              <w:rPr>
                <w:sz w:val="28"/>
                <w:szCs w:val="28"/>
              </w:rPr>
              <w:t xml:space="preserve"> </w:t>
            </w:r>
            <w:r w:rsidRPr="005C091C">
              <w:rPr>
                <w:sz w:val="28"/>
                <w:szCs w:val="28"/>
                <w:lang w:val="en-US"/>
              </w:rPr>
              <w:t>Equations</w:t>
            </w:r>
            <w:r w:rsidRPr="005C091C">
              <w:rPr>
                <w:sz w:val="28"/>
                <w:szCs w:val="28"/>
              </w:rPr>
              <w:t>, обыкновенные дифференциальные уравнения</w:t>
            </w:r>
          </w:p>
          <w:p w14:paraId="1727BC8A" w14:textId="16049F80" w:rsidR="000B5B23" w:rsidRPr="005C091C" w:rsidRDefault="000B5B23" w:rsidP="000B5B23">
            <w:pPr>
              <w:jc w:val="both"/>
              <w:rPr>
                <w:sz w:val="28"/>
                <w:szCs w:val="28"/>
              </w:rPr>
            </w:pPr>
            <w:r w:rsidRPr="005C091C">
              <w:rPr>
                <w:sz w:val="28"/>
                <w:szCs w:val="28"/>
                <w:lang w:val="en-US"/>
              </w:rPr>
              <w:t>State</w:t>
            </w:r>
            <w:r w:rsidRPr="005C091C">
              <w:rPr>
                <w:sz w:val="28"/>
                <w:szCs w:val="28"/>
              </w:rPr>
              <w:t xml:space="preserve"> </w:t>
            </w:r>
            <w:r w:rsidRPr="005C091C">
              <w:rPr>
                <w:sz w:val="28"/>
                <w:szCs w:val="28"/>
                <w:lang w:val="en-US"/>
              </w:rPr>
              <w:t>Dependent</w:t>
            </w:r>
            <w:r w:rsidRPr="005C091C">
              <w:rPr>
                <w:sz w:val="28"/>
                <w:szCs w:val="28"/>
              </w:rPr>
              <w:t xml:space="preserve"> </w:t>
            </w:r>
            <w:r w:rsidRPr="005C091C">
              <w:rPr>
                <w:sz w:val="28"/>
                <w:szCs w:val="28"/>
                <w:lang w:val="en-US"/>
              </w:rPr>
              <w:t>Coefficients</w:t>
            </w:r>
            <w:r w:rsidRPr="005C091C">
              <w:rPr>
                <w:sz w:val="28"/>
                <w:szCs w:val="28"/>
              </w:rPr>
              <w:t>, параметры, зависящие от состояния</w:t>
            </w:r>
          </w:p>
          <w:p w14:paraId="366EDFE4" w14:textId="4D13DB9F" w:rsidR="000B5B23" w:rsidRPr="005C091C" w:rsidRDefault="000B5B23" w:rsidP="000B5B23">
            <w:pPr>
              <w:jc w:val="both"/>
              <w:rPr>
                <w:sz w:val="28"/>
                <w:szCs w:val="28"/>
              </w:rPr>
            </w:pPr>
            <w:r w:rsidRPr="005C091C">
              <w:rPr>
                <w:sz w:val="28"/>
                <w:szCs w:val="28"/>
                <w:lang w:val="en-US"/>
              </w:rPr>
              <w:t>State</w:t>
            </w:r>
            <w:r w:rsidR="00C52FD7">
              <w:rPr>
                <w:sz w:val="28"/>
                <w:szCs w:val="28"/>
              </w:rPr>
              <w:t>-</w:t>
            </w:r>
            <w:r w:rsidRPr="005C091C">
              <w:rPr>
                <w:sz w:val="28"/>
                <w:szCs w:val="28"/>
                <w:lang w:val="en-US"/>
              </w:rPr>
              <w:t>Dependent</w:t>
            </w:r>
            <w:r w:rsidRPr="005C091C">
              <w:rPr>
                <w:sz w:val="28"/>
                <w:szCs w:val="28"/>
              </w:rPr>
              <w:t xml:space="preserve"> </w:t>
            </w:r>
            <w:r w:rsidRPr="005C091C">
              <w:rPr>
                <w:sz w:val="28"/>
                <w:szCs w:val="28"/>
                <w:lang w:val="en-US"/>
              </w:rPr>
              <w:t>Riccati</w:t>
            </w:r>
            <w:r w:rsidRPr="005C091C">
              <w:rPr>
                <w:sz w:val="28"/>
                <w:szCs w:val="28"/>
              </w:rPr>
              <w:t xml:space="preserve"> </w:t>
            </w:r>
            <w:r w:rsidRPr="005C091C">
              <w:rPr>
                <w:sz w:val="28"/>
                <w:szCs w:val="28"/>
                <w:lang w:val="en-US"/>
              </w:rPr>
              <w:t>Equation</w:t>
            </w:r>
            <w:r w:rsidRPr="005C091C">
              <w:rPr>
                <w:sz w:val="28"/>
                <w:szCs w:val="28"/>
              </w:rPr>
              <w:t>, зависящее от состояние уравнение Риккарти</w:t>
            </w:r>
          </w:p>
          <w:p w14:paraId="6DE7C3C6" w14:textId="77777777" w:rsidR="000B5B23" w:rsidRPr="005C091C" w:rsidRDefault="000B5B23" w:rsidP="000B5B23">
            <w:pPr>
              <w:jc w:val="both"/>
              <w:rPr>
                <w:sz w:val="28"/>
                <w:szCs w:val="28"/>
              </w:rPr>
            </w:pPr>
            <w:r w:rsidRPr="005C091C">
              <w:rPr>
                <w:sz w:val="28"/>
                <w:szCs w:val="28"/>
              </w:rPr>
              <w:t>Гидроксиапатит</w:t>
            </w:r>
          </w:p>
          <w:p w14:paraId="6F4E7B0A" w14:textId="77777777" w:rsidR="000B5B23" w:rsidRPr="005C091C" w:rsidRDefault="000B5B23" w:rsidP="000B5B23">
            <w:pPr>
              <w:jc w:val="both"/>
              <w:rPr>
                <w:sz w:val="28"/>
                <w:szCs w:val="28"/>
              </w:rPr>
            </w:pPr>
            <w:r w:rsidRPr="005C091C">
              <w:rPr>
                <w:sz w:val="28"/>
                <w:szCs w:val="28"/>
              </w:rPr>
              <w:t xml:space="preserve">Метод компенсации динамики объекта и возмущений </w:t>
            </w:r>
          </w:p>
          <w:p w14:paraId="30D30F11" w14:textId="31EF6A10" w:rsidR="000B5B23" w:rsidRDefault="000B5B23" w:rsidP="000B5B23">
            <w:pPr>
              <w:jc w:val="both"/>
              <w:rPr>
                <w:sz w:val="28"/>
                <w:szCs w:val="28"/>
              </w:rPr>
            </w:pPr>
            <w:r w:rsidRPr="005C091C">
              <w:rPr>
                <w:sz w:val="28"/>
                <w:szCs w:val="28"/>
              </w:rPr>
              <w:t>Микроплазменное напыление</w:t>
            </w:r>
          </w:p>
          <w:p w14:paraId="177C3F95" w14:textId="7B33B782" w:rsidR="00AE7CE0" w:rsidRPr="00AE7CE0" w:rsidRDefault="0080188B" w:rsidP="000B5B23">
            <w:pPr>
              <w:jc w:val="both"/>
              <w:rPr>
                <w:sz w:val="28"/>
                <w:szCs w:val="28"/>
              </w:rPr>
            </w:pPr>
            <w:r>
              <w:rPr>
                <w:sz w:val="28"/>
                <w:szCs w:val="28"/>
              </w:rPr>
              <w:t xml:space="preserve"> Пропорционально</w:t>
            </w:r>
            <w:r w:rsidR="00C52FD7" w:rsidRPr="00C52FD7">
              <w:rPr>
                <w:sz w:val="28"/>
                <w:szCs w:val="28"/>
              </w:rPr>
              <w:t>-</w:t>
            </w:r>
            <w:r>
              <w:rPr>
                <w:sz w:val="28"/>
                <w:szCs w:val="28"/>
              </w:rPr>
              <w:t>интегральный регулятор</w:t>
            </w:r>
          </w:p>
          <w:p w14:paraId="48C4B537" w14:textId="3C77107A" w:rsidR="0080188B" w:rsidRPr="00AE7CE0" w:rsidRDefault="00AE7CE0" w:rsidP="000B5B23">
            <w:pPr>
              <w:jc w:val="both"/>
              <w:rPr>
                <w:sz w:val="28"/>
                <w:szCs w:val="28"/>
              </w:rPr>
            </w:pPr>
            <w:r w:rsidRPr="00231743">
              <w:rPr>
                <w:sz w:val="28"/>
                <w:szCs w:val="28"/>
              </w:rPr>
              <w:t>(</w:t>
            </w:r>
            <w:r w:rsidR="00BF4699">
              <w:rPr>
                <w:sz w:val="28"/>
                <w:szCs w:val="28"/>
              </w:rPr>
              <w:t>англ</w:t>
            </w:r>
            <w:r w:rsidR="00BF4699" w:rsidRPr="00231743">
              <w:rPr>
                <w:sz w:val="28"/>
                <w:szCs w:val="28"/>
              </w:rPr>
              <w:t>.</w:t>
            </w:r>
            <w:r w:rsidRPr="00231743">
              <w:t xml:space="preserve"> </w:t>
            </w:r>
            <w:r w:rsidRPr="00AE7CE0">
              <w:rPr>
                <w:sz w:val="28"/>
                <w:szCs w:val="28"/>
                <w:lang w:val="en-US"/>
              </w:rPr>
              <w:t>Proportional</w:t>
            </w:r>
            <w:r w:rsidR="00C52FD7" w:rsidRPr="00A50C53">
              <w:rPr>
                <w:sz w:val="28"/>
                <w:szCs w:val="28"/>
              </w:rPr>
              <w:t>-</w:t>
            </w:r>
            <w:r w:rsidRPr="00AE7CE0">
              <w:rPr>
                <w:sz w:val="28"/>
                <w:szCs w:val="28"/>
                <w:lang w:val="en-US"/>
              </w:rPr>
              <w:t>integral</w:t>
            </w:r>
            <w:r w:rsidRPr="00AE7CE0">
              <w:rPr>
                <w:sz w:val="28"/>
                <w:szCs w:val="28"/>
              </w:rPr>
              <w:t xml:space="preserve"> </w:t>
            </w:r>
            <w:r w:rsidRPr="00AE7CE0">
              <w:rPr>
                <w:sz w:val="28"/>
                <w:szCs w:val="28"/>
                <w:lang w:val="en-US"/>
              </w:rPr>
              <w:t>controller</w:t>
            </w:r>
            <w:r w:rsidRPr="00AE7CE0">
              <w:rPr>
                <w:sz w:val="28"/>
                <w:szCs w:val="28"/>
              </w:rPr>
              <w:t>)</w:t>
            </w:r>
          </w:p>
          <w:p w14:paraId="0891F0C3" w14:textId="53C9641A" w:rsidR="00AE7CE0" w:rsidRPr="00AE7CE0" w:rsidRDefault="00AE7CE0" w:rsidP="000B5B23">
            <w:pPr>
              <w:jc w:val="both"/>
              <w:rPr>
                <w:sz w:val="28"/>
                <w:szCs w:val="28"/>
              </w:rPr>
            </w:pPr>
            <w:r w:rsidRPr="00AE7CE0">
              <w:rPr>
                <w:sz w:val="28"/>
                <w:szCs w:val="28"/>
              </w:rPr>
              <w:t>Пропорционально</w:t>
            </w:r>
            <w:r w:rsidR="00C52FD7">
              <w:rPr>
                <w:sz w:val="28"/>
                <w:szCs w:val="28"/>
              </w:rPr>
              <w:t>-</w:t>
            </w:r>
            <w:r w:rsidRPr="00AE7CE0">
              <w:rPr>
                <w:sz w:val="28"/>
                <w:szCs w:val="28"/>
              </w:rPr>
              <w:t>интегрально</w:t>
            </w:r>
            <w:r w:rsidR="00C52FD7">
              <w:rPr>
                <w:sz w:val="28"/>
                <w:szCs w:val="28"/>
              </w:rPr>
              <w:t>-</w:t>
            </w:r>
            <w:r w:rsidRPr="00AE7CE0">
              <w:rPr>
                <w:sz w:val="28"/>
                <w:szCs w:val="28"/>
              </w:rPr>
              <w:t xml:space="preserve">дифференцирующий </w:t>
            </w:r>
            <w:r>
              <w:rPr>
                <w:sz w:val="28"/>
                <w:szCs w:val="28"/>
              </w:rPr>
              <w:t>регулятор</w:t>
            </w:r>
          </w:p>
          <w:p w14:paraId="760BC202" w14:textId="1838C42A" w:rsidR="00AE7CE0" w:rsidRDefault="00AE7CE0" w:rsidP="000B5B23">
            <w:pPr>
              <w:jc w:val="both"/>
              <w:rPr>
                <w:sz w:val="28"/>
                <w:szCs w:val="28"/>
              </w:rPr>
            </w:pPr>
            <w:r w:rsidRPr="00AE7CE0">
              <w:rPr>
                <w:sz w:val="28"/>
                <w:szCs w:val="28"/>
              </w:rPr>
              <w:t>(</w:t>
            </w:r>
            <w:r>
              <w:rPr>
                <w:sz w:val="28"/>
                <w:szCs w:val="28"/>
              </w:rPr>
              <w:t>англ</w:t>
            </w:r>
            <w:r w:rsidRPr="00AE7CE0">
              <w:rPr>
                <w:sz w:val="28"/>
                <w:szCs w:val="28"/>
              </w:rPr>
              <w:t>.</w:t>
            </w:r>
            <w:r w:rsidRPr="00AE7CE0">
              <w:t xml:space="preserve"> </w:t>
            </w:r>
            <w:r w:rsidRPr="00AE7CE0">
              <w:rPr>
                <w:sz w:val="28"/>
                <w:szCs w:val="28"/>
                <w:lang w:val="en-US"/>
              </w:rPr>
              <w:t>Proportional</w:t>
            </w:r>
            <w:r w:rsidR="00C52FD7" w:rsidRPr="00A50C53">
              <w:rPr>
                <w:sz w:val="28"/>
                <w:szCs w:val="28"/>
              </w:rPr>
              <w:t>-</w:t>
            </w:r>
            <w:r w:rsidRPr="00AE7CE0">
              <w:rPr>
                <w:sz w:val="28"/>
                <w:szCs w:val="28"/>
                <w:lang w:val="en-US"/>
              </w:rPr>
              <w:t>integral</w:t>
            </w:r>
            <w:r w:rsidR="00C52FD7" w:rsidRPr="00A50C53">
              <w:rPr>
                <w:sz w:val="28"/>
                <w:szCs w:val="28"/>
              </w:rPr>
              <w:t>-</w:t>
            </w:r>
            <w:r w:rsidRPr="00AE7CE0">
              <w:rPr>
                <w:sz w:val="28"/>
                <w:szCs w:val="28"/>
                <w:lang w:val="en-US"/>
              </w:rPr>
              <w:t>derivative</w:t>
            </w:r>
            <w:r w:rsidRPr="00231743">
              <w:rPr>
                <w:sz w:val="28"/>
                <w:szCs w:val="28"/>
              </w:rPr>
              <w:t xml:space="preserve"> </w:t>
            </w:r>
            <w:r w:rsidRPr="00AE7CE0">
              <w:rPr>
                <w:sz w:val="28"/>
                <w:szCs w:val="28"/>
                <w:lang w:val="en-US"/>
              </w:rPr>
              <w:t>controller</w:t>
            </w:r>
          </w:p>
          <w:p w14:paraId="2BF5D053" w14:textId="60A35BF5" w:rsidR="000B5B23" w:rsidRPr="005C091C" w:rsidRDefault="000B5B23" w:rsidP="000B5B23">
            <w:pPr>
              <w:jc w:val="both"/>
              <w:rPr>
                <w:sz w:val="28"/>
                <w:szCs w:val="28"/>
              </w:rPr>
            </w:pPr>
            <w:r w:rsidRPr="005C091C">
              <w:rPr>
                <w:sz w:val="28"/>
                <w:szCs w:val="28"/>
              </w:rPr>
              <w:t xml:space="preserve">Система автоматизированного проектирования </w:t>
            </w:r>
          </w:p>
          <w:p w14:paraId="1045CF21" w14:textId="77777777" w:rsidR="000B5B23" w:rsidRPr="005C091C" w:rsidRDefault="000B5B23" w:rsidP="000B5B23">
            <w:pPr>
              <w:jc w:val="both"/>
              <w:rPr>
                <w:sz w:val="28"/>
                <w:szCs w:val="28"/>
              </w:rPr>
            </w:pPr>
            <w:r w:rsidRPr="005C091C">
              <w:rPr>
                <w:sz w:val="28"/>
                <w:szCs w:val="28"/>
              </w:rPr>
              <w:t>(англ.  Computer Aided Design)</w:t>
            </w:r>
          </w:p>
          <w:p w14:paraId="6127E9B2" w14:textId="77777777" w:rsidR="000B5B23" w:rsidRPr="005C091C" w:rsidRDefault="000B5B23" w:rsidP="000B5B23">
            <w:pPr>
              <w:jc w:val="both"/>
              <w:rPr>
                <w:sz w:val="28"/>
                <w:szCs w:val="28"/>
              </w:rPr>
            </w:pPr>
            <w:r w:rsidRPr="005C091C">
              <w:rPr>
                <w:sz w:val="28"/>
                <w:szCs w:val="28"/>
              </w:rPr>
              <w:t>Сканирующая электронная микроскопия</w:t>
            </w:r>
          </w:p>
          <w:p w14:paraId="533D4128" w14:textId="77777777" w:rsidR="000B5B23" w:rsidRPr="005C091C" w:rsidRDefault="000B5B23" w:rsidP="000B5B23">
            <w:pPr>
              <w:jc w:val="both"/>
              <w:rPr>
                <w:sz w:val="28"/>
                <w:szCs w:val="28"/>
              </w:rPr>
            </w:pPr>
            <w:r w:rsidRPr="005C091C">
              <w:rPr>
                <w:sz w:val="28"/>
                <w:szCs w:val="28"/>
              </w:rPr>
              <w:t>Теория Автоматического Управления</w:t>
            </w:r>
          </w:p>
          <w:p w14:paraId="50CF067C" w14:textId="4E2C29BE" w:rsidR="000B5B23" w:rsidRPr="005C091C" w:rsidRDefault="000B5B23" w:rsidP="000B5B23">
            <w:pPr>
              <w:rPr>
                <w:sz w:val="28"/>
                <w:szCs w:val="28"/>
              </w:rPr>
            </w:pPr>
          </w:p>
        </w:tc>
      </w:tr>
    </w:tbl>
    <w:p w14:paraId="14D0FCA2" w14:textId="77777777" w:rsidR="00DE6E83" w:rsidRPr="005C091C" w:rsidRDefault="00732719" w:rsidP="00A92F6F">
      <w:pPr>
        <w:pStyle w:val="1"/>
        <w:spacing w:before="0" w:after="240" w:line="240" w:lineRule="auto"/>
        <w:jc w:val="center"/>
        <w:rPr>
          <w:rFonts w:ascii="Times New Roman" w:hAnsi="Times New Roman"/>
          <w:sz w:val="28"/>
          <w:szCs w:val="28"/>
          <w:lang w:val="ru-RU"/>
        </w:rPr>
      </w:pPr>
      <w:r w:rsidRPr="005C091C">
        <w:rPr>
          <w:rFonts w:ascii="Times New Roman" w:hAnsi="Times New Roman"/>
        </w:rPr>
        <w:br w:type="page"/>
      </w:r>
      <w:bookmarkStart w:id="5" w:name="_Toc100142050"/>
      <w:bookmarkStart w:id="6" w:name="_Toc209951749"/>
      <w:r w:rsidR="00DE6E83" w:rsidRPr="005C091C">
        <w:rPr>
          <w:rFonts w:ascii="Times New Roman" w:hAnsi="Times New Roman"/>
          <w:sz w:val="28"/>
          <w:szCs w:val="28"/>
        </w:rPr>
        <w:lastRenderedPageBreak/>
        <w:t>ВВЕДЕНИЕ</w:t>
      </w:r>
      <w:bookmarkEnd w:id="5"/>
      <w:bookmarkEnd w:id="6"/>
    </w:p>
    <w:p w14:paraId="19B2229B" w14:textId="0146C003" w:rsidR="00631104" w:rsidRPr="005C091C" w:rsidRDefault="00631104" w:rsidP="00A92F6F">
      <w:pPr>
        <w:ind w:firstLine="709"/>
        <w:jc w:val="both"/>
        <w:rPr>
          <w:sz w:val="28"/>
          <w:szCs w:val="28"/>
        </w:rPr>
      </w:pPr>
      <w:r w:rsidRPr="005C091C">
        <w:rPr>
          <w:b/>
          <w:bCs/>
          <w:sz w:val="28"/>
          <w:szCs w:val="28"/>
        </w:rPr>
        <w:t>Ключевые слова</w:t>
      </w:r>
      <w:r w:rsidRPr="005C091C">
        <w:rPr>
          <w:sz w:val="28"/>
          <w:szCs w:val="28"/>
        </w:rPr>
        <w:t xml:space="preserve">: </w:t>
      </w:r>
      <w:bookmarkStart w:id="7" w:name="_Hlk209967128"/>
      <w:r w:rsidR="00244D43" w:rsidRPr="005C091C">
        <w:rPr>
          <w:sz w:val="28"/>
          <w:szCs w:val="28"/>
        </w:rPr>
        <w:t xml:space="preserve">последовательный </w:t>
      </w:r>
      <w:r w:rsidR="00A218C9" w:rsidRPr="005C091C">
        <w:rPr>
          <w:sz w:val="28"/>
          <w:szCs w:val="28"/>
        </w:rPr>
        <w:t>робот</w:t>
      </w:r>
      <w:r w:rsidR="00C52FD7">
        <w:rPr>
          <w:sz w:val="28"/>
          <w:szCs w:val="28"/>
        </w:rPr>
        <w:t>-</w:t>
      </w:r>
      <w:r w:rsidR="00A218C9" w:rsidRPr="005C091C">
        <w:rPr>
          <w:sz w:val="28"/>
          <w:szCs w:val="28"/>
        </w:rPr>
        <w:t xml:space="preserve">манипулятор, </w:t>
      </w:r>
      <w:r w:rsidR="00EB47A9" w:rsidRPr="005C091C">
        <w:rPr>
          <w:sz w:val="28"/>
          <w:szCs w:val="28"/>
        </w:rPr>
        <w:t xml:space="preserve">адаптивное </w:t>
      </w:r>
      <w:r w:rsidR="00244D43" w:rsidRPr="005C091C">
        <w:rPr>
          <w:sz w:val="28"/>
          <w:szCs w:val="28"/>
        </w:rPr>
        <w:t xml:space="preserve">управление, </w:t>
      </w:r>
      <w:r w:rsidR="00335527" w:rsidRPr="005C091C">
        <w:rPr>
          <w:sz w:val="28"/>
          <w:szCs w:val="28"/>
        </w:rPr>
        <w:t>инверсная динамика</w:t>
      </w:r>
      <w:r w:rsidR="00A218C9" w:rsidRPr="005C091C">
        <w:rPr>
          <w:sz w:val="28"/>
          <w:szCs w:val="28"/>
        </w:rPr>
        <w:t xml:space="preserve">, </w:t>
      </w:r>
      <w:r w:rsidR="00EB47A9" w:rsidRPr="005C091C">
        <w:rPr>
          <w:sz w:val="28"/>
          <w:szCs w:val="28"/>
        </w:rPr>
        <w:t xml:space="preserve">траекторное </w:t>
      </w:r>
      <w:r w:rsidR="00244D43" w:rsidRPr="005C091C">
        <w:rPr>
          <w:sz w:val="28"/>
          <w:szCs w:val="28"/>
        </w:rPr>
        <w:t>управление, аддитивное</w:t>
      </w:r>
      <w:r w:rsidR="00A218C9" w:rsidRPr="005C091C">
        <w:rPr>
          <w:sz w:val="28"/>
          <w:szCs w:val="28"/>
        </w:rPr>
        <w:t xml:space="preserve"> производство</w:t>
      </w:r>
      <w:r w:rsidR="00EB47A9" w:rsidRPr="005C091C">
        <w:rPr>
          <w:sz w:val="28"/>
          <w:szCs w:val="28"/>
        </w:rPr>
        <w:t>, микроплазменное напыление покрытий</w:t>
      </w:r>
      <w:bookmarkEnd w:id="7"/>
      <w:r w:rsidR="00335527" w:rsidRPr="005C091C">
        <w:rPr>
          <w:sz w:val="28"/>
          <w:szCs w:val="28"/>
        </w:rPr>
        <w:t>.</w:t>
      </w:r>
    </w:p>
    <w:p w14:paraId="07E1B70D" w14:textId="324BC265" w:rsidR="004C6AE2" w:rsidRPr="005C091C" w:rsidRDefault="00631104" w:rsidP="004C6AE2">
      <w:pPr>
        <w:ind w:firstLine="709"/>
        <w:jc w:val="both"/>
        <w:rPr>
          <w:sz w:val="28"/>
          <w:szCs w:val="28"/>
        </w:rPr>
      </w:pPr>
      <w:r w:rsidRPr="005C091C">
        <w:rPr>
          <w:b/>
          <w:bCs/>
          <w:sz w:val="28"/>
          <w:szCs w:val="28"/>
        </w:rPr>
        <w:t>Актуальность</w:t>
      </w:r>
      <w:r w:rsidRPr="005C091C">
        <w:rPr>
          <w:sz w:val="28"/>
          <w:szCs w:val="28"/>
        </w:rPr>
        <w:t xml:space="preserve">. </w:t>
      </w:r>
      <w:r w:rsidR="004C6AE2" w:rsidRPr="005C091C">
        <w:rPr>
          <w:sz w:val="28"/>
          <w:szCs w:val="28"/>
        </w:rPr>
        <w:t xml:space="preserve">В настоящее время за счет автоматизации (роботизации) процессов термического плазменного напыления стало возможным применять эти технологии для аддитивного производства многослойных функциональных покрытий. Это весьма перспективное направление, позволяющее получать слой за слоем покрытия для медицины по заданной </w:t>
      </w:r>
      <w:r w:rsidR="0022635E">
        <w:rPr>
          <w:sz w:val="28"/>
          <w:szCs w:val="28"/>
        </w:rPr>
        <w:t>3D</w:t>
      </w:r>
      <w:r w:rsidR="004C6AE2" w:rsidRPr="005C091C">
        <w:rPr>
          <w:sz w:val="28"/>
          <w:szCs w:val="28"/>
        </w:rPr>
        <w:t xml:space="preserve"> модели изделия.  В то же время, вызовом, на котором сфокусировано внимание целого ряда исследователей в области автоматизации и управления, является такое управление роботом</w:t>
      </w:r>
      <w:r w:rsidR="00C52FD7">
        <w:rPr>
          <w:sz w:val="28"/>
          <w:szCs w:val="28"/>
        </w:rPr>
        <w:t>-</w:t>
      </w:r>
      <w:r w:rsidR="004C6AE2" w:rsidRPr="005C091C">
        <w:rPr>
          <w:sz w:val="28"/>
          <w:szCs w:val="28"/>
        </w:rPr>
        <w:t xml:space="preserve">манипулятором, которое позволило бы осуществлять быстрое и точное перемещение его рабочего инструмента (в данном случае плазмотрона) по заданной </w:t>
      </w:r>
      <w:r w:rsidR="0022635E">
        <w:rPr>
          <w:sz w:val="28"/>
          <w:szCs w:val="28"/>
        </w:rPr>
        <w:t>3D</w:t>
      </w:r>
      <w:r w:rsidR="004C6AE2" w:rsidRPr="005C091C">
        <w:rPr>
          <w:sz w:val="28"/>
          <w:szCs w:val="28"/>
        </w:rPr>
        <w:t xml:space="preserve"> траектории, что необходимо для аддитивного производства покрытий.  Роботы</w:t>
      </w:r>
      <w:r w:rsidR="00C52FD7">
        <w:rPr>
          <w:sz w:val="28"/>
          <w:szCs w:val="28"/>
        </w:rPr>
        <w:t>-</w:t>
      </w:r>
      <w:r w:rsidR="004C6AE2" w:rsidRPr="005C091C">
        <w:rPr>
          <w:sz w:val="28"/>
          <w:szCs w:val="28"/>
        </w:rPr>
        <w:t xml:space="preserve">манипуляторы управляются при помощи программируемых контроллеров. В настоящее время в промышленных контроллерах роботов преимущественно используется линейный алгоритм пропорционального управления для каждого звена, где сигналом обратной связи является положение инструмента, а корректируется пространственное положение рабочего инструмента. Такой тип управления пригоден для низких скоростей движения по заранее заданной (по времени) траектории. Однако, современное производство требует более гибкого, адаптивного управления процессом, чтобы можно было задать траекторию без предварительных расчетов для каждого отдельного звена робота и одновременно увеличить скорость прохождения траектории. Таким </w:t>
      </w:r>
      <w:r w:rsidR="00EB47A9" w:rsidRPr="005C091C">
        <w:rPr>
          <w:sz w:val="28"/>
          <w:szCs w:val="28"/>
        </w:rPr>
        <w:t>образом</w:t>
      </w:r>
      <w:r w:rsidR="004C6AE2" w:rsidRPr="005C091C">
        <w:rPr>
          <w:sz w:val="28"/>
          <w:szCs w:val="28"/>
        </w:rPr>
        <w:t>, новые алгоритмы адаптивного управления контроллером робота могут повысить точность управления и скорость перемещения инструмента, следовательно, производительность процесса производства покрытий.</w:t>
      </w:r>
    </w:p>
    <w:p w14:paraId="764535E3" w14:textId="0F0E3A24" w:rsidR="004065E0" w:rsidRPr="005C091C" w:rsidRDefault="004065E0" w:rsidP="004065E0">
      <w:pPr>
        <w:ind w:firstLine="709"/>
        <w:jc w:val="both"/>
        <w:rPr>
          <w:sz w:val="28"/>
          <w:szCs w:val="28"/>
        </w:rPr>
      </w:pPr>
      <w:bookmarkStart w:id="8" w:name="_Hlk209967229"/>
      <w:r w:rsidRPr="005C091C">
        <w:rPr>
          <w:sz w:val="28"/>
          <w:szCs w:val="28"/>
        </w:rPr>
        <w:t xml:space="preserve">Диссертационная работа выполнена в рамках проекта </w:t>
      </w:r>
      <w:r w:rsidR="00DC2F1F" w:rsidRPr="005C091C">
        <w:rPr>
          <w:sz w:val="28"/>
          <w:szCs w:val="28"/>
        </w:rPr>
        <w:t xml:space="preserve">с госбюджетным (грантовым) финансированием Комитета науки Министерства науки и высшего образования Республики Казахстан </w:t>
      </w:r>
      <w:r w:rsidR="00EB47A9" w:rsidRPr="005C091C">
        <w:rPr>
          <w:sz w:val="28"/>
          <w:szCs w:val="28"/>
        </w:rPr>
        <w:t>(</w:t>
      </w:r>
      <w:r w:rsidR="00DC2F1F" w:rsidRPr="005C091C">
        <w:rPr>
          <w:sz w:val="28"/>
          <w:szCs w:val="28"/>
        </w:rPr>
        <w:t>КН МНВО РК</w:t>
      </w:r>
      <w:r w:rsidR="007E6C2D">
        <w:rPr>
          <w:sz w:val="28"/>
          <w:szCs w:val="28"/>
        </w:rPr>
        <w:t xml:space="preserve">) </w:t>
      </w:r>
      <w:r w:rsidR="00DC2F1F" w:rsidRPr="005C091C">
        <w:rPr>
          <w:sz w:val="28"/>
          <w:szCs w:val="28"/>
        </w:rPr>
        <w:t xml:space="preserve">№ АР19679327 «Методы машинного обучения в задачах автоматического управления и инерциальной навигации мобильных роботов» </w:t>
      </w:r>
      <w:r w:rsidR="00EB47A9" w:rsidRPr="005C091C">
        <w:rPr>
          <w:sz w:val="28"/>
          <w:szCs w:val="28"/>
        </w:rPr>
        <w:t>по приоритету «Информационные, коммуникационные и космические технологии», по подприоритету «Интеллектуальные робототехнические системы»</w:t>
      </w:r>
      <w:r w:rsidR="007E6C2D">
        <w:rPr>
          <w:sz w:val="28"/>
          <w:szCs w:val="28"/>
        </w:rPr>
        <w:t>.</w:t>
      </w:r>
    </w:p>
    <w:p w14:paraId="6A5ECC02" w14:textId="0003CDEA" w:rsidR="004C6AE2" w:rsidRPr="005C091C" w:rsidRDefault="004C6AE2" w:rsidP="004C6AE2">
      <w:pPr>
        <w:ind w:firstLine="709"/>
        <w:jc w:val="both"/>
        <w:rPr>
          <w:sz w:val="28"/>
          <w:szCs w:val="28"/>
        </w:rPr>
      </w:pPr>
      <w:bookmarkStart w:id="9" w:name="_Hlk209967272"/>
      <w:bookmarkEnd w:id="8"/>
      <w:r w:rsidRPr="005C091C">
        <w:rPr>
          <w:b/>
          <w:bCs/>
          <w:sz w:val="28"/>
          <w:szCs w:val="28"/>
        </w:rPr>
        <w:t>Объектом исследования</w:t>
      </w:r>
      <w:r w:rsidRPr="005C091C">
        <w:rPr>
          <w:sz w:val="28"/>
          <w:szCs w:val="28"/>
        </w:rPr>
        <w:t xml:space="preserve"> является робот</w:t>
      </w:r>
      <w:r w:rsidR="00C52FD7">
        <w:rPr>
          <w:sz w:val="28"/>
          <w:szCs w:val="28"/>
        </w:rPr>
        <w:t>-</w:t>
      </w:r>
      <w:r w:rsidRPr="005C091C">
        <w:rPr>
          <w:sz w:val="28"/>
          <w:szCs w:val="28"/>
        </w:rPr>
        <w:t>манипулятор с программируемым контроллером управления и реализуемый роботом технологический процесс аддитивного производства медицинских покрытий.</w:t>
      </w:r>
    </w:p>
    <w:p w14:paraId="51C5590B" w14:textId="57EF03D2" w:rsidR="004C6AE2" w:rsidRPr="005C091C" w:rsidRDefault="004C6AE2" w:rsidP="004C6AE2">
      <w:pPr>
        <w:ind w:firstLine="709"/>
        <w:jc w:val="both"/>
        <w:rPr>
          <w:sz w:val="28"/>
          <w:szCs w:val="28"/>
        </w:rPr>
      </w:pPr>
      <w:r w:rsidRPr="005C091C">
        <w:rPr>
          <w:b/>
          <w:bCs/>
          <w:sz w:val="28"/>
          <w:szCs w:val="28"/>
        </w:rPr>
        <w:t>Предметом исследования</w:t>
      </w:r>
      <w:r w:rsidRPr="005C091C">
        <w:rPr>
          <w:sz w:val="28"/>
          <w:szCs w:val="28"/>
        </w:rPr>
        <w:t xml:space="preserve"> является применение методов адаптивного управления к задачам контроля перемещения рабочего инструмента многозвенного робота</w:t>
      </w:r>
      <w:r w:rsidR="00C52FD7">
        <w:rPr>
          <w:sz w:val="28"/>
          <w:szCs w:val="28"/>
        </w:rPr>
        <w:t>-</w:t>
      </w:r>
      <w:r w:rsidRPr="005C091C">
        <w:rPr>
          <w:sz w:val="28"/>
          <w:szCs w:val="28"/>
        </w:rPr>
        <w:t>манипулятора, выполняющего напыление медицинских покрытий.</w:t>
      </w:r>
    </w:p>
    <w:p w14:paraId="1AF5DF8D" w14:textId="4DE579C7" w:rsidR="004C6AE2" w:rsidRPr="005C091C" w:rsidRDefault="004C6AE2" w:rsidP="004C6AE2">
      <w:pPr>
        <w:ind w:firstLine="709"/>
        <w:jc w:val="both"/>
        <w:rPr>
          <w:sz w:val="28"/>
          <w:szCs w:val="28"/>
        </w:rPr>
      </w:pPr>
      <w:r w:rsidRPr="005C091C">
        <w:rPr>
          <w:b/>
          <w:bCs/>
          <w:sz w:val="28"/>
          <w:szCs w:val="28"/>
        </w:rPr>
        <w:t>Цель исследования</w:t>
      </w:r>
      <w:r w:rsidRPr="005C091C">
        <w:rPr>
          <w:sz w:val="28"/>
          <w:szCs w:val="28"/>
        </w:rPr>
        <w:t>: разработка алгоритм</w:t>
      </w:r>
      <w:r w:rsidR="00EB47A9" w:rsidRPr="005C091C">
        <w:rPr>
          <w:sz w:val="28"/>
          <w:szCs w:val="28"/>
        </w:rPr>
        <w:t>ов</w:t>
      </w:r>
      <w:r w:rsidRPr="005C091C">
        <w:rPr>
          <w:sz w:val="28"/>
          <w:szCs w:val="28"/>
        </w:rPr>
        <w:t xml:space="preserve"> адаптивного управления роботом</w:t>
      </w:r>
      <w:r w:rsidR="00C52FD7">
        <w:rPr>
          <w:sz w:val="28"/>
          <w:szCs w:val="28"/>
        </w:rPr>
        <w:t>-</w:t>
      </w:r>
      <w:r w:rsidRPr="005C091C">
        <w:rPr>
          <w:sz w:val="28"/>
          <w:szCs w:val="28"/>
        </w:rPr>
        <w:t>манипулятором, обеспечивающ</w:t>
      </w:r>
      <w:r w:rsidR="00EB47A9" w:rsidRPr="005C091C">
        <w:rPr>
          <w:sz w:val="28"/>
          <w:szCs w:val="28"/>
        </w:rPr>
        <w:t>их</w:t>
      </w:r>
      <w:r w:rsidRPr="005C091C">
        <w:rPr>
          <w:sz w:val="28"/>
          <w:szCs w:val="28"/>
        </w:rPr>
        <w:t xml:space="preserve"> достаточно высокую скорость и </w:t>
      </w:r>
      <w:r w:rsidRPr="005C091C">
        <w:rPr>
          <w:sz w:val="28"/>
          <w:szCs w:val="28"/>
        </w:rPr>
        <w:lastRenderedPageBreak/>
        <w:t>точность перемещения рабочего инструмента робота по задаваемой траектории в процессе аддитивного производства медицинских покрытий.</w:t>
      </w:r>
    </w:p>
    <w:p w14:paraId="658DF4EB" w14:textId="77777777" w:rsidR="004C6AE2" w:rsidRPr="005C091C" w:rsidRDefault="004C6AE2" w:rsidP="004C6AE2">
      <w:pPr>
        <w:ind w:firstLine="709"/>
        <w:jc w:val="both"/>
        <w:rPr>
          <w:sz w:val="28"/>
          <w:szCs w:val="28"/>
        </w:rPr>
      </w:pPr>
      <w:r w:rsidRPr="005C091C">
        <w:rPr>
          <w:b/>
          <w:bCs/>
          <w:sz w:val="28"/>
          <w:szCs w:val="28"/>
        </w:rPr>
        <w:t>Задачи исследования</w:t>
      </w:r>
      <w:r w:rsidRPr="005C091C">
        <w:rPr>
          <w:sz w:val="28"/>
          <w:szCs w:val="28"/>
        </w:rPr>
        <w:t>:</w:t>
      </w:r>
    </w:p>
    <w:p w14:paraId="19D1C750" w14:textId="6677294B" w:rsidR="003B600E" w:rsidRPr="005C091C" w:rsidRDefault="003B600E" w:rsidP="003B600E">
      <w:pPr>
        <w:ind w:firstLine="709"/>
        <w:jc w:val="both"/>
        <w:rPr>
          <w:sz w:val="28"/>
          <w:szCs w:val="28"/>
        </w:rPr>
      </w:pPr>
      <w:r w:rsidRPr="005C091C">
        <w:rPr>
          <w:sz w:val="28"/>
          <w:szCs w:val="28"/>
        </w:rPr>
        <w:t xml:space="preserve">1. Изучить современные подходы к созданию робастных и адаптивных систем траекторного управления манипуляторами. Исследовать возможность модификации наиболее перспективных методов траекторного управления манипуляторами для повышения их робастности или создания </w:t>
      </w:r>
      <w:r w:rsidR="007E6C2D">
        <w:rPr>
          <w:sz w:val="28"/>
          <w:szCs w:val="28"/>
        </w:rPr>
        <w:t>адаптивных методов на их основе.</w:t>
      </w:r>
    </w:p>
    <w:p w14:paraId="1FD802BC" w14:textId="2B3394A9" w:rsidR="003B600E" w:rsidRPr="005C091C" w:rsidRDefault="003B600E" w:rsidP="003B600E">
      <w:pPr>
        <w:ind w:firstLine="709"/>
        <w:jc w:val="both"/>
        <w:rPr>
          <w:sz w:val="28"/>
          <w:szCs w:val="28"/>
        </w:rPr>
      </w:pPr>
      <w:r w:rsidRPr="005C091C">
        <w:rPr>
          <w:sz w:val="28"/>
          <w:szCs w:val="28"/>
        </w:rPr>
        <w:t>2. Выполнить анализ особенностей роботов</w:t>
      </w:r>
      <w:r w:rsidR="00C52FD7">
        <w:rPr>
          <w:sz w:val="28"/>
          <w:szCs w:val="28"/>
        </w:rPr>
        <w:t>-</w:t>
      </w:r>
      <w:r w:rsidRPr="005C091C">
        <w:rPr>
          <w:sz w:val="28"/>
          <w:szCs w:val="28"/>
        </w:rPr>
        <w:t>манипуляторов как объектов управления и выявить факторы неопределённости, влияющие на качество управления и траекторного слежения.</w:t>
      </w:r>
    </w:p>
    <w:p w14:paraId="3CEDA264" w14:textId="77777777" w:rsidR="003B600E" w:rsidRPr="005C091C" w:rsidRDefault="003B600E" w:rsidP="003B600E">
      <w:pPr>
        <w:ind w:firstLine="709"/>
        <w:jc w:val="both"/>
        <w:rPr>
          <w:sz w:val="28"/>
          <w:szCs w:val="28"/>
        </w:rPr>
      </w:pPr>
      <w:r w:rsidRPr="005C091C">
        <w:rPr>
          <w:sz w:val="28"/>
          <w:szCs w:val="28"/>
        </w:rPr>
        <w:t>3. Синтезировать адаптивный алгоритм траекторного управления манипулятором, устойчивый к влиянию возмущений на основе метода компенсации динамики объекта и возмущений.</w:t>
      </w:r>
    </w:p>
    <w:p w14:paraId="037BA3BC" w14:textId="77777777" w:rsidR="003B600E" w:rsidRPr="005C091C" w:rsidRDefault="003B600E" w:rsidP="003B600E">
      <w:pPr>
        <w:ind w:firstLine="709"/>
        <w:jc w:val="both"/>
        <w:rPr>
          <w:sz w:val="28"/>
          <w:szCs w:val="28"/>
        </w:rPr>
      </w:pPr>
      <w:r w:rsidRPr="005C091C">
        <w:rPr>
          <w:sz w:val="28"/>
          <w:szCs w:val="28"/>
        </w:rPr>
        <w:t>4. Провести экспериментальное исследование рабочих характеристик методов адаптивного управления манипуляторами, признанных наиболее перспективными, методами компьютерного моделирования. Определить степень устойчивости этих методов к воздействию возмущений и факторов неопределенности, возникающих в практических приложениях.</w:t>
      </w:r>
    </w:p>
    <w:p w14:paraId="394508C3" w14:textId="41D9DA13" w:rsidR="003B600E" w:rsidRPr="005C091C" w:rsidRDefault="003B600E" w:rsidP="003B600E">
      <w:pPr>
        <w:ind w:firstLine="709"/>
        <w:jc w:val="both"/>
        <w:rPr>
          <w:sz w:val="28"/>
          <w:szCs w:val="28"/>
        </w:rPr>
      </w:pPr>
      <w:r w:rsidRPr="005C091C">
        <w:rPr>
          <w:sz w:val="28"/>
          <w:szCs w:val="28"/>
        </w:rPr>
        <w:t xml:space="preserve">5. Сформулировать задачи планирования траектории манипулятора, применяемого для аддитивного нанесения медицинских покрытий. Провести анализ задачи автоматической генерации траектории манипулятора по </w:t>
      </w:r>
      <w:r w:rsidR="0022635E">
        <w:rPr>
          <w:sz w:val="28"/>
          <w:szCs w:val="28"/>
        </w:rPr>
        <w:t>3D</w:t>
      </w:r>
      <w:r w:rsidRPr="005C091C">
        <w:rPr>
          <w:sz w:val="28"/>
          <w:szCs w:val="28"/>
        </w:rPr>
        <w:t xml:space="preserve"> модели поверхности и заданным параметрам процесса нанесения покрытия.</w:t>
      </w:r>
    </w:p>
    <w:p w14:paraId="286DF3CA" w14:textId="0CDE6E0F" w:rsidR="003B600E" w:rsidRPr="005C091C" w:rsidRDefault="003B600E" w:rsidP="003B600E">
      <w:pPr>
        <w:ind w:firstLine="709"/>
        <w:jc w:val="both"/>
        <w:rPr>
          <w:sz w:val="28"/>
          <w:szCs w:val="28"/>
        </w:rPr>
      </w:pPr>
      <w:r w:rsidRPr="005C091C">
        <w:rPr>
          <w:sz w:val="28"/>
          <w:szCs w:val="28"/>
        </w:rPr>
        <w:t>6. Разработать алгоритм автоматического генерирования траектории рабочего инструмента робота</w:t>
      </w:r>
      <w:r w:rsidR="00C52FD7">
        <w:rPr>
          <w:sz w:val="28"/>
          <w:szCs w:val="28"/>
        </w:rPr>
        <w:t>-</w:t>
      </w:r>
      <w:r w:rsidRPr="005C091C">
        <w:rPr>
          <w:sz w:val="28"/>
          <w:szCs w:val="28"/>
        </w:rPr>
        <w:t>манипулятора, для применения в роботизированной системе нанесения медицинских покрытий.</w:t>
      </w:r>
    </w:p>
    <w:p w14:paraId="22283E59" w14:textId="77777777" w:rsidR="003B600E" w:rsidRPr="005C091C" w:rsidRDefault="003B600E" w:rsidP="003B600E">
      <w:pPr>
        <w:ind w:firstLine="709"/>
        <w:jc w:val="both"/>
        <w:rPr>
          <w:sz w:val="28"/>
          <w:szCs w:val="28"/>
        </w:rPr>
      </w:pPr>
      <w:r w:rsidRPr="005C091C">
        <w:rPr>
          <w:sz w:val="28"/>
          <w:szCs w:val="28"/>
        </w:rPr>
        <w:t>7. Провести моделирование и экспериментальные исследования, исследовать эффективность предложенного подхода.</w:t>
      </w:r>
    </w:p>
    <w:p w14:paraId="6688073B" w14:textId="3734E788" w:rsidR="004C6AE2" w:rsidRPr="005C091C" w:rsidRDefault="004C6AE2" w:rsidP="003B600E">
      <w:pPr>
        <w:ind w:firstLine="709"/>
        <w:jc w:val="both"/>
        <w:rPr>
          <w:sz w:val="28"/>
          <w:szCs w:val="28"/>
        </w:rPr>
      </w:pPr>
      <w:r w:rsidRPr="005C091C">
        <w:rPr>
          <w:b/>
          <w:bCs/>
          <w:sz w:val="28"/>
          <w:szCs w:val="28"/>
        </w:rPr>
        <w:t>Основные методы исследования</w:t>
      </w:r>
      <w:r w:rsidRPr="005C091C">
        <w:rPr>
          <w:sz w:val="28"/>
          <w:szCs w:val="28"/>
        </w:rPr>
        <w:t>: Методы теории автоматического управления, методы математического компьютерного моделирования, включая симуляционный подход</w:t>
      </w:r>
      <w:r w:rsidR="0022635E">
        <w:rPr>
          <w:sz w:val="28"/>
          <w:szCs w:val="28"/>
        </w:rPr>
        <w:t xml:space="preserve"> — </w:t>
      </w:r>
      <w:r w:rsidRPr="005C091C">
        <w:rPr>
          <w:sz w:val="28"/>
          <w:szCs w:val="28"/>
        </w:rPr>
        <w:t>тестирование разработанных алгоритмов в программах</w:t>
      </w:r>
      <w:r w:rsidR="00C52FD7">
        <w:rPr>
          <w:sz w:val="28"/>
          <w:szCs w:val="28"/>
        </w:rPr>
        <w:t>-</w:t>
      </w:r>
      <w:r w:rsidRPr="005C091C">
        <w:rPr>
          <w:sz w:val="28"/>
          <w:szCs w:val="28"/>
        </w:rPr>
        <w:t>симуляторах для определения качества переходных процессов, натурный эксперимент: апробация новых алгоритмов на опытном роботизированном технологическом участке плазменной обработки поверхности.</w:t>
      </w:r>
    </w:p>
    <w:p w14:paraId="0B8A44F8" w14:textId="77777777" w:rsidR="004C6AE2" w:rsidRPr="005C091C" w:rsidRDefault="004C6AE2" w:rsidP="004C6AE2">
      <w:pPr>
        <w:ind w:firstLine="709"/>
        <w:jc w:val="both"/>
        <w:rPr>
          <w:sz w:val="28"/>
          <w:szCs w:val="28"/>
        </w:rPr>
      </w:pPr>
      <w:r w:rsidRPr="005C091C">
        <w:rPr>
          <w:b/>
          <w:bCs/>
          <w:sz w:val="28"/>
          <w:szCs w:val="28"/>
        </w:rPr>
        <w:t>Научные положения, выносимые на защиту</w:t>
      </w:r>
      <w:r w:rsidRPr="005C091C">
        <w:rPr>
          <w:sz w:val="28"/>
          <w:szCs w:val="28"/>
        </w:rPr>
        <w:t>:</w:t>
      </w:r>
    </w:p>
    <w:p w14:paraId="31D163CC" w14:textId="77777777" w:rsidR="00244D43" w:rsidRPr="005C091C" w:rsidRDefault="00244D43" w:rsidP="00244D43">
      <w:pPr>
        <w:ind w:firstLine="709"/>
        <w:jc w:val="both"/>
        <w:rPr>
          <w:rFonts w:eastAsia="Lucida Sans Unicode"/>
          <w:bCs/>
          <w:kern w:val="1"/>
          <w:sz w:val="28"/>
          <w:szCs w:val="28"/>
        </w:rPr>
      </w:pPr>
      <w:r w:rsidRPr="005C091C">
        <w:rPr>
          <w:rFonts w:eastAsia="Lucida Sans Unicode"/>
          <w:bCs/>
          <w:kern w:val="1"/>
          <w:sz w:val="28"/>
          <w:szCs w:val="28"/>
        </w:rPr>
        <w:t>1.</w:t>
      </w:r>
      <w:r w:rsidRPr="005C091C">
        <w:rPr>
          <w:rFonts w:eastAsia="Lucida Sans Unicode"/>
          <w:bCs/>
          <w:kern w:val="1"/>
          <w:sz w:val="28"/>
          <w:szCs w:val="28"/>
        </w:rPr>
        <w:tab/>
        <w:t>Адаптивный метод управления последовательным манипулятором с силовым управлением, построенный на основе метода вычисляемых крутящих моментов.</w:t>
      </w:r>
    </w:p>
    <w:p w14:paraId="79125B94" w14:textId="77777777" w:rsidR="00244D43" w:rsidRPr="005C091C" w:rsidRDefault="00244D43" w:rsidP="00244D43">
      <w:pPr>
        <w:ind w:firstLine="709"/>
        <w:jc w:val="both"/>
        <w:rPr>
          <w:rFonts w:eastAsia="Lucida Sans Unicode"/>
          <w:bCs/>
          <w:kern w:val="1"/>
          <w:sz w:val="28"/>
          <w:szCs w:val="28"/>
        </w:rPr>
      </w:pPr>
      <w:r w:rsidRPr="005C091C">
        <w:rPr>
          <w:rFonts w:eastAsia="Lucida Sans Unicode"/>
          <w:bCs/>
          <w:kern w:val="1"/>
          <w:sz w:val="28"/>
          <w:szCs w:val="28"/>
        </w:rPr>
        <w:t>2.</w:t>
      </w:r>
      <w:r w:rsidRPr="005C091C">
        <w:rPr>
          <w:rFonts w:eastAsia="Lucida Sans Unicode"/>
          <w:bCs/>
          <w:kern w:val="1"/>
          <w:sz w:val="28"/>
          <w:szCs w:val="28"/>
        </w:rPr>
        <w:tab/>
        <w:t>Применение метода инверсной динамики (метода компенсации динамики объекта и возмущений) к задаче траекторного управления последовательным манипулятором.</w:t>
      </w:r>
    </w:p>
    <w:p w14:paraId="59586BBE" w14:textId="6AD02399" w:rsidR="007E6C2D" w:rsidRDefault="00244D43" w:rsidP="007E6C2D">
      <w:pPr>
        <w:ind w:firstLine="709"/>
        <w:jc w:val="both"/>
        <w:rPr>
          <w:rFonts w:eastAsia="Lucida Sans Unicode"/>
          <w:bCs/>
          <w:kern w:val="1"/>
          <w:sz w:val="28"/>
          <w:szCs w:val="28"/>
        </w:rPr>
      </w:pPr>
      <w:r w:rsidRPr="005C091C">
        <w:rPr>
          <w:rFonts w:eastAsia="Lucida Sans Unicode"/>
          <w:bCs/>
          <w:kern w:val="1"/>
          <w:sz w:val="28"/>
          <w:szCs w:val="28"/>
        </w:rPr>
        <w:t>3.</w:t>
      </w:r>
      <w:r w:rsidRPr="005C091C">
        <w:rPr>
          <w:rFonts w:eastAsia="Lucida Sans Unicode"/>
          <w:bCs/>
          <w:kern w:val="1"/>
          <w:sz w:val="28"/>
          <w:szCs w:val="28"/>
        </w:rPr>
        <w:tab/>
        <w:t>Метод автоматической генерации траектории робота</w:t>
      </w:r>
      <w:r w:rsidR="00C52FD7">
        <w:rPr>
          <w:rFonts w:eastAsia="Lucida Sans Unicode"/>
          <w:bCs/>
          <w:kern w:val="1"/>
          <w:sz w:val="28"/>
          <w:szCs w:val="28"/>
        </w:rPr>
        <w:t>-</w:t>
      </w:r>
      <w:r w:rsidRPr="005C091C">
        <w:rPr>
          <w:rFonts w:eastAsia="Lucida Sans Unicode"/>
          <w:bCs/>
          <w:kern w:val="1"/>
          <w:sz w:val="28"/>
          <w:szCs w:val="28"/>
        </w:rPr>
        <w:t xml:space="preserve">манипулятора для задач аддитивного производства покрытий, основанный на новом </w:t>
      </w:r>
      <w:r w:rsidRPr="005C091C">
        <w:rPr>
          <w:rFonts w:eastAsia="Lucida Sans Unicode"/>
          <w:bCs/>
          <w:kern w:val="1"/>
          <w:sz w:val="28"/>
          <w:szCs w:val="28"/>
        </w:rPr>
        <w:lastRenderedPageBreak/>
        <w:t xml:space="preserve">численном методе конструирования векторных полей на поверхностях, задаваемых треугольными сетками. </w:t>
      </w:r>
    </w:p>
    <w:bookmarkEnd w:id="9"/>
    <w:p w14:paraId="113587CB" w14:textId="7951FCB4" w:rsidR="00057D06" w:rsidRPr="007E6C2D" w:rsidRDefault="004C6AE2" w:rsidP="007E6C2D">
      <w:pPr>
        <w:ind w:firstLine="709"/>
        <w:jc w:val="both"/>
        <w:rPr>
          <w:rFonts w:eastAsia="Lucida Sans Unicode"/>
          <w:bCs/>
          <w:kern w:val="1"/>
          <w:sz w:val="28"/>
          <w:szCs w:val="28"/>
        </w:rPr>
      </w:pPr>
      <w:r w:rsidRPr="005C091C">
        <w:rPr>
          <w:b/>
          <w:bCs/>
          <w:sz w:val="28"/>
          <w:szCs w:val="28"/>
        </w:rPr>
        <w:t>Научная новизна работы</w:t>
      </w:r>
      <w:r w:rsidRPr="005C091C">
        <w:rPr>
          <w:sz w:val="28"/>
          <w:szCs w:val="28"/>
        </w:rPr>
        <w:t xml:space="preserve"> заключается в том, что</w:t>
      </w:r>
      <w:r w:rsidR="00057D06">
        <w:rPr>
          <w:sz w:val="28"/>
          <w:szCs w:val="28"/>
        </w:rPr>
        <w:t>:</w:t>
      </w:r>
    </w:p>
    <w:p w14:paraId="512827B8" w14:textId="62E86E7C" w:rsidR="006242F8" w:rsidRPr="005C091C" w:rsidRDefault="00057D06" w:rsidP="006242F8">
      <w:pPr>
        <w:ind w:firstLine="708"/>
        <w:jc w:val="both"/>
        <w:rPr>
          <w:rFonts w:eastAsiaTheme="minorEastAsia"/>
          <w:sz w:val="28"/>
          <w:szCs w:val="28"/>
        </w:rPr>
      </w:pPr>
      <w:bookmarkStart w:id="10" w:name="_Hlk208411321"/>
      <w:bookmarkStart w:id="11" w:name="_Hlk209967307"/>
      <w:r>
        <w:rPr>
          <w:sz w:val="28"/>
          <w:szCs w:val="28"/>
        </w:rPr>
        <w:t>В</w:t>
      </w:r>
      <w:r w:rsidR="006242F8" w:rsidRPr="005C091C">
        <w:rPr>
          <w:sz w:val="28"/>
          <w:szCs w:val="28"/>
        </w:rPr>
        <w:t xml:space="preserve">первые метод траекторного управления последовательными манипуляторами с силовым управлением, известный как метод инверсной динамики, рассмотрен как метод траекторного управления плоскими системами особого класса и </w:t>
      </w:r>
      <w:r w:rsidR="006242F8" w:rsidRPr="005C091C">
        <w:rPr>
          <w:rFonts w:eastAsiaTheme="minorEastAsia"/>
          <w:sz w:val="28"/>
          <w:szCs w:val="28"/>
        </w:rPr>
        <w:t>предложен общий адаптивный метод траекторного управления плоскими системами, являющийся обобщением метода вычисляемых моментов на широкий класс нелинейных объектов управления, включающий в себя различные виды манипуляторов.  В работе впервые построен критерий устойчивости к воздействию возмущений, которому должен удовлетворять линейный регулятор, входящий в состав схемы траекторного управления, реализующей классический или обобщенный метод вычисляемых моментов.</w:t>
      </w:r>
    </w:p>
    <w:p w14:paraId="0C8894EA" w14:textId="39595A39" w:rsidR="006242F8" w:rsidRPr="005C091C" w:rsidRDefault="006242F8" w:rsidP="006242F8">
      <w:pPr>
        <w:ind w:firstLine="709"/>
        <w:jc w:val="both"/>
        <w:rPr>
          <w:rFonts w:eastAsiaTheme="minorHAnsi"/>
          <w:sz w:val="28"/>
          <w:szCs w:val="28"/>
        </w:rPr>
      </w:pPr>
      <w:r w:rsidRPr="005C091C">
        <w:rPr>
          <w:sz w:val="28"/>
          <w:szCs w:val="28"/>
        </w:rPr>
        <w:t>Впервые применен метод компенсации динамики объекта и возмущений к управлению двухзвенным плоским последовательным манипулятором, разработана математическая модель двухзвенного манипулятора с использованием уравнений Лагранжа в форме уравнений состояния с параметрами, зависящими от состояния (SDC</w:t>
      </w:r>
      <w:r w:rsidR="00C52FD7">
        <w:rPr>
          <w:sz w:val="28"/>
          <w:szCs w:val="28"/>
        </w:rPr>
        <w:t>-</w:t>
      </w:r>
      <w:r w:rsidRPr="005C091C">
        <w:rPr>
          <w:sz w:val="28"/>
          <w:szCs w:val="28"/>
        </w:rPr>
        <w:t>модель) и обоснована адаптивная природа методов инверсного моделирования применительно к управлению нелинейным многоканальным объектом</w:t>
      </w:r>
      <w:r w:rsidR="00C52FD7">
        <w:rPr>
          <w:sz w:val="28"/>
          <w:szCs w:val="28"/>
        </w:rPr>
        <w:t>-</w:t>
      </w:r>
      <w:r w:rsidRPr="005C091C">
        <w:rPr>
          <w:sz w:val="28"/>
          <w:szCs w:val="28"/>
        </w:rPr>
        <w:t xml:space="preserve"> последовательным манипулятором с плоским входом.</w:t>
      </w:r>
    </w:p>
    <w:p w14:paraId="6EC58B07" w14:textId="74837BFA" w:rsidR="006242F8" w:rsidRPr="005C091C" w:rsidRDefault="006242F8" w:rsidP="006242F8">
      <w:pPr>
        <w:ind w:firstLine="708"/>
        <w:jc w:val="both"/>
        <w:rPr>
          <w:sz w:val="28"/>
          <w:szCs w:val="28"/>
        </w:rPr>
      </w:pPr>
      <w:r w:rsidRPr="005C091C">
        <w:rPr>
          <w:sz w:val="28"/>
          <w:szCs w:val="28"/>
        </w:rPr>
        <w:t>Разработан новый метод автоматической генерации траектории робота</w:t>
      </w:r>
      <w:r w:rsidR="00C52FD7">
        <w:rPr>
          <w:sz w:val="28"/>
          <w:szCs w:val="28"/>
        </w:rPr>
        <w:t>-</w:t>
      </w:r>
      <w:r w:rsidRPr="005C091C">
        <w:rPr>
          <w:sz w:val="28"/>
          <w:szCs w:val="28"/>
        </w:rPr>
        <w:t xml:space="preserve">манипулятора для нанесения аддитивных покрытий на поверхности по </w:t>
      </w:r>
      <w:r w:rsidR="0022635E">
        <w:rPr>
          <w:sz w:val="28"/>
          <w:szCs w:val="28"/>
        </w:rPr>
        <w:t>3D</w:t>
      </w:r>
      <w:r w:rsidRPr="005C091C">
        <w:rPr>
          <w:sz w:val="28"/>
          <w:szCs w:val="28"/>
        </w:rPr>
        <w:t xml:space="preserve"> модели обрабатываемой поверхности.  Впервые предложен новый метод конструирования векторных полей с заданными свойствами на треугольных сетке, представляющей модель обрабатываемой поверхности, и реализовано применение этого метода к процедуре автоматической генерации траектории рабочего инструмента манипулятора для нанесения покрытия на поверхность. </w:t>
      </w:r>
      <w:bookmarkEnd w:id="10"/>
    </w:p>
    <w:bookmarkEnd w:id="11"/>
    <w:p w14:paraId="546D8C86" w14:textId="35FB1E32" w:rsidR="004C6AE2" w:rsidRPr="005C091C" w:rsidRDefault="004C6AE2" w:rsidP="006242F8">
      <w:pPr>
        <w:ind w:firstLine="709"/>
        <w:jc w:val="both"/>
        <w:rPr>
          <w:rFonts w:eastAsia="Times New Roman"/>
          <w:bCs/>
          <w:sz w:val="28"/>
          <w:szCs w:val="28"/>
          <w:lang w:val="kk-KZ"/>
        </w:rPr>
      </w:pPr>
      <w:r w:rsidRPr="005C091C">
        <w:rPr>
          <w:rFonts w:eastAsia="Times New Roman"/>
          <w:b/>
          <w:bCs/>
          <w:sz w:val="28"/>
          <w:szCs w:val="28"/>
        </w:rPr>
        <w:t>Апробация работы</w:t>
      </w:r>
      <w:r w:rsidRPr="005C091C">
        <w:rPr>
          <w:rFonts w:eastAsia="Times New Roman"/>
          <w:sz w:val="28"/>
          <w:szCs w:val="28"/>
        </w:rPr>
        <w:t xml:space="preserve">. </w:t>
      </w:r>
      <w:r w:rsidRPr="005C091C">
        <w:rPr>
          <w:rFonts w:eastAsia="Times New Roman"/>
          <w:bCs/>
          <w:sz w:val="28"/>
          <w:szCs w:val="28"/>
          <w:lang w:val="kk-KZ"/>
        </w:rPr>
        <w:t xml:space="preserve">Основные результаты диссертационной работы доложены и обсуждены на </w:t>
      </w:r>
      <w:r w:rsidR="0020434A">
        <w:rPr>
          <w:rFonts w:eastAsia="Times New Roman"/>
          <w:bCs/>
          <w:sz w:val="28"/>
          <w:szCs w:val="28"/>
          <w:lang w:val="kk-KZ"/>
        </w:rPr>
        <w:t>6</w:t>
      </w:r>
      <w:r w:rsidRPr="005C091C">
        <w:rPr>
          <w:rFonts w:eastAsia="Times New Roman"/>
          <w:bCs/>
          <w:sz w:val="28"/>
          <w:szCs w:val="28"/>
          <w:lang w:val="kk-KZ"/>
        </w:rPr>
        <w:t xml:space="preserve">–ти международных конференциях: </w:t>
      </w:r>
    </w:p>
    <w:p w14:paraId="09B4D982" w14:textId="4360C07D" w:rsidR="004C6AE2" w:rsidRPr="005C091C" w:rsidRDefault="004C6AE2" w:rsidP="004D5247">
      <w:pPr>
        <w:tabs>
          <w:tab w:val="left" w:pos="1134"/>
        </w:tabs>
        <w:ind w:firstLine="709"/>
        <w:jc w:val="both"/>
        <w:rPr>
          <w:rFonts w:eastAsia="Times New Roman"/>
          <w:bCs/>
          <w:sz w:val="28"/>
          <w:szCs w:val="28"/>
          <w:lang w:val="kk-KZ"/>
        </w:rPr>
      </w:pPr>
      <w:bookmarkStart w:id="12" w:name="_Hlk209967427"/>
      <w:r w:rsidRPr="005C091C">
        <w:rPr>
          <w:rFonts w:eastAsia="Times New Roman"/>
          <w:bCs/>
          <w:sz w:val="28"/>
          <w:szCs w:val="28"/>
          <w:lang w:val="kk-KZ"/>
        </w:rPr>
        <w:t>1)</w:t>
      </w:r>
      <w:r w:rsidRPr="005C091C">
        <w:rPr>
          <w:rFonts w:eastAsia="Times New Roman"/>
          <w:bCs/>
          <w:sz w:val="28"/>
          <w:szCs w:val="28"/>
          <w:lang w:val="kk-KZ"/>
        </w:rPr>
        <w:tab/>
      </w:r>
      <w:r w:rsidR="00316487" w:rsidRPr="005C091C">
        <w:rPr>
          <w:rFonts w:eastAsia="Times New Roman"/>
          <w:bCs/>
          <w:sz w:val="28"/>
          <w:szCs w:val="28"/>
          <w:lang w:val="kk-KZ"/>
        </w:rPr>
        <w:t xml:space="preserve">ACDSA  International Conference  on Artificial Intelligence,  Computer, Data Sciences  and Applications </w:t>
      </w:r>
      <w:r w:rsidRPr="005C091C">
        <w:rPr>
          <w:rFonts w:eastAsia="Times New Roman"/>
          <w:bCs/>
          <w:sz w:val="28"/>
          <w:szCs w:val="28"/>
          <w:lang w:val="kk-KZ"/>
        </w:rPr>
        <w:t xml:space="preserve">, </w:t>
      </w:r>
      <w:r w:rsidR="00316487" w:rsidRPr="005C091C">
        <w:rPr>
          <w:rFonts w:eastAsia="Times New Roman"/>
          <w:bCs/>
          <w:sz w:val="28"/>
          <w:szCs w:val="28"/>
          <w:lang w:val="en-US"/>
        </w:rPr>
        <w:t>8</w:t>
      </w:r>
      <w:r w:rsidRPr="005C091C">
        <w:rPr>
          <w:rFonts w:eastAsia="Times New Roman"/>
          <w:bCs/>
          <w:sz w:val="28"/>
          <w:szCs w:val="28"/>
          <w:lang w:val="kk-KZ"/>
        </w:rPr>
        <w:t xml:space="preserve"> </w:t>
      </w:r>
      <w:r w:rsidR="00316487" w:rsidRPr="005C091C">
        <w:rPr>
          <w:rFonts w:eastAsia="Times New Roman"/>
          <w:bCs/>
          <w:sz w:val="28"/>
          <w:szCs w:val="28"/>
          <w:lang w:val="kk-KZ"/>
        </w:rPr>
        <w:t>августа</w:t>
      </w:r>
      <w:r w:rsidRPr="005C091C">
        <w:rPr>
          <w:rFonts w:eastAsia="Times New Roman"/>
          <w:bCs/>
          <w:sz w:val="28"/>
          <w:szCs w:val="28"/>
          <w:lang w:val="kk-KZ"/>
        </w:rPr>
        <w:t xml:space="preserve">  202</w:t>
      </w:r>
      <w:r w:rsidR="00316487" w:rsidRPr="005C091C">
        <w:rPr>
          <w:rFonts w:eastAsia="Times New Roman"/>
          <w:bCs/>
          <w:sz w:val="28"/>
          <w:szCs w:val="28"/>
          <w:lang w:val="kk-KZ"/>
        </w:rPr>
        <w:t>5</w:t>
      </w:r>
      <w:r w:rsidRPr="005C091C">
        <w:rPr>
          <w:rFonts w:eastAsia="Times New Roman"/>
          <w:bCs/>
          <w:sz w:val="28"/>
          <w:szCs w:val="28"/>
          <w:lang w:val="kk-KZ"/>
        </w:rPr>
        <w:t xml:space="preserve"> г., г. </w:t>
      </w:r>
      <w:r w:rsidR="00316487" w:rsidRPr="005C091C">
        <w:rPr>
          <w:rFonts w:eastAsia="Times New Roman"/>
          <w:bCs/>
          <w:sz w:val="28"/>
          <w:szCs w:val="28"/>
          <w:lang w:val="kk-KZ"/>
        </w:rPr>
        <w:t>Анталья</w:t>
      </w:r>
      <w:r w:rsidRPr="005C091C">
        <w:rPr>
          <w:rFonts w:eastAsia="Times New Roman"/>
          <w:bCs/>
          <w:sz w:val="28"/>
          <w:szCs w:val="28"/>
          <w:lang w:val="kk-KZ"/>
        </w:rPr>
        <w:t xml:space="preserve">, </w:t>
      </w:r>
      <w:r w:rsidR="00316487" w:rsidRPr="005C091C">
        <w:rPr>
          <w:rFonts w:eastAsia="Times New Roman"/>
          <w:bCs/>
          <w:sz w:val="28"/>
          <w:szCs w:val="28"/>
          <w:lang w:val="kk-KZ"/>
        </w:rPr>
        <w:t>Турция</w:t>
      </w:r>
      <w:r w:rsidRPr="005C091C">
        <w:rPr>
          <w:rFonts w:eastAsia="Times New Roman"/>
          <w:bCs/>
          <w:sz w:val="28"/>
          <w:szCs w:val="28"/>
          <w:lang w:val="kk-KZ"/>
        </w:rPr>
        <w:t xml:space="preserve"> (онлайн);</w:t>
      </w:r>
    </w:p>
    <w:p w14:paraId="613ACBA3" w14:textId="77777777" w:rsidR="000E5748" w:rsidRPr="005C091C" w:rsidRDefault="004C6AE2" w:rsidP="004D5247">
      <w:pPr>
        <w:tabs>
          <w:tab w:val="left" w:pos="1134"/>
        </w:tabs>
        <w:ind w:firstLine="709"/>
        <w:jc w:val="both"/>
        <w:rPr>
          <w:rFonts w:eastAsia="Times New Roman"/>
          <w:bCs/>
          <w:sz w:val="28"/>
          <w:szCs w:val="28"/>
          <w:lang w:val="kk-KZ"/>
        </w:rPr>
      </w:pPr>
      <w:r w:rsidRPr="005C091C">
        <w:rPr>
          <w:rFonts w:eastAsia="Times New Roman"/>
          <w:bCs/>
          <w:sz w:val="28"/>
          <w:szCs w:val="28"/>
          <w:lang w:val="kk-KZ"/>
        </w:rPr>
        <w:t>2)</w:t>
      </w:r>
      <w:r w:rsidRPr="005C091C">
        <w:rPr>
          <w:rFonts w:eastAsia="Times New Roman"/>
          <w:bCs/>
          <w:sz w:val="28"/>
          <w:szCs w:val="28"/>
          <w:lang w:val="kk-KZ"/>
        </w:rPr>
        <w:tab/>
      </w:r>
      <w:r w:rsidR="000E5748" w:rsidRPr="005C091C">
        <w:rPr>
          <w:rFonts w:eastAsia="Times New Roman"/>
          <w:bCs/>
          <w:sz w:val="28"/>
          <w:szCs w:val="28"/>
          <w:lang w:val="kk-KZ"/>
        </w:rPr>
        <w:t>18th International Symposium on Applied Informatics and Related Areas</w:t>
      </w:r>
    </w:p>
    <w:p w14:paraId="7A09081F" w14:textId="4EDED3DB" w:rsidR="004C6AE2" w:rsidRPr="005C091C" w:rsidRDefault="000E5748" w:rsidP="004D5247">
      <w:pPr>
        <w:tabs>
          <w:tab w:val="left" w:pos="1134"/>
        </w:tabs>
        <w:jc w:val="both"/>
        <w:rPr>
          <w:rFonts w:eastAsia="Times New Roman"/>
          <w:bCs/>
          <w:sz w:val="28"/>
          <w:szCs w:val="28"/>
          <w:lang w:val="kk-KZ"/>
        </w:rPr>
      </w:pPr>
      <w:r w:rsidRPr="005C091C">
        <w:rPr>
          <w:rFonts w:eastAsia="Times New Roman"/>
          <w:bCs/>
          <w:sz w:val="28"/>
          <w:szCs w:val="28"/>
          <w:lang w:val="kk-KZ"/>
        </w:rPr>
        <w:t>Joint event of the Hungarian Science Festival 2024 Organized by Óbuda University</w:t>
      </w:r>
      <w:r w:rsidR="004C6AE2" w:rsidRPr="005C091C">
        <w:rPr>
          <w:rFonts w:eastAsia="Times New Roman"/>
          <w:bCs/>
          <w:sz w:val="28"/>
          <w:szCs w:val="28"/>
          <w:lang w:val="kk-KZ"/>
        </w:rPr>
        <w:t>, 14 ноября 20</w:t>
      </w:r>
      <w:r w:rsidRPr="005C091C">
        <w:rPr>
          <w:rFonts w:eastAsia="Times New Roman"/>
          <w:bCs/>
          <w:sz w:val="28"/>
          <w:szCs w:val="28"/>
          <w:lang w:val="kk-KZ"/>
        </w:rPr>
        <w:t>24</w:t>
      </w:r>
      <w:r w:rsidR="004C6AE2" w:rsidRPr="005C091C">
        <w:rPr>
          <w:rFonts w:eastAsia="Times New Roman"/>
          <w:bCs/>
          <w:sz w:val="28"/>
          <w:szCs w:val="28"/>
          <w:lang w:val="kk-KZ"/>
        </w:rPr>
        <w:t xml:space="preserve"> г., г.  Секешфехервар, Венгрия;</w:t>
      </w:r>
    </w:p>
    <w:p w14:paraId="373B6B94" w14:textId="453D165E" w:rsidR="00C775D4" w:rsidRDefault="00C775D4" w:rsidP="004D5247">
      <w:pPr>
        <w:tabs>
          <w:tab w:val="left" w:pos="1134"/>
        </w:tabs>
        <w:ind w:firstLine="709"/>
        <w:jc w:val="both"/>
        <w:rPr>
          <w:rFonts w:eastAsia="Times New Roman"/>
          <w:bCs/>
          <w:sz w:val="28"/>
          <w:szCs w:val="28"/>
          <w:lang w:val="kk-KZ"/>
        </w:rPr>
      </w:pPr>
      <w:r w:rsidRPr="005C091C">
        <w:rPr>
          <w:rFonts w:eastAsia="Times New Roman"/>
          <w:bCs/>
          <w:sz w:val="28"/>
          <w:szCs w:val="28"/>
          <w:lang w:val="kk-KZ"/>
        </w:rPr>
        <w:t xml:space="preserve">3) </w:t>
      </w:r>
      <w:r w:rsidR="000E5748" w:rsidRPr="005C091C">
        <w:rPr>
          <w:rFonts w:eastAsia="Times New Roman"/>
          <w:bCs/>
          <w:sz w:val="28"/>
          <w:szCs w:val="28"/>
          <w:lang w:val="kk-KZ"/>
        </w:rPr>
        <w:t>Международная конференция «Engineering Education: Challenges, Trends, Best  Practices (EE: CTBP), 4 октября 2024 г., г.Усть–Каменогорск, Казахстан;</w:t>
      </w:r>
    </w:p>
    <w:p w14:paraId="51C8F779" w14:textId="77777777" w:rsidR="0020434A" w:rsidRPr="005C091C" w:rsidRDefault="0020434A" w:rsidP="0020434A">
      <w:pPr>
        <w:ind w:firstLine="709"/>
        <w:jc w:val="both"/>
        <w:rPr>
          <w:bCs/>
          <w:sz w:val="28"/>
          <w:szCs w:val="28"/>
          <w:lang w:val="kk-KZ"/>
        </w:rPr>
      </w:pPr>
      <w:r>
        <w:rPr>
          <w:rFonts w:eastAsia="Times New Roman"/>
          <w:bCs/>
          <w:sz w:val="28"/>
          <w:szCs w:val="28"/>
          <w:lang w:val="kk-KZ"/>
        </w:rPr>
        <w:t xml:space="preserve">4) </w:t>
      </w:r>
      <w:r w:rsidRPr="005C091C">
        <w:rPr>
          <w:bCs/>
          <w:sz w:val="28"/>
          <w:szCs w:val="28"/>
          <w:lang w:val="en-US"/>
        </w:rPr>
        <w:t>X</w:t>
      </w:r>
      <w:r w:rsidRPr="005C091C">
        <w:rPr>
          <w:bCs/>
          <w:sz w:val="28"/>
          <w:szCs w:val="28"/>
        </w:rPr>
        <w:t xml:space="preserve"> </w:t>
      </w:r>
      <w:r w:rsidRPr="005C091C">
        <w:rPr>
          <w:bCs/>
          <w:sz w:val="28"/>
          <w:szCs w:val="28"/>
          <w:lang w:val="kk-KZ"/>
        </w:rPr>
        <w:t xml:space="preserve">Международная научно–техническая конференция студентов, магистрантов и молодых ученых «Творчество молодых инновационному развитию Казахстана»,  </w:t>
      </w:r>
      <w:r w:rsidRPr="005C091C">
        <w:rPr>
          <w:bCs/>
          <w:sz w:val="28"/>
          <w:szCs w:val="28"/>
        </w:rPr>
        <w:t>посвященной 125</w:t>
      </w:r>
      <w:r>
        <w:rPr>
          <w:bCs/>
          <w:sz w:val="28"/>
          <w:szCs w:val="28"/>
        </w:rPr>
        <w:t>-</w:t>
      </w:r>
      <w:r w:rsidRPr="005C091C">
        <w:rPr>
          <w:bCs/>
          <w:sz w:val="28"/>
          <w:szCs w:val="28"/>
        </w:rPr>
        <w:t>летию Каныша Сатпаева, 11</w:t>
      </w:r>
      <w:r>
        <w:rPr>
          <w:bCs/>
          <w:sz w:val="28"/>
          <w:szCs w:val="28"/>
        </w:rPr>
        <w:t>-</w:t>
      </w:r>
      <w:r w:rsidRPr="005C091C">
        <w:rPr>
          <w:bCs/>
          <w:sz w:val="28"/>
          <w:szCs w:val="28"/>
        </w:rPr>
        <w:t>12 апреля 2024 г.,</w:t>
      </w:r>
      <w:r w:rsidRPr="005C091C">
        <w:rPr>
          <w:bCs/>
          <w:sz w:val="28"/>
          <w:szCs w:val="28"/>
          <w:lang w:val="kk-KZ"/>
        </w:rPr>
        <w:t xml:space="preserve">  г.Усть–Каменогорск, Казахстан;</w:t>
      </w:r>
    </w:p>
    <w:p w14:paraId="538FE9F1" w14:textId="3B589E98" w:rsidR="0020434A" w:rsidRPr="005C091C" w:rsidRDefault="0020434A" w:rsidP="004D5247">
      <w:pPr>
        <w:tabs>
          <w:tab w:val="left" w:pos="1134"/>
        </w:tabs>
        <w:ind w:firstLine="709"/>
        <w:jc w:val="both"/>
        <w:rPr>
          <w:rFonts w:eastAsia="Times New Roman"/>
          <w:bCs/>
          <w:sz w:val="28"/>
          <w:szCs w:val="28"/>
          <w:lang w:val="kk-KZ"/>
        </w:rPr>
      </w:pPr>
    </w:p>
    <w:p w14:paraId="586EF799" w14:textId="6CDC2164" w:rsidR="00D9595D" w:rsidRPr="005C091C" w:rsidRDefault="0020434A" w:rsidP="004D5247">
      <w:pPr>
        <w:tabs>
          <w:tab w:val="left" w:pos="1134"/>
        </w:tabs>
        <w:ind w:firstLine="709"/>
        <w:jc w:val="both"/>
        <w:rPr>
          <w:rFonts w:eastAsia="Times New Roman"/>
          <w:bCs/>
          <w:sz w:val="28"/>
          <w:szCs w:val="28"/>
          <w:lang w:val="kk-KZ"/>
        </w:rPr>
      </w:pPr>
      <w:r>
        <w:rPr>
          <w:rFonts w:eastAsia="Times New Roman"/>
          <w:bCs/>
          <w:sz w:val="28"/>
          <w:szCs w:val="28"/>
          <w:lang w:val="kk-KZ"/>
        </w:rPr>
        <w:lastRenderedPageBreak/>
        <w:t>5</w:t>
      </w:r>
      <w:r w:rsidR="00D9595D" w:rsidRPr="005C091C">
        <w:rPr>
          <w:rFonts w:eastAsia="Times New Roman"/>
          <w:bCs/>
          <w:sz w:val="28"/>
          <w:szCs w:val="28"/>
          <w:lang w:val="kk-KZ"/>
        </w:rPr>
        <w:t xml:space="preserve">) </w:t>
      </w:r>
      <w:r w:rsidR="00A54A07" w:rsidRPr="005C091C">
        <w:rPr>
          <w:rFonts w:eastAsia="Times New Roman"/>
          <w:bCs/>
          <w:sz w:val="28"/>
          <w:szCs w:val="28"/>
          <w:lang w:val="kk-KZ"/>
        </w:rPr>
        <w:t>Международная конференция «Computational and Information Technologies in Science, Engineering and Education (CITech</w:t>
      </w:r>
      <w:r w:rsidR="00C52FD7">
        <w:rPr>
          <w:rFonts w:eastAsia="Times New Roman"/>
          <w:bCs/>
          <w:sz w:val="28"/>
          <w:szCs w:val="28"/>
          <w:lang w:val="kk-KZ"/>
        </w:rPr>
        <w:t>-</w:t>
      </w:r>
      <w:r w:rsidR="00A54A07" w:rsidRPr="005C091C">
        <w:rPr>
          <w:rFonts w:eastAsia="Times New Roman"/>
          <w:bCs/>
          <w:sz w:val="28"/>
          <w:szCs w:val="28"/>
          <w:lang w:val="kk-KZ"/>
        </w:rPr>
        <w:t>2023)»</w:t>
      </w:r>
      <w:r w:rsidR="00C775D4" w:rsidRPr="005C091C">
        <w:rPr>
          <w:rFonts w:eastAsia="Times New Roman"/>
          <w:bCs/>
          <w:sz w:val="28"/>
          <w:szCs w:val="28"/>
          <w:lang w:val="kk-KZ"/>
        </w:rPr>
        <w:t xml:space="preserve">, 2 октября 2023 г </w:t>
      </w:r>
      <w:r w:rsidR="00C775D4" w:rsidRPr="007D582B">
        <w:rPr>
          <w:rFonts w:eastAsia="Times New Roman"/>
          <w:bCs/>
          <w:sz w:val="28"/>
          <w:szCs w:val="28"/>
          <w:lang w:val="en-US"/>
        </w:rPr>
        <w:t>.,</w:t>
      </w:r>
      <w:r w:rsidR="00C775D4" w:rsidRPr="005C091C">
        <w:rPr>
          <w:rFonts w:eastAsia="Times New Roman"/>
          <w:bCs/>
          <w:sz w:val="28"/>
          <w:szCs w:val="28"/>
          <w:lang w:val="kk-KZ"/>
        </w:rPr>
        <w:t xml:space="preserve">  г.Усть–Каменогорск, Казахстан;</w:t>
      </w:r>
    </w:p>
    <w:p w14:paraId="47897A6F" w14:textId="23AB97F2" w:rsidR="004C6AE2" w:rsidRPr="005C091C" w:rsidRDefault="00D9595D" w:rsidP="004D5247">
      <w:pPr>
        <w:tabs>
          <w:tab w:val="left" w:pos="1134"/>
        </w:tabs>
        <w:ind w:firstLine="709"/>
        <w:jc w:val="both"/>
        <w:rPr>
          <w:rFonts w:eastAsia="Times New Roman"/>
          <w:bCs/>
          <w:sz w:val="28"/>
          <w:szCs w:val="28"/>
          <w:lang w:val="kk-KZ"/>
        </w:rPr>
      </w:pPr>
      <w:r w:rsidRPr="005C091C">
        <w:rPr>
          <w:rFonts w:eastAsia="Times New Roman"/>
          <w:bCs/>
          <w:sz w:val="28"/>
          <w:szCs w:val="28"/>
          <w:lang w:val="kk-KZ"/>
        </w:rPr>
        <w:t>6</w:t>
      </w:r>
      <w:r w:rsidR="004C6AE2" w:rsidRPr="005C091C">
        <w:rPr>
          <w:rFonts w:eastAsia="Times New Roman"/>
          <w:bCs/>
          <w:sz w:val="28"/>
          <w:szCs w:val="28"/>
          <w:lang w:val="kk-KZ"/>
        </w:rPr>
        <w:t>)</w:t>
      </w:r>
      <w:r w:rsidRPr="005C091C">
        <w:rPr>
          <w:rFonts w:eastAsia="Times New Roman"/>
          <w:bCs/>
          <w:sz w:val="28"/>
          <w:szCs w:val="28"/>
          <w:lang w:val="kk-KZ"/>
        </w:rPr>
        <w:t xml:space="preserve"> </w:t>
      </w:r>
      <w:r w:rsidRPr="005C091C">
        <w:rPr>
          <w:rFonts w:eastAsia="Times New Roman"/>
          <w:bCs/>
          <w:sz w:val="28"/>
          <w:szCs w:val="28"/>
          <w:lang w:val="en-US"/>
        </w:rPr>
        <w:t>IX</w:t>
      </w:r>
      <w:r w:rsidRPr="005C091C">
        <w:rPr>
          <w:rFonts w:eastAsia="Times New Roman"/>
          <w:bCs/>
          <w:sz w:val="28"/>
          <w:szCs w:val="28"/>
        </w:rPr>
        <w:t xml:space="preserve"> </w:t>
      </w:r>
      <w:r w:rsidR="004C6AE2" w:rsidRPr="005C091C">
        <w:rPr>
          <w:rFonts w:eastAsia="Times New Roman"/>
          <w:bCs/>
          <w:sz w:val="28"/>
          <w:szCs w:val="28"/>
          <w:lang w:val="kk-KZ"/>
        </w:rPr>
        <w:t xml:space="preserve">Международная научно–техническая конференция студентов, магистрантов и молодых ученых «Творчество молодых инновационному развитию Казахстана»,  </w:t>
      </w:r>
      <w:r w:rsidRPr="005C091C">
        <w:rPr>
          <w:rFonts w:eastAsia="Times New Roman"/>
          <w:bCs/>
          <w:sz w:val="28"/>
          <w:szCs w:val="28"/>
        </w:rPr>
        <w:t>посвященной 65</w:t>
      </w:r>
      <w:r w:rsidR="00C52FD7">
        <w:rPr>
          <w:rFonts w:eastAsia="Times New Roman"/>
          <w:bCs/>
          <w:sz w:val="28"/>
          <w:szCs w:val="28"/>
        </w:rPr>
        <w:t>-</w:t>
      </w:r>
      <w:r w:rsidRPr="005C091C">
        <w:rPr>
          <w:rFonts w:eastAsia="Times New Roman"/>
          <w:bCs/>
          <w:sz w:val="28"/>
          <w:szCs w:val="28"/>
        </w:rPr>
        <w:t>летию университета, 13</w:t>
      </w:r>
      <w:r w:rsidR="00C52FD7">
        <w:rPr>
          <w:rFonts w:eastAsia="Times New Roman"/>
          <w:bCs/>
          <w:sz w:val="28"/>
          <w:szCs w:val="28"/>
        </w:rPr>
        <w:t>-</w:t>
      </w:r>
      <w:r w:rsidRPr="005C091C">
        <w:rPr>
          <w:rFonts w:eastAsia="Times New Roman"/>
          <w:bCs/>
          <w:sz w:val="28"/>
          <w:szCs w:val="28"/>
        </w:rPr>
        <w:t>14 апреля 2023 г.,</w:t>
      </w:r>
      <w:r w:rsidR="004C6AE2" w:rsidRPr="005C091C">
        <w:rPr>
          <w:rFonts w:eastAsia="Times New Roman"/>
          <w:bCs/>
          <w:sz w:val="28"/>
          <w:szCs w:val="28"/>
          <w:lang w:val="kk-KZ"/>
        </w:rPr>
        <w:t xml:space="preserve">  г.Усть–Каменогорск, Казахстан</w:t>
      </w:r>
      <w:r w:rsidR="00C775D4" w:rsidRPr="005C091C">
        <w:rPr>
          <w:rFonts w:eastAsia="Times New Roman"/>
          <w:bCs/>
          <w:sz w:val="28"/>
          <w:szCs w:val="28"/>
          <w:lang w:val="kk-KZ"/>
        </w:rPr>
        <w:t>.</w:t>
      </w:r>
    </w:p>
    <w:bookmarkEnd w:id="12"/>
    <w:p w14:paraId="0805CD51" w14:textId="618E140A" w:rsidR="004C6AE2" w:rsidRDefault="004C6AE2" w:rsidP="004C6AE2">
      <w:pPr>
        <w:ind w:firstLine="709"/>
        <w:jc w:val="both"/>
        <w:rPr>
          <w:spacing w:val="2"/>
          <w:sz w:val="28"/>
          <w:szCs w:val="28"/>
        </w:rPr>
      </w:pPr>
      <w:r w:rsidRPr="005C091C">
        <w:rPr>
          <w:b/>
          <w:bCs/>
          <w:sz w:val="28"/>
          <w:szCs w:val="28"/>
        </w:rPr>
        <w:t>Публикации.</w:t>
      </w:r>
      <w:r w:rsidRPr="005C091C">
        <w:rPr>
          <w:bCs/>
          <w:sz w:val="28"/>
          <w:szCs w:val="28"/>
        </w:rPr>
        <w:t xml:space="preserve"> Всего по теме диссертационной работы </w:t>
      </w:r>
      <w:r w:rsidRPr="00E135EE">
        <w:rPr>
          <w:bCs/>
          <w:sz w:val="28"/>
          <w:szCs w:val="28"/>
        </w:rPr>
        <w:t xml:space="preserve">опубликовано </w:t>
      </w:r>
      <w:r w:rsidRPr="00E135EE">
        <w:rPr>
          <w:b/>
          <w:sz w:val="28"/>
          <w:szCs w:val="28"/>
        </w:rPr>
        <w:t>1</w:t>
      </w:r>
      <w:r w:rsidR="002A10C6">
        <w:rPr>
          <w:b/>
          <w:sz w:val="28"/>
          <w:szCs w:val="28"/>
        </w:rPr>
        <w:t>2</w:t>
      </w:r>
      <w:r w:rsidRPr="00E135EE">
        <w:rPr>
          <w:b/>
          <w:sz w:val="28"/>
          <w:szCs w:val="28"/>
        </w:rPr>
        <w:t xml:space="preserve"> </w:t>
      </w:r>
      <w:r w:rsidRPr="00E135EE">
        <w:rPr>
          <w:bCs/>
          <w:sz w:val="28"/>
          <w:szCs w:val="28"/>
        </w:rPr>
        <w:t>работ, из их:</w:t>
      </w:r>
      <w:r w:rsidRPr="00E135EE">
        <w:rPr>
          <w:spacing w:val="2"/>
          <w:sz w:val="28"/>
          <w:szCs w:val="28"/>
        </w:rPr>
        <w:t xml:space="preserve"> </w:t>
      </w:r>
      <w:r w:rsidRPr="00E135EE">
        <w:rPr>
          <w:b/>
          <w:bCs/>
          <w:spacing w:val="2"/>
          <w:sz w:val="28"/>
          <w:szCs w:val="28"/>
        </w:rPr>
        <w:t>4</w:t>
      </w:r>
      <w:r w:rsidRPr="00E135EE">
        <w:rPr>
          <w:spacing w:val="2"/>
          <w:sz w:val="28"/>
          <w:szCs w:val="28"/>
        </w:rPr>
        <w:t xml:space="preserve"> в изданиях, рекомендуемых Комитетом; </w:t>
      </w:r>
      <w:r w:rsidR="0022635E" w:rsidRPr="00E135EE">
        <w:rPr>
          <w:b/>
          <w:bCs/>
          <w:spacing w:val="2"/>
          <w:sz w:val="28"/>
          <w:szCs w:val="28"/>
        </w:rPr>
        <w:t>4</w:t>
      </w:r>
      <w:r w:rsidRPr="00E135EE">
        <w:rPr>
          <w:spacing w:val="2"/>
          <w:sz w:val="28"/>
          <w:szCs w:val="28"/>
        </w:rPr>
        <w:t xml:space="preserve"> в международны</w:t>
      </w:r>
      <w:r w:rsidRPr="005C091C">
        <w:rPr>
          <w:spacing w:val="2"/>
          <w:sz w:val="28"/>
          <w:szCs w:val="28"/>
        </w:rPr>
        <w:t xml:space="preserve">х рецензируемых журналах, индексируемых в базе в </w:t>
      </w:r>
      <w:r w:rsidRPr="005C091C">
        <w:rPr>
          <w:spacing w:val="2"/>
          <w:sz w:val="28"/>
          <w:szCs w:val="28"/>
          <w:lang w:val="en-US"/>
        </w:rPr>
        <w:t>Scopus</w:t>
      </w:r>
      <w:r w:rsidRPr="005C091C">
        <w:rPr>
          <w:spacing w:val="2"/>
          <w:sz w:val="28"/>
          <w:szCs w:val="28"/>
        </w:rPr>
        <w:t xml:space="preserve"> и имеющих процентиль по </w:t>
      </w:r>
      <w:r w:rsidRPr="005C091C">
        <w:rPr>
          <w:sz w:val="28"/>
          <w:szCs w:val="28"/>
          <w:lang w:val="kk-KZ"/>
        </w:rPr>
        <w:t>CiteScore</w:t>
      </w:r>
      <w:r w:rsidRPr="005C091C">
        <w:rPr>
          <w:spacing w:val="2"/>
          <w:sz w:val="28"/>
          <w:szCs w:val="28"/>
        </w:rPr>
        <w:t xml:space="preserve"> </w:t>
      </w:r>
      <w:r w:rsidR="00244D43" w:rsidRPr="005C091C">
        <w:rPr>
          <w:spacing w:val="2"/>
          <w:sz w:val="28"/>
          <w:szCs w:val="28"/>
        </w:rPr>
        <w:t xml:space="preserve">выше 50% </w:t>
      </w:r>
      <w:r w:rsidRPr="005C091C">
        <w:rPr>
          <w:spacing w:val="2"/>
          <w:sz w:val="28"/>
          <w:szCs w:val="28"/>
        </w:rPr>
        <w:t xml:space="preserve">и индексируемых в данных информационной компании </w:t>
      </w:r>
      <w:r w:rsidRPr="005C091C">
        <w:rPr>
          <w:spacing w:val="2"/>
          <w:sz w:val="28"/>
          <w:szCs w:val="28"/>
          <w:lang w:val="en-US"/>
        </w:rPr>
        <w:t>Web</w:t>
      </w:r>
      <w:r w:rsidRPr="005C091C">
        <w:rPr>
          <w:spacing w:val="2"/>
          <w:sz w:val="28"/>
          <w:szCs w:val="28"/>
        </w:rPr>
        <w:t xml:space="preserve"> </w:t>
      </w:r>
      <w:r w:rsidRPr="005C091C">
        <w:rPr>
          <w:spacing w:val="2"/>
          <w:sz w:val="28"/>
          <w:szCs w:val="28"/>
          <w:lang w:val="en-US"/>
        </w:rPr>
        <w:t>of</w:t>
      </w:r>
      <w:r w:rsidRPr="005C091C">
        <w:rPr>
          <w:spacing w:val="2"/>
          <w:sz w:val="28"/>
          <w:szCs w:val="28"/>
        </w:rPr>
        <w:t xml:space="preserve"> </w:t>
      </w:r>
      <w:r w:rsidRPr="005C091C">
        <w:rPr>
          <w:spacing w:val="2"/>
          <w:sz w:val="28"/>
          <w:szCs w:val="28"/>
          <w:lang w:val="en-US"/>
        </w:rPr>
        <w:t>Science</w:t>
      </w:r>
      <w:r w:rsidRPr="005C091C">
        <w:rPr>
          <w:spacing w:val="2"/>
          <w:sz w:val="28"/>
          <w:szCs w:val="28"/>
        </w:rPr>
        <w:t xml:space="preserve"> </w:t>
      </w:r>
      <w:r w:rsidRPr="005C091C">
        <w:rPr>
          <w:spacing w:val="2"/>
          <w:sz w:val="28"/>
          <w:szCs w:val="28"/>
          <w:lang w:val="en-US"/>
        </w:rPr>
        <w:t>Core</w:t>
      </w:r>
      <w:r w:rsidRPr="005C091C">
        <w:rPr>
          <w:spacing w:val="2"/>
          <w:sz w:val="28"/>
          <w:szCs w:val="28"/>
        </w:rPr>
        <w:t xml:space="preserve"> </w:t>
      </w:r>
      <w:r w:rsidRPr="005C091C">
        <w:rPr>
          <w:spacing w:val="2"/>
          <w:sz w:val="28"/>
          <w:szCs w:val="28"/>
          <w:lang w:val="en-US"/>
        </w:rPr>
        <w:t>Collection</w:t>
      </w:r>
      <w:r w:rsidRPr="005C091C">
        <w:rPr>
          <w:spacing w:val="2"/>
          <w:sz w:val="28"/>
          <w:szCs w:val="28"/>
        </w:rPr>
        <w:t xml:space="preserve">, </w:t>
      </w:r>
      <w:r w:rsidRPr="005C091C">
        <w:rPr>
          <w:spacing w:val="2"/>
          <w:sz w:val="28"/>
          <w:szCs w:val="28"/>
          <w:lang w:val="en-US"/>
        </w:rPr>
        <w:t>Clarivate</w:t>
      </w:r>
      <w:r w:rsidRPr="005C091C">
        <w:rPr>
          <w:spacing w:val="2"/>
          <w:sz w:val="28"/>
          <w:szCs w:val="28"/>
        </w:rPr>
        <w:t xml:space="preserve"> </w:t>
      </w:r>
      <w:r w:rsidRPr="005C091C">
        <w:rPr>
          <w:spacing w:val="2"/>
          <w:sz w:val="28"/>
          <w:szCs w:val="28"/>
          <w:lang w:val="en-US"/>
        </w:rPr>
        <w:t>Analytics</w:t>
      </w:r>
      <w:r w:rsidRPr="005C091C">
        <w:rPr>
          <w:spacing w:val="2"/>
          <w:sz w:val="28"/>
          <w:szCs w:val="28"/>
        </w:rPr>
        <w:t xml:space="preserve"> и имеющих ненулевой импакт</w:t>
      </w:r>
      <w:r w:rsidR="00C52FD7" w:rsidRPr="00C52FD7">
        <w:rPr>
          <w:spacing w:val="2"/>
          <w:sz w:val="28"/>
          <w:szCs w:val="28"/>
        </w:rPr>
        <w:t>-</w:t>
      </w:r>
      <w:r w:rsidRPr="005C091C">
        <w:rPr>
          <w:spacing w:val="2"/>
          <w:sz w:val="28"/>
          <w:szCs w:val="28"/>
        </w:rPr>
        <w:t xml:space="preserve">фактор, </w:t>
      </w:r>
      <w:r w:rsidR="002A10C6">
        <w:rPr>
          <w:b/>
          <w:spacing w:val="2"/>
          <w:sz w:val="28"/>
          <w:szCs w:val="28"/>
          <w:lang w:val="kk-KZ"/>
        </w:rPr>
        <w:t>4</w:t>
      </w:r>
      <w:r w:rsidR="0022635E">
        <w:rPr>
          <w:spacing w:val="2"/>
          <w:sz w:val="28"/>
          <w:szCs w:val="28"/>
          <w:lang w:val="kk-KZ"/>
        </w:rPr>
        <w:t xml:space="preserve"> </w:t>
      </w:r>
      <w:r w:rsidRPr="005C091C">
        <w:rPr>
          <w:spacing w:val="2"/>
          <w:sz w:val="28"/>
          <w:szCs w:val="28"/>
        </w:rPr>
        <w:t xml:space="preserve">в трудах международных конференций и </w:t>
      </w:r>
      <w:r w:rsidRPr="005C091C">
        <w:rPr>
          <w:b/>
          <w:bCs/>
          <w:spacing w:val="2"/>
          <w:sz w:val="28"/>
          <w:szCs w:val="28"/>
        </w:rPr>
        <w:t xml:space="preserve">1 </w:t>
      </w:r>
      <w:bookmarkStart w:id="13" w:name="_Hlk209967361"/>
      <w:r w:rsidR="00316487" w:rsidRPr="005C091C">
        <w:rPr>
          <w:spacing w:val="2"/>
          <w:sz w:val="28"/>
          <w:szCs w:val="28"/>
        </w:rPr>
        <w:t>патент на полезную модель</w:t>
      </w:r>
      <w:bookmarkEnd w:id="13"/>
      <w:r w:rsidRPr="005C091C">
        <w:rPr>
          <w:spacing w:val="2"/>
          <w:sz w:val="28"/>
          <w:szCs w:val="28"/>
        </w:rPr>
        <w:t>.</w:t>
      </w:r>
    </w:p>
    <w:p w14:paraId="61A25CB3" w14:textId="1989B5E5" w:rsidR="004C6AE2" w:rsidRPr="005C091C" w:rsidRDefault="004C6AE2" w:rsidP="004C6AE2">
      <w:pPr>
        <w:widowControl w:val="0"/>
        <w:suppressAutoHyphens/>
        <w:ind w:firstLine="708"/>
        <w:jc w:val="both"/>
        <w:rPr>
          <w:bCs/>
          <w:kern w:val="1"/>
          <w:sz w:val="28"/>
          <w:szCs w:val="28"/>
          <w:lang w:eastAsia="ar-SA"/>
        </w:rPr>
      </w:pPr>
      <w:r w:rsidRPr="005C091C">
        <w:rPr>
          <w:b/>
          <w:kern w:val="1"/>
          <w:sz w:val="28"/>
          <w:szCs w:val="28"/>
          <w:lang w:eastAsia="ar-SA"/>
        </w:rPr>
        <w:t>Диссертация имеет практическое значение</w:t>
      </w:r>
      <w:r w:rsidRPr="005C091C">
        <w:rPr>
          <w:bCs/>
          <w:kern w:val="1"/>
          <w:sz w:val="28"/>
          <w:szCs w:val="28"/>
          <w:lang w:eastAsia="ar-SA"/>
        </w:rPr>
        <w:t>:</w:t>
      </w:r>
    </w:p>
    <w:p w14:paraId="2CCB3980" w14:textId="71C09FF0" w:rsidR="004C6AE2" w:rsidRDefault="00C52FD7" w:rsidP="004C6AE2">
      <w:pPr>
        <w:widowControl w:val="0"/>
        <w:suppressAutoHyphens/>
        <w:ind w:firstLine="708"/>
        <w:jc w:val="both"/>
        <w:rPr>
          <w:bCs/>
          <w:kern w:val="1"/>
          <w:sz w:val="28"/>
          <w:szCs w:val="28"/>
          <w:lang w:eastAsia="ar-SA"/>
        </w:rPr>
      </w:pPr>
      <w:bookmarkStart w:id="14" w:name="_Hlk209967537"/>
      <w:r>
        <w:rPr>
          <w:bCs/>
          <w:kern w:val="1"/>
          <w:sz w:val="28"/>
          <w:szCs w:val="28"/>
          <w:lang w:eastAsia="ar-SA"/>
        </w:rPr>
        <w:t>-</w:t>
      </w:r>
      <w:r w:rsidR="00407AAA" w:rsidRPr="005C091C">
        <w:rPr>
          <w:bCs/>
          <w:kern w:val="1"/>
          <w:sz w:val="28"/>
          <w:szCs w:val="28"/>
          <w:lang w:eastAsia="ar-SA"/>
        </w:rPr>
        <w:t xml:space="preserve"> </w:t>
      </w:r>
      <w:r w:rsidR="004C6AE2" w:rsidRPr="005C091C">
        <w:rPr>
          <w:bCs/>
          <w:kern w:val="1"/>
          <w:sz w:val="28"/>
          <w:szCs w:val="28"/>
          <w:lang w:eastAsia="ar-SA"/>
        </w:rPr>
        <w:t xml:space="preserve">результаты диссертации внедрены в учебный процесс ВКТУ </w:t>
      </w:r>
      <w:r w:rsidR="006A76E2">
        <w:rPr>
          <w:bCs/>
          <w:kern w:val="1"/>
          <w:sz w:val="28"/>
          <w:szCs w:val="28"/>
          <w:lang w:eastAsia="ar-SA"/>
        </w:rPr>
        <w:br/>
      </w:r>
      <w:r w:rsidR="004C6AE2" w:rsidRPr="005C091C">
        <w:rPr>
          <w:bCs/>
          <w:kern w:val="1"/>
          <w:sz w:val="28"/>
          <w:szCs w:val="28"/>
          <w:lang w:eastAsia="ar-SA"/>
        </w:rPr>
        <w:t>им. Д. Серикбаева в образовательную программу «Автоматизация и управление»</w:t>
      </w:r>
      <w:r w:rsidR="004C6AE2" w:rsidRPr="005C091C">
        <w:rPr>
          <w:sz w:val="28"/>
          <w:szCs w:val="28"/>
          <w:lang w:eastAsia="en-US"/>
        </w:rPr>
        <w:t xml:space="preserve">, </w:t>
      </w:r>
      <w:r w:rsidR="004C6AE2" w:rsidRPr="005C091C">
        <w:rPr>
          <w:bCs/>
          <w:kern w:val="1"/>
          <w:sz w:val="28"/>
          <w:szCs w:val="28"/>
          <w:lang w:eastAsia="ar-SA"/>
        </w:rPr>
        <w:t>используются для преподавания дисциплин</w:t>
      </w:r>
      <w:r w:rsidR="00854FF6" w:rsidRPr="005C091C">
        <w:rPr>
          <w:bCs/>
          <w:kern w:val="1"/>
          <w:sz w:val="28"/>
          <w:szCs w:val="28"/>
          <w:lang w:eastAsia="ar-SA"/>
        </w:rPr>
        <w:t>ы</w:t>
      </w:r>
      <w:r w:rsidR="004C6AE2" w:rsidRPr="005C091C">
        <w:rPr>
          <w:bCs/>
          <w:kern w:val="1"/>
          <w:sz w:val="28"/>
          <w:szCs w:val="28"/>
          <w:lang w:eastAsia="ar-SA"/>
        </w:rPr>
        <w:t>: «</w:t>
      </w:r>
      <w:r w:rsidR="00854FF6" w:rsidRPr="005C091C">
        <w:rPr>
          <w:bCs/>
          <w:kern w:val="1"/>
          <w:sz w:val="28"/>
          <w:szCs w:val="28"/>
          <w:lang w:eastAsia="ar-SA"/>
        </w:rPr>
        <w:t>Основы теории оптимального управления</w:t>
      </w:r>
      <w:r w:rsidR="004C6AE2" w:rsidRPr="005C091C">
        <w:rPr>
          <w:bCs/>
          <w:kern w:val="1"/>
          <w:sz w:val="28"/>
          <w:szCs w:val="28"/>
          <w:lang w:eastAsia="ar-SA"/>
        </w:rPr>
        <w:t>» (A</w:t>
      </w:r>
      <w:r w:rsidR="0080188B">
        <w:rPr>
          <w:bCs/>
          <w:kern w:val="1"/>
          <w:sz w:val="28"/>
          <w:szCs w:val="28"/>
          <w:lang w:eastAsia="ar-SA"/>
        </w:rPr>
        <w:t>кт</w:t>
      </w:r>
      <w:r w:rsidR="004C6AE2" w:rsidRPr="005C091C">
        <w:rPr>
          <w:bCs/>
          <w:kern w:val="1"/>
          <w:sz w:val="28"/>
          <w:szCs w:val="28"/>
          <w:lang w:eastAsia="ar-SA"/>
        </w:rPr>
        <w:t xml:space="preserve"> о внедрении </w:t>
      </w:r>
      <w:r w:rsidR="005050A3">
        <w:rPr>
          <w:bCs/>
          <w:kern w:val="1"/>
          <w:sz w:val="28"/>
          <w:szCs w:val="28"/>
          <w:lang w:eastAsia="ar-SA"/>
        </w:rPr>
        <w:t>научно</w:t>
      </w:r>
      <w:r>
        <w:rPr>
          <w:bCs/>
          <w:kern w:val="1"/>
          <w:sz w:val="28"/>
          <w:szCs w:val="28"/>
          <w:lang w:eastAsia="ar-SA"/>
        </w:rPr>
        <w:t>-</w:t>
      </w:r>
      <w:r w:rsidR="005050A3">
        <w:rPr>
          <w:bCs/>
          <w:kern w:val="1"/>
          <w:sz w:val="28"/>
          <w:szCs w:val="28"/>
          <w:lang w:eastAsia="ar-SA"/>
        </w:rPr>
        <w:t>исследовательской работы</w:t>
      </w:r>
      <w:r w:rsidR="004C6AE2" w:rsidRPr="005C091C">
        <w:rPr>
          <w:bCs/>
          <w:kern w:val="1"/>
          <w:sz w:val="28"/>
          <w:szCs w:val="28"/>
          <w:lang w:eastAsia="ar-SA"/>
        </w:rPr>
        <w:t xml:space="preserve"> в учебный процесс</w:t>
      </w:r>
      <w:r w:rsidR="009042C4">
        <w:rPr>
          <w:bCs/>
          <w:kern w:val="1"/>
          <w:sz w:val="28"/>
          <w:szCs w:val="28"/>
          <w:lang w:eastAsia="ar-SA"/>
        </w:rPr>
        <w:t xml:space="preserve"> </w:t>
      </w:r>
      <w:r w:rsidR="009042C4" w:rsidRPr="005C091C">
        <w:rPr>
          <w:bCs/>
          <w:kern w:val="1"/>
          <w:sz w:val="28"/>
          <w:szCs w:val="28"/>
          <w:lang w:eastAsia="ar-SA"/>
        </w:rPr>
        <w:t>от 05.02.25</w:t>
      </w:r>
      <w:r w:rsidR="004C6AE2" w:rsidRPr="005C091C">
        <w:rPr>
          <w:bCs/>
          <w:kern w:val="1"/>
          <w:sz w:val="28"/>
          <w:szCs w:val="28"/>
          <w:lang w:eastAsia="ar-SA"/>
        </w:rPr>
        <w:t>)</w:t>
      </w:r>
      <w:r w:rsidR="0080188B">
        <w:rPr>
          <w:bCs/>
          <w:kern w:val="1"/>
          <w:sz w:val="28"/>
          <w:szCs w:val="28"/>
          <w:lang w:eastAsia="ar-SA"/>
        </w:rPr>
        <w:t>;</w:t>
      </w:r>
    </w:p>
    <w:p w14:paraId="6F398048" w14:textId="728E6483" w:rsidR="0080188B" w:rsidRDefault="00C52FD7" w:rsidP="0080188B">
      <w:pPr>
        <w:widowControl w:val="0"/>
        <w:suppressAutoHyphens/>
        <w:ind w:firstLine="708"/>
        <w:jc w:val="both"/>
        <w:rPr>
          <w:bCs/>
          <w:kern w:val="1"/>
          <w:sz w:val="28"/>
          <w:szCs w:val="28"/>
          <w:lang w:eastAsia="ar-SA"/>
        </w:rPr>
      </w:pPr>
      <w:r>
        <w:rPr>
          <w:bCs/>
          <w:kern w:val="1"/>
          <w:sz w:val="28"/>
          <w:szCs w:val="28"/>
          <w:lang w:eastAsia="ar-SA"/>
        </w:rPr>
        <w:t>-</w:t>
      </w:r>
      <w:r w:rsidR="000D7D0A">
        <w:rPr>
          <w:bCs/>
          <w:kern w:val="1"/>
          <w:sz w:val="28"/>
          <w:szCs w:val="28"/>
          <w:lang w:eastAsia="ar-SA"/>
        </w:rPr>
        <w:t xml:space="preserve"> </w:t>
      </w:r>
      <w:r w:rsidR="0080188B">
        <w:rPr>
          <w:bCs/>
          <w:kern w:val="1"/>
          <w:sz w:val="28"/>
          <w:szCs w:val="28"/>
          <w:lang w:eastAsia="ar-SA"/>
        </w:rPr>
        <w:t>д</w:t>
      </w:r>
      <w:r w:rsidR="0080188B" w:rsidRPr="0080188B">
        <w:rPr>
          <w:bCs/>
          <w:kern w:val="1"/>
          <w:sz w:val="28"/>
          <w:szCs w:val="28"/>
          <w:lang w:eastAsia="ar-SA"/>
        </w:rPr>
        <w:t>ля внедрения в практику предлагается</w:t>
      </w:r>
      <w:r w:rsidR="0080188B">
        <w:rPr>
          <w:bCs/>
          <w:kern w:val="1"/>
          <w:sz w:val="28"/>
          <w:szCs w:val="28"/>
          <w:lang w:eastAsia="ar-SA"/>
        </w:rPr>
        <w:t xml:space="preserve"> </w:t>
      </w:r>
      <w:r w:rsidR="0080188B" w:rsidRPr="0080188B">
        <w:rPr>
          <w:bCs/>
          <w:kern w:val="1"/>
          <w:sz w:val="28"/>
          <w:szCs w:val="28"/>
          <w:lang w:eastAsia="ar-SA"/>
        </w:rPr>
        <w:tab/>
      </w:r>
      <w:r w:rsidR="0080188B">
        <w:rPr>
          <w:bCs/>
          <w:kern w:val="1"/>
          <w:sz w:val="28"/>
          <w:szCs w:val="28"/>
          <w:lang w:eastAsia="ar-SA"/>
        </w:rPr>
        <w:t>п</w:t>
      </w:r>
      <w:r w:rsidR="0080188B" w:rsidRPr="0080188B">
        <w:rPr>
          <w:bCs/>
          <w:kern w:val="1"/>
          <w:sz w:val="28"/>
          <w:szCs w:val="28"/>
          <w:lang w:eastAsia="ar-SA"/>
        </w:rPr>
        <w:t xml:space="preserve">атент Республики Казахстан </w:t>
      </w:r>
      <w:r w:rsidR="006A76E2">
        <w:rPr>
          <w:bCs/>
          <w:kern w:val="1"/>
          <w:sz w:val="28"/>
          <w:szCs w:val="28"/>
          <w:lang w:eastAsia="ar-SA"/>
        </w:rPr>
        <w:br/>
      </w:r>
      <w:r w:rsidR="0080188B" w:rsidRPr="0080188B">
        <w:rPr>
          <w:bCs/>
          <w:kern w:val="1"/>
          <w:sz w:val="28"/>
          <w:szCs w:val="28"/>
          <w:lang w:eastAsia="ar-SA"/>
        </w:rPr>
        <w:t>№ 8714 от 15.12.2023 на полезную модель «Способ напыления многослойных покрытий на имплантаты из титановых сплавов» по заявке 20</w:t>
      </w:r>
      <w:r w:rsidR="007E6C2D">
        <w:rPr>
          <w:bCs/>
          <w:kern w:val="1"/>
          <w:sz w:val="28"/>
          <w:szCs w:val="28"/>
          <w:lang w:eastAsia="ar-SA"/>
        </w:rPr>
        <w:t>23/0995.2 от 05.10.2023 (авторов</w:t>
      </w:r>
      <w:r w:rsidR="0080188B" w:rsidRPr="0080188B">
        <w:rPr>
          <w:bCs/>
          <w:kern w:val="1"/>
          <w:sz w:val="28"/>
          <w:szCs w:val="28"/>
          <w:lang w:eastAsia="ar-SA"/>
        </w:rPr>
        <w:t xml:space="preserve"> Алонцева Д.Л., Прохоренкова Н.В., Красавин А.Л., </w:t>
      </w:r>
      <w:r w:rsidR="0080188B" w:rsidRPr="0080738F">
        <w:rPr>
          <w:b/>
          <w:bCs/>
          <w:kern w:val="1"/>
          <w:sz w:val="28"/>
          <w:szCs w:val="28"/>
          <w:lang w:eastAsia="ar-SA"/>
        </w:rPr>
        <w:t>Назенова Г.М.</w:t>
      </w:r>
      <w:r w:rsidR="0080188B" w:rsidRPr="0080188B">
        <w:rPr>
          <w:bCs/>
          <w:kern w:val="1"/>
          <w:sz w:val="28"/>
          <w:szCs w:val="28"/>
          <w:lang w:eastAsia="ar-SA"/>
        </w:rPr>
        <w:t>)</w:t>
      </w:r>
      <w:r w:rsidR="007E6C2D">
        <w:rPr>
          <w:bCs/>
          <w:kern w:val="1"/>
          <w:sz w:val="28"/>
          <w:szCs w:val="28"/>
          <w:lang w:eastAsia="ar-SA"/>
        </w:rPr>
        <w:t>.</w:t>
      </w:r>
    </w:p>
    <w:bookmarkEnd w:id="14"/>
    <w:p w14:paraId="7DC7DA0B" w14:textId="77777777" w:rsidR="007E6C2D" w:rsidRPr="005C091C" w:rsidRDefault="007E6C2D" w:rsidP="0080188B">
      <w:pPr>
        <w:widowControl w:val="0"/>
        <w:suppressAutoHyphens/>
        <w:ind w:firstLine="708"/>
        <w:jc w:val="both"/>
        <w:rPr>
          <w:bCs/>
          <w:kern w:val="1"/>
          <w:sz w:val="28"/>
          <w:szCs w:val="28"/>
          <w:lang w:eastAsia="ar-SA"/>
        </w:rPr>
      </w:pPr>
    </w:p>
    <w:p w14:paraId="699FB3D7" w14:textId="0B69A60A" w:rsidR="0074617A" w:rsidRPr="005C091C" w:rsidRDefault="004C6AE2" w:rsidP="004C6AE2">
      <w:pPr>
        <w:ind w:firstLine="709"/>
        <w:jc w:val="both"/>
        <w:rPr>
          <w:rFonts w:eastAsia="Times New Roman"/>
          <w:bCs/>
          <w:sz w:val="28"/>
          <w:szCs w:val="28"/>
        </w:rPr>
      </w:pPr>
      <w:r w:rsidRPr="005C091C">
        <w:br w:type="page"/>
      </w:r>
    </w:p>
    <w:p w14:paraId="2EC33DA9" w14:textId="35F450C7" w:rsidR="007679F1" w:rsidRPr="005C091C" w:rsidRDefault="00B84093" w:rsidP="00A92F6F">
      <w:pPr>
        <w:pStyle w:val="1"/>
        <w:spacing w:before="0" w:after="0" w:line="240" w:lineRule="auto"/>
        <w:ind w:firstLine="709"/>
        <w:contextualSpacing/>
        <w:jc w:val="both"/>
        <w:rPr>
          <w:rFonts w:ascii="Times New Roman" w:hAnsi="Times New Roman"/>
          <w:sz w:val="28"/>
          <w:szCs w:val="28"/>
          <w:lang w:val="ru-RU"/>
        </w:rPr>
      </w:pPr>
      <w:bookmarkStart w:id="15" w:name="_Toc100142051"/>
      <w:bookmarkStart w:id="16" w:name="_Toc209951750"/>
      <w:r w:rsidRPr="005C091C">
        <w:rPr>
          <w:rFonts w:ascii="Times New Roman" w:hAnsi="Times New Roman"/>
          <w:sz w:val="28"/>
          <w:szCs w:val="28"/>
        </w:rPr>
        <w:t xml:space="preserve">1 АНАЛИЗ СОВРЕМЕННОГО СОСТОЯНИЯ ПРОБЛЕМЫ </w:t>
      </w:r>
      <w:r w:rsidR="00ED2482" w:rsidRPr="005C091C">
        <w:rPr>
          <w:rFonts w:ascii="Times New Roman" w:hAnsi="Times New Roman"/>
          <w:sz w:val="28"/>
          <w:szCs w:val="28"/>
          <w:lang w:val="ru-RU"/>
        </w:rPr>
        <w:t>АДАПТИВНЫХ</w:t>
      </w:r>
      <w:r w:rsidRPr="005C091C">
        <w:rPr>
          <w:rFonts w:ascii="Times New Roman" w:hAnsi="Times New Roman"/>
          <w:sz w:val="28"/>
          <w:szCs w:val="28"/>
        </w:rPr>
        <w:t xml:space="preserve"> СИСТЕМ АВТОМАТИЧЕСКОГО УПРАВЛЕНИЯ РОБОТ</w:t>
      </w:r>
      <w:bookmarkEnd w:id="15"/>
      <w:r w:rsidR="00ED2482" w:rsidRPr="005C091C">
        <w:rPr>
          <w:rFonts w:ascii="Times New Roman" w:hAnsi="Times New Roman"/>
          <w:sz w:val="28"/>
          <w:szCs w:val="28"/>
          <w:lang w:val="ru-RU"/>
        </w:rPr>
        <w:t>ОМ</w:t>
      </w:r>
      <w:r w:rsidR="00C52FD7">
        <w:rPr>
          <w:rFonts w:ascii="Times New Roman" w:hAnsi="Times New Roman"/>
          <w:sz w:val="28"/>
          <w:szCs w:val="28"/>
          <w:lang w:val="ru-RU"/>
        </w:rPr>
        <w:t>-</w:t>
      </w:r>
      <w:r w:rsidR="00ED2482" w:rsidRPr="005C091C">
        <w:rPr>
          <w:rFonts w:ascii="Times New Roman" w:hAnsi="Times New Roman"/>
          <w:sz w:val="28"/>
          <w:szCs w:val="28"/>
          <w:lang w:val="ru-RU"/>
        </w:rPr>
        <w:t>МАНИПУЛЯТОРОМ</w:t>
      </w:r>
      <w:bookmarkEnd w:id="16"/>
    </w:p>
    <w:p w14:paraId="13214E38" w14:textId="77777777" w:rsidR="00B435CF" w:rsidRPr="005C091C" w:rsidRDefault="00B435CF" w:rsidP="00A92F6F">
      <w:pPr>
        <w:contextualSpacing/>
        <w:rPr>
          <w:lang w:eastAsia="en-US"/>
        </w:rPr>
      </w:pPr>
    </w:p>
    <w:p w14:paraId="7FC27B4E" w14:textId="77E4CFD0" w:rsidR="009A6735" w:rsidRDefault="00A42345" w:rsidP="00AE28B9">
      <w:pPr>
        <w:pStyle w:val="1"/>
        <w:numPr>
          <w:ilvl w:val="1"/>
          <w:numId w:val="23"/>
        </w:numPr>
        <w:tabs>
          <w:tab w:val="left" w:pos="1134"/>
        </w:tabs>
        <w:spacing w:before="0" w:after="0" w:line="240" w:lineRule="auto"/>
        <w:ind w:left="0" w:firstLine="709"/>
        <w:contextualSpacing/>
        <w:jc w:val="both"/>
        <w:rPr>
          <w:rFonts w:ascii="Times New Roman" w:hAnsi="Times New Roman"/>
          <w:iCs/>
          <w:sz w:val="28"/>
          <w:szCs w:val="28"/>
        </w:rPr>
      </w:pPr>
      <w:bookmarkStart w:id="17" w:name="_Toc100142052"/>
      <w:bookmarkStart w:id="18" w:name="_Toc209951751"/>
      <w:r>
        <w:rPr>
          <w:rFonts w:ascii="Times New Roman" w:hAnsi="Times New Roman"/>
          <w:sz w:val="28"/>
          <w:szCs w:val="28"/>
          <w:lang w:val="ru-RU"/>
        </w:rPr>
        <w:t>Робот</w:t>
      </w:r>
      <w:r w:rsidR="00C52FD7" w:rsidRPr="00C52FD7">
        <w:rPr>
          <w:rFonts w:ascii="Times New Roman" w:hAnsi="Times New Roman"/>
          <w:iCs/>
          <w:sz w:val="28"/>
          <w:szCs w:val="28"/>
          <w:lang w:val="ru-RU"/>
        </w:rPr>
        <w:t>-</w:t>
      </w:r>
      <w:r w:rsidR="00115D3D" w:rsidRPr="005C091C">
        <w:rPr>
          <w:rFonts w:ascii="Times New Roman" w:hAnsi="Times New Roman"/>
          <w:iCs/>
          <w:sz w:val="28"/>
          <w:szCs w:val="28"/>
        </w:rPr>
        <w:t>манипулятор как объект управления</w:t>
      </w:r>
      <w:bookmarkEnd w:id="17"/>
      <w:bookmarkEnd w:id="18"/>
    </w:p>
    <w:p w14:paraId="63014BAE" w14:textId="0024EE07" w:rsidR="00CC4916" w:rsidRPr="005C091C" w:rsidRDefault="00C111C6" w:rsidP="00CC4916">
      <w:pPr>
        <w:ind w:firstLine="709"/>
        <w:jc w:val="both"/>
        <w:rPr>
          <w:sz w:val="28"/>
          <w:szCs w:val="28"/>
        </w:rPr>
      </w:pPr>
      <w:bookmarkStart w:id="19" w:name="_Hlk208515991"/>
      <w:r w:rsidRPr="005C091C">
        <w:rPr>
          <w:sz w:val="28"/>
          <w:szCs w:val="28"/>
        </w:rPr>
        <w:t>Робот</w:t>
      </w:r>
      <w:r w:rsidR="00C52FD7">
        <w:rPr>
          <w:sz w:val="28"/>
          <w:szCs w:val="28"/>
        </w:rPr>
        <w:t>-</w:t>
      </w:r>
      <w:r w:rsidRPr="005C091C">
        <w:rPr>
          <w:sz w:val="28"/>
          <w:szCs w:val="28"/>
        </w:rPr>
        <w:t xml:space="preserve">манипулятор </w:t>
      </w:r>
      <w:r w:rsidR="00320BBB">
        <w:rPr>
          <w:sz w:val="28"/>
          <w:szCs w:val="28"/>
        </w:rPr>
        <w:t>— это</w:t>
      </w:r>
      <w:r w:rsidRPr="005C091C">
        <w:rPr>
          <w:sz w:val="28"/>
          <w:szCs w:val="28"/>
        </w:rPr>
        <w:t xml:space="preserve"> управляемый механический «рукодействующий» механизм, способный перемещать рабочий орган (схват, инструмент) по заданной траектории и прикладывать усилие в точке контакта</w:t>
      </w:r>
      <w:r w:rsidR="00BC481D" w:rsidRPr="005C091C">
        <w:rPr>
          <w:sz w:val="28"/>
          <w:szCs w:val="28"/>
        </w:rPr>
        <w:t xml:space="preserve"> [1]</w:t>
      </w:r>
      <w:r w:rsidRPr="005C091C">
        <w:rPr>
          <w:sz w:val="28"/>
          <w:szCs w:val="28"/>
        </w:rPr>
        <w:t xml:space="preserve">. </w:t>
      </w:r>
      <w:r w:rsidR="00CC4916" w:rsidRPr="005C091C">
        <w:rPr>
          <w:sz w:val="28"/>
          <w:szCs w:val="28"/>
        </w:rPr>
        <w:t xml:space="preserve">Система манипулятора представляет собой сложную многовходовую и многовыходную структуру, характеризующуюся сильными взаимосвязями, неопределенным поведением и нелинейной динамикой. </w:t>
      </w:r>
      <w:bookmarkEnd w:id="19"/>
      <w:r w:rsidR="00CC4916" w:rsidRPr="005C091C">
        <w:rPr>
          <w:sz w:val="28"/>
          <w:szCs w:val="28"/>
        </w:rPr>
        <w:t>Преобладающую неопределенность можно в целом разделить на две категории: структурную неопределенность, охватывающую возмущения параметров системы, неучтенную динамику, статические и динамические компоненты трения, а также упругость; и неструктурную неопределенность, возникающую из</w:t>
      </w:r>
      <w:r w:rsidR="00C52FD7">
        <w:rPr>
          <w:sz w:val="28"/>
          <w:szCs w:val="28"/>
        </w:rPr>
        <w:t>-</w:t>
      </w:r>
      <w:r w:rsidR="00CC4916" w:rsidRPr="005C091C">
        <w:rPr>
          <w:sz w:val="28"/>
          <w:szCs w:val="28"/>
        </w:rPr>
        <w:t>за внешних возмущений, насыщения исполнительных механизмов, задержек дискретизации, ошибок измерений и других внешних воздействий [2].</w:t>
      </w:r>
    </w:p>
    <w:p w14:paraId="43C1453A" w14:textId="66E0EC64" w:rsidR="001F247D" w:rsidRPr="005C091C" w:rsidRDefault="00EB670F" w:rsidP="002C7810">
      <w:pPr>
        <w:ind w:firstLine="709"/>
        <w:jc w:val="both"/>
        <w:rPr>
          <w:sz w:val="28"/>
          <w:szCs w:val="28"/>
        </w:rPr>
      </w:pPr>
      <w:r w:rsidRPr="005C091C">
        <w:rPr>
          <w:sz w:val="28"/>
          <w:szCs w:val="28"/>
        </w:rPr>
        <w:t>Роботы</w:t>
      </w:r>
      <w:r w:rsidR="00C52FD7">
        <w:rPr>
          <w:sz w:val="28"/>
          <w:szCs w:val="28"/>
        </w:rPr>
        <w:t>-</w:t>
      </w:r>
      <w:r w:rsidRPr="005C091C">
        <w:rPr>
          <w:sz w:val="28"/>
          <w:szCs w:val="28"/>
        </w:rPr>
        <w:t xml:space="preserve">манипуляторы </w:t>
      </w:r>
      <w:r w:rsidR="00CC4916" w:rsidRPr="005C091C">
        <w:rPr>
          <w:sz w:val="28"/>
          <w:szCs w:val="28"/>
        </w:rPr>
        <w:t>нашли широкое применени</w:t>
      </w:r>
      <w:r w:rsidR="00335527" w:rsidRPr="005C091C">
        <w:rPr>
          <w:sz w:val="28"/>
          <w:szCs w:val="28"/>
        </w:rPr>
        <w:t>е</w:t>
      </w:r>
      <w:r w:rsidR="00CC4916" w:rsidRPr="005C091C">
        <w:rPr>
          <w:sz w:val="28"/>
          <w:szCs w:val="28"/>
        </w:rPr>
        <w:t xml:space="preserve"> в различных сферах современного общества. </w:t>
      </w:r>
      <w:r w:rsidR="00BC481D" w:rsidRPr="005C091C">
        <w:rPr>
          <w:sz w:val="28"/>
          <w:szCs w:val="28"/>
        </w:rPr>
        <w:t>Промышленная робототехника перешла от жестких, ориентированных на выполнение конкретных задач инструментов к адаптивным интеллектуальным системам на базе искусственного интеллекта, машинного обучения и интеграции датчиков, что коренным образом меняет эффективность и взаимодействие человека и робота в производстве, здравоохранении, логистике и сельском хозяйстве [3].</w:t>
      </w:r>
      <w:r w:rsidR="001C2FE7" w:rsidRPr="005C091C">
        <w:rPr>
          <w:sz w:val="28"/>
          <w:szCs w:val="28"/>
        </w:rPr>
        <w:t xml:space="preserve"> </w:t>
      </w:r>
      <w:r w:rsidR="000D7D0A" w:rsidRPr="000D7D0A">
        <w:rPr>
          <w:sz w:val="28"/>
          <w:szCs w:val="28"/>
        </w:rPr>
        <w:t>Чжан</w:t>
      </w:r>
      <w:r w:rsidR="000D7D0A">
        <w:rPr>
          <w:sz w:val="28"/>
          <w:szCs w:val="28"/>
        </w:rPr>
        <w:t xml:space="preserve"> (</w:t>
      </w:r>
      <w:r w:rsidR="00DC2BC5">
        <w:rPr>
          <w:sz w:val="28"/>
          <w:szCs w:val="28"/>
        </w:rPr>
        <w:t>англ.</w:t>
      </w:r>
      <w:r w:rsidR="000D7D0A">
        <w:rPr>
          <w:sz w:val="28"/>
          <w:szCs w:val="28"/>
        </w:rPr>
        <w:t xml:space="preserve"> </w:t>
      </w:r>
      <w:r w:rsidR="001C2FE7" w:rsidRPr="005C091C">
        <w:rPr>
          <w:sz w:val="28"/>
          <w:szCs w:val="28"/>
        </w:rPr>
        <w:t>Zhang</w:t>
      </w:r>
      <w:r w:rsidR="000D7D0A">
        <w:rPr>
          <w:sz w:val="28"/>
          <w:szCs w:val="28"/>
        </w:rPr>
        <w:t>)</w:t>
      </w:r>
      <w:r w:rsidR="001C2FE7" w:rsidRPr="005C091C">
        <w:rPr>
          <w:sz w:val="28"/>
          <w:szCs w:val="28"/>
        </w:rPr>
        <w:t xml:space="preserve"> и др. в работе [</w:t>
      </w:r>
      <w:r w:rsidR="00BC481D" w:rsidRPr="005C091C">
        <w:rPr>
          <w:sz w:val="28"/>
          <w:szCs w:val="28"/>
        </w:rPr>
        <w:t>4</w:t>
      </w:r>
      <w:r w:rsidR="001C2FE7" w:rsidRPr="005C091C">
        <w:rPr>
          <w:sz w:val="28"/>
          <w:szCs w:val="28"/>
        </w:rPr>
        <w:t>] отмечают</w:t>
      </w:r>
      <w:r w:rsidR="00BC481D" w:rsidRPr="005C091C">
        <w:rPr>
          <w:sz w:val="28"/>
          <w:szCs w:val="28"/>
        </w:rPr>
        <w:t xml:space="preserve"> применени</w:t>
      </w:r>
      <w:r w:rsidR="00335527" w:rsidRPr="005C091C">
        <w:rPr>
          <w:sz w:val="28"/>
          <w:szCs w:val="28"/>
        </w:rPr>
        <w:t>е</w:t>
      </w:r>
      <w:r w:rsidR="00BC481D" w:rsidRPr="005C091C">
        <w:rPr>
          <w:sz w:val="28"/>
          <w:szCs w:val="28"/>
        </w:rPr>
        <w:t xml:space="preserve"> роботов</w:t>
      </w:r>
      <w:r w:rsidR="00C52FD7">
        <w:rPr>
          <w:sz w:val="28"/>
          <w:szCs w:val="28"/>
        </w:rPr>
        <w:t>-</w:t>
      </w:r>
      <w:r w:rsidR="00BC481D" w:rsidRPr="005C091C">
        <w:rPr>
          <w:sz w:val="28"/>
          <w:szCs w:val="28"/>
        </w:rPr>
        <w:t>манипуляторов в промышленности и производстве:</w:t>
      </w:r>
      <w:r w:rsidR="001C2FE7" w:rsidRPr="005C091C">
        <w:rPr>
          <w:sz w:val="28"/>
          <w:szCs w:val="28"/>
        </w:rPr>
        <w:t xml:space="preserve"> на предприятиях манипуляторы выполняют сварку, сборку, покраску, паллетирование, резку, обработку, полирование и инспекцию.</w:t>
      </w:r>
    </w:p>
    <w:p w14:paraId="688994F0" w14:textId="01BA6B6A" w:rsidR="00BB1A91" w:rsidRPr="005C091C" w:rsidRDefault="000D7D0A" w:rsidP="002C7810">
      <w:pPr>
        <w:ind w:firstLine="709"/>
        <w:jc w:val="both"/>
        <w:rPr>
          <w:sz w:val="28"/>
          <w:szCs w:val="28"/>
        </w:rPr>
      </w:pPr>
      <w:r w:rsidRPr="000D7D0A">
        <w:rPr>
          <w:sz w:val="28"/>
          <w:szCs w:val="28"/>
        </w:rPr>
        <w:t xml:space="preserve">Какаде </w:t>
      </w:r>
      <w:r>
        <w:rPr>
          <w:sz w:val="28"/>
          <w:szCs w:val="28"/>
        </w:rPr>
        <w:t>(</w:t>
      </w:r>
      <w:r w:rsidR="00DC2BC5">
        <w:rPr>
          <w:sz w:val="28"/>
          <w:szCs w:val="28"/>
        </w:rPr>
        <w:t>англ.</w:t>
      </w:r>
      <w:r>
        <w:rPr>
          <w:sz w:val="28"/>
          <w:szCs w:val="28"/>
        </w:rPr>
        <w:t xml:space="preserve"> </w:t>
      </w:r>
      <w:r w:rsidR="00BB1A91" w:rsidRPr="005C091C">
        <w:rPr>
          <w:sz w:val="28"/>
          <w:szCs w:val="28"/>
        </w:rPr>
        <w:t>Kakade</w:t>
      </w:r>
      <w:r>
        <w:rPr>
          <w:sz w:val="28"/>
          <w:szCs w:val="28"/>
        </w:rPr>
        <w:t>)</w:t>
      </w:r>
      <w:r w:rsidR="00BB1A91" w:rsidRPr="005C091C">
        <w:rPr>
          <w:sz w:val="28"/>
          <w:szCs w:val="28"/>
        </w:rPr>
        <w:t xml:space="preserve"> и др.</w:t>
      </w:r>
      <w:r w:rsidR="00EB670F" w:rsidRPr="005C091C">
        <w:rPr>
          <w:sz w:val="28"/>
          <w:szCs w:val="28"/>
        </w:rPr>
        <w:t xml:space="preserve"> в статье [5]</w:t>
      </w:r>
      <w:r w:rsidR="00BB1A91" w:rsidRPr="005C091C">
        <w:rPr>
          <w:sz w:val="28"/>
          <w:szCs w:val="28"/>
        </w:rPr>
        <w:t xml:space="preserve"> подчеркивают применение роботов</w:t>
      </w:r>
      <w:r w:rsidR="00C52FD7">
        <w:rPr>
          <w:sz w:val="28"/>
          <w:szCs w:val="28"/>
        </w:rPr>
        <w:t>-</w:t>
      </w:r>
      <w:r w:rsidR="00BB1A91" w:rsidRPr="005C091C">
        <w:rPr>
          <w:sz w:val="28"/>
          <w:szCs w:val="28"/>
        </w:rPr>
        <w:t>манипулято</w:t>
      </w:r>
      <w:r w:rsidR="005050A3">
        <w:rPr>
          <w:sz w:val="28"/>
          <w:szCs w:val="28"/>
        </w:rPr>
        <w:t xml:space="preserve">ров в сфере услуг и логистики: </w:t>
      </w:r>
      <w:r w:rsidR="00BB1A91" w:rsidRPr="005C091C">
        <w:rPr>
          <w:sz w:val="28"/>
          <w:szCs w:val="28"/>
        </w:rPr>
        <w:t xml:space="preserve">коллаборативные </w:t>
      </w:r>
      <w:r w:rsidR="00BB05C1" w:rsidRPr="005C091C">
        <w:rPr>
          <w:sz w:val="28"/>
          <w:szCs w:val="28"/>
        </w:rPr>
        <w:t>роботы</w:t>
      </w:r>
      <w:r w:rsidR="00BB1A91" w:rsidRPr="005C091C">
        <w:rPr>
          <w:sz w:val="28"/>
          <w:szCs w:val="28"/>
        </w:rPr>
        <w:t xml:space="preserve"> и мобильные манипуляторы используют в сортировке, комплектации заказов, на кухнях «смарт</w:t>
      </w:r>
      <w:r w:rsidR="00C52FD7">
        <w:rPr>
          <w:sz w:val="28"/>
          <w:szCs w:val="28"/>
        </w:rPr>
        <w:t>-</w:t>
      </w:r>
      <w:r w:rsidR="00BB1A91" w:rsidRPr="005C091C">
        <w:rPr>
          <w:sz w:val="28"/>
          <w:szCs w:val="28"/>
        </w:rPr>
        <w:t>ресторанов» и в рознице, где важны безопасность, простота перенастройки и экономическая эффективность.</w:t>
      </w:r>
    </w:p>
    <w:p w14:paraId="0123B759" w14:textId="0329C392" w:rsidR="00956C50" w:rsidRPr="005C091C" w:rsidRDefault="00956C50" w:rsidP="002C7810">
      <w:pPr>
        <w:ind w:firstLine="709"/>
        <w:jc w:val="both"/>
        <w:rPr>
          <w:sz w:val="28"/>
          <w:szCs w:val="28"/>
        </w:rPr>
      </w:pPr>
      <w:r w:rsidRPr="005C091C">
        <w:rPr>
          <w:sz w:val="28"/>
          <w:szCs w:val="28"/>
        </w:rPr>
        <w:t>В последние годы сельское хозяйство всё активнее обращается к роботизации, чтобы удовлетворить растущий спрос на продукты питания.</w:t>
      </w:r>
      <w:r w:rsidR="008E3631" w:rsidRPr="005C091C">
        <w:rPr>
          <w:sz w:val="28"/>
          <w:szCs w:val="28"/>
        </w:rPr>
        <w:t xml:space="preserve"> </w:t>
      </w:r>
      <w:r w:rsidR="000D7D0A" w:rsidRPr="000D7D0A">
        <w:rPr>
          <w:sz w:val="28"/>
          <w:szCs w:val="28"/>
        </w:rPr>
        <w:t xml:space="preserve">Врохиду </w:t>
      </w:r>
      <w:r w:rsidR="000D7D0A">
        <w:rPr>
          <w:sz w:val="28"/>
          <w:szCs w:val="28"/>
        </w:rPr>
        <w:t>(</w:t>
      </w:r>
      <w:r w:rsidR="00DC2BC5">
        <w:rPr>
          <w:sz w:val="28"/>
          <w:szCs w:val="28"/>
        </w:rPr>
        <w:t>англ.</w:t>
      </w:r>
      <w:r w:rsidR="000D7D0A">
        <w:rPr>
          <w:sz w:val="28"/>
          <w:szCs w:val="28"/>
        </w:rPr>
        <w:t xml:space="preserve"> </w:t>
      </w:r>
      <w:r w:rsidR="00335527" w:rsidRPr="005C091C">
        <w:rPr>
          <w:sz w:val="28"/>
          <w:szCs w:val="28"/>
        </w:rPr>
        <w:t>Vrochidou</w:t>
      </w:r>
      <w:r w:rsidR="000D7D0A">
        <w:rPr>
          <w:sz w:val="28"/>
          <w:szCs w:val="28"/>
        </w:rPr>
        <w:t>)</w:t>
      </w:r>
      <w:r w:rsidR="00335527" w:rsidRPr="005C091C">
        <w:rPr>
          <w:sz w:val="28"/>
          <w:szCs w:val="28"/>
        </w:rPr>
        <w:t xml:space="preserve"> и др. в</w:t>
      </w:r>
      <w:r w:rsidR="008E3631" w:rsidRPr="005C091C">
        <w:rPr>
          <w:sz w:val="28"/>
          <w:szCs w:val="28"/>
        </w:rPr>
        <w:t xml:space="preserve"> работе [</w:t>
      </w:r>
      <w:r w:rsidR="007B38CD" w:rsidRPr="005C091C">
        <w:rPr>
          <w:sz w:val="28"/>
          <w:szCs w:val="28"/>
        </w:rPr>
        <w:t>6</w:t>
      </w:r>
      <w:r w:rsidR="008E3631" w:rsidRPr="005C091C">
        <w:rPr>
          <w:sz w:val="28"/>
          <w:szCs w:val="28"/>
        </w:rPr>
        <w:t>] представ</w:t>
      </w:r>
      <w:r w:rsidR="007B38CD" w:rsidRPr="005C091C">
        <w:rPr>
          <w:sz w:val="28"/>
          <w:szCs w:val="28"/>
        </w:rPr>
        <w:t>или</w:t>
      </w:r>
      <w:r w:rsidR="008E3631" w:rsidRPr="005C091C">
        <w:rPr>
          <w:sz w:val="28"/>
          <w:szCs w:val="28"/>
        </w:rPr>
        <w:t xml:space="preserve"> обзор современного состояния роботизированных </w:t>
      </w:r>
      <w:r w:rsidR="007B38CD" w:rsidRPr="005C091C">
        <w:rPr>
          <w:sz w:val="28"/>
          <w:szCs w:val="28"/>
        </w:rPr>
        <w:t>манипуляторов</w:t>
      </w:r>
      <w:r w:rsidR="008E3631" w:rsidRPr="005C091C">
        <w:rPr>
          <w:sz w:val="28"/>
          <w:szCs w:val="28"/>
        </w:rPr>
        <w:t xml:space="preserve"> для задач уборки урожая. Рассматриваются методы отделения плодов, типы </w:t>
      </w:r>
      <w:r w:rsidR="007B38CD" w:rsidRPr="005C091C">
        <w:rPr>
          <w:sz w:val="28"/>
          <w:szCs w:val="28"/>
        </w:rPr>
        <w:t>роботов</w:t>
      </w:r>
      <w:r w:rsidR="00C52FD7">
        <w:rPr>
          <w:sz w:val="28"/>
          <w:szCs w:val="28"/>
        </w:rPr>
        <w:t>-</w:t>
      </w:r>
      <w:r w:rsidR="007B38CD" w:rsidRPr="005C091C">
        <w:rPr>
          <w:sz w:val="28"/>
          <w:szCs w:val="28"/>
        </w:rPr>
        <w:t>манипуляторов</w:t>
      </w:r>
      <w:r w:rsidR="008E3631" w:rsidRPr="005C091C">
        <w:rPr>
          <w:sz w:val="28"/>
          <w:szCs w:val="28"/>
        </w:rPr>
        <w:t xml:space="preserve"> и дополнительные датчики. </w:t>
      </w:r>
      <w:r w:rsidR="007B38CD" w:rsidRPr="005C091C">
        <w:rPr>
          <w:sz w:val="28"/>
          <w:szCs w:val="28"/>
        </w:rPr>
        <w:t>Авторы описывают манипуляторы с профилированными хватателями/резаками для деликатного отделения плодов в садах, теплицах и на грядках, и отмечают, что выбор механизма отделения и сенсорики является ключом к производительности.</w:t>
      </w:r>
    </w:p>
    <w:p w14:paraId="523D83FC" w14:textId="5DFAF962" w:rsidR="008E0F5B" w:rsidRPr="005C091C" w:rsidRDefault="008E0F5B" w:rsidP="008E0F5B">
      <w:pPr>
        <w:ind w:firstLine="709"/>
        <w:jc w:val="both"/>
        <w:rPr>
          <w:sz w:val="28"/>
          <w:szCs w:val="28"/>
        </w:rPr>
      </w:pPr>
      <w:r w:rsidRPr="005C091C">
        <w:rPr>
          <w:sz w:val="28"/>
          <w:szCs w:val="28"/>
        </w:rPr>
        <w:t>Для обслуживания спутников и манипуляций на орбите разрабатываются системы с учётом свободноплавающей динамики; аналогично в ядерной сфере, под водой и при аварийно</w:t>
      </w:r>
      <w:r w:rsidR="00C52FD7">
        <w:rPr>
          <w:sz w:val="28"/>
          <w:szCs w:val="28"/>
        </w:rPr>
        <w:t>-</w:t>
      </w:r>
      <w:r w:rsidRPr="005C091C">
        <w:rPr>
          <w:sz w:val="28"/>
          <w:szCs w:val="28"/>
        </w:rPr>
        <w:t>спасательных работах востребованы манипуляторы, способные работать дистанционно в агрессивных условиях [7]. Роботы</w:t>
      </w:r>
      <w:r w:rsidR="00C52FD7">
        <w:rPr>
          <w:sz w:val="28"/>
          <w:szCs w:val="28"/>
        </w:rPr>
        <w:t>-</w:t>
      </w:r>
      <w:r w:rsidRPr="005C091C">
        <w:rPr>
          <w:sz w:val="28"/>
          <w:szCs w:val="28"/>
        </w:rPr>
        <w:t>манипуляторы играют важную роль в медицине. Роботизированные хирургические комплексы повышают точность, снижают травматичность и стабильно удерживают оптику, а гибкие континуум</w:t>
      </w:r>
      <w:r w:rsidR="00C52FD7">
        <w:rPr>
          <w:sz w:val="28"/>
          <w:szCs w:val="28"/>
        </w:rPr>
        <w:t>-</w:t>
      </w:r>
      <w:r w:rsidRPr="005C091C">
        <w:rPr>
          <w:sz w:val="28"/>
          <w:szCs w:val="28"/>
        </w:rPr>
        <w:t>манипуляторы дают доступ к труднодоступным зонам [8].</w:t>
      </w:r>
    </w:p>
    <w:p w14:paraId="1CFD2C4C" w14:textId="2D61FEC0" w:rsidR="008E0F5B" w:rsidRPr="005C091C" w:rsidRDefault="000D7D0A" w:rsidP="008E0F5B">
      <w:pPr>
        <w:ind w:firstLine="709"/>
        <w:jc w:val="both"/>
        <w:rPr>
          <w:sz w:val="28"/>
          <w:szCs w:val="28"/>
        </w:rPr>
      </w:pPr>
      <w:r>
        <w:rPr>
          <w:sz w:val="28"/>
          <w:szCs w:val="28"/>
        </w:rPr>
        <w:t>Ли (</w:t>
      </w:r>
      <w:r w:rsidR="00DC2BC5">
        <w:rPr>
          <w:sz w:val="28"/>
          <w:szCs w:val="28"/>
        </w:rPr>
        <w:t>англ.</w:t>
      </w:r>
      <w:r>
        <w:rPr>
          <w:sz w:val="28"/>
          <w:szCs w:val="28"/>
        </w:rPr>
        <w:t xml:space="preserve"> </w:t>
      </w:r>
      <w:r w:rsidR="00335527" w:rsidRPr="005C091C">
        <w:rPr>
          <w:sz w:val="28"/>
          <w:szCs w:val="28"/>
        </w:rPr>
        <w:t>Li</w:t>
      </w:r>
      <w:r>
        <w:rPr>
          <w:sz w:val="28"/>
          <w:szCs w:val="28"/>
        </w:rPr>
        <w:t>)</w:t>
      </w:r>
      <w:r w:rsidR="00335527" w:rsidRPr="005C091C">
        <w:rPr>
          <w:sz w:val="28"/>
          <w:szCs w:val="28"/>
        </w:rPr>
        <w:t xml:space="preserve"> и др. в</w:t>
      </w:r>
      <w:r w:rsidR="008E0F5B" w:rsidRPr="005C091C">
        <w:rPr>
          <w:sz w:val="28"/>
          <w:szCs w:val="28"/>
        </w:rPr>
        <w:t xml:space="preserve"> обзорной статье [9] сравнивают роботизированные манипуляторы, используемые на космических станциях, и медицинские роботизированные манипуляторы. Обобщаются их сходства и различия. В обеих областях роботизированные руки незаменимы: они помогают людям исследовать мир и снижают человеческую нагрузку. На рынке представлено множество типов космических и медицинских манипуляторов. В работе </w:t>
      </w:r>
      <w:r w:rsidR="00335527" w:rsidRPr="005C091C">
        <w:rPr>
          <w:sz w:val="28"/>
          <w:szCs w:val="28"/>
        </w:rPr>
        <w:t>[9</w:t>
      </w:r>
      <w:r w:rsidR="0022635E" w:rsidRPr="0022635E">
        <w:rPr>
          <w:sz w:val="28"/>
          <w:szCs w:val="28"/>
        </w:rPr>
        <w:t xml:space="preserve">, </w:t>
      </w:r>
      <w:r w:rsidR="0022635E">
        <w:rPr>
          <w:sz w:val="28"/>
          <w:szCs w:val="28"/>
          <w:lang w:val="en-US"/>
        </w:rPr>
        <w:t>p</w:t>
      </w:r>
      <w:r w:rsidR="0022635E" w:rsidRPr="0022635E">
        <w:rPr>
          <w:sz w:val="28"/>
          <w:szCs w:val="28"/>
        </w:rPr>
        <w:t>. 145</w:t>
      </w:r>
      <w:r w:rsidR="00335527" w:rsidRPr="005C091C">
        <w:rPr>
          <w:sz w:val="28"/>
          <w:szCs w:val="28"/>
        </w:rPr>
        <w:t xml:space="preserve">] </w:t>
      </w:r>
      <w:r w:rsidR="008E0F5B" w:rsidRPr="005C091C">
        <w:rPr>
          <w:sz w:val="28"/>
          <w:szCs w:val="28"/>
        </w:rPr>
        <w:t xml:space="preserve">выполнено комплексное сопоставление манипуляторов, применяемых в этих двух сферах, по таким аспектам, как конструкция, режимы (методы) управления, влияние условий эксплуатации на работу манипулятора, а также экономическая эффективность этих систем. </w:t>
      </w:r>
    </w:p>
    <w:p w14:paraId="37992512" w14:textId="2D735EB9" w:rsidR="008E0F5B" w:rsidRPr="005C091C" w:rsidRDefault="008E0F5B" w:rsidP="008E0F5B">
      <w:pPr>
        <w:ind w:firstLine="709"/>
        <w:jc w:val="both"/>
        <w:rPr>
          <w:sz w:val="28"/>
          <w:szCs w:val="28"/>
        </w:rPr>
      </w:pPr>
      <w:r w:rsidRPr="005C091C">
        <w:rPr>
          <w:sz w:val="28"/>
          <w:szCs w:val="28"/>
        </w:rPr>
        <w:t>Роботизированные манипуляторы</w:t>
      </w:r>
      <w:r w:rsidR="002A64EA" w:rsidRPr="005C091C">
        <w:rPr>
          <w:sz w:val="28"/>
          <w:szCs w:val="28"/>
        </w:rPr>
        <w:t xml:space="preserve"> используются в аддитивном производстве в сфере медицины. Так, </w:t>
      </w:r>
      <w:r w:rsidR="000D7D0A" w:rsidRPr="000D7D0A">
        <w:rPr>
          <w:sz w:val="28"/>
          <w:szCs w:val="28"/>
        </w:rPr>
        <w:t>Джаафар</w:t>
      </w:r>
      <w:r w:rsidR="000D7D0A">
        <w:rPr>
          <w:sz w:val="28"/>
          <w:szCs w:val="28"/>
        </w:rPr>
        <w:t xml:space="preserve"> (</w:t>
      </w:r>
      <w:r w:rsidR="00DC2BC5">
        <w:rPr>
          <w:sz w:val="28"/>
          <w:szCs w:val="28"/>
        </w:rPr>
        <w:t>англ.</w:t>
      </w:r>
      <w:r w:rsidR="000D7D0A">
        <w:rPr>
          <w:sz w:val="28"/>
          <w:szCs w:val="28"/>
        </w:rPr>
        <w:t xml:space="preserve"> Jaafar)</w:t>
      </w:r>
      <w:r w:rsidR="00335527" w:rsidRPr="005C091C">
        <w:rPr>
          <w:sz w:val="28"/>
          <w:szCs w:val="28"/>
        </w:rPr>
        <w:t xml:space="preserve"> </w:t>
      </w:r>
      <w:r w:rsidR="002A64EA" w:rsidRPr="005C091C">
        <w:rPr>
          <w:sz w:val="28"/>
          <w:szCs w:val="28"/>
        </w:rPr>
        <w:t>в обзорной статье [10] описыва</w:t>
      </w:r>
      <w:r w:rsidR="00335527" w:rsidRPr="005C091C">
        <w:rPr>
          <w:sz w:val="28"/>
          <w:szCs w:val="28"/>
        </w:rPr>
        <w:t>е</w:t>
      </w:r>
      <w:r w:rsidR="002A64EA" w:rsidRPr="005C091C">
        <w:rPr>
          <w:sz w:val="28"/>
          <w:szCs w:val="28"/>
        </w:rPr>
        <w:t>т</w:t>
      </w:r>
      <w:r w:rsidRPr="005C091C">
        <w:rPr>
          <w:sz w:val="28"/>
          <w:szCs w:val="28"/>
        </w:rPr>
        <w:t xml:space="preserve"> п</w:t>
      </w:r>
      <w:r w:rsidR="002A64EA" w:rsidRPr="005C091C">
        <w:rPr>
          <w:sz w:val="28"/>
          <w:szCs w:val="28"/>
        </w:rPr>
        <w:t>рименение манипуляторов</w:t>
      </w:r>
      <w:r w:rsidRPr="005C091C">
        <w:rPr>
          <w:sz w:val="28"/>
          <w:szCs w:val="28"/>
        </w:rPr>
        <w:t xml:space="preserve"> </w:t>
      </w:r>
      <w:r w:rsidR="002A64EA" w:rsidRPr="005C091C">
        <w:rPr>
          <w:sz w:val="28"/>
          <w:szCs w:val="28"/>
        </w:rPr>
        <w:t>для о</w:t>
      </w:r>
      <w:r w:rsidRPr="005C091C">
        <w:rPr>
          <w:sz w:val="28"/>
          <w:szCs w:val="28"/>
        </w:rPr>
        <w:t>стеоинтеграци</w:t>
      </w:r>
      <w:r w:rsidR="002A64EA" w:rsidRPr="005C091C">
        <w:rPr>
          <w:sz w:val="28"/>
          <w:szCs w:val="28"/>
        </w:rPr>
        <w:t>и</w:t>
      </w:r>
      <w:r w:rsidRPr="005C091C">
        <w:rPr>
          <w:sz w:val="28"/>
          <w:szCs w:val="28"/>
        </w:rPr>
        <w:t xml:space="preserve"> и биосовместимост</w:t>
      </w:r>
      <w:r w:rsidR="002A64EA" w:rsidRPr="005C091C">
        <w:rPr>
          <w:sz w:val="28"/>
          <w:szCs w:val="28"/>
        </w:rPr>
        <w:t>и</w:t>
      </w:r>
      <w:r w:rsidRPr="005C091C">
        <w:rPr>
          <w:sz w:val="28"/>
          <w:szCs w:val="28"/>
        </w:rPr>
        <w:t xml:space="preserve"> имплант</w:t>
      </w:r>
      <w:r w:rsidR="00335527" w:rsidRPr="005C091C">
        <w:rPr>
          <w:sz w:val="28"/>
          <w:szCs w:val="28"/>
        </w:rPr>
        <w:t>ат</w:t>
      </w:r>
      <w:r w:rsidRPr="005C091C">
        <w:rPr>
          <w:sz w:val="28"/>
          <w:szCs w:val="28"/>
        </w:rPr>
        <w:t xml:space="preserve">ов. Покрытия на основе гидроксиапатита (HAp) на </w:t>
      </w:r>
      <w:r w:rsidR="0022635E">
        <w:rPr>
          <w:sz w:val="28"/>
          <w:szCs w:val="28"/>
        </w:rPr>
        <w:t>3D</w:t>
      </w:r>
      <w:r w:rsidR="00C52FD7">
        <w:rPr>
          <w:sz w:val="28"/>
          <w:szCs w:val="28"/>
        </w:rPr>
        <w:t>-</w:t>
      </w:r>
      <w:r w:rsidRPr="005C091C">
        <w:rPr>
          <w:sz w:val="28"/>
          <w:szCs w:val="28"/>
        </w:rPr>
        <w:t>печатных титановых сплавах снижают коррозию, улучшают смачиваемость и способствуют врастанию кости.</w:t>
      </w:r>
      <w:r w:rsidR="002A64EA" w:rsidRPr="005C091C">
        <w:rPr>
          <w:sz w:val="28"/>
          <w:szCs w:val="28"/>
        </w:rPr>
        <w:t xml:space="preserve"> </w:t>
      </w:r>
      <w:r w:rsidR="000D7D0A" w:rsidRPr="000D7D0A">
        <w:rPr>
          <w:sz w:val="28"/>
          <w:szCs w:val="28"/>
        </w:rPr>
        <w:t>Негу</w:t>
      </w:r>
      <w:r w:rsidR="001C19EB">
        <w:rPr>
          <w:sz w:val="28"/>
          <w:szCs w:val="28"/>
        </w:rPr>
        <w:t>т</w:t>
      </w:r>
      <w:r w:rsidR="000D7D0A" w:rsidRPr="000D7D0A">
        <w:rPr>
          <w:sz w:val="28"/>
          <w:szCs w:val="28"/>
        </w:rPr>
        <w:t xml:space="preserve"> </w:t>
      </w:r>
      <w:r w:rsidR="000D7D0A">
        <w:rPr>
          <w:sz w:val="28"/>
          <w:szCs w:val="28"/>
        </w:rPr>
        <w:t>(</w:t>
      </w:r>
      <w:r w:rsidR="00DC2BC5">
        <w:rPr>
          <w:sz w:val="28"/>
          <w:szCs w:val="28"/>
        </w:rPr>
        <w:t>англ.</w:t>
      </w:r>
      <w:r w:rsidR="000D7D0A">
        <w:rPr>
          <w:sz w:val="28"/>
          <w:szCs w:val="28"/>
        </w:rPr>
        <w:t xml:space="preserve"> </w:t>
      </w:r>
      <w:r w:rsidR="002A64EA" w:rsidRPr="005C091C">
        <w:rPr>
          <w:sz w:val="28"/>
          <w:szCs w:val="28"/>
        </w:rPr>
        <w:t>Negut</w:t>
      </w:r>
      <w:r w:rsidR="000D7D0A">
        <w:rPr>
          <w:sz w:val="28"/>
          <w:szCs w:val="28"/>
        </w:rPr>
        <w:t>)</w:t>
      </w:r>
      <w:r w:rsidR="002A64EA" w:rsidRPr="005C091C">
        <w:rPr>
          <w:sz w:val="28"/>
          <w:szCs w:val="28"/>
        </w:rPr>
        <w:t xml:space="preserve"> и др. отмечают, что для предотвращения инфекций применяют антибактериальные слои и композиты, в т.ч. для </w:t>
      </w:r>
      <w:r w:rsidR="0022635E">
        <w:rPr>
          <w:sz w:val="28"/>
          <w:szCs w:val="28"/>
        </w:rPr>
        <w:t>3D</w:t>
      </w:r>
      <w:r w:rsidR="00C52FD7">
        <w:rPr>
          <w:sz w:val="28"/>
          <w:szCs w:val="28"/>
        </w:rPr>
        <w:t>-</w:t>
      </w:r>
      <w:r w:rsidR="002A64EA" w:rsidRPr="005C091C">
        <w:rPr>
          <w:sz w:val="28"/>
          <w:szCs w:val="28"/>
        </w:rPr>
        <w:t>печатных медицинских девайсов (катетеры, элементы ЛОР</w:t>
      </w:r>
      <w:r w:rsidR="00C52FD7">
        <w:rPr>
          <w:sz w:val="28"/>
          <w:szCs w:val="28"/>
        </w:rPr>
        <w:t>-</w:t>
      </w:r>
      <w:r w:rsidR="002A64EA" w:rsidRPr="005C091C">
        <w:rPr>
          <w:sz w:val="28"/>
          <w:szCs w:val="28"/>
        </w:rPr>
        <w:t>имплантов и т.п.) посредством роботов</w:t>
      </w:r>
      <w:r w:rsidR="00C52FD7">
        <w:rPr>
          <w:sz w:val="28"/>
          <w:szCs w:val="28"/>
        </w:rPr>
        <w:t>-</w:t>
      </w:r>
      <w:r w:rsidR="002A64EA" w:rsidRPr="005C091C">
        <w:rPr>
          <w:sz w:val="28"/>
          <w:szCs w:val="28"/>
        </w:rPr>
        <w:t xml:space="preserve">манипуляторов [11]. </w:t>
      </w:r>
      <w:r w:rsidR="001E6AF3" w:rsidRPr="005C091C">
        <w:rPr>
          <w:sz w:val="28"/>
          <w:szCs w:val="28"/>
        </w:rPr>
        <w:t>Роботы</w:t>
      </w:r>
      <w:r w:rsidR="00C52FD7">
        <w:rPr>
          <w:sz w:val="28"/>
          <w:szCs w:val="28"/>
        </w:rPr>
        <w:t>-</w:t>
      </w:r>
      <w:r w:rsidR="001E6AF3" w:rsidRPr="005C091C">
        <w:rPr>
          <w:sz w:val="28"/>
          <w:szCs w:val="28"/>
        </w:rPr>
        <w:t xml:space="preserve">манипуляторы применяются для процесса лазерных аддитивных покрытии. </w:t>
      </w:r>
      <w:r w:rsidR="000D7D0A" w:rsidRPr="000D7D0A">
        <w:rPr>
          <w:sz w:val="28"/>
          <w:szCs w:val="28"/>
        </w:rPr>
        <w:t xml:space="preserve">Махмуд </w:t>
      </w:r>
      <w:r w:rsidR="000D7D0A">
        <w:rPr>
          <w:sz w:val="28"/>
          <w:szCs w:val="28"/>
        </w:rPr>
        <w:t>(</w:t>
      </w:r>
      <w:r w:rsidR="00DC2BC5">
        <w:rPr>
          <w:sz w:val="28"/>
          <w:szCs w:val="28"/>
        </w:rPr>
        <w:t>англ.</w:t>
      </w:r>
      <w:r w:rsidR="000D7D0A">
        <w:rPr>
          <w:sz w:val="28"/>
          <w:szCs w:val="28"/>
        </w:rPr>
        <w:t xml:space="preserve"> </w:t>
      </w:r>
      <w:r w:rsidR="001E6AF3" w:rsidRPr="005C091C">
        <w:rPr>
          <w:sz w:val="28"/>
          <w:szCs w:val="28"/>
        </w:rPr>
        <w:t>Mahmood</w:t>
      </w:r>
      <w:r w:rsidR="000D7D0A">
        <w:rPr>
          <w:sz w:val="28"/>
          <w:szCs w:val="28"/>
        </w:rPr>
        <w:t>)</w:t>
      </w:r>
      <w:r w:rsidR="001E6AF3" w:rsidRPr="005C091C">
        <w:rPr>
          <w:sz w:val="28"/>
          <w:szCs w:val="28"/>
        </w:rPr>
        <w:t xml:space="preserve"> и др. в обзорной статье [12] подчеркивают, что манипуляторы обеспечивают точное ведение головки наплавки и ориентацию инструмента для локального формирования керамических и композиционных покрытий по сложным траекториям.</w:t>
      </w:r>
    </w:p>
    <w:p w14:paraId="092FE5A1" w14:textId="33C7CD6E" w:rsidR="008E0F5B" w:rsidRPr="005C091C" w:rsidRDefault="001E6AF3" w:rsidP="008E0F5B">
      <w:pPr>
        <w:ind w:firstLine="709"/>
        <w:jc w:val="both"/>
        <w:rPr>
          <w:sz w:val="28"/>
          <w:szCs w:val="28"/>
        </w:rPr>
      </w:pPr>
      <w:r w:rsidRPr="005C091C">
        <w:rPr>
          <w:sz w:val="28"/>
          <w:szCs w:val="28"/>
        </w:rPr>
        <w:t>Робот</w:t>
      </w:r>
      <w:r w:rsidR="00C52FD7">
        <w:rPr>
          <w:sz w:val="28"/>
          <w:szCs w:val="28"/>
        </w:rPr>
        <w:t>-</w:t>
      </w:r>
      <w:r w:rsidRPr="005C091C">
        <w:rPr>
          <w:sz w:val="28"/>
          <w:szCs w:val="28"/>
        </w:rPr>
        <w:t>манипуляторы традиционно делят на последовательные (анг</w:t>
      </w:r>
      <w:r w:rsidR="00335527" w:rsidRPr="005C091C">
        <w:rPr>
          <w:sz w:val="28"/>
          <w:szCs w:val="28"/>
        </w:rPr>
        <w:t>л</w:t>
      </w:r>
      <w:r w:rsidRPr="005C091C">
        <w:rPr>
          <w:sz w:val="28"/>
          <w:szCs w:val="28"/>
        </w:rPr>
        <w:t>. serial) и параллельные (анг</w:t>
      </w:r>
      <w:r w:rsidR="00335527" w:rsidRPr="005C091C">
        <w:rPr>
          <w:sz w:val="28"/>
          <w:szCs w:val="28"/>
        </w:rPr>
        <w:t>л</w:t>
      </w:r>
      <w:r w:rsidRPr="005C091C">
        <w:rPr>
          <w:sz w:val="28"/>
          <w:szCs w:val="28"/>
        </w:rPr>
        <w:t xml:space="preserve">. parallel). </w:t>
      </w:r>
      <w:r w:rsidR="00D8032E" w:rsidRPr="005C091C">
        <w:rPr>
          <w:sz w:val="28"/>
          <w:szCs w:val="28"/>
        </w:rPr>
        <w:t xml:space="preserve">Последовательные манипуляторы строятся как открытая кинематическая цепь (звенья + сочленения), обеспечивая большой рабочий объём, высокую универсальность конфигураций и удобную интеграцию инструментов. Их издержки заключаются в накоплении погрешностей по звеньям, меньшая жёсткость конструкции и сниженная точность при больших выносах </w:t>
      </w:r>
      <w:r w:rsidR="00FB7901" w:rsidRPr="005C091C">
        <w:rPr>
          <w:sz w:val="28"/>
          <w:szCs w:val="28"/>
        </w:rPr>
        <w:t>[13]</w:t>
      </w:r>
      <w:r w:rsidRPr="005C091C">
        <w:rPr>
          <w:sz w:val="28"/>
          <w:szCs w:val="28"/>
        </w:rPr>
        <w:t xml:space="preserve">. </w:t>
      </w:r>
      <w:r w:rsidR="00D8032E" w:rsidRPr="005C091C">
        <w:rPr>
          <w:sz w:val="28"/>
          <w:szCs w:val="28"/>
        </w:rPr>
        <w:t xml:space="preserve">Параллельные манипуляторы имеют замкнутую структуру с несколькими ветвями, что даёт высокую жёсткость, нагрузочную способность и точность при более ограниченном рабочем пространстве и сложной кинематике </w:t>
      </w:r>
      <w:r w:rsidR="00FB7901" w:rsidRPr="005C091C">
        <w:rPr>
          <w:sz w:val="28"/>
          <w:szCs w:val="28"/>
        </w:rPr>
        <w:t>[14]</w:t>
      </w:r>
      <w:r w:rsidRPr="005C091C">
        <w:rPr>
          <w:sz w:val="28"/>
          <w:szCs w:val="28"/>
        </w:rPr>
        <w:t>.</w:t>
      </w:r>
      <w:r w:rsidR="00D8032E" w:rsidRPr="005C091C">
        <w:rPr>
          <w:sz w:val="28"/>
          <w:szCs w:val="28"/>
        </w:rPr>
        <w:t xml:space="preserve"> </w:t>
      </w:r>
      <w:r w:rsidR="00FB7901" w:rsidRPr="005C091C">
        <w:rPr>
          <w:sz w:val="28"/>
          <w:szCs w:val="28"/>
        </w:rPr>
        <w:t>Следует так же отметить гибридные (</w:t>
      </w:r>
      <w:r w:rsidR="00453A18" w:rsidRPr="005C091C">
        <w:rPr>
          <w:sz w:val="28"/>
          <w:szCs w:val="28"/>
        </w:rPr>
        <w:t>анг</w:t>
      </w:r>
      <w:r w:rsidR="00335527" w:rsidRPr="005C091C">
        <w:rPr>
          <w:sz w:val="28"/>
          <w:szCs w:val="28"/>
        </w:rPr>
        <w:t>л</w:t>
      </w:r>
      <w:r w:rsidR="00453A18" w:rsidRPr="005C091C">
        <w:rPr>
          <w:sz w:val="28"/>
          <w:szCs w:val="28"/>
        </w:rPr>
        <w:t xml:space="preserve">. </w:t>
      </w:r>
      <w:r w:rsidR="00FB7901" w:rsidRPr="005C091C">
        <w:rPr>
          <w:sz w:val="28"/>
          <w:szCs w:val="28"/>
        </w:rPr>
        <w:t>parallel</w:t>
      </w:r>
      <w:r w:rsidR="00C52FD7">
        <w:rPr>
          <w:sz w:val="28"/>
          <w:szCs w:val="28"/>
        </w:rPr>
        <w:t>-</w:t>
      </w:r>
      <w:r w:rsidR="00FB7901" w:rsidRPr="005C091C">
        <w:rPr>
          <w:sz w:val="28"/>
          <w:szCs w:val="28"/>
        </w:rPr>
        <w:t>serial) архитектуры, совмещающие преимущества обоих классов и активно исследуемые в последние годы.</w:t>
      </w:r>
      <w:r w:rsidR="00453A18" w:rsidRPr="005C091C">
        <w:rPr>
          <w:sz w:val="28"/>
          <w:szCs w:val="28"/>
        </w:rPr>
        <w:t xml:space="preserve"> Параллельно</w:t>
      </w:r>
      <w:r w:rsidR="00C52FD7">
        <w:rPr>
          <w:sz w:val="28"/>
          <w:szCs w:val="28"/>
        </w:rPr>
        <w:t>-</w:t>
      </w:r>
      <w:r w:rsidR="00453A18" w:rsidRPr="005C091C">
        <w:rPr>
          <w:sz w:val="28"/>
          <w:szCs w:val="28"/>
        </w:rPr>
        <w:t>последовательные или гибридные манипуляторы представляют собой роботизированные системы, состоящие из кинематических цепей с параллельной и последовательной структурой. Эти манипуляторы сочетают в себе преимущества параллельных и последовательных механизмов, такие как повышенная жёсткость, высокая точность позиционирования и большое рабочее пространство. В работе [15] рассматриваются существующие архитектуры и области применения параллельно</w:t>
      </w:r>
      <w:r w:rsidR="00C52FD7">
        <w:rPr>
          <w:sz w:val="28"/>
          <w:szCs w:val="28"/>
        </w:rPr>
        <w:t>-</w:t>
      </w:r>
      <w:r w:rsidR="00453A18" w:rsidRPr="005C091C">
        <w:rPr>
          <w:sz w:val="28"/>
          <w:szCs w:val="28"/>
        </w:rPr>
        <w:t>последовательных роботов, а также методы их проектирования и анализа.</w:t>
      </w:r>
    </w:p>
    <w:p w14:paraId="0D890CE9" w14:textId="685BB31A" w:rsidR="0017778F" w:rsidRPr="005C091C" w:rsidRDefault="00FB7901" w:rsidP="008E0F5B">
      <w:pPr>
        <w:ind w:firstLine="709"/>
        <w:jc w:val="both"/>
        <w:rPr>
          <w:sz w:val="28"/>
          <w:szCs w:val="28"/>
        </w:rPr>
      </w:pPr>
      <w:r w:rsidRPr="005C091C">
        <w:rPr>
          <w:sz w:val="28"/>
          <w:szCs w:val="28"/>
        </w:rPr>
        <w:t>Кинематика последовательных манипуляторов описывает соответствия между обобщёнными координатами (углами сочленений) и позой рабочего органа</w:t>
      </w:r>
      <w:r w:rsidR="00AB2F44" w:rsidRPr="005C091C">
        <w:rPr>
          <w:sz w:val="28"/>
          <w:szCs w:val="28"/>
        </w:rPr>
        <w:t xml:space="preserve"> [16]</w:t>
      </w:r>
      <w:r w:rsidRPr="005C091C">
        <w:rPr>
          <w:sz w:val="28"/>
          <w:szCs w:val="28"/>
        </w:rPr>
        <w:t xml:space="preserve">. </w:t>
      </w:r>
      <w:r w:rsidR="0017778F" w:rsidRPr="005C091C">
        <w:rPr>
          <w:sz w:val="28"/>
          <w:szCs w:val="28"/>
        </w:rPr>
        <w:t>Задача прямой кинематики (анг</w:t>
      </w:r>
      <w:r w:rsidR="00335527" w:rsidRPr="005C091C">
        <w:rPr>
          <w:sz w:val="28"/>
          <w:szCs w:val="28"/>
        </w:rPr>
        <w:t>л</w:t>
      </w:r>
      <w:r w:rsidR="0017778F" w:rsidRPr="005C091C">
        <w:rPr>
          <w:sz w:val="28"/>
          <w:szCs w:val="28"/>
        </w:rPr>
        <w:t xml:space="preserve">. forward kinematics, FK) </w:t>
      </w:r>
      <w:r w:rsidR="00A50C53">
        <w:rPr>
          <w:sz w:val="28"/>
          <w:szCs w:val="28"/>
        </w:rPr>
        <w:t>—</w:t>
      </w:r>
      <w:r w:rsidR="0017778F" w:rsidRPr="005C091C">
        <w:rPr>
          <w:sz w:val="28"/>
          <w:szCs w:val="28"/>
        </w:rPr>
        <w:t xml:space="preserve"> получить позицию рабочего органа по известным суставным координатам робота</w:t>
      </w:r>
      <w:r w:rsidR="00C52FD7">
        <w:rPr>
          <w:sz w:val="28"/>
          <w:szCs w:val="28"/>
        </w:rPr>
        <w:t>-</w:t>
      </w:r>
      <w:r w:rsidR="0017778F" w:rsidRPr="005C091C">
        <w:rPr>
          <w:sz w:val="28"/>
          <w:szCs w:val="28"/>
        </w:rPr>
        <w:t>манипулятора</w:t>
      </w:r>
      <w:r w:rsidR="00702087" w:rsidRPr="005C091C">
        <w:rPr>
          <w:sz w:val="28"/>
          <w:szCs w:val="28"/>
        </w:rPr>
        <w:t xml:space="preserve"> [1</w:t>
      </w:r>
      <w:r w:rsidR="000414CB" w:rsidRPr="005C091C">
        <w:rPr>
          <w:sz w:val="28"/>
          <w:szCs w:val="28"/>
        </w:rPr>
        <w:t>7</w:t>
      </w:r>
      <w:r w:rsidR="00702087" w:rsidRPr="005C091C">
        <w:rPr>
          <w:sz w:val="28"/>
          <w:szCs w:val="28"/>
        </w:rPr>
        <w:t>]</w:t>
      </w:r>
      <w:r w:rsidR="0017778F" w:rsidRPr="005C091C">
        <w:rPr>
          <w:sz w:val="28"/>
          <w:szCs w:val="28"/>
        </w:rPr>
        <w:t>. Стандартные представления включают классическую и модифицированную Denavit</w:t>
      </w:r>
      <w:r w:rsidR="00C52FD7" w:rsidRPr="00C52FD7">
        <w:rPr>
          <w:sz w:val="28"/>
          <w:szCs w:val="28"/>
        </w:rPr>
        <w:t>-</w:t>
      </w:r>
      <w:r w:rsidR="0017778F" w:rsidRPr="005C091C">
        <w:rPr>
          <w:sz w:val="28"/>
          <w:szCs w:val="28"/>
        </w:rPr>
        <w:t>Hartenberg (D</w:t>
      </w:r>
      <w:r w:rsidR="00C52FD7" w:rsidRPr="00C52FD7">
        <w:rPr>
          <w:sz w:val="28"/>
          <w:szCs w:val="28"/>
        </w:rPr>
        <w:t>-</w:t>
      </w:r>
      <w:r w:rsidR="0017778F" w:rsidRPr="005C091C">
        <w:rPr>
          <w:sz w:val="28"/>
          <w:szCs w:val="28"/>
        </w:rPr>
        <w:t>H) параметризаци</w:t>
      </w:r>
      <w:r w:rsidR="00BB4465" w:rsidRPr="005C091C">
        <w:rPr>
          <w:sz w:val="28"/>
          <w:szCs w:val="28"/>
        </w:rPr>
        <w:t>ю</w:t>
      </w:r>
      <w:r w:rsidR="00702087" w:rsidRPr="005C091C">
        <w:rPr>
          <w:sz w:val="28"/>
          <w:szCs w:val="28"/>
        </w:rPr>
        <w:t>, описанн</w:t>
      </w:r>
      <w:r w:rsidR="00BB4465" w:rsidRPr="005C091C">
        <w:rPr>
          <w:sz w:val="28"/>
          <w:szCs w:val="28"/>
        </w:rPr>
        <w:t>ые</w:t>
      </w:r>
      <w:r w:rsidR="00702087" w:rsidRPr="005C091C">
        <w:rPr>
          <w:sz w:val="28"/>
          <w:szCs w:val="28"/>
        </w:rPr>
        <w:t xml:space="preserve"> </w:t>
      </w:r>
      <w:r w:rsidR="00BF4F70" w:rsidRPr="00BF4F70">
        <w:rPr>
          <w:sz w:val="28"/>
          <w:szCs w:val="28"/>
        </w:rPr>
        <w:t>Радавелли (</w:t>
      </w:r>
      <w:r w:rsidR="00DC2BC5">
        <w:rPr>
          <w:sz w:val="28"/>
          <w:szCs w:val="28"/>
        </w:rPr>
        <w:t>англ.</w:t>
      </w:r>
      <w:r w:rsidR="00BF4F70">
        <w:rPr>
          <w:sz w:val="28"/>
          <w:szCs w:val="28"/>
        </w:rPr>
        <w:t xml:space="preserve"> </w:t>
      </w:r>
      <w:r w:rsidR="00702087" w:rsidRPr="005C091C">
        <w:rPr>
          <w:sz w:val="28"/>
          <w:szCs w:val="28"/>
        </w:rPr>
        <w:t>Radavelli</w:t>
      </w:r>
      <w:r w:rsidR="00BF4F70">
        <w:rPr>
          <w:sz w:val="28"/>
          <w:szCs w:val="28"/>
        </w:rPr>
        <w:t>)</w:t>
      </w:r>
      <w:r w:rsidR="00702087" w:rsidRPr="005C091C">
        <w:rPr>
          <w:sz w:val="28"/>
          <w:szCs w:val="28"/>
        </w:rPr>
        <w:t xml:space="preserve"> и др. в работе [18].</w:t>
      </w:r>
    </w:p>
    <w:p w14:paraId="5DC0FBB1" w14:textId="030797CE" w:rsidR="008E0F5B" w:rsidRPr="005C091C" w:rsidRDefault="00FB7901" w:rsidP="00D91508">
      <w:pPr>
        <w:ind w:firstLine="709"/>
        <w:jc w:val="both"/>
        <w:rPr>
          <w:sz w:val="28"/>
          <w:szCs w:val="28"/>
        </w:rPr>
      </w:pPr>
      <w:r w:rsidRPr="005C091C">
        <w:rPr>
          <w:sz w:val="28"/>
          <w:szCs w:val="28"/>
        </w:rPr>
        <w:t>Обратная кинематика (</w:t>
      </w:r>
      <w:r w:rsidR="00AB2F44" w:rsidRPr="005C091C">
        <w:rPr>
          <w:sz w:val="28"/>
          <w:szCs w:val="28"/>
        </w:rPr>
        <w:t>анг</w:t>
      </w:r>
      <w:r w:rsidR="00BB4465" w:rsidRPr="005C091C">
        <w:rPr>
          <w:sz w:val="28"/>
          <w:szCs w:val="28"/>
        </w:rPr>
        <w:t>л</w:t>
      </w:r>
      <w:r w:rsidR="00AB2F44" w:rsidRPr="005C091C">
        <w:rPr>
          <w:sz w:val="28"/>
          <w:szCs w:val="28"/>
        </w:rPr>
        <w:t xml:space="preserve">. </w:t>
      </w:r>
      <w:r w:rsidR="00AB2F44" w:rsidRPr="005C091C">
        <w:rPr>
          <w:sz w:val="28"/>
          <w:szCs w:val="28"/>
          <w:lang w:val="en-US"/>
        </w:rPr>
        <w:t>i</w:t>
      </w:r>
      <w:r w:rsidR="00AB2F44" w:rsidRPr="005C091C">
        <w:rPr>
          <w:sz w:val="28"/>
          <w:szCs w:val="28"/>
        </w:rPr>
        <w:t>nverse kinematics</w:t>
      </w:r>
      <w:r w:rsidR="00CE408C" w:rsidRPr="005C091C">
        <w:rPr>
          <w:sz w:val="28"/>
          <w:szCs w:val="28"/>
        </w:rPr>
        <w:t>,</w:t>
      </w:r>
      <w:r w:rsidR="00AB2F44" w:rsidRPr="005C091C">
        <w:rPr>
          <w:sz w:val="28"/>
          <w:szCs w:val="28"/>
        </w:rPr>
        <w:t xml:space="preserve"> </w:t>
      </w:r>
      <w:r w:rsidRPr="005C091C">
        <w:rPr>
          <w:sz w:val="28"/>
          <w:szCs w:val="28"/>
        </w:rPr>
        <w:t xml:space="preserve">IK) </w:t>
      </w:r>
      <w:r w:rsidR="00702087" w:rsidRPr="005C091C">
        <w:rPr>
          <w:sz w:val="28"/>
          <w:szCs w:val="28"/>
        </w:rPr>
        <w:t>является более трудной задачей</w:t>
      </w:r>
      <w:r w:rsidRPr="005C091C">
        <w:rPr>
          <w:sz w:val="28"/>
          <w:szCs w:val="28"/>
        </w:rPr>
        <w:t xml:space="preserve"> нахождения </w:t>
      </w:r>
      <w:r w:rsidR="00D91508" w:rsidRPr="005C091C">
        <w:rPr>
          <w:sz w:val="28"/>
          <w:szCs w:val="28"/>
        </w:rPr>
        <w:t>суставных координат по заданной позе эффектора.</w:t>
      </w:r>
      <w:r w:rsidRPr="005C091C">
        <w:rPr>
          <w:sz w:val="28"/>
          <w:szCs w:val="28"/>
        </w:rPr>
        <w:t xml:space="preserve"> </w:t>
      </w:r>
      <w:r w:rsidR="00D91508" w:rsidRPr="005C091C">
        <w:rPr>
          <w:sz w:val="28"/>
          <w:szCs w:val="28"/>
        </w:rPr>
        <w:t>Авторы статей [19, 20] выделяют аналитические решения</w:t>
      </w:r>
      <w:r w:rsidR="00BB4465" w:rsidRPr="005C091C">
        <w:rPr>
          <w:sz w:val="28"/>
          <w:szCs w:val="28"/>
        </w:rPr>
        <w:t>, которые</w:t>
      </w:r>
      <w:r w:rsidR="00D91508" w:rsidRPr="005C091C">
        <w:rPr>
          <w:sz w:val="28"/>
          <w:szCs w:val="28"/>
        </w:rPr>
        <w:t xml:space="preserve"> быстры, точны, но возможны не всегда, поскольку зависят от структуры, приводят к множественным решениям, особенностям, сингулярностям. Численные (Ньютон</w:t>
      </w:r>
      <w:r w:rsidR="00C52FD7" w:rsidRPr="00C52FD7">
        <w:rPr>
          <w:sz w:val="28"/>
          <w:szCs w:val="28"/>
        </w:rPr>
        <w:t>-</w:t>
      </w:r>
      <w:r w:rsidR="00D91508" w:rsidRPr="005C091C">
        <w:rPr>
          <w:sz w:val="28"/>
          <w:szCs w:val="28"/>
        </w:rPr>
        <w:t xml:space="preserve">Рафсон/градиент/оптимизационные) </w:t>
      </w:r>
      <w:r w:rsidR="00BB4465" w:rsidRPr="005C091C">
        <w:rPr>
          <w:sz w:val="28"/>
          <w:szCs w:val="28"/>
        </w:rPr>
        <w:t>подходы</w:t>
      </w:r>
      <w:r w:rsidR="00D91508" w:rsidRPr="005C091C">
        <w:rPr>
          <w:sz w:val="28"/>
          <w:szCs w:val="28"/>
        </w:rPr>
        <w:t xml:space="preserve"> </w:t>
      </w:r>
      <w:r w:rsidR="001C19EB">
        <w:rPr>
          <w:sz w:val="28"/>
          <w:szCs w:val="28"/>
        </w:rPr>
        <w:t>являются более универсальными</w:t>
      </w:r>
      <w:r w:rsidR="00D91508" w:rsidRPr="005C091C">
        <w:rPr>
          <w:sz w:val="28"/>
          <w:szCs w:val="28"/>
        </w:rPr>
        <w:t xml:space="preserve">, но требуют начальных приближений и контроля сходимости. </w:t>
      </w:r>
      <w:r w:rsidR="003E1534" w:rsidRPr="005C091C">
        <w:rPr>
          <w:sz w:val="28"/>
          <w:szCs w:val="28"/>
        </w:rPr>
        <w:t>П</w:t>
      </w:r>
      <w:r w:rsidR="00D91508" w:rsidRPr="005C091C">
        <w:rPr>
          <w:sz w:val="28"/>
          <w:szCs w:val="28"/>
        </w:rPr>
        <w:t>одходы</w:t>
      </w:r>
      <w:r w:rsidR="003E1534" w:rsidRPr="005C091C">
        <w:rPr>
          <w:sz w:val="28"/>
          <w:szCs w:val="28"/>
        </w:rPr>
        <w:t xml:space="preserve"> машинного обучения (анг</w:t>
      </w:r>
      <w:r w:rsidR="00BB4465" w:rsidRPr="005C091C">
        <w:rPr>
          <w:sz w:val="28"/>
          <w:szCs w:val="28"/>
        </w:rPr>
        <w:t>л</w:t>
      </w:r>
      <w:r w:rsidR="003E1534" w:rsidRPr="005C091C">
        <w:rPr>
          <w:sz w:val="28"/>
          <w:szCs w:val="28"/>
        </w:rPr>
        <w:t xml:space="preserve">. machine learning, </w:t>
      </w:r>
      <w:r w:rsidR="003E1534" w:rsidRPr="005C091C">
        <w:rPr>
          <w:sz w:val="28"/>
          <w:szCs w:val="28"/>
          <w:lang w:val="en-US"/>
        </w:rPr>
        <w:t>ML</w:t>
      </w:r>
      <w:r w:rsidR="003E1534" w:rsidRPr="005C091C">
        <w:rPr>
          <w:sz w:val="28"/>
          <w:szCs w:val="28"/>
        </w:rPr>
        <w:t>)</w:t>
      </w:r>
      <w:r w:rsidR="00D91508" w:rsidRPr="005C091C">
        <w:rPr>
          <w:sz w:val="28"/>
          <w:szCs w:val="28"/>
        </w:rPr>
        <w:t xml:space="preserve"> (глубинные сети и гибриды) </w:t>
      </w:r>
      <w:r w:rsidR="009E0C99">
        <w:rPr>
          <w:sz w:val="28"/>
          <w:szCs w:val="28"/>
        </w:rPr>
        <w:t>—</w:t>
      </w:r>
      <w:r w:rsidR="00D91508" w:rsidRPr="005C091C">
        <w:rPr>
          <w:sz w:val="28"/>
          <w:szCs w:val="28"/>
        </w:rPr>
        <w:t xml:space="preserve"> перспективны для реального времени и работы в сложных сценах, часто используют данные симуляций/цифровых двойников. Современные систематические обзоры агрегируют эти линии исследований и сравнивают по точности, устойчивости и вычислительной стоимости.</w:t>
      </w:r>
    </w:p>
    <w:p w14:paraId="4F84A638" w14:textId="2F0F4226" w:rsidR="00D91508" w:rsidRPr="005C091C" w:rsidRDefault="001C38B2" w:rsidP="008844D6">
      <w:pPr>
        <w:ind w:firstLine="709"/>
        <w:jc w:val="both"/>
        <w:rPr>
          <w:sz w:val="28"/>
          <w:szCs w:val="28"/>
        </w:rPr>
      </w:pPr>
      <w:r w:rsidRPr="005C091C">
        <w:rPr>
          <w:sz w:val="28"/>
          <w:szCs w:val="28"/>
        </w:rPr>
        <w:t>Авторы обзорных и прикладных работ по планированию движения манипуляторов [21</w:t>
      </w:r>
      <w:r w:rsidR="00C52FD7">
        <w:rPr>
          <w:sz w:val="28"/>
          <w:szCs w:val="28"/>
        </w:rPr>
        <w:t>-</w:t>
      </w:r>
      <w:r w:rsidRPr="005C091C">
        <w:rPr>
          <w:sz w:val="28"/>
          <w:szCs w:val="28"/>
        </w:rPr>
        <w:t>24] подчёркивают, что локальные решения обратной кинематики для отдельных целевых поз служат лишь исходными точками: далее эти конфигурации интегрируются в единый временной план движения, согласованный с кинематическими и динамическими ограничениями приводов, учётом коллизий, сингулярностей и ограничений по скоростям/ускорениям/</w:t>
      </w:r>
      <w:r w:rsidR="00BB4465" w:rsidRPr="005C091C">
        <w:rPr>
          <w:sz w:val="28"/>
          <w:szCs w:val="28"/>
        </w:rPr>
        <w:t>рывкам</w:t>
      </w:r>
      <w:r w:rsidRPr="005C091C">
        <w:rPr>
          <w:sz w:val="28"/>
          <w:szCs w:val="28"/>
        </w:rPr>
        <w:t xml:space="preserve"> (S</w:t>
      </w:r>
      <w:r w:rsidR="00C52FD7">
        <w:rPr>
          <w:sz w:val="28"/>
          <w:szCs w:val="28"/>
        </w:rPr>
        <w:t>-</w:t>
      </w:r>
      <w:r w:rsidRPr="005C091C">
        <w:rPr>
          <w:sz w:val="28"/>
          <w:szCs w:val="28"/>
        </w:rPr>
        <w:t xml:space="preserve">кривые, </w:t>
      </w:r>
      <w:r w:rsidR="00BB4465" w:rsidRPr="005C091C">
        <w:rPr>
          <w:sz w:val="28"/>
          <w:szCs w:val="28"/>
        </w:rPr>
        <w:t>времено</w:t>
      </w:r>
      <w:r w:rsidR="00C52FD7">
        <w:rPr>
          <w:sz w:val="28"/>
          <w:szCs w:val="28"/>
        </w:rPr>
        <w:t>-</w:t>
      </w:r>
      <w:r w:rsidR="00BB4465" w:rsidRPr="005C091C">
        <w:rPr>
          <w:sz w:val="28"/>
          <w:szCs w:val="28"/>
        </w:rPr>
        <w:t xml:space="preserve">оптимальная </w:t>
      </w:r>
      <w:r w:rsidRPr="005C091C">
        <w:rPr>
          <w:sz w:val="28"/>
          <w:szCs w:val="28"/>
        </w:rPr>
        <w:t>параметризация пути, синхронизация по осям). Такой подход системно описан в современных обзорах по траекторному планированию и оптимизации движения, включая работы по временной параметризации заданного геометрического пути с минимумом времени (анг</w:t>
      </w:r>
      <w:r w:rsidR="00BB4465" w:rsidRPr="005C091C">
        <w:rPr>
          <w:sz w:val="28"/>
          <w:szCs w:val="28"/>
        </w:rPr>
        <w:t>л</w:t>
      </w:r>
      <w:r w:rsidRPr="005C091C">
        <w:rPr>
          <w:sz w:val="28"/>
          <w:szCs w:val="28"/>
        </w:rPr>
        <w:t>. Time</w:t>
      </w:r>
      <w:r w:rsidR="00C52FD7">
        <w:rPr>
          <w:sz w:val="28"/>
          <w:szCs w:val="28"/>
        </w:rPr>
        <w:t>-</w:t>
      </w:r>
      <w:r w:rsidRPr="005C091C">
        <w:rPr>
          <w:sz w:val="28"/>
          <w:szCs w:val="28"/>
        </w:rPr>
        <w:t>Optimal Path Parameterization, TOPP), а также исследования на стыке обратной кинематики и планирования</w:t>
      </w:r>
      <w:r w:rsidR="008844D6" w:rsidRPr="005C091C">
        <w:rPr>
          <w:sz w:val="28"/>
          <w:szCs w:val="28"/>
        </w:rPr>
        <w:t xml:space="preserve">. Далее под задачей планирования траектории </w:t>
      </w:r>
      <w:r w:rsidR="00BB4465" w:rsidRPr="005C091C">
        <w:rPr>
          <w:sz w:val="28"/>
          <w:szCs w:val="28"/>
        </w:rPr>
        <w:t xml:space="preserve">мы </w:t>
      </w:r>
      <w:r w:rsidR="008844D6" w:rsidRPr="005C091C">
        <w:rPr>
          <w:sz w:val="28"/>
          <w:szCs w:val="28"/>
        </w:rPr>
        <w:t>будем понимать п</w:t>
      </w:r>
      <w:r w:rsidR="000D7D0A">
        <w:rPr>
          <w:sz w:val="28"/>
          <w:szCs w:val="28"/>
        </w:rPr>
        <w:t>остроение временной зависимости</w:t>
      </w:r>
      <w:r w:rsidR="008844D6" w:rsidRPr="005C091C">
        <w:rPr>
          <w:sz w:val="28"/>
          <w:szCs w:val="28"/>
        </w:rPr>
        <w:t xml:space="preserve"> </w:t>
      </w:r>
      <w:r w:rsidR="000D7D0A">
        <w:rPr>
          <w:sz w:val="28"/>
          <w:szCs w:val="28"/>
          <w:lang w:val="en-US"/>
        </w:rPr>
        <w:t>q</w:t>
      </w:r>
      <w:r w:rsidR="000D7D0A" w:rsidRPr="000D7D0A">
        <w:rPr>
          <w:sz w:val="28"/>
          <w:szCs w:val="28"/>
        </w:rPr>
        <w:t>(</w:t>
      </w:r>
      <w:r w:rsidR="000D7D0A">
        <w:rPr>
          <w:sz w:val="28"/>
          <w:szCs w:val="28"/>
          <w:lang w:val="en-US"/>
        </w:rPr>
        <w:t>t</w:t>
      </w:r>
      <w:r w:rsidR="000D7D0A" w:rsidRPr="000D7D0A">
        <w:rPr>
          <w:sz w:val="28"/>
          <w:szCs w:val="28"/>
        </w:rPr>
        <w:t>)/</w:t>
      </w:r>
      <w:r w:rsidR="000D7D0A">
        <w:rPr>
          <w:sz w:val="28"/>
          <w:szCs w:val="28"/>
          <w:lang w:val="en-US"/>
        </w:rPr>
        <w:t>x</w:t>
      </w:r>
      <w:r w:rsidR="000D7D0A" w:rsidRPr="000D7D0A">
        <w:rPr>
          <w:sz w:val="28"/>
          <w:szCs w:val="28"/>
        </w:rPr>
        <w:t>(</w:t>
      </w:r>
      <w:r w:rsidR="000D7D0A">
        <w:rPr>
          <w:sz w:val="28"/>
          <w:szCs w:val="28"/>
          <w:lang w:val="en-US"/>
        </w:rPr>
        <w:t>t</w:t>
      </w:r>
      <w:r w:rsidR="000D7D0A" w:rsidRPr="000D7D0A">
        <w:rPr>
          <w:sz w:val="28"/>
          <w:szCs w:val="28"/>
        </w:rPr>
        <w:t xml:space="preserve">) </w:t>
      </w:r>
      <w:r w:rsidR="008844D6" w:rsidRPr="005C091C">
        <w:rPr>
          <w:sz w:val="28"/>
          <w:szCs w:val="28"/>
        </w:rPr>
        <w:t>между заданными поз</w:t>
      </w:r>
      <w:r w:rsidR="00BB4465" w:rsidRPr="005C091C">
        <w:rPr>
          <w:sz w:val="28"/>
          <w:szCs w:val="28"/>
        </w:rPr>
        <w:t>ициями</w:t>
      </w:r>
      <w:r w:rsidR="008844D6" w:rsidRPr="005C091C">
        <w:rPr>
          <w:sz w:val="28"/>
          <w:szCs w:val="28"/>
        </w:rPr>
        <w:t xml:space="preserve"> с обеспечением свободы </w:t>
      </w:r>
      <w:r w:rsidR="00BB4465" w:rsidRPr="005C091C">
        <w:rPr>
          <w:sz w:val="28"/>
          <w:szCs w:val="28"/>
        </w:rPr>
        <w:t xml:space="preserve">от столкновений </w:t>
      </w:r>
      <w:r w:rsidR="008844D6" w:rsidRPr="005C091C">
        <w:rPr>
          <w:sz w:val="28"/>
          <w:szCs w:val="28"/>
        </w:rPr>
        <w:t>и соблюдением предельных характеристик (скорости, ускорения, рывк</w:t>
      </w:r>
      <w:r w:rsidR="00BB4465" w:rsidRPr="005C091C">
        <w:rPr>
          <w:sz w:val="28"/>
          <w:szCs w:val="28"/>
        </w:rPr>
        <w:t>ов</w:t>
      </w:r>
      <w:r w:rsidR="008844D6" w:rsidRPr="005C091C">
        <w:rPr>
          <w:sz w:val="28"/>
          <w:szCs w:val="28"/>
        </w:rPr>
        <w:t>, момент</w:t>
      </w:r>
      <w:r w:rsidR="00BB4465" w:rsidRPr="005C091C">
        <w:rPr>
          <w:sz w:val="28"/>
          <w:szCs w:val="28"/>
        </w:rPr>
        <w:t>ов</w:t>
      </w:r>
      <w:r w:rsidR="008844D6" w:rsidRPr="005C091C">
        <w:rPr>
          <w:sz w:val="28"/>
          <w:szCs w:val="28"/>
        </w:rPr>
        <w:t>), включая выбор профилей (S</w:t>
      </w:r>
      <w:r w:rsidR="00C52FD7">
        <w:rPr>
          <w:sz w:val="28"/>
          <w:szCs w:val="28"/>
        </w:rPr>
        <w:t>-</w:t>
      </w:r>
      <w:r w:rsidR="008844D6" w:rsidRPr="005C091C">
        <w:rPr>
          <w:sz w:val="28"/>
          <w:szCs w:val="28"/>
        </w:rPr>
        <w:t xml:space="preserve">кривые) и/или </w:t>
      </w:r>
      <w:r w:rsidR="00BB4465" w:rsidRPr="005C091C">
        <w:rPr>
          <w:sz w:val="28"/>
          <w:szCs w:val="28"/>
        </w:rPr>
        <w:t>временно</w:t>
      </w:r>
      <w:r w:rsidR="00C52FD7">
        <w:rPr>
          <w:sz w:val="28"/>
          <w:szCs w:val="28"/>
        </w:rPr>
        <w:t>-</w:t>
      </w:r>
      <w:r w:rsidR="00BB4465" w:rsidRPr="005C091C">
        <w:rPr>
          <w:sz w:val="28"/>
          <w:szCs w:val="28"/>
        </w:rPr>
        <w:t xml:space="preserve">оптимальную </w:t>
      </w:r>
      <w:r w:rsidR="008844D6" w:rsidRPr="005C091C">
        <w:rPr>
          <w:sz w:val="28"/>
          <w:szCs w:val="28"/>
        </w:rPr>
        <w:t>параметризацию пути TOPP с последующей синхронизацией координат [25].</w:t>
      </w:r>
    </w:p>
    <w:p w14:paraId="2EE981EB" w14:textId="2569E5ED" w:rsidR="008A77A6" w:rsidRPr="005C091C" w:rsidRDefault="00362E69" w:rsidP="00362E69">
      <w:pPr>
        <w:ind w:firstLine="709"/>
        <w:jc w:val="both"/>
        <w:rPr>
          <w:sz w:val="28"/>
          <w:szCs w:val="28"/>
        </w:rPr>
      </w:pPr>
      <w:r w:rsidRPr="005C091C">
        <w:rPr>
          <w:sz w:val="28"/>
          <w:szCs w:val="28"/>
        </w:rPr>
        <w:t>Управление роботом</w:t>
      </w:r>
      <w:r w:rsidR="00C52FD7">
        <w:rPr>
          <w:sz w:val="28"/>
          <w:szCs w:val="28"/>
        </w:rPr>
        <w:t>-</w:t>
      </w:r>
      <w:r w:rsidRPr="005C091C">
        <w:rPr>
          <w:sz w:val="28"/>
          <w:szCs w:val="28"/>
        </w:rPr>
        <w:t>манипулятором играет важнейшую роль в обеспечении точности и воспроизводимости выполнения роботизированными системами различных задач. Основная цель управления роботом заключается в определении динамики крутящих моментов, которые необходимо передавать на исполнительные механизмы, чтобы робот мог выполнять необходимые задачи</w:t>
      </w:r>
      <w:r w:rsidR="008A77A6" w:rsidRPr="005C091C">
        <w:rPr>
          <w:sz w:val="28"/>
          <w:szCs w:val="28"/>
        </w:rPr>
        <w:t xml:space="preserve"> [26]</w:t>
      </w:r>
      <w:r w:rsidRPr="005C091C">
        <w:rPr>
          <w:sz w:val="28"/>
          <w:szCs w:val="28"/>
        </w:rPr>
        <w:t>.</w:t>
      </w:r>
    </w:p>
    <w:p w14:paraId="4F29EA77" w14:textId="4545A341" w:rsidR="008A77A6" w:rsidRPr="005C091C" w:rsidRDefault="008A77A6" w:rsidP="00362E69">
      <w:pPr>
        <w:ind w:firstLine="709"/>
        <w:jc w:val="both"/>
        <w:rPr>
          <w:b/>
          <w:sz w:val="28"/>
          <w:szCs w:val="28"/>
        </w:rPr>
      </w:pPr>
      <w:r w:rsidRPr="005C091C">
        <w:rPr>
          <w:sz w:val="28"/>
          <w:szCs w:val="28"/>
        </w:rPr>
        <w:t>Позиционное управление нацелено на точное отслеживание заданной траектории позиций/скоростей звеньев или рабочего органа. В индустрии доминирует каскадная архитектура: внутренняя петля по току/крутящему моменту (высокая частота), поверх</w:t>
      </w:r>
      <w:r w:rsidR="0022635E">
        <w:rPr>
          <w:sz w:val="28"/>
          <w:szCs w:val="28"/>
        </w:rPr>
        <w:t xml:space="preserve"> — </w:t>
      </w:r>
      <w:r w:rsidRPr="005C091C">
        <w:rPr>
          <w:sz w:val="28"/>
          <w:szCs w:val="28"/>
        </w:rPr>
        <w:t>петля скорости, сверху</w:t>
      </w:r>
      <w:r w:rsidR="0022635E">
        <w:rPr>
          <w:sz w:val="28"/>
          <w:szCs w:val="28"/>
        </w:rPr>
        <w:t xml:space="preserve"> — </w:t>
      </w:r>
      <w:r w:rsidRPr="005C091C">
        <w:rPr>
          <w:sz w:val="28"/>
          <w:szCs w:val="28"/>
        </w:rPr>
        <w:t xml:space="preserve">петля положения; это повышает робастность к возмущениям и упрощает настройку (PID/PI на каждом уровне), данная схема представлена на рисунке 1.1. </w:t>
      </w:r>
    </w:p>
    <w:p w14:paraId="1614A5C2" w14:textId="77777777" w:rsidR="008A77A6" w:rsidRPr="005C091C" w:rsidRDefault="008A77A6" w:rsidP="00362E69">
      <w:pPr>
        <w:ind w:firstLine="709"/>
        <w:jc w:val="both"/>
        <w:rPr>
          <w:sz w:val="28"/>
          <w:szCs w:val="28"/>
        </w:rPr>
      </w:pPr>
    </w:p>
    <w:p w14:paraId="3127C4BE" w14:textId="5C1E97A0" w:rsidR="008A77A6" w:rsidRPr="005C091C" w:rsidRDefault="00191538" w:rsidP="008A77A6">
      <w:pPr>
        <w:jc w:val="both"/>
        <w:rPr>
          <w:sz w:val="28"/>
          <w:szCs w:val="28"/>
        </w:rPr>
      </w:pPr>
      <w:r>
        <w:rPr>
          <w:noProof/>
          <w:sz w:val="28"/>
          <w:szCs w:val="28"/>
        </w:rPr>
        <w:drawing>
          <wp:inline distT="0" distB="0" distL="0" distR="0" wp14:anchorId="72861D04" wp14:editId="138B2531">
            <wp:extent cx="6127750" cy="1828800"/>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1828800"/>
                    </a:xfrm>
                    <a:prstGeom prst="rect">
                      <a:avLst/>
                    </a:prstGeom>
                    <a:noFill/>
                    <a:ln>
                      <a:noFill/>
                    </a:ln>
                  </pic:spPr>
                </pic:pic>
              </a:graphicData>
            </a:graphic>
          </wp:inline>
        </w:drawing>
      </w:r>
    </w:p>
    <w:p w14:paraId="63E2130E" w14:textId="77777777" w:rsidR="00F56523" w:rsidRDefault="00F56523" w:rsidP="008A77A6">
      <w:pPr>
        <w:jc w:val="center"/>
        <w:rPr>
          <w:sz w:val="28"/>
          <w:szCs w:val="28"/>
        </w:rPr>
      </w:pPr>
    </w:p>
    <w:p w14:paraId="5DB36884" w14:textId="7301FC3D" w:rsidR="008A77A6" w:rsidRDefault="008A77A6" w:rsidP="008A77A6">
      <w:pPr>
        <w:jc w:val="center"/>
        <w:rPr>
          <w:sz w:val="28"/>
          <w:szCs w:val="28"/>
        </w:rPr>
      </w:pPr>
      <w:r w:rsidRPr="005C091C">
        <w:rPr>
          <w:sz w:val="28"/>
          <w:szCs w:val="28"/>
        </w:rPr>
        <w:t>Рисунок 1.1 – Каскадная позиционная структура управления роботом</w:t>
      </w:r>
    </w:p>
    <w:p w14:paraId="46BD7255" w14:textId="77777777" w:rsidR="008A77A6" w:rsidRPr="005C091C" w:rsidRDefault="008A77A6" w:rsidP="008A77A6">
      <w:pPr>
        <w:ind w:firstLine="709"/>
        <w:jc w:val="both"/>
        <w:rPr>
          <w:sz w:val="28"/>
          <w:szCs w:val="28"/>
          <w:u w:color="000000"/>
        </w:rPr>
      </w:pPr>
    </w:p>
    <w:p w14:paraId="6CD813AC" w14:textId="4EF2EF48" w:rsidR="008A77A6" w:rsidRPr="005C091C" w:rsidRDefault="008A77A6" w:rsidP="008A77A6">
      <w:pPr>
        <w:ind w:firstLine="709"/>
        <w:jc w:val="both"/>
        <w:rPr>
          <w:szCs w:val="28"/>
          <w:u w:color="000000"/>
        </w:rPr>
      </w:pPr>
      <w:r w:rsidRPr="004E7C8F">
        <w:rPr>
          <w:szCs w:val="28"/>
          <w:u w:color="000000"/>
          <w:lang w:val="kk-KZ"/>
        </w:rPr>
        <w:t>Примечание – Р</w:t>
      </w:r>
      <w:r w:rsidRPr="004E7C8F">
        <w:rPr>
          <w:szCs w:val="28"/>
          <w:u w:color="000000"/>
        </w:rPr>
        <w:t>исунок адаптирован из работы [27]</w:t>
      </w:r>
    </w:p>
    <w:p w14:paraId="3877A3CC" w14:textId="77777777" w:rsidR="008A77A6" w:rsidRPr="005C091C" w:rsidRDefault="008A77A6" w:rsidP="008A77A6">
      <w:pPr>
        <w:spacing w:line="276" w:lineRule="auto"/>
        <w:ind w:firstLine="709"/>
        <w:jc w:val="both"/>
        <w:rPr>
          <w:sz w:val="28"/>
          <w:szCs w:val="28"/>
        </w:rPr>
      </w:pPr>
    </w:p>
    <w:p w14:paraId="60D39BC1" w14:textId="248D6465" w:rsidR="008A77A6" w:rsidRPr="005C091C" w:rsidRDefault="008A77A6" w:rsidP="00362E69">
      <w:pPr>
        <w:ind w:firstLine="709"/>
        <w:jc w:val="both"/>
        <w:rPr>
          <w:sz w:val="28"/>
          <w:szCs w:val="28"/>
        </w:rPr>
      </w:pPr>
      <w:r w:rsidRPr="005C091C">
        <w:rPr>
          <w:sz w:val="28"/>
          <w:szCs w:val="28"/>
        </w:rPr>
        <w:t>Описание и примеры таких каскадов для промышленных роботов представлены в учебных и исследовательских работах; типовая структура «позиция–скорость–момент» показана в ряде публикаций [</w:t>
      </w:r>
      <w:r w:rsidRPr="00A50C53">
        <w:rPr>
          <w:sz w:val="28"/>
          <w:szCs w:val="28"/>
        </w:rPr>
        <w:t>27</w:t>
      </w:r>
      <w:r w:rsidR="00320BBB" w:rsidRPr="00A50C53">
        <w:rPr>
          <w:sz w:val="28"/>
          <w:szCs w:val="28"/>
        </w:rPr>
        <w:t xml:space="preserve">, </w:t>
      </w:r>
      <w:r w:rsidR="00320BBB" w:rsidRPr="00A50C53">
        <w:rPr>
          <w:sz w:val="28"/>
          <w:szCs w:val="28"/>
          <w:lang w:val="en-US"/>
        </w:rPr>
        <w:t>p</w:t>
      </w:r>
      <w:r w:rsidR="00A50C53" w:rsidRPr="00A50C53">
        <w:rPr>
          <w:sz w:val="28"/>
          <w:szCs w:val="28"/>
        </w:rPr>
        <w:t>.</w:t>
      </w:r>
      <w:r w:rsidR="00320BBB" w:rsidRPr="00A50C53">
        <w:rPr>
          <w:sz w:val="28"/>
          <w:szCs w:val="28"/>
        </w:rPr>
        <w:t xml:space="preserve"> </w:t>
      </w:r>
      <w:r w:rsidR="007D719C" w:rsidRPr="007D719C">
        <w:rPr>
          <w:sz w:val="28"/>
          <w:szCs w:val="28"/>
        </w:rPr>
        <w:t>1</w:t>
      </w:r>
      <w:r w:rsidR="00320BBB" w:rsidRPr="00320BBB">
        <w:rPr>
          <w:sz w:val="28"/>
          <w:szCs w:val="28"/>
        </w:rPr>
        <w:t xml:space="preserve">, 28, </w:t>
      </w:r>
      <w:r w:rsidRPr="005C091C">
        <w:rPr>
          <w:sz w:val="28"/>
          <w:szCs w:val="28"/>
        </w:rPr>
        <w:t>29].</w:t>
      </w:r>
    </w:p>
    <w:p w14:paraId="310B225E" w14:textId="1FFDAA0B" w:rsidR="008A77A6" w:rsidRPr="005C091C" w:rsidRDefault="009676CF" w:rsidP="00362E69">
      <w:pPr>
        <w:ind w:firstLine="709"/>
        <w:jc w:val="both"/>
        <w:rPr>
          <w:sz w:val="28"/>
          <w:szCs w:val="28"/>
        </w:rPr>
      </w:pPr>
      <w:r w:rsidRPr="009676CF">
        <w:rPr>
          <w:sz w:val="28"/>
          <w:szCs w:val="28"/>
        </w:rPr>
        <w:t>Чэн (</w:t>
      </w:r>
      <w:r w:rsidR="00DC2BC5">
        <w:rPr>
          <w:sz w:val="28"/>
          <w:szCs w:val="28"/>
        </w:rPr>
        <w:t>англ.</w:t>
      </w:r>
      <w:r>
        <w:rPr>
          <w:sz w:val="28"/>
          <w:szCs w:val="28"/>
        </w:rPr>
        <w:t xml:space="preserve"> </w:t>
      </w:r>
      <w:r w:rsidR="00CD0750" w:rsidRPr="005C091C">
        <w:rPr>
          <w:sz w:val="28"/>
          <w:szCs w:val="28"/>
        </w:rPr>
        <w:t>Chen</w:t>
      </w:r>
      <w:r>
        <w:rPr>
          <w:sz w:val="28"/>
          <w:szCs w:val="28"/>
        </w:rPr>
        <w:t>)</w:t>
      </w:r>
      <w:r w:rsidR="00CD0750" w:rsidRPr="005C091C">
        <w:rPr>
          <w:sz w:val="28"/>
          <w:szCs w:val="28"/>
        </w:rPr>
        <w:t xml:space="preserve"> и др. в работе [30]</w:t>
      </w:r>
      <w:r w:rsidR="00CD0750" w:rsidRPr="005C091C">
        <w:t xml:space="preserve"> </w:t>
      </w:r>
      <w:r w:rsidR="00CD0750" w:rsidRPr="005C091C">
        <w:rPr>
          <w:sz w:val="28"/>
          <w:szCs w:val="28"/>
        </w:rPr>
        <w:t>отмечает, что д</w:t>
      </w:r>
      <w:r w:rsidR="008A77A6" w:rsidRPr="005C091C">
        <w:rPr>
          <w:sz w:val="28"/>
          <w:szCs w:val="28"/>
        </w:rPr>
        <w:t xml:space="preserve">ля повышения качества слежения применяют динамическую линеаризацию или </w:t>
      </w:r>
      <w:r w:rsidR="00BB4465" w:rsidRPr="005C091C">
        <w:rPr>
          <w:sz w:val="28"/>
          <w:szCs w:val="28"/>
        </w:rPr>
        <w:t xml:space="preserve">управление по крутящему моменту (англ. Computed Torque Control, </w:t>
      </w:r>
      <w:r w:rsidR="008A77A6" w:rsidRPr="005C091C">
        <w:rPr>
          <w:sz w:val="28"/>
          <w:szCs w:val="28"/>
        </w:rPr>
        <w:t xml:space="preserve">CTC): модель обратной динамики компенсирует нелинейности и связи между осями, а снаружи </w:t>
      </w:r>
      <w:r w:rsidR="00BB4465" w:rsidRPr="005C091C">
        <w:rPr>
          <w:sz w:val="28"/>
          <w:szCs w:val="28"/>
        </w:rPr>
        <w:t xml:space="preserve">добавляется </w:t>
      </w:r>
      <w:r w:rsidR="008A77A6" w:rsidRPr="005C091C">
        <w:rPr>
          <w:sz w:val="28"/>
          <w:szCs w:val="28"/>
        </w:rPr>
        <w:t>линейный регулятор по ошибке. Современные работы обсуждают базовую настройку CTC, его робастные модификации и интеграцию с методами обучения</w:t>
      </w:r>
      <w:r w:rsidR="00CD0750" w:rsidRPr="005C091C">
        <w:rPr>
          <w:sz w:val="28"/>
          <w:szCs w:val="28"/>
        </w:rPr>
        <w:t xml:space="preserve">, </w:t>
      </w:r>
      <w:r w:rsidR="008A77A6" w:rsidRPr="005C091C">
        <w:rPr>
          <w:sz w:val="28"/>
          <w:szCs w:val="28"/>
        </w:rPr>
        <w:t>например, для подстройки модели или компенсации неопределённостей</w:t>
      </w:r>
      <w:r w:rsidR="00CD0750" w:rsidRPr="005C091C">
        <w:rPr>
          <w:sz w:val="28"/>
          <w:szCs w:val="28"/>
        </w:rPr>
        <w:t xml:space="preserve"> [31]</w:t>
      </w:r>
      <w:r w:rsidR="008A77A6" w:rsidRPr="005C091C">
        <w:rPr>
          <w:sz w:val="28"/>
          <w:szCs w:val="28"/>
        </w:rPr>
        <w:t>.</w:t>
      </w:r>
    </w:p>
    <w:p w14:paraId="13322F2B" w14:textId="59056DB6" w:rsidR="008A77A6" w:rsidRPr="005C091C" w:rsidRDefault="00CD0750" w:rsidP="00362E69">
      <w:pPr>
        <w:ind w:firstLine="709"/>
        <w:jc w:val="both"/>
        <w:rPr>
          <w:sz w:val="28"/>
          <w:szCs w:val="28"/>
        </w:rPr>
      </w:pPr>
      <w:r w:rsidRPr="005C091C">
        <w:rPr>
          <w:sz w:val="28"/>
          <w:szCs w:val="28"/>
        </w:rPr>
        <w:t>В задачах, где важен контроль движения в рабочем пространстве, используют операционное управление (анг</w:t>
      </w:r>
      <w:r w:rsidR="00DF51DA" w:rsidRPr="005C091C">
        <w:rPr>
          <w:sz w:val="28"/>
          <w:szCs w:val="28"/>
        </w:rPr>
        <w:t>л</w:t>
      </w:r>
      <w:r w:rsidRPr="005C091C">
        <w:rPr>
          <w:sz w:val="28"/>
          <w:szCs w:val="28"/>
        </w:rPr>
        <w:t xml:space="preserve">. </w:t>
      </w:r>
      <w:r w:rsidR="00DF51DA" w:rsidRPr="005C091C">
        <w:rPr>
          <w:sz w:val="28"/>
          <w:szCs w:val="28"/>
        </w:rPr>
        <w:t>Operational Space Control</w:t>
      </w:r>
      <w:r w:rsidRPr="005C091C">
        <w:rPr>
          <w:sz w:val="28"/>
          <w:szCs w:val="28"/>
        </w:rPr>
        <w:t>, OSC), которое формируется в пространстве задач, с учётом динамики эффектора, ограничений и контактов</w:t>
      </w:r>
      <w:r w:rsidR="00865458" w:rsidRPr="005C091C">
        <w:rPr>
          <w:sz w:val="28"/>
          <w:szCs w:val="28"/>
        </w:rPr>
        <w:t xml:space="preserve"> [32]</w:t>
      </w:r>
      <w:r w:rsidRPr="005C091C">
        <w:rPr>
          <w:sz w:val="28"/>
          <w:szCs w:val="28"/>
        </w:rPr>
        <w:t xml:space="preserve">. Этот подход является стандартной точкой отсчёта для сравнения </w:t>
      </w:r>
      <w:r w:rsidR="00DF51DA" w:rsidRPr="005C091C">
        <w:rPr>
          <w:sz w:val="28"/>
          <w:szCs w:val="28"/>
        </w:rPr>
        <w:t>«задача</w:t>
      </w:r>
      <w:r w:rsidR="00C52FD7">
        <w:rPr>
          <w:sz w:val="28"/>
          <w:szCs w:val="28"/>
        </w:rPr>
        <w:t>-</w:t>
      </w:r>
      <w:r w:rsidR="00DF51DA" w:rsidRPr="005C091C">
        <w:rPr>
          <w:sz w:val="28"/>
          <w:szCs w:val="28"/>
        </w:rPr>
        <w:t>протранство» и «сустав</w:t>
      </w:r>
      <w:r w:rsidR="00C52FD7">
        <w:rPr>
          <w:sz w:val="28"/>
          <w:szCs w:val="28"/>
        </w:rPr>
        <w:t>-</w:t>
      </w:r>
      <w:r w:rsidR="00DF51DA" w:rsidRPr="005C091C">
        <w:rPr>
          <w:sz w:val="28"/>
          <w:szCs w:val="28"/>
        </w:rPr>
        <w:t>пространство»</w:t>
      </w:r>
      <w:r w:rsidRPr="005C091C">
        <w:rPr>
          <w:sz w:val="28"/>
          <w:szCs w:val="28"/>
        </w:rPr>
        <w:t xml:space="preserve"> схем при высокоточных операциях.</w:t>
      </w:r>
    </w:p>
    <w:p w14:paraId="07482EE2" w14:textId="4CEF8ED7" w:rsidR="00865458" w:rsidRPr="005C091C" w:rsidRDefault="009676CF" w:rsidP="00865458">
      <w:pPr>
        <w:ind w:firstLine="709"/>
        <w:jc w:val="both"/>
        <w:rPr>
          <w:sz w:val="28"/>
          <w:szCs w:val="28"/>
        </w:rPr>
      </w:pPr>
      <w:r w:rsidRPr="005E7D5F">
        <w:rPr>
          <w:sz w:val="28"/>
          <w:szCs w:val="28"/>
        </w:rPr>
        <w:t>Д</w:t>
      </w:r>
      <w:r w:rsidR="005B7EAF" w:rsidRPr="005E7D5F">
        <w:rPr>
          <w:sz w:val="28"/>
          <w:szCs w:val="28"/>
        </w:rPr>
        <w:t>а</w:t>
      </w:r>
      <w:r w:rsidRPr="005E7D5F">
        <w:rPr>
          <w:sz w:val="28"/>
          <w:szCs w:val="28"/>
        </w:rPr>
        <w:t>й (</w:t>
      </w:r>
      <w:r w:rsidR="00DC2BC5">
        <w:rPr>
          <w:sz w:val="28"/>
          <w:szCs w:val="28"/>
        </w:rPr>
        <w:t>англ.</w:t>
      </w:r>
      <w:r w:rsidRPr="005E7D5F">
        <w:rPr>
          <w:sz w:val="28"/>
          <w:szCs w:val="28"/>
        </w:rPr>
        <w:t xml:space="preserve"> </w:t>
      </w:r>
      <w:r w:rsidR="005A5C08" w:rsidRPr="005E7D5F">
        <w:rPr>
          <w:sz w:val="28"/>
          <w:szCs w:val="28"/>
        </w:rPr>
        <w:t>Dai</w:t>
      </w:r>
      <w:r w:rsidRPr="005E7D5F">
        <w:rPr>
          <w:sz w:val="28"/>
          <w:szCs w:val="28"/>
        </w:rPr>
        <w:t>)</w:t>
      </w:r>
      <w:r w:rsidR="005A5C08" w:rsidRPr="005E7D5F">
        <w:rPr>
          <w:sz w:val="28"/>
          <w:szCs w:val="28"/>
        </w:rPr>
        <w:t xml:space="preserve"> </w:t>
      </w:r>
      <w:r w:rsidR="005A5C08" w:rsidRPr="005C091C">
        <w:rPr>
          <w:sz w:val="28"/>
          <w:szCs w:val="28"/>
        </w:rPr>
        <w:t>и др. в статье [33] отмечают, п</w:t>
      </w:r>
      <w:r w:rsidR="00865458" w:rsidRPr="005C091C">
        <w:rPr>
          <w:sz w:val="28"/>
          <w:szCs w:val="28"/>
        </w:rPr>
        <w:t>ри контакте с объектами одних координатных регуляторов недостаточно</w:t>
      </w:r>
      <w:r w:rsidR="005A5C08" w:rsidRPr="005C091C">
        <w:rPr>
          <w:sz w:val="28"/>
          <w:szCs w:val="28"/>
        </w:rPr>
        <w:t xml:space="preserve"> и </w:t>
      </w:r>
      <w:r w:rsidR="00865458" w:rsidRPr="005C091C">
        <w:rPr>
          <w:sz w:val="28"/>
          <w:szCs w:val="28"/>
        </w:rPr>
        <w:t>требуется контролировать силы/импеданс.</w:t>
      </w:r>
    </w:p>
    <w:p w14:paraId="773B58A8" w14:textId="3ED6CBBE" w:rsidR="008A77A6" w:rsidRPr="005C091C" w:rsidRDefault="00865458" w:rsidP="00865458">
      <w:pPr>
        <w:ind w:firstLine="709"/>
        <w:jc w:val="both"/>
        <w:rPr>
          <w:sz w:val="28"/>
          <w:szCs w:val="28"/>
        </w:rPr>
      </w:pPr>
      <w:r w:rsidRPr="005C091C">
        <w:rPr>
          <w:sz w:val="28"/>
          <w:szCs w:val="28"/>
        </w:rPr>
        <w:t>Гибридное позиционно</w:t>
      </w:r>
      <w:r w:rsidR="00C52FD7">
        <w:rPr>
          <w:sz w:val="28"/>
          <w:szCs w:val="28"/>
        </w:rPr>
        <w:t>-</w:t>
      </w:r>
      <w:r w:rsidRPr="005C091C">
        <w:rPr>
          <w:sz w:val="28"/>
          <w:szCs w:val="28"/>
        </w:rPr>
        <w:t>силовое управление</w:t>
      </w:r>
      <w:r w:rsidR="005A5C08" w:rsidRPr="005C091C">
        <w:rPr>
          <w:sz w:val="28"/>
          <w:szCs w:val="28"/>
        </w:rPr>
        <w:t>, пр</w:t>
      </w:r>
      <w:r w:rsidR="005050A3">
        <w:rPr>
          <w:sz w:val="28"/>
          <w:szCs w:val="28"/>
        </w:rPr>
        <w:t>едставленное в работах [34, 35]</w:t>
      </w:r>
      <w:r w:rsidRPr="005C091C">
        <w:rPr>
          <w:sz w:val="28"/>
          <w:szCs w:val="28"/>
        </w:rPr>
        <w:t xml:space="preserve"> разделяет подпространства: вдоль поверхностей контакта регулируются силы/момент, в касательных направлениях позиции/скорости. Обзоры и прикладные статьи по</w:t>
      </w:r>
      <w:r w:rsidR="00C52FD7">
        <w:rPr>
          <w:sz w:val="28"/>
          <w:szCs w:val="28"/>
        </w:rPr>
        <w:t>-</w:t>
      </w:r>
      <w:r w:rsidRPr="005C091C">
        <w:rPr>
          <w:sz w:val="28"/>
          <w:szCs w:val="28"/>
        </w:rPr>
        <w:t>прежнему ссылаются на эту парадигму как на базовую для задач сборки и контактных операций.</w:t>
      </w:r>
    </w:p>
    <w:p w14:paraId="3AC52CF4" w14:textId="64303BFC" w:rsidR="005A5C08" w:rsidRPr="005C091C" w:rsidRDefault="009676CF" w:rsidP="00865458">
      <w:pPr>
        <w:ind w:firstLine="709"/>
        <w:jc w:val="both"/>
        <w:rPr>
          <w:sz w:val="28"/>
          <w:szCs w:val="28"/>
        </w:rPr>
      </w:pPr>
      <w:r w:rsidRPr="009676CF">
        <w:rPr>
          <w:sz w:val="28"/>
          <w:szCs w:val="28"/>
        </w:rPr>
        <w:t>Абу</w:t>
      </w:r>
      <w:r w:rsidR="00C52FD7">
        <w:rPr>
          <w:sz w:val="28"/>
          <w:szCs w:val="28"/>
        </w:rPr>
        <w:t>-</w:t>
      </w:r>
      <w:r w:rsidRPr="009676CF">
        <w:rPr>
          <w:sz w:val="28"/>
          <w:szCs w:val="28"/>
        </w:rPr>
        <w:t xml:space="preserve">Дака </w:t>
      </w:r>
      <w:r>
        <w:rPr>
          <w:sz w:val="28"/>
          <w:szCs w:val="28"/>
        </w:rPr>
        <w:t>(</w:t>
      </w:r>
      <w:r w:rsidR="00DC2BC5">
        <w:rPr>
          <w:sz w:val="28"/>
          <w:szCs w:val="28"/>
        </w:rPr>
        <w:t>англ.</w:t>
      </w:r>
      <w:r>
        <w:rPr>
          <w:sz w:val="28"/>
          <w:szCs w:val="28"/>
        </w:rPr>
        <w:t xml:space="preserve"> </w:t>
      </w:r>
      <w:r w:rsidR="00B26213">
        <w:rPr>
          <w:sz w:val="28"/>
          <w:szCs w:val="28"/>
        </w:rPr>
        <w:t>Abu</w:t>
      </w:r>
      <w:r w:rsidR="00C52FD7">
        <w:rPr>
          <w:sz w:val="28"/>
          <w:szCs w:val="28"/>
        </w:rPr>
        <w:t>-</w:t>
      </w:r>
      <w:r w:rsidR="00B26213">
        <w:rPr>
          <w:sz w:val="28"/>
          <w:szCs w:val="28"/>
        </w:rPr>
        <w:t>Dakka</w:t>
      </w:r>
      <w:r>
        <w:rPr>
          <w:sz w:val="28"/>
          <w:szCs w:val="28"/>
        </w:rPr>
        <w:t>)</w:t>
      </w:r>
      <w:r w:rsidR="00DF51DA" w:rsidRPr="005C091C">
        <w:rPr>
          <w:sz w:val="28"/>
          <w:szCs w:val="28"/>
        </w:rPr>
        <w:t xml:space="preserve"> и др. в</w:t>
      </w:r>
      <w:r w:rsidR="005A5C08" w:rsidRPr="005C091C">
        <w:rPr>
          <w:sz w:val="28"/>
          <w:szCs w:val="28"/>
        </w:rPr>
        <w:t xml:space="preserve"> обзорной статье [36] описывают импеданс</w:t>
      </w:r>
      <w:r w:rsidR="00C52FD7">
        <w:rPr>
          <w:sz w:val="28"/>
          <w:szCs w:val="28"/>
        </w:rPr>
        <w:t>-</w:t>
      </w:r>
      <w:r w:rsidR="005A5C08" w:rsidRPr="005C091C">
        <w:rPr>
          <w:sz w:val="28"/>
          <w:szCs w:val="28"/>
        </w:rPr>
        <w:t>/адмиттанс</w:t>
      </w:r>
      <w:r w:rsidR="00C52FD7">
        <w:rPr>
          <w:sz w:val="28"/>
          <w:szCs w:val="28"/>
        </w:rPr>
        <w:t>-</w:t>
      </w:r>
      <w:r w:rsidR="005A5C08" w:rsidRPr="005C091C">
        <w:rPr>
          <w:sz w:val="28"/>
          <w:szCs w:val="28"/>
        </w:rPr>
        <w:t>управление, которое заключается в том, что вместо прямого задания сил задаётся «механическое поведение» звена/эффектора (масса–демпфер–пружина), что смягчает взаимодействие, снижает ударные нагрузки и повышает безопасность. Современные обзоры систематизируют вариации (позиционно</w:t>
      </w:r>
      <w:r w:rsidR="00C52FD7">
        <w:rPr>
          <w:sz w:val="28"/>
          <w:szCs w:val="28"/>
        </w:rPr>
        <w:t>-</w:t>
      </w:r>
      <w:r w:rsidR="005A5C08" w:rsidRPr="005C091C">
        <w:rPr>
          <w:sz w:val="28"/>
          <w:szCs w:val="28"/>
        </w:rPr>
        <w:t xml:space="preserve"> и моментно</w:t>
      </w:r>
      <w:r w:rsidR="00C52FD7">
        <w:rPr>
          <w:sz w:val="28"/>
          <w:szCs w:val="28"/>
        </w:rPr>
        <w:t>-</w:t>
      </w:r>
      <w:r w:rsidR="005A5C08" w:rsidRPr="005C091C">
        <w:rPr>
          <w:sz w:val="28"/>
          <w:szCs w:val="28"/>
        </w:rPr>
        <w:t>управляемые реализации), расширения к переменной импедансности и практические аспекты внедрения в промышленность [37, 38].</w:t>
      </w:r>
    </w:p>
    <w:p w14:paraId="395A534C" w14:textId="77777777" w:rsidR="00DC0D54" w:rsidRPr="005C091C" w:rsidRDefault="00DC0D54" w:rsidP="00DC0D54">
      <w:pPr>
        <w:ind w:firstLine="709"/>
        <w:jc w:val="both"/>
        <w:rPr>
          <w:sz w:val="28"/>
          <w:szCs w:val="28"/>
        </w:rPr>
      </w:pPr>
      <w:r w:rsidRPr="005C091C">
        <w:rPr>
          <w:sz w:val="28"/>
          <w:szCs w:val="28"/>
        </w:rPr>
        <w:t>Типичный контроллер манипулятора взаимодействует с приводами в звеньях по каскадной схеме: внутренняя петля тока/момента (сервоусилитель двигателя), петля скорости, внешняя петля положения. Для контактных задач добавляется внешняя петля силы/импеданса, либо реализуется гибридная архитектура с раздельными режимами по подпространствам [39].</w:t>
      </w:r>
    </w:p>
    <w:p w14:paraId="593A6F76" w14:textId="2E397755" w:rsidR="00DC0D54" w:rsidRPr="005C091C" w:rsidRDefault="00936261" w:rsidP="00936261">
      <w:pPr>
        <w:ind w:firstLine="709"/>
        <w:jc w:val="both"/>
        <w:rPr>
          <w:sz w:val="28"/>
          <w:szCs w:val="28"/>
        </w:rPr>
      </w:pPr>
      <w:r w:rsidRPr="005C091C">
        <w:rPr>
          <w:sz w:val="28"/>
          <w:szCs w:val="28"/>
        </w:rPr>
        <w:t>Переходя от кинематики и алгоритмов управления к физической реализации исполнительных механизмов, важно понимать, какие приводы ставят в сочленениях и как их выбор определяет динамику, точность и безопасность системы. Охватывая применение роботов</w:t>
      </w:r>
      <w:r w:rsidR="00C52FD7">
        <w:rPr>
          <w:sz w:val="28"/>
          <w:szCs w:val="28"/>
        </w:rPr>
        <w:t>-</w:t>
      </w:r>
      <w:r w:rsidRPr="005C091C">
        <w:rPr>
          <w:sz w:val="28"/>
          <w:szCs w:val="28"/>
        </w:rPr>
        <w:t>манипуляторов, необходимо также рассмотреть существующие типы приводов.</w:t>
      </w:r>
    </w:p>
    <w:p w14:paraId="31D2EE71" w14:textId="401BD83E" w:rsidR="00936261" w:rsidRPr="005C091C" w:rsidRDefault="00936261" w:rsidP="00936261">
      <w:pPr>
        <w:ind w:firstLine="709"/>
        <w:jc w:val="both"/>
        <w:rPr>
          <w:sz w:val="28"/>
          <w:szCs w:val="28"/>
        </w:rPr>
      </w:pPr>
      <w:r w:rsidRPr="005C091C">
        <w:rPr>
          <w:sz w:val="28"/>
          <w:szCs w:val="28"/>
        </w:rPr>
        <w:t>Электрические серводвигатели с редукторами остаются стандартом для большинства 6</w:t>
      </w:r>
      <w:r w:rsidR="00C52FD7">
        <w:rPr>
          <w:sz w:val="28"/>
          <w:szCs w:val="28"/>
        </w:rPr>
        <w:t>-</w:t>
      </w:r>
      <w:r w:rsidRPr="005C091C">
        <w:rPr>
          <w:sz w:val="28"/>
          <w:szCs w:val="28"/>
        </w:rPr>
        <w:t>осевых промышленных манипуляторов: компактный электродвигатель (DC или BLDC) работает в замкнутых контурах тока/скорости/положения, а требуемый крутящий момент формируется через редуктор. На практике широко применяются волновые (</w:t>
      </w:r>
      <w:r w:rsidR="00311BB6" w:rsidRPr="005C091C">
        <w:rPr>
          <w:sz w:val="28"/>
          <w:szCs w:val="28"/>
        </w:rPr>
        <w:t>анг</w:t>
      </w:r>
      <w:r w:rsidR="00DF51DA" w:rsidRPr="005C091C">
        <w:rPr>
          <w:sz w:val="28"/>
          <w:szCs w:val="28"/>
        </w:rPr>
        <w:t>л</w:t>
      </w:r>
      <w:r w:rsidR="00311BB6" w:rsidRPr="005C091C">
        <w:rPr>
          <w:sz w:val="28"/>
          <w:szCs w:val="28"/>
        </w:rPr>
        <w:t xml:space="preserve">. </w:t>
      </w:r>
      <w:r w:rsidRPr="005C091C">
        <w:rPr>
          <w:sz w:val="28"/>
          <w:szCs w:val="28"/>
        </w:rPr>
        <w:t>harmonic drive) и планетарные передачи: первые дают высокое передаточное отношение и малый люфт при малой массе; вторые проще в обслуживании и хорошо переносят ударные нагрузки. Обзорные работы фиксируют компромисс между жёсткостью, люфтом, КПД и ресурсом</w:t>
      </w:r>
      <w:r w:rsidR="00311BB6" w:rsidRPr="005C091C">
        <w:rPr>
          <w:sz w:val="28"/>
          <w:szCs w:val="28"/>
        </w:rPr>
        <w:t xml:space="preserve"> [40, 41]</w:t>
      </w:r>
      <w:r w:rsidRPr="005C091C">
        <w:rPr>
          <w:sz w:val="28"/>
          <w:szCs w:val="28"/>
        </w:rPr>
        <w:t>.</w:t>
      </w:r>
    </w:p>
    <w:p w14:paraId="04122019" w14:textId="47069DA6" w:rsidR="00311BB6" w:rsidRPr="005C091C" w:rsidRDefault="00311BB6" w:rsidP="00936261">
      <w:pPr>
        <w:ind w:firstLine="709"/>
        <w:jc w:val="both"/>
        <w:rPr>
          <w:sz w:val="28"/>
          <w:szCs w:val="28"/>
        </w:rPr>
      </w:pPr>
      <w:r w:rsidRPr="005C091C">
        <w:rPr>
          <w:sz w:val="28"/>
          <w:szCs w:val="28"/>
        </w:rPr>
        <w:t>Прямой привод (анг</w:t>
      </w:r>
      <w:r w:rsidR="00DF51DA" w:rsidRPr="005C091C">
        <w:rPr>
          <w:sz w:val="28"/>
          <w:szCs w:val="28"/>
        </w:rPr>
        <w:t>л</w:t>
      </w:r>
      <w:r w:rsidRPr="005C091C">
        <w:rPr>
          <w:sz w:val="28"/>
          <w:szCs w:val="28"/>
        </w:rPr>
        <w:t xml:space="preserve">. direct drive) убирает редуктор и подаёт момент двигателя непосредственно на звено. Это повышает «прозрачность» и обратимость движения, упрощает точный контроль силы и снижает шум, но требует крупных высокомоментных машин и несёт рост массы/момента инерции на суставе, что влияет на энергетику и динамику) [42]. </w:t>
      </w:r>
    </w:p>
    <w:p w14:paraId="466617A7" w14:textId="4D9B3CB6" w:rsidR="00311BB6" w:rsidRPr="005C091C" w:rsidRDefault="00311BB6" w:rsidP="00936261">
      <w:pPr>
        <w:ind w:firstLine="709"/>
        <w:jc w:val="both"/>
        <w:rPr>
          <w:sz w:val="28"/>
          <w:szCs w:val="28"/>
        </w:rPr>
      </w:pPr>
      <w:r w:rsidRPr="005C091C">
        <w:rPr>
          <w:sz w:val="28"/>
          <w:szCs w:val="28"/>
        </w:rPr>
        <w:t xml:space="preserve">Для тяжёлых условий и больших нагрузок применяют гидравлические приводы: они обеспечивают высокую удельную мощность и жёсткость, устойчивы к перегрузкам и температурным перепадам, но требуют насосных станций, фильтрации и регулярного сервиса; также есть ограничения по шуму и риски утечек, что важно для чистых помещений. </w:t>
      </w:r>
      <w:r w:rsidR="009676CF" w:rsidRPr="009676CF">
        <w:rPr>
          <w:sz w:val="28"/>
          <w:szCs w:val="28"/>
        </w:rPr>
        <w:t xml:space="preserve">Пуставрх </w:t>
      </w:r>
      <w:r w:rsidR="009676CF">
        <w:rPr>
          <w:sz w:val="28"/>
          <w:szCs w:val="28"/>
        </w:rPr>
        <w:t>(</w:t>
      </w:r>
      <w:r w:rsidR="00DC2BC5">
        <w:rPr>
          <w:sz w:val="28"/>
          <w:szCs w:val="28"/>
        </w:rPr>
        <w:t>англ.</w:t>
      </w:r>
      <w:r w:rsidR="009676CF">
        <w:rPr>
          <w:sz w:val="28"/>
          <w:szCs w:val="28"/>
        </w:rPr>
        <w:t xml:space="preserve"> </w:t>
      </w:r>
      <w:r w:rsidRPr="005C091C">
        <w:rPr>
          <w:sz w:val="28"/>
          <w:szCs w:val="28"/>
        </w:rPr>
        <w:t>Pustavrh</w:t>
      </w:r>
      <w:r w:rsidR="009676CF">
        <w:rPr>
          <w:sz w:val="28"/>
          <w:szCs w:val="28"/>
        </w:rPr>
        <w:t>)</w:t>
      </w:r>
      <w:r w:rsidRPr="005C091C">
        <w:rPr>
          <w:sz w:val="28"/>
          <w:szCs w:val="28"/>
        </w:rPr>
        <w:t xml:space="preserve"> и др. в работе [43] провел сравнения между гидравлическими, электрическими и пневматическими системами, представил достоинства и недостатки каждого типа привода по точности, энергоэффективности и обслуживанию.</w:t>
      </w:r>
    </w:p>
    <w:p w14:paraId="55A640D3" w14:textId="39901E91" w:rsidR="00311BB6" w:rsidRPr="005C091C" w:rsidRDefault="00311BB6" w:rsidP="00936261">
      <w:pPr>
        <w:ind w:firstLine="709"/>
        <w:jc w:val="both"/>
        <w:rPr>
          <w:sz w:val="28"/>
          <w:szCs w:val="28"/>
        </w:rPr>
      </w:pPr>
      <w:r w:rsidRPr="005C091C">
        <w:rPr>
          <w:sz w:val="28"/>
          <w:szCs w:val="28"/>
        </w:rPr>
        <w:t xml:space="preserve">В обзорной статье [44] </w:t>
      </w:r>
      <w:r w:rsidR="009E0C99" w:rsidRPr="009676CF">
        <w:rPr>
          <w:sz w:val="28"/>
          <w:szCs w:val="28"/>
        </w:rPr>
        <w:t>Перера</w:t>
      </w:r>
      <w:r w:rsidR="009E0C99">
        <w:rPr>
          <w:sz w:val="28"/>
          <w:szCs w:val="28"/>
        </w:rPr>
        <w:t xml:space="preserve"> </w:t>
      </w:r>
      <w:r w:rsidR="009676CF">
        <w:rPr>
          <w:sz w:val="28"/>
          <w:szCs w:val="28"/>
        </w:rPr>
        <w:t>(</w:t>
      </w:r>
      <w:r w:rsidR="00DC2BC5">
        <w:rPr>
          <w:sz w:val="28"/>
          <w:szCs w:val="28"/>
        </w:rPr>
        <w:t>англ.</w:t>
      </w:r>
      <w:r w:rsidR="009676CF">
        <w:rPr>
          <w:sz w:val="28"/>
          <w:szCs w:val="28"/>
        </w:rPr>
        <w:t xml:space="preserve"> </w:t>
      </w:r>
      <w:r w:rsidR="009E0C99" w:rsidRPr="009E0C99">
        <w:rPr>
          <w:sz w:val="28"/>
          <w:szCs w:val="28"/>
        </w:rPr>
        <w:t>Perera</w:t>
      </w:r>
      <w:r w:rsidR="009676CF">
        <w:rPr>
          <w:sz w:val="28"/>
          <w:szCs w:val="28"/>
        </w:rPr>
        <w:t>)</w:t>
      </w:r>
      <w:r w:rsidRPr="005C091C">
        <w:rPr>
          <w:sz w:val="28"/>
          <w:szCs w:val="28"/>
        </w:rPr>
        <w:t xml:space="preserve"> и др. подчеркивают,</w:t>
      </w:r>
      <w:r w:rsidR="00DF51DA" w:rsidRPr="005C091C">
        <w:rPr>
          <w:sz w:val="28"/>
          <w:szCs w:val="28"/>
        </w:rPr>
        <w:t xml:space="preserve"> что,</w:t>
      </w:r>
      <w:r w:rsidR="009676CF">
        <w:rPr>
          <w:sz w:val="28"/>
          <w:szCs w:val="28"/>
        </w:rPr>
        <w:t xml:space="preserve"> в</w:t>
      </w:r>
      <w:r w:rsidR="00BF4F70">
        <w:rPr>
          <w:sz w:val="28"/>
          <w:szCs w:val="28"/>
        </w:rPr>
        <w:t xml:space="preserve"> </w:t>
      </w:r>
      <w:r w:rsidRPr="005C091C">
        <w:rPr>
          <w:sz w:val="28"/>
          <w:szCs w:val="28"/>
        </w:rPr>
        <w:t>случае</w:t>
      </w:r>
      <w:r w:rsidR="00320BBB">
        <w:rPr>
          <w:sz w:val="28"/>
          <w:szCs w:val="28"/>
        </w:rPr>
        <w:t>,</w:t>
      </w:r>
      <w:r w:rsidRPr="005C091C">
        <w:rPr>
          <w:sz w:val="28"/>
          <w:szCs w:val="28"/>
        </w:rPr>
        <w:t xml:space="preserve"> когда ставится задача быстрых перемещений с естественной комплаентностью при умеренных требованиях к точности, выбирают пневматические приводы. Сжатый воздух даёт высокую скорость и «мягкость» взаимодействия, но сжимаемость среды и нелинейности усложняют высокоточную стабилизацию положения, из</w:t>
      </w:r>
      <w:r w:rsidR="00C52FD7">
        <w:rPr>
          <w:sz w:val="28"/>
          <w:szCs w:val="28"/>
        </w:rPr>
        <w:t>-</w:t>
      </w:r>
      <w:r w:rsidRPr="005C091C">
        <w:rPr>
          <w:sz w:val="28"/>
          <w:szCs w:val="28"/>
        </w:rPr>
        <w:t>за чего повторяемость хуже, чем у электро</w:t>
      </w:r>
      <w:r w:rsidR="00C52FD7">
        <w:rPr>
          <w:sz w:val="28"/>
          <w:szCs w:val="28"/>
        </w:rPr>
        <w:t>-</w:t>
      </w:r>
      <w:r w:rsidRPr="005C091C">
        <w:rPr>
          <w:sz w:val="28"/>
          <w:szCs w:val="28"/>
        </w:rPr>
        <w:t xml:space="preserve"> и гидроприводов. Это типичный выбор для простых захватов и вспомогательных осей, а также для мягкой/софт</w:t>
      </w:r>
      <w:r w:rsidR="00C52FD7">
        <w:rPr>
          <w:sz w:val="28"/>
          <w:szCs w:val="28"/>
        </w:rPr>
        <w:t>-</w:t>
      </w:r>
      <w:r w:rsidRPr="005C091C">
        <w:rPr>
          <w:sz w:val="28"/>
          <w:szCs w:val="28"/>
        </w:rPr>
        <w:t>робототехники.</w:t>
      </w:r>
    </w:p>
    <w:p w14:paraId="6611D2B7" w14:textId="0AAE50D1" w:rsidR="00CF1848" w:rsidRPr="005C091C" w:rsidRDefault="00CF1848" w:rsidP="00311BB6">
      <w:pPr>
        <w:ind w:firstLine="709"/>
        <w:jc w:val="both"/>
        <w:rPr>
          <w:sz w:val="28"/>
          <w:szCs w:val="28"/>
        </w:rPr>
      </w:pPr>
      <w:r w:rsidRPr="005C091C">
        <w:rPr>
          <w:sz w:val="28"/>
          <w:szCs w:val="28"/>
        </w:rPr>
        <w:t>Отдельно выделяют комплаентные приводы с</w:t>
      </w:r>
      <w:r w:rsidR="005B7EAF">
        <w:rPr>
          <w:sz w:val="28"/>
          <w:szCs w:val="28"/>
        </w:rPr>
        <w:t xml:space="preserve"> упругим звеном в силовой цепи, </w:t>
      </w:r>
      <w:r w:rsidRPr="005C091C">
        <w:rPr>
          <w:sz w:val="28"/>
          <w:szCs w:val="28"/>
        </w:rPr>
        <w:t>например приводы с последовательной упругостью (</w:t>
      </w:r>
      <w:r w:rsidR="00DF51DA" w:rsidRPr="005C091C">
        <w:rPr>
          <w:sz w:val="28"/>
          <w:szCs w:val="28"/>
        </w:rPr>
        <w:t>англ. Series Elastic Actuato</w:t>
      </w:r>
      <w:r w:rsidR="00A42345">
        <w:rPr>
          <w:sz w:val="28"/>
          <w:szCs w:val="28"/>
          <w:lang w:val="en-US"/>
        </w:rPr>
        <w:t>r</w:t>
      </w:r>
      <w:r w:rsidR="00A42345" w:rsidRPr="00231743">
        <w:rPr>
          <w:sz w:val="28"/>
          <w:szCs w:val="28"/>
        </w:rPr>
        <w:t xml:space="preserve">, </w:t>
      </w:r>
      <w:r w:rsidR="00BF4F70">
        <w:rPr>
          <w:sz w:val="28"/>
          <w:szCs w:val="28"/>
        </w:rPr>
        <w:t>SEA</w:t>
      </w:r>
      <w:r w:rsidRPr="005C091C">
        <w:rPr>
          <w:sz w:val="28"/>
          <w:szCs w:val="28"/>
        </w:rPr>
        <w:t>) [45]. Упругий элемент вводят последовательно между двигателем и нагрузкой, что позволяет напрямую измерять деформацию и вычислять силу, снижает ударные нагрузки и делает систему более безопасной при контакте. Такие приводы улучшают качество силового и импедансного управления, однако ограничивают полосу пропускания позиционного контура, требуют тонкой настройки демпфирования и более продвинутых наблюдателей возмущений. К этому же классу близки приводы с изменяемой жёсткостью, которые позволяют регулировать упругость в зависимости от задачи, балансируя точность и безопасность [46].</w:t>
      </w:r>
    </w:p>
    <w:p w14:paraId="54CD9E2E" w14:textId="38B41062" w:rsidR="00CF1848" w:rsidRPr="005C091C" w:rsidRDefault="00CF1848" w:rsidP="00311BB6">
      <w:pPr>
        <w:ind w:firstLine="709"/>
        <w:jc w:val="both"/>
        <w:rPr>
          <w:sz w:val="28"/>
          <w:szCs w:val="28"/>
        </w:rPr>
      </w:pPr>
      <w:r w:rsidRPr="005C091C">
        <w:rPr>
          <w:sz w:val="28"/>
          <w:szCs w:val="28"/>
        </w:rPr>
        <w:t>В лёгких манипуляторах и роботах</w:t>
      </w:r>
      <w:r w:rsidR="00C52FD7">
        <w:rPr>
          <w:sz w:val="28"/>
          <w:szCs w:val="28"/>
        </w:rPr>
        <w:t>-</w:t>
      </w:r>
      <w:r w:rsidRPr="005C091C">
        <w:rPr>
          <w:sz w:val="28"/>
          <w:szCs w:val="28"/>
        </w:rPr>
        <w:t>ассистентах применяют тросово</w:t>
      </w:r>
      <w:r w:rsidR="00C52FD7">
        <w:rPr>
          <w:sz w:val="28"/>
          <w:szCs w:val="28"/>
        </w:rPr>
        <w:t>-</w:t>
      </w:r>
      <w:r w:rsidRPr="005C091C">
        <w:rPr>
          <w:sz w:val="28"/>
          <w:szCs w:val="28"/>
        </w:rPr>
        <w:t xml:space="preserve">ремённые и кабельные передачи, вынося двигатель на основание и тем самым радикально уменьшая массу движущихся звеньев [47, 48].  </w:t>
      </w:r>
      <w:r w:rsidR="00BF4F70">
        <w:rPr>
          <w:sz w:val="28"/>
          <w:szCs w:val="28"/>
        </w:rPr>
        <w:t>Чжан (</w:t>
      </w:r>
      <w:r w:rsidR="00DC2BC5">
        <w:rPr>
          <w:sz w:val="28"/>
          <w:szCs w:val="28"/>
        </w:rPr>
        <w:t>англ.</w:t>
      </w:r>
      <w:r w:rsidR="00BF4F70">
        <w:rPr>
          <w:sz w:val="28"/>
          <w:szCs w:val="28"/>
        </w:rPr>
        <w:t xml:space="preserve"> Zhang)</w:t>
      </w:r>
      <w:r w:rsidR="004C2FAA" w:rsidRPr="005C091C">
        <w:rPr>
          <w:sz w:val="28"/>
          <w:szCs w:val="28"/>
        </w:rPr>
        <w:t xml:space="preserve"> и др. делают вывод в работе [49], что э</w:t>
      </w:r>
      <w:r w:rsidRPr="005C091C">
        <w:rPr>
          <w:sz w:val="28"/>
          <w:szCs w:val="28"/>
        </w:rPr>
        <w:t xml:space="preserve">то улучшает динамику и энергопотребление, но повышает требования к компенсации трения, калибровке натяжения и учёту эластичности тросов. </w:t>
      </w:r>
      <w:r w:rsidR="009676CF" w:rsidRPr="009676CF">
        <w:rPr>
          <w:sz w:val="28"/>
          <w:szCs w:val="28"/>
        </w:rPr>
        <w:t xml:space="preserve">Маччони </w:t>
      </w:r>
      <w:r w:rsidR="009676CF">
        <w:rPr>
          <w:sz w:val="28"/>
          <w:szCs w:val="28"/>
        </w:rPr>
        <w:t>(</w:t>
      </w:r>
      <w:r w:rsidR="00DC2BC5">
        <w:rPr>
          <w:sz w:val="28"/>
          <w:szCs w:val="28"/>
        </w:rPr>
        <w:t>англ.</w:t>
      </w:r>
      <w:r w:rsidR="009676CF">
        <w:rPr>
          <w:sz w:val="28"/>
          <w:szCs w:val="28"/>
        </w:rPr>
        <w:t xml:space="preserve"> </w:t>
      </w:r>
      <w:r w:rsidR="004C2FAA" w:rsidRPr="005C091C">
        <w:rPr>
          <w:sz w:val="28"/>
          <w:szCs w:val="28"/>
        </w:rPr>
        <w:t>Maccioni</w:t>
      </w:r>
      <w:r w:rsidR="009676CF">
        <w:rPr>
          <w:sz w:val="28"/>
          <w:szCs w:val="28"/>
        </w:rPr>
        <w:t>)</w:t>
      </w:r>
      <w:r w:rsidR="004C2FAA" w:rsidRPr="005C091C">
        <w:rPr>
          <w:sz w:val="28"/>
          <w:szCs w:val="28"/>
        </w:rPr>
        <w:t xml:space="preserve"> и др. [50</w:t>
      </w:r>
      <w:r w:rsidR="00DF51DA" w:rsidRPr="005C091C">
        <w:rPr>
          <w:sz w:val="28"/>
          <w:szCs w:val="28"/>
        </w:rPr>
        <w:t>] отмечают</w:t>
      </w:r>
      <w:r w:rsidR="004C2FAA" w:rsidRPr="005C091C">
        <w:rPr>
          <w:sz w:val="28"/>
          <w:szCs w:val="28"/>
        </w:rPr>
        <w:t>, что д</w:t>
      </w:r>
      <w:r w:rsidRPr="005C091C">
        <w:rPr>
          <w:sz w:val="28"/>
          <w:szCs w:val="28"/>
        </w:rPr>
        <w:t>ля прецизионных осей встречаются циклоидальные редукторы, которые сочетают высокую жесткость, ударную стойкость и небольшой люфт, оставаясь ремонтопригодными в тяжёлых условиях эксплуатации.</w:t>
      </w:r>
    </w:p>
    <w:p w14:paraId="6F3A3388" w14:textId="42CCE743" w:rsidR="00936261" w:rsidRPr="005C091C" w:rsidRDefault="004C2FAA" w:rsidP="00936261">
      <w:pPr>
        <w:ind w:firstLine="709"/>
        <w:jc w:val="both"/>
        <w:rPr>
          <w:sz w:val="28"/>
          <w:szCs w:val="28"/>
        </w:rPr>
      </w:pPr>
      <w:r w:rsidRPr="005C091C">
        <w:rPr>
          <w:sz w:val="28"/>
          <w:szCs w:val="28"/>
        </w:rPr>
        <w:t>С точки зрения обратной связи и управляемости выбор привода диктует тип и расположение датчиков. Электрические оси чаще оснащаются высокоточными инкрементальными или абсолютными энкодерами, при необходимости дополняются датчиками момента в суставе или шестикомпонентными датчиками силы</w:t>
      </w:r>
      <w:r w:rsidR="00C52FD7">
        <w:rPr>
          <w:sz w:val="28"/>
          <w:szCs w:val="28"/>
        </w:rPr>
        <w:t>-</w:t>
      </w:r>
      <w:r w:rsidRPr="005C091C">
        <w:rPr>
          <w:sz w:val="28"/>
          <w:szCs w:val="28"/>
        </w:rPr>
        <w:t>момента на запястье. В гидравлике ключевыми становятся датчики давления и расхода, позволяющие реализовывать контуры силы и импеданса. В пневматике для повышения точности вводят дополнительные датчики положения, давления и наблюдатели, компенсирующие сжимаемость воздуха. Во всех случаях общая архитектура замыкается в каскад из контуров тока или момента, скорости и положения, а при контактных задачах сверху добавляется контур силы или импеданса [51].</w:t>
      </w:r>
    </w:p>
    <w:p w14:paraId="26D7ED08" w14:textId="7E395E8E" w:rsidR="004C2FAA" w:rsidRPr="005C091C" w:rsidRDefault="004C2FAA" w:rsidP="004C2FAA">
      <w:pPr>
        <w:ind w:firstLine="709"/>
        <w:jc w:val="both"/>
        <w:rPr>
          <w:sz w:val="28"/>
          <w:szCs w:val="28"/>
        </w:rPr>
      </w:pPr>
      <w:r w:rsidRPr="005C091C">
        <w:rPr>
          <w:sz w:val="28"/>
          <w:szCs w:val="28"/>
        </w:rPr>
        <w:t>Базовая кинематическая обратная связь обеспечивается высокоточными энкодерами/резольверами в суставах. Для силовой обратной связи применяются шестикомпонентные датчики силы</w:t>
      </w:r>
      <w:r w:rsidR="00C52FD7">
        <w:rPr>
          <w:sz w:val="28"/>
          <w:szCs w:val="28"/>
        </w:rPr>
        <w:t>-</w:t>
      </w:r>
      <w:r w:rsidRPr="005C091C">
        <w:rPr>
          <w:sz w:val="28"/>
          <w:szCs w:val="28"/>
        </w:rPr>
        <w:t>момента (FT) на «запястье» (измеряют 3 силы + 3 момента; есть обзоры по технологиям и применению в робот</w:t>
      </w:r>
      <w:r w:rsidR="00C52FD7">
        <w:rPr>
          <w:sz w:val="28"/>
          <w:szCs w:val="28"/>
        </w:rPr>
        <w:t>-</w:t>
      </w:r>
      <w:r w:rsidRPr="005C091C">
        <w:rPr>
          <w:sz w:val="28"/>
          <w:szCs w:val="28"/>
        </w:rPr>
        <w:t>контроле) и датчики момента в суставе (JTS) и упругие элементы для прямого измерения/оценки усилий на оси. Эти средства обсуждаются в систематических обзорах по FT</w:t>
      </w:r>
      <w:r w:rsidR="00C52FD7">
        <w:rPr>
          <w:sz w:val="28"/>
          <w:szCs w:val="28"/>
        </w:rPr>
        <w:t>-</w:t>
      </w:r>
      <w:r w:rsidRPr="005C091C">
        <w:rPr>
          <w:sz w:val="28"/>
          <w:szCs w:val="28"/>
        </w:rPr>
        <w:t>сенсорам и силовому контролю, а также в работах по JTS</w:t>
      </w:r>
      <w:r w:rsidR="00C52FD7">
        <w:rPr>
          <w:sz w:val="28"/>
          <w:szCs w:val="28"/>
        </w:rPr>
        <w:t>-</w:t>
      </w:r>
      <w:r w:rsidRPr="005C091C">
        <w:rPr>
          <w:sz w:val="28"/>
          <w:szCs w:val="28"/>
        </w:rPr>
        <w:t>оцениванию</w:t>
      </w:r>
      <w:r w:rsidR="00922032" w:rsidRPr="005C091C">
        <w:rPr>
          <w:sz w:val="28"/>
          <w:szCs w:val="28"/>
        </w:rPr>
        <w:t xml:space="preserve"> [52]</w:t>
      </w:r>
      <w:r w:rsidRPr="005C091C">
        <w:rPr>
          <w:sz w:val="28"/>
          <w:szCs w:val="28"/>
        </w:rPr>
        <w:t>.</w:t>
      </w:r>
    </w:p>
    <w:p w14:paraId="44AD12DD" w14:textId="77777777" w:rsidR="000010A5" w:rsidRPr="005C091C" w:rsidRDefault="000010A5" w:rsidP="000010A5">
      <w:pPr>
        <w:ind w:firstLine="709"/>
        <w:jc w:val="both"/>
        <w:rPr>
          <w:sz w:val="28"/>
          <w:szCs w:val="28"/>
        </w:rPr>
      </w:pPr>
      <w:r w:rsidRPr="005C091C">
        <w:rPr>
          <w:sz w:val="28"/>
          <w:szCs w:val="28"/>
        </w:rPr>
        <w:t>Роботы, выполняющие задачи с силовым управлением, требуют точного измерения прикладываемых сил для обеспечения требуемой точности. Однако при динамических движениях возникают бесконтактные силы инерционной природы. Эти бесконтактные силы можно рассматривать как возмущения, которые следует удалить, чтобы в измерениях остались только силы, возникающие при контакте со средой.</w:t>
      </w:r>
    </w:p>
    <w:p w14:paraId="3EB982A6" w14:textId="0A86942A" w:rsidR="000010A5" w:rsidRPr="005C091C" w:rsidRDefault="000010A5" w:rsidP="000010A5">
      <w:pPr>
        <w:ind w:firstLine="709"/>
        <w:jc w:val="both"/>
        <w:rPr>
          <w:sz w:val="28"/>
          <w:szCs w:val="28"/>
        </w:rPr>
      </w:pPr>
      <w:r w:rsidRPr="005C091C">
        <w:rPr>
          <w:sz w:val="28"/>
          <w:szCs w:val="28"/>
        </w:rPr>
        <w:t>В работе [53] представлен наблюдатель на основе рекуррентной нейронной сети, который оценивает бесконтактные силы, измеряемые датчиком силы</w:t>
      </w:r>
      <w:r w:rsidR="00C52FD7">
        <w:rPr>
          <w:sz w:val="28"/>
          <w:szCs w:val="28"/>
        </w:rPr>
        <w:t>-</w:t>
      </w:r>
      <w:r w:rsidRPr="005C091C">
        <w:rPr>
          <w:sz w:val="28"/>
          <w:szCs w:val="28"/>
        </w:rPr>
        <w:t>момента, установленным на рабочем органе (энд</w:t>
      </w:r>
      <w:r w:rsidR="00C52FD7">
        <w:rPr>
          <w:sz w:val="28"/>
          <w:szCs w:val="28"/>
        </w:rPr>
        <w:t>-</w:t>
      </w:r>
      <w:r w:rsidRPr="005C091C">
        <w:rPr>
          <w:sz w:val="28"/>
          <w:szCs w:val="28"/>
        </w:rPr>
        <w:t>эффекторе) роботизированного манипулятора. Чтобы показать точность предлагаемого подхода в оценке чистых контактных сил, в качестве эталона использовали датчик силы</w:t>
      </w:r>
      <w:r w:rsidR="00C52FD7">
        <w:rPr>
          <w:sz w:val="28"/>
          <w:szCs w:val="28"/>
        </w:rPr>
        <w:t>-</w:t>
      </w:r>
      <w:r w:rsidRPr="005C091C">
        <w:rPr>
          <w:sz w:val="28"/>
          <w:szCs w:val="28"/>
        </w:rPr>
        <w:t>момента ATI Mini454. Руку робота перевели в режим компенсации силы тяжести, чтобы перемещать внешнюю нагрузку, и десять раз столкнули её с эталонным датчиком силы</w:t>
      </w:r>
      <w:r w:rsidR="00C52FD7">
        <w:rPr>
          <w:sz w:val="28"/>
          <w:szCs w:val="28"/>
        </w:rPr>
        <w:t>-</w:t>
      </w:r>
      <w:r w:rsidRPr="005C091C">
        <w:rPr>
          <w:sz w:val="28"/>
          <w:szCs w:val="28"/>
        </w:rPr>
        <w:t>момента, закреплённым на столе, представлено на рисунке 1.2.</w:t>
      </w:r>
    </w:p>
    <w:p w14:paraId="445A3D3C" w14:textId="77777777" w:rsidR="00922032" w:rsidRPr="005C091C" w:rsidRDefault="00922032" w:rsidP="004C2FAA">
      <w:pPr>
        <w:ind w:firstLine="709"/>
        <w:jc w:val="both"/>
        <w:rPr>
          <w:sz w:val="28"/>
          <w:szCs w:val="28"/>
        </w:rPr>
      </w:pPr>
    </w:p>
    <w:p w14:paraId="54EBF7A5" w14:textId="043284E7" w:rsidR="00922032" w:rsidRPr="005C091C" w:rsidRDefault="00191538" w:rsidP="00922032">
      <w:pPr>
        <w:ind w:firstLine="709"/>
        <w:jc w:val="center"/>
        <w:rPr>
          <w:sz w:val="28"/>
          <w:szCs w:val="28"/>
        </w:rPr>
      </w:pPr>
      <w:r>
        <w:rPr>
          <w:noProof/>
          <w:sz w:val="28"/>
          <w:szCs w:val="28"/>
        </w:rPr>
        <w:drawing>
          <wp:inline distT="0" distB="0" distL="0" distR="0" wp14:anchorId="51774541" wp14:editId="0975B878">
            <wp:extent cx="3725545" cy="2129155"/>
            <wp:effectExtent l="0" t="0" r="8255"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5545" cy="2129155"/>
                    </a:xfrm>
                    <a:prstGeom prst="rect">
                      <a:avLst/>
                    </a:prstGeom>
                    <a:noFill/>
                    <a:ln>
                      <a:noFill/>
                    </a:ln>
                  </pic:spPr>
                </pic:pic>
              </a:graphicData>
            </a:graphic>
          </wp:inline>
        </w:drawing>
      </w:r>
    </w:p>
    <w:p w14:paraId="7B884E67" w14:textId="77777777" w:rsidR="00922032" w:rsidRPr="005C091C" w:rsidRDefault="00922032" w:rsidP="00922032">
      <w:pPr>
        <w:ind w:firstLine="709"/>
        <w:jc w:val="center"/>
        <w:rPr>
          <w:sz w:val="28"/>
          <w:szCs w:val="28"/>
          <w:lang w:val="en-US"/>
        </w:rPr>
      </w:pPr>
    </w:p>
    <w:p w14:paraId="7DDBFE86" w14:textId="77777777" w:rsidR="000010A5" w:rsidRPr="005C091C" w:rsidRDefault="000010A5" w:rsidP="000010A5">
      <w:pPr>
        <w:jc w:val="center"/>
        <w:rPr>
          <w:sz w:val="28"/>
          <w:szCs w:val="28"/>
        </w:rPr>
      </w:pPr>
      <w:r w:rsidRPr="005C091C">
        <w:rPr>
          <w:sz w:val="28"/>
          <w:szCs w:val="28"/>
        </w:rPr>
        <w:t>Рисунок 1.2 – Установка для испытаний на столкновение</w:t>
      </w:r>
    </w:p>
    <w:p w14:paraId="7BC0545C" w14:textId="77777777" w:rsidR="000010A5" w:rsidRPr="005C091C" w:rsidRDefault="000010A5" w:rsidP="000010A5">
      <w:pPr>
        <w:ind w:firstLine="709"/>
        <w:jc w:val="both"/>
        <w:rPr>
          <w:sz w:val="28"/>
          <w:szCs w:val="28"/>
          <w:u w:color="000000"/>
        </w:rPr>
      </w:pPr>
    </w:p>
    <w:p w14:paraId="1C714D07" w14:textId="7DF678A7" w:rsidR="000010A5" w:rsidRPr="009E0C99" w:rsidRDefault="000010A5" w:rsidP="000010A5">
      <w:pPr>
        <w:ind w:firstLine="709"/>
        <w:jc w:val="both"/>
        <w:rPr>
          <w:szCs w:val="28"/>
          <w:u w:color="000000"/>
        </w:rPr>
      </w:pPr>
      <w:r w:rsidRPr="009E0C99">
        <w:rPr>
          <w:szCs w:val="28"/>
          <w:u w:color="000000"/>
          <w:lang w:val="kk-KZ"/>
        </w:rPr>
        <w:t>Примечание – Р</w:t>
      </w:r>
      <w:r w:rsidRPr="009E0C99">
        <w:rPr>
          <w:szCs w:val="28"/>
          <w:u w:color="000000"/>
        </w:rPr>
        <w:t>исунок адаптирован из работы [53</w:t>
      </w:r>
      <w:r w:rsidR="00320BBB" w:rsidRPr="009E0C99">
        <w:t xml:space="preserve">, </w:t>
      </w:r>
      <w:r w:rsidR="00320BBB" w:rsidRPr="009E0C99">
        <w:rPr>
          <w:lang w:val="en-US"/>
        </w:rPr>
        <w:t>p</w:t>
      </w:r>
      <w:r w:rsidR="00A54F32">
        <w:t>.</w:t>
      </w:r>
      <w:r w:rsidR="00320BBB" w:rsidRPr="009E0C99">
        <w:t xml:space="preserve"> </w:t>
      </w:r>
      <w:r w:rsidR="009E0C99" w:rsidRPr="009E0C99">
        <w:t>5</w:t>
      </w:r>
      <w:r w:rsidRPr="009E0C99">
        <w:rPr>
          <w:szCs w:val="28"/>
          <w:u w:color="000000"/>
        </w:rPr>
        <w:t>]</w:t>
      </w:r>
    </w:p>
    <w:p w14:paraId="41A4C5E8" w14:textId="77777777" w:rsidR="00936261" w:rsidRPr="009E0C99" w:rsidRDefault="00936261" w:rsidP="00936261">
      <w:pPr>
        <w:ind w:firstLine="709"/>
        <w:jc w:val="both"/>
        <w:rPr>
          <w:sz w:val="28"/>
          <w:szCs w:val="28"/>
        </w:rPr>
      </w:pPr>
    </w:p>
    <w:p w14:paraId="37CCA7FF" w14:textId="737F9FC4" w:rsidR="00936261" w:rsidRPr="005C091C" w:rsidRDefault="005115C0" w:rsidP="00936261">
      <w:pPr>
        <w:ind w:firstLine="709"/>
        <w:jc w:val="both"/>
        <w:rPr>
          <w:sz w:val="28"/>
          <w:szCs w:val="28"/>
        </w:rPr>
      </w:pPr>
      <w:r w:rsidRPr="009E0C99">
        <w:rPr>
          <w:sz w:val="28"/>
          <w:szCs w:val="28"/>
        </w:rPr>
        <w:t>В работе</w:t>
      </w:r>
      <w:r w:rsidR="00BF4699" w:rsidRPr="009E0C99">
        <w:rPr>
          <w:sz w:val="28"/>
          <w:szCs w:val="28"/>
        </w:rPr>
        <w:t xml:space="preserve"> [53</w:t>
      </w:r>
      <w:r w:rsidR="00320BBB" w:rsidRPr="009E0C99">
        <w:rPr>
          <w:sz w:val="28"/>
          <w:szCs w:val="28"/>
        </w:rPr>
        <w:t xml:space="preserve">, </w:t>
      </w:r>
      <w:r w:rsidR="00320BBB" w:rsidRPr="009E0C99">
        <w:rPr>
          <w:sz w:val="28"/>
          <w:szCs w:val="28"/>
          <w:lang w:val="en-US"/>
        </w:rPr>
        <w:t>p</w:t>
      </w:r>
      <w:r w:rsidR="00A54F32">
        <w:rPr>
          <w:sz w:val="28"/>
          <w:szCs w:val="28"/>
        </w:rPr>
        <w:t>.</w:t>
      </w:r>
      <w:r w:rsidR="00320BBB" w:rsidRPr="009E0C99">
        <w:rPr>
          <w:sz w:val="28"/>
          <w:szCs w:val="28"/>
        </w:rPr>
        <w:t xml:space="preserve"> </w:t>
      </w:r>
      <w:r w:rsidR="009E0C99" w:rsidRPr="009E0C99">
        <w:rPr>
          <w:sz w:val="28"/>
          <w:szCs w:val="28"/>
        </w:rPr>
        <w:t>6</w:t>
      </w:r>
      <w:r w:rsidR="00BF4699" w:rsidRPr="00BF4699">
        <w:rPr>
          <w:sz w:val="28"/>
          <w:szCs w:val="28"/>
        </w:rPr>
        <w:t>]</w:t>
      </w:r>
      <w:r w:rsidRPr="005C091C">
        <w:rPr>
          <w:sz w:val="28"/>
          <w:szCs w:val="28"/>
        </w:rPr>
        <w:t xml:space="preserve"> показано, что подход также работает при наличии внешней нагрузки, присоединённой к руке робота. Наблюдатель на рекуррентной нейросети использует сигналы с энкодеров суставов манипулятора и инерциального измерительного блока (IMU) для оценки обобщённых силовых воздействий</w:t>
      </w:r>
      <w:r w:rsidR="0022635E">
        <w:rPr>
          <w:sz w:val="28"/>
          <w:szCs w:val="28"/>
        </w:rPr>
        <w:t xml:space="preserve"> — </w:t>
      </w:r>
      <w:r w:rsidRPr="005C091C">
        <w:rPr>
          <w:sz w:val="28"/>
          <w:szCs w:val="28"/>
        </w:rPr>
        <w:t>сил и моментов, обусловленных гравитацией, инерцией, а также центробежными и кориолисовыми силами.</w:t>
      </w:r>
    </w:p>
    <w:p w14:paraId="4155A393" w14:textId="40C913B3" w:rsidR="00936261" w:rsidRPr="005C091C" w:rsidRDefault="00671158" w:rsidP="00936261">
      <w:pPr>
        <w:ind w:firstLine="709"/>
        <w:jc w:val="both"/>
        <w:rPr>
          <w:sz w:val="28"/>
          <w:szCs w:val="28"/>
        </w:rPr>
      </w:pPr>
      <w:r w:rsidRPr="005C091C">
        <w:rPr>
          <w:sz w:val="28"/>
          <w:szCs w:val="28"/>
        </w:rPr>
        <w:t>Таким образом,</w:t>
      </w:r>
      <w:r w:rsidR="00573425" w:rsidRPr="005C091C">
        <w:rPr>
          <w:sz w:val="28"/>
          <w:szCs w:val="28"/>
        </w:rPr>
        <w:t xml:space="preserve"> контуры обратной связи, датчики и методы оценки внешних сил позволяют «видеть» взаимодействие манипулятора со средой. Следующий логический шаг</w:t>
      </w:r>
      <w:r w:rsidR="0022635E">
        <w:rPr>
          <w:sz w:val="28"/>
          <w:szCs w:val="28"/>
        </w:rPr>
        <w:t xml:space="preserve"> — </w:t>
      </w:r>
      <w:r w:rsidR="00573425" w:rsidRPr="005C091C">
        <w:rPr>
          <w:sz w:val="28"/>
          <w:szCs w:val="28"/>
        </w:rPr>
        <w:t>динамические модели, которые связывают задаваемые/измеряемые моменты приводов и фактическую реакцию звеньев во времени. В прикладных схемах управления и планирования используются два взаимодополняющих представления: обратная динамика (какие моменты нужны, чтобы выполнить заданное движение) и прямая динамика (каким будет движение при заданных моментах и внешних воздействиях). Эти модели лежат в основе современных контроллеров слежения, компенсации гравитации/инерции, импеданс</w:t>
      </w:r>
      <w:r w:rsidR="00C52FD7">
        <w:rPr>
          <w:sz w:val="28"/>
          <w:szCs w:val="28"/>
        </w:rPr>
        <w:t>-</w:t>
      </w:r>
      <w:r w:rsidR="00573425" w:rsidRPr="005C091C">
        <w:rPr>
          <w:sz w:val="28"/>
          <w:szCs w:val="28"/>
        </w:rPr>
        <w:t>управления и симуляции поведения робота при контактах.</w:t>
      </w:r>
    </w:p>
    <w:p w14:paraId="0D711240" w14:textId="5B844E0E" w:rsidR="00671158" w:rsidRPr="005C091C" w:rsidRDefault="00671158" w:rsidP="00936261">
      <w:pPr>
        <w:ind w:firstLine="709"/>
        <w:jc w:val="both"/>
        <w:rPr>
          <w:sz w:val="28"/>
          <w:szCs w:val="28"/>
        </w:rPr>
      </w:pPr>
      <w:r w:rsidRPr="005C091C">
        <w:rPr>
          <w:sz w:val="28"/>
          <w:szCs w:val="28"/>
        </w:rPr>
        <w:t>Обратная динамика используется для расчёта требуемых моментов в суставах по заданным профилям движения; она является стандартной основой опережающего действия в контурах слежения и широко применяется как в офлайн</w:t>
      </w:r>
      <w:r w:rsidR="00C52FD7">
        <w:rPr>
          <w:sz w:val="28"/>
          <w:szCs w:val="28"/>
        </w:rPr>
        <w:t>-</w:t>
      </w:r>
      <w:r w:rsidRPr="005C091C">
        <w:rPr>
          <w:sz w:val="28"/>
          <w:szCs w:val="28"/>
        </w:rPr>
        <w:t xml:space="preserve">планировании, так и в реальном времени. Классическим и вычислительно эффективным подходом считается рекурсивная методика Ньютона–Эйлера, обеспечивающая линейную по числу звеньев сложность и адаптируемая к различным кинематическим структурам [54]. </w:t>
      </w:r>
    </w:p>
    <w:p w14:paraId="45D5DE8B" w14:textId="66B5E794" w:rsidR="00671158" w:rsidRPr="005C091C" w:rsidRDefault="00671158" w:rsidP="00936261">
      <w:pPr>
        <w:ind w:firstLine="709"/>
        <w:jc w:val="both"/>
        <w:rPr>
          <w:sz w:val="28"/>
          <w:szCs w:val="28"/>
        </w:rPr>
      </w:pPr>
      <w:r w:rsidRPr="005C091C">
        <w:rPr>
          <w:sz w:val="28"/>
          <w:szCs w:val="28"/>
        </w:rPr>
        <w:t>Прямая динамика (</w:t>
      </w:r>
      <w:r w:rsidR="00A42345">
        <w:rPr>
          <w:sz w:val="28"/>
          <w:szCs w:val="28"/>
        </w:rPr>
        <w:t xml:space="preserve">англ. </w:t>
      </w:r>
      <w:r w:rsidRPr="005C091C">
        <w:rPr>
          <w:sz w:val="28"/>
          <w:szCs w:val="28"/>
        </w:rPr>
        <w:t>forward dynamics), напротив, предсказывает эволюцию движения по известным моментам и текущему состоянию, что необходимо для достоверной симуляции, проверки устойчивости силовых петель, онлайн</w:t>
      </w:r>
      <w:r w:rsidR="00C52FD7">
        <w:rPr>
          <w:sz w:val="28"/>
          <w:szCs w:val="28"/>
        </w:rPr>
        <w:t>-</w:t>
      </w:r>
      <w:r w:rsidRPr="005C091C">
        <w:rPr>
          <w:sz w:val="28"/>
          <w:szCs w:val="28"/>
        </w:rPr>
        <w:t>перепланирования и анализа контактов. Сводные источники по динамике жёсткозвенных систем подчёркивают эту комплементарность представлений и их ключевую роль в реальном времени [5</w:t>
      </w:r>
      <w:r w:rsidR="00E7742C" w:rsidRPr="005C091C">
        <w:rPr>
          <w:sz w:val="28"/>
          <w:szCs w:val="28"/>
        </w:rPr>
        <w:t>5</w:t>
      </w:r>
      <w:r w:rsidRPr="005C091C">
        <w:rPr>
          <w:sz w:val="28"/>
          <w:szCs w:val="28"/>
        </w:rPr>
        <w:t>].</w:t>
      </w:r>
    </w:p>
    <w:p w14:paraId="38C7444D" w14:textId="78E7F50E" w:rsidR="00150C17" w:rsidRPr="005C091C" w:rsidRDefault="00150C17" w:rsidP="00150C17">
      <w:pPr>
        <w:ind w:firstLine="709"/>
        <w:jc w:val="both"/>
        <w:rPr>
          <w:sz w:val="28"/>
          <w:szCs w:val="28"/>
        </w:rPr>
      </w:pPr>
      <w:r w:rsidRPr="005C091C">
        <w:rPr>
          <w:sz w:val="28"/>
          <w:szCs w:val="28"/>
        </w:rPr>
        <w:t>Таким образом, робот</w:t>
      </w:r>
      <w:r w:rsidR="00C52FD7">
        <w:rPr>
          <w:sz w:val="28"/>
          <w:szCs w:val="28"/>
        </w:rPr>
        <w:t>-</w:t>
      </w:r>
      <w:r w:rsidRPr="005C091C">
        <w:rPr>
          <w:sz w:val="28"/>
          <w:szCs w:val="28"/>
        </w:rPr>
        <w:t xml:space="preserve">манипулятор является ценным устройством в современном мире. Основная цель проектирования искусственных или роботизированных органов заключается в придании им максимального поведенческого сходства с человеческими органами. Такого сходства можно добиться, записывая сигналы движений тела и используя их в качестве репрезентации мышечных сокращений. Эти сигналы используются для обучения интеллектуальных моделей выполнению жестов, подобных человеческим. </w:t>
      </w:r>
    </w:p>
    <w:p w14:paraId="41610488" w14:textId="77777777" w:rsidR="00EF3959" w:rsidRPr="005C091C" w:rsidRDefault="00EF3959" w:rsidP="00936261">
      <w:pPr>
        <w:ind w:firstLine="709"/>
        <w:jc w:val="both"/>
        <w:rPr>
          <w:sz w:val="28"/>
          <w:szCs w:val="28"/>
        </w:rPr>
      </w:pPr>
      <w:r w:rsidRPr="005C091C">
        <w:rPr>
          <w:sz w:val="28"/>
          <w:szCs w:val="28"/>
        </w:rPr>
        <w:t>На следующем этапе исследования требуется сформулировать и решить задачу траекторного управления, то есть синтезировать закон управления, обеспечивающий следование опорному движению с требуемой точностью и робастностью. В этом контексте целесообразно выполнить обзор существующих методов и показать, почему в ряде практических сценариев необходимы адаптивные подходы.</w:t>
      </w:r>
    </w:p>
    <w:p w14:paraId="41F7B5C4" w14:textId="68DB92FB" w:rsidR="005578E9" w:rsidRPr="005C091C" w:rsidRDefault="005578E9" w:rsidP="005578E9">
      <w:pPr>
        <w:ind w:firstLine="709"/>
        <w:jc w:val="both"/>
        <w:rPr>
          <w:sz w:val="28"/>
          <w:szCs w:val="28"/>
        </w:rPr>
      </w:pPr>
      <w:r w:rsidRPr="005C091C">
        <w:rPr>
          <w:sz w:val="28"/>
          <w:szCs w:val="28"/>
        </w:rPr>
        <w:t>В задачах траекторного управления требуется обеспечить движение манипулятора вдоль заданной во времени траектории (в пространстве сочленений или в рабочем пространстве) с заданной точностью по положению/ориентации при учёте ограничений по скоростям/ускорениям/мощности, а также с соблюдением требований по плавности (ограничение рывка), устойчивости и робастности к внешним возмущениям. В инженерной постановке на вход подаётся ссылка (опорная траектория, сформированная планировщиком), а на выходе требуется малый следящий остаток при допустимых управляющих моментах и отсутствующих нарушениях ограничений</w:t>
      </w:r>
      <w:r w:rsidR="00310E87" w:rsidRPr="005C091C">
        <w:rPr>
          <w:sz w:val="28"/>
          <w:szCs w:val="28"/>
        </w:rPr>
        <w:t xml:space="preserve"> [56]</w:t>
      </w:r>
      <w:r w:rsidRPr="005C091C">
        <w:rPr>
          <w:sz w:val="28"/>
          <w:szCs w:val="28"/>
        </w:rPr>
        <w:t>.</w:t>
      </w:r>
    </w:p>
    <w:p w14:paraId="5704EA4E" w14:textId="79FDDF4B" w:rsidR="005578E9" w:rsidRPr="005C091C" w:rsidRDefault="005578E9" w:rsidP="005578E9">
      <w:pPr>
        <w:ind w:firstLine="709"/>
        <w:jc w:val="both"/>
        <w:rPr>
          <w:sz w:val="28"/>
          <w:szCs w:val="28"/>
        </w:rPr>
      </w:pPr>
      <w:r w:rsidRPr="005C091C">
        <w:rPr>
          <w:sz w:val="28"/>
          <w:szCs w:val="28"/>
        </w:rPr>
        <w:t>В последнее время исследователи уделяют большое внимание решению проблем управления слежением за роботами</w:t>
      </w:r>
      <w:r w:rsidR="00C52FD7">
        <w:rPr>
          <w:sz w:val="28"/>
          <w:szCs w:val="28"/>
        </w:rPr>
        <w:t>-</w:t>
      </w:r>
      <w:r w:rsidRPr="005C091C">
        <w:rPr>
          <w:sz w:val="28"/>
          <w:szCs w:val="28"/>
        </w:rPr>
        <w:t>манипуляторами, поскольку эти системы задействованы в различных функциях в современных промышленных областях, таких как машины для самостоятельного принятия решений. В реальных приложениях каждая динамическая модель подвержена различным неопределенностям обоих видов, структурированным и неструктурированным. Эти неопределенности приводят к ошибкам отслеживания траектории и даже к нестабильности системы. Для контактных задач дополнительно накладываются требования по силовому взаимодействию (импеданс/адмиттанс). Обобщённые обзоры и прикладные исследования формулируют задачу именно как совместную оптимизацию следящей точности и соблюдения ограничений при неизбежной неполноте модели [57</w:t>
      </w:r>
      <w:r w:rsidR="00C52FD7">
        <w:rPr>
          <w:sz w:val="28"/>
          <w:szCs w:val="28"/>
        </w:rPr>
        <w:t>-</w:t>
      </w:r>
      <w:r w:rsidRPr="005C091C">
        <w:rPr>
          <w:sz w:val="28"/>
          <w:szCs w:val="28"/>
        </w:rPr>
        <w:t>59].</w:t>
      </w:r>
    </w:p>
    <w:p w14:paraId="729DA4D3" w14:textId="39EF7605" w:rsidR="005578E9" w:rsidRPr="005C091C" w:rsidRDefault="005578E9" w:rsidP="005578E9">
      <w:pPr>
        <w:ind w:firstLine="709"/>
        <w:jc w:val="both"/>
        <w:rPr>
          <w:sz w:val="28"/>
          <w:szCs w:val="28"/>
        </w:rPr>
      </w:pPr>
      <w:r w:rsidRPr="005C091C">
        <w:rPr>
          <w:sz w:val="28"/>
          <w:szCs w:val="28"/>
        </w:rPr>
        <w:t xml:space="preserve">Таким образом, траекторное управление </w:t>
      </w:r>
      <w:r w:rsidR="00320BBB">
        <w:rPr>
          <w:sz w:val="28"/>
          <w:szCs w:val="28"/>
        </w:rPr>
        <w:t>— это</w:t>
      </w:r>
      <w:r w:rsidRPr="005C091C">
        <w:rPr>
          <w:sz w:val="28"/>
          <w:szCs w:val="28"/>
        </w:rPr>
        <w:t xml:space="preserve"> задача заставить манипулятор следовать заданной во времени опорной траектории</w:t>
      </w:r>
      <w:r w:rsidR="00BF4F70">
        <w:rPr>
          <w:sz w:val="28"/>
          <w:szCs w:val="28"/>
        </w:rPr>
        <w:t xml:space="preserve"> </w:t>
      </w:r>
      <w:r w:rsidR="00BF4F70">
        <w:rPr>
          <w:sz w:val="28"/>
          <w:szCs w:val="28"/>
          <w:lang w:val="en-US"/>
        </w:rPr>
        <w:t>xd</w:t>
      </w:r>
      <w:r w:rsidR="00BF4F70" w:rsidRPr="00BF4F70">
        <w:rPr>
          <w:sz w:val="28"/>
          <w:szCs w:val="28"/>
        </w:rPr>
        <w:t>(</w:t>
      </w:r>
      <w:r w:rsidR="00BF4F70">
        <w:rPr>
          <w:sz w:val="28"/>
          <w:szCs w:val="28"/>
          <w:lang w:val="en-US"/>
        </w:rPr>
        <w:t>t</w:t>
      </w:r>
      <w:r w:rsidR="00BF4F70" w:rsidRPr="00BF4F70">
        <w:rPr>
          <w:sz w:val="28"/>
          <w:szCs w:val="28"/>
        </w:rPr>
        <w:t>)</w:t>
      </w:r>
      <w:r w:rsidRPr="005C091C">
        <w:rPr>
          <w:sz w:val="28"/>
          <w:szCs w:val="28"/>
        </w:rPr>
        <w:t xml:space="preserve"> (позиция и ориентация рабочего инструмента в рабочем пространстве) или</w:t>
      </w:r>
      <w:r w:rsidR="00BF4F70" w:rsidRPr="00BF4F70">
        <w:rPr>
          <w:sz w:val="28"/>
          <w:szCs w:val="28"/>
        </w:rPr>
        <w:t xml:space="preserve"> </w:t>
      </w:r>
      <w:r w:rsidR="00BF4F70">
        <w:rPr>
          <w:sz w:val="28"/>
          <w:szCs w:val="28"/>
          <w:lang w:val="en-US"/>
        </w:rPr>
        <w:t>qd</w:t>
      </w:r>
      <w:r w:rsidR="00BF4F70" w:rsidRPr="00BF4F70">
        <w:rPr>
          <w:sz w:val="28"/>
          <w:szCs w:val="28"/>
        </w:rPr>
        <w:t>(</w:t>
      </w:r>
      <w:r w:rsidR="00BF4F70">
        <w:rPr>
          <w:sz w:val="28"/>
          <w:szCs w:val="28"/>
          <w:lang w:val="en-US"/>
        </w:rPr>
        <w:t>t</w:t>
      </w:r>
      <w:r w:rsidR="00BF4F70" w:rsidRPr="00BF4F70">
        <w:rPr>
          <w:sz w:val="28"/>
          <w:szCs w:val="28"/>
        </w:rPr>
        <w:t>)</w:t>
      </w:r>
      <w:r w:rsidRPr="005C091C">
        <w:rPr>
          <w:sz w:val="28"/>
          <w:szCs w:val="28"/>
        </w:rPr>
        <w:t xml:space="preserve"> (в пространстве сочленений), обеспечивая малую ошибку слежения</w:t>
      </w:r>
      <w:r w:rsidR="00BF4F70" w:rsidRPr="00BF4F70">
        <w:rPr>
          <w:sz w:val="28"/>
          <w:szCs w:val="28"/>
        </w:rPr>
        <w:t xml:space="preserve"> </w:t>
      </w:r>
      <w:r w:rsidR="00BF4F70">
        <w:rPr>
          <w:sz w:val="28"/>
          <w:szCs w:val="28"/>
          <w:lang w:val="en-US"/>
        </w:rPr>
        <w:t>e</w:t>
      </w:r>
      <w:r w:rsidR="00BF4F70" w:rsidRPr="00BF4F70">
        <w:rPr>
          <w:sz w:val="28"/>
          <w:szCs w:val="28"/>
        </w:rPr>
        <w:t>(</w:t>
      </w:r>
      <w:r w:rsidR="00BF4F70">
        <w:rPr>
          <w:sz w:val="28"/>
          <w:szCs w:val="28"/>
          <w:lang w:val="en-US"/>
        </w:rPr>
        <w:t>t</w:t>
      </w:r>
      <w:r w:rsidR="00BF4F70" w:rsidRPr="00BF4F70">
        <w:rPr>
          <w:sz w:val="28"/>
          <w:szCs w:val="28"/>
        </w:rPr>
        <w:t>)=</w:t>
      </w:r>
      <w:r w:rsidR="00BF4F70">
        <w:rPr>
          <w:sz w:val="28"/>
          <w:szCs w:val="28"/>
          <w:lang w:val="en-US"/>
        </w:rPr>
        <w:t>x</w:t>
      </w:r>
      <w:r w:rsidR="00BF4F70" w:rsidRPr="00BF4F70">
        <w:rPr>
          <w:sz w:val="28"/>
          <w:szCs w:val="28"/>
        </w:rPr>
        <w:t>(</w:t>
      </w:r>
      <w:r w:rsidR="00BF4F70">
        <w:rPr>
          <w:sz w:val="28"/>
          <w:szCs w:val="28"/>
          <w:lang w:val="en-US"/>
        </w:rPr>
        <w:t>t</w:t>
      </w:r>
      <w:r w:rsidR="00BF4F70" w:rsidRPr="00BF4F70">
        <w:rPr>
          <w:sz w:val="28"/>
          <w:szCs w:val="28"/>
        </w:rPr>
        <w:t>)</w:t>
      </w:r>
      <w:r w:rsidR="00C52FD7">
        <w:rPr>
          <w:sz w:val="28"/>
          <w:szCs w:val="28"/>
        </w:rPr>
        <w:t>-</w:t>
      </w:r>
      <w:r w:rsidR="00BF4F70">
        <w:rPr>
          <w:sz w:val="28"/>
          <w:szCs w:val="28"/>
          <w:lang w:val="en-US"/>
        </w:rPr>
        <w:t>xd</w:t>
      </w:r>
      <w:r w:rsidR="00BF4F70" w:rsidRPr="00BF4F70">
        <w:rPr>
          <w:sz w:val="28"/>
          <w:szCs w:val="28"/>
        </w:rPr>
        <w:t>(</w:t>
      </w:r>
      <w:r w:rsidR="00BF4F70">
        <w:rPr>
          <w:sz w:val="28"/>
          <w:szCs w:val="28"/>
          <w:lang w:val="en-US"/>
        </w:rPr>
        <w:t>t</w:t>
      </w:r>
      <w:r w:rsidR="00BF4F70" w:rsidRPr="00BF4F70">
        <w:rPr>
          <w:sz w:val="28"/>
          <w:szCs w:val="28"/>
        </w:rPr>
        <w:t>)</w:t>
      </w:r>
      <w:r w:rsidRPr="005C091C">
        <w:rPr>
          <w:sz w:val="28"/>
          <w:szCs w:val="28"/>
        </w:rPr>
        <w:t xml:space="preserve"> при соблюдении ограничений по скорости, ускорению и рывку. В технологических процессах (аддитивное производство, роботизированное напыление/покраска, сварка, шлифование, дозирование) качество результата напрямую зависит от скорости сканирования, времени выдержки на участке поверхности, постоянства расстояния </w:t>
      </w:r>
      <w:r w:rsidR="00A42345">
        <w:rPr>
          <w:sz w:val="28"/>
          <w:szCs w:val="28"/>
        </w:rPr>
        <w:t xml:space="preserve">(англ. </w:t>
      </w:r>
      <w:r w:rsidRPr="005C091C">
        <w:rPr>
          <w:sz w:val="28"/>
          <w:szCs w:val="28"/>
        </w:rPr>
        <w:t>stand</w:t>
      </w:r>
      <w:r w:rsidR="00C52FD7">
        <w:rPr>
          <w:sz w:val="28"/>
          <w:szCs w:val="28"/>
        </w:rPr>
        <w:t>-</w:t>
      </w:r>
      <w:r w:rsidRPr="005C091C">
        <w:rPr>
          <w:sz w:val="28"/>
          <w:szCs w:val="28"/>
        </w:rPr>
        <w:t>off</w:t>
      </w:r>
      <w:r w:rsidR="00A42345">
        <w:rPr>
          <w:sz w:val="28"/>
          <w:szCs w:val="28"/>
        </w:rPr>
        <w:t xml:space="preserve">) </w:t>
      </w:r>
      <w:r w:rsidRPr="005C091C">
        <w:rPr>
          <w:sz w:val="28"/>
          <w:szCs w:val="28"/>
        </w:rPr>
        <w:t>и ориентации инструмента. Любые просадки или «рывки» скорости вызывают неравномерность толщины слоя, изменение фазового состава и дефекты (перегрев, отслоения) [60].</w:t>
      </w:r>
    </w:p>
    <w:p w14:paraId="24C92179" w14:textId="3AAC8DD6" w:rsidR="005578E9" w:rsidRPr="005C091C" w:rsidRDefault="005578E9" w:rsidP="005578E9">
      <w:pPr>
        <w:ind w:firstLine="709"/>
        <w:jc w:val="both"/>
        <w:rPr>
          <w:sz w:val="28"/>
          <w:szCs w:val="28"/>
        </w:rPr>
      </w:pPr>
      <w:r w:rsidRPr="005C091C">
        <w:rPr>
          <w:sz w:val="28"/>
          <w:szCs w:val="28"/>
        </w:rPr>
        <w:t>В сфере промышленного применения были исследованы различные устоявшиеся подходы к управлению манипуляторами, охватывающие как традиционные, так и передовые методы. К ним относятся ПИД</w:t>
      </w:r>
      <w:r w:rsidR="00C52FD7">
        <w:rPr>
          <w:sz w:val="28"/>
          <w:szCs w:val="28"/>
        </w:rPr>
        <w:t>-</w:t>
      </w:r>
      <w:r w:rsidRPr="005C091C">
        <w:rPr>
          <w:sz w:val="28"/>
          <w:szCs w:val="28"/>
        </w:rPr>
        <w:t>регулирование [61], линеаризация с обратной связью [62], дискретное управление [63], робастное управление [64], управление на основе нейронных сетей [65], нечеткое управление [66], итеративное обучение [67], управление с переменной структурой [68] и адаптивное управление [69].</w:t>
      </w:r>
    </w:p>
    <w:p w14:paraId="5315EB4F" w14:textId="77777777" w:rsidR="005578E9" w:rsidRPr="005C091C" w:rsidRDefault="005578E9" w:rsidP="005578E9">
      <w:pPr>
        <w:ind w:firstLine="709"/>
        <w:jc w:val="both"/>
        <w:rPr>
          <w:sz w:val="28"/>
          <w:szCs w:val="28"/>
        </w:rPr>
      </w:pPr>
      <w:r w:rsidRPr="005C091C">
        <w:rPr>
          <w:sz w:val="28"/>
          <w:szCs w:val="28"/>
        </w:rPr>
        <w:t>Сочетание этих методов управления порождает различные гибридные подходы, расширяя возможности эффективного и точного решения задач отслеживания траектории при управлении манипулятором. Адаптивные контроллеры стремятся обновлять неизвестные динамические параметры, используя подходящие законы обновления. Преимуществом адаптивных контроллеров является их способность функционировать без предварительного знания констант, таких как масса полезной нагрузки или коэффициенты трения. Однако эти контроллеры требуют значительного объёма вычислений в реальном времени и не обладают достаточной устойчивостью к ограниченным аддитивным возмущениям [70].</w:t>
      </w:r>
    </w:p>
    <w:p w14:paraId="0AF11310" w14:textId="77777777" w:rsidR="005578E9" w:rsidRPr="005C091C" w:rsidRDefault="005578E9" w:rsidP="005578E9">
      <w:pPr>
        <w:ind w:firstLine="709"/>
        <w:jc w:val="both"/>
        <w:rPr>
          <w:sz w:val="28"/>
          <w:szCs w:val="28"/>
        </w:rPr>
      </w:pPr>
      <w:r w:rsidRPr="005C091C">
        <w:rPr>
          <w:sz w:val="28"/>
          <w:szCs w:val="28"/>
        </w:rPr>
        <w:t>Управление неопределенными системами обычно осуществляется двумя основными подходами: адаптивным и робастным. Адаптивный подход предполагает разработку регулятора, который стремится «обучиться» неопределенным параметрам системы и в конечном итоге стать оптимальным регулятором для данной системы [71]. Робастный подход, напротив, использует фиксированную структуру регулятора, обеспечивающую приемлемые характеристики для определённого класса объектов, включая рассматриваемый неопределенный объект [72]. Хотя робастный подход использует фиксированную структуру регулятора, обеспечивающую приемлемые характеристики для определённого класса объектов, включая рассматриваемый неопределенный объект. Адаптивный подход предполагает разработку регулятора, который стремится «обучиться» неопределенным параметрам системы и в конечном итоге стать оптимальным регулятором для данной системы [73].</w:t>
      </w:r>
    </w:p>
    <w:p w14:paraId="5D750CBA" w14:textId="49BFE69F" w:rsidR="005578E9" w:rsidRPr="005C091C" w:rsidRDefault="005578E9" w:rsidP="005578E9">
      <w:pPr>
        <w:ind w:firstLine="709"/>
        <w:jc w:val="both"/>
        <w:rPr>
          <w:sz w:val="28"/>
          <w:szCs w:val="28"/>
        </w:rPr>
      </w:pPr>
      <w:r w:rsidRPr="005C091C">
        <w:rPr>
          <w:sz w:val="28"/>
          <w:szCs w:val="28"/>
        </w:rPr>
        <w:t>Неотъемлемой частью исследования управления роботами</w:t>
      </w:r>
      <w:r w:rsidR="00C52FD7">
        <w:rPr>
          <w:sz w:val="28"/>
          <w:szCs w:val="28"/>
        </w:rPr>
        <w:t>-</w:t>
      </w:r>
      <w:r w:rsidRPr="005C091C">
        <w:rPr>
          <w:sz w:val="28"/>
          <w:szCs w:val="28"/>
        </w:rPr>
        <w:t>манипуляторами является внешняя среда. Например, исследуется адаптивное управление положением и силой робота</w:t>
      </w:r>
      <w:r w:rsidR="00C52FD7">
        <w:rPr>
          <w:sz w:val="28"/>
          <w:szCs w:val="28"/>
        </w:rPr>
        <w:t>-</w:t>
      </w:r>
      <w:r w:rsidRPr="005C091C">
        <w:rPr>
          <w:sz w:val="28"/>
          <w:szCs w:val="28"/>
        </w:rPr>
        <w:t>манипулятора при взаимодействии с гибкой средой. В стать</w:t>
      </w:r>
      <w:r w:rsidR="009A1CB1" w:rsidRPr="005C091C">
        <w:rPr>
          <w:sz w:val="28"/>
          <w:szCs w:val="28"/>
        </w:rPr>
        <w:t>е</w:t>
      </w:r>
      <w:r w:rsidRPr="005C091C">
        <w:rPr>
          <w:sz w:val="28"/>
          <w:szCs w:val="28"/>
        </w:rPr>
        <w:t xml:space="preserve"> [74] представлена асимптотическая устойчивость системы управления с учетом адаптации параметров манипулятора и среды. Продемонстрирована практическая устойчивость системы в случае вмешательства с гарантированной устойчивостью адаптации параметров, не требующей постоянства возбуждения.</w:t>
      </w:r>
    </w:p>
    <w:p w14:paraId="6E761316" w14:textId="328F7A0E" w:rsidR="005578E9" w:rsidRPr="005C091C" w:rsidRDefault="005578E9" w:rsidP="005578E9">
      <w:pPr>
        <w:ind w:firstLine="709"/>
        <w:jc w:val="both"/>
        <w:rPr>
          <w:sz w:val="28"/>
          <w:szCs w:val="28"/>
        </w:rPr>
      </w:pPr>
      <w:r w:rsidRPr="005C091C">
        <w:rPr>
          <w:sz w:val="28"/>
          <w:szCs w:val="28"/>
        </w:rPr>
        <w:t xml:space="preserve">Роботизированные или протезные органы спроектированы так, чтобы иметь максимальное сходство с человеческими органами. Авторы [75] исследовали способ улучшения ручного управления роботом с помощью адаптивного контроллера </w:t>
      </w:r>
      <w:r w:rsidRPr="005C091C">
        <w:rPr>
          <w:sz w:val="28"/>
          <w:szCs w:val="28"/>
          <w:lang w:val="en-US"/>
        </w:rPr>
        <w:t>Fuzzy</w:t>
      </w:r>
      <w:r w:rsidR="00C52FD7">
        <w:rPr>
          <w:sz w:val="28"/>
          <w:szCs w:val="28"/>
        </w:rPr>
        <w:t>-</w:t>
      </w:r>
      <w:r w:rsidRPr="005C091C">
        <w:rPr>
          <w:sz w:val="28"/>
          <w:szCs w:val="28"/>
          <w:lang w:val="en-US"/>
        </w:rPr>
        <w:t>PI</w:t>
      </w:r>
      <w:r w:rsidRPr="005C091C">
        <w:rPr>
          <w:sz w:val="28"/>
          <w:szCs w:val="28"/>
        </w:rPr>
        <w:t xml:space="preserve"> с использованием сигналов электромиограммы. Пример реализации адаптивного нечеткого ПИ</w:t>
      </w:r>
      <w:r w:rsidR="00C52FD7">
        <w:rPr>
          <w:sz w:val="28"/>
          <w:szCs w:val="28"/>
        </w:rPr>
        <w:t>-</w:t>
      </w:r>
      <w:r w:rsidRPr="005C091C">
        <w:rPr>
          <w:sz w:val="28"/>
          <w:szCs w:val="28"/>
        </w:rPr>
        <w:t xml:space="preserve">регулятора показан на рисунке </w:t>
      </w:r>
      <w:r w:rsidR="00E50F49" w:rsidRPr="005C091C">
        <w:rPr>
          <w:sz w:val="28"/>
          <w:szCs w:val="28"/>
        </w:rPr>
        <w:t>1.</w:t>
      </w:r>
      <w:r w:rsidR="00313689" w:rsidRPr="005C091C">
        <w:rPr>
          <w:sz w:val="28"/>
          <w:szCs w:val="28"/>
        </w:rPr>
        <w:t>3</w:t>
      </w:r>
      <w:r w:rsidRPr="005C091C">
        <w:rPr>
          <w:sz w:val="28"/>
          <w:szCs w:val="28"/>
        </w:rPr>
        <w:t xml:space="preserve">.  Входы блока </w:t>
      </w:r>
      <w:r w:rsidRPr="005C091C">
        <w:rPr>
          <w:sz w:val="28"/>
          <w:szCs w:val="28"/>
          <w:lang w:val="en-US"/>
        </w:rPr>
        <w:t>FIS</w:t>
      </w:r>
      <w:r w:rsidRPr="005C091C">
        <w:rPr>
          <w:sz w:val="28"/>
          <w:szCs w:val="28"/>
        </w:rPr>
        <w:t xml:space="preserve"> </w:t>
      </w:r>
      <w:r w:rsidRPr="005C091C">
        <w:rPr>
          <w:sz w:val="28"/>
          <w:szCs w:val="28"/>
          <w:lang w:val="en-US"/>
        </w:rPr>
        <w:t>Ref</w:t>
      </w:r>
      <w:r w:rsidRPr="005C091C">
        <w:rPr>
          <w:sz w:val="28"/>
          <w:szCs w:val="28"/>
        </w:rPr>
        <w:t xml:space="preserve">1 и </w:t>
      </w:r>
      <w:r w:rsidRPr="005C091C">
        <w:rPr>
          <w:sz w:val="28"/>
          <w:szCs w:val="28"/>
          <w:lang w:val="en-US"/>
        </w:rPr>
        <w:t>Feedback</w:t>
      </w:r>
      <w:r w:rsidRPr="005C091C">
        <w:rPr>
          <w:sz w:val="28"/>
          <w:szCs w:val="28"/>
        </w:rPr>
        <w:t xml:space="preserve">1 вводятся в блок </w:t>
      </w:r>
      <w:r w:rsidRPr="005C091C">
        <w:rPr>
          <w:sz w:val="28"/>
          <w:szCs w:val="28"/>
          <w:lang w:val="en-US"/>
        </w:rPr>
        <w:t>FIS</w:t>
      </w:r>
      <w:r w:rsidRPr="005C091C">
        <w:rPr>
          <w:sz w:val="28"/>
          <w:szCs w:val="28"/>
        </w:rPr>
        <w:t xml:space="preserve">. </w:t>
      </w:r>
      <w:r w:rsidRPr="005C091C">
        <w:rPr>
          <w:sz w:val="28"/>
          <w:szCs w:val="28"/>
          <w:lang w:val="en-US"/>
        </w:rPr>
        <w:t>Ref</w:t>
      </w:r>
      <w:r w:rsidRPr="005C091C">
        <w:rPr>
          <w:sz w:val="28"/>
          <w:szCs w:val="28"/>
        </w:rPr>
        <w:t xml:space="preserve">1 (опорный сигнал) описан ниже, а </w:t>
      </w:r>
      <w:r w:rsidR="00A42345" w:rsidRPr="005C091C">
        <w:rPr>
          <w:sz w:val="28"/>
          <w:szCs w:val="28"/>
        </w:rPr>
        <w:t>сигнал обратной связи</w:t>
      </w:r>
      <w:r w:rsidR="00AC5954">
        <w:rPr>
          <w:sz w:val="28"/>
          <w:szCs w:val="28"/>
        </w:rPr>
        <w:t xml:space="preserve"> </w:t>
      </w:r>
      <w:r w:rsidR="00A42345">
        <w:rPr>
          <w:sz w:val="28"/>
          <w:szCs w:val="28"/>
        </w:rPr>
        <w:t xml:space="preserve">(англ. </w:t>
      </w:r>
      <w:r w:rsidR="00AC5954" w:rsidRPr="005C091C">
        <w:rPr>
          <w:sz w:val="28"/>
          <w:szCs w:val="28"/>
          <w:lang w:val="en-US"/>
        </w:rPr>
        <w:t>f</w:t>
      </w:r>
      <w:r w:rsidRPr="005C091C">
        <w:rPr>
          <w:sz w:val="28"/>
          <w:szCs w:val="28"/>
          <w:lang w:val="en-US"/>
        </w:rPr>
        <w:t>eedback</w:t>
      </w:r>
      <w:r w:rsidRPr="005C091C">
        <w:rPr>
          <w:sz w:val="28"/>
          <w:szCs w:val="28"/>
        </w:rPr>
        <w:t xml:space="preserve">) — это сигнал, возникающий в результате движения роботизированной руки, управляемой нечетким </w:t>
      </w:r>
      <w:r w:rsidRPr="005C091C">
        <w:rPr>
          <w:sz w:val="28"/>
          <w:szCs w:val="28"/>
          <w:lang w:val="en-US"/>
        </w:rPr>
        <w:t>PI</w:t>
      </w:r>
      <w:r w:rsidR="00C52FD7">
        <w:rPr>
          <w:sz w:val="28"/>
          <w:szCs w:val="28"/>
        </w:rPr>
        <w:t>-</w:t>
      </w:r>
      <w:r w:rsidRPr="005C091C">
        <w:rPr>
          <w:sz w:val="28"/>
          <w:szCs w:val="28"/>
        </w:rPr>
        <w:t xml:space="preserve">контроллером. Выход блока </w:t>
      </w:r>
      <w:r w:rsidRPr="005C091C">
        <w:rPr>
          <w:sz w:val="28"/>
          <w:szCs w:val="28"/>
          <w:lang w:val="en-US"/>
        </w:rPr>
        <w:t>FIS</w:t>
      </w:r>
      <w:r w:rsidRPr="005C091C">
        <w:rPr>
          <w:sz w:val="28"/>
          <w:szCs w:val="28"/>
        </w:rPr>
        <w:t xml:space="preserve"> регулирует усиление </w:t>
      </w:r>
      <w:r w:rsidRPr="005C091C">
        <w:rPr>
          <w:sz w:val="28"/>
          <w:szCs w:val="28"/>
          <w:lang w:val="en-US"/>
        </w:rPr>
        <w:t>PI</w:t>
      </w:r>
      <w:r w:rsidRPr="005C091C">
        <w:rPr>
          <w:sz w:val="28"/>
          <w:szCs w:val="28"/>
        </w:rPr>
        <w:t>. Этот коэффициент усиления регулятора умножается как на значение задания (</w:t>
      </w:r>
      <w:r w:rsidRPr="005C091C">
        <w:rPr>
          <w:sz w:val="28"/>
          <w:szCs w:val="28"/>
          <w:lang w:val="en-US"/>
        </w:rPr>
        <w:t>Ref</w:t>
      </w:r>
      <w:r w:rsidRPr="005C091C">
        <w:rPr>
          <w:sz w:val="28"/>
          <w:szCs w:val="28"/>
        </w:rPr>
        <w:t>1), так и на значение обратной связи (</w:t>
      </w:r>
      <w:r w:rsidRPr="005C091C">
        <w:rPr>
          <w:sz w:val="28"/>
          <w:szCs w:val="28"/>
          <w:lang w:val="en-US"/>
        </w:rPr>
        <w:t>feedback</w:t>
      </w:r>
      <w:r w:rsidRPr="005C091C">
        <w:rPr>
          <w:sz w:val="28"/>
          <w:szCs w:val="28"/>
        </w:rPr>
        <w:t>1), другими словами, на сигнал ошибки, и поступает в ПИ</w:t>
      </w:r>
      <w:r w:rsidR="00C52FD7">
        <w:rPr>
          <w:sz w:val="28"/>
          <w:szCs w:val="28"/>
        </w:rPr>
        <w:t>-</w:t>
      </w:r>
      <w:r w:rsidRPr="005C091C">
        <w:rPr>
          <w:sz w:val="28"/>
          <w:szCs w:val="28"/>
        </w:rPr>
        <w:t>регулятор. Если усиление регулятора умножается на усиление каждого ПИ</w:t>
      </w:r>
      <w:r w:rsidR="00C52FD7">
        <w:rPr>
          <w:sz w:val="28"/>
          <w:szCs w:val="28"/>
        </w:rPr>
        <w:t>-</w:t>
      </w:r>
      <w:r w:rsidRPr="005C091C">
        <w:rPr>
          <w:sz w:val="28"/>
          <w:szCs w:val="28"/>
        </w:rPr>
        <w:t>регулятора или на входной сигнал ошибки блока ПИД, никакой разницы не будет получено из</w:t>
      </w:r>
      <w:r w:rsidR="00C52FD7">
        <w:rPr>
          <w:sz w:val="28"/>
          <w:szCs w:val="28"/>
        </w:rPr>
        <w:t>-</w:t>
      </w:r>
      <w:r w:rsidRPr="005C091C">
        <w:rPr>
          <w:sz w:val="28"/>
          <w:szCs w:val="28"/>
        </w:rPr>
        <w:t>за коммутативного закона умножения. Наконец, выходной сигнал ПИ</w:t>
      </w:r>
      <w:r w:rsidR="00C52FD7">
        <w:rPr>
          <w:sz w:val="28"/>
          <w:szCs w:val="28"/>
        </w:rPr>
        <w:t>-</w:t>
      </w:r>
      <w:r w:rsidRPr="005C091C">
        <w:rPr>
          <w:sz w:val="28"/>
          <w:szCs w:val="28"/>
        </w:rPr>
        <w:t>регулятора, показанный на рисунке как сигнал управления, отправляется на двигатели постоянного тока.</w:t>
      </w:r>
    </w:p>
    <w:p w14:paraId="42C712D3" w14:textId="77777777" w:rsidR="005578E9" w:rsidRPr="005C091C" w:rsidRDefault="005578E9" w:rsidP="005578E9">
      <w:pPr>
        <w:ind w:firstLine="709"/>
        <w:jc w:val="both"/>
        <w:rPr>
          <w:sz w:val="28"/>
          <w:szCs w:val="28"/>
        </w:rPr>
      </w:pPr>
    </w:p>
    <w:p w14:paraId="6A2A0EC7" w14:textId="7B093241" w:rsidR="005578E9" w:rsidRPr="005C091C" w:rsidRDefault="00191538" w:rsidP="005578E9">
      <w:pPr>
        <w:ind w:firstLine="709"/>
        <w:jc w:val="both"/>
        <w:rPr>
          <w:sz w:val="28"/>
          <w:szCs w:val="28"/>
          <w:lang w:val="en-US"/>
        </w:rPr>
      </w:pPr>
      <w:r>
        <w:rPr>
          <w:noProof/>
          <w:sz w:val="28"/>
          <w:szCs w:val="28"/>
        </w:rPr>
        <w:drawing>
          <wp:inline distT="0" distB="0" distL="0" distR="0" wp14:anchorId="536849A9" wp14:editId="3A9B834F">
            <wp:extent cx="5473065" cy="99631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3065" cy="996315"/>
                    </a:xfrm>
                    <a:prstGeom prst="rect">
                      <a:avLst/>
                    </a:prstGeom>
                    <a:noFill/>
                    <a:ln>
                      <a:noFill/>
                    </a:ln>
                  </pic:spPr>
                </pic:pic>
              </a:graphicData>
            </a:graphic>
          </wp:inline>
        </w:drawing>
      </w:r>
    </w:p>
    <w:p w14:paraId="6A85D83C" w14:textId="77777777" w:rsidR="005578E9" w:rsidRPr="005C091C" w:rsidRDefault="005578E9" w:rsidP="005578E9">
      <w:pPr>
        <w:ind w:firstLine="709"/>
        <w:jc w:val="both"/>
        <w:rPr>
          <w:sz w:val="28"/>
          <w:szCs w:val="28"/>
        </w:rPr>
      </w:pPr>
    </w:p>
    <w:p w14:paraId="4954462B" w14:textId="2627A6FA" w:rsidR="00B26213" w:rsidRPr="00B26213" w:rsidRDefault="00E50F49" w:rsidP="00B26213">
      <w:pPr>
        <w:ind w:firstLine="709"/>
        <w:jc w:val="center"/>
        <w:rPr>
          <w:rStyle w:val="mjxassistivemathml"/>
          <w:sz w:val="28"/>
          <w:szCs w:val="28"/>
        </w:rPr>
      </w:pPr>
      <w:r w:rsidRPr="005C091C">
        <w:rPr>
          <w:sz w:val="28"/>
          <w:szCs w:val="28"/>
        </w:rPr>
        <w:t>Рисунок 1.</w:t>
      </w:r>
      <w:r w:rsidR="00313689" w:rsidRPr="005C091C">
        <w:rPr>
          <w:sz w:val="28"/>
          <w:szCs w:val="28"/>
        </w:rPr>
        <w:t>3</w:t>
      </w:r>
      <w:r w:rsidRPr="005C091C">
        <w:rPr>
          <w:sz w:val="28"/>
          <w:szCs w:val="28"/>
        </w:rPr>
        <w:t xml:space="preserve"> – </w:t>
      </w:r>
      <w:r w:rsidR="009A1CB1" w:rsidRPr="005C091C">
        <w:rPr>
          <w:sz w:val="28"/>
          <w:szCs w:val="28"/>
        </w:rPr>
        <w:t>Схема адаптивного контроллера нечеткого PI</w:t>
      </w:r>
    </w:p>
    <w:p w14:paraId="4DAF1950" w14:textId="77777777" w:rsidR="00E50F49" w:rsidRPr="005C091C" w:rsidRDefault="00E50F49" w:rsidP="00E50F49">
      <w:pPr>
        <w:ind w:firstLine="709"/>
        <w:jc w:val="both"/>
        <w:rPr>
          <w:sz w:val="28"/>
          <w:szCs w:val="28"/>
          <w:u w:color="000000"/>
        </w:rPr>
      </w:pPr>
    </w:p>
    <w:p w14:paraId="516B0214" w14:textId="4C03C399" w:rsidR="00E50F49" w:rsidRPr="005C091C" w:rsidRDefault="00E50F49" w:rsidP="00E50F49">
      <w:pPr>
        <w:ind w:firstLine="709"/>
        <w:jc w:val="both"/>
        <w:rPr>
          <w:szCs w:val="28"/>
          <w:u w:color="000000"/>
        </w:rPr>
      </w:pPr>
      <w:r w:rsidRPr="005C091C">
        <w:rPr>
          <w:szCs w:val="28"/>
          <w:u w:color="000000"/>
          <w:lang w:val="kk-KZ"/>
        </w:rPr>
        <w:t>Примечание – Р</w:t>
      </w:r>
      <w:r w:rsidRPr="005C091C">
        <w:rPr>
          <w:szCs w:val="28"/>
          <w:u w:color="000000"/>
        </w:rPr>
        <w:t>исунок адаптирован из работы [75</w:t>
      </w:r>
      <w:r w:rsidR="00320BBB" w:rsidRPr="00A54F32">
        <w:rPr>
          <w:color w:val="000000" w:themeColor="text1"/>
        </w:rPr>
        <w:t xml:space="preserve">, </w:t>
      </w:r>
      <w:r w:rsidR="009E0C99" w:rsidRPr="00A54F32">
        <w:rPr>
          <w:color w:val="000000" w:themeColor="text1"/>
          <w:lang w:val="en-US"/>
        </w:rPr>
        <w:t>p</w:t>
      </w:r>
      <w:r w:rsidR="009E0C99" w:rsidRPr="00A54F32">
        <w:rPr>
          <w:color w:val="000000" w:themeColor="text1"/>
        </w:rPr>
        <w:t xml:space="preserve">. </w:t>
      </w:r>
      <w:r w:rsidR="00A54F32" w:rsidRPr="00A54F32">
        <w:rPr>
          <w:color w:val="000000" w:themeColor="text1"/>
        </w:rPr>
        <w:t>8</w:t>
      </w:r>
      <w:r w:rsidRPr="00320BBB">
        <w:rPr>
          <w:sz w:val="22"/>
          <w:u w:color="000000"/>
        </w:rPr>
        <w:t>]</w:t>
      </w:r>
    </w:p>
    <w:p w14:paraId="113BA850" w14:textId="77777777" w:rsidR="005578E9" w:rsidRPr="005C091C" w:rsidRDefault="005578E9" w:rsidP="005578E9">
      <w:pPr>
        <w:ind w:firstLine="709"/>
        <w:jc w:val="both"/>
        <w:rPr>
          <w:sz w:val="28"/>
          <w:szCs w:val="28"/>
        </w:rPr>
      </w:pPr>
    </w:p>
    <w:p w14:paraId="38B4BFE2" w14:textId="49B46F11" w:rsidR="005578E9" w:rsidRPr="005C091C" w:rsidRDefault="005578E9" w:rsidP="005578E9">
      <w:pPr>
        <w:ind w:firstLine="709"/>
        <w:jc w:val="both"/>
        <w:rPr>
          <w:sz w:val="28"/>
          <w:szCs w:val="28"/>
        </w:rPr>
      </w:pPr>
      <w:r w:rsidRPr="005C091C">
        <w:rPr>
          <w:sz w:val="28"/>
          <w:szCs w:val="28"/>
        </w:rPr>
        <w:t>Опорный сигнал нечеткого ПИ</w:t>
      </w:r>
      <w:r w:rsidR="00C52FD7">
        <w:rPr>
          <w:sz w:val="28"/>
          <w:szCs w:val="28"/>
        </w:rPr>
        <w:t>-</w:t>
      </w:r>
      <w:r w:rsidRPr="005C091C">
        <w:rPr>
          <w:sz w:val="28"/>
          <w:szCs w:val="28"/>
        </w:rPr>
        <w:t>регулятора (Ref1) считается предопределенным сигналом в моделировании. Опорные сигналы основаны на изменении углов наклона пальцев человека при определенном движении [75</w:t>
      </w:r>
      <w:r w:rsidR="00320BBB" w:rsidRPr="00A54F32">
        <w:rPr>
          <w:sz w:val="28"/>
          <w:szCs w:val="28"/>
        </w:rPr>
        <w:t xml:space="preserve">, </w:t>
      </w:r>
      <w:r w:rsidR="009E0C99" w:rsidRPr="00A54F32">
        <w:rPr>
          <w:sz w:val="28"/>
          <w:szCs w:val="28"/>
          <w:lang w:val="en-US"/>
        </w:rPr>
        <w:t>p</w:t>
      </w:r>
      <w:r w:rsidR="009E0C99" w:rsidRPr="00A54F32">
        <w:rPr>
          <w:sz w:val="28"/>
          <w:szCs w:val="28"/>
        </w:rPr>
        <w:t xml:space="preserve">. </w:t>
      </w:r>
      <w:r w:rsidR="00A54F32" w:rsidRPr="00A54F32">
        <w:rPr>
          <w:sz w:val="28"/>
          <w:szCs w:val="28"/>
        </w:rPr>
        <w:t>9</w:t>
      </w:r>
      <w:r w:rsidRPr="005C091C">
        <w:rPr>
          <w:sz w:val="28"/>
          <w:szCs w:val="28"/>
        </w:rPr>
        <w:t>].</w:t>
      </w:r>
    </w:p>
    <w:p w14:paraId="09320B22" w14:textId="5548561D" w:rsidR="005578E9" w:rsidRDefault="005578E9" w:rsidP="005578E9">
      <w:pPr>
        <w:ind w:firstLine="709"/>
        <w:jc w:val="both"/>
        <w:rPr>
          <w:sz w:val="28"/>
          <w:szCs w:val="28"/>
        </w:rPr>
      </w:pPr>
      <w:r w:rsidRPr="005C091C">
        <w:rPr>
          <w:sz w:val="28"/>
          <w:szCs w:val="28"/>
        </w:rPr>
        <w:t>В статье [</w:t>
      </w:r>
      <w:r w:rsidR="00313689" w:rsidRPr="005C091C">
        <w:rPr>
          <w:sz w:val="28"/>
          <w:szCs w:val="28"/>
        </w:rPr>
        <w:t>7</w:t>
      </w:r>
      <w:r w:rsidRPr="005C091C">
        <w:rPr>
          <w:sz w:val="28"/>
          <w:szCs w:val="28"/>
        </w:rPr>
        <w:t>6] предлагается новый надежный адаптивный метод управления двухзвенным роботом</w:t>
      </w:r>
      <w:r w:rsidR="00C52FD7">
        <w:rPr>
          <w:sz w:val="28"/>
          <w:szCs w:val="28"/>
        </w:rPr>
        <w:t>-</w:t>
      </w:r>
      <w:r w:rsidRPr="005C091C">
        <w:rPr>
          <w:sz w:val="28"/>
          <w:szCs w:val="28"/>
        </w:rPr>
        <w:t>манипулятором для повышения эффективности управления слежением, несмотря на наличие динамических неопределенностей и неизвестных возмущений.</w:t>
      </w:r>
    </w:p>
    <w:p w14:paraId="531C826E" w14:textId="77777777" w:rsidR="00DC2BC5" w:rsidRPr="005C091C" w:rsidRDefault="00DC2BC5" w:rsidP="005578E9">
      <w:pPr>
        <w:ind w:firstLine="709"/>
        <w:jc w:val="both"/>
        <w:rPr>
          <w:sz w:val="28"/>
          <w:szCs w:val="28"/>
        </w:rPr>
      </w:pPr>
    </w:p>
    <w:p w14:paraId="5FE1DC82" w14:textId="77777777" w:rsidR="002F3982" w:rsidRPr="00AE28B9" w:rsidRDefault="002F3982" w:rsidP="00AE28B9">
      <w:pPr>
        <w:pStyle w:val="1"/>
        <w:spacing w:before="0" w:after="0" w:line="240" w:lineRule="auto"/>
        <w:ind w:firstLine="709"/>
        <w:rPr>
          <w:rFonts w:ascii="Times New Roman" w:hAnsi="Times New Roman"/>
          <w:sz w:val="28"/>
          <w:szCs w:val="28"/>
        </w:rPr>
      </w:pPr>
      <w:bookmarkStart w:id="20" w:name="_Toc209951752"/>
      <w:r w:rsidRPr="00AE28B9">
        <w:rPr>
          <w:rFonts w:ascii="Times New Roman" w:hAnsi="Times New Roman"/>
          <w:sz w:val="28"/>
          <w:szCs w:val="28"/>
        </w:rPr>
        <w:t>Выводы по разделу 1.1:</w:t>
      </w:r>
      <w:bookmarkEnd w:id="20"/>
    </w:p>
    <w:p w14:paraId="037327CC" w14:textId="23810FA7" w:rsidR="004C6AE2" w:rsidRPr="005C091C" w:rsidRDefault="004C6AE2" w:rsidP="00AE28B9">
      <w:pPr>
        <w:ind w:firstLine="709"/>
        <w:jc w:val="both"/>
        <w:rPr>
          <w:sz w:val="28"/>
          <w:szCs w:val="28"/>
        </w:rPr>
      </w:pPr>
      <w:r w:rsidRPr="005C091C">
        <w:rPr>
          <w:sz w:val="28"/>
          <w:szCs w:val="28"/>
        </w:rPr>
        <w:t>Робот</w:t>
      </w:r>
      <w:r w:rsidR="00C52FD7">
        <w:rPr>
          <w:sz w:val="28"/>
          <w:szCs w:val="28"/>
        </w:rPr>
        <w:t>-</w:t>
      </w:r>
      <w:r w:rsidRPr="005C091C">
        <w:rPr>
          <w:sz w:val="28"/>
          <w:szCs w:val="28"/>
        </w:rPr>
        <w:t>манипулятор представляет собой сложный объект управления с нелинейной динамикой и множеством неопределённостей, что требует применения современных методов моделирования и управления.</w:t>
      </w:r>
    </w:p>
    <w:p w14:paraId="73CA5E3A" w14:textId="77777777" w:rsidR="004C6AE2" w:rsidRPr="005C091C" w:rsidRDefault="004C6AE2" w:rsidP="004C6AE2">
      <w:pPr>
        <w:ind w:firstLine="709"/>
        <w:jc w:val="both"/>
        <w:rPr>
          <w:sz w:val="28"/>
          <w:szCs w:val="28"/>
        </w:rPr>
      </w:pPr>
      <w:r w:rsidRPr="005C091C">
        <w:rPr>
          <w:sz w:val="28"/>
          <w:szCs w:val="28"/>
        </w:rPr>
        <w:t>Области применения манипуляторов охватывают промышленность, медицину, космос, сельское хозяйство и сферу услуг. Их использование повышает эффективность, точность и безопасность технологических процессов.</w:t>
      </w:r>
    </w:p>
    <w:p w14:paraId="358DBBDA" w14:textId="77777777" w:rsidR="004C6AE2" w:rsidRPr="005C091C" w:rsidRDefault="004C6AE2" w:rsidP="004C6AE2">
      <w:pPr>
        <w:ind w:firstLine="709"/>
        <w:jc w:val="both"/>
        <w:rPr>
          <w:sz w:val="28"/>
          <w:szCs w:val="28"/>
        </w:rPr>
      </w:pPr>
      <w:r w:rsidRPr="005C091C">
        <w:rPr>
          <w:sz w:val="28"/>
          <w:szCs w:val="28"/>
        </w:rPr>
        <w:t>Различные архитектуры (последовательные, параллельные и гибридные) обладают своими преимуществами и ограничениями, а задачи кинематики, динамики и траекторного управления определяют основу функционирования манипуляторов.</w:t>
      </w:r>
    </w:p>
    <w:p w14:paraId="196C5983" w14:textId="5EE2099F" w:rsidR="004C6AE2" w:rsidRPr="005C091C" w:rsidRDefault="004C6AE2" w:rsidP="004C6AE2">
      <w:pPr>
        <w:ind w:firstLine="709"/>
        <w:jc w:val="both"/>
        <w:rPr>
          <w:rFonts w:eastAsia="+mn-ea"/>
          <w:sz w:val="28"/>
          <w:szCs w:val="28"/>
          <w:u w:color="000000"/>
          <w:bdr w:val="nil"/>
        </w:rPr>
      </w:pPr>
      <w:r w:rsidRPr="005C091C">
        <w:rPr>
          <w:sz w:val="28"/>
          <w:szCs w:val="28"/>
        </w:rPr>
        <w:t xml:space="preserve">Современные методы управления включают каскадные схемы, силовое и импедансное управление, </w:t>
      </w:r>
      <w:r w:rsidR="009717E0" w:rsidRPr="005C091C">
        <w:rPr>
          <w:sz w:val="28"/>
          <w:szCs w:val="28"/>
        </w:rPr>
        <w:t xml:space="preserve">СТС </w:t>
      </w:r>
      <w:r w:rsidRPr="005C091C">
        <w:rPr>
          <w:sz w:val="28"/>
          <w:szCs w:val="28"/>
        </w:rPr>
        <w:t>и адаптивные подходы. Последние особенно актуальны для компенсации неопределённостей и обеспечения требуемой точности траекторного движения.</w:t>
      </w:r>
    </w:p>
    <w:p w14:paraId="010F9CCF" w14:textId="77777777" w:rsidR="00B107B1" w:rsidRPr="005C091C" w:rsidRDefault="00B107B1" w:rsidP="00A92F6F">
      <w:pPr>
        <w:ind w:firstLine="709"/>
        <w:jc w:val="both"/>
        <w:rPr>
          <w:rFonts w:eastAsia="+mn-ea"/>
          <w:sz w:val="28"/>
          <w:szCs w:val="28"/>
          <w:u w:color="000000"/>
          <w:bdr w:val="nil"/>
        </w:rPr>
      </w:pPr>
    </w:p>
    <w:p w14:paraId="4EFF62F3" w14:textId="77777777" w:rsidR="009A5139" w:rsidRPr="005C091C" w:rsidRDefault="00B84093" w:rsidP="00B26213">
      <w:pPr>
        <w:pStyle w:val="1"/>
        <w:spacing w:before="0" w:after="0" w:line="240" w:lineRule="auto"/>
        <w:ind w:firstLine="709"/>
        <w:jc w:val="both"/>
        <w:rPr>
          <w:rFonts w:ascii="Times New Roman" w:hAnsi="Times New Roman"/>
          <w:sz w:val="28"/>
          <w:szCs w:val="28"/>
          <w:lang w:val="ru-RU"/>
        </w:rPr>
      </w:pPr>
      <w:bookmarkStart w:id="21" w:name="_Toc100142053"/>
      <w:bookmarkStart w:id="22" w:name="_Toc209951753"/>
      <w:bookmarkStart w:id="23" w:name="_Hlk207583953"/>
      <w:r w:rsidRPr="005C091C">
        <w:rPr>
          <w:rFonts w:ascii="Times New Roman" w:eastAsia="Cambria Math" w:hAnsi="Times New Roman"/>
          <w:sz w:val="28"/>
          <w:szCs w:val="28"/>
        </w:rPr>
        <w:t>1.</w:t>
      </w:r>
      <w:r w:rsidR="00BD146A" w:rsidRPr="005C091C">
        <w:rPr>
          <w:rFonts w:ascii="Times New Roman" w:eastAsia="Cambria Math" w:hAnsi="Times New Roman"/>
          <w:sz w:val="28"/>
          <w:szCs w:val="28"/>
        </w:rPr>
        <w:t>2</w:t>
      </w:r>
      <w:r w:rsidRPr="005C091C">
        <w:rPr>
          <w:rFonts w:ascii="Times New Roman" w:eastAsia="Cambria Math" w:hAnsi="Times New Roman"/>
          <w:sz w:val="28"/>
          <w:szCs w:val="28"/>
        </w:rPr>
        <w:t xml:space="preserve"> </w:t>
      </w:r>
      <w:bookmarkEnd w:id="21"/>
      <w:r w:rsidR="00150C17" w:rsidRPr="005C091C">
        <w:rPr>
          <w:rFonts w:ascii="Times New Roman" w:hAnsi="Times New Roman"/>
          <w:sz w:val="28"/>
          <w:szCs w:val="28"/>
          <w:lang w:val="ru-RU"/>
        </w:rPr>
        <w:t xml:space="preserve">Анализ современного состояния </w:t>
      </w:r>
      <w:r w:rsidR="005578E9" w:rsidRPr="005C091C">
        <w:rPr>
          <w:rFonts w:ascii="Times New Roman" w:hAnsi="Times New Roman"/>
          <w:sz w:val="28"/>
          <w:szCs w:val="28"/>
          <w:lang w:val="ru-RU"/>
        </w:rPr>
        <w:t>адаптивных</w:t>
      </w:r>
      <w:r w:rsidR="00150C17" w:rsidRPr="005C091C">
        <w:rPr>
          <w:rFonts w:ascii="Times New Roman" w:hAnsi="Times New Roman"/>
          <w:sz w:val="28"/>
          <w:szCs w:val="28"/>
          <w:lang w:val="ru-RU"/>
        </w:rPr>
        <w:t xml:space="preserve"> систем управления роботами‑манипуляторами</w:t>
      </w:r>
      <w:bookmarkEnd w:id="22"/>
    </w:p>
    <w:p w14:paraId="183FF476" w14:textId="23B293B9" w:rsidR="00B26213" w:rsidRPr="009E0C99" w:rsidRDefault="005578E9" w:rsidP="009E0C99">
      <w:pPr>
        <w:ind w:firstLine="709"/>
        <w:jc w:val="both"/>
        <w:rPr>
          <w:sz w:val="28"/>
          <w:szCs w:val="28"/>
        </w:rPr>
      </w:pPr>
      <w:bookmarkStart w:id="24" w:name="_Hlk208516766"/>
      <w:r w:rsidRPr="009E0C99">
        <w:rPr>
          <w:sz w:val="28"/>
          <w:szCs w:val="28"/>
        </w:rPr>
        <w:t>Адаптивное управление способно приспосабливаться к управляемой системе с параметрами, которые постоянно меняются или изначально являются неизвестными.</w:t>
      </w:r>
      <w:bookmarkEnd w:id="24"/>
      <w:r w:rsidRPr="009E0C99">
        <w:rPr>
          <w:sz w:val="28"/>
          <w:szCs w:val="28"/>
        </w:rPr>
        <w:t xml:space="preserve"> </w:t>
      </w:r>
      <w:bookmarkStart w:id="25" w:name="_Hlk208516872"/>
      <w:r w:rsidRPr="009E0C99">
        <w:rPr>
          <w:sz w:val="28"/>
          <w:szCs w:val="28"/>
        </w:rPr>
        <w:t>Если система управления полагается на апостериорные данные, например, параметры системы управления меняются из</w:t>
      </w:r>
      <w:r w:rsidR="00C52FD7" w:rsidRPr="009E0C99">
        <w:rPr>
          <w:sz w:val="28"/>
          <w:szCs w:val="28"/>
        </w:rPr>
        <w:t>-</w:t>
      </w:r>
      <w:r w:rsidRPr="009E0C99">
        <w:rPr>
          <w:sz w:val="28"/>
          <w:szCs w:val="28"/>
        </w:rPr>
        <w:t>за изменений параметров системы или из</w:t>
      </w:r>
      <w:r w:rsidR="00C52FD7" w:rsidRPr="009E0C99">
        <w:rPr>
          <w:sz w:val="28"/>
          <w:szCs w:val="28"/>
        </w:rPr>
        <w:t>-</w:t>
      </w:r>
      <w:r w:rsidRPr="009E0C99">
        <w:rPr>
          <w:sz w:val="28"/>
          <w:szCs w:val="28"/>
        </w:rPr>
        <w:t xml:space="preserve">за помех, исходящих из окружающей среды, то эта система управления называется адаптивной. </w:t>
      </w:r>
      <w:bookmarkEnd w:id="25"/>
      <w:r w:rsidRPr="009E0C99">
        <w:rPr>
          <w:sz w:val="28"/>
          <w:szCs w:val="28"/>
        </w:rPr>
        <w:t>Что касается неадаптивной системы управления, то система управления моделируется на основе априорных данных системы, другими словами, известна система и разрабатываемый контроллер, предназначенный только для этой системы, и предполагается, что изменяющееся явление не существует внутри системы. В других ситуациях, когда неизвестно, как изменится рабочее состояние системы, требуется планировать изменения параметров внутри системы управления. Так, на примере управления перемещением воздушного судна, понятно, что при проектировании системы управления воздушным судном нужно учитывать его скорость и высоту, и ожидается, что воздушное судно будет перемещаться при определенных значениях высоты и скорости в каждой точке траектории</w:t>
      </w:r>
      <w:r w:rsidR="00313689" w:rsidRPr="009E0C99">
        <w:rPr>
          <w:sz w:val="28"/>
          <w:szCs w:val="28"/>
        </w:rPr>
        <w:t xml:space="preserve"> [76</w:t>
      </w:r>
      <w:r w:rsidR="00A54F32">
        <w:rPr>
          <w:sz w:val="28"/>
          <w:szCs w:val="28"/>
        </w:rPr>
        <w:t xml:space="preserve">, </w:t>
      </w:r>
      <w:r w:rsidR="00A54F32">
        <w:rPr>
          <w:sz w:val="28"/>
          <w:szCs w:val="28"/>
          <w:lang w:val="en-US"/>
        </w:rPr>
        <w:t>p</w:t>
      </w:r>
      <w:r w:rsidR="00A54F32" w:rsidRPr="00A54F32">
        <w:rPr>
          <w:sz w:val="28"/>
          <w:szCs w:val="28"/>
        </w:rPr>
        <w:t xml:space="preserve">. </w:t>
      </w:r>
      <w:r w:rsidR="00A54F32">
        <w:rPr>
          <w:sz w:val="28"/>
          <w:szCs w:val="28"/>
        </w:rPr>
        <w:t>3</w:t>
      </w:r>
      <w:r w:rsidR="00313689" w:rsidRPr="009E0C99">
        <w:rPr>
          <w:sz w:val="28"/>
          <w:szCs w:val="28"/>
        </w:rPr>
        <w:t>]</w:t>
      </w:r>
      <w:r w:rsidRPr="009E0C99">
        <w:rPr>
          <w:sz w:val="28"/>
          <w:szCs w:val="28"/>
        </w:rPr>
        <w:t>. В этой ситуации контроллер системы управления может быть спроектирован для каждой отдельной ожидаемой рабочей точки траектории, и различные контроллеры могут быть заменены друг другом, это называется планированием усиления. В других сценариях, когда параметры системы меняются, но также известна степень изменения параметров, в этой ситуации возможно разработать фиксированный контроллер, который способен обрабатывать различные изменения параметров и обеспечивать надежное управление.</w:t>
      </w:r>
    </w:p>
    <w:p w14:paraId="0F49242B" w14:textId="31FA0067" w:rsidR="00B26213" w:rsidRPr="00B26213" w:rsidRDefault="009676CF" w:rsidP="00B26213">
      <w:pPr>
        <w:ind w:firstLine="709"/>
        <w:jc w:val="both"/>
        <w:rPr>
          <w:sz w:val="28"/>
          <w:szCs w:val="28"/>
        </w:rPr>
      </w:pPr>
      <w:r w:rsidRPr="009676CF">
        <w:rPr>
          <w:sz w:val="28"/>
          <w:szCs w:val="28"/>
        </w:rPr>
        <w:t xml:space="preserve">Чэн </w:t>
      </w:r>
      <w:r>
        <w:rPr>
          <w:sz w:val="28"/>
          <w:szCs w:val="28"/>
        </w:rPr>
        <w:t>(</w:t>
      </w:r>
      <w:r w:rsidR="00DC2BC5">
        <w:rPr>
          <w:sz w:val="28"/>
          <w:szCs w:val="28"/>
        </w:rPr>
        <w:t>англ.</w:t>
      </w:r>
      <w:r>
        <w:rPr>
          <w:sz w:val="28"/>
          <w:szCs w:val="28"/>
        </w:rPr>
        <w:t xml:space="preserve"> </w:t>
      </w:r>
      <w:r w:rsidR="005578E9" w:rsidRPr="00B26213">
        <w:rPr>
          <w:sz w:val="28"/>
          <w:szCs w:val="28"/>
        </w:rPr>
        <w:t>Cheng</w:t>
      </w:r>
      <w:r>
        <w:rPr>
          <w:sz w:val="28"/>
          <w:szCs w:val="28"/>
        </w:rPr>
        <w:t>)</w:t>
      </w:r>
      <w:r w:rsidR="005578E9" w:rsidRPr="00B26213">
        <w:rPr>
          <w:sz w:val="28"/>
          <w:szCs w:val="28"/>
        </w:rPr>
        <w:t xml:space="preserve"> </w:t>
      </w:r>
      <w:r w:rsidR="005F1499" w:rsidRPr="00B26213">
        <w:rPr>
          <w:sz w:val="28"/>
          <w:szCs w:val="28"/>
        </w:rPr>
        <w:t>и др.</w:t>
      </w:r>
      <w:r w:rsidR="00BF4F70">
        <w:rPr>
          <w:sz w:val="28"/>
          <w:szCs w:val="28"/>
        </w:rPr>
        <w:t xml:space="preserve"> [</w:t>
      </w:r>
      <w:r w:rsidR="00E50F49" w:rsidRPr="00B26213">
        <w:rPr>
          <w:sz w:val="28"/>
          <w:szCs w:val="28"/>
        </w:rPr>
        <w:t>77</w:t>
      </w:r>
      <w:r w:rsidR="00BF4F70">
        <w:rPr>
          <w:sz w:val="28"/>
          <w:szCs w:val="28"/>
        </w:rPr>
        <w:t xml:space="preserve">, </w:t>
      </w:r>
      <w:r w:rsidR="00E50F49" w:rsidRPr="00B26213">
        <w:rPr>
          <w:sz w:val="28"/>
          <w:szCs w:val="28"/>
        </w:rPr>
        <w:t>78</w:t>
      </w:r>
      <w:r w:rsidR="005578E9" w:rsidRPr="00B26213">
        <w:rPr>
          <w:sz w:val="28"/>
          <w:szCs w:val="28"/>
        </w:rPr>
        <w:t xml:space="preserve">], </w:t>
      </w:r>
      <w:r>
        <w:rPr>
          <w:sz w:val="28"/>
          <w:szCs w:val="28"/>
        </w:rPr>
        <w:t>На (</w:t>
      </w:r>
      <w:r w:rsidR="00DC2BC5">
        <w:rPr>
          <w:sz w:val="28"/>
          <w:szCs w:val="28"/>
        </w:rPr>
        <w:t>англ.</w:t>
      </w:r>
      <w:r>
        <w:rPr>
          <w:sz w:val="28"/>
          <w:szCs w:val="28"/>
        </w:rPr>
        <w:t xml:space="preserve"> </w:t>
      </w:r>
      <w:r w:rsidR="005578E9" w:rsidRPr="00B26213">
        <w:rPr>
          <w:sz w:val="28"/>
          <w:szCs w:val="28"/>
        </w:rPr>
        <w:t>Na</w:t>
      </w:r>
      <w:r>
        <w:rPr>
          <w:sz w:val="28"/>
          <w:szCs w:val="28"/>
        </w:rPr>
        <w:t>)</w:t>
      </w:r>
      <w:r w:rsidR="005578E9" w:rsidRPr="00B26213">
        <w:rPr>
          <w:sz w:val="28"/>
          <w:szCs w:val="28"/>
        </w:rPr>
        <w:t xml:space="preserve"> </w:t>
      </w:r>
      <w:r w:rsidR="005F1499" w:rsidRPr="00B26213">
        <w:rPr>
          <w:sz w:val="28"/>
          <w:szCs w:val="28"/>
        </w:rPr>
        <w:t>и др.</w:t>
      </w:r>
      <w:r w:rsidR="00BF4F70">
        <w:rPr>
          <w:sz w:val="28"/>
          <w:szCs w:val="28"/>
        </w:rPr>
        <w:t xml:space="preserve"> [</w:t>
      </w:r>
      <w:r w:rsidR="00E50F49" w:rsidRPr="00B26213">
        <w:rPr>
          <w:sz w:val="28"/>
          <w:szCs w:val="28"/>
        </w:rPr>
        <w:t>79</w:t>
      </w:r>
      <w:r>
        <w:rPr>
          <w:sz w:val="28"/>
          <w:szCs w:val="28"/>
        </w:rPr>
        <w:t xml:space="preserve">], </w:t>
      </w:r>
      <w:r w:rsidR="00BF4F70">
        <w:rPr>
          <w:sz w:val="28"/>
          <w:szCs w:val="28"/>
        </w:rPr>
        <w:t>Ян (</w:t>
      </w:r>
      <w:r w:rsidR="00DC2BC5">
        <w:rPr>
          <w:sz w:val="28"/>
          <w:szCs w:val="28"/>
        </w:rPr>
        <w:t>англ.</w:t>
      </w:r>
      <w:r w:rsidR="00BF4F70">
        <w:rPr>
          <w:sz w:val="28"/>
          <w:szCs w:val="28"/>
        </w:rPr>
        <w:t xml:space="preserve"> </w:t>
      </w:r>
      <w:r w:rsidR="005578E9" w:rsidRPr="00B26213">
        <w:rPr>
          <w:sz w:val="28"/>
          <w:szCs w:val="28"/>
        </w:rPr>
        <w:t>Yang</w:t>
      </w:r>
      <w:r>
        <w:rPr>
          <w:sz w:val="28"/>
          <w:szCs w:val="28"/>
        </w:rPr>
        <w:t>)</w:t>
      </w:r>
      <w:r w:rsidR="005F1499" w:rsidRPr="00B26213">
        <w:rPr>
          <w:sz w:val="28"/>
          <w:szCs w:val="28"/>
        </w:rPr>
        <w:t xml:space="preserve"> и др.</w:t>
      </w:r>
      <w:r w:rsidR="005578E9" w:rsidRPr="00B26213">
        <w:rPr>
          <w:sz w:val="28"/>
          <w:szCs w:val="28"/>
        </w:rPr>
        <w:t xml:space="preserve"> [</w:t>
      </w:r>
      <w:r w:rsidR="00E50F49" w:rsidRPr="00B26213">
        <w:rPr>
          <w:sz w:val="28"/>
          <w:szCs w:val="28"/>
        </w:rPr>
        <w:t>80</w:t>
      </w:r>
      <w:r w:rsidR="005578E9" w:rsidRPr="00B26213">
        <w:rPr>
          <w:sz w:val="28"/>
          <w:szCs w:val="28"/>
        </w:rPr>
        <w:t>] независимо друг от друга разрабатывали адаптивные алгоритмы управления роботами манипуляторами, обобщенно описываемые следующим образом: желаемый путь определяет идеальную реакцию управляемой системы; численная модель описывает динамику робота и его взаимодействие с окружающей средой; хорошо спроектированный контроллер используется для генерации соответствующих управляющих сигналов для приведения в действие приводов для создания требуемых крутящих моментов. Таким образом робот</w:t>
      </w:r>
      <w:r w:rsidR="00C52FD7">
        <w:rPr>
          <w:sz w:val="28"/>
          <w:szCs w:val="28"/>
        </w:rPr>
        <w:t>-</w:t>
      </w:r>
      <w:r w:rsidR="005578E9" w:rsidRPr="00B26213">
        <w:rPr>
          <w:sz w:val="28"/>
          <w:szCs w:val="28"/>
        </w:rPr>
        <w:t>манипулятор может следовать по желаемой траектории.</w:t>
      </w:r>
    </w:p>
    <w:p w14:paraId="54190ADF" w14:textId="4AFCF1E9" w:rsidR="005578E9" w:rsidRPr="00B26213" w:rsidRDefault="005578E9" w:rsidP="00B26213">
      <w:pPr>
        <w:ind w:firstLine="709"/>
        <w:jc w:val="both"/>
        <w:rPr>
          <w:sz w:val="28"/>
          <w:szCs w:val="28"/>
        </w:rPr>
      </w:pPr>
      <w:r w:rsidRPr="00B26213">
        <w:rPr>
          <w:sz w:val="28"/>
          <w:szCs w:val="28"/>
        </w:rPr>
        <w:t xml:space="preserve">Согласно </w:t>
      </w:r>
      <w:r w:rsidR="009676CF" w:rsidRPr="009676CF">
        <w:rPr>
          <w:sz w:val="28"/>
          <w:szCs w:val="28"/>
        </w:rPr>
        <w:t xml:space="preserve">Чжан </w:t>
      </w:r>
      <w:r w:rsidR="009676CF">
        <w:rPr>
          <w:sz w:val="28"/>
          <w:szCs w:val="28"/>
        </w:rPr>
        <w:t>(</w:t>
      </w:r>
      <w:r w:rsidR="00DC2BC5">
        <w:rPr>
          <w:sz w:val="28"/>
          <w:szCs w:val="28"/>
        </w:rPr>
        <w:t>англ.</w:t>
      </w:r>
      <w:r w:rsidR="009676CF">
        <w:rPr>
          <w:sz w:val="28"/>
          <w:szCs w:val="28"/>
        </w:rPr>
        <w:t xml:space="preserve"> </w:t>
      </w:r>
      <w:r w:rsidRPr="00B26213">
        <w:rPr>
          <w:sz w:val="28"/>
          <w:szCs w:val="28"/>
        </w:rPr>
        <w:t>Zhang</w:t>
      </w:r>
      <w:r w:rsidR="009676CF">
        <w:rPr>
          <w:sz w:val="28"/>
          <w:szCs w:val="28"/>
        </w:rPr>
        <w:t>)</w:t>
      </w:r>
      <w:r w:rsidRPr="00B26213">
        <w:rPr>
          <w:sz w:val="28"/>
          <w:szCs w:val="28"/>
        </w:rPr>
        <w:t xml:space="preserve"> </w:t>
      </w:r>
      <w:r w:rsidR="009A4814" w:rsidRPr="00B26213">
        <w:rPr>
          <w:sz w:val="28"/>
          <w:szCs w:val="28"/>
        </w:rPr>
        <w:t>и</w:t>
      </w:r>
      <w:r w:rsidRPr="00B26213">
        <w:rPr>
          <w:sz w:val="28"/>
          <w:szCs w:val="28"/>
        </w:rPr>
        <w:t xml:space="preserve"> </w:t>
      </w:r>
      <w:r w:rsidR="009676CF">
        <w:rPr>
          <w:sz w:val="28"/>
          <w:szCs w:val="28"/>
        </w:rPr>
        <w:t>Вэй</w:t>
      </w:r>
      <w:r w:rsidR="009676CF" w:rsidRPr="00B26213">
        <w:rPr>
          <w:sz w:val="28"/>
          <w:szCs w:val="28"/>
        </w:rPr>
        <w:t xml:space="preserve"> </w:t>
      </w:r>
      <w:r w:rsidR="009676CF">
        <w:rPr>
          <w:sz w:val="28"/>
          <w:szCs w:val="28"/>
        </w:rPr>
        <w:t>(</w:t>
      </w:r>
      <w:r w:rsidR="00DC2BC5">
        <w:rPr>
          <w:sz w:val="28"/>
          <w:szCs w:val="28"/>
        </w:rPr>
        <w:t>англ.</w:t>
      </w:r>
      <w:r w:rsidR="00320BBB">
        <w:rPr>
          <w:sz w:val="28"/>
          <w:szCs w:val="28"/>
        </w:rPr>
        <w:t xml:space="preserve"> </w:t>
      </w:r>
      <w:r w:rsidR="009676CF" w:rsidRPr="00B26213">
        <w:rPr>
          <w:sz w:val="28"/>
          <w:szCs w:val="28"/>
        </w:rPr>
        <w:t>Wei</w:t>
      </w:r>
      <w:r w:rsidR="009676CF">
        <w:rPr>
          <w:sz w:val="28"/>
          <w:szCs w:val="28"/>
        </w:rPr>
        <w:t>)</w:t>
      </w:r>
      <w:r w:rsidRPr="00B26213">
        <w:rPr>
          <w:sz w:val="28"/>
          <w:szCs w:val="28"/>
        </w:rPr>
        <w:t xml:space="preserve"> адаптивное управление можно разделить на три типа: </w:t>
      </w:r>
      <w:r w:rsidR="00C0504F" w:rsidRPr="00B26213">
        <w:rPr>
          <w:sz w:val="28"/>
          <w:szCs w:val="28"/>
        </w:rPr>
        <w:t>модельно</w:t>
      </w:r>
      <w:r w:rsidR="00C52FD7">
        <w:rPr>
          <w:sz w:val="28"/>
          <w:szCs w:val="28"/>
        </w:rPr>
        <w:t>-</w:t>
      </w:r>
      <w:r w:rsidR="00C0504F" w:rsidRPr="00B26213">
        <w:rPr>
          <w:sz w:val="28"/>
          <w:szCs w:val="28"/>
        </w:rPr>
        <w:t xml:space="preserve">ориентированное адаптивное управление </w:t>
      </w:r>
      <w:r w:rsidRPr="00B26213">
        <w:rPr>
          <w:sz w:val="28"/>
          <w:szCs w:val="28"/>
        </w:rPr>
        <w:t>MRAC (</w:t>
      </w:r>
      <w:r w:rsidR="00C0504F" w:rsidRPr="00B26213">
        <w:rPr>
          <w:sz w:val="28"/>
          <w:szCs w:val="28"/>
        </w:rPr>
        <w:t xml:space="preserve">англ. </w:t>
      </w:r>
      <w:r w:rsidRPr="00B26213">
        <w:rPr>
          <w:sz w:val="28"/>
          <w:szCs w:val="28"/>
        </w:rPr>
        <w:t>Model Reference Adaptive Control), самонастраивающееся управление и управление с регулировкой усиления [</w:t>
      </w:r>
      <w:r w:rsidR="00E50F49" w:rsidRPr="00B26213">
        <w:rPr>
          <w:sz w:val="28"/>
          <w:szCs w:val="28"/>
        </w:rPr>
        <w:t>81</w:t>
      </w:r>
      <w:r w:rsidRPr="00B26213">
        <w:rPr>
          <w:sz w:val="28"/>
          <w:szCs w:val="28"/>
        </w:rPr>
        <w:t>]. Что касается MRAC, то в реальную и эталонную системы вводятся входные данные, и генерируется ошибка между реальным выводом и выводом эталонной модели. Затем ошибка используется для изменения параметров контроллера, чтобы свести ошибку к минимуму. Схема эталонной модели адаптивного управления показана на рисунке 1.</w:t>
      </w:r>
      <w:r w:rsidR="00313689" w:rsidRPr="00B26213">
        <w:rPr>
          <w:sz w:val="28"/>
          <w:szCs w:val="28"/>
        </w:rPr>
        <w:t>4</w:t>
      </w:r>
      <w:r w:rsidR="00E50F49" w:rsidRPr="00B26213">
        <w:rPr>
          <w:sz w:val="28"/>
          <w:szCs w:val="28"/>
        </w:rPr>
        <w:t>.</w:t>
      </w:r>
    </w:p>
    <w:p w14:paraId="5FC2E114" w14:textId="77777777" w:rsidR="005578E9" w:rsidRPr="005C091C" w:rsidRDefault="005578E9" w:rsidP="005578E9">
      <w:pPr>
        <w:ind w:firstLine="284"/>
        <w:mirrorIndents/>
        <w:jc w:val="both"/>
        <w:rPr>
          <w:sz w:val="28"/>
          <w:szCs w:val="28"/>
        </w:rPr>
      </w:pPr>
    </w:p>
    <w:p w14:paraId="5241B4D3" w14:textId="77777777" w:rsidR="005578E9" w:rsidRPr="005C091C" w:rsidRDefault="005578E9" w:rsidP="00E50F49">
      <w:pPr>
        <w:mirrorIndents/>
        <w:jc w:val="center"/>
        <w:rPr>
          <w:sz w:val="28"/>
          <w:szCs w:val="28"/>
        </w:rPr>
      </w:pPr>
      <w:r w:rsidRPr="005C091C">
        <w:rPr>
          <w:noProof/>
          <w:sz w:val="28"/>
          <w:szCs w:val="28"/>
        </w:rPr>
        <w:drawing>
          <wp:inline distT="0" distB="0" distL="114300" distR="114300" wp14:anchorId="380152E9" wp14:editId="39D5B210">
            <wp:extent cx="4523948" cy="1856095"/>
            <wp:effectExtent l="0" t="0" r="0" b="0"/>
            <wp:docPr id="1667" name="image327.png"/>
            <wp:cNvGraphicFramePr/>
            <a:graphic xmlns:a="http://schemas.openxmlformats.org/drawingml/2006/main">
              <a:graphicData uri="http://schemas.openxmlformats.org/drawingml/2006/picture">
                <pic:pic xmlns:pic="http://schemas.openxmlformats.org/drawingml/2006/picture">
                  <pic:nvPicPr>
                    <pic:cNvPr id="0" name="image327.png"/>
                    <pic:cNvPicPr preferRelativeResize="0"/>
                  </pic:nvPicPr>
                  <pic:blipFill>
                    <a:blip r:embed="rId12"/>
                    <a:srcRect/>
                    <a:stretch>
                      <a:fillRect/>
                    </a:stretch>
                  </pic:blipFill>
                  <pic:spPr>
                    <a:xfrm>
                      <a:off x="0" y="0"/>
                      <a:ext cx="4551916" cy="1867570"/>
                    </a:xfrm>
                    <a:prstGeom prst="rect">
                      <a:avLst/>
                    </a:prstGeom>
                    <a:ln/>
                  </pic:spPr>
                </pic:pic>
              </a:graphicData>
            </a:graphic>
          </wp:inline>
        </w:drawing>
      </w:r>
    </w:p>
    <w:p w14:paraId="3DC2E675" w14:textId="77777777" w:rsidR="005578E9" w:rsidRPr="005C091C" w:rsidRDefault="005578E9" w:rsidP="005578E9">
      <w:pPr>
        <w:ind w:firstLine="284"/>
        <w:mirrorIndents/>
        <w:jc w:val="both"/>
        <w:rPr>
          <w:sz w:val="28"/>
          <w:szCs w:val="28"/>
        </w:rPr>
      </w:pPr>
      <w:bookmarkStart w:id="26" w:name="_Hlk111813382"/>
    </w:p>
    <w:p w14:paraId="790FEE3E" w14:textId="39C8CF0C" w:rsidR="00E50F49" w:rsidRPr="005C091C" w:rsidRDefault="00E50F49" w:rsidP="00E50F49">
      <w:pPr>
        <w:ind w:firstLine="709"/>
        <w:jc w:val="center"/>
        <w:rPr>
          <w:rStyle w:val="mjxassistivemathml"/>
          <w:sz w:val="28"/>
          <w:szCs w:val="28"/>
          <w:bdr w:val="none" w:sz="0" w:space="0" w:color="auto" w:frame="1"/>
        </w:rPr>
      </w:pPr>
      <w:r w:rsidRPr="005C091C">
        <w:rPr>
          <w:sz w:val="28"/>
          <w:szCs w:val="28"/>
        </w:rPr>
        <w:t>Рисунок 1.</w:t>
      </w:r>
      <w:r w:rsidR="00313689" w:rsidRPr="005C091C">
        <w:rPr>
          <w:sz w:val="28"/>
          <w:szCs w:val="28"/>
        </w:rPr>
        <w:t>4</w:t>
      </w:r>
      <w:r w:rsidRPr="005C091C">
        <w:rPr>
          <w:sz w:val="28"/>
          <w:szCs w:val="28"/>
        </w:rPr>
        <w:t xml:space="preserve"> – </w:t>
      </w:r>
      <w:r w:rsidR="005779C0" w:rsidRPr="005C091C">
        <w:rPr>
          <w:sz w:val="28"/>
          <w:szCs w:val="28"/>
        </w:rPr>
        <w:t>Система эталонной модели адаптивного управления</w:t>
      </w:r>
    </w:p>
    <w:p w14:paraId="7333B542" w14:textId="77777777" w:rsidR="00E50F49" w:rsidRPr="005C091C" w:rsidRDefault="00E50F49" w:rsidP="00E50F49">
      <w:pPr>
        <w:ind w:firstLine="709"/>
        <w:jc w:val="both"/>
        <w:rPr>
          <w:sz w:val="28"/>
          <w:szCs w:val="28"/>
          <w:u w:color="000000"/>
        </w:rPr>
      </w:pPr>
    </w:p>
    <w:p w14:paraId="004F00A7" w14:textId="1ADE3695" w:rsidR="00B26213" w:rsidRDefault="00E50F49" w:rsidP="00B26213">
      <w:pPr>
        <w:ind w:firstLine="709"/>
        <w:jc w:val="both"/>
        <w:rPr>
          <w:szCs w:val="28"/>
          <w:u w:color="000000"/>
        </w:rPr>
      </w:pPr>
      <w:r w:rsidRPr="005C091C">
        <w:rPr>
          <w:szCs w:val="28"/>
          <w:u w:color="000000"/>
          <w:lang w:val="kk-KZ"/>
        </w:rPr>
        <w:t>Примечание – Р</w:t>
      </w:r>
      <w:r w:rsidRPr="005C091C">
        <w:rPr>
          <w:szCs w:val="28"/>
          <w:u w:color="000000"/>
        </w:rPr>
        <w:t>исунок адаптирован из работы [81</w:t>
      </w:r>
      <w:r w:rsidR="00320BBB" w:rsidRPr="00A54F32">
        <w:t xml:space="preserve">, </w:t>
      </w:r>
      <w:r w:rsidR="009E0C99" w:rsidRPr="00A54F32">
        <w:rPr>
          <w:lang w:val="en-US"/>
        </w:rPr>
        <w:t>p</w:t>
      </w:r>
      <w:r w:rsidR="009E0C99" w:rsidRPr="00A54F32">
        <w:t xml:space="preserve">. </w:t>
      </w:r>
      <w:r w:rsidR="00A54F32" w:rsidRPr="00A54F32">
        <w:t>3</w:t>
      </w:r>
      <w:r w:rsidRPr="00A54F32">
        <w:rPr>
          <w:szCs w:val="28"/>
          <w:u w:color="000000"/>
        </w:rPr>
        <w:t>]</w:t>
      </w:r>
    </w:p>
    <w:p w14:paraId="2EF218CE" w14:textId="77777777" w:rsidR="00B26213" w:rsidRDefault="00B26213" w:rsidP="00B26213">
      <w:pPr>
        <w:ind w:firstLine="709"/>
        <w:jc w:val="both"/>
        <w:rPr>
          <w:szCs w:val="28"/>
          <w:u w:color="000000"/>
        </w:rPr>
      </w:pPr>
    </w:p>
    <w:p w14:paraId="7A0313DC" w14:textId="652D6D00" w:rsidR="005578E9" w:rsidRPr="00B26213" w:rsidRDefault="009676CF" w:rsidP="00B26213">
      <w:pPr>
        <w:ind w:firstLine="709"/>
        <w:jc w:val="both"/>
        <w:rPr>
          <w:sz w:val="28"/>
          <w:szCs w:val="28"/>
        </w:rPr>
      </w:pPr>
      <w:r w:rsidRPr="009676CF">
        <w:rPr>
          <w:sz w:val="28"/>
          <w:szCs w:val="28"/>
        </w:rPr>
        <w:t xml:space="preserve">Ван </w:t>
      </w:r>
      <w:r>
        <w:rPr>
          <w:sz w:val="28"/>
          <w:szCs w:val="28"/>
        </w:rPr>
        <w:t>(</w:t>
      </w:r>
      <w:r w:rsidR="00DC2BC5">
        <w:rPr>
          <w:sz w:val="28"/>
          <w:szCs w:val="28"/>
        </w:rPr>
        <w:t>англ.</w:t>
      </w:r>
      <w:r>
        <w:rPr>
          <w:sz w:val="28"/>
          <w:szCs w:val="28"/>
        </w:rPr>
        <w:t xml:space="preserve"> </w:t>
      </w:r>
      <w:r w:rsidR="005578E9" w:rsidRPr="00B26213">
        <w:rPr>
          <w:sz w:val="28"/>
          <w:szCs w:val="28"/>
        </w:rPr>
        <w:t>Wang</w:t>
      </w:r>
      <w:bookmarkEnd w:id="26"/>
      <w:r>
        <w:rPr>
          <w:sz w:val="28"/>
          <w:szCs w:val="28"/>
        </w:rPr>
        <w:t>)</w:t>
      </w:r>
      <w:r w:rsidR="005578E9" w:rsidRPr="00B26213">
        <w:rPr>
          <w:sz w:val="28"/>
          <w:szCs w:val="28"/>
        </w:rPr>
        <w:t xml:space="preserve"> исследовал задачу адаптивного управления роботами</w:t>
      </w:r>
      <w:r w:rsidR="00C52FD7">
        <w:rPr>
          <w:sz w:val="28"/>
          <w:szCs w:val="28"/>
        </w:rPr>
        <w:t>-</w:t>
      </w:r>
      <w:r w:rsidR="005578E9" w:rsidRPr="00B26213">
        <w:rPr>
          <w:sz w:val="28"/>
          <w:szCs w:val="28"/>
        </w:rPr>
        <w:t>манипуляторами как с неопределенной кинематикой, так и с динамикой [</w:t>
      </w:r>
      <w:r w:rsidR="00E50F49" w:rsidRPr="00B26213">
        <w:rPr>
          <w:sz w:val="28"/>
          <w:szCs w:val="28"/>
        </w:rPr>
        <w:t>82</w:t>
      </w:r>
      <w:r w:rsidR="005578E9" w:rsidRPr="00B26213">
        <w:rPr>
          <w:sz w:val="28"/>
          <w:szCs w:val="28"/>
        </w:rPr>
        <w:t>] и предложил две адаптивные схемы управления с контроллерами для реализации задачи отслеживания траектории в пространстве задач независимо от неопределенной кинематики и динамики. Предполагалось, что определенные датчики в прост</w:t>
      </w:r>
      <w:r w:rsidR="00BF4F70">
        <w:rPr>
          <w:sz w:val="28"/>
          <w:szCs w:val="28"/>
        </w:rPr>
        <w:t>ранстве задач</w:t>
      </w:r>
      <w:r w:rsidR="005578E9" w:rsidRPr="00B26213">
        <w:rPr>
          <w:sz w:val="28"/>
          <w:szCs w:val="28"/>
        </w:rPr>
        <w:t xml:space="preserve"> используются для предоставления информации о положении/скорости в пространстве задач в случае, когда кинематические параметры неизвестны. Конструкции адаптивных контроллеров для робота</w:t>
      </w:r>
      <w:r w:rsidR="00C52FD7">
        <w:rPr>
          <w:sz w:val="28"/>
          <w:szCs w:val="28"/>
        </w:rPr>
        <w:t>-</w:t>
      </w:r>
      <w:r w:rsidR="005578E9" w:rsidRPr="00B26213">
        <w:rPr>
          <w:sz w:val="28"/>
          <w:szCs w:val="28"/>
        </w:rPr>
        <w:t>манипулятор и цель управления состояли в том, чтобы заставить конечный эффектор робота асимптотически отслеживать желаемую траекторию в пространстве задач. Адаптивный регулятор обладал свойством разделения и использовал закон адаптации совместной опорной скорости и кинематического параметра Производительность предлагаемых контроллеров была показана численным моделированием. Было показано, что предлагаемые контроллеры также обладали желаемым свойством разделения, что первый адаптивный контроллер (с соответствующими модификациями) может обеспечить улучшенную производительность без затрат на консервативный выбор усиления, а также, что для получения потенциально хорошей производительности отслеживания в пространстве задач адаптивная якобианская обратная связь кажется предпочтительнее, чем обычно используемая адаптивная транспонированная якобианская обратная связь.</w:t>
      </w:r>
    </w:p>
    <w:p w14:paraId="631DCF63" w14:textId="028A4202" w:rsidR="005578E9" w:rsidRPr="00B26213" w:rsidRDefault="005578E9" w:rsidP="00B26213">
      <w:pPr>
        <w:ind w:firstLine="709"/>
        <w:jc w:val="both"/>
        <w:rPr>
          <w:sz w:val="28"/>
          <w:szCs w:val="28"/>
        </w:rPr>
      </w:pPr>
      <w:r w:rsidRPr="00B26213">
        <w:rPr>
          <w:sz w:val="28"/>
          <w:szCs w:val="28"/>
        </w:rPr>
        <w:t xml:space="preserve">Достоинством предложенных </w:t>
      </w:r>
      <w:r w:rsidR="009676CF" w:rsidRPr="009676CF">
        <w:rPr>
          <w:sz w:val="28"/>
          <w:szCs w:val="28"/>
        </w:rPr>
        <w:t xml:space="preserve">Ван </w:t>
      </w:r>
      <w:r w:rsidR="009676CF">
        <w:rPr>
          <w:sz w:val="28"/>
          <w:szCs w:val="28"/>
        </w:rPr>
        <w:t>(</w:t>
      </w:r>
      <w:r w:rsidR="00DC2BC5">
        <w:rPr>
          <w:sz w:val="28"/>
          <w:szCs w:val="28"/>
        </w:rPr>
        <w:t>англ.</w:t>
      </w:r>
      <w:r w:rsidR="009676CF">
        <w:rPr>
          <w:sz w:val="28"/>
          <w:szCs w:val="28"/>
        </w:rPr>
        <w:t xml:space="preserve"> </w:t>
      </w:r>
      <w:r w:rsidRPr="00B26213">
        <w:rPr>
          <w:sz w:val="28"/>
          <w:szCs w:val="28"/>
        </w:rPr>
        <w:t>Wang</w:t>
      </w:r>
      <w:r w:rsidR="009676CF">
        <w:rPr>
          <w:sz w:val="28"/>
          <w:szCs w:val="28"/>
        </w:rPr>
        <w:t>)</w:t>
      </w:r>
      <w:r w:rsidRPr="00B26213">
        <w:rPr>
          <w:sz w:val="28"/>
          <w:szCs w:val="28"/>
        </w:rPr>
        <w:t xml:space="preserve"> [</w:t>
      </w:r>
      <w:r w:rsidR="00E50F49" w:rsidRPr="00B26213">
        <w:rPr>
          <w:sz w:val="28"/>
          <w:szCs w:val="28"/>
        </w:rPr>
        <w:t>82</w:t>
      </w:r>
      <w:r w:rsidR="00320BBB" w:rsidRPr="00A54F32">
        <w:rPr>
          <w:sz w:val="28"/>
          <w:szCs w:val="28"/>
        </w:rPr>
        <w:t xml:space="preserve">, </w:t>
      </w:r>
      <w:r w:rsidR="009E0C99" w:rsidRPr="00A54F32">
        <w:rPr>
          <w:sz w:val="28"/>
          <w:szCs w:val="28"/>
          <w:lang w:val="en-US"/>
        </w:rPr>
        <w:t>p</w:t>
      </w:r>
      <w:r w:rsidR="009E0C99" w:rsidRPr="00A54F32">
        <w:rPr>
          <w:sz w:val="28"/>
          <w:szCs w:val="28"/>
        </w:rPr>
        <w:t xml:space="preserve">. </w:t>
      </w:r>
      <w:r w:rsidR="00A54F32" w:rsidRPr="00A54F32">
        <w:rPr>
          <w:sz w:val="28"/>
          <w:szCs w:val="28"/>
        </w:rPr>
        <w:t>951</w:t>
      </w:r>
      <w:r w:rsidRPr="00A54F32">
        <w:rPr>
          <w:sz w:val="28"/>
          <w:szCs w:val="28"/>
        </w:rPr>
        <w:t>]</w:t>
      </w:r>
      <w:r w:rsidRPr="00B26213">
        <w:rPr>
          <w:sz w:val="28"/>
          <w:szCs w:val="28"/>
        </w:rPr>
        <w:t xml:space="preserve"> адаптивных схем управления является то, что разделение кинематического и динамического контуров является более подходящим для применения в промышленных роботах. Это обусловлено тем, что кинематический закон управления (представленный совместной опорной скоростью) в совокупности с законом адаптации кинематических параметров обеспечивают сходимость ошибок отслеживания в пространстве задач до тех пор, пока объединенный контур сервопривода (обычно встроенный в большинство промышленных роботов) может гарантировать, что скорость сустава достаточно быстро стремится к эталонной скорости сустава, в том смысле, что ошибка отслеживания скорости сустава интегрируема по квадрату ее величины и ограничена. </w:t>
      </w:r>
    </w:p>
    <w:p w14:paraId="09A9FB89" w14:textId="389388A3" w:rsidR="005578E9" w:rsidRPr="00B26213" w:rsidRDefault="009676CF" w:rsidP="00B26213">
      <w:pPr>
        <w:ind w:firstLine="709"/>
        <w:jc w:val="both"/>
        <w:rPr>
          <w:sz w:val="28"/>
          <w:szCs w:val="28"/>
        </w:rPr>
      </w:pPr>
      <w:r w:rsidRPr="009676CF">
        <w:rPr>
          <w:sz w:val="28"/>
          <w:szCs w:val="28"/>
        </w:rPr>
        <w:t>Перумал</w:t>
      </w:r>
      <w:r w:rsidR="005578E9" w:rsidRPr="00B26213">
        <w:rPr>
          <w:sz w:val="28"/>
          <w:szCs w:val="28"/>
        </w:rPr>
        <w:t xml:space="preserve"> </w:t>
      </w:r>
      <w:r>
        <w:rPr>
          <w:sz w:val="28"/>
          <w:szCs w:val="28"/>
        </w:rPr>
        <w:t>(</w:t>
      </w:r>
      <w:r w:rsidR="00DC2BC5">
        <w:rPr>
          <w:sz w:val="28"/>
          <w:szCs w:val="28"/>
        </w:rPr>
        <w:t>англ.</w:t>
      </w:r>
      <w:r>
        <w:rPr>
          <w:sz w:val="28"/>
          <w:szCs w:val="28"/>
        </w:rPr>
        <w:t xml:space="preserve"> </w:t>
      </w:r>
      <w:r w:rsidR="005578E9" w:rsidRPr="00B26213">
        <w:rPr>
          <w:sz w:val="28"/>
          <w:szCs w:val="28"/>
        </w:rPr>
        <w:t>Perumal</w:t>
      </w:r>
      <w:r>
        <w:rPr>
          <w:sz w:val="28"/>
          <w:szCs w:val="28"/>
        </w:rPr>
        <w:t>)</w:t>
      </w:r>
      <w:r w:rsidR="005578E9" w:rsidRPr="00B26213">
        <w:rPr>
          <w:sz w:val="28"/>
          <w:szCs w:val="28"/>
        </w:rPr>
        <w:t xml:space="preserve"> </w:t>
      </w:r>
      <w:r w:rsidR="005F1499" w:rsidRPr="00B26213">
        <w:rPr>
          <w:sz w:val="28"/>
          <w:szCs w:val="28"/>
        </w:rPr>
        <w:t>и</w:t>
      </w:r>
      <w:r w:rsidR="005578E9" w:rsidRPr="00B26213">
        <w:rPr>
          <w:sz w:val="28"/>
          <w:szCs w:val="28"/>
        </w:rPr>
        <w:t xml:space="preserve"> </w:t>
      </w:r>
      <w:r w:rsidRPr="009676CF">
        <w:rPr>
          <w:sz w:val="28"/>
          <w:szCs w:val="28"/>
        </w:rPr>
        <w:t xml:space="preserve">Натараджан </w:t>
      </w:r>
      <w:r>
        <w:rPr>
          <w:sz w:val="28"/>
          <w:szCs w:val="28"/>
        </w:rPr>
        <w:t>(</w:t>
      </w:r>
      <w:r w:rsidR="00DC2BC5">
        <w:rPr>
          <w:sz w:val="28"/>
          <w:szCs w:val="28"/>
        </w:rPr>
        <w:t>англ.</w:t>
      </w:r>
      <w:r>
        <w:rPr>
          <w:sz w:val="28"/>
          <w:szCs w:val="28"/>
        </w:rPr>
        <w:t xml:space="preserve"> </w:t>
      </w:r>
      <w:r w:rsidR="005578E9" w:rsidRPr="00B26213">
        <w:rPr>
          <w:sz w:val="28"/>
          <w:szCs w:val="28"/>
        </w:rPr>
        <w:t>Natarajan</w:t>
      </w:r>
      <w:r>
        <w:rPr>
          <w:sz w:val="28"/>
          <w:szCs w:val="28"/>
        </w:rPr>
        <w:t>)</w:t>
      </w:r>
      <w:r w:rsidR="005578E9" w:rsidRPr="00B26213">
        <w:rPr>
          <w:sz w:val="28"/>
          <w:szCs w:val="28"/>
        </w:rPr>
        <w:t xml:space="preserve"> также использовали свойство разделения кинематичес</w:t>
      </w:r>
      <w:r w:rsidR="005B7EAF">
        <w:rPr>
          <w:sz w:val="28"/>
          <w:szCs w:val="28"/>
        </w:rPr>
        <w:t xml:space="preserve">кого и динамического контуров </w:t>
      </w:r>
      <w:r w:rsidR="005578E9" w:rsidRPr="00B26213">
        <w:rPr>
          <w:sz w:val="28"/>
          <w:szCs w:val="28"/>
        </w:rPr>
        <w:t>для управления трехзвенным жестким роботом</w:t>
      </w:r>
      <w:r w:rsidR="00C52FD7">
        <w:rPr>
          <w:sz w:val="28"/>
          <w:szCs w:val="28"/>
        </w:rPr>
        <w:t>-</w:t>
      </w:r>
      <w:r w:rsidR="005578E9" w:rsidRPr="00B26213">
        <w:rPr>
          <w:sz w:val="28"/>
          <w:szCs w:val="28"/>
        </w:rPr>
        <w:t xml:space="preserve">манипулятором с помощью метода моделирования </w:t>
      </w:r>
      <w:r w:rsidR="00BF4699" w:rsidRPr="00B26213">
        <w:rPr>
          <w:sz w:val="28"/>
          <w:szCs w:val="28"/>
        </w:rPr>
        <w:t>аппаратного обеспечения в контуре (</w:t>
      </w:r>
      <w:r w:rsidR="00AC5954" w:rsidRPr="00B26213">
        <w:rPr>
          <w:sz w:val="28"/>
          <w:szCs w:val="28"/>
        </w:rPr>
        <w:t xml:space="preserve">англ. </w:t>
      </w:r>
      <w:r w:rsidR="005578E9" w:rsidRPr="00B26213">
        <w:rPr>
          <w:sz w:val="28"/>
          <w:szCs w:val="28"/>
        </w:rPr>
        <w:t>hardware</w:t>
      </w:r>
      <w:r w:rsidR="00C52FD7">
        <w:rPr>
          <w:sz w:val="28"/>
          <w:szCs w:val="28"/>
        </w:rPr>
        <w:t>-</w:t>
      </w:r>
      <w:r w:rsidR="005578E9" w:rsidRPr="00B26213">
        <w:rPr>
          <w:sz w:val="28"/>
          <w:szCs w:val="28"/>
        </w:rPr>
        <w:t>in</w:t>
      </w:r>
      <w:r w:rsidR="00C52FD7">
        <w:rPr>
          <w:sz w:val="28"/>
          <w:szCs w:val="28"/>
        </w:rPr>
        <w:t>-</w:t>
      </w:r>
      <w:r w:rsidR="005578E9" w:rsidRPr="00B26213">
        <w:rPr>
          <w:sz w:val="28"/>
          <w:szCs w:val="28"/>
        </w:rPr>
        <w:t>the</w:t>
      </w:r>
      <w:r w:rsidR="00C52FD7">
        <w:rPr>
          <w:sz w:val="28"/>
          <w:szCs w:val="28"/>
        </w:rPr>
        <w:t>-</w:t>
      </w:r>
      <w:r w:rsidR="005578E9" w:rsidRPr="00B26213">
        <w:rPr>
          <w:sz w:val="28"/>
          <w:szCs w:val="28"/>
        </w:rPr>
        <w:t>loop</w:t>
      </w:r>
      <w:r w:rsidR="00BF4699" w:rsidRPr="00B26213">
        <w:rPr>
          <w:sz w:val="28"/>
          <w:szCs w:val="28"/>
        </w:rPr>
        <w:t xml:space="preserve">, </w:t>
      </w:r>
      <w:r w:rsidR="005578E9" w:rsidRPr="00B26213">
        <w:rPr>
          <w:sz w:val="28"/>
          <w:szCs w:val="28"/>
        </w:rPr>
        <w:t>HIL)</w:t>
      </w:r>
      <w:r w:rsidR="00BF4F70">
        <w:rPr>
          <w:sz w:val="28"/>
          <w:szCs w:val="28"/>
        </w:rPr>
        <w:t xml:space="preserve"> </w:t>
      </w:r>
      <w:r w:rsidR="005578E9" w:rsidRPr="00B26213">
        <w:rPr>
          <w:sz w:val="28"/>
          <w:szCs w:val="28"/>
        </w:rPr>
        <w:t>[</w:t>
      </w:r>
      <w:r w:rsidR="00E50F49" w:rsidRPr="00B26213">
        <w:rPr>
          <w:sz w:val="28"/>
          <w:szCs w:val="28"/>
        </w:rPr>
        <w:t>83</w:t>
      </w:r>
      <w:r w:rsidR="005578E9" w:rsidRPr="00B26213">
        <w:rPr>
          <w:sz w:val="28"/>
          <w:szCs w:val="28"/>
        </w:rPr>
        <w:t>]. Решение было представлено путем реализации двух различных адаптивных схем управления с целью отслеживания траектории движения конечного эффектора робота</w:t>
      </w:r>
      <w:r w:rsidR="00C52FD7">
        <w:rPr>
          <w:sz w:val="28"/>
          <w:szCs w:val="28"/>
        </w:rPr>
        <w:t>-</w:t>
      </w:r>
      <w:r w:rsidR="005578E9" w:rsidRPr="00B26213">
        <w:rPr>
          <w:sz w:val="28"/>
          <w:szCs w:val="28"/>
        </w:rPr>
        <w:t>манипулятора в пространстве задач.  Оба предлагаемых регулятора были разработаны с учетом совместных опорных скоростей и дополнительного свойства разделения. Исходя из этого, контроллеры назывались адаптивными контроллерами опорной скорости (RV) и разделения опорной скорости (RVS) соответственно. Две разработанные адаптивные схемы управления, RV и RVS, были реализованы с помощью контроллера реального времени C2000, а моделирование HIL было выполнено с использованием MATLAB и Code Composer Studio 5. Вышеописанное адаптивное управление было реализовано для приведения в действие трехзвенного плоского жесткого роботизированного манипулятора, который захватывает неизвестный объект.  Из результатов моделирования [</w:t>
      </w:r>
      <w:r w:rsidR="00E50F49" w:rsidRPr="00B26213">
        <w:rPr>
          <w:sz w:val="28"/>
          <w:szCs w:val="28"/>
        </w:rPr>
        <w:t>83</w:t>
      </w:r>
      <w:r w:rsidR="00A54F32">
        <w:rPr>
          <w:sz w:val="28"/>
          <w:szCs w:val="28"/>
        </w:rPr>
        <w:t xml:space="preserve">, </w:t>
      </w:r>
      <w:r w:rsidR="00A54F32">
        <w:rPr>
          <w:sz w:val="28"/>
          <w:szCs w:val="28"/>
          <w:lang w:val="en-US"/>
        </w:rPr>
        <w:t>p</w:t>
      </w:r>
      <w:r w:rsidR="00A54F32" w:rsidRPr="00A54F32">
        <w:rPr>
          <w:sz w:val="28"/>
          <w:szCs w:val="28"/>
        </w:rPr>
        <w:t>. 2519</w:t>
      </w:r>
      <w:r w:rsidR="005578E9" w:rsidRPr="00B26213">
        <w:rPr>
          <w:sz w:val="28"/>
          <w:szCs w:val="28"/>
        </w:rPr>
        <w:t xml:space="preserve">] следовало, что адаптивный контроллер RV обеспечивал лучшую точность отслеживания примерно на 0.0015 м при t = 6 с и более адекватное использование моментов соединения. Точность отслеживания в контуре адаптивным контроллером RVS после t = 6с была аналогичной; следовательно, динамика замкнутого контура приближалась к линейной динамике с критическим затуханием. Из экспериментальных результатов, реализованных </w:t>
      </w:r>
      <w:proofErr w:type="gramStart"/>
      <w:r w:rsidR="005578E9" w:rsidRPr="00B26213">
        <w:rPr>
          <w:sz w:val="28"/>
          <w:szCs w:val="28"/>
        </w:rPr>
        <w:t>HIL</w:t>
      </w:r>
      <w:proofErr w:type="gramEnd"/>
      <w:r w:rsidR="005578E9" w:rsidRPr="00B26213">
        <w:rPr>
          <w:sz w:val="28"/>
          <w:szCs w:val="28"/>
        </w:rPr>
        <w:t xml:space="preserve"> следовало, что разработанный адаптивный контроллер RV обладает лучшей точностью отслеживания траектории при минимальном крутящем моменте, а адаптивный контроллер RVS лучше реагирует на ошибки совместного отслеживания и быстрее сходится [</w:t>
      </w:r>
      <w:r w:rsidR="00E50F49" w:rsidRPr="00B26213">
        <w:rPr>
          <w:sz w:val="28"/>
          <w:szCs w:val="28"/>
        </w:rPr>
        <w:t>83</w:t>
      </w:r>
      <w:r w:rsidR="00320BBB" w:rsidRPr="00A54F32">
        <w:rPr>
          <w:sz w:val="28"/>
          <w:szCs w:val="28"/>
        </w:rPr>
        <w:t xml:space="preserve">, </w:t>
      </w:r>
      <w:r w:rsidR="00320BBB" w:rsidRPr="00A54F32">
        <w:rPr>
          <w:sz w:val="28"/>
          <w:szCs w:val="28"/>
          <w:lang w:val="en-US"/>
        </w:rPr>
        <w:t>p</w:t>
      </w:r>
      <w:r w:rsidR="009E0C99" w:rsidRPr="00A54F32">
        <w:rPr>
          <w:sz w:val="28"/>
          <w:szCs w:val="28"/>
        </w:rPr>
        <w:t>.</w:t>
      </w:r>
      <w:r w:rsidR="00320BBB" w:rsidRPr="00A54F32">
        <w:rPr>
          <w:sz w:val="28"/>
          <w:szCs w:val="28"/>
        </w:rPr>
        <w:t xml:space="preserve"> </w:t>
      </w:r>
      <w:r w:rsidR="00A54F32" w:rsidRPr="00A54F32">
        <w:rPr>
          <w:sz w:val="28"/>
          <w:szCs w:val="28"/>
        </w:rPr>
        <w:t>2519</w:t>
      </w:r>
      <w:r w:rsidR="005578E9" w:rsidRPr="00B26213">
        <w:rPr>
          <w:sz w:val="28"/>
          <w:szCs w:val="28"/>
        </w:rPr>
        <w:t>].</w:t>
      </w:r>
    </w:p>
    <w:p w14:paraId="59235FD4" w14:textId="708B0E59" w:rsidR="005578E9" w:rsidRPr="00B26213" w:rsidRDefault="005578E9" w:rsidP="00B26213">
      <w:pPr>
        <w:ind w:firstLine="709"/>
        <w:jc w:val="both"/>
        <w:rPr>
          <w:sz w:val="28"/>
          <w:szCs w:val="28"/>
        </w:rPr>
      </w:pPr>
      <w:r w:rsidRPr="00B26213">
        <w:rPr>
          <w:sz w:val="28"/>
          <w:szCs w:val="28"/>
        </w:rPr>
        <w:t>Управление высокоточными роботами</w:t>
      </w:r>
      <w:r w:rsidR="00C52FD7">
        <w:rPr>
          <w:sz w:val="28"/>
          <w:szCs w:val="28"/>
        </w:rPr>
        <w:t>-</w:t>
      </w:r>
      <w:r w:rsidRPr="00B26213">
        <w:rPr>
          <w:sz w:val="28"/>
          <w:szCs w:val="28"/>
        </w:rPr>
        <w:t>манипуляторами, способными к движению с высокими скоростями, предъявляет высокие требования к контроллеру управления роботом. Позиционирование таких роботов является нелинейной задачей, поскольку математическая модель манипулятора включает матрицы преобразования координат, имеющие синусные и косинусные члены. Линейное управление манипуляторами предполагает, что каждый сустав является независимым и учитывает моменты инерции, «видимые» контроллерами привода каждого сустава как константы. Это приближение приводит к целому ряду нежелательных эффектов. Рассмотрим более подробно предлагаемые подходы к адаптивному управлению роботами</w:t>
      </w:r>
      <w:r w:rsidR="00C52FD7">
        <w:rPr>
          <w:sz w:val="28"/>
          <w:szCs w:val="28"/>
        </w:rPr>
        <w:t>-</w:t>
      </w:r>
      <w:r w:rsidRPr="00B26213">
        <w:rPr>
          <w:sz w:val="28"/>
          <w:szCs w:val="28"/>
        </w:rPr>
        <w:t xml:space="preserve">манипуляторами, позволяющие избежать подобных недостатков. </w:t>
      </w:r>
    </w:p>
    <w:p w14:paraId="3D203689" w14:textId="58F5B53A" w:rsidR="005578E9" w:rsidRPr="00B26213" w:rsidRDefault="00E724F2" w:rsidP="00B26213">
      <w:pPr>
        <w:ind w:firstLine="709"/>
        <w:jc w:val="both"/>
        <w:rPr>
          <w:sz w:val="28"/>
          <w:szCs w:val="28"/>
        </w:rPr>
      </w:pPr>
      <w:r>
        <w:rPr>
          <w:sz w:val="28"/>
          <w:szCs w:val="28"/>
        </w:rPr>
        <w:t>Али (</w:t>
      </w:r>
      <w:r w:rsidR="00DC2BC5">
        <w:rPr>
          <w:sz w:val="28"/>
          <w:szCs w:val="28"/>
        </w:rPr>
        <w:t>англ.</w:t>
      </w:r>
      <w:r>
        <w:rPr>
          <w:sz w:val="28"/>
          <w:szCs w:val="28"/>
        </w:rPr>
        <w:t xml:space="preserve"> </w:t>
      </w:r>
      <w:r w:rsidR="005578E9" w:rsidRPr="00B26213">
        <w:rPr>
          <w:sz w:val="28"/>
          <w:szCs w:val="28"/>
        </w:rPr>
        <w:t>Ali</w:t>
      </w:r>
      <w:r>
        <w:rPr>
          <w:sz w:val="28"/>
          <w:szCs w:val="28"/>
        </w:rPr>
        <w:t>)</w:t>
      </w:r>
      <w:r w:rsidR="005578E9" w:rsidRPr="00B26213">
        <w:rPr>
          <w:sz w:val="28"/>
          <w:szCs w:val="28"/>
        </w:rPr>
        <w:t xml:space="preserve"> </w:t>
      </w:r>
      <w:r w:rsidR="005F1499" w:rsidRPr="00B26213">
        <w:rPr>
          <w:sz w:val="28"/>
          <w:szCs w:val="28"/>
        </w:rPr>
        <w:t>и др.</w:t>
      </w:r>
      <w:r w:rsidR="005578E9" w:rsidRPr="00B26213">
        <w:rPr>
          <w:sz w:val="28"/>
          <w:szCs w:val="28"/>
        </w:rPr>
        <w:t xml:space="preserve"> для управления движением робота</w:t>
      </w:r>
      <w:r w:rsidR="00C52FD7">
        <w:rPr>
          <w:sz w:val="28"/>
          <w:szCs w:val="28"/>
        </w:rPr>
        <w:t>-</w:t>
      </w:r>
      <w:r w:rsidR="005578E9" w:rsidRPr="00B26213">
        <w:rPr>
          <w:sz w:val="28"/>
          <w:szCs w:val="28"/>
        </w:rPr>
        <w:t>манипулятора по требуемой траектории разработали алгоритм адаптивного робастного управления с использованием скользящего режима управления (</w:t>
      </w:r>
      <w:r w:rsidR="00AC5954" w:rsidRPr="00B26213">
        <w:rPr>
          <w:sz w:val="28"/>
          <w:szCs w:val="28"/>
        </w:rPr>
        <w:t xml:space="preserve">англ. </w:t>
      </w:r>
      <w:r w:rsidR="0040665E" w:rsidRPr="00B26213">
        <w:rPr>
          <w:sz w:val="28"/>
          <w:szCs w:val="28"/>
        </w:rPr>
        <w:t>Sliding Mode Control</w:t>
      </w:r>
      <w:r w:rsidR="00AC5954" w:rsidRPr="00B26213">
        <w:rPr>
          <w:sz w:val="28"/>
          <w:szCs w:val="28"/>
        </w:rPr>
        <w:t xml:space="preserve">, </w:t>
      </w:r>
      <w:r w:rsidR="005578E9" w:rsidRPr="00B26213">
        <w:rPr>
          <w:sz w:val="28"/>
          <w:szCs w:val="28"/>
        </w:rPr>
        <w:t>SMC) и модели трения Люгре, а для стабильности системы был предложен подход Ляпунова [</w:t>
      </w:r>
      <w:r w:rsidR="00E50F49" w:rsidRPr="00B26213">
        <w:rPr>
          <w:sz w:val="28"/>
          <w:szCs w:val="28"/>
        </w:rPr>
        <w:t>84</w:t>
      </w:r>
      <w:r w:rsidR="005578E9" w:rsidRPr="00B26213">
        <w:rPr>
          <w:sz w:val="28"/>
          <w:szCs w:val="28"/>
        </w:rPr>
        <w:t>]. Отрицательный аспект предлагаемого подхода с компенсацией трения заключается в том, что не учитывается температурное влияние на параметры и работу сочленений робота, а также что для решения проблем вибрации приходится вводить большие значения управляющих коэффициентов. На практике суставы робота нагреваются из</w:t>
      </w:r>
      <w:r w:rsidR="00C52FD7">
        <w:rPr>
          <w:sz w:val="28"/>
          <w:szCs w:val="28"/>
        </w:rPr>
        <w:t>-</w:t>
      </w:r>
      <w:r w:rsidR="005578E9" w:rsidRPr="00B26213">
        <w:rPr>
          <w:sz w:val="28"/>
          <w:szCs w:val="28"/>
        </w:rPr>
        <w:t>за трения после того, как манипулятор работает в течение некоторого времени, а также робот может эксплуатироваться при низких или высоких температурах, так что надо учитывать температурные эффекты.</w:t>
      </w:r>
    </w:p>
    <w:p w14:paraId="17D8FC8A" w14:textId="0FB678F8" w:rsidR="005578E9" w:rsidRPr="00B26213" w:rsidRDefault="00E724F2" w:rsidP="00B26213">
      <w:pPr>
        <w:ind w:firstLine="709"/>
        <w:jc w:val="both"/>
        <w:rPr>
          <w:sz w:val="28"/>
          <w:szCs w:val="28"/>
        </w:rPr>
      </w:pPr>
      <w:r w:rsidRPr="00E724F2">
        <w:rPr>
          <w:sz w:val="28"/>
          <w:szCs w:val="28"/>
        </w:rPr>
        <w:t xml:space="preserve">Чэн </w:t>
      </w:r>
      <w:r>
        <w:rPr>
          <w:sz w:val="28"/>
          <w:szCs w:val="28"/>
        </w:rPr>
        <w:t>(</w:t>
      </w:r>
      <w:r w:rsidR="00DC2BC5">
        <w:rPr>
          <w:sz w:val="28"/>
          <w:szCs w:val="28"/>
        </w:rPr>
        <w:t>англ.</w:t>
      </w:r>
      <w:r>
        <w:rPr>
          <w:sz w:val="28"/>
          <w:szCs w:val="28"/>
        </w:rPr>
        <w:t xml:space="preserve"> </w:t>
      </w:r>
      <w:r w:rsidR="005578E9" w:rsidRPr="00B26213">
        <w:rPr>
          <w:sz w:val="28"/>
          <w:szCs w:val="28"/>
        </w:rPr>
        <w:t>Chen</w:t>
      </w:r>
      <w:r>
        <w:rPr>
          <w:sz w:val="28"/>
          <w:szCs w:val="28"/>
        </w:rPr>
        <w:t>)</w:t>
      </w:r>
      <w:r w:rsidR="005578E9" w:rsidRPr="00B26213">
        <w:rPr>
          <w:sz w:val="28"/>
          <w:szCs w:val="28"/>
        </w:rPr>
        <w:t xml:space="preserve"> </w:t>
      </w:r>
      <w:r w:rsidR="005F1499" w:rsidRPr="00B26213">
        <w:rPr>
          <w:sz w:val="28"/>
          <w:szCs w:val="28"/>
        </w:rPr>
        <w:t>и др.</w:t>
      </w:r>
      <w:r w:rsidR="005578E9" w:rsidRPr="00B26213">
        <w:rPr>
          <w:sz w:val="28"/>
          <w:szCs w:val="28"/>
        </w:rPr>
        <w:t xml:space="preserve"> отмечают, что адаптивное управление для отслеживания траектории роботизированных систем с неопределенной кинематикой и динамикой обычно основывается на предположении, что неопределенности могут быть выражены в форме линейной параметризации [</w:t>
      </w:r>
      <w:r w:rsidR="00E50F49" w:rsidRPr="00B26213">
        <w:rPr>
          <w:sz w:val="28"/>
          <w:szCs w:val="28"/>
        </w:rPr>
        <w:t>85</w:t>
      </w:r>
      <w:r w:rsidR="005578E9" w:rsidRPr="00B26213">
        <w:rPr>
          <w:sz w:val="28"/>
          <w:szCs w:val="28"/>
        </w:rPr>
        <w:t xml:space="preserve">]. В этом смысле вышеупомянутые методы в основном представляют собой управление на основе моделей. Хотя теоретически они могут обеспечить удовлетворительные характеристики управления, </w:t>
      </w:r>
      <w:r w:rsidR="005578E9" w:rsidRPr="00A54F32">
        <w:rPr>
          <w:sz w:val="28"/>
          <w:szCs w:val="28"/>
        </w:rPr>
        <w:t>требования к точной математической модели ограничивают их применение [</w:t>
      </w:r>
      <w:r w:rsidR="00E50F49" w:rsidRPr="00A54F32">
        <w:rPr>
          <w:sz w:val="28"/>
          <w:szCs w:val="28"/>
        </w:rPr>
        <w:t>85</w:t>
      </w:r>
      <w:r w:rsidR="00320BBB" w:rsidRPr="00A54F32">
        <w:rPr>
          <w:sz w:val="28"/>
          <w:szCs w:val="28"/>
        </w:rPr>
        <w:t xml:space="preserve">, </w:t>
      </w:r>
      <w:r w:rsidR="009E0C99" w:rsidRPr="00A54F32">
        <w:rPr>
          <w:sz w:val="28"/>
          <w:szCs w:val="28"/>
          <w:lang w:val="en-US"/>
        </w:rPr>
        <w:t>p</w:t>
      </w:r>
      <w:r w:rsidR="009E0C99" w:rsidRPr="00A54F32">
        <w:rPr>
          <w:sz w:val="28"/>
          <w:szCs w:val="28"/>
        </w:rPr>
        <w:t xml:space="preserve">. </w:t>
      </w:r>
      <w:r w:rsidR="00A54F32" w:rsidRPr="00A54F32">
        <w:rPr>
          <w:sz w:val="28"/>
          <w:szCs w:val="28"/>
        </w:rPr>
        <w:t>1650</w:t>
      </w:r>
      <w:r w:rsidR="005578E9" w:rsidRPr="00A54F32">
        <w:rPr>
          <w:sz w:val="28"/>
          <w:szCs w:val="28"/>
        </w:rPr>
        <w:t>]. Более того, в большинстве обычных схем адаптивного управления предполагается, что сигналы совместного ускорения доступны для проектирования контроллера [</w:t>
      </w:r>
      <w:r w:rsidR="00E50F49" w:rsidRPr="00A54F32">
        <w:rPr>
          <w:sz w:val="28"/>
          <w:szCs w:val="28"/>
        </w:rPr>
        <w:t>81</w:t>
      </w:r>
      <w:r w:rsidR="00320BBB" w:rsidRPr="00A54F32">
        <w:rPr>
          <w:sz w:val="28"/>
          <w:szCs w:val="28"/>
        </w:rPr>
        <w:t xml:space="preserve">, </w:t>
      </w:r>
      <w:r w:rsidR="009E0C99" w:rsidRPr="00A54F32">
        <w:rPr>
          <w:sz w:val="28"/>
          <w:szCs w:val="28"/>
          <w:lang w:val="en-US"/>
        </w:rPr>
        <w:t>p</w:t>
      </w:r>
      <w:r w:rsidR="009E0C99" w:rsidRPr="00A54F32">
        <w:rPr>
          <w:sz w:val="28"/>
          <w:szCs w:val="28"/>
        </w:rPr>
        <w:t xml:space="preserve">. </w:t>
      </w:r>
      <w:r w:rsidR="00A54F32" w:rsidRPr="00A54F32">
        <w:rPr>
          <w:sz w:val="28"/>
          <w:szCs w:val="28"/>
        </w:rPr>
        <w:t>242</w:t>
      </w:r>
      <w:r w:rsidR="005578E9" w:rsidRPr="00A54F32">
        <w:rPr>
          <w:sz w:val="28"/>
          <w:szCs w:val="28"/>
        </w:rPr>
        <w:t>].</w:t>
      </w:r>
      <w:r w:rsidR="005578E9" w:rsidRPr="00B26213">
        <w:rPr>
          <w:sz w:val="28"/>
          <w:szCs w:val="28"/>
        </w:rPr>
        <w:t xml:space="preserve"> Однако измерение совместных ускорений практически нецелесообразно, поскольку оно обычно чувствительно к внешним помехам и шуму. Чтобы ослабить требования к знанию модели робота, в качестве эффективного инструмента для аппроксимации нелинейных неопределенностей можно использовать нейронные сети (</w:t>
      </w:r>
      <w:r w:rsidR="00AC5954" w:rsidRPr="00B26213">
        <w:rPr>
          <w:sz w:val="28"/>
          <w:szCs w:val="28"/>
        </w:rPr>
        <w:t xml:space="preserve">англ. Neural Networks, </w:t>
      </w:r>
      <w:r w:rsidR="005578E9" w:rsidRPr="00B26213">
        <w:rPr>
          <w:sz w:val="28"/>
          <w:szCs w:val="28"/>
        </w:rPr>
        <w:t>NNs).</w:t>
      </w:r>
    </w:p>
    <w:p w14:paraId="7A5CFAA5" w14:textId="14C0A025" w:rsidR="005578E9" w:rsidRPr="00B26213" w:rsidRDefault="00E724F2" w:rsidP="00B26213">
      <w:pPr>
        <w:ind w:firstLine="709"/>
        <w:jc w:val="both"/>
        <w:rPr>
          <w:sz w:val="28"/>
          <w:szCs w:val="28"/>
        </w:rPr>
      </w:pPr>
      <w:r>
        <w:rPr>
          <w:sz w:val="28"/>
          <w:szCs w:val="28"/>
        </w:rPr>
        <w:t xml:space="preserve">Ян (с </w:t>
      </w:r>
      <w:r w:rsidR="00DC2BC5">
        <w:rPr>
          <w:sz w:val="28"/>
          <w:szCs w:val="28"/>
        </w:rPr>
        <w:t>англ.</w:t>
      </w:r>
      <w:r>
        <w:rPr>
          <w:sz w:val="28"/>
          <w:szCs w:val="28"/>
        </w:rPr>
        <w:t xml:space="preserve"> </w:t>
      </w:r>
      <w:r w:rsidR="005578E9" w:rsidRPr="00B26213">
        <w:rPr>
          <w:sz w:val="28"/>
          <w:szCs w:val="28"/>
        </w:rPr>
        <w:t>Yang</w:t>
      </w:r>
      <w:r>
        <w:rPr>
          <w:sz w:val="28"/>
          <w:szCs w:val="28"/>
        </w:rPr>
        <w:t>)</w:t>
      </w:r>
      <w:r w:rsidR="005578E9" w:rsidRPr="00B26213">
        <w:rPr>
          <w:sz w:val="28"/>
          <w:szCs w:val="28"/>
        </w:rPr>
        <w:t xml:space="preserve"> </w:t>
      </w:r>
      <w:r w:rsidR="005F1499" w:rsidRPr="00B26213">
        <w:rPr>
          <w:sz w:val="28"/>
          <w:szCs w:val="28"/>
        </w:rPr>
        <w:t>и др.</w:t>
      </w:r>
      <w:r w:rsidR="005578E9" w:rsidRPr="00B26213">
        <w:rPr>
          <w:sz w:val="28"/>
          <w:szCs w:val="28"/>
        </w:rPr>
        <w:t xml:space="preserve"> предложили для роботизированных манипуляторов адаптивное нейронное управление, основанное на нейронной сети с радиальной базисной функцией (</w:t>
      </w:r>
      <w:r w:rsidR="00AC5954" w:rsidRPr="00B26213">
        <w:rPr>
          <w:sz w:val="28"/>
          <w:szCs w:val="28"/>
        </w:rPr>
        <w:t xml:space="preserve">англ. Radial Basis Function Neural Network, </w:t>
      </w:r>
      <w:r w:rsidR="005578E9" w:rsidRPr="00B26213">
        <w:rPr>
          <w:sz w:val="28"/>
          <w:szCs w:val="28"/>
        </w:rPr>
        <w:t>RBFNN), для достижения гарантированного контроля и оценки отслеживания [</w:t>
      </w:r>
      <w:r w:rsidR="00E50F49" w:rsidRPr="00B26213">
        <w:rPr>
          <w:sz w:val="28"/>
          <w:szCs w:val="28"/>
        </w:rPr>
        <w:t>86</w:t>
      </w:r>
      <w:r w:rsidR="005578E9" w:rsidRPr="00B26213">
        <w:rPr>
          <w:sz w:val="28"/>
          <w:szCs w:val="28"/>
        </w:rPr>
        <w:t>]. Поскольку измерение совместных ускорений чувствительно к внешнему шуму, авторы [</w:t>
      </w:r>
      <w:r w:rsidR="00E50F49" w:rsidRPr="00B26213">
        <w:rPr>
          <w:sz w:val="28"/>
          <w:szCs w:val="28"/>
        </w:rPr>
        <w:t>86</w:t>
      </w:r>
      <w:r w:rsidR="00320BBB" w:rsidRPr="00A54F32">
        <w:rPr>
          <w:sz w:val="28"/>
          <w:szCs w:val="28"/>
        </w:rPr>
        <w:t xml:space="preserve">, </w:t>
      </w:r>
      <w:r w:rsidR="009E0C99" w:rsidRPr="00A54F32">
        <w:rPr>
          <w:sz w:val="28"/>
          <w:szCs w:val="28"/>
          <w:lang w:val="en-US"/>
        </w:rPr>
        <w:t>p</w:t>
      </w:r>
      <w:r w:rsidR="009E0C99" w:rsidRPr="00A54F32">
        <w:rPr>
          <w:sz w:val="28"/>
          <w:szCs w:val="28"/>
        </w:rPr>
        <w:t xml:space="preserve">. </w:t>
      </w:r>
      <w:r w:rsidR="00A54F32" w:rsidRPr="00A54F32">
        <w:rPr>
          <w:sz w:val="28"/>
          <w:szCs w:val="28"/>
        </w:rPr>
        <w:t>9</w:t>
      </w:r>
      <w:r w:rsidR="005578E9" w:rsidRPr="00B26213">
        <w:rPr>
          <w:sz w:val="28"/>
          <w:szCs w:val="28"/>
        </w:rPr>
        <w:t>] избегали прямого использования сигналов ускорения путем переформулирования роботизированной модели. Это заключалось в том, что сначала две вспомогательные переменные были разработаны для реконстр</w:t>
      </w:r>
      <w:r>
        <w:rPr>
          <w:sz w:val="28"/>
          <w:szCs w:val="28"/>
        </w:rPr>
        <w:t xml:space="preserve">укции роботизированной модели, </w:t>
      </w:r>
      <w:r w:rsidR="005578E9" w:rsidRPr="00B26213">
        <w:rPr>
          <w:sz w:val="28"/>
          <w:szCs w:val="28"/>
        </w:rPr>
        <w:t xml:space="preserve">затем фильтр нижних частот был применен к переформулированной модели таким образом, чтобы при разработке адаптивных законов управления можно было избежать учета совместного ускорения. RBFNN был использован для аппроксимации сосредоточенной неизвестной нелинейной динамики, чтобы ослабить требование системного знания. Чтобы сохранить сходимость управления и оценки, адаптивная оценка параметров, предложенная ранее </w:t>
      </w:r>
      <w:r w:rsidR="005F1499" w:rsidRPr="00B26213">
        <w:rPr>
          <w:sz w:val="28"/>
          <w:szCs w:val="28"/>
        </w:rPr>
        <w:t>в работе</w:t>
      </w:r>
      <w:r w:rsidR="005578E9" w:rsidRPr="00B26213">
        <w:rPr>
          <w:sz w:val="28"/>
          <w:szCs w:val="28"/>
        </w:rPr>
        <w:t xml:space="preserve"> [</w:t>
      </w:r>
      <w:r w:rsidR="00E50F49" w:rsidRPr="00B26213">
        <w:rPr>
          <w:sz w:val="28"/>
          <w:szCs w:val="28"/>
        </w:rPr>
        <w:t>79</w:t>
      </w:r>
      <w:r w:rsidR="00320BBB" w:rsidRPr="00A54F32">
        <w:rPr>
          <w:sz w:val="28"/>
          <w:szCs w:val="28"/>
        </w:rPr>
        <w:t xml:space="preserve">, </w:t>
      </w:r>
      <w:r w:rsidR="009E0C99" w:rsidRPr="00A54F32">
        <w:rPr>
          <w:sz w:val="28"/>
          <w:szCs w:val="28"/>
          <w:lang w:val="en-US"/>
        </w:rPr>
        <w:t>p</w:t>
      </w:r>
      <w:r w:rsidR="009E0C99" w:rsidRPr="00A54F32">
        <w:rPr>
          <w:sz w:val="28"/>
          <w:szCs w:val="28"/>
        </w:rPr>
        <w:t xml:space="preserve">. </w:t>
      </w:r>
      <w:r w:rsidR="00A54F32" w:rsidRPr="00A54F32">
        <w:rPr>
          <w:sz w:val="28"/>
          <w:szCs w:val="28"/>
        </w:rPr>
        <w:t>3049</w:t>
      </w:r>
      <w:r w:rsidR="005578E9" w:rsidRPr="00B26213">
        <w:rPr>
          <w:sz w:val="28"/>
          <w:szCs w:val="28"/>
        </w:rPr>
        <w:t>], дополнительно адаптировалась и включалась в адаптивный дизайн нейронног</w:t>
      </w:r>
      <w:r w:rsidR="00AE28B9">
        <w:rPr>
          <w:sz w:val="28"/>
          <w:szCs w:val="28"/>
        </w:rPr>
        <w:t xml:space="preserve">о управления. Таким образом, в </w:t>
      </w:r>
      <w:r w:rsidR="005578E9" w:rsidRPr="00B26213">
        <w:rPr>
          <w:sz w:val="28"/>
          <w:szCs w:val="28"/>
        </w:rPr>
        <w:t>новом адаптивном законе управления были использованы как ошибка отслеживания, так и ошибка оценки веса NN, и, таким образом, сходимость ошибки отслеживания и ошибки оценки веса могли быть гарантированы одновременно. Для демонстрации эффективности предложенных методов авторами [</w:t>
      </w:r>
      <w:r w:rsidR="00E50F49" w:rsidRPr="00B26213">
        <w:rPr>
          <w:sz w:val="28"/>
          <w:szCs w:val="28"/>
        </w:rPr>
        <w:t>86</w:t>
      </w:r>
      <w:r w:rsidR="00320BBB" w:rsidRPr="00A54F32">
        <w:rPr>
          <w:sz w:val="28"/>
          <w:szCs w:val="28"/>
        </w:rPr>
        <w:t xml:space="preserve">, </w:t>
      </w:r>
      <w:r w:rsidR="009E0C99" w:rsidRPr="00A54F32">
        <w:rPr>
          <w:sz w:val="28"/>
          <w:szCs w:val="28"/>
          <w:lang w:val="en-US"/>
        </w:rPr>
        <w:t>p</w:t>
      </w:r>
      <w:r w:rsidR="009E0C99" w:rsidRPr="00A54F32">
        <w:rPr>
          <w:sz w:val="28"/>
          <w:szCs w:val="28"/>
        </w:rPr>
        <w:t xml:space="preserve">. </w:t>
      </w:r>
      <w:r w:rsidR="00A54F32" w:rsidRPr="00A54F32">
        <w:rPr>
          <w:sz w:val="28"/>
          <w:szCs w:val="28"/>
        </w:rPr>
        <w:t>8</w:t>
      </w:r>
      <w:r w:rsidR="005578E9" w:rsidRPr="00B26213">
        <w:rPr>
          <w:sz w:val="28"/>
          <w:szCs w:val="28"/>
        </w:rPr>
        <w:t>] было представлено численное моделирование на основе робота SCARA 2</w:t>
      </w:r>
      <w:r w:rsidR="00C52FD7">
        <w:rPr>
          <w:sz w:val="28"/>
          <w:szCs w:val="28"/>
        </w:rPr>
        <w:t>-</w:t>
      </w:r>
      <w:r w:rsidR="005578E9" w:rsidRPr="00B26213">
        <w:rPr>
          <w:sz w:val="28"/>
          <w:szCs w:val="28"/>
        </w:rPr>
        <w:t>DOF.</w:t>
      </w:r>
    </w:p>
    <w:p w14:paraId="5C0874D7" w14:textId="3BD675DE" w:rsidR="005578E9" w:rsidRPr="00223E5D" w:rsidRDefault="005578E9" w:rsidP="009E0C99">
      <w:pPr>
        <w:ind w:firstLine="851"/>
        <w:jc w:val="both"/>
        <w:rPr>
          <w:sz w:val="28"/>
        </w:rPr>
      </w:pPr>
      <w:r w:rsidRPr="009E0C99">
        <w:rPr>
          <w:sz w:val="28"/>
        </w:rPr>
        <w:t xml:space="preserve">При проектировании контроллеров для роботизированных систем, такие методы, как метод наблюдателя возмущений, адаптивное управление нейронной сетью, управление нечеткой логикой, подход линеаризации с обратной связью и метод управления скользящим режимом не учитывают такие внешние факторы, как мертвая зона входного сигнала, насыщение и обратная реакция. Эти нелинейности существуют в роботизированных исполнительных механизмах, и довольно сложно получить их точные модели. Игнорирование этих нелинейностей с целью упрощения конструкции управления может привести к снижению производительности и эффективности управления. Поэтому в последнее время исследователи занимаются применением нейронных сетей с новыми структурами, основанными на </w:t>
      </w:r>
      <w:r w:rsidR="00BF4699" w:rsidRPr="009E0C99">
        <w:rPr>
          <w:sz w:val="28"/>
        </w:rPr>
        <w:t>Вейвлет</w:t>
      </w:r>
      <w:r w:rsidR="00C52FD7" w:rsidRPr="009E0C99">
        <w:rPr>
          <w:sz w:val="28"/>
        </w:rPr>
        <w:t>-</w:t>
      </w:r>
      <w:r w:rsidR="00BF4699" w:rsidRPr="009E0C99">
        <w:rPr>
          <w:sz w:val="28"/>
        </w:rPr>
        <w:t>нейронные сетях (</w:t>
      </w:r>
      <w:r w:rsidR="00AC5954" w:rsidRPr="009E0C99">
        <w:rPr>
          <w:sz w:val="28"/>
        </w:rPr>
        <w:t xml:space="preserve">англ. </w:t>
      </w:r>
      <w:r w:rsidRPr="009E0C99">
        <w:rPr>
          <w:sz w:val="28"/>
        </w:rPr>
        <w:t>Wavelet neural networks</w:t>
      </w:r>
      <w:r w:rsidR="00BF4699" w:rsidRPr="009E0C99">
        <w:rPr>
          <w:sz w:val="28"/>
        </w:rPr>
        <w:t xml:space="preserve">, </w:t>
      </w:r>
      <w:r w:rsidRPr="009E0C99">
        <w:rPr>
          <w:sz w:val="28"/>
        </w:rPr>
        <w:t>WNN) [</w:t>
      </w:r>
      <w:r w:rsidR="00D50353" w:rsidRPr="009E0C99">
        <w:rPr>
          <w:sz w:val="28"/>
        </w:rPr>
        <w:t>81</w:t>
      </w:r>
      <w:r w:rsidR="00320BBB" w:rsidRPr="00A54F32">
        <w:rPr>
          <w:sz w:val="28"/>
        </w:rPr>
        <w:t xml:space="preserve">, </w:t>
      </w:r>
      <w:r w:rsidR="009E0C99" w:rsidRPr="00A54F32">
        <w:rPr>
          <w:sz w:val="28"/>
        </w:rPr>
        <w:t xml:space="preserve">p. </w:t>
      </w:r>
      <w:r w:rsidR="00A54F32" w:rsidRPr="00A54F32">
        <w:rPr>
          <w:sz w:val="28"/>
        </w:rPr>
        <w:t>242</w:t>
      </w:r>
      <w:r w:rsidR="00D50353" w:rsidRPr="009E0C99">
        <w:rPr>
          <w:sz w:val="28"/>
        </w:rPr>
        <w:t>, 87</w:t>
      </w:r>
      <w:r w:rsidR="00C52FD7" w:rsidRPr="009E0C99">
        <w:rPr>
          <w:sz w:val="28"/>
        </w:rPr>
        <w:t>-</w:t>
      </w:r>
      <w:r w:rsidR="00D50353" w:rsidRPr="009E0C99">
        <w:rPr>
          <w:sz w:val="28"/>
        </w:rPr>
        <w:t>89</w:t>
      </w:r>
      <w:r w:rsidRPr="009E0C99">
        <w:rPr>
          <w:sz w:val="28"/>
        </w:rPr>
        <w:t>] или решением нелинейных задач с входной мертвой зоной [</w:t>
      </w:r>
      <w:r w:rsidR="00E50F49" w:rsidRPr="009E0C99">
        <w:rPr>
          <w:sz w:val="28"/>
        </w:rPr>
        <w:t>90</w:t>
      </w:r>
      <w:r w:rsidRPr="009E0C99">
        <w:rPr>
          <w:sz w:val="28"/>
        </w:rPr>
        <w:t>]</w:t>
      </w:r>
      <w:r w:rsidR="00BF4699" w:rsidRPr="009E0C99">
        <w:rPr>
          <w:sz w:val="28"/>
        </w:rPr>
        <w:t>.</w:t>
      </w:r>
      <w:r w:rsidRPr="009E0C99">
        <w:rPr>
          <w:sz w:val="28"/>
        </w:rPr>
        <w:t xml:space="preserve"> Способность WNN к обучению при идентификации систем выше, чем у обычных нейронных сетей, поскольку вейвлет</w:t>
      </w:r>
      <w:r w:rsidR="00C52FD7" w:rsidRPr="009E0C99">
        <w:rPr>
          <w:sz w:val="28"/>
        </w:rPr>
        <w:t>-</w:t>
      </w:r>
      <w:r w:rsidRPr="009E0C99">
        <w:rPr>
          <w:sz w:val="28"/>
        </w:rPr>
        <w:t xml:space="preserve">функции локализованы в пространстве. Алгоритм обучения WNN имеет меньшее время сходимости, чем у обычной нейронной </w:t>
      </w:r>
      <w:r w:rsidR="00BF4699" w:rsidRPr="009E0C99">
        <w:rPr>
          <w:sz w:val="28"/>
        </w:rPr>
        <w:t>сети, и</w:t>
      </w:r>
      <w:r w:rsidRPr="009E0C99">
        <w:rPr>
          <w:sz w:val="28"/>
        </w:rPr>
        <w:t xml:space="preserve"> управление контроллером, разработанным на основе </w:t>
      </w:r>
      <w:r w:rsidR="00A42345" w:rsidRPr="009E0C99">
        <w:rPr>
          <w:sz w:val="28"/>
        </w:rPr>
        <w:t>WNN, является</w:t>
      </w:r>
      <w:r w:rsidRPr="009E0C99">
        <w:rPr>
          <w:sz w:val="28"/>
        </w:rPr>
        <w:t xml:space="preserve"> более эффективным [</w:t>
      </w:r>
      <w:r w:rsidR="00D50353" w:rsidRPr="009E0C99">
        <w:rPr>
          <w:sz w:val="28"/>
        </w:rPr>
        <w:t>81</w:t>
      </w:r>
      <w:r w:rsidR="00320BBB" w:rsidRPr="00223E5D">
        <w:rPr>
          <w:sz w:val="28"/>
        </w:rPr>
        <w:t xml:space="preserve">, </w:t>
      </w:r>
      <w:r w:rsidR="009E0C99" w:rsidRPr="00223E5D">
        <w:rPr>
          <w:sz w:val="28"/>
        </w:rPr>
        <w:t xml:space="preserve">p. </w:t>
      </w:r>
      <w:r w:rsidR="00A54F32" w:rsidRPr="00223E5D">
        <w:rPr>
          <w:sz w:val="28"/>
        </w:rPr>
        <w:t>242</w:t>
      </w:r>
      <w:r w:rsidR="00D50353" w:rsidRPr="00223E5D">
        <w:rPr>
          <w:sz w:val="28"/>
        </w:rPr>
        <w:t>, 87</w:t>
      </w:r>
      <w:r w:rsidR="00320BBB" w:rsidRPr="00223E5D">
        <w:rPr>
          <w:sz w:val="28"/>
        </w:rPr>
        <w:t xml:space="preserve">, </w:t>
      </w:r>
      <w:r w:rsidR="009E0C99" w:rsidRPr="00223E5D">
        <w:rPr>
          <w:sz w:val="28"/>
        </w:rPr>
        <w:t xml:space="preserve">p. </w:t>
      </w:r>
      <w:r w:rsidR="00A54F32" w:rsidRPr="00223E5D">
        <w:rPr>
          <w:sz w:val="28"/>
        </w:rPr>
        <w:t>231</w:t>
      </w:r>
      <w:r w:rsidR="00320BBB" w:rsidRPr="00223E5D">
        <w:rPr>
          <w:sz w:val="28"/>
        </w:rPr>
        <w:t xml:space="preserve">, 88, </w:t>
      </w:r>
      <w:r w:rsidR="009E0C99" w:rsidRPr="00223E5D">
        <w:rPr>
          <w:sz w:val="28"/>
        </w:rPr>
        <w:t xml:space="preserve">p. </w:t>
      </w:r>
      <w:r w:rsidR="00A54F32" w:rsidRPr="00223E5D">
        <w:rPr>
          <w:sz w:val="28"/>
        </w:rPr>
        <w:t>96</w:t>
      </w:r>
      <w:r w:rsidR="00320BBB" w:rsidRPr="00223E5D">
        <w:rPr>
          <w:sz w:val="28"/>
        </w:rPr>
        <w:t xml:space="preserve">, </w:t>
      </w:r>
      <w:r w:rsidR="00D50353" w:rsidRPr="00223E5D">
        <w:rPr>
          <w:sz w:val="28"/>
        </w:rPr>
        <w:t>89</w:t>
      </w:r>
      <w:r w:rsidR="00320BBB" w:rsidRPr="00223E5D">
        <w:rPr>
          <w:sz w:val="28"/>
        </w:rPr>
        <w:t xml:space="preserve">, </w:t>
      </w:r>
      <w:r w:rsidR="009E0C99" w:rsidRPr="00223E5D">
        <w:rPr>
          <w:sz w:val="28"/>
        </w:rPr>
        <w:t xml:space="preserve">p. </w:t>
      </w:r>
      <w:r w:rsidR="00A54F32" w:rsidRPr="00223E5D">
        <w:rPr>
          <w:sz w:val="28"/>
        </w:rPr>
        <w:t>802</w:t>
      </w:r>
      <w:r w:rsidRPr="00223E5D">
        <w:rPr>
          <w:sz w:val="28"/>
        </w:rPr>
        <w:t xml:space="preserve">]. </w:t>
      </w:r>
    </w:p>
    <w:p w14:paraId="4B774155" w14:textId="2AF8E862" w:rsidR="005578E9" w:rsidRPr="009E0C99" w:rsidRDefault="00E724F2" w:rsidP="009E0C99">
      <w:pPr>
        <w:ind w:firstLine="851"/>
        <w:jc w:val="both"/>
        <w:rPr>
          <w:sz w:val="28"/>
        </w:rPr>
      </w:pPr>
      <w:r w:rsidRPr="00223E5D">
        <w:rPr>
          <w:sz w:val="28"/>
        </w:rPr>
        <w:t>Томчик (</w:t>
      </w:r>
      <w:r w:rsidR="00DC2BC5" w:rsidRPr="00223E5D">
        <w:rPr>
          <w:sz w:val="28"/>
        </w:rPr>
        <w:t>англ.</w:t>
      </w:r>
      <w:r w:rsidRPr="00223E5D">
        <w:rPr>
          <w:sz w:val="28"/>
        </w:rPr>
        <w:t xml:space="preserve"> </w:t>
      </w:r>
      <w:r w:rsidR="005578E9" w:rsidRPr="00223E5D">
        <w:rPr>
          <w:sz w:val="28"/>
        </w:rPr>
        <w:t>Tomczyk</w:t>
      </w:r>
      <w:r w:rsidRPr="00223E5D">
        <w:rPr>
          <w:sz w:val="28"/>
        </w:rPr>
        <w:t>)</w:t>
      </w:r>
      <w:r w:rsidR="005578E9" w:rsidRPr="00223E5D">
        <w:rPr>
          <w:sz w:val="28"/>
        </w:rPr>
        <w:t xml:space="preserve"> </w:t>
      </w:r>
      <w:r w:rsidR="00D50353" w:rsidRPr="00223E5D">
        <w:rPr>
          <w:sz w:val="28"/>
        </w:rPr>
        <w:t>и др.</w:t>
      </w:r>
      <w:r w:rsidR="005578E9" w:rsidRPr="00223E5D">
        <w:rPr>
          <w:sz w:val="28"/>
        </w:rPr>
        <w:t xml:space="preserve"> успешно применили WNN для аппроксимации неизвестных функций и неизвестной обратной реакции в преобразованных системах [</w:t>
      </w:r>
      <w:r w:rsidR="00D50353" w:rsidRPr="00223E5D">
        <w:rPr>
          <w:sz w:val="28"/>
        </w:rPr>
        <w:t>88</w:t>
      </w:r>
      <w:r w:rsidR="00266CED" w:rsidRPr="00223E5D">
        <w:rPr>
          <w:sz w:val="28"/>
        </w:rPr>
        <w:t xml:space="preserve">, </w:t>
      </w:r>
      <w:r w:rsidR="009E0C99" w:rsidRPr="00223E5D">
        <w:rPr>
          <w:sz w:val="28"/>
        </w:rPr>
        <w:t xml:space="preserve">p. </w:t>
      </w:r>
      <w:r w:rsidR="00A54F32" w:rsidRPr="00223E5D">
        <w:rPr>
          <w:sz w:val="28"/>
        </w:rPr>
        <w:t>10</w:t>
      </w:r>
      <w:r w:rsidR="00223E5D" w:rsidRPr="00223E5D">
        <w:rPr>
          <w:sz w:val="28"/>
        </w:rPr>
        <w:t>5</w:t>
      </w:r>
      <w:r w:rsidR="005578E9" w:rsidRPr="009E0C99">
        <w:rPr>
          <w:sz w:val="28"/>
        </w:rPr>
        <w:t xml:space="preserve">]. </w:t>
      </w:r>
    </w:p>
    <w:p w14:paraId="391242EE" w14:textId="4FCD9AD0" w:rsidR="005578E9" w:rsidRPr="009E0C99" w:rsidRDefault="00E724F2" w:rsidP="009E0C99">
      <w:pPr>
        <w:ind w:firstLine="851"/>
        <w:jc w:val="both"/>
        <w:rPr>
          <w:sz w:val="28"/>
        </w:rPr>
      </w:pPr>
      <w:r w:rsidRPr="009E0C99">
        <w:rPr>
          <w:sz w:val="28"/>
        </w:rPr>
        <w:t>Сун (</w:t>
      </w:r>
      <w:r w:rsidR="00DC2BC5">
        <w:rPr>
          <w:sz w:val="28"/>
        </w:rPr>
        <w:t>англ.</w:t>
      </w:r>
      <w:r w:rsidRPr="009E0C99">
        <w:rPr>
          <w:sz w:val="28"/>
        </w:rPr>
        <w:t xml:space="preserve"> </w:t>
      </w:r>
      <w:r w:rsidR="005578E9" w:rsidRPr="009E0C99">
        <w:rPr>
          <w:sz w:val="28"/>
        </w:rPr>
        <w:t>Sun</w:t>
      </w:r>
      <w:r w:rsidRPr="009E0C99">
        <w:rPr>
          <w:sz w:val="28"/>
        </w:rPr>
        <w:t>) и др.</w:t>
      </w:r>
      <w:r w:rsidR="005578E9" w:rsidRPr="009E0C99">
        <w:rPr>
          <w:sz w:val="28"/>
        </w:rPr>
        <w:t xml:space="preserve"> предложили адаптивный метод управления WNN для робота</w:t>
      </w:r>
      <w:r w:rsidR="00C52FD7" w:rsidRPr="009E0C99">
        <w:rPr>
          <w:sz w:val="28"/>
        </w:rPr>
        <w:t>-</w:t>
      </w:r>
      <w:r w:rsidR="005578E9" w:rsidRPr="009E0C99">
        <w:rPr>
          <w:sz w:val="28"/>
        </w:rPr>
        <w:t>манипулятора с входной мертвой зоной [</w:t>
      </w:r>
      <w:r w:rsidR="00D50353" w:rsidRPr="009E0C99">
        <w:rPr>
          <w:sz w:val="28"/>
        </w:rPr>
        <w:t>90</w:t>
      </w:r>
      <w:r w:rsidR="005578E9" w:rsidRPr="009E0C99">
        <w:rPr>
          <w:sz w:val="28"/>
        </w:rPr>
        <w:t>]. Новый адаптивный WNN контроллер предназначался для достижения выходной траектории с использованием метода обратного шага. WNN использовались для аппроксимации виртуальных законов управления, генерируемых в процедуре управления с обратным шагом, и неизвестной нелинейной функции системы.</w:t>
      </w:r>
    </w:p>
    <w:p w14:paraId="0C9E7144" w14:textId="29F7C335" w:rsidR="005578E9" w:rsidRDefault="00E724F2" w:rsidP="00320BBB">
      <w:pPr>
        <w:ind w:firstLine="709"/>
        <w:mirrorIndents/>
        <w:jc w:val="both"/>
        <w:rPr>
          <w:sz w:val="28"/>
          <w:szCs w:val="28"/>
        </w:rPr>
      </w:pPr>
      <w:r w:rsidRPr="00E724F2">
        <w:rPr>
          <w:sz w:val="28"/>
          <w:szCs w:val="28"/>
        </w:rPr>
        <w:t>Ахмед</w:t>
      </w:r>
      <w:r>
        <w:rPr>
          <w:sz w:val="28"/>
          <w:szCs w:val="28"/>
        </w:rPr>
        <w:t xml:space="preserve"> (</w:t>
      </w:r>
      <w:r w:rsidR="00DC2BC5">
        <w:rPr>
          <w:sz w:val="28"/>
          <w:szCs w:val="28"/>
        </w:rPr>
        <w:t>англ.</w:t>
      </w:r>
      <w:r>
        <w:rPr>
          <w:sz w:val="28"/>
          <w:szCs w:val="28"/>
        </w:rPr>
        <w:t xml:space="preserve"> </w:t>
      </w:r>
      <w:r w:rsidR="005578E9" w:rsidRPr="005C091C">
        <w:rPr>
          <w:sz w:val="28"/>
          <w:szCs w:val="28"/>
        </w:rPr>
        <w:t>Ahmed</w:t>
      </w:r>
      <w:r>
        <w:rPr>
          <w:sz w:val="28"/>
          <w:szCs w:val="28"/>
        </w:rPr>
        <w:t>)</w:t>
      </w:r>
      <w:r w:rsidR="005578E9" w:rsidRPr="005C091C">
        <w:rPr>
          <w:sz w:val="28"/>
          <w:szCs w:val="28"/>
        </w:rPr>
        <w:t xml:space="preserve"> </w:t>
      </w:r>
      <w:r>
        <w:rPr>
          <w:sz w:val="28"/>
          <w:szCs w:val="28"/>
        </w:rPr>
        <w:t>и др.</w:t>
      </w:r>
      <w:r w:rsidR="005578E9" w:rsidRPr="005C091C">
        <w:rPr>
          <w:sz w:val="28"/>
          <w:szCs w:val="28"/>
        </w:rPr>
        <w:t xml:space="preserve"> представили H∞</w:t>
      </w:r>
      <w:r w:rsidR="00C52FD7">
        <w:rPr>
          <w:sz w:val="28"/>
          <w:szCs w:val="28"/>
        </w:rPr>
        <w:t>-</w:t>
      </w:r>
      <w:r w:rsidR="005578E9" w:rsidRPr="005C091C">
        <w:rPr>
          <w:sz w:val="28"/>
          <w:szCs w:val="28"/>
        </w:rPr>
        <w:t>адаптивное отслеживающее управление неопределенным роботом</w:t>
      </w:r>
      <w:r w:rsidR="00C52FD7">
        <w:rPr>
          <w:sz w:val="28"/>
          <w:szCs w:val="28"/>
        </w:rPr>
        <w:t>-</w:t>
      </w:r>
      <w:r w:rsidR="005578E9" w:rsidRPr="005C091C">
        <w:rPr>
          <w:sz w:val="28"/>
          <w:szCs w:val="28"/>
        </w:rPr>
        <w:t>манипулятором с неизвестными внешними возмущениями и изменяющимися во времени задержками ввода [</w:t>
      </w:r>
      <w:r w:rsidR="00D50353" w:rsidRPr="005C091C">
        <w:rPr>
          <w:sz w:val="28"/>
          <w:szCs w:val="28"/>
        </w:rPr>
        <w:t>91</w:t>
      </w:r>
      <w:r w:rsidR="005578E9" w:rsidRPr="005C091C">
        <w:rPr>
          <w:sz w:val="28"/>
          <w:szCs w:val="28"/>
        </w:rPr>
        <w:t xml:space="preserve">]. Предлагаемая </w:t>
      </w:r>
      <w:r>
        <w:rPr>
          <w:sz w:val="28"/>
          <w:szCs w:val="28"/>
        </w:rPr>
        <w:t>авторами</w:t>
      </w:r>
      <w:r w:rsidR="005578E9" w:rsidRPr="005C091C">
        <w:rPr>
          <w:sz w:val="28"/>
          <w:szCs w:val="28"/>
        </w:rPr>
        <w:t xml:space="preserve"> схема управления (рисунок </w:t>
      </w:r>
      <w:r w:rsidR="00E50F49" w:rsidRPr="005C091C">
        <w:rPr>
          <w:sz w:val="28"/>
          <w:szCs w:val="28"/>
        </w:rPr>
        <w:t>1.</w:t>
      </w:r>
      <w:r w:rsidR="00B74D15" w:rsidRPr="005C091C">
        <w:rPr>
          <w:sz w:val="28"/>
          <w:szCs w:val="28"/>
        </w:rPr>
        <w:t>5</w:t>
      </w:r>
      <w:r w:rsidR="005578E9" w:rsidRPr="005C091C">
        <w:rPr>
          <w:sz w:val="28"/>
          <w:szCs w:val="28"/>
        </w:rPr>
        <w:t xml:space="preserve">) используется для того, чтобы положение шарниров обеспечивало точное отслеживание желаемой траектории для роботизированного манипулятора с </w:t>
      </w:r>
      <w:r w:rsidR="005578E9" w:rsidRPr="005C091C">
        <w:rPr>
          <w:sz w:val="28"/>
          <w:szCs w:val="28"/>
          <w:lang w:val="en-US"/>
        </w:rPr>
        <w:t>n</w:t>
      </w:r>
      <w:r w:rsidR="00C52FD7">
        <w:rPr>
          <w:sz w:val="28"/>
          <w:szCs w:val="28"/>
        </w:rPr>
        <w:t>-</w:t>
      </w:r>
      <w:r w:rsidR="005578E9" w:rsidRPr="005C091C">
        <w:rPr>
          <w:sz w:val="28"/>
          <w:szCs w:val="28"/>
        </w:rPr>
        <w:t>степенями свободы. Такой H∞ адаптивный контроллер может быть предложен для разработки надежного контроллера с временной задержкой с негладкими нелинейностями, такими как насыщение и мертвая зона.</w:t>
      </w:r>
    </w:p>
    <w:p w14:paraId="2108864C" w14:textId="77777777" w:rsidR="00223E5D" w:rsidRPr="005C091C" w:rsidRDefault="00223E5D" w:rsidP="00320BBB">
      <w:pPr>
        <w:ind w:firstLine="709"/>
        <w:mirrorIndents/>
        <w:jc w:val="both"/>
        <w:rPr>
          <w:sz w:val="28"/>
          <w:szCs w:val="28"/>
        </w:rPr>
      </w:pPr>
    </w:p>
    <w:p w14:paraId="356BF826" w14:textId="77777777" w:rsidR="005578E9" w:rsidRPr="005C091C" w:rsidRDefault="005578E9" w:rsidP="00F01BCB">
      <w:pPr>
        <w:ind w:firstLine="284"/>
        <w:mirrorIndents/>
        <w:jc w:val="center"/>
        <w:rPr>
          <w:sz w:val="28"/>
          <w:szCs w:val="28"/>
        </w:rPr>
      </w:pPr>
      <w:r w:rsidRPr="005C091C">
        <w:rPr>
          <w:noProof/>
          <w:sz w:val="28"/>
          <w:szCs w:val="28"/>
        </w:rPr>
        <w:drawing>
          <wp:inline distT="0" distB="0" distL="0" distR="0" wp14:anchorId="31B50D46" wp14:editId="09CB063B">
            <wp:extent cx="4479290" cy="2564352"/>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623" t="4410" r="5415" b="5046"/>
                    <a:stretch/>
                  </pic:blipFill>
                  <pic:spPr bwMode="auto">
                    <a:xfrm>
                      <a:off x="0" y="0"/>
                      <a:ext cx="4488327" cy="2569525"/>
                    </a:xfrm>
                    <a:prstGeom prst="rect">
                      <a:avLst/>
                    </a:prstGeom>
                    <a:noFill/>
                    <a:ln>
                      <a:noFill/>
                    </a:ln>
                    <a:extLst>
                      <a:ext uri="{53640926-AAD7-44D8-BBD7-CCE9431645EC}">
                        <a14:shadowObscured xmlns:a14="http://schemas.microsoft.com/office/drawing/2010/main"/>
                      </a:ext>
                    </a:extLst>
                  </pic:spPr>
                </pic:pic>
              </a:graphicData>
            </a:graphic>
          </wp:inline>
        </w:drawing>
      </w:r>
    </w:p>
    <w:p w14:paraId="0A1B975C" w14:textId="77777777" w:rsidR="00E50F49" w:rsidRPr="005C091C" w:rsidRDefault="00E50F49" w:rsidP="00E50F49">
      <w:pPr>
        <w:ind w:firstLine="284"/>
        <w:mirrorIndents/>
        <w:jc w:val="both"/>
        <w:rPr>
          <w:sz w:val="28"/>
          <w:szCs w:val="28"/>
        </w:rPr>
      </w:pPr>
    </w:p>
    <w:p w14:paraId="72102137" w14:textId="5B4B4EB5" w:rsidR="009E0C99" w:rsidRPr="005C091C" w:rsidRDefault="009E0C99" w:rsidP="009E0C99">
      <w:pPr>
        <w:ind w:firstLine="709"/>
        <w:jc w:val="center"/>
        <w:rPr>
          <w:rFonts w:eastAsiaTheme="minorEastAsia"/>
          <w:iCs/>
          <w:sz w:val="28"/>
          <w:szCs w:val="28"/>
          <w:lang w:val="kk-KZ"/>
        </w:rPr>
      </w:pPr>
      <w:r w:rsidRPr="005C091C">
        <w:rPr>
          <w:sz w:val="28"/>
          <w:szCs w:val="28"/>
          <w:lang w:val="en-US"/>
        </w:rPr>
        <w:t>r</w:t>
      </w:r>
      <w:r w:rsidRPr="005C091C">
        <w:rPr>
          <w:sz w:val="28"/>
          <w:szCs w:val="28"/>
        </w:rPr>
        <w:t xml:space="preserve"> – ограниченный опорный входной вектор</w:t>
      </w:r>
      <w:r w:rsidRPr="005C091C">
        <w:rPr>
          <w:sz w:val="28"/>
          <w:szCs w:val="28"/>
          <w:lang w:val="kk-KZ"/>
        </w:rPr>
        <w:t xml:space="preserve">, </w:t>
      </w:r>
      <w:r w:rsidRPr="005C091C">
        <w:rPr>
          <w:sz w:val="28"/>
          <w:szCs w:val="28"/>
          <w:lang w:val="en-US"/>
        </w:rPr>
        <w:t>x</w:t>
      </w:r>
      <w:r w:rsidRPr="005C091C">
        <w:rPr>
          <w:sz w:val="28"/>
          <w:szCs w:val="28"/>
        </w:rPr>
        <w:t xml:space="preserve"> – </w:t>
      </w:r>
      <w:r w:rsidRPr="005C091C">
        <w:rPr>
          <w:sz w:val="28"/>
          <w:szCs w:val="28"/>
          <w:lang w:val="kk-KZ"/>
        </w:rPr>
        <w:t xml:space="preserve">вектор состояния, </w:t>
      </w:r>
      <w:r w:rsidRPr="005C091C">
        <w:rPr>
          <w:sz w:val="28"/>
          <w:szCs w:val="28"/>
          <w:lang w:val="en-US"/>
        </w:rPr>
        <w:t>x</w:t>
      </w:r>
      <w:r w:rsidRPr="005C091C">
        <w:rPr>
          <w:sz w:val="28"/>
          <w:szCs w:val="28"/>
          <w:vertAlign w:val="subscript"/>
          <w:lang w:val="en-US"/>
        </w:rPr>
        <w:t>r</w:t>
      </w:r>
      <w:r w:rsidRPr="005C091C">
        <w:rPr>
          <w:sz w:val="28"/>
          <w:szCs w:val="28"/>
        </w:rPr>
        <w:t xml:space="preserve"> –</w:t>
      </w:r>
      <w:r w:rsidRPr="005C091C">
        <w:rPr>
          <w:sz w:val="28"/>
          <w:szCs w:val="28"/>
          <w:lang w:val="kk-KZ"/>
        </w:rPr>
        <w:t xml:space="preserve"> известная матрица, </w:t>
      </w:r>
      <w:r w:rsidRPr="005C091C">
        <w:rPr>
          <w:sz w:val="28"/>
          <w:szCs w:val="28"/>
          <w:lang w:val="en-US"/>
        </w:rPr>
        <w:t>e</w:t>
      </w:r>
      <w:r w:rsidRPr="005C091C">
        <w:rPr>
          <w:sz w:val="28"/>
          <w:szCs w:val="28"/>
        </w:rPr>
        <w:t xml:space="preserve"> – </w:t>
      </w:r>
      <w:r w:rsidRPr="005C091C">
        <w:rPr>
          <w:sz w:val="28"/>
          <w:szCs w:val="28"/>
          <w:lang w:val="kk-KZ"/>
        </w:rPr>
        <w:t>ошибка отслеживания (х</w:t>
      </w:r>
      <w:r>
        <w:rPr>
          <w:sz w:val="28"/>
          <w:szCs w:val="28"/>
          <w:lang w:val="kk-KZ"/>
        </w:rPr>
        <w:t>-</w:t>
      </w:r>
      <w:r w:rsidRPr="005C091C">
        <w:rPr>
          <w:sz w:val="28"/>
          <w:szCs w:val="28"/>
        </w:rPr>
        <w:t xml:space="preserve"> </w:t>
      </w:r>
      <w:r w:rsidRPr="005C091C">
        <w:rPr>
          <w:sz w:val="28"/>
          <w:szCs w:val="28"/>
          <w:lang w:val="en-US"/>
        </w:rPr>
        <w:t>x</w:t>
      </w:r>
      <w:r w:rsidRPr="005C091C">
        <w:rPr>
          <w:sz w:val="28"/>
          <w:szCs w:val="28"/>
          <w:vertAlign w:val="subscript"/>
          <w:lang w:val="en-US"/>
        </w:rPr>
        <w:t>r</w:t>
      </w:r>
      <w:r w:rsidRPr="005C091C">
        <w:rPr>
          <w:sz w:val="28"/>
          <w:szCs w:val="28"/>
          <w:lang w:val="kk-KZ"/>
        </w:rPr>
        <w:t xml:space="preserve">), </w:t>
      </w:r>
      <m:oMath>
        <m:r>
          <w:rPr>
            <w:rFonts w:ascii="Cambria Math" w:hAnsi="Cambria Math"/>
            <w:sz w:val="28"/>
            <w:szCs w:val="28"/>
            <w:lang w:val="en-US"/>
          </w:rPr>
          <m:t>ω</m:t>
        </m:r>
      </m:oMath>
      <w:r w:rsidRPr="005C091C">
        <w:rPr>
          <w:rFonts w:eastAsiaTheme="minorEastAsia"/>
          <w:sz w:val="28"/>
          <w:szCs w:val="28"/>
          <w:lang w:val="kk-KZ"/>
        </w:rPr>
        <w:t xml:space="preserve"> – неизвестный ограниченный входной сигнал внешнего возмущения, </w:t>
      </w:r>
      <m:oMath>
        <m:r>
          <w:rPr>
            <w:rFonts w:ascii="Cambria Math" w:hAnsi="Cambria Math"/>
            <w:sz w:val="28"/>
            <w:szCs w:val="28"/>
            <w:lang w:val="kk-KZ"/>
          </w:rPr>
          <m:t>τ</m:t>
        </m:r>
      </m:oMath>
      <w:r w:rsidRPr="005C091C">
        <w:rPr>
          <w:rFonts w:eastAsiaTheme="minorEastAsia"/>
          <w:sz w:val="28"/>
          <w:szCs w:val="28"/>
          <w:lang w:val="kk-KZ"/>
        </w:rPr>
        <w:t xml:space="preserve"> – управляющие входные моменты, К – матрица постоянного усиления</w:t>
      </w:r>
      <w:r w:rsidRPr="005C091C">
        <w:rPr>
          <w:sz w:val="28"/>
          <w:szCs w:val="28"/>
          <w:lang w:val="kk-KZ"/>
        </w:rPr>
        <w:t xml:space="preserve">, </w:t>
      </w:r>
      <w:r w:rsidRPr="005C091C">
        <w:rPr>
          <w:rFonts w:eastAsiaTheme="minorEastAsia"/>
          <w:sz w:val="28"/>
          <w:szCs w:val="28"/>
          <w:lang w:val="en-US"/>
        </w:rPr>
        <w:t>d</w:t>
      </w:r>
      <w:r w:rsidRPr="005C091C">
        <w:rPr>
          <w:rFonts w:eastAsiaTheme="minorEastAsia"/>
          <w:sz w:val="28"/>
          <w:szCs w:val="28"/>
        </w:rPr>
        <w:t>(</w:t>
      </w:r>
      <w:r w:rsidRPr="005C091C">
        <w:rPr>
          <w:rFonts w:eastAsiaTheme="minorEastAsia"/>
          <w:sz w:val="28"/>
          <w:szCs w:val="28"/>
          <w:lang w:val="en-US"/>
        </w:rPr>
        <w:t>t</w:t>
      </w:r>
      <w:r w:rsidRPr="005C091C">
        <w:rPr>
          <w:rFonts w:eastAsiaTheme="minorEastAsia"/>
          <w:sz w:val="28"/>
          <w:szCs w:val="28"/>
        </w:rPr>
        <w:t>)</w:t>
      </w:r>
      <w:r w:rsidR="0022635E">
        <w:rPr>
          <w:rFonts w:eastAsiaTheme="minorEastAsia"/>
          <w:sz w:val="28"/>
          <w:szCs w:val="28"/>
        </w:rPr>
        <w:t xml:space="preserve"> — </w:t>
      </w:r>
      <w:r w:rsidRPr="005C091C">
        <w:rPr>
          <w:rFonts w:eastAsiaTheme="minorEastAsia"/>
          <w:sz w:val="28"/>
          <w:szCs w:val="28"/>
        </w:rPr>
        <w:t>непрерывн</w:t>
      </w:r>
      <w:r w:rsidRPr="005C091C">
        <w:rPr>
          <w:rFonts w:eastAsiaTheme="minorEastAsia"/>
          <w:sz w:val="28"/>
          <w:szCs w:val="28"/>
          <w:lang w:val="kk-KZ"/>
        </w:rPr>
        <w:t>ая</w:t>
      </w:r>
      <w:r w:rsidRPr="005C091C">
        <w:rPr>
          <w:rFonts w:eastAsiaTheme="minorEastAsia"/>
          <w:sz w:val="28"/>
          <w:szCs w:val="28"/>
        </w:rPr>
        <w:t xml:space="preserve"> и изменяющ</w:t>
      </w:r>
      <w:r w:rsidRPr="005C091C">
        <w:rPr>
          <w:rFonts w:eastAsiaTheme="minorEastAsia"/>
          <w:sz w:val="28"/>
          <w:szCs w:val="28"/>
          <w:lang w:val="kk-KZ"/>
        </w:rPr>
        <w:t>аяся</w:t>
      </w:r>
      <w:r w:rsidRPr="005C091C">
        <w:rPr>
          <w:rFonts w:eastAsiaTheme="minorEastAsia"/>
          <w:sz w:val="28"/>
          <w:szCs w:val="28"/>
        </w:rPr>
        <w:t xml:space="preserve"> во времени функци</w:t>
      </w:r>
      <w:r w:rsidRPr="005C091C">
        <w:rPr>
          <w:rFonts w:eastAsiaTheme="minorEastAsia"/>
          <w:sz w:val="28"/>
          <w:szCs w:val="28"/>
          <w:lang w:val="kk-KZ"/>
        </w:rPr>
        <w:t>я</w:t>
      </w:r>
      <w:r w:rsidRPr="005C091C">
        <w:rPr>
          <w:rFonts w:eastAsiaTheme="minorEastAsia"/>
          <w:sz w:val="28"/>
          <w:szCs w:val="28"/>
        </w:rPr>
        <w:t>,</w:t>
      </w:r>
      <w:r w:rsidRPr="005C091C">
        <w:rPr>
          <w:rFonts w:eastAsiaTheme="minorEastAsia"/>
          <w:sz w:val="28"/>
          <w:szCs w:val="28"/>
          <w:lang w:val="kk-KZ"/>
        </w:rPr>
        <w:t xml:space="preserve"> </w:t>
      </w:r>
      <w:r w:rsidRPr="005C091C">
        <w:rPr>
          <w:rFonts w:eastAsiaTheme="minorEastAsia"/>
          <w:sz w:val="28"/>
          <w:szCs w:val="28"/>
        </w:rPr>
        <w:t>удовлетвор</w:t>
      </w:r>
      <w:r w:rsidRPr="005C091C">
        <w:rPr>
          <w:rFonts w:eastAsiaTheme="minorEastAsia"/>
          <w:sz w:val="28"/>
          <w:szCs w:val="28"/>
          <w:lang w:val="kk-KZ"/>
        </w:rPr>
        <w:t xml:space="preserve">яющая </w:t>
      </w:r>
      <m:oMath>
        <m:r>
          <w:rPr>
            <w:rFonts w:ascii="Cambria Math" w:eastAsiaTheme="minorEastAsia" w:hAnsi="Cambria Math"/>
            <w:sz w:val="28"/>
            <w:szCs w:val="28"/>
            <w:lang w:val="kk-KZ"/>
          </w:rPr>
          <m:t>0≤</m:t>
        </m:r>
        <m:r>
          <w:rPr>
            <w:rFonts w:ascii="Cambria Math" w:eastAsiaTheme="minorEastAsia" w:hAnsi="Cambria Math"/>
            <w:sz w:val="28"/>
            <w:szCs w:val="28"/>
          </w:rPr>
          <m:t>d≤η</m:t>
        </m:r>
      </m:oMath>
      <w:r w:rsidRPr="005C091C">
        <w:rPr>
          <w:rFonts w:eastAsiaTheme="minorEastAsia"/>
          <w:sz w:val="28"/>
          <w:szCs w:val="28"/>
        </w:rPr>
        <w:t xml:space="preserve"> (</w:t>
      </w:r>
      <m:oMath>
        <m:r>
          <w:rPr>
            <w:rFonts w:ascii="Cambria Math" w:eastAsiaTheme="minorEastAsia" w:hAnsi="Cambria Math"/>
            <w:sz w:val="28"/>
            <w:szCs w:val="28"/>
          </w:rPr>
          <m:t>η</m:t>
        </m:r>
      </m:oMath>
      <w:r w:rsidRPr="005C091C">
        <w:rPr>
          <w:rFonts w:eastAsiaTheme="minorEastAsia"/>
          <w:sz w:val="28"/>
          <w:szCs w:val="28"/>
          <w:lang w:val="kk-KZ"/>
        </w:rPr>
        <w:t xml:space="preserve"> – известный положительный скаляр)</w:t>
      </w:r>
      <w:r w:rsidRPr="005C091C">
        <w:rPr>
          <w:sz w:val="28"/>
          <w:szCs w:val="28"/>
          <w:lang w:val="kk-KZ"/>
        </w:rPr>
        <w:t xml:space="preserve">, </w:t>
      </w:r>
      <m:oMath>
        <m:r>
          <w:rPr>
            <w:rFonts w:ascii="Cambria Math" w:hAnsi="Cambria Math"/>
            <w:sz w:val="28"/>
            <w:szCs w:val="28"/>
            <w:lang w:val="kk-KZ"/>
          </w:rPr>
          <m:t>θ</m:t>
        </m:r>
        <m:r>
          <w:rPr>
            <w:rFonts w:ascii="Cambria Math" w:hAnsi="Cambria Math"/>
            <w:sz w:val="28"/>
            <w:szCs w:val="28"/>
          </w:rPr>
          <m:t xml:space="preserve">, </m:t>
        </m:r>
        <m:acc>
          <m:accPr>
            <m:chr m:val="̇"/>
            <m:ctrlPr>
              <w:rPr>
                <w:rFonts w:ascii="Cambria Math" w:hAnsi="Cambria Math"/>
                <w:i/>
                <w:sz w:val="28"/>
                <w:szCs w:val="28"/>
                <w:lang w:val="en-US"/>
              </w:rPr>
            </m:ctrlPr>
          </m:accPr>
          <m:e>
            <m:r>
              <w:rPr>
                <w:rFonts w:ascii="Cambria Math" w:hAnsi="Cambria Math"/>
                <w:sz w:val="28"/>
                <w:szCs w:val="28"/>
                <w:lang w:val="en-US"/>
              </w:rPr>
              <m:t>θ</m:t>
            </m:r>
          </m:e>
        </m:acc>
      </m:oMath>
      <w:r w:rsidRPr="005C091C">
        <w:rPr>
          <w:rFonts w:eastAsiaTheme="minorEastAsia"/>
          <w:i/>
          <w:sz w:val="28"/>
          <w:szCs w:val="28"/>
        </w:rPr>
        <w:t xml:space="preserve"> –</w:t>
      </w:r>
      <w:r w:rsidRPr="005C091C">
        <w:rPr>
          <w:rFonts w:eastAsiaTheme="minorEastAsia"/>
          <w:iCs/>
          <w:sz w:val="28"/>
          <w:szCs w:val="28"/>
        </w:rPr>
        <w:t xml:space="preserve"> </w:t>
      </w:r>
      <w:r w:rsidRPr="005C091C">
        <w:rPr>
          <w:rFonts w:eastAsiaTheme="minorEastAsia"/>
          <w:iCs/>
          <w:sz w:val="28"/>
          <w:szCs w:val="28"/>
          <w:lang w:val="kk-KZ"/>
        </w:rPr>
        <w:t>положение и скорость суставов</w:t>
      </w:r>
      <w:r w:rsidRPr="005C091C">
        <w:rPr>
          <w:iCs/>
          <w:sz w:val="28"/>
          <w:szCs w:val="28"/>
          <w:lang w:val="kk-KZ"/>
        </w:rPr>
        <w:t xml:space="preserve">, </w:t>
      </w:r>
      <m:oMath>
        <m:acc>
          <m:accPr>
            <m:ctrlPr>
              <w:rPr>
                <w:rFonts w:ascii="Cambria Math" w:hAnsi="Cambria Math"/>
                <w:i/>
                <w:sz w:val="28"/>
                <w:szCs w:val="28"/>
                <w:lang w:val="en-US"/>
              </w:rPr>
            </m:ctrlPr>
          </m:accPr>
          <m:e>
            <m:r>
              <w:rPr>
                <w:rFonts w:ascii="Cambria Math" w:hAnsi="Cambria Math"/>
                <w:sz w:val="28"/>
                <w:szCs w:val="28"/>
                <w:lang w:val="en-US"/>
              </w:rPr>
              <m:t>M</m:t>
            </m:r>
          </m:e>
        </m:acc>
      </m:oMath>
      <w:r w:rsidRPr="005C091C">
        <w:rPr>
          <w:rFonts w:eastAsiaTheme="minorEastAsia"/>
          <w:iCs/>
          <w:sz w:val="28"/>
          <w:szCs w:val="28"/>
          <w:lang w:val="kk-KZ"/>
        </w:rPr>
        <w:t xml:space="preserve"> – оценка матрицы инерции М</w:t>
      </w:r>
      <w:r w:rsidRPr="005C091C">
        <w:rPr>
          <w:sz w:val="28"/>
          <w:szCs w:val="28"/>
          <w:lang w:val="kk-KZ"/>
        </w:rPr>
        <w:t xml:space="preserve">, </w:t>
      </w:r>
      <m:oMath>
        <m:r>
          <w:rPr>
            <w:rFonts w:ascii="Cambria Math" w:hAnsi="Cambria Math"/>
            <w:sz w:val="28"/>
            <w:szCs w:val="28"/>
            <w:lang w:val="en-US"/>
          </w:rPr>
          <m:t>H</m:t>
        </m:r>
        <m:r>
          <w:rPr>
            <w:rFonts w:ascii="Cambria Math" w:hAnsi="Cambria Math"/>
            <w:sz w:val="28"/>
            <w:szCs w:val="28"/>
          </w:rPr>
          <m:t>(</m:t>
        </m:r>
        <m:r>
          <w:rPr>
            <w:rFonts w:ascii="Cambria Math" w:hAnsi="Cambria Math"/>
            <w:sz w:val="28"/>
            <w:szCs w:val="28"/>
            <w:lang w:val="en-US"/>
          </w:rPr>
          <m:t>θ</m:t>
        </m:r>
        <m:r>
          <w:rPr>
            <w:rFonts w:ascii="Cambria Math" w:hAnsi="Cambria Math"/>
            <w:sz w:val="28"/>
            <w:szCs w:val="28"/>
          </w:rPr>
          <m:t>,</m:t>
        </m:r>
        <m:acc>
          <m:accPr>
            <m:chr m:val="̇"/>
            <m:ctrlPr>
              <w:rPr>
                <w:rFonts w:ascii="Cambria Math" w:hAnsi="Cambria Math"/>
                <w:i/>
                <w:sz w:val="28"/>
                <w:szCs w:val="28"/>
                <w:lang w:val="en-US"/>
              </w:rPr>
            </m:ctrlPr>
          </m:accPr>
          <m:e>
            <m:r>
              <w:rPr>
                <w:rFonts w:ascii="Cambria Math" w:hAnsi="Cambria Math"/>
                <w:sz w:val="28"/>
                <w:szCs w:val="28"/>
                <w:lang w:val="en-US"/>
              </w:rPr>
              <m:t>θ</m:t>
            </m:r>
          </m:e>
        </m:acc>
        <m:r>
          <w:rPr>
            <w:rFonts w:ascii="Cambria Math" w:hAnsi="Cambria Math"/>
            <w:sz w:val="28"/>
            <w:szCs w:val="28"/>
          </w:rPr>
          <m:t>)</m:t>
        </m:r>
      </m:oMath>
      <w:r w:rsidRPr="005C091C">
        <w:rPr>
          <w:rFonts w:eastAsiaTheme="minorEastAsia"/>
          <w:i/>
          <w:sz w:val="28"/>
          <w:szCs w:val="28"/>
        </w:rPr>
        <w:t xml:space="preserve"> – </w:t>
      </w:r>
      <w:r w:rsidRPr="005C091C">
        <w:rPr>
          <w:rFonts w:eastAsiaTheme="minorEastAsia"/>
          <w:iCs/>
          <w:sz w:val="28"/>
          <w:szCs w:val="28"/>
          <w:lang w:val="kk-KZ"/>
        </w:rPr>
        <w:t>матрица центростремительных сил и сил кориолиса</w:t>
      </w:r>
      <w:r w:rsidRPr="005C091C">
        <w:rPr>
          <w:sz w:val="28"/>
          <w:szCs w:val="28"/>
          <w:lang w:val="kk-KZ"/>
        </w:rPr>
        <w:t xml:space="preserve">, </w:t>
      </w:r>
      <m:oMath>
        <m:r>
          <w:rPr>
            <w:rFonts w:ascii="Cambria Math" w:hAnsi="Cambria Math"/>
            <w:sz w:val="28"/>
            <w:szCs w:val="28"/>
            <w:lang w:val="en-US"/>
          </w:rPr>
          <m:t>G</m:t>
        </m:r>
        <m:r>
          <w:rPr>
            <w:rFonts w:ascii="Cambria Math" w:hAnsi="Cambria Math"/>
            <w:sz w:val="28"/>
            <w:szCs w:val="28"/>
          </w:rPr>
          <m:t>(</m:t>
        </m:r>
        <m:r>
          <w:rPr>
            <w:rFonts w:ascii="Cambria Math" w:hAnsi="Cambria Math"/>
            <w:sz w:val="28"/>
            <w:szCs w:val="28"/>
            <w:lang w:val="en-US"/>
          </w:rPr>
          <m:t>θ</m:t>
        </m:r>
        <m:r>
          <w:rPr>
            <w:rFonts w:ascii="Cambria Math" w:hAnsi="Cambria Math"/>
            <w:sz w:val="28"/>
            <w:szCs w:val="28"/>
          </w:rPr>
          <m:t>)</m:t>
        </m:r>
      </m:oMath>
      <w:r w:rsidRPr="005C091C">
        <w:rPr>
          <w:rFonts w:eastAsiaTheme="minorEastAsia"/>
          <w:i/>
          <w:sz w:val="28"/>
          <w:szCs w:val="28"/>
        </w:rPr>
        <w:t xml:space="preserve"> – </w:t>
      </w:r>
      <w:r w:rsidRPr="005C091C">
        <w:rPr>
          <w:rFonts w:eastAsiaTheme="minorEastAsia"/>
          <w:iCs/>
          <w:sz w:val="28"/>
          <w:szCs w:val="28"/>
          <w:lang w:val="kk-KZ"/>
        </w:rPr>
        <w:t>матрица гравитационных сил</w:t>
      </w:r>
    </w:p>
    <w:p w14:paraId="5AEA857E" w14:textId="77777777" w:rsidR="009E0C99" w:rsidRPr="009E0C99" w:rsidRDefault="009E0C99" w:rsidP="00D50353">
      <w:pPr>
        <w:ind w:firstLine="709"/>
        <w:jc w:val="center"/>
        <w:rPr>
          <w:sz w:val="28"/>
          <w:szCs w:val="28"/>
          <w:lang w:val="kk-KZ"/>
        </w:rPr>
      </w:pPr>
    </w:p>
    <w:p w14:paraId="564065F5" w14:textId="3E04D84B" w:rsidR="00D50353" w:rsidRDefault="00D50353" w:rsidP="00D50353">
      <w:pPr>
        <w:ind w:firstLine="709"/>
        <w:jc w:val="center"/>
        <w:rPr>
          <w:sz w:val="28"/>
          <w:szCs w:val="28"/>
        </w:rPr>
      </w:pPr>
      <w:r w:rsidRPr="005C091C">
        <w:rPr>
          <w:sz w:val="28"/>
          <w:szCs w:val="28"/>
        </w:rPr>
        <w:t>Рисунок 1.</w:t>
      </w:r>
      <w:r w:rsidR="00B74D15" w:rsidRPr="005C091C">
        <w:rPr>
          <w:sz w:val="28"/>
          <w:szCs w:val="28"/>
        </w:rPr>
        <w:t>5</w:t>
      </w:r>
      <w:r w:rsidRPr="005C091C">
        <w:rPr>
          <w:sz w:val="28"/>
          <w:szCs w:val="28"/>
        </w:rPr>
        <w:t xml:space="preserve"> – Схема модели H∞</w:t>
      </w:r>
      <w:r w:rsidR="00C52FD7">
        <w:rPr>
          <w:sz w:val="28"/>
          <w:szCs w:val="28"/>
        </w:rPr>
        <w:t>-</w:t>
      </w:r>
      <w:r w:rsidRPr="005C091C">
        <w:rPr>
          <w:sz w:val="28"/>
          <w:szCs w:val="28"/>
        </w:rPr>
        <w:t>адаптивного отслеживающего управления</w:t>
      </w:r>
    </w:p>
    <w:p w14:paraId="5958045B" w14:textId="77777777" w:rsidR="00E50F49" w:rsidRPr="005C091C" w:rsidRDefault="00E50F49" w:rsidP="00E50F49">
      <w:pPr>
        <w:ind w:firstLine="709"/>
        <w:jc w:val="both"/>
        <w:rPr>
          <w:sz w:val="28"/>
          <w:szCs w:val="28"/>
          <w:u w:color="000000"/>
        </w:rPr>
      </w:pPr>
    </w:p>
    <w:p w14:paraId="20ABF492" w14:textId="05802E66" w:rsidR="00E50F49" w:rsidRPr="005C091C" w:rsidRDefault="00E50F49" w:rsidP="00E50F49">
      <w:pPr>
        <w:ind w:firstLine="709"/>
        <w:jc w:val="both"/>
        <w:rPr>
          <w:szCs w:val="28"/>
          <w:u w:color="000000"/>
        </w:rPr>
      </w:pPr>
      <w:r w:rsidRPr="005C091C">
        <w:rPr>
          <w:szCs w:val="28"/>
          <w:u w:color="000000"/>
          <w:lang w:val="kk-KZ"/>
        </w:rPr>
        <w:t>Примечание – Р</w:t>
      </w:r>
      <w:r w:rsidRPr="005C091C">
        <w:rPr>
          <w:szCs w:val="28"/>
          <w:u w:color="000000"/>
        </w:rPr>
        <w:t>исунок адаптирован из работы [91</w:t>
      </w:r>
      <w:r w:rsidR="00266CED" w:rsidRPr="00223E5D">
        <w:t xml:space="preserve">, </w:t>
      </w:r>
      <w:r w:rsidR="009E0C99" w:rsidRPr="00223E5D">
        <w:rPr>
          <w:lang w:val="en-US"/>
        </w:rPr>
        <w:t>p</w:t>
      </w:r>
      <w:r w:rsidR="009E0C99" w:rsidRPr="00223E5D">
        <w:t xml:space="preserve">. </w:t>
      </w:r>
      <w:r w:rsidR="00223E5D" w:rsidRPr="00223E5D">
        <w:t>3</w:t>
      </w:r>
      <w:r w:rsidRPr="00223E5D">
        <w:rPr>
          <w:szCs w:val="28"/>
          <w:u w:color="000000"/>
        </w:rPr>
        <w:t>]</w:t>
      </w:r>
    </w:p>
    <w:p w14:paraId="42C2C41A" w14:textId="77777777" w:rsidR="005578E9" w:rsidRPr="005C091C" w:rsidRDefault="005578E9" w:rsidP="005578E9">
      <w:pPr>
        <w:ind w:firstLine="284"/>
        <w:mirrorIndents/>
        <w:jc w:val="both"/>
        <w:rPr>
          <w:sz w:val="28"/>
          <w:szCs w:val="28"/>
        </w:rPr>
      </w:pPr>
      <w:bookmarkStart w:id="27" w:name="_heading=h.30j0zll" w:colFirst="0" w:colLast="0"/>
      <w:bookmarkEnd w:id="27"/>
    </w:p>
    <w:p w14:paraId="44E9FA2E" w14:textId="70F3EE85" w:rsidR="005578E9" w:rsidRPr="00B26213" w:rsidRDefault="005578E9" w:rsidP="00B26213">
      <w:pPr>
        <w:ind w:firstLine="709"/>
        <w:jc w:val="both"/>
        <w:rPr>
          <w:sz w:val="28"/>
          <w:szCs w:val="28"/>
        </w:rPr>
      </w:pPr>
      <w:r w:rsidRPr="00B26213">
        <w:rPr>
          <w:sz w:val="28"/>
          <w:szCs w:val="28"/>
        </w:rPr>
        <w:t>Следует также отметить, что в роботизированных системах неизбежны параметрические неопределенности, вызванные воздействием окружающей среды и проблемы безопасности, связанные с физическим взаимодействием человека и робота. Для выполнения заданных задач в реальных приложениях неопределенные роботы</w:t>
      </w:r>
      <w:r w:rsidR="00C52FD7">
        <w:rPr>
          <w:sz w:val="28"/>
          <w:szCs w:val="28"/>
        </w:rPr>
        <w:t>-</w:t>
      </w:r>
      <w:r w:rsidRPr="00B26213">
        <w:rPr>
          <w:sz w:val="28"/>
          <w:szCs w:val="28"/>
        </w:rPr>
        <w:t>манипуляторы должны работать с учетом требований как к безопасности, так и к производительности. Стратегии контроля, которые частично фокусируются на производительности без гарантии безопасности, часто приводят к отсутствию практической осуществимости и наоборот [</w:t>
      </w:r>
      <w:r w:rsidR="00E50F49" w:rsidRPr="00B26213">
        <w:rPr>
          <w:sz w:val="28"/>
          <w:szCs w:val="28"/>
        </w:rPr>
        <w:t>81</w:t>
      </w:r>
      <w:r w:rsidR="00266CED" w:rsidRPr="00223E5D">
        <w:rPr>
          <w:sz w:val="28"/>
          <w:szCs w:val="28"/>
        </w:rPr>
        <w:t xml:space="preserve">, </w:t>
      </w:r>
      <w:r w:rsidR="009E0C99" w:rsidRPr="00223E5D">
        <w:rPr>
          <w:sz w:val="28"/>
          <w:szCs w:val="28"/>
          <w:lang w:val="en-US"/>
        </w:rPr>
        <w:t>p</w:t>
      </w:r>
      <w:r w:rsidR="009E0C99" w:rsidRPr="00223E5D">
        <w:rPr>
          <w:sz w:val="28"/>
          <w:szCs w:val="28"/>
        </w:rPr>
        <w:t xml:space="preserve">. </w:t>
      </w:r>
      <w:r w:rsidR="00223E5D" w:rsidRPr="00223E5D">
        <w:rPr>
          <w:sz w:val="28"/>
          <w:szCs w:val="28"/>
        </w:rPr>
        <w:t>242</w:t>
      </w:r>
      <w:r w:rsidRPr="00223E5D">
        <w:rPr>
          <w:sz w:val="28"/>
          <w:szCs w:val="28"/>
        </w:rPr>
        <w:t xml:space="preserve">, </w:t>
      </w:r>
      <w:r w:rsidR="00E50F49" w:rsidRPr="00223E5D">
        <w:rPr>
          <w:sz w:val="28"/>
          <w:szCs w:val="28"/>
        </w:rPr>
        <w:t>92</w:t>
      </w:r>
      <w:r w:rsidRPr="00223E5D">
        <w:rPr>
          <w:sz w:val="28"/>
          <w:szCs w:val="28"/>
        </w:rPr>
        <w:t>]. Эти вызовы мотивируют исследователей разрабатывать эффективн</w:t>
      </w:r>
      <w:r w:rsidRPr="00B26213">
        <w:rPr>
          <w:sz w:val="28"/>
          <w:szCs w:val="28"/>
        </w:rPr>
        <w:t>ую стратегию управления роботами</w:t>
      </w:r>
      <w:r w:rsidR="00C52FD7">
        <w:rPr>
          <w:sz w:val="28"/>
          <w:szCs w:val="28"/>
        </w:rPr>
        <w:t>-</w:t>
      </w:r>
      <w:r w:rsidRPr="00B26213">
        <w:rPr>
          <w:sz w:val="28"/>
          <w:szCs w:val="28"/>
        </w:rPr>
        <w:t>манипуляторами таким образом, чтобы безопасность, производительность и неопределенность можно было рассматривать вместе.</w:t>
      </w:r>
    </w:p>
    <w:p w14:paraId="5F2F7D4B" w14:textId="3EB5EEE0" w:rsidR="005578E9" w:rsidRPr="00B26213" w:rsidRDefault="00AE28B9" w:rsidP="00B26213">
      <w:pPr>
        <w:ind w:firstLine="709"/>
        <w:jc w:val="both"/>
        <w:rPr>
          <w:sz w:val="28"/>
          <w:szCs w:val="28"/>
        </w:rPr>
      </w:pPr>
      <w:r>
        <w:rPr>
          <w:sz w:val="28"/>
          <w:szCs w:val="28"/>
        </w:rPr>
        <w:t xml:space="preserve">Например, </w:t>
      </w:r>
      <w:r w:rsidR="00BF4F70">
        <w:rPr>
          <w:sz w:val="28"/>
          <w:szCs w:val="28"/>
        </w:rPr>
        <w:t>Ли</w:t>
      </w:r>
      <w:r w:rsidR="00E724F2">
        <w:rPr>
          <w:sz w:val="28"/>
          <w:szCs w:val="28"/>
        </w:rPr>
        <w:t xml:space="preserve"> (</w:t>
      </w:r>
      <w:r w:rsidR="00DC2BC5">
        <w:rPr>
          <w:sz w:val="28"/>
          <w:szCs w:val="28"/>
        </w:rPr>
        <w:t>англ.</w:t>
      </w:r>
      <w:r w:rsidR="00E724F2">
        <w:rPr>
          <w:sz w:val="28"/>
          <w:szCs w:val="28"/>
        </w:rPr>
        <w:t xml:space="preserve"> </w:t>
      </w:r>
      <w:r w:rsidR="00BF4F70" w:rsidRPr="00BF4F70">
        <w:rPr>
          <w:sz w:val="28"/>
          <w:szCs w:val="28"/>
        </w:rPr>
        <w:t>Li</w:t>
      </w:r>
      <w:r w:rsidR="00E724F2">
        <w:rPr>
          <w:sz w:val="28"/>
          <w:szCs w:val="28"/>
        </w:rPr>
        <w:t>)</w:t>
      </w:r>
      <w:r w:rsidR="005578E9" w:rsidRPr="00B26213">
        <w:rPr>
          <w:sz w:val="28"/>
          <w:szCs w:val="28"/>
        </w:rPr>
        <w:t xml:space="preserve"> разработали стратегию адаптивного управления, схематически представленную на рисунке </w:t>
      </w:r>
      <w:r w:rsidR="00DC471E" w:rsidRPr="00B26213">
        <w:rPr>
          <w:sz w:val="28"/>
          <w:szCs w:val="28"/>
        </w:rPr>
        <w:t>1.</w:t>
      </w:r>
      <w:r w:rsidR="00B74D15" w:rsidRPr="00B26213">
        <w:rPr>
          <w:sz w:val="28"/>
          <w:szCs w:val="28"/>
        </w:rPr>
        <w:t>6</w:t>
      </w:r>
      <w:r w:rsidR="005578E9" w:rsidRPr="00B26213">
        <w:rPr>
          <w:sz w:val="28"/>
          <w:szCs w:val="28"/>
        </w:rPr>
        <w:t xml:space="preserve"> [</w:t>
      </w:r>
      <w:r w:rsidR="00DC471E" w:rsidRPr="00B26213">
        <w:rPr>
          <w:sz w:val="28"/>
          <w:szCs w:val="28"/>
        </w:rPr>
        <w:t>92</w:t>
      </w:r>
      <w:r w:rsidR="00223E5D">
        <w:rPr>
          <w:sz w:val="28"/>
          <w:szCs w:val="28"/>
        </w:rPr>
        <w:t xml:space="preserve">, </w:t>
      </w:r>
      <w:r w:rsidR="00223E5D">
        <w:rPr>
          <w:sz w:val="28"/>
          <w:szCs w:val="28"/>
          <w:lang w:val="en-US"/>
        </w:rPr>
        <w:t>p</w:t>
      </w:r>
      <w:r w:rsidR="00223E5D" w:rsidRPr="00223E5D">
        <w:rPr>
          <w:sz w:val="28"/>
          <w:szCs w:val="28"/>
        </w:rPr>
        <w:t>. 6</w:t>
      </w:r>
      <w:r w:rsidR="005578E9" w:rsidRPr="00B26213">
        <w:rPr>
          <w:sz w:val="28"/>
          <w:szCs w:val="28"/>
        </w:rPr>
        <w:t>], которая может одновре</w:t>
      </w:r>
      <w:r w:rsidR="00BF4F70">
        <w:rPr>
          <w:sz w:val="28"/>
          <w:szCs w:val="28"/>
        </w:rPr>
        <w:t>менно решать следующие вопросы:</w:t>
      </w:r>
    </w:p>
    <w:p w14:paraId="3BE68422" w14:textId="77777777" w:rsidR="005578E9" w:rsidRPr="00B26213" w:rsidRDefault="005578E9" w:rsidP="00415FA4">
      <w:pPr>
        <w:tabs>
          <w:tab w:val="left" w:pos="993"/>
        </w:tabs>
        <w:ind w:firstLine="709"/>
        <w:jc w:val="both"/>
        <w:rPr>
          <w:sz w:val="28"/>
          <w:szCs w:val="28"/>
        </w:rPr>
      </w:pPr>
      <w:r w:rsidRPr="00B26213">
        <w:rPr>
          <w:sz w:val="28"/>
          <w:szCs w:val="28"/>
        </w:rPr>
        <w:t xml:space="preserve">1) проблемы безопасности с точки зрения выходных ограничений; </w:t>
      </w:r>
    </w:p>
    <w:p w14:paraId="1567D6AF" w14:textId="77777777" w:rsidR="005578E9" w:rsidRPr="00B26213" w:rsidRDefault="005578E9" w:rsidP="00415FA4">
      <w:pPr>
        <w:tabs>
          <w:tab w:val="left" w:pos="993"/>
        </w:tabs>
        <w:ind w:firstLine="709"/>
        <w:jc w:val="both"/>
        <w:rPr>
          <w:sz w:val="28"/>
          <w:szCs w:val="28"/>
        </w:rPr>
      </w:pPr>
      <w:r w:rsidRPr="00B26213">
        <w:rPr>
          <w:sz w:val="28"/>
          <w:szCs w:val="28"/>
        </w:rPr>
        <w:t xml:space="preserve">2) гарантированная производительность в отношении ошибок отслеживания; </w:t>
      </w:r>
    </w:p>
    <w:p w14:paraId="4BA3B23E" w14:textId="306268FF" w:rsidR="005578E9" w:rsidRPr="00B26213" w:rsidRDefault="005578E9" w:rsidP="00415FA4">
      <w:pPr>
        <w:tabs>
          <w:tab w:val="left" w:pos="993"/>
        </w:tabs>
        <w:ind w:firstLine="709"/>
        <w:jc w:val="both"/>
        <w:rPr>
          <w:sz w:val="28"/>
          <w:szCs w:val="28"/>
        </w:rPr>
      </w:pPr>
      <w:r w:rsidRPr="00B26213">
        <w:rPr>
          <w:sz w:val="28"/>
          <w:szCs w:val="28"/>
        </w:rPr>
        <w:t>3) параметрические неопределенности частично неизвестного робота</w:t>
      </w:r>
      <w:r w:rsidR="00C52FD7">
        <w:rPr>
          <w:sz w:val="28"/>
          <w:szCs w:val="28"/>
        </w:rPr>
        <w:t>-</w:t>
      </w:r>
      <w:r w:rsidRPr="00B26213">
        <w:rPr>
          <w:sz w:val="28"/>
          <w:szCs w:val="28"/>
        </w:rPr>
        <w:t>манипулятора.</w:t>
      </w:r>
    </w:p>
    <w:p w14:paraId="3228940E" w14:textId="77777777" w:rsidR="00206B9B" w:rsidRPr="005C091C" w:rsidRDefault="00206B9B" w:rsidP="005578E9">
      <w:pPr>
        <w:ind w:firstLine="284"/>
        <w:mirrorIndents/>
        <w:jc w:val="both"/>
        <w:rPr>
          <w:sz w:val="28"/>
          <w:szCs w:val="28"/>
        </w:rPr>
      </w:pPr>
    </w:p>
    <w:p w14:paraId="61F9D6FA" w14:textId="0FE799AD" w:rsidR="005578E9" w:rsidRPr="005C091C" w:rsidRDefault="000D7D0A" w:rsidP="00DC471E">
      <w:pPr>
        <w:mirrorIndents/>
        <w:jc w:val="center"/>
        <w:rPr>
          <w:sz w:val="28"/>
          <w:szCs w:val="28"/>
        </w:rPr>
      </w:pPr>
      <w:r>
        <w:rPr>
          <w:noProof/>
          <w:sz w:val="28"/>
          <w:szCs w:val="28"/>
        </w:rPr>
        <w:drawing>
          <wp:inline distT="0" distB="0" distL="0" distR="0" wp14:anchorId="76D14A37" wp14:editId="0E1D2A2C">
            <wp:extent cx="4610100" cy="21812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0100" cy="2181225"/>
                    </a:xfrm>
                    <a:prstGeom prst="rect">
                      <a:avLst/>
                    </a:prstGeom>
                    <a:noFill/>
                    <a:ln>
                      <a:noFill/>
                    </a:ln>
                  </pic:spPr>
                </pic:pic>
              </a:graphicData>
            </a:graphic>
          </wp:inline>
        </w:drawing>
      </w:r>
    </w:p>
    <w:p w14:paraId="48B92896" w14:textId="77777777" w:rsidR="005578E9" w:rsidRPr="005C091C" w:rsidRDefault="005578E9" w:rsidP="005578E9">
      <w:pPr>
        <w:ind w:firstLine="284"/>
        <w:mirrorIndents/>
        <w:jc w:val="both"/>
        <w:rPr>
          <w:sz w:val="28"/>
          <w:szCs w:val="28"/>
        </w:rPr>
      </w:pPr>
    </w:p>
    <w:p w14:paraId="0256CE53" w14:textId="4C9917AF" w:rsidR="00DC471E" w:rsidRPr="005C091C" w:rsidRDefault="00DC471E" w:rsidP="00DC471E">
      <w:pPr>
        <w:ind w:firstLine="709"/>
        <w:jc w:val="center"/>
        <w:rPr>
          <w:rStyle w:val="mjxassistivemathml"/>
          <w:sz w:val="28"/>
          <w:szCs w:val="28"/>
          <w:bdr w:val="none" w:sz="0" w:space="0" w:color="auto" w:frame="1"/>
        </w:rPr>
      </w:pPr>
      <w:r w:rsidRPr="005C091C">
        <w:rPr>
          <w:sz w:val="28"/>
          <w:szCs w:val="28"/>
        </w:rPr>
        <w:t>Рисунок 1.</w:t>
      </w:r>
      <w:r w:rsidR="00B74D15" w:rsidRPr="005C091C">
        <w:rPr>
          <w:sz w:val="28"/>
          <w:szCs w:val="28"/>
        </w:rPr>
        <w:t>6</w:t>
      </w:r>
      <w:r w:rsidRPr="005C091C">
        <w:rPr>
          <w:sz w:val="28"/>
          <w:szCs w:val="28"/>
        </w:rPr>
        <w:t xml:space="preserve"> – Схема адаптивного управления частично неопределенным роботом</w:t>
      </w:r>
      <w:r w:rsidR="00C52FD7">
        <w:rPr>
          <w:sz w:val="28"/>
          <w:szCs w:val="28"/>
        </w:rPr>
        <w:t>-</w:t>
      </w:r>
      <w:r w:rsidRPr="005C091C">
        <w:rPr>
          <w:sz w:val="28"/>
          <w:szCs w:val="28"/>
        </w:rPr>
        <w:t>манипулятором</w:t>
      </w:r>
    </w:p>
    <w:p w14:paraId="5735F2BC" w14:textId="77777777" w:rsidR="00DC471E" w:rsidRPr="005C091C" w:rsidRDefault="00DC471E" w:rsidP="00DC471E">
      <w:pPr>
        <w:ind w:firstLine="709"/>
        <w:jc w:val="both"/>
        <w:rPr>
          <w:sz w:val="28"/>
          <w:szCs w:val="28"/>
          <w:u w:color="000000"/>
        </w:rPr>
      </w:pPr>
    </w:p>
    <w:p w14:paraId="4BADF30F" w14:textId="002AD818" w:rsidR="00DC471E" w:rsidRPr="005C091C" w:rsidRDefault="00DC471E" w:rsidP="00DC471E">
      <w:pPr>
        <w:ind w:firstLine="709"/>
        <w:jc w:val="both"/>
        <w:rPr>
          <w:szCs w:val="28"/>
          <w:u w:color="000000"/>
        </w:rPr>
      </w:pPr>
      <w:r w:rsidRPr="005C091C">
        <w:rPr>
          <w:szCs w:val="28"/>
          <w:u w:color="000000"/>
          <w:lang w:val="kk-KZ"/>
        </w:rPr>
        <w:t>Примечание – Р</w:t>
      </w:r>
      <w:r w:rsidRPr="005C091C">
        <w:rPr>
          <w:szCs w:val="28"/>
          <w:u w:color="000000"/>
        </w:rPr>
        <w:t>исунок адаптирован из работы [92</w:t>
      </w:r>
      <w:r w:rsidR="00266CED" w:rsidRPr="00223E5D">
        <w:rPr>
          <w:sz w:val="28"/>
          <w:szCs w:val="28"/>
        </w:rPr>
        <w:t xml:space="preserve">, </w:t>
      </w:r>
      <w:r w:rsidR="009E0C99" w:rsidRPr="00223E5D">
        <w:rPr>
          <w:sz w:val="28"/>
          <w:szCs w:val="28"/>
          <w:lang w:val="en-US"/>
        </w:rPr>
        <w:t>p</w:t>
      </w:r>
      <w:r w:rsidR="009E0C99" w:rsidRPr="00223E5D">
        <w:rPr>
          <w:sz w:val="28"/>
          <w:szCs w:val="28"/>
        </w:rPr>
        <w:t xml:space="preserve">. </w:t>
      </w:r>
      <w:r w:rsidR="00223E5D" w:rsidRPr="00223E5D">
        <w:rPr>
          <w:sz w:val="28"/>
          <w:szCs w:val="28"/>
        </w:rPr>
        <w:t>6</w:t>
      </w:r>
      <w:r w:rsidRPr="005C091C">
        <w:rPr>
          <w:szCs w:val="28"/>
          <w:u w:color="000000"/>
        </w:rPr>
        <w:t>]</w:t>
      </w:r>
    </w:p>
    <w:p w14:paraId="6B527258" w14:textId="77777777" w:rsidR="00DC471E" w:rsidRPr="005C091C" w:rsidRDefault="00DC471E" w:rsidP="005578E9">
      <w:pPr>
        <w:pBdr>
          <w:top w:val="nil"/>
          <w:left w:val="nil"/>
          <w:bottom w:val="nil"/>
          <w:right w:val="nil"/>
          <w:between w:val="nil"/>
        </w:pBdr>
        <w:ind w:left="-2" w:firstLine="709"/>
        <w:jc w:val="both"/>
        <w:rPr>
          <w:sz w:val="28"/>
          <w:szCs w:val="28"/>
        </w:rPr>
      </w:pPr>
    </w:p>
    <w:p w14:paraId="041878B4" w14:textId="5EE74437" w:rsidR="005578E9" w:rsidRPr="005C091C" w:rsidRDefault="005578E9" w:rsidP="005578E9">
      <w:pPr>
        <w:pBdr>
          <w:top w:val="nil"/>
          <w:left w:val="nil"/>
          <w:bottom w:val="nil"/>
          <w:right w:val="nil"/>
          <w:between w:val="nil"/>
        </w:pBdr>
        <w:ind w:left="-2" w:firstLine="709"/>
        <w:jc w:val="both"/>
        <w:rPr>
          <w:sz w:val="28"/>
          <w:szCs w:val="28"/>
        </w:rPr>
      </w:pPr>
      <w:r w:rsidRPr="005C091C">
        <w:rPr>
          <w:sz w:val="28"/>
          <w:szCs w:val="28"/>
        </w:rPr>
        <w:t>Данная адаптивная стратегия управления отслеживания неопределенного робота</w:t>
      </w:r>
      <w:r w:rsidR="00C52FD7">
        <w:rPr>
          <w:sz w:val="28"/>
          <w:szCs w:val="28"/>
        </w:rPr>
        <w:t>-</w:t>
      </w:r>
      <w:r w:rsidRPr="005C091C">
        <w:rPr>
          <w:sz w:val="28"/>
          <w:szCs w:val="28"/>
        </w:rPr>
        <w:t>манипулятора n</w:t>
      </w:r>
      <w:r w:rsidR="00C52FD7">
        <w:rPr>
          <w:sz w:val="28"/>
          <w:szCs w:val="28"/>
        </w:rPr>
        <w:t>-</w:t>
      </w:r>
      <w:r w:rsidRPr="005C091C">
        <w:rPr>
          <w:sz w:val="28"/>
          <w:szCs w:val="28"/>
        </w:rPr>
        <w:t xml:space="preserve">link с гарантированной безопасностью и производительностью основывается на методах </w:t>
      </w:r>
      <w:r w:rsidRPr="005C091C">
        <w:rPr>
          <w:sz w:val="28"/>
          <w:szCs w:val="28"/>
          <w:lang w:val="en-US"/>
        </w:rPr>
        <w:t>ABLF</w:t>
      </w:r>
      <w:r w:rsidRPr="005C091C">
        <w:rPr>
          <w:sz w:val="28"/>
          <w:szCs w:val="28"/>
        </w:rPr>
        <w:t xml:space="preserve"> (</w:t>
      </w:r>
      <w:r w:rsidRPr="005C091C">
        <w:rPr>
          <w:sz w:val="28"/>
          <w:szCs w:val="28"/>
          <w:lang w:val="en-US"/>
        </w:rPr>
        <w:t>asymmetric</w:t>
      </w:r>
      <w:r w:rsidRPr="005C091C">
        <w:rPr>
          <w:sz w:val="28"/>
          <w:szCs w:val="28"/>
        </w:rPr>
        <w:t xml:space="preserve">), </w:t>
      </w:r>
      <w:r w:rsidRPr="005C091C">
        <w:rPr>
          <w:sz w:val="28"/>
          <w:szCs w:val="28"/>
          <w:lang w:val="en-US"/>
        </w:rPr>
        <w:t>TF</w:t>
      </w:r>
      <w:r w:rsidR="00C52FD7">
        <w:rPr>
          <w:sz w:val="28"/>
          <w:szCs w:val="28"/>
        </w:rPr>
        <w:t>-</w:t>
      </w:r>
      <w:r w:rsidRPr="005C091C">
        <w:rPr>
          <w:sz w:val="28"/>
          <w:szCs w:val="28"/>
          <w:lang w:val="en-US"/>
        </w:rPr>
        <w:t>CL</w:t>
      </w:r>
      <w:r w:rsidRPr="005C091C">
        <w:rPr>
          <w:sz w:val="28"/>
          <w:szCs w:val="28"/>
        </w:rPr>
        <w:t xml:space="preserve"> (</w:t>
      </w:r>
      <w:r w:rsidRPr="005C091C">
        <w:rPr>
          <w:sz w:val="28"/>
          <w:szCs w:val="28"/>
          <w:lang w:val="en-US"/>
        </w:rPr>
        <w:t>torque</w:t>
      </w:r>
      <w:r w:rsidRPr="005C091C">
        <w:rPr>
          <w:sz w:val="28"/>
          <w:szCs w:val="28"/>
        </w:rPr>
        <w:t xml:space="preserve"> </w:t>
      </w:r>
      <w:r w:rsidRPr="005C091C">
        <w:rPr>
          <w:sz w:val="28"/>
          <w:szCs w:val="28"/>
          <w:lang w:val="en-US"/>
        </w:rPr>
        <w:t>filtering</w:t>
      </w:r>
      <w:r w:rsidR="00C52FD7">
        <w:rPr>
          <w:sz w:val="28"/>
          <w:szCs w:val="28"/>
        </w:rPr>
        <w:t>-</w:t>
      </w:r>
      <w:r w:rsidRPr="005C091C">
        <w:rPr>
          <w:sz w:val="28"/>
          <w:szCs w:val="28"/>
          <w:lang w:val="en-US"/>
        </w:rPr>
        <w:t>concurrent</w:t>
      </w:r>
      <w:r w:rsidRPr="005C091C">
        <w:rPr>
          <w:sz w:val="28"/>
          <w:szCs w:val="28"/>
        </w:rPr>
        <w:t xml:space="preserve"> </w:t>
      </w:r>
      <w:r w:rsidRPr="005C091C">
        <w:rPr>
          <w:sz w:val="28"/>
          <w:szCs w:val="28"/>
          <w:lang w:val="en-US"/>
        </w:rPr>
        <w:t>learning</w:t>
      </w:r>
      <w:r w:rsidRPr="005C091C">
        <w:rPr>
          <w:sz w:val="28"/>
          <w:szCs w:val="28"/>
        </w:rPr>
        <w:t xml:space="preserve">) и </w:t>
      </w:r>
      <w:r w:rsidRPr="005C091C">
        <w:rPr>
          <w:sz w:val="28"/>
          <w:szCs w:val="28"/>
          <w:lang w:val="en-US"/>
        </w:rPr>
        <w:t>backstepping</w:t>
      </w:r>
      <w:r w:rsidRPr="005C091C">
        <w:rPr>
          <w:sz w:val="28"/>
          <w:szCs w:val="28"/>
        </w:rPr>
        <w:t xml:space="preserve"> [</w:t>
      </w:r>
      <w:r w:rsidR="00DC471E" w:rsidRPr="005C091C">
        <w:rPr>
          <w:sz w:val="28"/>
          <w:szCs w:val="28"/>
        </w:rPr>
        <w:t>92</w:t>
      </w:r>
      <w:r w:rsidR="00266CED" w:rsidRPr="00223E5D">
        <w:rPr>
          <w:sz w:val="28"/>
          <w:szCs w:val="28"/>
        </w:rPr>
        <w:t xml:space="preserve">, </w:t>
      </w:r>
      <w:r w:rsidR="009E0C99" w:rsidRPr="00223E5D">
        <w:rPr>
          <w:sz w:val="28"/>
          <w:szCs w:val="28"/>
          <w:lang w:val="en-US"/>
        </w:rPr>
        <w:t>p</w:t>
      </w:r>
      <w:r w:rsidR="009E0C99" w:rsidRPr="00223E5D">
        <w:rPr>
          <w:sz w:val="28"/>
          <w:szCs w:val="28"/>
        </w:rPr>
        <w:t xml:space="preserve">. </w:t>
      </w:r>
      <w:r w:rsidR="00223E5D" w:rsidRPr="00223E5D">
        <w:rPr>
          <w:sz w:val="28"/>
          <w:szCs w:val="28"/>
        </w:rPr>
        <w:t>6</w:t>
      </w:r>
      <w:r w:rsidRPr="005C091C">
        <w:rPr>
          <w:sz w:val="28"/>
          <w:szCs w:val="28"/>
        </w:rPr>
        <w:t>]. Закон обновления оценки параметров на основе TF</w:t>
      </w:r>
      <w:r w:rsidR="00C52FD7">
        <w:rPr>
          <w:sz w:val="28"/>
          <w:szCs w:val="28"/>
        </w:rPr>
        <w:t>-</w:t>
      </w:r>
      <w:r w:rsidRPr="005C091C">
        <w:rPr>
          <w:sz w:val="28"/>
          <w:szCs w:val="28"/>
        </w:rPr>
        <w:t>CL гарантирует, что без включения внешних шумов для удовлетворения условия PE (persistence of excitation) оцененные параметры быстро сходятся к желаемым значениям. Информация об ускорении соединений исключается с помощью метода фильтрации крутящего момента. Основываясь на расчетной модели, предлагаемая стратегия управления может заставить неопределенный n</w:t>
      </w:r>
      <w:r w:rsidR="00C52FD7">
        <w:rPr>
          <w:sz w:val="28"/>
          <w:szCs w:val="28"/>
        </w:rPr>
        <w:t>-</w:t>
      </w:r>
      <w:r w:rsidRPr="005C091C">
        <w:rPr>
          <w:sz w:val="28"/>
          <w:szCs w:val="28"/>
        </w:rPr>
        <w:t>link робот</w:t>
      </w:r>
      <w:r w:rsidR="00C52FD7">
        <w:rPr>
          <w:sz w:val="28"/>
          <w:szCs w:val="28"/>
        </w:rPr>
        <w:t>-</w:t>
      </w:r>
      <w:r w:rsidRPr="005C091C">
        <w:rPr>
          <w:sz w:val="28"/>
          <w:szCs w:val="28"/>
        </w:rPr>
        <w:t>манипулятор эффективно отслеживать желаемую траекторию, одновременно удовлетворяя требованиям безопасности и производительности. Это было доказано, что выходные данные системы всегда остаются в заданном наборе безопасности, ошибка отслеживания ограничена набором производительности, а ошибка оценки параметров в конечном итоге асимптотически сходится к 0 [</w:t>
      </w:r>
      <w:r w:rsidR="00DC471E" w:rsidRPr="00223E5D">
        <w:rPr>
          <w:sz w:val="28"/>
          <w:szCs w:val="28"/>
        </w:rPr>
        <w:t>92</w:t>
      </w:r>
      <w:r w:rsidR="00415FA4" w:rsidRPr="00223E5D">
        <w:rPr>
          <w:sz w:val="28"/>
          <w:szCs w:val="28"/>
        </w:rPr>
        <w:t xml:space="preserve">, </w:t>
      </w:r>
      <w:r w:rsidR="00415FA4" w:rsidRPr="00223E5D">
        <w:rPr>
          <w:sz w:val="28"/>
          <w:szCs w:val="28"/>
          <w:lang w:val="en-US"/>
        </w:rPr>
        <w:t>p</w:t>
      </w:r>
      <w:r w:rsidR="00415FA4" w:rsidRPr="00223E5D">
        <w:rPr>
          <w:sz w:val="28"/>
          <w:szCs w:val="28"/>
        </w:rPr>
        <w:t xml:space="preserve">. </w:t>
      </w:r>
      <w:r w:rsidR="00223E5D" w:rsidRPr="00223E5D">
        <w:rPr>
          <w:sz w:val="28"/>
          <w:szCs w:val="28"/>
        </w:rPr>
        <w:t>12</w:t>
      </w:r>
      <w:r w:rsidRPr="00223E5D">
        <w:rPr>
          <w:sz w:val="28"/>
          <w:szCs w:val="28"/>
        </w:rPr>
        <w:t>].</w:t>
      </w:r>
      <w:r w:rsidRPr="005C091C">
        <w:rPr>
          <w:sz w:val="28"/>
          <w:szCs w:val="28"/>
        </w:rPr>
        <w:t xml:space="preserve"> Этот метод обладает практичностью по сравнению с обычными методами, которые должны включать внешние шумы для удовлетворения условия сохранения возбуждения для сходимости параметров.</w:t>
      </w:r>
    </w:p>
    <w:p w14:paraId="5916AD43" w14:textId="102E0A6E" w:rsidR="00B26213" w:rsidRDefault="005578E9" w:rsidP="00B26213">
      <w:pPr>
        <w:pBdr>
          <w:top w:val="nil"/>
          <w:left w:val="nil"/>
          <w:bottom w:val="nil"/>
          <w:right w:val="nil"/>
          <w:between w:val="nil"/>
        </w:pBdr>
        <w:ind w:left="-2" w:firstLine="709"/>
        <w:jc w:val="both"/>
        <w:rPr>
          <w:sz w:val="28"/>
          <w:szCs w:val="28"/>
        </w:rPr>
      </w:pPr>
      <w:r w:rsidRPr="005C091C">
        <w:rPr>
          <w:sz w:val="28"/>
          <w:szCs w:val="28"/>
        </w:rPr>
        <w:t>Необходимо отметить, что казахстанские ученые также успешно работают в данном многообещающем направлении, в частности Шадрин</w:t>
      </w:r>
      <w:r w:rsidR="00C61FC9">
        <w:rPr>
          <w:sz w:val="28"/>
          <w:szCs w:val="28"/>
        </w:rPr>
        <w:t xml:space="preserve"> </w:t>
      </w:r>
      <w:r w:rsidRPr="005C091C">
        <w:rPr>
          <w:sz w:val="28"/>
          <w:szCs w:val="28"/>
        </w:rPr>
        <w:t xml:space="preserve">и др. разработали </w:t>
      </w:r>
      <w:r w:rsidR="00AC5954">
        <w:rPr>
          <w:sz w:val="28"/>
          <w:szCs w:val="28"/>
        </w:rPr>
        <w:t>м</w:t>
      </w:r>
      <w:r w:rsidR="00AC5954" w:rsidRPr="00AC5954">
        <w:rPr>
          <w:sz w:val="28"/>
          <w:szCs w:val="28"/>
        </w:rPr>
        <w:t xml:space="preserve">етод компенсации динамики </w:t>
      </w:r>
      <w:r w:rsidR="00C61FC9">
        <w:rPr>
          <w:sz w:val="28"/>
          <w:szCs w:val="28"/>
        </w:rPr>
        <w:t xml:space="preserve">объекта </w:t>
      </w:r>
      <w:r w:rsidR="00AC5954" w:rsidRPr="00AC5954">
        <w:rPr>
          <w:sz w:val="28"/>
          <w:szCs w:val="28"/>
        </w:rPr>
        <w:t xml:space="preserve">и возмущений </w:t>
      </w:r>
      <w:r w:rsidR="00C61FC9">
        <w:rPr>
          <w:sz w:val="28"/>
          <w:szCs w:val="28"/>
        </w:rPr>
        <w:t xml:space="preserve">(КДОВ, англ. </w:t>
      </w:r>
      <w:r w:rsidRPr="005C091C">
        <w:rPr>
          <w:sz w:val="28"/>
          <w:szCs w:val="28"/>
          <w:lang w:val="en-GB"/>
        </w:rPr>
        <w:t>Correction</w:t>
      </w:r>
      <w:r w:rsidRPr="005C091C">
        <w:rPr>
          <w:sz w:val="28"/>
          <w:szCs w:val="28"/>
        </w:rPr>
        <w:t xml:space="preserve"> </w:t>
      </w:r>
      <w:r w:rsidRPr="005C091C">
        <w:rPr>
          <w:sz w:val="28"/>
          <w:szCs w:val="28"/>
          <w:lang w:val="en-GB"/>
        </w:rPr>
        <w:t>Dynamics</w:t>
      </w:r>
      <w:r w:rsidRPr="005C091C">
        <w:rPr>
          <w:sz w:val="28"/>
          <w:szCs w:val="28"/>
        </w:rPr>
        <w:t xml:space="preserve"> </w:t>
      </w:r>
      <w:r w:rsidRPr="005C091C">
        <w:rPr>
          <w:sz w:val="28"/>
          <w:szCs w:val="28"/>
          <w:lang w:val="en-GB"/>
        </w:rPr>
        <w:t>and</w:t>
      </w:r>
      <w:r w:rsidRPr="005C091C">
        <w:rPr>
          <w:sz w:val="28"/>
          <w:szCs w:val="28"/>
        </w:rPr>
        <w:t xml:space="preserve"> </w:t>
      </w:r>
      <w:r w:rsidRPr="005C091C">
        <w:rPr>
          <w:sz w:val="28"/>
          <w:szCs w:val="28"/>
          <w:lang w:val="en-GB"/>
        </w:rPr>
        <w:t>Perturbations</w:t>
      </w:r>
      <w:r w:rsidRPr="005C091C">
        <w:rPr>
          <w:sz w:val="28"/>
          <w:szCs w:val="28"/>
        </w:rPr>
        <w:t xml:space="preserve"> </w:t>
      </w:r>
      <w:r w:rsidRPr="005C091C">
        <w:rPr>
          <w:sz w:val="28"/>
          <w:szCs w:val="28"/>
          <w:lang w:val="en-GB"/>
        </w:rPr>
        <w:t>Compensation</w:t>
      </w:r>
      <w:r w:rsidR="00C61FC9">
        <w:rPr>
          <w:sz w:val="28"/>
          <w:szCs w:val="28"/>
        </w:rPr>
        <w:t xml:space="preserve">, </w:t>
      </w:r>
      <w:r w:rsidRPr="005C091C">
        <w:rPr>
          <w:sz w:val="28"/>
          <w:szCs w:val="28"/>
          <w:lang w:val="en-US"/>
        </w:rPr>
        <w:t>CDPC</w:t>
      </w:r>
      <w:r w:rsidRPr="005C091C">
        <w:rPr>
          <w:sz w:val="28"/>
          <w:szCs w:val="28"/>
        </w:rPr>
        <w:t>) и успешно применили его к адаптивному управлению индустриальным промышленным роботом</w:t>
      </w:r>
      <w:r w:rsidR="00C52FD7">
        <w:rPr>
          <w:sz w:val="28"/>
          <w:szCs w:val="28"/>
        </w:rPr>
        <w:t>-</w:t>
      </w:r>
      <w:r w:rsidRPr="005C091C">
        <w:rPr>
          <w:sz w:val="28"/>
          <w:szCs w:val="28"/>
        </w:rPr>
        <w:t>манипулятором с 6</w:t>
      </w:r>
      <w:r w:rsidR="00C52FD7">
        <w:rPr>
          <w:sz w:val="28"/>
          <w:szCs w:val="28"/>
        </w:rPr>
        <w:t>-</w:t>
      </w:r>
      <w:r w:rsidRPr="005C091C">
        <w:rPr>
          <w:sz w:val="28"/>
          <w:szCs w:val="28"/>
        </w:rPr>
        <w:t>ю степенями свободы, выполняющим операции микроплазменного напыления функциональных покрытий на поверхности сложной формы [</w:t>
      </w:r>
      <w:r w:rsidR="00DC471E" w:rsidRPr="005C091C">
        <w:rPr>
          <w:sz w:val="28"/>
          <w:szCs w:val="28"/>
        </w:rPr>
        <w:t>93</w:t>
      </w:r>
      <w:r w:rsidRPr="005C091C">
        <w:rPr>
          <w:sz w:val="28"/>
          <w:szCs w:val="28"/>
        </w:rPr>
        <w:t>]. Исходя из рассмотрения особенностей манипуляционного робота, задачу управления его движением в</w:t>
      </w:r>
      <w:r w:rsidR="00AE28B9">
        <w:rPr>
          <w:sz w:val="28"/>
          <w:szCs w:val="28"/>
        </w:rPr>
        <w:t xml:space="preserve"> одном направлении рассмотрели </w:t>
      </w:r>
      <w:r w:rsidRPr="005C091C">
        <w:rPr>
          <w:sz w:val="28"/>
          <w:szCs w:val="28"/>
        </w:rPr>
        <w:t xml:space="preserve">как управление линейным объектом второго порядка. Применение метода </w:t>
      </w:r>
      <w:r w:rsidR="00C61FC9">
        <w:rPr>
          <w:sz w:val="28"/>
          <w:szCs w:val="28"/>
        </w:rPr>
        <w:t xml:space="preserve">КДОВ </w:t>
      </w:r>
      <w:r w:rsidRPr="005C091C">
        <w:rPr>
          <w:sz w:val="28"/>
          <w:szCs w:val="28"/>
        </w:rPr>
        <w:t>дало возможность получить алгоритм управления таким объектом общего вида в аналитической форме посредством алгебраических действий над матрицами, а также получить алгоритм управления углом поворота звена робота</w:t>
      </w:r>
      <w:r w:rsidR="00C52FD7">
        <w:rPr>
          <w:sz w:val="28"/>
          <w:szCs w:val="28"/>
        </w:rPr>
        <w:t>-</w:t>
      </w:r>
      <w:r w:rsidRPr="005C091C">
        <w:rPr>
          <w:sz w:val="28"/>
          <w:szCs w:val="28"/>
        </w:rPr>
        <w:t>манипулятора. Исходными данными для расчета системы управления являлись математическая модель объекта управления и свободные параметры фильтров</w:t>
      </w:r>
      <w:r w:rsidR="00C52FD7">
        <w:rPr>
          <w:sz w:val="28"/>
          <w:szCs w:val="28"/>
        </w:rPr>
        <w:t>-</w:t>
      </w:r>
      <w:r w:rsidRPr="005C091C">
        <w:rPr>
          <w:sz w:val="28"/>
          <w:szCs w:val="28"/>
        </w:rPr>
        <w:t>эталонов, что было удобным для практических приложений. Алгоритм обеспечил нулевую статическую ошибку и отработку внешних воздействий с точностью фильтров</w:t>
      </w:r>
      <w:r w:rsidR="00C52FD7">
        <w:rPr>
          <w:sz w:val="28"/>
          <w:szCs w:val="28"/>
        </w:rPr>
        <w:t>-</w:t>
      </w:r>
      <w:r w:rsidRPr="005C091C">
        <w:rPr>
          <w:sz w:val="28"/>
          <w:szCs w:val="28"/>
        </w:rPr>
        <w:t>эталонов. Применение формы Вышнеградского облегчило параметрическую идентификацию объекта и задание свободных коэффициентов фильтра</w:t>
      </w:r>
      <w:r w:rsidR="00C52FD7">
        <w:rPr>
          <w:sz w:val="28"/>
          <w:szCs w:val="28"/>
        </w:rPr>
        <w:t>-</w:t>
      </w:r>
      <w:r w:rsidRPr="005C091C">
        <w:rPr>
          <w:sz w:val="28"/>
          <w:szCs w:val="28"/>
        </w:rPr>
        <w:t>эталона, удобных применительно к описанию движения робота.  Анализ системы управления движением робота в программе</w:t>
      </w:r>
      <w:r w:rsidR="00C52FD7">
        <w:rPr>
          <w:sz w:val="28"/>
          <w:szCs w:val="28"/>
        </w:rPr>
        <w:t>-</w:t>
      </w:r>
      <w:r w:rsidRPr="005C091C">
        <w:rPr>
          <w:sz w:val="28"/>
          <w:szCs w:val="28"/>
        </w:rPr>
        <w:t>симуляторе позволил заключить, что система обеспечивает заданные показатели качества и обладает свойствами параметрической и структурной робастности.</w:t>
      </w:r>
    </w:p>
    <w:p w14:paraId="2D43DAEF" w14:textId="48CA7D06" w:rsidR="005578E9" w:rsidRPr="00B26213" w:rsidRDefault="005578E9" w:rsidP="00B26213">
      <w:pPr>
        <w:ind w:firstLine="709"/>
        <w:jc w:val="both"/>
        <w:rPr>
          <w:sz w:val="28"/>
          <w:szCs w:val="28"/>
        </w:rPr>
      </w:pPr>
      <w:r w:rsidRPr="00B26213">
        <w:rPr>
          <w:sz w:val="28"/>
          <w:szCs w:val="28"/>
        </w:rPr>
        <w:t>Таким образом, результаты анализа современных исследований методов управления робо</w:t>
      </w:r>
      <w:r w:rsidR="00BF4F70">
        <w:rPr>
          <w:sz w:val="28"/>
          <w:szCs w:val="28"/>
        </w:rPr>
        <w:t>тами</w:t>
      </w:r>
      <w:r w:rsidR="00C52FD7">
        <w:rPr>
          <w:sz w:val="28"/>
          <w:szCs w:val="28"/>
        </w:rPr>
        <w:t>-</w:t>
      </w:r>
      <w:r w:rsidR="00BF4F70">
        <w:rPr>
          <w:sz w:val="28"/>
          <w:szCs w:val="28"/>
        </w:rPr>
        <w:t xml:space="preserve">манипуляторами показывают, </w:t>
      </w:r>
      <w:r w:rsidRPr="00B26213">
        <w:rPr>
          <w:sz w:val="28"/>
          <w:szCs w:val="28"/>
        </w:rPr>
        <w:t>что хотя линейное управление успешно применялось десятилетиями, но оно может не быть в состоянии обслуживать современные и передовые технологии, использующие роботы</w:t>
      </w:r>
      <w:r w:rsidR="0022635E">
        <w:rPr>
          <w:sz w:val="28"/>
          <w:szCs w:val="28"/>
        </w:rPr>
        <w:t xml:space="preserve"> — </w:t>
      </w:r>
      <w:r w:rsidRPr="00B26213">
        <w:rPr>
          <w:sz w:val="28"/>
          <w:szCs w:val="28"/>
        </w:rPr>
        <w:t>манипуляторы с несколькими степенями свободы, для которых адаптивное управление является необходимостью. Однако, существует целый ряд вызовов, связанных с применением адаптивного о управления такими роботами и решение о выборе линейного или адаптивного управления для конкретного приложения может быть трудным. Дело в том, что линейное управление хорошо проверено и апробировано для промышленных применений.  Для линейных систем доступно множество отличных инструментов анализа, таких как критерии устойчивости Найквиста, преобразование Лапласа, Z</w:t>
      </w:r>
      <w:r w:rsidR="00C52FD7">
        <w:rPr>
          <w:sz w:val="28"/>
          <w:szCs w:val="28"/>
        </w:rPr>
        <w:t>-</w:t>
      </w:r>
      <w:r w:rsidRPr="00B26213">
        <w:rPr>
          <w:sz w:val="28"/>
          <w:szCs w:val="28"/>
        </w:rPr>
        <w:t>преобразование и преобразование Фурье и т. д., тогда как для адаптивного управления нелинейной системой может потребоваться сложный математический анализ с применением таких методов, как, например, критерий устойчивости по Ляпунову, критерий Попова, методы сингулярных возмущений. Математическое моделирование также может быть громоздким для нелинейных систем. Нелинейная система может быть подвержена хаотическим возмущениям и бифуркациям. Большинство схем нелинейных систем могут обеспечить только локальную устойчивость, в то время как полная я устойчивость не может быть гарантирована [</w:t>
      </w:r>
      <w:r w:rsidR="00DC471E" w:rsidRPr="00B26213">
        <w:rPr>
          <w:sz w:val="28"/>
          <w:szCs w:val="28"/>
        </w:rPr>
        <w:t>94</w:t>
      </w:r>
      <w:r w:rsidRPr="00B26213">
        <w:rPr>
          <w:sz w:val="28"/>
          <w:szCs w:val="28"/>
        </w:rPr>
        <w:t>]. Несмотря на то, что сатурация исполнительного механизма обычно имеет место и при линейном управлении, она может быть более проблематичной и даже катастрофичной в случае нелинейного управления, поскольку управляющий сигнал здесь очень мощный и агрессивный. Следовательно, это легко приводит к зависанию системы. Чтобы иметь дело с проблемами насыщения привода в эталонную модель адаптивного контроля роботизированной руки можно включить противоаварийный компенсатор, однако противоаварийные компенсаторы обычно ухудшают работу схемы управления [</w:t>
      </w:r>
      <w:r w:rsidR="00DC471E" w:rsidRPr="00223E5D">
        <w:rPr>
          <w:sz w:val="28"/>
          <w:szCs w:val="28"/>
        </w:rPr>
        <w:t>94</w:t>
      </w:r>
      <w:r w:rsidR="00415FA4" w:rsidRPr="00223E5D">
        <w:rPr>
          <w:sz w:val="28"/>
          <w:szCs w:val="28"/>
        </w:rPr>
        <w:t xml:space="preserve">, </w:t>
      </w:r>
      <w:r w:rsidR="00415FA4" w:rsidRPr="00223E5D">
        <w:rPr>
          <w:sz w:val="28"/>
          <w:szCs w:val="28"/>
          <w:lang w:val="en-US"/>
        </w:rPr>
        <w:t>p</w:t>
      </w:r>
      <w:r w:rsidR="00415FA4" w:rsidRPr="00223E5D">
        <w:rPr>
          <w:sz w:val="28"/>
          <w:szCs w:val="28"/>
        </w:rPr>
        <w:t xml:space="preserve">. </w:t>
      </w:r>
      <w:r w:rsidR="00223E5D" w:rsidRPr="00223E5D">
        <w:rPr>
          <w:sz w:val="28"/>
          <w:szCs w:val="28"/>
        </w:rPr>
        <w:t>305</w:t>
      </w:r>
      <w:r w:rsidRPr="00223E5D">
        <w:rPr>
          <w:sz w:val="28"/>
          <w:szCs w:val="28"/>
        </w:rPr>
        <w:t>].</w:t>
      </w:r>
    </w:p>
    <w:p w14:paraId="1F32BE2B" w14:textId="20B1D705" w:rsidR="005578E9" w:rsidRPr="00B26213" w:rsidRDefault="005578E9" w:rsidP="00B26213">
      <w:pPr>
        <w:ind w:firstLine="709"/>
        <w:jc w:val="both"/>
        <w:rPr>
          <w:sz w:val="28"/>
          <w:szCs w:val="28"/>
        </w:rPr>
      </w:pPr>
      <w:r w:rsidRPr="00B26213">
        <w:rPr>
          <w:sz w:val="28"/>
          <w:szCs w:val="28"/>
        </w:rPr>
        <w:t>По вышеупомянутым причинам есть трудности промышленного внедрения адаптивного управления роботами</w:t>
      </w:r>
      <w:r w:rsidR="00C52FD7">
        <w:rPr>
          <w:sz w:val="28"/>
          <w:szCs w:val="28"/>
        </w:rPr>
        <w:t>-</w:t>
      </w:r>
      <w:r w:rsidRPr="00B26213">
        <w:rPr>
          <w:sz w:val="28"/>
          <w:szCs w:val="28"/>
        </w:rPr>
        <w:t>манипуляторами. Промышленность по</w:t>
      </w:r>
      <w:r w:rsidR="00C52FD7">
        <w:rPr>
          <w:sz w:val="28"/>
          <w:szCs w:val="28"/>
        </w:rPr>
        <w:t>-</w:t>
      </w:r>
      <w:r w:rsidRPr="00B26213">
        <w:rPr>
          <w:sz w:val="28"/>
          <w:szCs w:val="28"/>
        </w:rPr>
        <w:t>прежнему опирается в основном на простые традиционные линейные схемы. Необходима дополнительная работа, чтобы уменьшить сложность передовых стратегий адаптивного управления и сделать их более привлекательными для промышленного внедрения. Необходимы значительные усилия по разработке надежных и достаточно просто реализуемых алгоритмов адаптивного управления, чтобы убедить инженеров</w:t>
      </w:r>
      <w:r w:rsidR="00C52FD7">
        <w:rPr>
          <w:sz w:val="28"/>
          <w:szCs w:val="28"/>
        </w:rPr>
        <w:t>-</w:t>
      </w:r>
      <w:r w:rsidRPr="00B26213">
        <w:rPr>
          <w:sz w:val="28"/>
          <w:szCs w:val="28"/>
        </w:rPr>
        <w:t>производственников (специалистов по управлению) применять современные методы адаптивного контроля для нужд промышленности.</w:t>
      </w:r>
    </w:p>
    <w:p w14:paraId="29096221" w14:textId="2C5ED7ED" w:rsidR="004C6AE2" w:rsidRPr="00B26213" w:rsidRDefault="004C6AE2" w:rsidP="00B26213">
      <w:pPr>
        <w:ind w:firstLine="709"/>
        <w:jc w:val="both"/>
        <w:rPr>
          <w:sz w:val="28"/>
          <w:szCs w:val="28"/>
        </w:rPr>
      </w:pPr>
      <w:r w:rsidRPr="00B26213">
        <w:rPr>
          <w:sz w:val="28"/>
          <w:szCs w:val="28"/>
        </w:rPr>
        <w:t xml:space="preserve">Особый интерес представляют работы, связанные с использованием обратной модели объекта управления. Так, </w:t>
      </w:r>
      <w:r w:rsidR="00BF4F70" w:rsidRPr="00BF4F70">
        <w:rPr>
          <w:sz w:val="28"/>
          <w:szCs w:val="28"/>
        </w:rPr>
        <w:t xml:space="preserve">Джмель </w:t>
      </w:r>
      <w:r w:rsidR="00BF4F70">
        <w:rPr>
          <w:sz w:val="28"/>
          <w:szCs w:val="28"/>
        </w:rPr>
        <w:t>(</w:t>
      </w:r>
      <w:r w:rsidR="00DC2BC5">
        <w:rPr>
          <w:sz w:val="28"/>
          <w:szCs w:val="28"/>
        </w:rPr>
        <w:t>англ.</w:t>
      </w:r>
      <w:r w:rsidR="00BF4F70">
        <w:rPr>
          <w:sz w:val="28"/>
          <w:szCs w:val="28"/>
        </w:rPr>
        <w:t xml:space="preserve"> </w:t>
      </w:r>
      <w:r w:rsidR="0040665E" w:rsidRPr="005C091C">
        <w:rPr>
          <w:sz w:val="28"/>
          <w:szCs w:val="28"/>
          <w:lang w:val="en-US"/>
        </w:rPr>
        <w:t>Jmel</w:t>
      </w:r>
      <w:r w:rsidR="00BF4F70">
        <w:rPr>
          <w:sz w:val="28"/>
          <w:szCs w:val="28"/>
        </w:rPr>
        <w:t>)</w:t>
      </w:r>
      <w:r w:rsidR="00BF4F70" w:rsidRPr="00BF4F70">
        <w:rPr>
          <w:sz w:val="28"/>
          <w:szCs w:val="28"/>
        </w:rPr>
        <w:t xml:space="preserve"> </w:t>
      </w:r>
      <w:r w:rsidRPr="00B26213">
        <w:rPr>
          <w:sz w:val="28"/>
          <w:szCs w:val="28"/>
        </w:rPr>
        <w:t>[</w:t>
      </w:r>
      <w:r w:rsidR="00217F5E" w:rsidRPr="00B26213">
        <w:rPr>
          <w:sz w:val="28"/>
          <w:szCs w:val="28"/>
        </w:rPr>
        <w:t>95</w:t>
      </w:r>
      <w:r w:rsidRPr="00B26213">
        <w:rPr>
          <w:sz w:val="28"/>
          <w:szCs w:val="28"/>
        </w:rPr>
        <w:t>] сосредоточили внимание на обеспечении стабильности адаптивной системы обратной связи по выходу, основанной на наблюдателе. Авторами был предложен адаптивный подход с применением наблюдателя и скользящего режима управления для балансирующего двухколёсного робота, работающего в условиях неизвестных наклонов поверхности и внешних возмущений. С использованием метода Ляпунова была доказана эффективность подхода даже при наличии недоступных возмущений. Подобные решения подчёркивают важность разработки адаптивных методов с обратной моделью для обеспечения устойчивости и точности движения в условиях неопределённости.</w:t>
      </w:r>
    </w:p>
    <w:p w14:paraId="680641DC" w14:textId="0BC0BB8B" w:rsidR="004C6AE2" w:rsidRPr="00B26213" w:rsidRDefault="004C6AE2" w:rsidP="00B26213">
      <w:pPr>
        <w:ind w:firstLine="709"/>
        <w:jc w:val="both"/>
        <w:rPr>
          <w:sz w:val="28"/>
          <w:szCs w:val="28"/>
        </w:rPr>
      </w:pPr>
      <w:r w:rsidRPr="00B26213">
        <w:rPr>
          <w:sz w:val="28"/>
          <w:szCs w:val="28"/>
        </w:rPr>
        <w:t xml:space="preserve">Ещё одним направлением развития адаптивного управления является метод </w:t>
      </w:r>
      <w:r w:rsidR="00C61FC9" w:rsidRPr="00B26213">
        <w:rPr>
          <w:sz w:val="28"/>
          <w:szCs w:val="28"/>
        </w:rPr>
        <w:t xml:space="preserve">параметров, зависящих от состояния системы (англ. </w:t>
      </w:r>
      <w:r w:rsidRPr="00B26213">
        <w:rPr>
          <w:sz w:val="28"/>
          <w:szCs w:val="28"/>
        </w:rPr>
        <w:t>State Dependent Coefficient</w:t>
      </w:r>
      <w:r w:rsidR="00C61FC9" w:rsidRPr="00B26213">
        <w:rPr>
          <w:sz w:val="28"/>
          <w:szCs w:val="28"/>
        </w:rPr>
        <w:t xml:space="preserve">s, </w:t>
      </w:r>
      <w:r w:rsidRPr="00B26213">
        <w:rPr>
          <w:sz w:val="28"/>
          <w:szCs w:val="28"/>
        </w:rPr>
        <w:t>SDC), предполагающий представление исходных нелинейных уравнений в виде линейных моделей с коэффициентами, зависящими от состояния системы [</w:t>
      </w:r>
      <w:r w:rsidR="00CA1664" w:rsidRPr="00B26213">
        <w:rPr>
          <w:sz w:val="28"/>
          <w:szCs w:val="28"/>
        </w:rPr>
        <w:t>96</w:t>
      </w:r>
      <w:r w:rsidR="002238D2" w:rsidRPr="00B26213">
        <w:rPr>
          <w:sz w:val="28"/>
          <w:szCs w:val="28"/>
        </w:rPr>
        <w:t xml:space="preserve">, </w:t>
      </w:r>
      <w:r w:rsidR="00072A00" w:rsidRPr="00B26213">
        <w:rPr>
          <w:sz w:val="28"/>
          <w:szCs w:val="28"/>
        </w:rPr>
        <w:t>9</w:t>
      </w:r>
      <w:r w:rsidR="002238D2" w:rsidRPr="00B26213">
        <w:rPr>
          <w:sz w:val="28"/>
          <w:szCs w:val="28"/>
        </w:rPr>
        <w:t>7</w:t>
      </w:r>
      <w:r w:rsidRPr="00B26213">
        <w:rPr>
          <w:sz w:val="28"/>
          <w:szCs w:val="28"/>
        </w:rPr>
        <w:t>]. В отличие от традиционной обратной линеаризации, требующей сложных преобразований и жёстких условий устойчивости, метод SDC обеспечивает более интуитивное описание динамики и возможность компенсации внешних воздействий через использование обратн</w:t>
      </w:r>
      <w:r w:rsidR="00E724F2">
        <w:rPr>
          <w:sz w:val="28"/>
          <w:szCs w:val="28"/>
        </w:rPr>
        <w:t xml:space="preserve">ой модели. В ряде исследований </w:t>
      </w:r>
      <w:r w:rsidRPr="00B26213">
        <w:rPr>
          <w:sz w:val="28"/>
          <w:szCs w:val="28"/>
        </w:rPr>
        <w:t>[</w:t>
      </w:r>
      <w:r w:rsidR="00CA1664" w:rsidRPr="00B26213">
        <w:rPr>
          <w:sz w:val="28"/>
          <w:szCs w:val="28"/>
        </w:rPr>
        <w:t>9</w:t>
      </w:r>
      <w:r w:rsidR="002238D2" w:rsidRPr="00B26213">
        <w:rPr>
          <w:sz w:val="28"/>
          <w:szCs w:val="28"/>
        </w:rPr>
        <w:t>8</w:t>
      </w:r>
      <w:r w:rsidR="00A87A02" w:rsidRPr="00B26213">
        <w:rPr>
          <w:sz w:val="28"/>
          <w:szCs w:val="28"/>
        </w:rPr>
        <w:t>,</w:t>
      </w:r>
      <w:r w:rsidR="00E724F2">
        <w:rPr>
          <w:sz w:val="28"/>
          <w:szCs w:val="28"/>
        </w:rPr>
        <w:t xml:space="preserve"> </w:t>
      </w:r>
      <w:r w:rsidR="00A87A02" w:rsidRPr="00B26213">
        <w:rPr>
          <w:sz w:val="28"/>
          <w:szCs w:val="28"/>
        </w:rPr>
        <w:t>99</w:t>
      </w:r>
      <w:r w:rsidRPr="00B26213">
        <w:rPr>
          <w:sz w:val="28"/>
          <w:szCs w:val="28"/>
        </w:rPr>
        <w:t>]) показана эффективность такого подхода, который позволяет реализовать мультиканальное управление, снизить статическую ошибку и повысить робастность систем.</w:t>
      </w:r>
    </w:p>
    <w:p w14:paraId="531985C3" w14:textId="51DEFD16" w:rsidR="004C6AE2" w:rsidRPr="00B26213" w:rsidRDefault="004C6AE2" w:rsidP="00B26213">
      <w:pPr>
        <w:ind w:firstLine="709"/>
        <w:jc w:val="both"/>
        <w:rPr>
          <w:sz w:val="28"/>
          <w:szCs w:val="28"/>
        </w:rPr>
      </w:pPr>
      <w:r w:rsidRPr="00B26213">
        <w:rPr>
          <w:sz w:val="28"/>
          <w:szCs w:val="28"/>
        </w:rPr>
        <w:t>Применение SDC особенно актуально для мобильных и колёсных роботов, где задачи стабилизации скорости и направления движения требуют учёта возмущений (изменение нагрузки, неровности пути, колебания питания). Декомпозиция задачи управления на подзадачи стабилизации курса и скорости позволяет существенно упростить синтез управляющих сигналов и повысить надёжность функционирования системы [</w:t>
      </w:r>
      <w:r w:rsidR="00072A00" w:rsidRPr="00B26213">
        <w:rPr>
          <w:sz w:val="28"/>
          <w:szCs w:val="28"/>
        </w:rPr>
        <w:t>10</w:t>
      </w:r>
      <w:r w:rsidR="00A87A02" w:rsidRPr="00B26213">
        <w:rPr>
          <w:sz w:val="28"/>
          <w:szCs w:val="28"/>
        </w:rPr>
        <w:t>0</w:t>
      </w:r>
      <w:r w:rsidRPr="00B26213">
        <w:rPr>
          <w:sz w:val="28"/>
          <w:szCs w:val="28"/>
        </w:rPr>
        <w:t>]. Такой подход в перспективе может быть эффективно интегрирован и в управление роботами</w:t>
      </w:r>
      <w:r w:rsidR="00C52FD7">
        <w:rPr>
          <w:sz w:val="28"/>
          <w:szCs w:val="28"/>
        </w:rPr>
        <w:t>-</w:t>
      </w:r>
      <w:r w:rsidRPr="00B26213">
        <w:rPr>
          <w:sz w:val="28"/>
          <w:szCs w:val="28"/>
        </w:rPr>
        <w:t>манипуляторами, где требуется точное траекторное слежение при наличии сложных нелинейных динамических факторов.</w:t>
      </w:r>
    </w:p>
    <w:p w14:paraId="16031CC7" w14:textId="09631E6B" w:rsidR="004C6AE2" w:rsidRDefault="004C6AE2" w:rsidP="00B26213">
      <w:pPr>
        <w:ind w:firstLine="709"/>
        <w:jc w:val="both"/>
        <w:rPr>
          <w:sz w:val="28"/>
          <w:szCs w:val="28"/>
        </w:rPr>
      </w:pPr>
      <w:r w:rsidRPr="00B26213">
        <w:rPr>
          <w:sz w:val="28"/>
          <w:szCs w:val="28"/>
        </w:rPr>
        <w:t>Таким образом, современные исследования показывают, что развитие адаптивных стратегий управления идёт в направлении расширения их возможностей за счёт использования методов с обратной моделью и представлений в форме SDC. Это позволяет не только компенсировать неопределённости и возмущения, но и создавать более простые в интерпретации и практической реализации алгоритмы, обладающие высокой робастностью и универсальностью.</w:t>
      </w:r>
    </w:p>
    <w:p w14:paraId="3A92B707" w14:textId="77777777" w:rsidR="00B26213" w:rsidRPr="00B26213" w:rsidRDefault="00B26213" w:rsidP="00B26213">
      <w:pPr>
        <w:ind w:firstLine="709"/>
        <w:jc w:val="both"/>
        <w:rPr>
          <w:sz w:val="28"/>
          <w:szCs w:val="28"/>
        </w:rPr>
      </w:pPr>
    </w:p>
    <w:p w14:paraId="51D6E3DA" w14:textId="77777777" w:rsidR="00B26213" w:rsidRPr="00B26213" w:rsidRDefault="002F3982" w:rsidP="00B26213">
      <w:pPr>
        <w:pStyle w:val="1"/>
        <w:spacing w:before="0" w:after="0" w:line="240" w:lineRule="auto"/>
        <w:ind w:firstLine="709"/>
        <w:rPr>
          <w:rFonts w:ascii="Times New Roman" w:hAnsi="Times New Roman"/>
          <w:sz w:val="28"/>
          <w:szCs w:val="28"/>
        </w:rPr>
      </w:pPr>
      <w:bookmarkStart w:id="28" w:name="_Toc209951754"/>
      <w:bookmarkEnd w:id="23"/>
      <w:r w:rsidRPr="00B26213">
        <w:rPr>
          <w:rFonts w:ascii="Times New Roman" w:hAnsi="Times New Roman"/>
          <w:sz w:val="28"/>
          <w:szCs w:val="28"/>
        </w:rPr>
        <w:t>Выводы по разделу 1.2:</w:t>
      </w:r>
      <w:bookmarkEnd w:id="28"/>
      <w:r w:rsidRPr="00B26213">
        <w:rPr>
          <w:rFonts w:ascii="Times New Roman" w:hAnsi="Times New Roman"/>
          <w:sz w:val="28"/>
          <w:szCs w:val="28"/>
        </w:rPr>
        <w:t xml:space="preserve"> </w:t>
      </w:r>
    </w:p>
    <w:p w14:paraId="38C2292D" w14:textId="3E5770D9" w:rsidR="004C6AE2" w:rsidRPr="00B26213" w:rsidRDefault="004C6AE2" w:rsidP="00B26213">
      <w:pPr>
        <w:ind w:firstLine="709"/>
        <w:jc w:val="both"/>
        <w:rPr>
          <w:sz w:val="28"/>
          <w:szCs w:val="28"/>
        </w:rPr>
      </w:pPr>
      <w:r w:rsidRPr="00B26213">
        <w:rPr>
          <w:sz w:val="28"/>
          <w:szCs w:val="28"/>
        </w:rPr>
        <w:t>Адаптивное управление позволяет роботам</w:t>
      </w:r>
      <w:r w:rsidR="00C52FD7">
        <w:rPr>
          <w:sz w:val="28"/>
          <w:szCs w:val="28"/>
        </w:rPr>
        <w:t>-</w:t>
      </w:r>
      <w:r w:rsidRPr="00B26213">
        <w:rPr>
          <w:sz w:val="28"/>
          <w:szCs w:val="28"/>
        </w:rPr>
        <w:t xml:space="preserve">манипуляторам эффективно функционировать в условиях неопределённости параметров и внешних возмущений, обеспечивая точное слежение за траекторией там, где классические линейные методы теряют эффективность. Современные подходы включают </w:t>
      </w:r>
      <w:r w:rsidR="00C0504F" w:rsidRPr="00B26213">
        <w:rPr>
          <w:sz w:val="28"/>
          <w:szCs w:val="28"/>
        </w:rPr>
        <w:t>модельно</w:t>
      </w:r>
      <w:r w:rsidR="00C52FD7">
        <w:rPr>
          <w:sz w:val="28"/>
          <w:szCs w:val="28"/>
        </w:rPr>
        <w:t>-</w:t>
      </w:r>
      <w:r w:rsidR="00C0504F" w:rsidRPr="00B26213">
        <w:rPr>
          <w:sz w:val="28"/>
          <w:szCs w:val="28"/>
        </w:rPr>
        <w:t>ориентированное адаптивное управление (</w:t>
      </w:r>
      <w:r w:rsidRPr="00B26213">
        <w:rPr>
          <w:sz w:val="28"/>
          <w:szCs w:val="28"/>
        </w:rPr>
        <w:t>MRAC</w:t>
      </w:r>
      <w:r w:rsidR="00C0504F" w:rsidRPr="00B26213">
        <w:rPr>
          <w:sz w:val="28"/>
          <w:szCs w:val="28"/>
        </w:rPr>
        <w:t>)</w:t>
      </w:r>
      <w:r w:rsidRPr="00B26213">
        <w:rPr>
          <w:sz w:val="28"/>
          <w:szCs w:val="28"/>
        </w:rPr>
        <w:t>, самонастраивающиеся регуляторы, планирование усилений, а также комбинированные решения с использованием нейросетей, скользящего режима и H∞</w:t>
      </w:r>
      <w:r w:rsidR="00C52FD7">
        <w:rPr>
          <w:sz w:val="28"/>
          <w:szCs w:val="28"/>
        </w:rPr>
        <w:t>-</w:t>
      </w:r>
      <w:r w:rsidRPr="00B26213">
        <w:rPr>
          <w:sz w:val="28"/>
          <w:szCs w:val="28"/>
        </w:rPr>
        <w:t>управления.</w:t>
      </w:r>
    </w:p>
    <w:p w14:paraId="0BB267D6" w14:textId="77777777" w:rsidR="004C6AE2" w:rsidRPr="00B26213" w:rsidRDefault="004C6AE2" w:rsidP="00B26213">
      <w:pPr>
        <w:ind w:firstLine="709"/>
        <w:jc w:val="both"/>
        <w:rPr>
          <w:sz w:val="28"/>
          <w:szCs w:val="28"/>
        </w:rPr>
      </w:pPr>
      <w:r w:rsidRPr="00B26213">
        <w:rPr>
          <w:sz w:val="28"/>
          <w:szCs w:val="28"/>
        </w:rPr>
        <w:t>Особое внимание уделяется вопросам безопасности и гарантированной производительности, что особенно важно при физическом взаимодействии человека и робота. В последние годы активно развиваются методы, основанные на обратной модели объекта и представлении системы в форме SDC. Эти подходы позволяют компенсировать динамические возмущения, обеспечивать робастность и упрощать синтез управляющих алгоритмов за счёт декомпозиции задач на более простые подзадачи стабилизации скорости и направления.</w:t>
      </w:r>
    </w:p>
    <w:p w14:paraId="564630F7" w14:textId="1E29179D" w:rsidR="004C6AE2" w:rsidRPr="00B26213" w:rsidRDefault="004C6AE2" w:rsidP="00B26213">
      <w:pPr>
        <w:ind w:firstLine="709"/>
        <w:jc w:val="both"/>
        <w:rPr>
          <w:sz w:val="28"/>
          <w:szCs w:val="28"/>
        </w:rPr>
      </w:pPr>
      <w:r w:rsidRPr="00B26213">
        <w:rPr>
          <w:sz w:val="28"/>
          <w:szCs w:val="28"/>
        </w:rPr>
        <w:t>Несмотря на существующие трудности внедрения</w:t>
      </w:r>
      <w:r w:rsidR="0022635E">
        <w:rPr>
          <w:sz w:val="28"/>
          <w:szCs w:val="28"/>
        </w:rPr>
        <w:t xml:space="preserve"> — </w:t>
      </w:r>
      <w:r w:rsidRPr="00B26213">
        <w:rPr>
          <w:sz w:val="28"/>
          <w:szCs w:val="28"/>
        </w:rPr>
        <w:t>высокую вычислительную нагрузку, проблемы насыщения приводов и необходимость строгого анализа устойчивости</w:t>
      </w:r>
      <w:r w:rsidR="0022635E">
        <w:rPr>
          <w:sz w:val="28"/>
          <w:szCs w:val="28"/>
        </w:rPr>
        <w:t xml:space="preserve"> — </w:t>
      </w:r>
      <w:r w:rsidRPr="00B26213">
        <w:rPr>
          <w:sz w:val="28"/>
          <w:szCs w:val="28"/>
        </w:rPr>
        <w:t>адаптивные методы демонстрируют наибольший потенциал. Они формируют основу для дальнейших исследований в области траекторного управления, что и определяет направление настоящей диссертационной работы.</w:t>
      </w:r>
    </w:p>
    <w:p w14:paraId="46C4FD88" w14:textId="0E3F21ED" w:rsidR="00653100" w:rsidRPr="005C091C" w:rsidRDefault="00653100" w:rsidP="004C6AE2">
      <w:pPr>
        <w:ind w:firstLine="709"/>
        <w:jc w:val="both"/>
        <w:rPr>
          <w:rFonts w:eastAsia="Times New Roman"/>
          <w:sz w:val="28"/>
          <w:szCs w:val="28"/>
        </w:rPr>
      </w:pPr>
    </w:p>
    <w:p w14:paraId="0001D665" w14:textId="136EBA1D" w:rsidR="00322C37" w:rsidRDefault="002C7810" w:rsidP="00AE28B9">
      <w:pPr>
        <w:pStyle w:val="1"/>
        <w:numPr>
          <w:ilvl w:val="1"/>
          <w:numId w:val="24"/>
        </w:numPr>
        <w:spacing w:before="0" w:after="0" w:line="240" w:lineRule="auto"/>
        <w:ind w:left="0" w:firstLine="709"/>
        <w:jc w:val="both"/>
        <w:rPr>
          <w:rFonts w:ascii="Times New Roman" w:hAnsi="Times New Roman"/>
          <w:sz w:val="28"/>
          <w:szCs w:val="28"/>
          <w:lang w:val="ru-RU"/>
        </w:rPr>
      </w:pPr>
      <w:bookmarkStart w:id="29" w:name="_Toc209951755"/>
      <w:r w:rsidRPr="005C091C">
        <w:rPr>
          <w:rFonts w:ascii="Times New Roman" w:hAnsi="Times New Roman"/>
          <w:sz w:val="28"/>
          <w:szCs w:val="28"/>
          <w:lang w:val="ru-RU"/>
        </w:rPr>
        <w:t xml:space="preserve">Задачи </w:t>
      </w:r>
      <w:r w:rsidR="00F007A3" w:rsidRPr="005C091C">
        <w:rPr>
          <w:rFonts w:ascii="Times New Roman" w:hAnsi="Times New Roman"/>
          <w:sz w:val="28"/>
          <w:szCs w:val="28"/>
          <w:lang w:val="ru-RU"/>
        </w:rPr>
        <w:t>управления роботами манипуляторами для аддитивного нанесения медицинских покрытий</w:t>
      </w:r>
      <w:bookmarkEnd w:id="29"/>
    </w:p>
    <w:p w14:paraId="196C34F0" w14:textId="6986F59B" w:rsidR="002C37DB" w:rsidRPr="005C091C" w:rsidRDefault="002C37DB" w:rsidP="00AE28B9">
      <w:pPr>
        <w:ind w:firstLine="709"/>
        <w:jc w:val="both"/>
        <w:rPr>
          <w:sz w:val="28"/>
          <w:szCs w:val="28"/>
        </w:rPr>
      </w:pPr>
      <w:bookmarkStart w:id="30" w:name="_Toc95139027"/>
      <w:r w:rsidRPr="005C091C">
        <w:rPr>
          <w:sz w:val="28"/>
          <w:szCs w:val="28"/>
        </w:rPr>
        <w:t>Методы адаптивного управления роботами</w:t>
      </w:r>
      <w:r w:rsidR="00C52FD7">
        <w:rPr>
          <w:sz w:val="28"/>
          <w:szCs w:val="28"/>
        </w:rPr>
        <w:t>-</w:t>
      </w:r>
      <w:r w:rsidRPr="005C091C">
        <w:rPr>
          <w:sz w:val="28"/>
          <w:szCs w:val="28"/>
        </w:rPr>
        <w:t xml:space="preserve">манипуляторами активно применяются в аддитивном производстве, которое стало одной из ключевых технологий XXI века. Аддитивное производство </w:t>
      </w:r>
      <w:r w:rsidRPr="00223E5D">
        <w:rPr>
          <w:sz w:val="28"/>
          <w:szCs w:val="28"/>
        </w:rPr>
        <w:t>—</w:t>
      </w:r>
      <w:r w:rsidRPr="005C091C">
        <w:rPr>
          <w:sz w:val="28"/>
          <w:szCs w:val="28"/>
        </w:rPr>
        <w:t xml:space="preserve"> обобщающий термин для ряда методов послойного формирования по цифровой </w:t>
      </w:r>
      <w:r w:rsidR="0022635E">
        <w:rPr>
          <w:sz w:val="28"/>
          <w:szCs w:val="28"/>
        </w:rPr>
        <w:t>3D</w:t>
      </w:r>
      <w:r w:rsidR="00C52FD7">
        <w:rPr>
          <w:sz w:val="28"/>
          <w:szCs w:val="28"/>
        </w:rPr>
        <w:t>-</w:t>
      </w:r>
      <w:r w:rsidRPr="005C091C">
        <w:rPr>
          <w:sz w:val="28"/>
          <w:szCs w:val="28"/>
        </w:rPr>
        <w:t>модели (CAD), также известных как «свободное формообразование», «быстрое прототипирование» и «</w:t>
      </w:r>
      <w:r w:rsidR="0022635E">
        <w:rPr>
          <w:sz w:val="28"/>
          <w:szCs w:val="28"/>
        </w:rPr>
        <w:t>3D</w:t>
      </w:r>
      <w:r w:rsidR="00C52FD7">
        <w:rPr>
          <w:sz w:val="28"/>
          <w:szCs w:val="28"/>
        </w:rPr>
        <w:t>-</w:t>
      </w:r>
      <w:r w:rsidRPr="005C091C">
        <w:rPr>
          <w:sz w:val="28"/>
          <w:szCs w:val="28"/>
        </w:rPr>
        <w:t>печать» [</w:t>
      </w:r>
      <w:r w:rsidR="00A87A02" w:rsidRPr="005C091C">
        <w:rPr>
          <w:sz w:val="28"/>
          <w:szCs w:val="28"/>
        </w:rPr>
        <w:t xml:space="preserve">101, </w:t>
      </w:r>
      <w:r w:rsidR="00072A00" w:rsidRPr="005C091C">
        <w:rPr>
          <w:sz w:val="28"/>
          <w:szCs w:val="28"/>
        </w:rPr>
        <w:t>10</w:t>
      </w:r>
      <w:r w:rsidR="002238D2" w:rsidRPr="005C091C">
        <w:rPr>
          <w:sz w:val="28"/>
          <w:szCs w:val="28"/>
        </w:rPr>
        <w:t>2</w:t>
      </w:r>
      <w:r w:rsidRPr="005C091C">
        <w:rPr>
          <w:sz w:val="28"/>
          <w:szCs w:val="28"/>
        </w:rPr>
        <w:t>]. В терминах стандартной дефиниции речь идёт о селективном добавлении или сплавлении материалов в послойном процессе на основе цифровых моделей, в отличие от субтрактивных подходов (механическая обработка, формование, литьё) [10</w:t>
      </w:r>
      <w:r w:rsidR="002238D2" w:rsidRPr="005C091C">
        <w:rPr>
          <w:sz w:val="28"/>
          <w:szCs w:val="28"/>
        </w:rPr>
        <w:t>3</w:t>
      </w:r>
      <w:r w:rsidRPr="005C091C">
        <w:rPr>
          <w:sz w:val="28"/>
          <w:szCs w:val="28"/>
        </w:rPr>
        <w:t>].</w:t>
      </w:r>
    </w:p>
    <w:p w14:paraId="67379601" w14:textId="1FDF8C39" w:rsidR="002C37DB" w:rsidRPr="005C091C" w:rsidRDefault="002C37DB" w:rsidP="004168BF">
      <w:pPr>
        <w:ind w:firstLine="709"/>
        <w:jc w:val="both"/>
        <w:rPr>
          <w:sz w:val="28"/>
          <w:szCs w:val="28"/>
        </w:rPr>
      </w:pPr>
      <w:r w:rsidRPr="005C091C">
        <w:rPr>
          <w:sz w:val="28"/>
          <w:szCs w:val="28"/>
        </w:rPr>
        <w:t xml:space="preserve">На стыке робототехники и аддитивных технологий формируется класс задач «траектория + процесс»: манипулятор должен вести инструмент (сопло/излучатель/распылитель) по сложным </w:t>
      </w:r>
      <w:r w:rsidR="0022635E">
        <w:rPr>
          <w:sz w:val="28"/>
          <w:szCs w:val="28"/>
        </w:rPr>
        <w:t>3D</w:t>
      </w:r>
      <w:r w:rsidR="00C52FD7">
        <w:rPr>
          <w:sz w:val="28"/>
          <w:szCs w:val="28"/>
        </w:rPr>
        <w:t>-</w:t>
      </w:r>
      <w:r w:rsidRPr="005C091C">
        <w:rPr>
          <w:sz w:val="28"/>
          <w:szCs w:val="28"/>
        </w:rPr>
        <w:t>поверхностям, одновременно поддерживая технологические окна по углу, вылету, скорости, расходу и температуре подложки. Это критично и для термонагруженных методов (лазерное наплавление, плазменное напыление), где важны размеры/температура «ванны расплава», и для «холодных» методов (струйная, аэрозольная печать), где важны стабильность каплеобразования, ширина пятна и дозировка. В литературе такие задачи рассматриваются как совместное планирование и точное следование траектории с замкнутой обратной связью по процессным метрикам «на лету» [</w:t>
      </w:r>
      <w:r w:rsidR="00D00A9B" w:rsidRPr="005C091C">
        <w:rPr>
          <w:sz w:val="28"/>
          <w:szCs w:val="28"/>
        </w:rPr>
        <w:t>104</w:t>
      </w:r>
      <w:r w:rsidRPr="005C091C">
        <w:rPr>
          <w:sz w:val="28"/>
          <w:szCs w:val="28"/>
        </w:rPr>
        <w:t xml:space="preserve">, </w:t>
      </w:r>
      <w:r w:rsidR="00D00A9B" w:rsidRPr="005C091C">
        <w:rPr>
          <w:sz w:val="28"/>
          <w:szCs w:val="28"/>
        </w:rPr>
        <w:t>105</w:t>
      </w:r>
      <w:r w:rsidRPr="005C091C">
        <w:rPr>
          <w:sz w:val="28"/>
          <w:szCs w:val="28"/>
        </w:rPr>
        <w:t>].</w:t>
      </w:r>
    </w:p>
    <w:p w14:paraId="5A8294C1" w14:textId="5110D69C" w:rsidR="002C37DB" w:rsidRPr="005C091C" w:rsidRDefault="002C37DB" w:rsidP="004168BF">
      <w:pPr>
        <w:ind w:firstLine="709"/>
        <w:jc w:val="both"/>
        <w:rPr>
          <w:sz w:val="28"/>
          <w:szCs w:val="28"/>
        </w:rPr>
      </w:pPr>
      <w:r w:rsidRPr="005C091C">
        <w:rPr>
          <w:sz w:val="28"/>
          <w:szCs w:val="28"/>
        </w:rPr>
        <w:t>Роботизированное производство плавленых нитей (</w:t>
      </w:r>
      <w:bookmarkStart w:id="31" w:name="_Hlk208105053"/>
      <w:r w:rsidRPr="005C091C">
        <w:rPr>
          <w:sz w:val="28"/>
          <w:szCs w:val="28"/>
        </w:rPr>
        <w:t>fused filament fabrication</w:t>
      </w:r>
      <w:bookmarkEnd w:id="31"/>
      <w:r w:rsidRPr="005C091C">
        <w:rPr>
          <w:sz w:val="28"/>
          <w:szCs w:val="28"/>
        </w:rPr>
        <w:t>, FFF) развивает идею использования всех шести степеней свободы для печати на криволинейных поверхностях. Ключевая проблема — отсутствие «коробочного» ПО для генерации кода робота; потому разрабатываются конвейеры, преобразующие STL</w:t>
      </w:r>
      <w:r w:rsidR="00C52FD7">
        <w:rPr>
          <w:sz w:val="28"/>
          <w:szCs w:val="28"/>
        </w:rPr>
        <w:t>-</w:t>
      </w:r>
      <w:r w:rsidRPr="005C091C">
        <w:rPr>
          <w:sz w:val="28"/>
          <w:szCs w:val="28"/>
        </w:rPr>
        <w:t>модель в управляющие траектории с проверкой коллизий и учётом кинематических ограничений [</w:t>
      </w:r>
      <w:r w:rsidR="00D00A9B" w:rsidRPr="005C091C">
        <w:rPr>
          <w:sz w:val="28"/>
          <w:szCs w:val="28"/>
        </w:rPr>
        <w:t>106</w:t>
      </w:r>
      <w:r w:rsidRPr="005C091C">
        <w:rPr>
          <w:sz w:val="28"/>
          <w:szCs w:val="28"/>
        </w:rPr>
        <w:t xml:space="preserve">]. В медицине применяются разнообразные платформы (SLA/DLP, SLS/SLM/DMLS/EBM, FFF/FDM, Binder Jetting, PolyJet и др.), причём именно послойность и контроль пористости позволяют целенаправленно формировать топологию для </w:t>
      </w:r>
      <w:bookmarkStart w:id="32" w:name="_Hlk208105116"/>
      <w:r w:rsidRPr="005C091C">
        <w:rPr>
          <w:sz w:val="28"/>
          <w:szCs w:val="28"/>
        </w:rPr>
        <w:t>остеинтеграци</w:t>
      </w:r>
      <w:bookmarkEnd w:id="32"/>
      <w:r w:rsidRPr="005C091C">
        <w:rPr>
          <w:sz w:val="28"/>
          <w:szCs w:val="28"/>
        </w:rPr>
        <w:t>и</w:t>
      </w:r>
      <w:r w:rsidR="006F6462" w:rsidRPr="005C091C">
        <w:rPr>
          <w:sz w:val="28"/>
          <w:szCs w:val="28"/>
        </w:rPr>
        <w:t>, а</w:t>
      </w:r>
      <w:r w:rsidRPr="005C091C">
        <w:rPr>
          <w:sz w:val="28"/>
          <w:szCs w:val="28"/>
        </w:rPr>
        <w:t xml:space="preserve"> для титановых и керамических материалов показана возможность получения сложных решётчатых и трабекулярных структур в один производственный цикл [10</w:t>
      </w:r>
      <w:r w:rsidR="006F6462" w:rsidRPr="005C091C">
        <w:rPr>
          <w:sz w:val="28"/>
          <w:szCs w:val="28"/>
        </w:rPr>
        <w:t>7</w:t>
      </w:r>
      <w:r w:rsidRPr="005C091C">
        <w:rPr>
          <w:sz w:val="28"/>
          <w:szCs w:val="28"/>
        </w:rPr>
        <w:t>].</w:t>
      </w:r>
    </w:p>
    <w:p w14:paraId="5E919BA2" w14:textId="15975137" w:rsidR="002C37DB" w:rsidRPr="005C091C" w:rsidRDefault="002C37DB" w:rsidP="004168BF">
      <w:pPr>
        <w:ind w:firstLine="709"/>
        <w:jc w:val="both"/>
        <w:rPr>
          <w:sz w:val="28"/>
          <w:szCs w:val="28"/>
        </w:rPr>
      </w:pPr>
      <w:r w:rsidRPr="005C091C">
        <w:rPr>
          <w:sz w:val="28"/>
          <w:szCs w:val="28"/>
        </w:rPr>
        <w:t>Аддитивные процессы слоисты и высокочувствительны к режимам энергии/материала и к тепловой истории детали. При нанесении покрытий целевыми показателями являются равномерность толщины, сплошность, адгезия и воспроизводимость. Процесс подвержен дрейфам (реология чернил, агломерация порошка, износ сопла, изменение оптики/теплопередачи), поэтому жёстко настроенные регуляторы теряют точность; обзоры подчёркивают востребованность адаптивных контуров с онлайн</w:t>
      </w:r>
      <w:r w:rsidR="00C52FD7">
        <w:rPr>
          <w:sz w:val="28"/>
          <w:szCs w:val="28"/>
        </w:rPr>
        <w:t>-</w:t>
      </w:r>
      <w:r w:rsidRPr="005C091C">
        <w:rPr>
          <w:sz w:val="28"/>
          <w:szCs w:val="28"/>
        </w:rPr>
        <w:t>измерением и перенастройкой по ходу процесса [</w:t>
      </w:r>
      <w:r w:rsidR="006F6462" w:rsidRPr="005C091C">
        <w:rPr>
          <w:sz w:val="28"/>
          <w:szCs w:val="28"/>
        </w:rPr>
        <w:t>108</w:t>
      </w:r>
      <w:r w:rsidRPr="005C091C">
        <w:rPr>
          <w:sz w:val="28"/>
          <w:szCs w:val="28"/>
        </w:rPr>
        <w:t>].</w:t>
      </w:r>
    </w:p>
    <w:p w14:paraId="130C88CB" w14:textId="26B404D5" w:rsidR="002C37DB" w:rsidRPr="005C091C" w:rsidRDefault="002C37DB" w:rsidP="004168BF">
      <w:pPr>
        <w:ind w:firstLine="709"/>
        <w:jc w:val="both"/>
        <w:rPr>
          <w:sz w:val="28"/>
          <w:szCs w:val="28"/>
        </w:rPr>
      </w:pPr>
      <w:r w:rsidRPr="005C091C">
        <w:rPr>
          <w:sz w:val="28"/>
          <w:szCs w:val="28"/>
        </w:rPr>
        <w:t>Для покрытий по свободным поверхностям применяют разложение поверхности (растрирование), поддержание нормали и постоянного вылета, а также планирование проходов с учётом локальной дозы осаждения. Подходы из смежной области (робот</w:t>
      </w:r>
      <w:r w:rsidR="00C52FD7">
        <w:rPr>
          <w:sz w:val="28"/>
          <w:szCs w:val="28"/>
        </w:rPr>
        <w:t>-</w:t>
      </w:r>
      <w:r w:rsidRPr="005C091C">
        <w:rPr>
          <w:sz w:val="28"/>
          <w:szCs w:val="28"/>
        </w:rPr>
        <w:t>покраска) — моделирование распределения толщины и согласование с планированием движения — переносятся на плазменные/напылительные процессы для медизделий; показаны решения для внутренних каналов и изогнутых труб с оптимизацией траектории по критерию равномерности [1</w:t>
      </w:r>
      <w:r w:rsidR="006F6462" w:rsidRPr="005C091C">
        <w:rPr>
          <w:sz w:val="28"/>
          <w:szCs w:val="28"/>
        </w:rPr>
        <w:t>09</w:t>
      </w:r>
      <w:r w:rsidRPr="005C091C">
        <w:rPr>
          <w:sz w:val="28"/>
          <w:szCs w:val="28"/>
        </w:rPr>
        <w:t>].</w:t>
      </w:r>
    </w:p>
    <w:p w14:paraId="62E89FA6" w14:textId="5BF8B6C5" w:rsidR="002C37DB" w:rsidRPr="005C091C" w:rsidRDefault="002C37DB" w:rsidP="004168BF">
      <w:pPr>
        <w:ind w:firstLine="709"/>
        <w:jc w:val="both"/>
        <w:rPr>
          <w:sz w:val="28"/>
          <w:szCs w:val="28"/>
        </w:rPr>
      </w:pPr>
      <w:r w:rsidRPr="005C091C">
        <w:rPr>
          <w:sz w:val="28"/>
          <w:szCs w:val="28"/>
        </w:rPr>
        <w:t>Для лазерного наплавления и сплавления слоёв демонстрируются контуры с измерением размеров расплава (VIS/ИК</w:t>
      </w:r>
      <w:r w:rsidR="00C52FD7">
        <w:rPr>
          <w:sz w:val="28"/>
          <w:szCs w:val="28"/>
        </w:rPr>
        <w:t>-</w:t>
      </w:r>
      <w:r w:rsidRPr="005C091C">
        <w:rPr>
          <w:sz w:val="28"/>
          <w:szCs w:val="28"/>
        </w:rPr>
        <w:t>камеры, пирометрия) и предиктивным управлением (MPC) мощностью/скоростью подачи, стабилизирующие геометрию дорожки и тепловой режим</w:t>
      </w:r>
      <w:r w:rsidR="00702921" w:rsidRPr="005C091C">
        <w:rPr>
          <w:sz w:val="28"/>
          <w:szCs w:val="28"/>
        </w:rPr>
        <w:t xml:space="preserve"> [110]</w:t>
      </w:r>
      <w:r w:rsidRPr="005C091C">
        <w:rPr>
          <w:sz w:val="28"/>
          <w:szCs w:val="28"/>
        </w:rPr>
        <w:t>. Для аэрозольной и струйной печати используются камеры и/или оптические датчики рассеяния для удержания ширины линии и дозы; развиваются гибридные регуляторы (физика + данные). Обзоры подчёркивают ключевую роль in</w:t>
      </w:r>
      <w:r w:rsidR="00C52FD7">
        <w:rPr>
          <w:sz w:val="28"/>
          <w:szCs w:val="28"/>
        </w:rPr>
        <w:t>-</w:t>
      </w:r>
      <w:r w:rsidRPr="005C091C">
        <w:rPr>
          <w:sz w:val="28"/>
          <w:szCs w:val="28"/>
        </w:rPr>
        <w:t>situ</w:t>
      </w:r>
      <w:r w:rsidR="00C52FD7">
        <w:rPr>
          <w:sz w:val="28"/>
          <w:szCs w:val="28"/>
        </w:rPr>
        <w:t>-</w:t>
      </w:r>
      <w:r w:rsidRPr="005C091C">
        <w:rPr>
          <w:sz w:val="28"/>
          <w:szCs w:val="28"/>
        </w:rPr>
        <w:t>мониторинга и адаптации [1</w:t>
      </w:r>
      <w:r w:rsidR="006F6462" w:rsidRPr="005C091C">
        <w:rPr>
          <w:sz w:val="28"/>
          <w:szCs w:val="28"/>
        </w:rPr>
        <w:t>1</w:t>
      </w:r>
      <w:r w:rsidR="00702921" w:rsidRPr="005C091C">
        <w:rPr>
          <w:sz w:val="28"/>
          <w:szCs w:val="28"/>
        </w:rPr>
        <w:t xml:space="preserve">1, </w:t>
      </w:r>
      <w:r w:rsidRPr="005C091C">
        <w:rPr>
          <w:sz w:val="28"/>
          <w:szCs w:val="28"/>
        </w:rPr>
        <w:t>1</w:t>
      </w:r>
      <w:r w:rsidR="006F6462" w:rsidRPr="005C091C">
        <w:rPr>
          <w:sz w:val="28"/>
          <w:szCs w:val="28"/>
        </w:rPr>
        <w:t>1</w:t>
      </w:r>
      <w:r w:rsidRPr="005C091C">
        <w:rPr>
          <w:sz w:val="28"/>
          <w:szCs w:val="28"/>
        </w:rPr>
        <w:t>2].</w:t>
      </w:r>
    </w:p>
    <w:p w14:paraId="11417D39" w14:textId="259A2995" w:rsidR="002C37DB" w:rsidRPr="005C091C" w:rsidRDefault="002C37DB" w:rsidP="004168BF">
      <w:pPr>
        <w:ind w:firstLine="709"/>
        <w:jc w:val="both"/>
        <w:rPr>
          <w:sz w:val="28"/>
          <w:szCs w:val="28"/>
        </w:rPr>
      </w:pPr>
      <w:r w:rsidRPr="005C091C">
        <w:rPr>
          <w:sz w:val="28"/>
          <w:szCs w:val="28"/>
        </w:rPr>
        <w:t>Даже тщательно калиброванные «жёсткие» контуры теряют точность при смене партии материала, геометрии, дрейфах температуры и износе оснастки. Адаптивные методы корректируют параметры и/или структуру регулятора по текущим измерениям качества, поддерживая равномерность слоя без ручной перенастройки. В термонапылении и лазерных процессах показаны датчико</w:t>
      </w:r>
      <w:r w:rsidR="00C52FD7">
        <w:rPr>
          <w:sz w:val="28"/>
          <w:szCs w:val="28"/>
        </w:rPr>
        <w:t>-</w:t>
      </w:r>
      <w:r w:rsidRPr="005C091C">
        <w:rPr>
          <w:sz w:val="28"/>
          <w:szCs w:val="28"/>
        </w:rPr>
        <w:t>ориентированные архитектуры и данные</w:t>
      </w:r>
      <w:r w:rsidR="00C52FD7">
        <w:rPr>
          <w:sz w:val="28"/>
          <w:szCs w:val="28"/>
        </w:rPr>
        <w:t>-</w:t>
      </w:r>
      <w:r w:rsidRPr="005C091C">
        <w:rPr>
          <w:sz w:val="28"/>
          <w:szCs w:val="28"/>
        </w:rPr>
        <w:t>управляемые контуры с автоподстройкой; для «холодных» технологий формируется концепция «автономной печати» (машинное обучение + цифровой двойник) [1</w:t>
      </w:r>
      <w:r w:rsidR="006F6462" w:rsidRPr="005C091C">
        <w:rPr>
          <w:sz w:val="28"/>
          <w:szCs w:val="28"/>
        </w:rPr>
        <w:t>1</w:t>
      </w:r>
      <w:r w:rsidRPr="005C091C">
        <w:rPr>
          <w:sz w:val="28"/>
          <w:szCs w:val="28"/>
        </w:rPr>
        <w:t>3].</w:t>
      </w:r>
    </w:p>
    <w:p w14:paraId="133659AD" w14:textId="271AF5DA" w:rsidR="00653100" w:rsidRPr="005C091C" w:rsidRDefault="00653100" w:rsidP="004168BF">
      <w:pPr>
        <w:ind w:firstLine="709"/>
        <w:jc w:val="both"/>
        <w:rPr>
          <w:sz w:val="28"/>
          <w:szCs w:val="28"/>
        </w:rPr>
      </w:pPr>
    </w:p>
    <w:p w14:paraId="186DA5FD" w14:textId="77777777" w:rsidR="00597FE3" w:rsidRPr="00AE28B9" w:rsidRDefault="002D269C" w:rsidP="00AE28B9">
      <w:pPr>
        <w:pStyle w:val="1"/>
        <w:spacing w:before="0" w:after="0" w:line="240" w:lineRule="auto"/>
        <w:ind w:firstLine="709"/>
        <w:rPr>
          <w:rFonts w:ascii="Times New Roman" w:hAnsi="Times New Roman"/>
          <w:sz w:val="28"/>
          <w:szCs w:val="28"/>
        </w:rPr>
      </w:pPr>
      <w:bookmarkStart w:id="33" w:name="_Toc209951756"/>
      <w:r w:rsidRPr="00AE28B9">
        <w:rPr>
          <w:rFonts w:ascii="Times New Roman" w:eastAsia="+mn-ea" w:hAnsi="Times New Roman"/>
          <w:sz w:val="28"/>
          <w:szCs w:val="28"/>
          <w:u w:color="000000"/>
          <w:bdr w:val="nil"/>
        </w:rPr>
        <w:t>Выводы по подразделу 1.</w:t>
      </w:r>
      <w:bookmarkEnd w:id="30"/>
      <w:r w:rsidR="00FF164B" w:rsidRPr="00AE28B9">
        <w:rPr>
          <w:rFonts w:ascii="Times New Roman" w:eastAsia="+mn-ea" w:hAnsi="Times New Roman"/>
          <w:sz w:val="28"/>
          <w:szCs w:val="28"/>
          <w:u w:color="000000"/>
          <w:bdr w:val="nil"/>
        </w:rPr>
        <w:t>3</w:t>
      </w:r>
      <w:r w:rsidR="00B712FF" w:rsidRPr="00AE28B9">
        <w:rPr>
          <w:rFonts w:ascii="Times New Roman" w:eastAsia="+mn-ea" w:hAnsi="Times New Roman"/>
          <w:sz w:val="28"/>
          <w:szCs w:val="28"/>
          <w:u w:color="000000"/>
          <w:bdr w:val="nil"/>
        </w:rPr>
        <w:t>:</w:t>
      </w:r>
      <w:bookmarkEnd w:id="33"/>
    </w:p>
    <w:p w14:paraId="1B8747B7" w14:textId="77777777" w:rsidR="004C6AE2" w:rsidRPr="005C091C" w:rsidRDefault="004C6AE2" w:rsidP="00AE28B9">
      <w:pPr>
        <w:ind w:firstLine="709"/>
        <w:jc w:val="both"/>
        <w:rPr>
          <w:sz w:val="28"/>
          <w:szCs w:val="28"/>
        </w:rPr>
      </w:pPr>
      <w:bookmarkStart w:id="34" w:name="_Toc100142056"/>
      <w:r w:rsidRPr="005C091C">
        <w:rPr>
          <w:sz w:val="28"/>
          <w:szCs w:val="28"/>
        </w:rPr>
        <w:t>Рассмотренные исследования показывают, что управление манипуляторами в аддитивных технологиях должно учитывать не только геометрию траектории, но и параметры самого процесса — скорость подачи, мощность излучателя, тепловой режим, равномерность слоя. Для медицинских покрытий это особенно критично, так как качество результата напрямую связано с биосовместимостью, адгезией и равномерностью структуры.</w:t>
      </w:r>
    </w:p>
    <w:p w14:paraId="2FD6F8BF" w14:textId="2983524C" w:rsidR="004C6AE2" w:rsidRPr="005C091C" w:rsidRDefault="004C6AE2" w:rsidP="004C6AE2">
      <w:pPr>
        <w:ind w:firstLine="709"/>
        <w:jc w:val="both"/>
        <w:rPr>
          <w:sz w:val="28"/>
          <w:szCs w:val="28"/>
        </w:rPr>
      </w:pPr>
      <w:r w:rsidRPr="005C091C">
        <w:rPr>
          <w:sz w:val="28"/>
          <w:szCs w:val="28"/>
        </w:rPr>
        <w:t>Жёстко настроенные регуляторы оказываются недостаточными из</w:t>
      </w:r>
      <w:r w:rsidR="00C52FD7">
        <w:rPr>
          <w:sz w:val="28"/>
          <w:szCs w:val="28"/>
        </w:rPr>
        <w:t>-</w:t>
      </w:r>
      <w:r w:rsidRPr="005C091C">
        <w:rPr>
          <w:sz w:val="28"/>
          <w:szCs w:val="28"/>
        </w:rPr>
        <w:t>за высокой чувствительности процессов к дрейфам материала, температуры, износу оборудования. В этих условиях адаптивные методы управления позволяют подстраивать параметры системы в реальном времени, обеспечивая стабильность толщины и воспроизводимость покрытия.</w:t>
      </w:r>
    </w:p>
    <w:p w14:paraId="651172E1" w14:textId="15072562" w:rsidR="004C6AE2" w:rsidRPr="005C091C" w:rsidRDefault="004C6AE2" w:rsidP="004C6AE2">
      <w:pPr>
        <w:ind w:firstLine="709"/>
        <w:jc w:val="both"/>
        <w:rPr>
          <w:sz w:val="28"/>
          <w:szCs w:val="28"/>
        </w:rPr>
      </w:pPr>
      <w:r w:rsidRPr="005C091C">
        <w:rPr>
          <w:sz w:val="28"/>
          <w:szCs w:val="28"/>
        </w:rPr>
        <w:t>Ключевую роль играют системы in</w:t>
      </w:r>
      <w:r w:rsidR="00C52FD7">
        <w:rPr>
          <w:sz w:val="28"/>
          <w:szCs w:val="28"/>
        </w:rPr>
        <w:t>-</w:t>
      </w:r>
      <w:r w:rsidRPr="005C091C">
        <w:rPr>
          <w:sz w:val="28"/>
          <w:szCs w:val="28"/>
        </w:rPr>
        <w:t>situ</w:t>
      </w:r>
      <w:r w:rsidR="00C52FD7">
        <w:rPr>
          <w:sz w:val="28"/>
          <w:szCs w:val="28"/>
        </w:rPr>
        <w:t>-</w:t>
      </w:r>
      <w:r w:rsidRPr="005C091C">
        <w:rPr>
          <w:sz w:val="28"/>
          <w:szCs w:val="28"/>
        </w:rPr>
        <w:t>мониторинга и обратной связи (оптические камеры, пирометрия, датчики рассеяния), а также интеграция адаптивного и предиктивного управления, включая цифровые двойники и машинное обучение. Эти подходы делают возможной реализацию концепции «автономной печати», где робот сам компенсирует возмущения и поддерживает оптимальные условия процесса.</w:t>
      </w:r>
    </w:p>
    <w:p w14:paraId="6971041E" w14:textId="169513CB" w:rsidR="004C6AE2" w:rsidRDefault="004C6AE2" w:rsidP="004C6AE2">
      <w:pPr>
        <w:ind w:firstLine="709"/>
        <w:jc w:val="both"/>
        <w:rPr>
          <w:sz w:val="28"/>
          <w:szCs w:val="28"/>
        </w:rPr>
      </w:pPr>
      <w:r w:rsidRPr="005C091C">
        <w:rPr>
          <w:sz w:val="28"/>
          <w:szCs w:val="28"/>
        </w:rPr>
        <w:t>Таким образом, именно адаптивное управление является наиболее перспективным направлением для решения задачи «траектория + процесс» в аддитивном нанесении медицинских покрытий. В дальнейшем оно будет положено в основу диссертационного исследования как метод, обеспечивающий требуемую точность, надёжность и робастность системы.</w:t>
      </w:r>
    </w:p>
    <w:p w14:paraId="70250C37" w14:textId="77777777" w:rsidR="008600F0" w:rsidRPr="005C091C" w:rsidRDefault="008600F0" w:rsidP="004C6AE2">
      <w:pPr>
        <w:ind w:firstLine="709"/>
        <w:jc w:val="both"/>
        <w:rPr>
          <w:sz w:val="28"/>
          <w:szCs w:val="28"/>
        </w:rPr>
      </w:pPr>
    </w:p>
    <w:p w14:paraId="447D895D" w14:textId="5357EBD2" w:rsidR="00EC5A21" w:rsidRPr="00D95290" w:rsidRDefault="00EC5A21" w:rsidP="00A92F6F">
      <w:pPr>
        <w:pStyle w:val="1"/>
        <w:spacing w:before="0" w:after="0" w:line="240" w:lineRule="auto"/>
        <w:ind w:firstLine="709"/>
        <w:jc w:val="both"/>
        <w:rPr>
          <w:rFonts w:ascii="Times New Roman" w:hAnsi="Times New Roman"/>
          <w:sz w:val="28"/>
        </w:rPr>
      </w:pPr>
      <w:bookmarkStart w:id="35" w:name="_Toc208451201"/>
      <w:bookmarkStart w:id="36" w:name="_Toc208451538"/>
      <w:bookmarkStart w:id="37" w:name="_Toc209951757"/>
      <w:r w:rsidRPr="00D95290">
        <w:rPr>
          <w:rFonts w:ascii="Times New Roman" w:hAnsi="Times New Roman"/>
          <w:sz w:val="28"/>
        </w:rPr>
        <w:t xml:space="preserve">Выводы по разделу </w:t>
      </w:r>
      <w:r w:rsidR="00FF164B" w:rsidRPr="00D95290">
        <w:rPr>
          <w:rFonts w:ascii="Times New Roman" w:hAnsi="Times New Roman"/>
          <w:sz w:val="28"/>
        </w:rPr>
        <w:t>1, постановка цели и задач диссертационного исследования, положения, выносимые на защиту</w:t>
      </w:r>
      <w:r w:rsidR="003F2825" w:rsidRPr="00D95290">
        <w:rPr>
          <w:rFonts w:ascii="Times New Roman" w:hAnsi="Times New Roman"/>
          <w:sz w:val="28"/>
        </w:rPr>
        <w:t>:</w:t>
      </w:r>
      <w:bookmarkEnd w:id="34"/>
      <w:bookmarkEnd w:id="35"/>
      <w:bookmarkEnd w:id="36"/>
      <w:bookmarkEnd w:id="37"/>
    </w:p>
    <w:p w14:paraId="18D69EBB" w14:textId="4358E9D9" w:rsidR="004C6AE2" w:rsidRPr="005C091C" w:rsidRDefault="004C6AE2" w:rsidP="00B554DE">
      <w:pPr>
        <w:ind w:firstLine="709"/>
        <w:jc w:val="both"/>
        <w:rPr>
          <w:sz w:val="28"/>
          <w:szCs w:val="28"/>
        </w:rPr>
      </w:pPr>
      <w:bookmarkStart w:id="38" w:name="_Toc100142057"/>
      <w:r w:rsidRPr="005C091C">
        <w:rPr>
          <w:sz w:val="28"/>
          <w:szCs w:val="28"/>
        </w:rPr>
        <w:t>Анализируя проделанный в первом разделе обзор литературы и современное состояние проблемы управления роботами</w:t>
      </w:r>
      <w:r w:rsidR="00C52FD7">
        <w:rPr>
          <w:sz w:val="28"/>
          <w:szCs w:val="28"/>
        </w:rPr>
        <w:t>-</w:t>
      </w:r>
      <w:r w:rsidRPr="005C091C">
        <w:rPr>
          <w:sz w:val="28"/>
          <w:szCs w:val="28"/>
        </w:rPr>
        <w:t>манипуляторами, установлено, что, во</w:t>
      </w:r>
      <w:r w:rsidR="00C52FD7">
        <w:rPr>
          <w:sz w:val="28"/>
          <w:szCs w:val="28"/>
        </w:rPr>
        <w:t>-</w:t>
      </w:r>
      <w:r w:rsidRPr="005C091C">
        <w:rPr>
          <w:sz w:val="28"/>
          <w:szCs w:val="28"/>
        </w:rPr>
        <w:t>первых, роботы</w:t>
      </w:r>
      <w:r w:rsidR="00C52FD7">
        <w:rPr>
          <w:sz w:val="28"/>
          <w:szCs w:val="28"/>
        </w:rPr>
        <w:t>-</w:t>
      </w:r>
      <w:r w:rsidRPr="005C091C">
        <w:rPr>
          <w:sz w:val="28"/>
          <w:szCs w:val="28"/>
        </w:rPr>
        <w:t>манипуляторы представляют собой сложные нелинейные объекты с параметрическими и внешними неопределённостями, что делает актуальным использование современных методов адаптивного управления. Во</w:t>
      </w:r>
      <w:r w:rsidR="00C52FD7">
        <w:rPr>
          <w:sz w:val="28"/>
          <w:szCs w:val="28"/>
        </w:rPr>
        <w:t>-</w:t>
      </w:r>
      <w:r w:rsidRPr="005C091C">
        <w:rPr>
          <w:sz w:val="28"/>
          <w:szCs w:val="28"/>
        </w:rPr>
        <w:t>вторых, развитие аддитивных технологий, в частности нанесения медицинских покрытий, предъявляет повышенные требования к точности траекторного слежения и стабильности технологических режимов, что невозможно обеспечить жёсткими регуляторами. В</w:t>
      </w:r>
      <w:r w:rsidR="00C52FD7">
        <w:rPr>
          <w:sz w:val="28"/>
          <w:szCs w:val="28"/>
        </w:rPr>
        <w:t>-</w:t>
      </w:r>
      <w:r w:rsidRPr="005C091C">
        <w:rPr>
          <w:sz w:val="28"/>
          <w:szCs w:val="28"/>
        </w:rPr>
        <w:t>третьих, современные исследования подтверждают, что перспективным направлением является использование адаптивных алгоритмов в сочетании с in</w:t>
      </w:r>
      <w:r w:rsidR="00C52FD7">
        <w:rPr>
          <w:sz w:val="28"/>
          <w:szCs w:val="28"/>
        </w:rPr>
        <w:t>-</w:t>
      </w:r>
      <w:r w:rsidRPr="005C091C">
        <w:rPr>
          <w:sz w:val="28"/>
          <w:szCs w:val="28"/>
        </w:rPr>
        <w:t>situ</w:t>
      </w:r>
      <w:r w:rsidR="00C52FD7">
        <w:rPr>
          <w:sz w:val="28"/>
          <w:szCs w:val="28"/>
        </w:rPr>
        <w:t>-</w:t>
      </w:r>
      <w:r w:rsidRPr="005C091C">
        <w:rPr>
          <w:sz w:val="28"/>
          <w:szCs w:val="28"/>
        </w:rPr>
        <w:t>мониторингом и цифровыми двойниками, что позволяет обеспечить требуемое качество и воспроизводимость результата.</w:t>
      </w:r>
    </w:p>
    <w:p w14:paraId="7C9428FF" w14:textId="77777777" w:rsidR="004C6AE2" w:rsidRPr="005C091C" w:rsidRDefault="004C6AE2" w:rsidP="00B554DE">
      <w:pPr>
        <w:ind w:firstLine="709"/>
        <w:jc w:val="both"/>
        <w:rPr>
          <w:sz w:val="28"/>
          <w:szCs w:val="28"/>
        </w:rPr>
      </w:pPr>
      <w:r w:rsidRPr="005C091C">
        <w:rPr>
          <w:sz w:val="28"/>
          <w:szCs w:val="28"/>
        </w:rPr>
        <w:t>Кроме того, особое внимание в научных работах уделяется развитию методов, основанных на обратной модели и представлении динамики в форме SDC. Эти подходы позволяют компенсировать возмущения и неопределённости, упрощать синтез регуляторов за счёт декомпозиции задач и повышать робастность управления. Их интеграция с адаптивными стратегиями открывает новые перспективы для практического применения в роботизированных аддитивных процессах.</w:t>
      </w:r>
    </w:p>
    <w:p w14:paraId="5AF5C043" w14:textId="77777777" w:rsidR="004C6AE2" w:rsidRPr="005C091C" w:rsidRDefault="004C6AE2" w:rsidP="00B554DE">
      <w:pPr>
        <w:ind w:firstLine="709"/>
        <w:jc w:val="both"/>
        <w:rPr>
          <w:sz w:val="28"/>
          <w:szCs w:val="28"/>
        </w:rPr>
      </w:pPr>
      <w:r w:rsidRPr="005C091C">
        <w:rPr>
          <w:sz w:val="28"/>
          <w:szCs w:val="28"/>
        </w:rPr>
        <w:t>Исходя из проведённого анализа и практической потребности повышения точности и надёжности процессов аддитивного нанесения медицинских покрытий, была поставлена цель диссертационного исследования.</w:t>
      </w:r>
    </w:p>
    <w:p w14:paraId="20DDAD79" w14:textId="13CB3F41" w:rsidR="004C6AE2" w:rsidRPr="005C091C" w:rsidRDefault="004C6AE2" w:rsidP="00B554DE">
      <w:pPr>
        <w:ind w:firstLine="709"/>
        <w:jc w:val="both"/>
        <w:rPr>
          <w:sz w:val="28"/>
          <w:szCs w:val="28"/>
        </w:rPr>
      </w:pPr>
      <w:r w:rsidRPr="005C091C">
        <w:rPr>
          <w:b/>
          <w:bCs/>
          <w:sz w:val="28"/>
          <w:szCs w:val="28"/>
        </w:rPr>
        <w:t>Цель исследования</w:t>
      </w:r>
      <w:r w:rsidRPr="005C091C">
        <w:rPr>
          <w:sz w:val="28"/>
          <w:szCs w:val="28"/>
        </w:rPr>
        <w:t>: разработка и обоснование методов адаптивного управления роботами</w:t>
      </w:r>
      <w:r w:rsidR="00C52FD7">
        <w:rPr>
          <w:sz w:val="28"/>
          <w:szCs w:val="28"/>
        </w:rPr>
        <w:t>-</w:t>
      </w:r>
      <w:r w:rsidRPr="005C091C">
        <w:rPr>
          <w:sz w:val="28"/>
          <w:szCs w:val="28"/>
        </w:rPr>
        <w:t>манипуляторами для аддитивного нанесения медицинских покрытий, обеспечивающих высокую точность траекторного слежения, робастность к неопределённостям и стабильное качество покрытий.</w:t>
      </w:r>
    </w:p>
    <w:p w14:paraId="7354BA58" w14:textId="77777777" w:rsidR="004C6AE2" w:rsidRPr="005C091C" w:rsidRDefault="004C6AE2" w:rsidP="00B554DE">
      <w:pPr>
        <w:ind w:firstLine="709"/>
        <w:jc w:val="both"/>
        <w:rPr>
          <w:b/>
          <w:sz w:val="28"/>
          <w:szCs w:val="28"/>
        </w:rPr>
      </w:pPr>
      <w:r w:rsidRPr="005C091C">
        <w:rPr>
          <w:sz w:val="28"/>
          <w:szCs w:val="28"/>
        </w:rPr>
        <w:t xml:space="preserve">Для достижения поставленной цели поставлены следующие </w:t>
      </w:r>
      <w:r w:rsidRPr="005C091C">
        <w:rPr>
          <w:b/>
          <w:sz w:val="28"/>
          <w:szCs w:val="28"/>
        </w:rPr>
        <w:t>задачи:</w:t>
      </w:r>
    </w:p>
    <w:p w14:paraId="5914CFAF" w14:textId="77777777" w:rsidR="00407AAA" w:rsidRPr="005C091C" w:rsidRDefault="00407AAA" w:rsidP="00B554DE">
      <w:pPr>
        <w:ind w:firstLine="709"/>
        <w:jc w:val="both"/>
        <w:rPr>
          <w:sz w:val="28"/>
          <w:szCs w:val="28"/>
        </w:rPr>
      </w:pPr>
      <w:r w:rsidRPr="005C091C">
        <w:rPr>
          <w:sz w:val="28"/>
          <w:szCs w:val="28"/>
        </w:rPr>
        <w:t>1. Исследовать современные методы адаптивного управления, определить их применимость к задачам роботизированных систем.</w:t>
      </w:r>
    </w:p>
    <w:p w14:paraId="0E705CE5" w14:textId="5ECA36E6" w:rsidR="00407AAA" w:rsidRPr="005C091C" w:rsidRDefault="00407AAA" w:rsidP="00B554DE">
      <w:pPr>
        <w:ind w:firstLine="709"/>
        <w:jc w:val="both"/>
        <w:rPr>
          <w:sz w:val="28"/>
          <w:szCs w:val="28"/>
        </w:rPr>
      </w:pPr>
      <w:r w:rsidRPr="005C091C">
        <w:rPr>
          <w:sz w:val="28"/>
          <w:szCs w:val="28"/>
        </w:rPr>
        <w:t>2. Выполнить анализ особенностей роботов</w:t>
      </w:r>
      <w:r w:rsidR="00C52FD7">
        <w:rPr>
          <w:sz w:val="28"/>
          <w:szCs w:val="28"/>
        </w:rPr>
        <w:t>-</w:t>
      </w:r>
      <w:r w:rsidRPr="005C091C">
        <w:rPr>
          <w:sz w:val="28"/>
          <w:szCs w:val="28"/>
        </w:rPr>
        <w:t>манипуляторов как объектов управления и выявить факторы неопределённости, влияющие на качество управления и траекторного слежения.</w:t>
      </w:r>
    </w:p>
    <w:p w14:paraId="07A87B63" w14:textId="77777777" w:rsidR="00407AAA" w:rsidRPr="005C091C" w:rsidRDefault="00407AAA" w:rsidP="00223E5D">
      <w:pPr>
        <w:tabs>
          <w:tab w:val="left" w:pos="709"/>
        </w:tabs>
        <w:ind w:firstLine="709"/>
        <w:jc w:val="both"/>
        <w:rPr>
          <w:sz w:val="28"/>
          <w:szCs w:val="28"/>
        </w:rPr>
      </w:pPr>
      <w:r w:rsidRPr="005C091C">
        <w:rPr>
          <w:sz w:val="28"/>
          <w:szCs w:val="28"/>
        </w:rPr>
        <w:t>3. Сформулировать задачи управления для роботизированного аддитивного нанесения медицинских покрытий, интегрирующие траекторию движения и процессные параметры.</w:t>
      </w:r>
    </w:p>
    <w:p w14:paraId="65922F4C" w14:textId="03EEB09B" w:rsidR="00407AAA" w:rsidRPr="005C091C" w:rsidRDefault="00407AAA" w:rsidP="00223E5D">
      <w:pPr>
        <w:tabs>
          <w:tab w:val="left" w:pos="709"/>
          <w:tab w:val="left" w:pos="851"/>
          <w:tab w:val="left" w:pos="993"/>
        </w:tabs>
        <w:ind w:firstLine="709"/>
        <w:jc w:val="both"/>
        <w:rPr>
          <w:sz w:val="28"/>
          <w:szCs w:val="28"/>
        </w:rPr>
      </w:pPr>
      <w:r w:rsidRPr="005C091C">
        <w:rPr>
          <w:sz w:val="28"/>
          <w:szCs w:val="28"/>
        </w:rPr>
        <w:t>4. Разработать математическую модель робота</w:t>
      </w:r>
      <w:r w:rsidR="00C52FD7">
        <w:rPr>
          <w:sz w:val="28"/>
          <w:szCs w:val="28"/>
        </w:rPr>
        <w:t>-</w:t>
      </w:r>
      <w:r w:rsidRPr="005C091C">
        <w:rPr>
          <w:sz w:val="28"/>
          <w:szCs w:val="28"/>
        </w:rPr>
        <w:t>манипулятора, как объекта управления и синтезировать адаптивный закон управления.</w:t>
      </w:r>
    </w:p>
    <w:p w14:paraId="342D6880" w14:textId="77777777" w:rsidR="00407AAA" w:rsidRPr="005C091C" w:rsidRDefault="00407AAA" w:rsidP="00223E5D">
      <w:pPr>
        <w:tabs>
          <w:tab w:val="left" w:pos="709"/>
          <w:tab w:val="left" w:pos="851"/>
          <w:tab w:val="left" w:pos="993"/>
        </w:tabs>
        <w:ind w:firstLine="709"/>
        <w:jc w:val="both"/>
        <w:rPr>
          <w:sz w:val="28"/>
          <w:szCs w:val="28"/>
        </w:rPr>
      </w:pPr>
      <w:r w:rsidRPr="005C091C">
        <w:rPr>
          <w:sz w:val="28"/>
          <w:szCs w:val="28"/>
        </w:rPr>
        <w:t>5. Провести моделирование и экспериментальные исследования, исследовать эффективность предложенного подхода.</w:t>
      </w:r>
    </w:p>
    <w:p w14:paraId="4D0ED3EF" w14:textId="77777777" w:rsidR="00407AAA" w:rsidRPr="005C091C" w:rsidRDefault="00407AAA" w:rsidP="00223E5D">
      <w:pPr>
        <w:tabs>
          <w:tab w:val="left" w:pos="709"/>
          <w:tab w:val="left" w:pos="851"/>
          <w:tab w:val="left" w:pos="993"/>
        </w:tabs>
        <w:ind w:firstLine="709"/>
        <w:jc w:val="both"/>
        <w:rPr>
          <w:sz w:val="28"/>
          <w:szCs w:val="28"/>
        </w:rPr>
      </w:pPr>
      <w:r w:rsidRPr="005C091C">
        <w:rPr>
          <w:sz w:val="28"/>
          <w:szCs w:val="28"/>
        </w:rPr>
        <w:t>6. Сравнить разработанные схемы управления  с традиционными по критериям точности, устойчивости и воспроизводимости.</w:t>
      </w:r>
    </w:p>
    <w:p w14:paraId="57596731" w14:textId="77777777" w:rsidR="004C6AE2" w:rsidRPr="005C091C" w:rsidRDefault="004C6AE2" w:rsidP="00B554DE">
      <w:pPr>
        <w:ind w:firstLine="709"/>
        <w:jc w:val="both"/>
        <w:rPr>
          <w:rFonts w:eastAsia="Times New Roman"/>
          <w:b/>
          <w:bCs/>
          <w:sz w:val="28"/>
          <w:szCs w:val="28"/>
          <w:u w:color="000000"/>
          <w:bdr w:val="nil"/>
        </w:rPr>
      </w:pPr>
      <w:r w:rsidRPr="005C091C">
        <w:rPr>
          <w:rFonts w:eastAsia="+mn-ea"/>
          <w:b/>
          <w:bCs/>
          <w:sz w:val="28"/>
          <w:szCs w:val="28"/>
          <w:u w:color="000000"/>
          <w:bdr w:val="nil"/>
        </w:rPr>
        <w:t>На защиту выносятся следующие основные положения:</w:t>
      </w:r>
    </w:p>
    <w:p w14:paraId="1B936450" w14:textId="77777777" w:rsidR="00C649ED" w:rsidRPr="005C091C" w:rsidRDefault="00C649ED" w:rsidP="00223E5D">
      <w:pPr>
        <w:tabs>
          <w:tab w:val="left" w:pos="993"/>
          <w:tab w:val="left" w:pos="1134"/>
          <w:tab w:val="left" w:pos="1843"/>
        </w:tabs>
        <w:ind w:firstLine="709"/>
        <w:jc w:val="both"/>
        <w:rPr>
          <w:sz w:val="28"/>
          <w:szCs w:val="28"/>
        </w:rPr>
      </w:pPr>
      <w:bookmarkStart w:id="39" w:name="_Toc208451202"/>
      <w:r w:rsidRPr="005C091C">
        <w:rPr>
          <w:sz w:val="28"/>
          <w:szCs w:val="28"/>
        </w:rPr>
        <w:t>1.</w:t>
      </w:r>
      <w:r w:rsidRPr="005C091C">
        <w:rPr>
          <w:sz w:val="28"/>
          <w:szCs w:val="28"/>
        </w:rPr>
        <w:tab/>
        <w:t>Адаптивный метод управления последовательным манипулятором с силовым управлением, построенный на основе метода вычисляемых крутящих моментов.</w:t>
      </w:r>
      <w:bookmarkEnd w:id="39"/>
    </w:p>
    <w:p w14:paraId="34F163D3" w14:textId="77777777" w:rsidR="00C649ED" w:rsidRPr="005C091C" w:rsidRDefault="00C649ED" w:rsidP="00223E5D">
      <w:pPr>
        <w:tabs>
          <w:tab w:val="left" w:pos="993"/>
          <w:tab w:val="left" w:pos="1843"/>
        </w:tabs>
        <w:ind w:firstLine="709"/>
        <w:jc w:val="both"/>
        <w:rPr>
          <w:sz w:val="28"/>
          <w:szCs w:val="28"/>
        </w:rPr>
      </w:pPr>
      <w:bookmarkStart w:id="40" w:name="_Toc208451203"/>
      <w:r w:rsidRPr="005C091C">
        <w:rPr>
          <w:sz w:val="28"/>
          <w:szCs w:val="28"/>
        </w:rPr>
        <w:t>2.</w:t>
      </w:r>
      <w:r w:rsidRPr="005C091C">
        <w:rPr>
          <w:sz w:val="28"/>
          <w:szCs w:val="28"/>
        </w:rPr>
        <w:tab/>
        <w:t>Применение метода инверсной динамики (метода компенсации динамики объекта и возмущений) к задаче траекторного управления последовательным манипулятором.</w:t>
      </w:r>
      <w:bookmarkEnd w:id="40"/>
    </w:p>
    <w:p w14:paraId="681B6123" w14:textId="6B36F442" w:rsidR="004C6AE2" w:rsidRPr="005C091C" w:rsidRDefault="00C649ED" w:rsidP="00223E5D">
      <w:pPr>
        <w:tabs>
          <w:tab w:val="left" w:pos="993"/>
          <w:tab w:val="left" w:pos="1843"/>
        </w:tabs>
        <w:ind w:firstLine="709"/>
        <w:jc w:val="both"/>
        <w:rPr>
          <w:sz w:val="28"/>
          <w:szCs w:val="28"/>
        </w:rPr>
      </w:pPr>
      <w:bookmarkStart w:id="41" w:name="_Toc208451204"/>
      <w:r w:rsidRPr="005C091C">
        <w:rPr>
          <w:sz w:val="28"/>
          <w:szCs w:val="28"/>
        </w:rPr>
        <w:t>3.</w:t>
      </w:r>
      <w:r w:rsidRPr="005C091C">
        <w:rPr>
          <w:sz w:val="28"/>
          <w:szCs w:val="28"/>
        </w:rPr>
        <w:tab/>
        <w:t>Метод автоматической генерации траектории</w:t>
      </w:r>
      <w:r w:rsidR="0095110E">
        <w:rPr>
          <w:sz w:val="28"/>
          <w:szCs w:val="28"/>
        </w:rPr>
        <w:t xml:space="preserve"> робота</w:t>
      </w:r>
      <w:r w:rsidR="00C52FD7">
        <w:rPr>
          <w:sz w:val="28"/>
          <w:szCs w:val="28"/>
        </w:rPr>
        <w:t>-</w:t>
      </w:r>
      <w:r w:rsidR="0095110E">
        <w:rPr>
          <w:sz w:val="28"/>
          <w:szCs w:val="28"/>
        </w:rPr>
        <w:t xml:space="preserve">манипулятора для задач </w:t>
      </w:r>
      <w:r w:rsidRPr="005C091C">
        <w:rPr>
          <w:sz w:val="28"/>
          <w:szCs w:val="28"/>
        </w:rPr>
        <w:t>аддитивного производства покрытий, основанный на новом численном методе конструирования векторных полей на поверхностях, задаваемых треугольными сетками.</w:t>
      </w:r>
      <w:bookmarkEnd w:id="41"/>
    </w:p>
    <w:p w14:paraId="02FBD23A" w14:textId="6C879C91" w:rsidR="009F1D72" w:rsidRPr="005C091C" w:rsidRDefault="004C6AE2" w:rsidP="00586B90">
      <w:pPr>
        <w:pStyle w:val="1"/>
        <w:spacing w:before="0" w:after="0" w:line="240" w:lineRule="auto"/>
        <w:ind w:firstLine="709"/>
        <w:jc w:val="both"/>
        <w:rPr>
          <w:rFonts w:ascii="Times New Roman" w:hAnsi="Times New Roman"/>
          <w:sz w:val="28"/>
          <w:szCs w:val="28"/>
        </w:rPr>
      </w:pPr>
      <w:r w:rsidRPr="005C091C">
        <w:rPr>
          <w:rFonts w:ascii="Times New Roman" w:hAnsi="Times New Roman"/>
          <w:sz w:val="28"/>
          <w:szCs w:val="28"/>
        </w:rPr>
        <w:br w:type="page"/>
      </w:r>
      <w:bookmarkStart w:id="42" w:name="_Toc209951758"/>
      <w:r w:rsidR="00F56317" w:rsidRPr="005C091C">
        <w:rPr>
          <w:rFonts w:ascii="Times New Roman" w:hAnsi="Times New Roman"/>
          <w:sz w:val="28"/>
          <w:szCs w:val="28"/>
        </w:rPr>
        <w:t xml:space="preserve">2 </w:t>
      </w:r>
      <w:r w:rsidR="00033353" w:rsidRPr="005C091C">
        <w:rPr>
          <w:rFonts w:ascii="Times New Roman" w:hAnsi="Times New Roman"/>
          <w:sz w:val="28"/>
          <w:szCs w:val="28"/>
          <w:lang w:val="ru-RU"/>
        </w:rPr>
        <w:t>МАТЕРИАЛ</w:t>
      </w:r>
      <w:r w:rsidR="00F56317" w:rsidRPr="005C091C">
        <w:rPr>
          <w:rFonts w:ascii="Times New Roman" w:hAnsi="Times New Roman"/>
          <w:sz w:val="28"/>
          <w:szCs w:val="28"/>
        </w:rPr>
        <w:t xml:space="preserve"> И МЕТОДЫ ЭКСПЕРИМЕНТА</w:t>
      </w:r>
      <w:bookmarkEnd w:id="38"/>
      <w:bookmarkEnd w:id="42"/>
    </w:p>
    <w:p w14:paraId="298E5D4A" w14:textId="77777777" w:rsidR="00212D35" w:rsidRPr="005C091C" w:rsidRDefault="00212D35" w:rsidP="00586B90">
      <w:pPr>
        <w:rPr>
          <w:lang w:val="x-none" w:eastAsia="en-US"/>
        </w:rPr>
      </w:pPr>
    </w:p>
    <w:p w14:paraId="081B514D" w14:textId="0164A1CA" w:rsidR="008B7CC9" w:rsidRDefault="008B7CC9" w:rsidP="00586B90">
      <w:pPr>
        <w:pStyle w:val="1"/>
        <w:spacing w:before="0" w:after="0" w:line="240" w:lineRule="auto"/>
        <w:ind w:firstLine="709"/>
        <w:jc w:val="both"/>
        <w:rPr>
          <w:rFonts w:ascii="Times New Roman" w:hAnsi="Times New Roman"/>
          <w:sz w:val="28"/>
        </w:rPr>
      </w:pPr>
      <w:bookmarkStart w:id="43" w:name="_Toc209951759"/>
      <w:r w:rsidRPr="005C091C">
        <w:rPr>
          <w:rFonts w:ascii="Times New Roman" w:hAnsi="Times New Roman"/>
          <w:sz w:val="28"/>
          <w:lang w:val="ru-RU"/>
        </w:rPr>
        <w:t xml:space="preserve">2.1 </w:t>
      </w:r>
      <w:r w:rsidRPr="005C091C">
        <w:rPr>
          <w:rFonts w:ascii="Times New Roman" w:hAnsi="Times New Roman"/>
          <w:sz w:val="28"/>
        </w:rPr>
        <w:t>Особенности термического плазменного напыления и требования к траектории движения плазменного источника для обеспечения равномерной толщины покрытия</w:t>
      </w:r>
      <w:bookmarkEnd w:id="43"/>
    </w:p>
    <w:p w14:paraId="03D22899" w14:textId="0730C2E8" w:rsidR="008B7CC9" w:rsidRPr="005C091C" w:rsidRDefault="008B7CC9" w:rsidP="00586B90">
      <w:pPr>
        <w:ind w:firstLine="709"/>
        <w:jc w:val="both"/>
        <w:rPr>
          <w:sz w:val="28"/>
          <w:szCs w:val="28"/>
        </w:rPr>
      </w:pPr>
      <w:r w:rsidRPr="005C091C">
        <w:rPr>
          <w:sz w:val="28"/>
          <w:szCs w:val="28"/>
        </w:rPr>
        <w:t>Термическое плазменное напыление (ТПН) покрытий широко применяется в машиностроении и автомобильной промышленности, в аэрокосмической отрасли [</w:t>
      </w:r>
      <w:r w:rsidR="00B74D15" w:rsidRPr="005C091C">
        <w:rPr>
          <w:sz w:val="28"/>
          <w:szCs w:val="28"/>
        </w:rPr>
        <w:t>114</w:t>
      </w:r>
      <w:r w:rsidRPr="005C091C">
        <w:rPr>
          <w:sz w:val="28"/>
          <w:szCs w:val="28"/>
        </w:rPr>
        <w:t>], а в последние годы — и в медицине [</w:t>
      </w:r>
      <w:r w:rsidR="00B74D15" w:rsidRPr="005C091C">
        <w:rPr>
          <w:sz w:val="28"/>
          <w:szCs w:val="28"/>
        </w:rPr>
        <w:t>115</w:t>
      </w:r>
      <w:r w:rsidR="00C52FD7">
        <w:rPr>
          <w:sz w:val="28"/>
          <w:szCs w:val="28"/>
        </w:rPr>
        <w:t>-</w:t>
      </w:r>
      <w:r w:rsidR="00B74D15" w:rsidRPr="005C091C">
        <w:rPr>
          <w:sz w:val="28"/>
          <w:szCs w:val="28"/>
        </w:rPr>
        <w:t>11</w:t>
      </w:r>
      <w:r w:rsidR="001B5F2A" w:rsidRPr="001B5F2A">
        <w:rPr>
          <w:sz w:val="28"/>
          <w:szCs w:val="28"/>
        </w:rPr>
        <w:t>7</w:t>
      </w:r>
      <w:r w:rsidRPr="005C091C">
        <w:rPr>
          <w:sz w:val="28"/>
          <w:szCs w:val="28"/>
        </w:rPr>
        <w:t>]. Метод ТПН позволяет формировать покрытия контролируемой толщины для различных целей из широкого класса материалов (металлы, сплавы, керамика) за счёт правильного подбора и поддержания параметров напыления. Толщина покрытия может варьироваться от 50 мкм до 1000 мкм в зависимости от параметров напыления и числа проходов плазменной струи с напыляемым материалом по поверхности заготовки (субстрата). Атмосферное ТПН — это метод нанесения покрытий на поверхность деталей с использованием плазмы, получаемой в газовой среде. В этот процесс вводятся мелкие частицы материала (металлы, керамика или полимеры) в плазменную струю, генерируемую за счёт ионизации газа, обычно аргона, электрической дугой.</w:t>
      </w:r>
    </w:p>
    <w:p w14:paraId="306C3460" w14:textId="47D98ED7" w:rsidR="008B7CC9" w:rsidRPr="005C091C" w:rsidRDefault="008B7CC9" w:rsidP="008B7CC9">
      <w:pPr>
        <w:ind w:firstLine="709"/>
        <w:jc w:val="both"/>
        <w:rPr>
          <w:sz w:val="28"/>
          <w:szCs w:val="28"/>
        </w:rPr>
      </w:pPr>
      <w:r w:rsidRPr="005C091C">
        <w:rPr>
          <w:sz w:val="28"/>
          <w:szCs w:val="28"/>
        </w:rPr>
        <w:t>Главная особенность термического плазменного напыления — высокие температуры в плазменной струе (&gt;20000 К). Порошки тугоплавких металлов, сплавов или керамики плавятся в плазме, деформируются при ударе о поверхность и затвердевают, формируя покрытие. Такое покрытие улучшает характеристики поверхности: твёрдость, износостойкость, коррозионную стойкость или биосовместимость. ТПН</w:t>
      </w:r>
      <w:r w:rsidR="00C52FD7">
        <w:rPr>
          <w:sz w:val="28"/>
          <w:szCs w:val="28"/>
        </w:rPr>
        <w:t>-</w:t>
      </w:r>
      <w:r w:rsidRPr="005C091C">
        <w:rPr>
          <w:sz w:val="28"/>
          <w:szCs w:val="28"/>
        </w:rPr>
        <w:t>покрытие всегда имеет ламеллярную структуру и содержит определённое количество внутренних пор, число и размер которых зависят от параметров напыления и могут контролироваться [</w:t>
      </w:r>
      <w:r w:rsidR="00DA1FE5" w:rsidRPr="00ED2901">
        <w:rPr>
          <w:sz w:val="28"/>
          <w:szCs w:val="28"/>
        </w:rPr>
        <w:t xml:space="preserve">116, </w:t>
      </w:r>
      <w:r w:rsidR="00DA1FE5" w:rsidRPr="00ED2901">
        <w:rPr>
          <w:sz w:val="28"/>
          <w:szCs w:val="28"/>
          <w:lang w:val="en-US"/>
        </w:rPr>
        <w:t>p</w:t>
      </w:r>
      <w:r w:rsidR="00DA1FE5" w:rsidRPr="00ED2901">
        <w:rPr>
          <w:sz w:val="28"/>
          <w:szCs w:val="28"/>
        </w:rPr>
        <w:t xml:space="preserve">. </w:t>
      </w:r>
      <w:r w:rsidR="00ED2901" w:rsidRPr="00ED2901">
        <w:rPr>
          <w:sz w:val="28"/>
          <w:szCs w:val="28"/>
        </w:rPr>
        <w:t>5</w:t>
      </w:r>
      <w:r w:rsidR="00DA1FE5" w:rsidRPr="00ED2901">
        <w:rPr>
          <w:sz w:val="28"/>
          <w:szCs w:val="28"/>
        </w:rPr>
        <w:t xml:space="preserve">, 117, </w:t>
      </w:r>
      <w:r w:rsidR="00DA1FE5" w:rsidRPr="00ED2901">
        <w:rPr>
          <w:sz w:val="28"/>
          <w:szCs w:val="28"/>
          <w:lang w:val="en-US"/>
        </w:rPr>
        <w:t>p</w:t>
      </w:r>
      <w:r w:rsidR="00DA1FE5" w:rsidRPr="00ED2901">
        <w:rPr>
          <w:sz w:val="28"/>
          <w:szCs w:val="28"/>
        </w:rPr>
        <w:t xml:space="preserve">. </w:t>
      </w:r>
      <w:r w:rsidR="00ED2901" w:rsidRPr="00ED2901">
        <w:rPr>
          <w:sz w:val="28"/>
          <w:szCs w:val="28"/>
        </w:rPr>
        <w:t>184</w:t>
      </w:r>
      <w:r w:rsidRPr="00ED2901">
        <w:rPr>
          <w:sz w:val="28"/>
          <w:szCs w:val="28"/>
        </w:rPr>
        <w:t>].</w:t>
      </w:r>
    </w:p>
    <w:p w14:paraId="42220298" w14:textId="194C044A" w:rsidR="008B7CC9" w:rsidRPr="005C091C" w:rsidRDefault="008B7CC9" w:rsidP="008B7CC9">
      <w:pPr>
        <w:ind w:firstLine="709"/>
        <w:jc w:val="both"/>
        <w:rPr>
          <w:sz w:val="28"/>
          <w:szCs w:val="28"/>
        </w:rPr>
      </w:pPr>
      <w:r w:rsidRPr="005C091C">
        <w:rPr>
          <w:sz w:val="28"/>
          <w:szCs w:val="28"/>
        </w:rPr>
        <w:t>Ключевые требования TПН для обеспечения равномерной толщины покрытия и хорошей адгезии к субстрату:</w:t>
      </w:r>
    </w:p>
    <w:p w14:paraId="2DCA5225" w14:textId="1E5643F2" w:rsidR="008B7CC9" w:rsidRPr="005C091C" w:rsidRDefault="00C52FD7" w:rsidP="008B7CC9">
      <w:pPr>
        <w:ind w:firstLine="709"/>
        <w:jc w:val="both"/>
        <w:rPr>
          <w:sz w:val="28"/>
          <w:szCs w:val="28"/>
        </w:rPr>
      </w:pPr>
      <w:r>
        <w:rPr>
          <w:sz w:val="28"/>
          <w:szCs w:val="28"/>
        </w:rPr>
        <w:t>-</w:t>
      </w:r>
      <w:r w:rsidR="008B7CC9" w:rsidRPr="005C091C">
        <w:rPr>
          <w:sz w:val="28"/>
          <w:szCs w:val="28"/>
        </w:rPr>
        <w:t xml:space="preserve"> перпендикулярное падение плазменной струи на поверхность;</w:t>
      </w:r>
    </w:p>
    <w:p w14:paraId="45BE0F83" w14:textId="3FA9F986" w:rsidR="008B7CC9" w:rsidRPr="005C091C" w:rsidRDefault="00C52FD7" w:rsidP="008B7CC9">
      <w:pPr>
        <w:ind w:firstLine="709"/>
        <w:jc w:val="both"/>
        <w:rPr>
          <w:sz w:val="28"/>
          <w:szCs w:val="28"/>
        </w:rPr>
      </w:pPr>
      <w:r>
        <w:rPr>
          <w:sz w:val="28"/>
          <w:szCs w:val="28"/>
        </w:rPr>
        <w:t>-</w:t>
      </w:r>
      <w:r w:rsidR="008B7CC9" w:rsidRPr="005C091C">
        <w:rPr>
          <w:sz w:val="28"/>
          <w:szCs w:val="28"/>
        </w:rPr>
        <w:t xml:space="preserve"> точное соблюдение заданного расстояния между соплом плазматрона и поверхностью субстрата;</w:t>
      </w:r>
    </w:p>
    <w:p w14:paraId="2765E5AA" w14:textId="1B5E23DA" w:rsidR="008B7CC9" w:rsidRPr="005C091C" w:rsidRDefault="00C52FD7" w:rsidP="008B7CC9">
      <w:pPr>
        <w:ind w:firstLine="709"/>
        <w:jc w:val="both"/>
        <w:rPr>
          <w:sz w:val="28"/>
          <w:szCs w:val="28"/>
        </w:rPr>
      </w:pPr>
      <w:r>
        <w:rPr>
          <w:sz w:val="28"/>
          <w:szCs w:val="28"/>
        </w:rPr>
        <w:t>-</w:t>
      </w:r>
      <w:r w:rsidR="008B7CC9" w:rsidRPr="005C091C">
        <w:rPr>
          <w:sz w:val="28"/>
          <w:szCs w:val="28"/>
        </w:rPr>
        <w:t xml:space="preserve"> равномерное движение источника плазмы или самого субстрата по траектории, обеспечивающей перекрытие проходов на заданную величину.</w:t>
      </w:r>
    </w:p>
    <w:p w14:paraId="0B2872C4" w14:textId="144D4FE5" w:rsidR="008B7CC9" w:rsidRPr="005C091C" w:rsidRDefault="008B7CC9" w:rsidP="008B7CC9">
      <w:pPr>
        <w:ind w:firstLine="709"/>
        <w:jc w:val="both"/>
        <w:rPr>
          <w:sz w:val="28"/>
          <w:szCs w:val="28"/>
        </w:rPr>
      </w:pPr>
      <w:r w:rsidRPr="005C091C">
        <w:rPr>
          <w:sz w:val="28"/>
          <w:szCs w:val="28"/>
        </w:rPr>
        <w:t xml:space="preserve">Расстояние напыления существенно влияет на микроструктуру и адгезию покрытия. При слишком большом расстоянии частицы успевают остыть до удара о поверхность и хуже закрепляются. Ещё один контролируемый параметр — скорость движения плазменного источника вдоль поверхности. Чем больше толщина покрытия, тем ниже должна быть скорость, при прочих равных условиях (ток дуги, расход плазмообразующего газа и др.). Обычно источник плазмы перемещается с помощью роботизированного манипулятора. С точки зрения безопасности использование робота оправдано: процесс связан с экстремальными температурами, шумом, ярким светом, запылённостью воздуха и необходимостью перемещать тяжёлый плазматрон. </w:t>
      </w:r>
    </w:p>
    <w:p w14:paraId="29C79209" w14:textId="50E032F3" w:rsidR="008B7CC9" w:rsidRPr="005C091C" w:rsidRDefault="008B7CC9" w:rsidP="008B7CC9">
      <w:pPr>
        <w:ind w:firstLine="709"/>
        <w:jc w:val="both"/>
        <w:rPr>
          <w:sz w:val="28"/>
          <w:szCs w:val="28"/>
        </w:rPr>
      </w:pPr>
      <w:r w:rsidRPr="005C091C">
        <w:rPr>
          <w:sz w:val="28"/>
          <w:szCs w:val="28"/>
        </w:rPr>
        <w:t>Микроплазменное напыление (MПН) — перспективный метод из группы ТПН. Оно позволяет наносить покрытия из порошковых и проволочных материалов на субстраты разных типов. Из</w:t>
      </w:r>
      <w:r w:rsidR="00C52FD7">
        <w:rPr>
          <w:sz w:val="28"/>
          <w:szCs w:val="28"/>
        </w:rPr>
        <w:t>-</w:t>
      </w:r>
      <w:r w:rsidRPr="005C091C">
        <w:rPr>
          <w:sz w:val="28"/>
          <w:szCs w:val="28"/>
        </w:rPr>
        <w:t>за малого диаметра пятна напыления (3–5 мм) потери материала значительно меньше, чем при обычномТПН. Благодаря малой мощности микроплазматрона (до 2 кВ) тепловое воздействие на субстрат минимально, что позволяет наносить покрытия на тонкостенные и мелкие детали без их деформации и перегрева, а также без специального охлаждения. Масса микроплазматрона до 10 раз меньше массы обычного, а уровень шума процесса также значительно ниже.</w:t>
      </w:r>
    </w:p>
    <w:p w14:paraId="683A2C06" w14:textId="77B09664" w:rsidR="008B7CC9" w:rsidRPr="005C091C" w:rsidRDefault="008B7CC9" w:rsidP="008B7CC9">
      <w:pPr>
        <w:ind w:firstLine="709"/>
        <w:jc w:val="both"/>
        <w:rPr>
          <w:sz w:val="28"/>
          <w:szCs w:val="28"/>
        </w:rPr>
      </w:pPr>
      <w:r w:rsidRPr="005C091C">
        <w:rPr>
          <w:sz w:val="28"/>
          <w:szCs w:val="28"/>
        </w:rPr>
        <w:t xml:space="preserve">Подбор параметров МПН позволяет получить покрытия заданной толщины, с удовлетворительной адгезией и даже частично контролировать пористость и шероховатость поверхности </w:t>
      </w:r>
      <w:r w:rsidRPr="00ED2901">
        <w:rPr>
          <w:sz w:val="28"/>
          <w:szCs w:val="28"/>
        </w:rPr>
        <w:t>[</w:t>
      </w:r>
      <w:r w:rsidR="00D619DF" w:rsidRPr="00ED2901">
        <w:rPr>
          <w:sz w:val="28"/>
          <w:szCs w:val="28"/>
        </w:rPr>
        <w:t>116</w:t>
      </w:r>
      <w:r w:rsidRPr="00ED2901">
        <w:rPr>
          <w:sz w:val="28"/>
          <w:szCs w:val="28"/>
        </w:rPr>
        <w:t>,</w:t>
      </w:r>
      <w:r w:rsidR="00415FA4" w:rsidRPr="00ED2901">
        <w:rPr>
          <w:sz w:val="28"/>
          <w:szCs w:val="28"/>
        </w:rPr>
        <w:t xml:space="preserve"> </w:t>
      </w:r>
      <w:r w:rsidR="00415FA4" w:rsidRPr="00ED2901">
        <w:rPr>
          <w:sz w:val="28"/>
          <w:szCs w:val="28"/>
          <w:lang w:val="en-US"/>
        </w:rPr>
        <w:t>p</w:t>
      </w:r>
      <w:r w:rsidR="00415FA4" w:rsidRPr="00ED2901">
        <w:rPr>
          <w:sz w:val="28"/>
          <w:szCs w:val="28"/>
        </w:rPr>
        <w:t xml:space="preserve">. </w:t>
      </w:r>
      <w:r w:rsidR="00ED2901" w:rsidRPr="00ED2901">
        <w:rPr>
          <w:sz w:val="28"/>
          <w:szCs w:val="28"/>
        </w:rPr>
        <w:t>6</w:t>
      </w:r>
      <w:r w:rsidR="00415FA4" w:rsidRPr="00ED2901">
        <w:rPr>
          <w:sz w:val="28"/>
          <w:szCs w:val="28"/>
        </w:rPr>
        <w:t>,</w:t>
      </w:r>
      <w:r w:rsidRPr="00ED2901">
        <w:rPr>
          <w:sz w:val="28"/>
          <w:szCs w:val="28"/>
        </w:rPr>
        <w:t xml:space="preserve"> </w:t>
      </w:r>
      <w:r w:rsidR="00D619DF" w:rsidRPr="00ED2901">
        <w:rPr>
          <w:sz w:val="28"/>
          <w:szCs w:val="28"/>
        </w:rPr>
        <w:t>117</w:t>
      </w:r>
      <w:r w:rsidR="00415FA4" w:rsidRPr="00ED2901">
        <w:rPr>
          <w:sz w:val="28"/>
          <w:szCs w:val="28"/>
        </w:rPr>
        <w:t xml:space="preserve">, </w:t>
      </w:r>
      <w:r w:rsidR="00415FA4" w:rsidRPr="00ED2901">
        <w:rPr>
          <w:sz w:val="28"/>
          <w:szCs w:val="28"/>
          <w:lang w:val="en-US"/>
        </w:rPr>
        <w:t>p</w:t>
      </w:r>
      <w:r w:rsidR="00415FA4" w:rsidRPr="00ED2901">
        <w:rPr>
          <w:sz w:val="28"/>
          <w:szCs w:val="28"/>
        </w:rPr>
        <w:t xml:space="preserve">. </w:t>
      </w:r>
      <w:r w:rsidR="00ED2901" w:rsidRPr="00ED2901">
        <w:rPr>
          <w:sz w:val="28"/>
          <w:szCs w:val="28"/>
        </w:rPr>
        <w:t>18</w:t>
      </w:r>
      <w:r w:rsidR="00415FA4" w:rsidRPr="00ED2901">
        <w:rPr>
          <w:sz w:val="28"/>
          <w:szCs w:val="28"/>
        </w:rPr>
        <w:t>8</w:t>
      </w:r>
      <w:r w:rsidRPr="005C091C">
        <w:rPr>
          <w:sz w:val="28"/>
          <w:szCs w:val="28"/>
        </w:rPr>
        <w:t>]. При этом некоторые параметры задаются настройками оборудования, а не движением манипулятора:</w:t>
      </w:r>
    </w:p>
    <w:p w14:paraId="1AB7CA55" w14:textId="5A320529" w:rsidR="008B7CC9" w:rsidRPr="00DA1FE5" w:rsidRDefault="00C52FD7" w:rsidP="008B7CC9">
      <w:pPr>
        <w:ind w:firstLine="709"/>
        <w:jc w:val="both"/>
        <w:rPr>
          <w:sz w:val="28"/>
          <w:szCs w:val="28"/>
        </w:rPr>
      </w:pPr>
      <w:r>
        <w:rPr>
          <w:sz w:val="28"/>
          <w:szCs w:val="28"/>
        </w:rPr>
        <w:t>-</w:t>
      </w:r>
      <w:r w:rsidR="008B7CC9" w:rsidRPr="005C091C">
        <w:rPr>
          <w:sz w:val="28"/>
          <w:szCs w:val="28"/>
        </w:rPr>
        <w:t xml:space="preserve"> электрический ток (I, А)</w:t>
      </w:r>
      <w:r w:rsidR="00DA1FE5" w:rsidRPr="00DA1FE5">
        <w:rPr>
          <w:sz w:val="28"/>
          <w:szCs w:val="28"/>
        </w:rPr>
        <w:t>;</w:t>
      </w:r>
    </w:p>
    <w:p w14:paraId="17D9E4CA" w14:textId="416BBAE9" w:rsidR="008B7CC9" w:rsidRPr="00DA1FE5" w:rsidRDefault="00C52FD7" w:rsidP="008B7CC9">
      <w:pPr>
        <w:ind w:firstLine="709"/>
        <w:jc w:val="both"/>
        <w:rPr>
          <w:sz w:val="28"/>
          <w:szCs w:val="28"/>
        </w:rPr>
      </w:pPr>
      <w:r>
        <w:rPr>
          <w:sz w:val="28"/>
          <w:szCs w:val="28"/>
        </w:rPr>
        <w:t>-</w:t>
      </w:r>
      <w:r w:rsidR="008B7CC9" w:rsidRPr="005C091C">
        <w:rPr>
          <w:sz w:val="28"/>
          <w:szCs w:val="28"/>
        </w:rPr>
        <w:t xml:space="preserve"> расход плазмообразующего газа (Q,</w:t>
      </w:r>
      <w:r w:rsidR="005735D5" w:rsidRPr="005C091C">
        <w:rPr>
          <w:sz w:val="28"/>
          <w:szCs w:val="28"/>
        </w:rPr>
        <w:t xml:space="preserve"> стандартный литр в минуту</w:t>
      </w:r>
      <w:r w:rsidR="008B7CC9" w:rsidRPr="005C091C">
        <w:rPr>
          <w:sz w:val="28"/>
          <w:szCs w:val="28"/>
        </w:rPr>
        <w:t>)</w:t>
      </w:r>
      <w:r w:rsidR="00DA1FE5" w:rsidRPr="00DA1FE5">
        <w:rPr>
          <w:sz w:val="28"/>
          <w:szCs w:val="28"/>
        </w:rPr>
        <w:t>;</w:t>
      </w:r>
    </w:p>
    <w:p w14:paraId="1D2ADEEB" w14:textId="3EF71F07" w:rsidR="008B7CC9" w:rsidRPr="00DA1FE5" w:rsidRDefault="00C52FD7" w:rsidP="008B7CC9">
      <w:pPr>
        <w:ind w:firstLine="709"/>
        <w:jc w:val="both"/>
        <w:rPr>
          <w:sz w:val="28"/>
          <w:szCs w:val="28"/>
          <w:lang w:val="en-US"/>
        </w:rPr>
      </w:pPr>
      <w:r>
        <w:rPr>
          <w:sz w:val="28"/>
          <w:szCs w:val="28"/>
        </w:rPr>
        <w:t>-</w:t>
      </w:r>
      <w:r w:rsidR="008B7CC9" w:rsidRPr="005C091C">
        <w:rPr>
          <w:sz w:val="28"/>
          <w:szCs w:val="28"/>
        </w:rPr>
        <w:t xml:space="preserve"> расстояние напыления (H, мм)</w:t>
      </w:r>
      <w:r w:rsidR="00DA1FE5">
        <w:rPr>
          <w:sz w:val="28"/>
          <w:szCs w:val="28"/>
          <w:lang w:val="en-US"/>
        </w:rPr>
        <w:t>;</w:t>
      </w:r>
    </w:p>
    <w:p w14:paraId="10B6A66E" w14:textId="57EB607B" w:rsidR="008B7CC9" w:rsidRPr="005C091C" w:rsidRDefault="00C52FD7" w:rsidP="008B7CC9">
      <w:pPr>
        <w:ind w:firstLine="709"/>
        <w:jc w:val="both"/>
        <w:rPr>
          <w:sz w:val="28"/>
          <w:szCs w:val="28"/>
        </w:rPr>
      </w:pPr>
      <w:r>
        <w:rPr>
          <w:sz w:val="28"/>
          <w:szCs w:val="28"/>
        </w:rPr>
        <w:t>-</w:t>
      </w:r>
      <w:r w:rsidR="008B7CC9" w:rsidRPr="005C091C">
        <w:rPr>
          <w:sz w:val="28"/>
          <w:szCs w:val="28"/>
        </w:rPr>
        <w:t xml:space="preserve"> подача порошка (Vpow, </w:t>
      </w:r>
      <w:proofErr w:type="gramStart"/>
      <w:r w:rsidR="008B7CC9" w:rsidRPr="005C091C">
        <w:rPr>
          <w:sz w:val="28"/>
          <w:szCs w:val="28"/>
        </w:rPr>
        <w:t>г/мин</w:t>
      </w:r>
      <w:proofErr w:type="gramEnd"/>
      <w:r w:rsidR="008B7CC9" w:rsidRPr="005C091C">
        <w:rPr>
          <w:sz w:val="28"/>
          <w:szCs w:val="28"/>
        </w:rPr>
        <w:t>) или проволоки (Vw, м/мин).</w:t>
      </w:r>
    </w:p>
    <w:p w14:paraId="4A1B8142" w14:textId="5783277A" w:rsidR="008B7CC9" w:rsidRPr="005C091C" w:rsidRDefault="008B7CC9" w:rsidP="008B7CC9">
      <w:pPr>
        <w:ind w:firstLine="709"/>
        <w:jc w:val="both"/>
        <w:rPr>
          <w:sz w:val="28"/>
          <w:szCs w:val="28"/>
        </w:rPr>
      </w:pPr>
      <w:r w:rsidRPr="005C091C">
        <w:rPr>
          <w:sz w:val="28"/>
          <w:szCs w:val="28"/>
        </w:rPr>
        <w:t xml:space="preserve">Напротив, скорость перемещения плазменной струи вдоль поверхности субстрата V (мм/с) определяется движением манипулятора. Основные параметры </w:t>
      </w:r>
      <w:r w:rsidR="005735D5" w:rsidRPr="005C091C">
        <w:rPr>
          <w:sz w:val="28"/>
          <w:szCs w:val="28"/>
        </w:rPr>
        <w:t>М</w:t>
      </w:r>
      <w:r w:rsidRPr="005C091C">
        <w:rPr>
          <w:sz w:val="28"/>
          <w:szCs w:val="28"/>
        </w:rPr>
        <w:t>ПН, поддержание которых обеспечивается роботизацией:</w:t>
      </w:r>
    </w:p>
    <w:p w14:paraId="1C3A9CC4" w14:textId="4B5B4127" w:rsidR="008B7CC9" w:rsidRPr="00DA1FE5" w:rsidRDefault="00C52FD7" w:rsidP="008B7CC9">
      <w:pPr>
        <w:ind w:firstLine="709"/>
        <w:jc w:val="both"/>
        <w:rPr>
          <w:sz w:val="28"/>
          <w:szCs w:val="28"/>
        </w:rPr>
      </w:pPr>
      <w:r>
        <w:rPr>
          <w:sz w:val="28"/>
          <w:szCs w:val="28"/>
        </w:rPr>
        <w:t>-</w:t>
      </w:r>
      <w:r w:rsidR="008B7CC9" w:rsidRPr="005C091C">
        <w:rPr>
          <w:sz w:val="28"/>
          <w:szCs w:val="28"/>
        </w:rPr>
        <w:t xml:space="preserve"> </w:t>
      </w:r>
      <w:r w:rsidR="005735D5" w:rsidRPr="005C091C">
        <w:rPr>
          <w:sz w:val="28"/>
          <w:szCs w:val="28"/>
        </w:rPr>
        <w:t>д</w:t>
      </w:r>
      <w:r w:rsidR="008B7CC9" w:rsidRPr="005C091C">
        <w:rPr>
          <w:sz w:val="28"/>
          <w:szCs w:val="28"/>
        </w:rPr>
        <w:t>истанция напыления H (мм)</w:t>
      </w:r>
      <w:r w:rsidR="00DA1FE5" w:rsidRPr="00DA1FE5">
        <w:rPr>
          <w:sz w:val="28"/>
          <w:szCs w:val="28"/>
        </w:rPr>
        <w:t>;</w:t>
      </w:r>
    </w:p>
    <w:p w14:paraId="0F9CD23D" w14:textId="3DFB4783" w:rsidR="008B7CC9" w:rsidRPr="00DA1FE5" w:rsidRDefault="00C52FD7" w:rsidP="008B7CC9">
      <w:pPr>
        <w:ind w:firstLine="709"/>
        <w:jc w:val="both"/>
        <w:rPr>
          <w:sz w:val="28"/>
          <w:szCs w:val="28"/>
        </w:rPr>
      </w:pPr>
      <w:r>
        <w:rPr>
          <w:sz w:val="28"/>
          <w:szCs w:val="28"/>
        </w:rPr>
        <w:t>-</w:t>
      </w:r>
      <w:r w:rsidR="008B7CC9" w:rsidRPr="005C091C">
        <w:rPr>
          <w:sz w:val="28"/>
          <w:szCs w:val="28"/>
        </w:rPr>
        <w:t xml:space="preserve"> скорость перемещения источник</w:t>
      </w:r>
      <w:r>
        <w:rPr>
          <w:sz w:val="28"/>
          <w:szCs w:val="28"/>
        </w:rPr>
        <w:t>-</w:t>
      </w:r>
      <w:r w:rsidR="008B7CC9" w:rsidRPr="005C091C">
        <w:rPr>
          <w:sz w:val="28"/>
          <w:szCs w:val="28"/>
        </w:rPr>
        <w:t xml:space="preserve"> микроплазмотрона V (мм/с)</w:t>
      </w:r>
      <w:r w:rsidR="00DA1FE5" w:rsidRPr="00DA1FE5">
        <w:rPr>
          <w:sz w:val="28"/>
          <w:szCs w:val="28"/>
        </w:rPr>
        <w:t>;</w:t>
      </w:r>
    </w:p>
    <w:p w14:paraId="0E3A2922" w14:textId="59232A65" w:rsidR="008B7CC9" w:rsidRPr="005C091C" w:rsidRDefault="00C52FD7" w:rsidP="008B7CC9">
      <w:pPr>
        <w:ind w:firstLine="709"/>
        <w:jc w:val="both"/>
        <w:rPr>
          <w:sz w:val="28"/>
          <w:szCs w:val="28"/>
        </w:rPr>
      </w:pPr>
      <w:r>
        <w:rPr>
          <w:sz w:val="28"/>
          <w:szCs w:val="28"/>
        </w:rPr>
        <w:t>-</w:t>
      </w:r>
      <w:r w:rsidR="008B7CC9" w:rsidRPr="005C091C">
        <w:rPr>
          <w:sz w:val="28"/>
          <w:szCs w:val="28"/>
        </w:rPr>
        <w:t xml:space="preserve"> угол напыления.</w:t>
      </w:r>
    </w:p>
    <w:p w14:paraId="62DD92EA" w14:textId="3A82C966" w:rsidR="008B7CC9" w:rsidRDefault="008B7CC9" w:rsidP="008B7CC9">
      <w:pPr>
        <w:ind w:firstLine="709"/>
        <w:jc w:val="both"/>
        <w:rPr>
          <w:sz w:val="28"/>
          <w:szCs w:val="28"/>
        </w:rPr>
      </w:pPr>
      <w:r w:rsidRPr="005C091C">
        <w:rPr>
          <w:sz w:val="28"/>
          <w:szCs w:val="28"/>
        </w:rPr>
        <w:t>Равномерность толщины покрытия достигается правильным планированием траектории источника плазмы. По аналогии с окраской распылением, траектория движения конуса напыления должна обеспечивать фиксированное расстояние между его вершинами, соответствующими максимумам распределения Гаусса</w:t>
      </w:r>
      <w:r w:rsidR="005735D5" w:rsidRPr="005C091C">
        <w:rPr>
          <w:sz w:val="28"/>
          <w:szCs w:val="28"/>
        </w:rPr>
        <w:t xml:space="preserve"> </w:t>
      </w:r>
      <w:r w:rsidRPr="005C091C">
        <w:rPr>
          <w:sz w:val="28"/>
          <w:szCs w:val="28"/>
        </w:rPr>
        <w:t xml:space="preserve">При этом </w:t>
      </w:r>
      <w:r w:rsidR="005735D5" w:rsidRPr="005C091C">
        <w:rPr>
          <w:sz w:val="28"/>
          <w:szCs w:val="28"/>
        </w:rPr>
        <w:t xml:space="preserve">конусы напыления </w:t>
      </w:r>
      <w:r w:rsidRPr="005C091C">
        <w:rPr>
          <w:sz w:val="28"/>
          <w:szCs w:val="28"/>
        </w:rPr>
        <w:t>частично перекрываются</w:t>
      </w:r>
      <w:r w:rsidR="005735D5" w:rsidRPr="005C091C">
        <w:rPr>
          <w:sz w:val="28"/>
          <w:szCs w:val="28"/>
        </w:rPr>
        <w:t xml:space="preserve"> и </w:t>
      </w:r>
      <w:r w:rsidRPr="005C091C">
        <w:rPr>
          <w:rFonts w:eastAsia="Times New Roman"/>
          <w:sz w:val="28"/>
          <w:szCs w:val="28"/>
        </w:rPr>
        <w:t xml:space="preserve">покрытие с минимальной толщиной формируется в зоне перекрытия оснований </w:t>
      </w:r>
      <w:r w:rsidR="005735D5" w:rsidRPr="005C091C">
        <w:rPr>
          <w:rFonts w:eastAsia="Times New Roman"/>
          <w:sz w:val="28"/>
          <w:szCs w:val="28"/>
        </w:rPr>
        <w:t>конусов, так называемых «</w:t>
      </w:r>
      <w:r w:rsidRPr="005C091C">
        <w:rPr>
          <w:rFonts w:eastAsia="Times New Roman"/>
          <w:sz w:val="28"/>
          <w:szCs w:val="28"/>
        </w:rPr>
        <w:t>фигур металлизации</w:t>
      </w:r>
      <w:r w:rsidR="005735D5" w:rsidRPr="005C091C">
        <w:rPr>
          <w:rFonts w:eastAsia="Times New Roman"/>
          <w:sz w:val="28"/>
          <w:szCs w:val="28"/>
        </w:rPr>
        <w:t>»</w:t>
      </w:r>
      <w:r w:rsidRPr="005C091C">
        <w:rPr>
          <w:rFonts w:eastAsia="Times New Roman"/>
          <w:sz w:val="28"/>
          <w:szCs w:val="28"/>
        </w:rPr>
        <w:t xml:space="preserve"> (рис. </w:t>
      </w:r>
      <w:r w:rsidR="005735D5" w:rsidRPr="005C091C">
        <w:rPr>
          <w:rFonts w:eastAsia="Times New Roman"/>
          <w:sz w:val="28"/>
          <w:szCs w:val="28"/>
        </w:rPr>
        <w:t>2.1</w:t>
      </w:r>
      <w:r w:rsidRPr="005C091C">
        <w:rPr>
          <w:rFonts w:eastAsia="Times New Roman"/>
          <w:sz w:val="28"/>
          <w:szCs w:val="28"/>
        </w:rPr>
        <w:t>).</w:t>
      </w:r>
      <w:r w:rsidR="004172BB" w:rsidRPr="004172BB">
        <w:rPr>
          <w:rFonts w:eastAsia="Times New Roman"/>
          <w:sz w:val="28"/>
          <w:szCs w:val="28"/>
        </w:rPr>
        <w:t xml:space="preserve"> </w:t>
      </w:r>
      <w:r w:rsidR="005735D5" w:rsidRPr="005C091C">
        <w:rPr>
          <w:sz w:val="28"/>
          <w:szCs w:val="28"/>
        </w:rPr>
        <w:t>Таким образом, для равномерного покрытия оптимальна U</w:t>
      </w:r>
      <w:r w:rsidR="00C52FD7">
        <w:rPr>
          <w:sz w:val="28"/>
          <w:szCs w:val="28"/>
        </w:rPr>
        <w:t>-</w:t>
      </w:r>
      <w:r w:rsidR="005735D5" w:rsidRPr="005C091C">
        <w:rPr>
          <w:sz w:val="28"/>
          <w:szCs w:val="28"/>
        </w:rPr>
        <w:t>образная траектория, а возвратный проход должен быть смещён на фиксированный шаг напыления.</w:t>
      </w:r>
    </w:p>
    <w:p w14:paraId="5DD63B66" w14:textId="77777777" w:rsidR="000424BB" w:rsidRPr="005C091C" w:rsidRDefault="000424BB" w:rsidP="008B7CC9">
      <w:pPr>
        <w:ind w:firstLine="709"/>
        <w:jc w:val="both"/>
        <w:rPr>
          <w:rFonts w:eastAsia="Times New Roman"/>
          <w:sz w:val="28"/>
          <w:szCs w:val="28"/>
        </w:rPr>
      </w:pPr>
    </w:p>
    <w:p w14:paraId="695A124B" w14:textId="4C868013" w:rsidR="008B7CC9" w:rsidRDefault="001210D6" w:rsidP="004172BB">
      <w:pPr>
        <w:jc w:val="center"/>
        <w:rPr>
          <w:rFonts w:eastAsia="Times New Roman"/>
          <w:sz w:val="28"/>
          <w:szCs w:val="28"/>
        </w:rPr>
      </w:pPr>
      <w:r>
        <w:rPr>
          <w:rFonts w:eastAsia="Times New Roman"/>
          <w:noProof/>
          <w:sz w:val="28"/>
          <w:szCs w:val="28"/>
        </w:rPr>
        <w:drawing>
          <wp:inline distT="0" distB="0" distL="0" distR="0" wp14:anchorId="07A7D4BF" wp14:editId="14ACBF42">
            <wp:extent cx="2853559" cy="88959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2267" cy="970249"/>
                    </a:xfrm>
                    <a:prstGeom prst="rect">
                      <a:avLst/>
                    </a:prstGeom>
                    <a:noFill/>
                    <a:ln>
                      <a:noFill/>
                    </a:ln>
                  </pic:spPr>
                </pic:pic>
              </a:graphicData>
            </a:graphic>
          </wp:inline>
        </w:drawing>
      </w:r>
    </w:p>
    <w:p w14:paraId="5EEC3B95" w14:textId="77777777" w:rsidR="00ED2901" w:rsidRPr="005C091C" w:rsidRDefault="00ED2901" w:rsidP="008B7CC9">
      <w:pPr>
        <w:ind w:firstLine="709"/>
        <w:jc w:val="center"/>
        <w:rPr>
          <w:rFonts w:eastAsia="Times New Roman"/>
          <w:sz w:val="28"/>
          <w:szCs w:val="28"/>
        </w:rPr>
      </w:pPr>
    </w:p>
    <w:p w14:paraId="2C398F49" w14:textId="03FF2911" w:rsidR="008B7CC9" w:rsidRDefault="008B7CC9" w:rsidP="008B7CC9">
      <w:pPr>
        <w:jc w:val="center"/>
        <w:rPr>
          <w:sz w:val="28"/>
          <w:szCs w:val="28"/>
        </w:rPr>
      </w:pPr>
      <w:r w:rsidRPr="005C091C">
        <w:rPr>
          <w:sz w:val="28"/>
          <w:szCs w:val="28"/>
        </w:rPr>
        <w:t xml:space="preserve">Рисунок </w:t>
      </w:r>
      <w:r w:rsidR="005735D5" w:rsidRPr="005C091C">
        <w:rPr>
          <w:sz w:val="28"/>
          <w:szCs w:val="28"/>
        </w:rPr>
        <w:t>2</w:t>
      </w:r>
      <w:r w:rsidRPr="005C091C">
        <w:rPr>
          <w:sz w:val="28"/>
          <w:szCs w:val="28"/>
        </w:rPr>
        <w:t>.</w:t>
      </w:r>
      <w:r w:rsidR="005735D5" w:rsidRPr="005C091C">
        <w:rPr>
          <w:sz w:val="28"/>
          <w:szCs w:val="28"/>
        </w:rPr>
        <w:t>1</w:t>
      </w:r>
      <w:r w:rsidRPr="005C091C">
        <w:rPr>
          <w:sz w:val="28"/>
          <w:szCs w:val="28"/>
        </w:rPr>
        <w:t xml:space="preserve"> – </w:t>
      </w:r>
      <w:r w:rsidR="005735D5" w:rsidRPr="005C091C">
        <w:rPr>
          <w:sz w:val="28"/>
          <w:szCs w:val="28"/>
        </w:rPr>
        <w:t>Схема формирования покрытия равномерной толщины</w:t>
      </w:r>
    </w:p>
    <w:p w14:paraId="5001BCB1" w14:textId="77777777" w:rsidR="004C1254" w:rsidRPr="005C091C" w:rsidRDefault="004C1254" w:rsidP="004C1254">
      <w:pPr>
        <w:jc w:val="center"/>
        <w:rPr>
          <w:sz w:val="28"/>
          <w:szCs w:val="28"/>
        </w:rPr>
      </w:pPr>
      <w:r w:rsidRPr="005C091C">
        <w:rPr>
          <w:sz w:val="28"/>
          <w:szCs w:val="28"/>
        </w:rPr>
        <w:t>τ шаг напыления, δmax наибольшая толщина покрытия, δmin наименьшая толщина</w:t>
      </w:r>
    </w:p>
    <w:p w14:paraId="373AAB87" w14:textId="77777777" w:rsidR="008B7CC9" w:rsidRPr="005C091C" w:rsidRDefault="008B7CC9" w:rsidP="008B7CC9">
      <w:pPr>
        <w:ind w:firstLine="709"/>
        <w:jc w:val="both"/>
        <w:rPr>
          <w:sz w:val="28"/>
          <w:szCs w:val="28"/>
          <w:u w:color="000000"/>
        </w:rPr>
      </w:pPr>
    </w:p>
    <w:p w14:paraId="60D322DF" w14:textId="3580B7B5" w:rsidR="008B7CC9" w:rsidRPr="001B5F2A" w:rsidRDefault="008B7CC9" w:rsidP="008B7CC9">
      <w:pPr>
        <w:ind w:firstLine="709"/>
        <w:jc w:val="both"/>
        <w:rPr>
          <w:szCs w:val="28"/>
          <w:u w:color="000000"/>
        </w:rPr>
      </w:pPr>
      <w:r w:rsidRPr="005C091C">
        <w:rPr>
          <w:szCs w:val="28"/>
          <w:u w:color="000000"/>
          <w:lang w:val="kk-KZ"/>
        </w:rPr>
        <w:t>Примечание – Р</w:t>
      </w:r>
      <w:r w:rsidRPr="005C091C">
        <w:rPr>
          <w:szCs w:val="28"/>
          <w:u w:color="000000"/>
        </w:rPr>
        <w:t xml:space="preserve">исунок адаптирован из </w:t>
      </w:r>
      <w:r w:rsidRPr="001B5F2A">
        <w:rPr>
          <w:szCs w:val="28"/>
          <w:u w:color="000000"/>
        </w:rPr>
        <w:t>работы [</w:t>
      </w:r>
      <w:r w:rsidR="00D619DF" w:rsidRPr="001B5F2A">
        <w:rPr>
          <w:szCs w:val="28"/>
          <w:u w:color="000000"/>
        </w:rPr>
        <w:t>11</w:t>
      </w:r>
      <w:r w:rsidR="001B5F2A" w:rsidRPr="001B5F2A">
        <w:rPr>
          <w:szCs w:val="28"/>
          <w:u w:color="000000"/>
        </w:rPr>
        <w:t>8]</w:t>
      </w:r>
    </w:p>
    <w:p w14:paraId="2970B0FD" w14:textId="2FCE0B52" w:rsidR="008B7CC9" w:rsidRDefault="008B7CC9" w:rsidP="008B7CC9">
      <w:pPr>
        <w:pStyle w:val="MDPI32textnoindent"/>
        <w:spacing w:line="240" w:lineRule="auto"/>
        <w:ind w:left="0" w:firstLine="709"/>
        <w:rPr>
          <w:rFonts w:ascii="Times New Roman" w:hAnsi="Times New Roman"/>
          <w:color w:val="auto"/>
          <w:sz w:val="28"/>
          <w:szCs w:val="28"/>
          <w:lang w:val="ru-RU"/>
        </w:rPr>
      </w:pPr>
      <w:r w:rsidRPr="005C091C">
        <w:rPr>
          <w:rFonts w:ascii="Times New Roman" w:hAnsi="Times New Roman"/>
          <w:color w:val="auto"/>
          <w:sz w:val="28"/>
          <w:szCs w:val="28"/>
          <w:lang w:val="ru-RU"/>
        </w:rPr>
        <w:t xml:space="preserve">Как показано на рисунке </w:t>
      </w:r>
      <w:r w:rsidR="005735D5" w:rsidRPr="005C091C">
        <w:rPr>
          <w:rFonts w:ascii="Times New Roman" w:hAnsi="Times New Roman"/>
          <w:color w:val="auto"/>
          <w:sz w:val="28"/>
          <w:szCs w:val="28"/>
          <w:lang w:val="ru-RU"/>
        </w:rPr>
        <w:t>2</w:t>
      </w:r>
      <w:r w:rsidRPr="005C091C">
        <w:rPr>
          <w:rFonts w:ascii="Times New Roman" w:hAnsi="Times New Roman"/>
          <w:color w:val="auto"/>
          <w:sz w:val="28"/>
          <w:szCs w:val="28"/>
          <w:lang w:val="ru-RU"/>
        </w:rPr>
        <w:t>.</w:t>
      </w:r>
      <w:r w:rsidR="005735D5" w:rsidRPr="005C091C">
        <w:rPr>
          <w:rFonts w:ascii="Times New Roman" w:hAnsi="Times New Roman"/>
          <w:color w:val="auto"/>
          <w:sz w:val="28"/>
          <w:szCs w:val="28"/>
          <w:lang w:val="ru-RU"/>
        </w:rPr>
        <w:t>1</w:t>
      </w:r>
      <w:r w:rsidRPr="005C091C">
        <w:rPr>
          <w:rFonts w:ascii="Times New Roman" w:hAnsi="Times New Roman"/>
          <w:color w:val="auto"/>
          <w:sz w:val="28"/>
          <w:szCs w:val="28"/>
          <w:lang w:val="ru-RU"/>
        </w:rPr>
        <w:t>, равномерное покрытие, то есть такое, для которого обеспечивается минимальная разница между его наибольшей (</w:t>
      </w:r>
      <w:r w:rsidRPr="005C091C">
        <w:rPr>
          <w:rFonts w:ascii="Times New Roman" w:hAnsi="Times New Roman"/>
          <w:color w:val="auto"/>
          <w:sz w:val="28"/>
          <w:szCs w:val="28"/>
        </w:rPr>
        <w:t>δ</w:t>
      </w:r>
      <w:r w:rsidRPr="00B93743">
        <w:rPr>
          <w:rFonts w:ascii="Times New Roman" w:hAnsi="Times New Roman"/>
          <w:color w:val="auto"/>
          <w:sz w:val="28"/>
          <w:szCs w:val="28"/>
          <w:vertAlign w:val="subscript"/>
        </w:rPr>
        <w:t>max</w:t>
      </w:r>
      <w:r w:rsidRPr="005C091C">
        <w:rPr>
          <w:rFonts w:ascii="Times New Roman" w:hAnsi="Times New Roman"/>
          <w:color w:val="auto"/>
          <w:sz w:val="28"/>
          <w:szCs w:val="28"/>
          <w:lang w:val="ru-RU"/>
        </w:rPr>
        <w:t>) и наименьшей (</w:t>
      </w:r>
      <w:r w:rsidRPr="005C091C">
        <w:rPr>
          <w:rFonts w:ascii="Times New Roman" w:hAnsi="Times New Roman"/>
          <w:color w:val="auto"/>
          <w:sz w:val="28"/>
          <w:szCs w:val="28"/>
        </w:rPr>
        <w:t>δ</w:t>
      </w:r>
      <w:r w:rsidRPr="00B93743">
        <w:rPr>
          <w:rFonts w:ascii="Times New Roman" w:hAnsi="Times New Roman"/>
          <w:color w:val="auto"/>
          <w:sz w:val="28"/>
          <w:szCs w:val="28"/>
          <w:vertAlign w:val="subscript"/>
        </w:rPr>
        <w:t>min</w:t>
      </w:r>
      <w:r w:rsidRPr="005C091C">
        <w:rPr>
          <w:rFonts w:ascii="Times New Roman" w:hAnsi="Times New Roman"/>
          <w:color w:val="auto"/>
          <w:sz w:val="28"/>
          <w:szCs w:val="28"/>
          <w:lang w:val="ru-RU"/>
        </w:rPr>
        <w:t xml:space="preserve">) толщинами, формируется при соблюдении определённого шага напыления </w:t>
      </w:r>
      <w:r w:rsidRPr="005C091C">
        <w:rPr>
          <w:rFonts w:ascii="Times New Roman" w:hAnsi="Times New Roman"/>
          <w:color w:val="auto"/>
          <w:sz w:val="28"/>
          <w:szCs w:val="28"/>
        </w:rPr>
        <w:t>τ</w:t>
      </w:r>
      <w:r w:rsidRPr="005C091C">
        <w:rPr>
          <w:rFonts w:ascii="Times New Roman" w:hAnsi="Times New Roman"/>
          <w:color w:val="auto"/>
          <w:sz w:val="28"/>
          <w:szCs w:val="28"/>
          <w:lang w:val="ru-RU"/>
        </w:rPr>
        <w:t xml:space="preserve">. В случае </w:t>
      </w:r>
      <w:r w:rsidR="009F20A4" w:rsidRPr="005C091C">
        <w:rPr>
          <w:rFonts w:ascii="Times New Roman" w:hAnsi="Times New Roman"/>
          <w:color w:val="auto"/>
          <w:sz w:val="28"/>
          <w:szCs w:val="28"/>
          <w:lang w:val="ru-RU"/>
        </w:rPr>
        <w:t xml:space="preserve">ТПН </w:t>
      </w:r>
      <w:r w:rsidRPr="005C091C">
        <w:rPr>
          <w:rFonts w:ascii="Times New Roman" w:hAnsi="Times New Roman"/>
          <w:color w:val="auto"/>
          <w:sz w:val="28"/>
          <w:szCs w:val="28"/>
          <w:lang w:val="ru-RU"/>
        </w:rPr>
        <w:t>наилучшая равномерность распределения толщины покрытия достигается при условии (5.2) [</w:t>
      </w:r>
      <w:r w:rsidR="005934C3" w:rsidRPr="005C091C">
        <w:rPr>
          <w:rFonts w:ascii="Times New Roman" w:hAnsi="Times New Roman"/>
          <w:color w:val="auto"/>
          <w:sz w:val="28"/>
          <w:szCs w:val="28"/>
          <w:lang w:val="ru-RU"/>
        </w:rPr>
        <w:t>119</w:t>
      </w:r>
      <w:r w:rsidRPr="005C091C">
        <w:rPr>
          <w:rFonts w:ascii="Times New Roman" w:hAnsi="Times New Roman"/>
          <w:color w:val="auto"/>
          <w:sz w:val="28"/>
          <w:szCs w:val="28"/>
          <w:lang w:val="ru-RU"/>
        </w:rPr>
        <w:t>]:</w:t>
      </w:r>
    </w:p>
    <w:p w14:paraId="0E9517EB" w14:textId="77777777" w:rsidR="00BC5723" w:rsidRPr="005C091C" w:rsidRDefault="00BC5723" w:rsidP="008B7CC9">
      <w:pPr>
        <w:pStyle w:val="MDPI32textnoindent"/>
        <w:spacing w:line="240" w:lineRule="auto"/>
        <w:ind w:left="0" w:firstLine="709"/>
        <w:rPr>
          <w:rFonts w:ascii="Times New Roman" w:hAnsi="Times New Roman"/>
          <w:color w:val="auto"/>
          <w:sz w:val="28"/>
          <w:szCs w:val="28"/>
          <w:lang w:val="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53"/>
      </w:tblGrid>
      <w:tr w:rsidR="008B7CC9" w:rsidRPr="005C091C" w14:paraId="239E5642" w14:textId="77777777" w:rsidTr="00287070">
        <w:tc>
          <w:tcPr>
            <w:tcW w:w="8926" w:type="dxa"/>
          </w:tcPr>
          <w:p w14:paraId="63429F71" w14:textId="77777777" w:rsidR="008B7CC9" w:rsidRPr="005C091C" w:rsidRDefault="008B7CC9" w:rsidP="00287070">
            <w:pPr>
              <w:jc w:val="center"/>
              <w:rPr>
                <w:sz w:val="28"/>
                <w:szCs w:val="28"/>
              </w:rPr>
            </w:pPr>
            <w:r w:rsidRPr="005C091C">
              <w:rPr>
                <w:sz w:val="28"/>
                <w:szCs w:val="28"/>
              </w:rPr>
              <w:t>τ ≤ 0.35 L,</w:t>
            </w:r>
          </w:p>
        </w:tc>
        <w:tc>
          <w:tcPr>
            <w:tcW w:w="702" w:type="dxa"/>
          </w:tcPr>
          <w:p w14:paraId="0DEBA179" w14:textId="77C206C4" w:rsidR="008B7CC9" w:rsidRPr="005C091C" w:rsidRDefault="00477298" w:rsidP="00287070">
            <w:pPr>
              <w:jc w:val="right"/>
              <w:rPr>
                <w:sz w:val="28"/>
                <w:szCs w:val="28"/>
              </w:rPr>
            </w:pPr>
            <w:r>
              <w:rPr>
                <w:sz w:val="28"/>
                <w:szCs w:val="28"/>
              </w:rPr>
              <w:t>(</w:t>
            </w:r>
            <w:r w:rsidR="009F20A4" w:rsidRPr="005C091C">
              <w:rPr>
                <w:sz w:val="28"/>
                <w:szCs w:val="28"/>
              </w:rPr>
              <w:t>2</w:t>
            </w:r>
            <w:r w:rsidR="008B7CC9" w:rsidRPr="005C091C">
              <w:rPr>
                <w:sz w:val="28"/>
                <w:szCs w:val="28"/>
              </w:rPr>
              <w:t>.</w:t>
            </w:r>
            <w:r w:rsidR="009F20A4" w:rsidRPr="005C091C">
              <w:rPr>
                <w:sz w:val="28"/>
                <w:szCs w:val="28"/>
              </w:rPr>
              <w:t>1</w:t>
            </w:r>
            <w:r>
              <w:rPr>
                <w:sz w:val="28"/>
                <w:szCs w:val="28"/>
              </w:rPr>
              <w:t>)</w:t>
            </w:r>
          </w:p>
        </w:tc>
      </w:tr>
      <w:tr w:rsidR="00BC5723" w:rsidRPr="005C091C" w14:paraId="5C29E06F" w14:textId="77777777" w:rsidTr="00287070">
        <w:tc>
          <w:tcPr>
            <w:tcW w:w="8926" w:type="dxa"/>
          </w:tcPr>
          <w:p w14:paraId="6136E3BF" w14:textId="77777777" w:rsidR="00BC5723" w:rsidRPr="005C091C" w:rsidRDefault="00BC5723" w:rsidP="00287070">
            <w:pPr>
              <w:jc w:val="center"/>
              <w:rPr>
                <w:sz w:val="28"/>
                <w:szCs w:val="28"/>
              </w:rPr>
            </w:pPr>
          </w:p>
        </w:tc>
        <w:tc>
          <w:tcPr>
            <w:tcW w:w="702" w:type="dxa"/>
          </w:tcPr>
          <w:p w14:paraId="11CC0D60" w14:textId="77777777" w:rsidR="00BC5723" w:rsidRPr="005C091C" w:rsidRDefault="00BC5723" w:rsidP="00287070">
            <w:pPr>
              <w:jc w:val="right"/>
              <w:rPr>
                <w:sz w:val="28"/>
                <w:szCs w:val="28"/>
              </w:rPr>
            </w:pPr>
          </w:p>
        </w:tc>
      </w:tr>
    </w:tbl>
    <w:p w14:paraId="53D75173" w14:textId="38749201" w:rsidR="008B7CC9" w:rsidRPr="005C091C" w:rsidRDefault="008B7CC9" w:rsidP="008B7CC9">
      <w:pPr>
        <w:pStyle w:val="MDPI32textnoindent"/>
        <w:spacing w:line="240" w:lineRule="auto"/>
        <w:ind w:left="0"/>
        <w:rPr>
          <w:rFonts w:ascii="Times New Roman" w:hAnsi="Times New Roman"/>
          <w:color w:val="auto"/>
          <w:sz w:val="28"/>
          <w:szCs w:val="28"/>
          <w:lang w:val="ru-RU"/>
        </w:rPr>
      </w:pPr>
      <w:r w:rsidRPr="005C091C">
        <w:rPr>
          <w:rFonts w:ascii="Times New Roman" w:hAnsi="Times New Roman"/>
          <w:color w:val="auto"/>
          <w:sz w:val="28"/>
          <w:szCs w:val="28"/>
          <w:lang w:val="ru-RU"/>
        </w:rPr>
        <w:t>где L — ширина траектории напыления, т. е. диаметр основания конуса фигуры металлизации</w:t>
      </w:r>
      <w:r w:rsidR="009F20A4" w:rsidRPr="005C091C">
        <w:rPr>
          <w:rFonts w:ascii="Times New Roman" w:hAnsi="Times New Roman"/>
          <w:color w:val="auto"/>
          <w:sz w:val="28"/>
          <w:szCs w:val="28"/>
          <w:lang w:val="ru-RU"/>
        </w:rPr>
        <w:t>.</w:t>
      </w:r>
    </w:p>
    <w:p w14:paraId="065C8A1D" w14:textId="5028F9F8" w:rsidR="008B7CC9" w:rsidRPr="005C091C" w:rsidRDefault="008B7CC9" w:rsidP="00B93743">
      <w:pPr>
        <w:pStyle w:val="MDPI32textnoindent"/>
        <w:spacing w:line="240" w:lineRule="auto"/>
        <w:ind w:left="0" w:firstLine="709"/>
        <w:rPr>
          <w:rFonts w:ascii="Times New Roman" w:hAnsi="Times New Roman"/>
          <w:color w:val="auto"/>
          <w:sz w:val="28"/>
          <w:szCs w:val="28"/>
          <w:lang w:val="ru-RU"/>
        </w:rPr>
      </w:pPr>
      <w:r w:rsidRPr="005C091C">
        <w:rPr>
          <w:rFonts w:ascii="Times New Roman" w:hAnsi="Times New Roman"/>
          <w:color w:val="auto"/>
          <w:sz w:val="28"/>
          <w:szCs w:val="28"/>
          <w:lang w:val="ru-RU"/>
        </w:rPr>
        <w:t>Таким образом, при ТПН покрытия плазмотрон должен двигаться по U</w:t>
      </w:r>
      <w:r w:rsidR="00C52FD7">
        <w:rPr>
          <w:rFonts w:ascii="Times New Roman" w:hAnsi="Times New Roman"/>
          <w:color w:val="auto"/>
          <w:sz w:val="28"/>
          <w:szCs w:val="28"/>
          <w:lang w:val="ru-RU"/>
        </w:rPr>
        <w:t>-</w:t>
      </w:r>
      <w:r w:rsidRPr="005C091C">
        <w:rPr>
          <w:rFonts w:ascii="Times New Roman" w:hAnsi="Times New Roman"/>
          <w:color w:val="auto"/>
          <w:sz w:val="28"/>
          <w:szCs w:val="28"/>
          <w:lang w:val="ru-RU"/>
        </w:rPr>
        <w:t>образной траектории, при этом обратный ход плазменной струи должен быть смещен на фиксированное расстояние, равное шагу напыления τ, примерно равному одной трети ширины траектории напыления. Для задания шага напыления τ необходимо сначала экспериментально измерить ширину траектории напыления покрытия на подложку при заданных параметрах ТПН, а затем рассчитать шаг τ.</w:t>
      </w:r>
    </w:p>
    <w:p w14:paraId="272B2C24" w14:textId="6B121357" w:rsidR="008B7CC9" w:rsidRPr="005C091C" w:rsidRDefault="008B7CC9" w:rsidP="00B93743">
      <w:pPr>
        <w:pStyle w:val="MDPI32textnoindent"/>
        <w:spacing w:line="240" w:lineRule="auto"/>
        <w:ind w:left="0" w:firstLine="709"/>
        <w:rPr>
          <w:rFonts w:ascii="Times New Roman" w:hAnsi="Times New Roman"/>
          <w:color w:val="auto"/>
          <w:sz w:val="28"/>
          <w:szCs w:val="28"/>
          <w:lang w:val="ru-RU"/>
        </w:rPr>
      </w:pPr>
      <w:r w:rsidRPr="005C091C">
        <w:rPr>
          <w:rFonts w:ascii="Times New Roman" w:hAnsi="Times New Roman"/>
          <w:color w:val="auto"/>
          <w:sz w:val="28"/>
          <w:szCs w:val="28"/>
          <w:lang w:val="ru-RU"/>
        </w:rPr>
        <w:t>Во время ТПН покрытия необходимо выдерживать заданную дистанцию ​​напыления. Таким образом, робот должен перемещать плазмотрон на заданном расстоянии от поверхности по траектории, повторяющей форму поверхности детали, затем развернуться, сместиться по горизонтали на шаг напыления и двигаться в обратном направлении, снова следуя вдоль поверхности с точным соблюдением дистанции напыления.</w:t>
      </w:r>
    </w:p>
    <w:p w14:paraId="2F7CEEC9" w14:textId="77777777" w:rsidR="009F20A4" w:rsidRPr="005C091C" w:rsidRDefault="009F20A4" w:rsidP="008B7CC9">
      <w:pPr>
        <w:pStyle w:val="MDPI32textnoindent"/>
        <w:spacing w:line="240" w:lineRule="auto"/>
        <w:ind w:left="0" w:firstLine="357"/>
        <w:rPr>
          <w:rFonts w:ascii="Times New Roman" w:hAnsi="Times New Roman"/>
          <w:color w:val="auto"/>
          <w:sz w:val="28"/>
          <w:szCs w:val="28"/>
          <w:lang w:val="ru-RU"/>
        </w:rPr>
      </w:pPr>
    </w:p>
    <w:p w14:paraId="774A241A" w14:textId="3402C7C6" w:rsidR="008B7CC9" w:rsidRPr="005C091C" w:rsidRDefault="008B7CC9" w:rsidP="00381FC1">
      <w:pPr>
        <w:pStyle w:val="1"/>
        <w:spacing w:before="0" w:after="0" w:line="240" w:lineRule="auto"/>
        <w:ind w:firstLine="709"/>
        <w:jc w:val="both"/>
        <w:rPr>
          <w:rFonts w:ascii="Times New Roman" w:hAnsi="Times New Roman"/>
          <w:sz w:val="28"/>
          <w:szCs w:val="28"/>
          <w:lang w:val="ru-RU"/>
        </w:rPr>
      </w:pPr>
      <w:bookmarkStart w:id="44" w:name="_Toc100142058"/>
      <w:bookmarkStart w:id="45" w:name="_Toc209951760"/>
      <w:r w:rsidRPr="005C091C">
        <w:rPr>
          <w:rFonts w:ascii="Times New Roman" w:hAnsi="Times New Roman"/>
          <w:sz w:val="28"/>
          <w:szCs w:val="28"/>
        </w:rPr>
        <w:t>2.</w:t>
      </w:r>
      <w:r w:rsidRPr="005C091C">
        <w:rPr>
          <w:rFonts w:ascii="Times New Roman" w:hAnsi="Times New Roman"/>
          <w:sz w:val="28"/>
          <w:szCs w:val="28"/>
          <w:lang w:val="ru-RU"/>
        </w:rPr>
        <w:t>2</w:t>
      </w:r>
      <w:r w:rsidRPr="005C091C">
        <w:rPr>
          <w:rFonts w:ascii="Times New Roman" w:hAnsi="Times New Roman"/>
          <w:sz w:val="28"/>
          <w:szCs w:val="28"/>
        </w:rPr>
        <w:t xml:space="preserve"> Оборудование</w:t>
      </w:r>
      <w:r w:rsidRPr="005C091C">
        <w:rPr>
          <w:rFonts w:ascii="Times New Roman" w:hAnsi="Times New Roman"/>
          <w:sz w:val="28"/>
          <w:szCs w:val="28"/>
          <w:lang w:val="ru-RU"/>
        </w:rPr>
        <w:t>, материалы для роботизированного микроплазменного напыления</w:t>
      </w:r>
      <w:bookmarkEnd w:id="44"/>
      <w:bookmarkEnd w:id="45"/>
    </w:p>
    <w:p w14:paraId="30291414" w14:textId="707387AE" w:rsidR="00A1392D" w:rsidRPr="00FE3508" w:rsidRDefault="00A1392D" w:rsidP="00381FC1">
      <w:pPr>
        <w:ind w:firstLine="709"/>
        <w:jc w:val="both"/>
        <w:rPr>
          <w:sz w:val="28"/>
          <w:szCs w:val="28"/>
        </w:rPr>
      </w:pPr>
      <w:r w:rsidRPr="005C091C">
        <w:rPr>
          <w:sz w:val="28"/>
          <w:szCs w:val="28"/>
        </w:rPr>
        <w:t>Новые алгоритмы управления роботом</w:t>
      </w:r>
      <w:r w:rsidR="00C52FD7">
        <w:rPr>
          <w:sz w:val="28"/>
          <w:szCs w:val="28"/>
        </w:rPr>
        <w:t>-</w:t>
      </w:r>
      <w:r w:rsidRPr="005C091C">
        <w:rPr>
          <w:sz w:val="28"/>
          <w:szCs w:val="28"/>
        </w:rPr>
        <w:t xml:space="preserve"> манипулятором реализованы в условиях опытного производственного участка в Центре компетенций «Smart </w:t>
      </w:r>
      <w:r w:rsidRPr="005C091C">
        <w:rPr>
          <w:sz w:val="28"/>
          <w:szCs w:val="28"/>
          <w:lang w:val="en-US"/>
        </w:rPr>
        <w:t>Engineering</w:t>
      </w:r>
      <w:r w:rsidRPr="005C091C">
        <w:rPr>
          <w:sz w:val="28"/>
          <w:szCs w:val="28"/>
        </w:rPr>
        <w:t>» в ВКТУ им. Д. Серикбаева, оборудованного лабораторно</w:t>
      </w:r>
      <w:r w:rsidR="00C52FD7">
        <w:rPr>
          <w:sz w:val="28"/>
          <w:szCs w:val="28"/>
        </w:rPr>
        <w:t>-</w:t>
      </w:r>
      <w:r w:rsidRPr="005C091C">
        <w:rPr>
          <w:sz w:val="28"/>
          <w:szCs w:val="28"/>
        </w:rPr>
        <w:t>промышленным комплексом плазменной обработки материалов на основе промышленного робота Kawasaki RS010L производства Kawasaki Robotics (</w:t>
      </w:r>
      <w:r w:rsidR="0087013E" w:rsidRPr="005C091C">
        <w:rPr>
          <w:sz w:val="28"/>
          <w:szCs w:val="28"/>
        </w:rPr>
        <w:t xml:space="preserve">г. </w:t>
      </w:r>
      <w:r w:rsidRPr="005C091C">
        <w:rPr>
          <w:sz w:val="28"/>
          <w:szCs w:val="28"/>
        </w:rPr>
        <w:t>Акаси, Япония), управляемого программируемым контроллером E40F</w:t>
      </w:r>
      <w:r w:rsidR="00C52FD7">
        <w:rPr>
          <w:sz w:val="28"/>
          <w:szCs w:val="28"/>
        </w:rPr>
        <w:t>-</w:t>
      </w:r>
      <w:r w:rsidRPr="005C091C">
        <w:rPr>
          <w:sz w:val="28"/>
          <w:szCs w:val="28"/>
        </w:rPr>
        <w:t xml:space="preserve">A001 с использованием ПО AS (Advanced </w:t>
      </w:r>
      <w:r w:rsidRPr="005C091C">
        <w:rPr>
          <w:sz w:val="28"/>
          <w:szCs w:val="28"/>
          <w:lang w:val="en-US"/>
        </w:rPr>
        <w:t>Superior</w:t>
      </w:r>
      <w:r w:rsidRPr="005C091C">
        <w:rPr>
          <w:sz w:val="28"/>
          <w:szCs w:val="28"/>
        </w:rPr>
        <w:t>) [</w:t>
      </w:r>
      <w:r w:rsidR="005934C3" w:rsidRPr="005C091C">
        <w:rPr>
          <w:sz w:val="28"/>
          <w:szCs w:val="28"/>
        </w:rPr>
        <w:t>120</w:t>
      </w:r>
      <w:r w:rsidRPr="005C091C">
        <w:rPr>
          <w:sz w:val="28"/>
          <w:szCs w:val="28"/>
        </w:rPr>
        <w:t>]. Характеристики робота</w:t>
      </w:r>
      <w:r w:rsidR="00C52FD7">
        <w:rPr>
          <w:sz w:val="28"/>
          <w:szCs w:val="28"/>
        </w:rPr>
        <w:t>-</w:t>
      </w:r>
      <w:r w:rsidRPr="005C091C">
        <w:rPr>
          <w:sz w:val="28"/>
          <w:szCs w:val="28"/>
        </w:rPr>
        <w:t>манипулятора Kawasaki RS</w:t>
      </w:r>
      <w:r w:rsidR="00C52FD7">
        <w:rPr>
          <w:sz w:val="28"/>
          <w:szCs w:val="28"/>
        </w:rPr>
        <w:t>-</w:t>
      </w:r>
      <w:r w:rsidRPr="005C091C">
        <w:rPr>
          <w:sz w:val="28"/>
          <w:szCs w:val="28"/>
        </w:rPr>
        <w:t xml:space="preserve">010LA приведены в </w:t>
      </w:r>
      <w:r w:rsidR="005B7EAF">
        <w:rPr>
          <w:sz w:val="28"/>
          <w:szCs w:val="28"/>
        </w:rPr>
        <w:t>т</w:t>
      </w:r>
      <w:r w:rsidRPr="005C091C">
        <w:rPr>
          <w:sz w:val="28"/>
          <w:szCs w:val="28"/>
        </w:rPr>
        <w:t>аблице 2.1</w:t>
      </w:r>
      <w:r w:rsidR="00381FC1" w:rsidRPr="00FE3508">
        <w:rPr>
          <w:sz w:val="28"/>
          <w:szCs w:val="28"/>
        </w:rPr>
        <w:t>.</w:t>
      </w:r>
    </w:p>
    <w:p w14:paraId="0F72E905" w14:textId="77777777" w:rsidR="00375235" w:rsidRPr="005C091C" w:rsidRDefault="00375235" w:rsidP="00375235">
      <w:pPr>
        <w:ind w:firstLine="709"/>
        <w:jc w:val="both"/>
        <w:rPr>
          <w:sz w:val="28"/>
          <w:szCs w:val="28"/>
        </w:rPr>
      </w:pPr>
      <w:r w:rsidRPr="005C091C">
        <w:rPr>
          <w:sz w:val="28"/>
          <w:szCs w:val="28"/>
        </w:rPr>
        <w:t>Движение робота</w:t>
      </w:r>
      <w:r>
        <w:rPr>
          <w:sz w:val="28"/>
          <w:szCs w:val="28"/>
        </w:rPr>
        <w:t>-</w:t>
      </w:r>
      <w:r w:rsidRPr="005C091C">
        <w:rPr>
          <w:sz w:val="28"/>
          <w:szCs w:val="28"/>
        </w:rPr>
        <w:t>манипулятора полностью определяется задаваемой на высокоуровневом языке управления AS программой, исполняемой системой управления робота. Программа описывает движение по ряду позиций траектории и пространственную ориентацию рабочих органов, в том числе центра рабочего инструмента (в данном случае микроплазматрона, закрепленного на манипуляторе). Высокоуровневое управляющее ПО решает задачи планирования траектории и обратную кинематическую задачу для заданного описания движения рабочих органов. Контроллер манипулятора E40F</w:t>
      </w:r>
      <w:r>
        <w:rPr>
          <w:sz w:val="28"/>
          <w:szCs w:val="28"/>
        </w:rPr>
        <w:t>-</w:t>
      </w:r>
      <w:r w:rsidRPr="005C091C">
        <w:rPr>
          <w:sz w:val="28"/>
          <w:szCs w:val="28"/>
        </w:rPr>
        <w:t>A001 выполняет все низкоуровне</w:t>
      </w:r>
      <w:r>
        <w:rPr>
          <w:sz w:val="28"/>
          <w:szCs w:val="28"/>
        </w:rPr>
        <w:t xml:space="preserve">вые задачи управления, включая </w:t>
      </w:r>
      <w:r w:rsidRPr="005C091C">
        <w:rPr>
          <w:sz w:val="28"/>
          <w:szCs w:val="28"/>
        </w:rPr>
        <w:t>управление силой и положением.</w:t>
      </w:r>
    </w:p>
    <w:p w14:paraId="1FF3C7D2" w14:textId="77777777" w:rsidR="00375235" w:rsidRPr="005C091C" w:rsidRDefault="00375235" w:rsidP="00A1392D">
      <w:pPr>
        <w:ind w:firstLine="709"/>
        <w:jc w:val="both"/>
        <w:rPr>
          <w:sz w:val="28"/>
          <w:szCs w:val="28"/>
        </w:rPr>
      </w:pPr>
    </w:p>
    <w:p w14:paraId="5A07A6BD" w14:textId="23F148E0" w:rsidR="00A1392D" w:rsidRDefault="00A1392D" w:rsidP="00375235">
      <w:pPr>
        <w:jc w:val="both"/>
        <w:rPr>
          <w:sz w:val="28"/>
          <w:szCs w:val="28"/>
        </w:rPr>
      </w:pPr>
      <w:r w:rsidRPr="005C091C">
        <w:rPr>
          <w:sz w:val="28"/>
          <w:szCs w:val="28"/>
        </w:rPr>
        <w:t xml:space="preserve">Таблица 2.1 </w:t>
      </w:r>
      <w:r w:rsidR="00375235" w:rsidRPr="00BB5F31">
        <w:rPr>
          <w:sz w:val="28"/>
          <w:szCs w:val="28"/>
        </w:rPr>
        <w:t>–</w:t>
      </w:r>
      <w:r w:rsidR="005B7EAF">
        <w:rPr>
          <w:sz w:val="28"/>
          <w:szCs w:val="28"/>
        </w:rPr>
        <w:t xml:space="preserve"> </w:t>
      </w:r>
      <w:r w:rsidRPr="005C091C">
        <w:rPr>
          <w:sz w:val="28"/>
          <w:szCs w:val="28"/>
        </w:rPr>
        <w:t>Технические характеристики робота</w:t>
      </w:r>
      <w:r w:rsidR="00C52FD7">
        <w:rPr>
          <w:sz w:val="28"/>
          <w:szCs w:val="28"/>
        </w:rPr>
        <w:t>-</w:t>
      </w:r>
      <w:r w:rsidRPr="005C091C">
        <w:rPr>
          <w:sz w:val="28"/>
          <w:szCs w:val="28"/>
        </w:rPr>
        <w:t>манипулятора Kawasaki RS</w:t>
      </w:r>
      <w:r w:rsidR="00C52FD7">
        <w:rPr>
          <w:sz w:val="28"/>
          <w:szCs w:val="28"/>
        </w:rPr>
        <w:t>-</w:t>
      </w:r>
      <w:r w:rsidRPr="005C091C">
        <w:rPr>
          <w:sz w:val="28"/>
          <w:szCs w:val="28"/>
        </w:rPr>
        <w:t>010LA</w:t>
      </w:r>
    </w:p>
    <w:p w14:paraId="7A857CE2" w14:textId="77777777" w:rsidR="00375235" w:rsidRPr="005C091C" w:rsidRDefault="00375235" w:rsidP="00375235">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275"/>
        <w:gridCol w:w="3230"/>
      </w:tblGrid>
      <w:tr w:rsidR="00A1392D" w:rsidRPr="005C091C" w14:paraId="614DF4ED" w14:textId="77777777" w:rsidTr="00375235">
        <w:tc>
          <w:tcPr>
            <w:tcW w:w="993" w:type="dxa"/>
          </w:tcPr>
          <w:p w14:paraId="7294824A" w14:textId="77777777" w:rsidR="00A1392D" w:rsidRPr="005C091C" w:rsidRDefault="00A1392D" w:rsidP="005934C3">
            <w:pPr>
              <w:jc w:val="both"/>
              <w:rPr>
                <w:sz w:val="28"/>
                <w:szCs w:val="28"/>
              </w:rPr>
            </w:pPr>
            <w:r w:rsidRPr="005C091C">
              <w:rPr>
                <w:sz w:val="28"/>
                <w:szCs w:val="28"/>
              </w:rPr>
              <w:t>№ п/п</w:t>
            </w:r>
          </w:p>
        </w:tc>
        <w:tc>
          <w:tcPr>
            <w:tcW w:w="5275" w:type="dxa"/>
          </w:tcPr>
          <w:p w14:paraId="465744B9" w14:textId="77777777" w:rsidR="00A1392D" w:rsidRPr="005C091C" w:rsidRDefault="00A1392D" w:rsidP="00375235">
            <w:pPr>
              <w:jc w:val="both"/>
              <w:rPr>
                <w:sz w:val="28"/>
                <w:szCs w:val="28"/>
              </w:rPr>
            </w:pPr>
            <w:r w:rsidRPr="005C091C">
              <w:rPr>
                <w:sz w:val="28"/>
                <w:szCs w:val="28"/>
              </w:rPr>
              <w:t>Характеристика</w:t>
            </w:r>
          </w:p>
        </w:tc>
        <w:tc>
          <w:tcPr>
            <w:tcW w:w="3230" w:type="dxa"/>
          </w:tcPr>
          <w:p w14:paraId="1CF44028" w14:textId="77777777" w:rsidR="00A1392D" w:rsidRPr="005C091C" w:rsidRDefault="00A1392D" w:rsidP="00375235">
            <w:pPr>
              <w:jc w:val="both"/>
              <w:rPr>
                <w:sz w:val="28"/>
                <w:szCs w:val="28"/>
              </w:rPr>
            </w:pPr>
            <w:r w:rsidRPr="005C091C">
              <w:rPr>
                <w:sz w:val="28"/>
                <w:szCs w:val="28"/>
              </w:rPr>
              <w:t>Численное значение</w:t>
            </w:r>
          </w:p>
        </w:tc>
      </w:tr>
      <w:tr w:rsidR="00A1392D" w:rsidRPr="005C091C" w14:paraId="61167FB8" w14:textId="77777777" w:rsidTr="00375235">
        <w:tc>
          <w:tcPr>
            <w:tcW w:w="993" w:type="dxa"/>
          </w:tcPr>
          <w:p w14:paraId="06BA235C" w14:textId="77777777" w:rsidR="00A1392D" w:rsidRPr="005C091C" w:rsidRDefault="00A1392D" w:rsidP="005934C3">
            <w:pPr>
              <w:jc w:val="center"/>
              <w:rPr>
                <w:sz w:val="28"/>
                <w:szCs w:val="28"/>
              </w:rPr>
            </w:pPr>
            <w:r w:rsidRPr="005C091C">
              <w:rPr>
                <w:sz w:val="28"/>
                <w:szCs w:val="28"/>
              </w:rPr>
              <w:t>1</w:t>
            </w:r>
          </w:p>
        </w:tc>
        <w:tc>
          <w:tcPr>
            <w:tcW w:w="5275" w:type="dxa"/>
          </w:tcPr>
          <w:p w14:paraId="2DEB2C2E" w14:textId="77777777" w:rsidR="00A1392D" w:rsidRPr="005C091C" w:rsidRDefault="00A1392D" w:rsidP="00375235">
            <w:pPr>
              <w:jc w:val="both"/>
              <w:rPr>
                <w:sz w:val="28"/>
                <w:szCs w:val="28"/>
              </w:rPr>
            </w:pPr>
            <w:r w:rsidRPr="005C091C">
              <w:rPr>
                <w:sz w:val="28"/>
                <w:szCs w:val="28"/>
              </w:rPr>
              <w:t xml:space="preserve">точность позиционирования  </w:t>
            </w:r>
          </w:p>
        </w:tc>
        <w:tc>
          <w:tcPr>
            <w:tcW w:w="3230" w:type="dxa"/>
          </w:tcPr>
          <w:p w14:paraId="320ABD8C" w14:textId="77777777" w:rsidR="00A1392D" w:rsidRPr="005C091C" w:rsidRDefault="00A1392D" w:rsidP="00375235">
            <w:pPr>
              <w:jc w:val="both"/>
              <w:rPr>
                <w:sz w:val="28"/>
                <w:szCs w:val="28"/>
              </w:rPr>
            </w:pPr>
            <w:r w:rsidRPr="005C091C">
              <w:rPr>
                <w:sz w:val="28"/>
                <w:szCs w:val="28"/>
              </w:rPr>
              <w:t>0,06 мм</w:t>
            </w:r>
          </w:p>
        </w:tc>
      </w:tr>
      <w:tr w:rsidR="00A1392D" w:rsidRPr="005C091C" w14:paraId="7B1AA9CB" w14:textId="77777777" w:rsidTr="00375235">
        <w:tc>
          <w:tcPr>
            <w:tcW w:w="993" w:type="dxa"/>
          </w:tcPr>
          <w:p w14:paraId="372EAA35" w14:textId="77777777" w:rsidR="00A1392D" w:rsidRPr="005C091C" w:rsidRDefault="00A1392D" w:rsidP="005934C3">
            <w:pPr>
              <w:jc w:val="center"/>
              <w:rPr>
                <w:sz w:val="28"/>
                <w:szCs w:val="28"/>
              </w:rPr>
            </w:pPr>
            <w:r w:rsidRPr="005C091C">
              <w:rPr>
                <w:sz w:val="28"/>
                <w:szCs w:val="28"/>
              </w:rPr>
              <w:t>2</w:t>
            </w:r>
          </w:p>
        </w:tc>
        <w:tc>
          <w:tcPr>
            <w:tcW w:w="5275" w:type="dxa"/>
          </w:tcPr>
          <w:p w14:paraId="14449078" w14:textId="77777777" w:rsidR="00A1392D" w:rsidRPr="005C091C" w:rsidRDefault="00A1392D" w:rsidP="00375235">
            <w:pPr>
              <w:jc w:val="both"/>
              <w:rPr>
                <w:sz w:val="28"/>
                <w:szCs w:val="28"/>
              </w:rPr>
            </w:pPr>
            <w:r w:rsidRPr="005C091C">
              <w:rPr>
                <w:sz w:val="28"/>
                <w:szCs w:val="28"/>
              </w:rPr>
              <w:t>максимальная линейная скорость</w:t>
            </w:r>
          </w:p>
        </w:tc>
        <w:tc>
          <w:tcPr>
            <w:tcW w:w="3230" w:type="dxa"/>
          </w:tcPr>
          <w:p w14:paraId="2566FD93" w14:textId="77777777" w:rsidR="00A1392D" w:rsidRPr="005C091C" w:rsidRDefault="00A1392D" w:rsidP="00375235">
            <w:pPr>
              <w:jc w:val="both"/>
              <w:rPr>
                <w:sz w:val="28"/>
                <w:szCs w:val="28"/>
              </w:rPr>
            </w:pPr>
            <w:r w:rsidRPr="005C091C">
              <w:rPr>
                <w:sz w:val="28"/>
                <w:szCs w:val="28"/>
              </w:rPr>
              <w:t>13100 мм/с</w:t>
            </w:r>
          </w:p>
        </w:tc>
      </w:tr>
      <w:tr w:rsidR="00A1392D" w:rsidRPr="005C091C" w14:paraId="578C806E" w14:textId="77777777" w:rsidTr="00375235">
        <w:tc>
          <w:tcPr>
            <w:tcW w:w="993" w:type="dxa"/>
          </w:tcPr>
          <w:p w14:paraId="48F0D631" w14:textId="77777777" w:rsidR="00A1392D" w:rsidRPr="005C091C" w:rsidRDefault="00A1392D" w:rsidP="005934C3">
            <w:pPr>
              <w:jc w:val="center"/>
              <w:rPr>
                <w:sz w:val="28"/>
                <w:szCs w:val="28"/>
              </w:rPr>
            </w:pPr>
            <w:r w:rsidRPr="005C091C">
              <w:rPr>
                <w:sz w:val="28"/>
                <w:szCs w:val="28"/>
              </w:rPr>
              <w:t>3</w:t>
            </w:r>
          </w:p>
        </w:tc>
        <w:tc>
          <w:tcPr>
            <w:tcW w:w="5275" w:type="dxa"/>
          </w:tcPr>
          <w:p w14:paraId="5A5602F8" w14:textId="77777777" w:rsidR="00A1392D" w:rsidRPr="005C091C" w:rsidRDefault="00A1392D" w:rsidP="00375235">
            <w:pPr>
              <w:jc w:val="both"/>
              <w:rPr>
                <w:sz w:val="28"/>
                <w:szCs w:val="28"/>
              </w:rPr>
            </w:pPr>
            <w:r w:rsidRPr="005C091C">
              <w:rPr>
                <w:sz w:val="28"/>
                <w:szCs w:val="28"/>
              </w:rPr>
              <w:t>зона захвата</w:t>
            </w:r>
          </w:p>
        </w:tc>
        <w:tc>
          <w:tcPr>
            <w:tcW w:w="3230" w:type="dxa"/>
          </w:tcPr>
          <w:p w14:paraId="30BCD6E3" w14:textId="77777777" w:rsidR="00A1392D" w:rsidRPr="005C091C" w:rsidRDefault="00A1392D" w:rsidP="00375235">
            <w:pPr>
              <w:jc w:val="both"/>
              <w:rPr>
                <w:sz w:val="28"/>
                <w:szCs w:val="28"/>
              </w:rPr>
            </w:pPr>
            <w:r w:rsidRPr="005C091C">
              <w:rPr>
                <w:sz w:val="28"/>
                <w:szCs w:val="28"/>
              </w:rPr>
              <w:t>1925 мм</w:t>
            </w:r>
          </w:p>
        </w:tc>
      </w:tr>
      <w:tr w:rsidR="00A1392D" w:rsidRPr="005C091C" w14:paraId="0C0A571D" w14:textId="77777777" w:rsidTr="00375235">
        <w:tc>
          <w:tcPr>
            <w:tcW w:w="993" w:type="dxa"/>
          </w:tcPr>
          <w:p w14:paraId="4427DE1E" w14:textId="77777777" w:rsidR="00A1392D" w:rsidRPr="005C091C" w:rsidRDefault="00A1392D" w:rsidP="005934C3">
            <w:pPr>
              <w:jc w:val="center"/>
              <w:rPr>
                <w:sz w:val="28"/>
                <w:szCs w:val="28"/>
              </w:rPr>
            </w:pPr>
            <w:r w:rsidRPr="005C091C">
              <w:rPr>
                <w:sz w:val="28"/>
                <w:szCs w:val="28"/>
              </w:rPr>
              <w:t>3</w:t>
            </w:r>
          </w:p>
        </w:tc>
        <w:tc>
          <w:tcPr>
            <w:tcW w:w="5275" w:type="dxa"/>
          </w:tcPr>
          <w:p w14:paraId="4880FCCA" w14:textId="77777777" w:rsidR="00A1392D" w:rsidRPr="005C091C" w:rsidRDefault="00A1392D" w:rsidP="00375235">
            <w:pPr>
              <w:jc w:val="both"/>
              <w:rPr>
                <w:sz w:val="28"/>
                <w:szCs w:val="28"/>
              </w:rPr>
            </w:pPr>
            <w:r w:rsidRPr="005C091C">
              <w:rPr>
                <w:sz w:val="28"/>
                <w:szCs w:val="28"/>
              </w:rPr>
              <w:t>рабочая грузоподъемность</w:t>
            </w:r>
          </w:p>
        </w:tc>
        <w:tc>
          <w:tcPr>
            <w:tcW w:w="3230" w:type="dxa"/>
          </w:tcPr>
          <w:p w14:paraId="176EADB3" w14:textId="77777777" w:rsidR="00A1392D" w:rsidRPr="005C091C" w:rsidRDefault="00A1392D" w:rsidP="00375235">
            <w:pPr>
              <w:jc w:val="both"/>
              <w:rPr>
                <w:sz w:val="28"/>
                <w:szCs w:val="28"/>
              </w:rPr>
            </w:pPr>
            <w:r w:rsidRPr="005C091C">
              <w:rPr>
                <w:sz w:val="28"/>
                <w:szCs w:val="28"/>
              </w:rPr>
              <w:t>10 кг</w:t>
            </w:r>
          </w:p>
        </w:tc>
      </w:tr>
    </w:tbl>
    <w:p w14:paraId="03BCB806" w14:textId="77777777" w:rsidR="00A1392D" w:rsidRPr="005C091C" w:rsidRDefault="00A1392D" w:rsidP="00A1392D">
      <w:pPr>
        <w:ind w:firstLine="709"/>
        <w:jc w:val="both"/>
        <w:rPr>
          <w:sz w:val="28"/>
          <w:szCs w:val="28"/>
        </w:rPr>
      </w:pPr>
    </w:p>
    <w:p w14:paraId="7EEDCA68" w14:textId="1CC47BB9" w:rsidR="00A1392D" w:rsidRPr="005C091C" w:rsidRDefault="00A1392D" w:rsidP="00A1392D">
      <w:pPr>
        <w:ind w:firstLine="709"/>
        <w:jc w:val="both"/>
        <w:rPr>
          <w:sz w:val="28"/>
          <w:szCs w:val="28"/>
        </w:rPr>
      </w:pPr>
      <w:r w:rsidRPr="005C091C">
        <w:rPr>
          <w:sz w:val="28"/>
          <w:szCs w:val="28"/>
        </w:rPr>
        <w:t xml:space="preserve">В качестве рабочего инструмента робота при </w:t>
      </w:r>
      <w:r w:rsidR="001210D6">
        <w:rPr>
          <w:sz w:val="28"/>
          <w:szCs w:val="28"/>
        </w:rPr>
        <w:t xml:space="preserve">микроплазменном (МПН) напылении </w:t>
      </w:r>
      <w:r w:rsidRPr="005C091C">
        <w:rPr>
          <w:sz w:val="28"/>
          <w:szCs w:val="28"/>
        </w:rPr>
        <w:t>покрытий на металлические подложки используется микроплазмотрон МПН</w:t>
      </w:r>
      <w:r w:rsidR="00C52FD7">
        <w:rPr>
          <w:sz w:val="28"/>
          <w:szCs w:val="28"/>
        </w:rPr>
        <w:t>-</w:t>
      </w:r>
      <w:r w:rsidRPr="005C091C">
        <w:rPr>
          <w:sz w:val="28"/>
          <w:szCs w:val="28"/>
        </w:rPr>
        <w:t xml:space="preserve">004 весом 1,2 кг, производства Института электросварки им. Е.О. Патона (Киев, Украина). Использование роботизированного МПН позволяет осуществлять прецизионное напыление покрытий с равномерной скоростью перемещения плазмотрона по заданной траектории и точно выдерживать дистанцию напыления и перпендикулярность плазменной струи к поверхности подложки, а также производить аддитивное напыление, когда </w:t>
      </w:r>
      <w:r w:rsidR="0022635E">
        <w:rPr>
          <w:sz w:val="28"/>
          <w:szCs w:val="28"/>
        </w:rPr>
        <w:t>3D</w:t>
      </w:r>
      <w:r w:rsidRPr="005C091C">
        <w:rPr>
          <w:sz w:val="28"/>
          <w:szCs w:val="28"/>
        </w:rPr>
        <w:t xml:space="preserve"> </w:t>
      </w:r>
      <w:r w:rsidR="00C52FD7">
        <w:rPr>
          <w:sz w:val="28"/>
          <w:szCs w:val="28"/>
        </w:rPr>
        <w:t>-</w:t>
      </w:r>
      <w:r w:rsidRPr="005C091C">
        <w:rPr>
          <w:sz w:val="28"/>
          <w:szCs w:val="28"/>
        </w:rPr>
        <w:t>покрытие формируется из тонких повторяющихся слоев.</w:t>
      </w:r>
    </w:p>
    <w:p w14:paraId="037AF4B1" w14:textId="17F21F27" w:rsidR="00A1392D" w:rsidRPr="005C091C" w:rsidRDefault="00A1392D" w:rsidP="00A1392D">
      <w:pPr>
        <w:ind w:firstLine="709"/>
        <w:jc w:val="both"/>
        <w:rPr>
          <w:sz w:val="28"/>
          <w:szCs w:val="28"/>
        </w:rPr>
      </w:pPr>
      <w:r w:rsidRPr="005C091C">
        <w:rPr>
          <w:sz w:val="28"/>
          <w:szCs w:val="28"/>
        </w:rPr>
        <w:t>В качестве напыляемых материалов для покрытий медицинских имплантатов из титановых сплавов были использованы циркониевая (</w:t>
      </w:r>
      <w:r w:rsidRPr="005C091C">
        <w:rPr>
          <w:sz w:val="28"/>
          <w:szCs w:val="28"/>
          <w:lang w:bidi="en-US"/>
        </w:rPr>
        <w:t>Zr</w:t>
      </w:r>
      <w:r w:rsidRPr="005C091C">
        <w:rPr>
          <w:sz w:val="28"/>
          <w:szCs w:val="28"/>
        </w:rPr>
        <w:t>) и титановая (</w:t>
      </w:r>
      <w:r w:rsidRPr="005C091C">
        <w:rPr>
          <w:sz w:val="28"/>
          <w:szCs w:val="28"/>
          <w:lang w:bidi="en-US"/>
        </w:rPr>
        <w:t>Ti</w:t>
      </w:r>
      <w:r w:rsidRPr="005C091C">
        <w:rPr>
          <w:sz w:val="28"/>
          <w:szCs w:val="28"/>
        </w:rPr>
        <w:t>) проволока и порошок гидроксиапатита (ГА).</w:t>
      </w:r>
    </w:p>
    <w:p w14:paraId="3EA1D9F5" w14:textId="7AC5D996" w:rsidR="00A1392D" w:rsidRPr="005C091C" w:rsidRDefault="00A1392D" w:rsidP="00A1392D">
      <w:pPr>
        <w:ind w:firstLine="709"/>
        <w:jc w:val="both"/>
        <w:rPr>
          <w:sz w:val="28"/>
          <w:szCs w:val="28"/>
        </w:rPr>
      </w:pPr>
      <w:r w:rsidRPr="005C091C">
        <w:rPr>
          <w:sz w:val="28"/>
          <w:szCs w:val="28"/>
        </w:rPr>
        <w:t>Оценку качества конечного продукта определяли в материаловедческих лабораториях института, данные статистически обрабатывались и использовались для косвенной оценки успешности роботизированного напыления, здесь приводятся сведения о применяемых методиках оценки покрытий.</w:t>
      </w:r>
    </w:p>
    <w:p w14:paraId="1F09D5FC" w14:textId="698A77C0" w:rsidR="00A1392D" w:rsidRPr="005C091C" w:rsidRDefault="00A1392D" w:rsidP="00A1392D">
      <w:pPr>
        <w:ind w:firstLine="709"/>
        <w:jc w:val="both"/>
        <w:rPr>
          <w:sz w:val="28"/>
          <w:szCs w:val="28"/>
        </w:rPr>
      </w:pPr>
      <w:r w:rsidRPr="005C091C">
        <w:rPr>
          <w:sz w:val="28"/>
          <w:szCs w:val="28"/>
        </w:rPr>
        <w:t xml:space="preserve">Исследование микроструктуры роботизировано напыленных покрытий, включая оценку пористости и толщины, проводили с помощью сканирующего электронного микроскопа </w:t>
      </w:r>
      <w:r w:rsidRPr="005C091C">
        <w:rPr>
          <w:sz w:val="28"/>
          <w:szCs w:val="28"/>
          <w:lang w:val="en-GB"/>
        </w:rPr>
        <w:t>JSM</w:t>
      </w:r>
      <w:r w:rsidR="00C52FD7">
        <w:rPr>
          <w:sz w:val="28"/>
          <w:szCs w:val="28"/>
        </w:rPr>
        <w:t>-</w:t>
      </w:r>
      <w:r w:rsidRPr="005C091C">
        <w:rPr>
          <w:sz w:val="28"/>
          <w:szCs w:val="28"/>
        </w:rPr>
        <w:t>6390</w:t>
      </w:r>
      <w:r w:rsidRPr="005C091C">
        <w:rPr>
          <w:sz w:val="28"/>
          <w:szCs w:val="28"/>
          <w:lang w:val="en-GB"/>
        </w:rPr>
        <w:t>LV</w:t>
      </w:r>
      <w:r w:rsidRPr="005C091C">
        <w:rPr>
          <w:sz w:val="28"/>
          <w:szCs w:val="28"/>
        </w:rPr>
        <w:t xml:space="preserve"> (</w:t>
      </w:r>
      <w:r w:rsidRPr="005C091C">
        <w:rPr>
          <w:sz w:val="28"/>
          <w:szCs w:val="28"/>
          <w:lang w:val="en-GB"/>
        </w:rPr>
        <w:t>JEOL</w:t>
      </w:r>
      <w:r w:rsidRPr="005C091C">
        <w:rPr>
          <w:sz w:val="28"/>
          <w:szCs w:val="28"/>
        </w:rPr>
        <w:t>, Токио, Япония) по цифровым изображениям. Цифровые изображения поперечных сечений покрытий обрабатывались с помощью программы обработки изображений с открытым исходным кодом ImageJ Version 1.54h (Национальные институты здравоохранения и Лаборатория оптических и вычислительных приборов LOCI, Висконсинский университет, Мэдисон, Висконсин, США) на основе метода цветоразностного анализа. Шероховатость поверхности анализировали с помощью конфокального лазерного сканирующего микроскопа Keyence VK</w:t>
      </w:r>
      <w:r w:rsidR="00C52FD7">
        <w:rPr>
          <w:sz w:val="28"/>
          <w:szCs w:val="28"/>
        </w:rPr>
        <w:t>-</w:t>
      </w:r>
      <w:r w:rsidRPr="005C091C">
        <w:rPr>
          <w:sz w:val="28"/>
          <w:szCs w:val="28"/>
        </w:rPr>
        <w:t>X1000 (Ной</w:t>
      </w:r>
      <w:r w:rsidR="00C52FD7">
        <w:rPr>
          <w:sz w:val="28"/>
          <w:szCs w:val="28"/>
        </w:rPr>
        <w:t>-</w:t>
      </w:r>
      <w:r w:rsidRPr="005C091C">
        <w:rPr>
          <w:sz w:val="28"/>
          <w:szCs w:val="28"/>
        </w:rPr>
        <w:t>Изенбург, Германия). Испытание адгезионной прочности проводили методом статического растяжения по стандарту ASTM F1147 [</w:t>
      </w:r>
      <w:r w:rsidR="00272D5D" w:rsidRPr="005C091C">
        <w:rPr>
          <w:sz w:val="28"/>
          <w:szCs w:val="28"/>
        </w:rPr>
        <w:t>121</w:t>
      </w:r>
      <w:r w:rsidRPr="005C091C">
        <w:rPr>
          <w:sz w:val="28"/>
          <w:szCs w:val="28"/>
        </w:rPr>
        <w:t>] на универсальном испытательном комплексе 2054 Р</w:t>
      </w:r>
      <w:r w:rsidR="00C52FD7">
        <w:rPr>
          <w:sz w:val="28"/>
          <w:szCs w:val="28"/>
        </w:rPr>
        <w:t>-</w:t>
      </w:r>
      <w:r w:rsidRPr="005C091C">
        <w:rPr>
          <w:sz w:val="28"/>
          <w:szCs w:val="28"/>
        </w:rPr>
        <w:t>5 (Техмаш, Нефтекамск, Россия). Плотность тока коррозии (icorr) и коррозионный потенциал (Ecorr) определяли методом экстраполяции Тафеля. Поляризационные кривые получали в растворе 4 М NaCl при температуре 20</w:t>
      </w:r>
      <w:r w:rsidRPr="005B7EAF">
        <w:rPr>
          <w:sz w:val="28"/>
          <w:szCs w:val="28"/>
          <w:vertAlign w:val="superscript"/>
        </w:rPr>
        <w:t>◦</w:t>
      </w:r>
      <w:r w:rsidRPr="005C091C">
        <w:rPr>
          <w:sz w:val="28"/>
          <w:szCs w:val="28"/>
        </w:rPr>
        <w:t>С.</w:t>
      </w:r>
    </w:p>
    <w:p w14:paraId="5762FA6A" w14:textId="23E8C718" w:rsidR="00A1392D" w:rsidRPr="005C091C" w:rsidRDefault="00A1392D" w:rsidP="00A1392D">
      <w:pPr>
        <w:ind w:firstLine="709"/>
        <w:jc w:val="both"/>
        <w:rPr>
          <w:sz w:val="28"/>
          <w:szCs w:val="28"/>
        </w:rPr>
      </w:pPr>
      <w:r w:rsidRPr="005C091C">
        <w:rPr>
          <w:sz w:val="28"/>
          <w:szCs w:val="28"/>
        </w:rPr>
        <w:t>Биосовместимость оценивали инвитро с помощью анализа цитотоксичности лактатдегидрогеназы (ЛДГ), анализов пролиферации, остеогенности и ангиогенности с использованием эндотелиальных клеток пупочной вены человека (HUVEC), антибактериальной активности в отношении E. coli, а также микроструктурного анализа с помощью сканирующей электронной микроскопии (СЭМ)</w:t>
      </w:r>
      <w:r w:rsidR="00272D5D" w:rsidRPr="005C091C">
        <w:rPr>
          <w:sz w:val="28"/>
          <w:szCs w:val="28"/>
        </w:rPr>
        <w:t xml:space="preserve"> [121</w:t>
      </w:r>
      <w:r w:rsidR="00477298" w:rsidRPr="004172BB">
        <w:rPr>
          <w:sz w:val="28"/>
          <w:szCs w:val="28"/>
        </w:rPr>
        <w:t xml:space="preserve">, </w:t>
      </w:r>
      <w:r w:rsidR="009E0C99" w:rsidRPr="004172BB">
        <w:rPr>
          <w:sz w:val="28"/>
          <w:szCs w:val="28"/>
          <w:lang w:val="en-US"/>
        </w:rPr>
        <w:t>p</w:t>
      </w:r>
      <w:r w:rsidR="009E0C99" w:rsidRPr="004172BB">
        <w:rPr>
          <w:sz w:val="28"/>
          <w:szCs w:val="28"/>
        </w:rPr>
        <w:t xml:space="preserve">. </w:t>
      </w:r>
      <w:r w:rsidR="004172BB" w:rsidRPr="004172BB">
        <w:rPr>
          <w:sz w:val="28"/>
          <w:szCs w:val="28"/>
        </w:rPr>
        <w:t>8</w:t>
      </w:r>
      <w:r w:rsidR="00272D5D" w:rsidRPr="005C091C">
        <w:rPr>
          <w:sz w:val="28"/>
          <w:szCs w:val="28"/>
        </w:rPr>
        <w:t>]</w:t>
      </w:r>
      <w:r w:rsidRPr="005C091C">
        <w:rPr>
          <w:sz w:val="28"/>
          <w:szCs w:val="28"/>
        </w:rPr>
        <w:t>.</w:t>
      </w:r>
    </w:p>
    <w:p w14:paraId="2ADE89F3" w14:textId="56C1AC96" w:rsidR="00610AC8" w:rsidRPr="005C091C" w:rsidRDefault="00A1392D" w:rsidP="00A1392D">
      <w:pPr>
        <w:ind w:firstLine="709"/>
        <w:jc w:val="both"/>
        <w:rPr>
          <w:sz w:val="28"/>
          <w:szCs w:val="28"/>
        </w:rPr>
      </w:pPr>
      <w:r w:rsidRPr="005C091C">
        <w:rPr>
          <w:sz w:val="28"/>
          <w:szCs w:val="28"/>
        </w:rPr>
        <w:t>Все измерения проведены с использованием современного оборудования, по апробированным методикам согласно международно</w:t>
      </w:r>
      <w:r w:rsidR="00C52FD7">
        <w:rPr>
          <w:sz w:val="28"/>
          <w:szCs w:val="28"/>
        </w:rPr>
        <w:t>-</w:t>
      </w:r>
      <w:r w:rsidRPr="005C091C">
        <w:rPr>
          <w:sz w:val="28"/>
          <w:szCs w:val="28"/>
        </w:rPr>
        <w:t xml:space="preserve">принятым стандартам, с проведением статистической обработки достаточного массива данных измерений. </w:t>
      </w:r>
    </w:p>
    <w:p w14:paraId="3C7EB887" w14:textId="05689129" w:rsidR="004D37AE" w:rsidRPr="005C091C" w:rsidRDefault="004D37AE" w:rsidP="00A92F6F">
      <w:pPr>
        <w:ind w:firstLine="709"/>
        <w:jc w:val="both"/>
        <w:rPr>
          <w:sz w:val="28"/>
          <w:szCs w:val="28"/>
        </w:rPr>
      </w:pPr>
      <w:r w:rsidRPr="005C091C">
        <w:rPr>
          <w:sz w:val="28"/>
          <w:szCs w:val="28"/>
        </w:rPr>
        <w:t>Следует отметить, что в целом использование робота</w:t>
      </w:r>
      <w:r w:rsidR="00C52FD7">
        <w:rPr>
          <w:sz w:val="28"/>
          <w:szCs w:val="28"/>
        </w:rPr>
        <w:t>-</w:t>
      </w:r>
      <w:r w:rsidRPr="005C091C">
        <w:rPr>
          <w:sz w:val="28"/>
          <w:szCs w:val="28"/>
        </w:rPr>
        <w:t>манипулятора для выполнения термического плазменного напыления покрытий позволяет повысить производительность и повторяемость процесса, защитить человека</w:t>
      </w:r>
      <w:r w:rsidR="00C52FD7">
        <w:rPr>
          <w:sz w:val="28"/>
          <w:szCs w:val="28"/>
        </w:rPr>
        <w:t>-</w:t>
      </w:r>
      <w:r w:rsidRPr="005C091C">
        <w:rPr>
          <w:sz w:val="28"/>
          <w:szCs w:val="28"/>
        </w:rPr>
        <w:t>оператора от вредного воздействия распыляемых элементов, шума, яркого света и высоких температур.  Применительно к процессу микроплазменного напыления, основная задача, выполняемая роботом</w:t>
      </w:r>
      <w:r w:rsidR="00C52FD7">
        <w:rPr>
          <w:sz w:val="28"/>
          <w:szCs w:val="28"/>
        </w:rPr>
        <w:t>-</w:t>
      </w:r>
      <w:r w:rsidRPr="005C091C">
        <w:rPr>
          <w:sz w:val="28"/>
          <w:szCs w:val="28"/>
        </w:rPr>
        <w:t>манипулятором, заключается в перемещении микроплазмотрона так, чтобы всегда поддерживать перпендикулярность падения плазменной струи на поверхность, а также заданную дистанцию напыления (расстояние по вертикали от сопла микроплазмотрона до поверхности) и заданный шаг напыления, то есть расстояние по горизонтали, на которое перемещается микроплазмотрон для формирования покрытия. Основными параметрами МПН, поддержание которых является целью роботизации процесса, являются дистанция напыления, скорость перемещения микроплазмотрона по поверхности детали и угол напыления. Равномерность толщины покрытия обеспечивается планированием и поддержанием траектории робота</w:t>
      </w:r>
      <w:r w:rsidR="00C52FD7">
        <w:rPr>
          <w:sz w:val="28"/>
          <w:szCs w:val="28"/>
        </w:rPr>
        <w:t>-</w:t>
      </w:r>
      <w:r w:rsidRPr="005C091C">
        <w:rPr>
          <w:sz w:val="28"/>
          <w:szCs w:val="28"/>
        </w:rPr>
        <w:t>манипулятора с закрепленным на нем микроплазмотроном.  Робот</w:t>
      </w:r>
      <w:r w:rsidR="0022635E">
        <w:rPr>
          <w:sz w:val="28"/>
          <w:szCs w:val="28"/>
        </w:rPr>
        <w:t xml:space="preserve"> — </w:t>
      </w:r>
      <w:r w:rsidRPr="005C091C">
        <w:rPr>
          <w:sz w:val="28"/>
          <w:szCs w:val="28"/>
        </w:rPr>
        <w:t>манипулятор должен перемещать микроплазмотрон на заданном расстоянии от поверхности по траектории, повторяющей форму поверхности изделия, осуществляя разворот, смещение по горизонтали на шаг напыления и движение в обратном направлении (то есть по U</w:t>
      </w:r>
      <w:r w:rsidR="00C52FD7">
        <w:rPr>
          <w:sz w:val="28"/>
          <w:szCs w:val="28"/>
        </w:rPr>
        <w:t>-</w:t>
      </w:r>
      <w:r w:rsidRPr="005C091C">
        <w:rPr>
          <w:sz w:val="28"/>
          <w:szCs w:val="28"/>
        </w:rPr>
        <w:t xml:space="preserve">образной траектории) с точным соблюдением шага, угла и дистанции напыления. </w:t>
      </w:r>
    </w:p>
    <w:p w14:paraId="365EFBB5" w14:textId="619543B9" w:rsidR="00F3252E" w:rsidRPr="005C091C" w:rsidRDefault="004D37AE" w:rsidP="00A92F6F">
      <w:pPr>
        <w:ind w:firstLine="709"/>
        <w:jc w:val="both"/>
        <w:rPr>
          <w:sz w:val="28"/>
          <w:szCs w:val="28"/>
        </w:rPr>
      </w:pPr>
      <w:r w:rsidRPr="005C091C">
        <w:rPr>
          <w:sz w:val="28"/>
          <w:szCs w:val="28"/>
        </w:rPr>
        <w:t>В данном исследовании инновационность применения нового алгоритма управления заключается в том, что использование робота</w:t>
      </w:r>
      <w:r w:rsidR="00C52FD7">
        <w:rPr>
          <w:sz w:val="28"/>
          <w:szCs w:val="28"/>
        </w:rPr>
        <w:t>-</w:t>
      </w:r>
      <w:r w:rsidRPr="005C091C">
        <w:rPr>
          <w:sz w:val="28"/>
          <w:szCs w:val="28"/>
        </w:rPr>
        <w:t>манипулятора позволяет выполнять аддитивное напыление двухслойного покрытия на поверхность имплантата сложной формы. Покрытие формировалось точно повторяющими форму поверхности слоями: сперва нижний слой либо из чистого титана, либо из циркония чтобы обеспечить адгезию к подложке и улучшить коррозионные свойства имплантата, затем слой ГА, чтобы повысить биосовместимость. Выполнялась оценка качества конечного продукта</w:t>
      </w:r>
      <w:r w:rsidR="0022635E">
        <w:rPr>
          <w:sz w:val="28"/>
          <w:szCs w:val="28"/>
        </w:rPr>
        <w:t xml:space="preserve"> — </w:t>
      </w:r>
      <w:r w:rsidRPr="005C091C">
        <w:rPr>
          <w:sz w:val="28"/>
          <w:szCs w:val="28"/>
        </w:rPr>
        <w:t>двухслойног</w:t>
      </w:r>
      <w:r w:rsidR="005B7EAF">
        <w:rPr>
          <w:sz w:val="28"/>
          <w:szCs w:val="28"/>
        </w:rPr>
        <w:t xml:space="preserve">о </w:t>
      </w:r>
      <w:proofErr w:type="gramStart"/>
      <w:r w:rsidR="005B7EAF">
        <w:rPr>
          <w:sz w:val="28"/>
          <w:szCs w:val="28"/>
        </w:rPr>
        <w:t>металло</w:t>
      </w:r>
      <w:r w:rsidR="00C52FD7">
        <w:rPr>
          <w:sz w:val="28"/>
          <w:szCs w:val="28"/>
        </w:rPr>
        <w:t>-</w:t>
      </w:r>
      <w:r w:rsidR="005B7EAF">
        <w:rPr>
          <w:sz w:val="28"/>
          <w:szCs w:val="28"/>
        </w:rPr>
        <w:t>керамического</w:t>
      </w:r>
      <w:proofErr w:type="gramEnd"/>
      <w:r w:rsidR="005B7EAF">
        <w:rPr>
          <w:sz w:val="28"/>
          <w:szCs w:val="28"/>
        </w:rPr>
        <w:t xml:space="preserve"> (Ti</w:t>
      </w:r>
      <w:r w:rsidR="00C52FD7">
        <w:rPr>
          <w:sz w:val="28"/>
          <w:szCs w:val="28"/>
        </w:rPr>
        <w:t>-</w:t>
      </w:r>
      <w:r w:rsidR="005B7EAF">
        <w:rPr>
          <w:sz w:val="28"/>
          <w:szCs w:val="28"/>
        </w:rPr>
        <w:t xml:space="preserve">ГА </w:t>
      </w:r>
      <w:r w:rsidRPr="005C091C">
        <w:rPr>
          <w:sz w:val="28"/>
          <w:szCs w:val="28"/>
        </w:rPr>
        <w:t>либо Zr</w:t>
      </w:r>
      <w:r w:rsidR="00C52FD7">
        <w:rPr>
          <w:sz w:val="28"/>
          <w:szCs w:val="28"/>
        </w:rPr>
        <w:t>-</w:t>
      </w:r>
      <w:r w:rsidRPr="005C091C">
        <w:rPr>
          <w:sz w:val="28"/>
          <w:szCs w:val="28"/>
        </w:rPr>
        <w:t>ГА) покрытия имплантата</w:t>
      </w:r>
      <w:r w:rsidR="00C52FD7">
        <w:rPr>
          <w:sz w:val="28"/>
          <w:szCs w:val="28"/>
        </w:rPr>
        <w:t>-</w:t>
      </w:r>
      <w:r w:rsidRPr="005C091C">
        <w:rPr>
          <w:sz w:val="28"/>
          <w:szCs w:val="28"/>
        </w:rPr>
        <w:t>эндопротеза</w:t>
      </w:r>
      <w:r w:rsidR="00272D5D" w:rsidRPr="005C091C">
        <w:rPr>
          <w:sz w:val="28"/>
          <w:szCs w:val="28"/>
        </w:rPr>
        <w:t xml:space="preserve"> [121</w:t>
      </w:r>
      <w:r w:rsidR="00477298" w:rsidRPr="004172BB">
        <w:rPr>
          <w:sz w:val="28"/>
          <w:szCs w:val="28"/>
        </w:rPr>
        <w:t xml:space="preserve">, </w:t>
      </w:r>
      <w:r w:rsidR="009E0C99" w:rsidRPr="004172BB">
        <w:rPr>
          <w:sz w:val="28"/>
          <w:szCs w:val="28"/>
          <w:lang w:val="en-US"/>
        </w:rPr>
        <w:t>p</w:t>
      </w:r>
      <w:r w:rsidR="009E0C99" w:rsidRPr="004172BB">
        <w:rPr>
          <w:sz w:val="28"/>
          <w:szCs w:val="28"/>
        </w:rPr>
        <w:t xml:space="preserve">. </w:t>
      </w:r>
      <w:r w:rsidR="004172BB" w:rsidRPr="004172BB">
        <w:rPr>
          <w:sz w:val="28"/>
          <w:szCs w:val="28"/>
        </w:rPr>
        <w:t>8</w:t>
      </w:r>
      <w:r w:rsidR="00272D5D" w:rsidRPr="005C091C">
        <w:rPr>
          <w:sz w:val="28"/>
          <w:szCs w:val="28"/>
        </w:rPr>
        <w:t>]</w:t>
      </w:r>
      <w:r w:rsidRPr="005C091C">
        <w:rPr>
          <w:sz w:val="28"/>
          <w:szCs w:val="28"/>
        </w:rPr>
        <w:t>.</w:t>
      </w:r>
    </w:p>
    <w:p w14:paraId="333B258C" w14:textId="75BD21CF" w:rsidR="003C37F5" w:rsidRDefault="003C37F5" w:rsidP="00A92F6F">
      <w:pPr>
        <w:ind w:firstLine="709"/>
        <w:jc w:val="both"/>
        <w:rPr>
          <w:sz w:val="28"/>
          <w:szCs w:val="28"/>
        </w:rPr>
      </w:pPr>
      <w:r w:rsidRPr="005C091C">
        <w:rPr>
          <w:sz w:val="28"/>
          <w:szCs w:val="28"/>
        </w:rPr>
        <w:t>Описание основных преимуществ и проблем применения робота</w:t>
      </w:r>
      <w:r w:rsidR="00C52FD7">
        <w:rPr>
          <w:sz w:val="28"/>
          <w:szCs w:val="28"/>
        </w:rPr>
        <w:t>-</w:t>
      </w:r>
      <w:r w:rsidRPr="005C091C">
        <w:rPr>
          <w:sz w:val="28"/>
          <w:szCs w:val="28"/>
        </w:rPr>
        <w:t>манипулятора для аддитивного напыления покрытий можно найти в наших статьях [</w:t>
      </w:r>
      <w:r w:rsidR="005934C3" w:rsidRPr="005C091C">
        <w:rPr>
          <w:sz w:val="28"/>
          <w:szCs w:val="28"/>
        </w:rPr>
        <w:t>116</w:t>
      </w:r>
      <w:r w:rsidR="00477298" w:rsidRPr="004172BB">
        <w:rPr>
          <w:sz w:val="28"/>
          <w:szCs w:val="28"/>
        </w:rPr>
        <w:t xml:space="preserve">, </w:t>
      </w:r>
      <w:r w:rsidR="009E0C99" w:rsidRPr="004172BB">
        <w:rPr>
          <w:sz w:val="28"/>
          <w:szCs w:val="28"/>
          <w:lang w:val="en-US"/>
        </w:rPr>
        <w:t>p</w:t>
      </w:r>
      <w:r w:rsidR="009E0C99" w:rsidRPr="004172BB">
        <w:rPr>
          <w:sz w:val="28"/>
          <w:szCs w:val="28"/>
        </w:rPr>
        <w:t xml:space="preserve">. </w:t>
      </w:r>
      <w:r w:rsidR="004172BB" w:rsidRPr="004172BB">
        <w:rPr>
          <w:sz w:val="28"/>
          <w:szCs w:val="28"/>
        </w:rPr>
        <w:t>18</w:t>
      </w:r>
      <w:r w:rsidRPr="005C091C">
        <w:rPr>
          <w:sz w:val="28"/>
          <w:szCs w:val="28"/>
        </w:rPr>
        <w:t xml:space="preserve">, </w:t>
      </w:r>
      <w:r w:rsidR="00272D5D" w:rsidRPr="005C091C">
        <w:rPr>
          <w:sz w:val="28"/>
          <w:szCs w:val="28"/>
        </w:rPr>
        <w:t>122</w:t>
      </w:r>
      <w:r w:rsidRPr="005C091C">
        <w:rPr>
          <w:sz w:val="28"/>
          <w:szCs w:val="28"/>
        </w:rPr>
        <w:t>]</w:t>
      </w:r>
      <w:r w:rsidR="00272D5D" w:rsidRPr="005C091C">
        <w:rPr>
          <w:sz w:val="28"/>
          <w:szCs w:val="28"/>
        </w:rPr>
        <w:t>.</w:t>
      </w:r>
    </w:p>
    <w:p w14:paraId="3D9A1B9C" w14:textId="77777777" w:rsidR="00BC5723" w:rsidRPr="005C091C" w:rsidRDefault="00BC5723" w:rsidP="00A92F6F">
      <w:pPr>
        <w:ind w:firstLine="709"/>
        <w:jc w:val="both"/>
        <w:rPr>
          <w:sz w:val="28"/>
          <w:szCs w:val="28"/>
        </w:rPr>
      </w:pPr>
    </w:p>
    <w:p w14:paraId="74EB0CB7" w14:textId="1BABB0B6" w:rsidR="00144252" w:rsidRDefault="00144252" w:rsidP="00375235">
      <w:pPr>
        <w:pStyle w:val="1"/>
        <w:spacing w:before="0" w:after="0" w:line="240" w:lineRule="auto"/>
        <w:ind w:firstLine="709"/>
        <w:jc w:val="both"/>
        <w:rPr>
          <w:rFonts w:ascii="Times New Roman" w:hAnsi="Times New Roman"/>
          <w:sz w:val="28"/>
          <w:lang w:val="ru-RU"/>
        </w:rPr>
      </w:pPr>
      <w:bookmarkStart w:id="46" w:name="_Toc100142059"/>
      <w:bookmarkStart w:id="47" w:name="_Toc209951761"/>
      <w:r w:rsidRPr="005C091C">
        <w:rPr>
          <w:rFonts w:ascii="Times New Roman" w:hAnsi="Times New Roman"/>
          <w:sz w:val="28"/>
        </w:rPr>
        <w:t>2.</w:t>
      </w:r>
      <w:r w:rsidR="008600F0" w:rsidRPr="00123958">
        <w:rPr>
          <w:rFonts w:ascii="Times New Roman" w:hAnsi="Times New Roman"/>
          <w:sz w:val="28"/>
          <w:lang w:val="ru-RU"/>
        </w:rPr>
        <w:t>3</w:t>
      </w:r>
      <w:r w:rsidRPr="005C091C">
        <w:rPr>
          <w:rFonts w:ascii="Times New Roman" w:hAnsi="Times New Roman"/>
          <w:sz w:val="28"/>
        </w:rPr>
        <w:t xml:space="preserve"> </w:t>
      </w:r>
      <w:bookmarkEnd w:id="46"/>
      <w:r w:rsidR="008B029C" w:rsidRPr="005C091C">
        <w:rPr>
          <w:rFonts w:ascii="Times New Roman" w:hAnsi="Times New Roman"/>
          <w:sz w:val="28"/>
        </w:rPr>
        <w:t>Методы компьютерного моделирования</w:t>
      </w:r>
      <w:r w:rsidR="00500E1F" w:rsidRPr="005C091C">
        <w:rPr>
          <w:rFonts w:ascii="Times New Roman" w:hAnsi="Times New Roman"/>
          <w:sz w:val="28"/>
          <w:lang w:val="ru-RU"/>
        </w:rPr>
        <w:t xml:space="preserve"> (симуляции)</w:t>
      </w:r>
      <w:bookmarkEnd w:id="47"/>
    </w:p>
    <w:p w14:paraId="4285C50A" w14:textId="18FBB6A9" w:rsidR="008B029C" w:rsidRPr="005C091C" w:rsidRDefault="008B029C" w:rsidP="008B029C">
      <w:pPr>
        <w:ind w:firstLine="709"/>
        <w:jc w:val="both"/>
        <w:rPr>
          <w:sz w:val="28"/>
          <w:szCs w:val="28"/>
        </w:rPr>
      </w:pPr>
      <w:r w:rsidRPr="005C091C">
        <w:rPr>
          <w:sz w:val="28"/>
          <w:szCs w:val="28"/>
        </w:rPr>
        <w:t>Для построения математических моделей и численного анализа динамики движения робота</w:t>
      </w:r>
      <w:r w:rsidR="00C52FD7">
        <w:rPr>
          <w:sz w:val="28"/>
          <w:szCs w:val="28"/>
        </w:rPr>
        <w:t>-</w:t>
      </w:r>
      <w:r w:rsidRPr="005C091C">
        <w:rPr>
          <w:sz w:val="28"/>
          <w:szCs w:val="28"/>
        </w:rPr>
        <w:t>манипулятора в настоящем исследовании использовались специализированные программные средства: MATLAB/Simulink и VisSim.</w:t>
      </w:r>
    </w:p>
    <w:p w14:paraId="20E4FAF5" w14:textId="0FEC30D6" w:rsidR="008B029C" w:rsidRPr="005C091C" w:rsidRDefault="008B029C" w:rsidP="008B029C">
      <w:pPr>
        <w:ind w:firstLine="709"/>
        <w:jc w:val="both"/>
        <w:rPr>
          <w:sz w:val="28"/>
          <w:szCs w:val="28"/>
        </w:rPr>
      </w:pPr>
      <w:r w:rsidRPr="005C091C">
        <w:rPr>
          <w:sz w:val="28"/>
          <w:szCs w:val="28"/>
        </w:rPr>
        <w:t xml:space="preserve">MATLAB/Simulink </w:t>
      </w:r>
      <w:r w:rsidR="00477298">
        <w:rPr>
          <w:sz w:val="28"/>
          <w:szCs w:val="28"/>
        </w:rPr>
        <w:t>— это</w:t>
      </w:r>
      <w:r w:rsidRPr="005C091C">
        <w:rPr>
          <w:sz w:val="28"/>
          <w:szCs w:val="28"/>
        </w:rPr>
        <w:t xml:space="preserve"> универсальная среда численного моделирования и анализа, широко применяемая в области управления робототехническими системами. Основным языком программирования является MATLAB, высокоуровневый язык, поддерживающий численные вычисления, матричные операции и работу с символьными выражениями. В Simulink моделирование осуществляется посредством графических блок</w:t>
      </w:r>
      <w:r w:rsidR="00C52FD7">
        <w:rPr>
          <w:sz w:val="28"/>
          <w:szCs w:val="28"/>
        </w:rPr>
        <w:t>-</w:t>
      </w:r>
      <w:r w:rsidRPr="005C091C">
        <w:rPr>
          <w:sz w:val="28"/>
          <w:szCs w:val="28"/>
        </w:rPr>
        <w:t>схем, что позволяет реализовывать как непрерывные, так и дискретные модели управления.</w:t>
      </w:r>
    </w:p>
    <w:p w14:paraId="0B7C592E" w14:textId="67415D9F" w:rsidR="008B029C" w:rsidRPr="005C091C" w:rsidRDefault="008B029C" w:rsidP="008B029C">
      <w:pPr>
        <w:ind w:firstLine="709"/>
        <w:jc w:val="both"/>
        <w:rPr>
          <w:sz w:val="28"/>
          <w:szCs w:val="28"/>
        </w:rPr>
      </w:pPr>
      <w:r w:rsidRPr="005C091C">
        <w:rPr>
          <w:sz w:val="28"/>
          <w:szCs w:val="28"/>
        </w:rPr>
        <w:t xml:space="preserve">VisSim </w:t>
      </w:r>
      <w:r w:rsidR="00477298">
        <w:rPr>
          <w:sz w:val="28"/>
          <w:szCs w:val="28"/>
        </w:rPr>
        <w:t>— это</w:t>
      </w:r>
      <w:r w:rsidRPr="005C091C">
        <w:rPr>
          <w:sz w:val="28"/>
          <w:szCs w:val="28"/>
        </w:rPr>
        <w:t xml:space="preserve"> специализированный инструмент для системного моделирования и динамического анализа. Программирование в VisSim реализуется с помощью блочного графического интерфейса (аналогично Simulink), при этом в основе расчетов лежит встроенный численный движок. В отличие от MATLAB, VisSim не использует отдельный язык программирования в традиционном понимании, а ориентирован на визуальное представление алгоритмов и уравнений.</w:t>
      </w:r>
    </w:p>
    <w:p w14:paraId="3C75FAD3" w14:textId="26AA9103" w:rsidR="008B029C" w:rsidRPr="005C091C" w:rsidRDefault="008B029C" w:rsidP="008B029C">
      <w:pPr>
        <w:ind w:firstLine="709"/>
        <w:jc w:val="both"/>
        <w:rPr>
          <w:sz w:val="28"/>
          <w:szCs w:val="28"/>
        </w:rPr>
      </w:pPr>
      <w:r w:rsidRPr="005C091C">
        <w:rPr>
          <w:sz w:val="28"/>
          <w:szCs w:val="28"/>
        </w:rPr>
        <w:t>Обе программные среды позволяют строить математические модели роботов</w:t>
      </w:r>
      <w:r w:rsidR="00C52FD7">
        <w:rPr>
          <w:sz w:val="28"/>
          <w:szCs w:val="28"/>
        </w:rPr>
        <w:t>-</w:t>
      </w:r>
      <w:r w:rsidRPr="005C091C">
        <w:rPr>
          <w:sz w:val="28"/>
          <w:szCs w:val="28"/>
        </w:rPr>
        <w:t>манипуляторов, проводить исследования устойчивости и качества управления, тестировать различные законы регулирования и алгоритмы адаптивного управления.</w:t>
      </w:r>
    </w:p>
    <w:p w14:paraId="15244493" w14:textId="77777777" w:rsidR="008B029C" w:rsidRPr="005C091C" w:rsidRDefault="008B029C" w:rsidP="008B029C">
      <w:pPr>
        <w:ind w:firstLine="709"/>
        <w:jc w:val="both"/>
        <w:rPr>
          <w:sz w:val="28"/>
          <w:szCs w:val="28"/>
        </w:rPr>
      </w:pPr>
      <w:r w:rsidRPr="005C091C">
        <w:rPr>
          <w:sz w:val="28"/>
          <w:szCs w:val="28"/>
        </w:rPr>
        <w:t>В настоящей работе применяются методы численного эксперимента, позволяющие воспроизводить условия работы промышленного робота в программных средах моделирования. Такой подход обеспечивает:</w:t>
      </w:r>
    </w:p>
    <w:p w14:paraId="2B677FAA" w14:textId="5E2C6951" w:rsidR="008B029C" w:rsidRPr="005C091C" w:rsidRDefault="00C52FD7" w:rsidP="008B029C">
      <w:pPr>
        <w:ind w:firstLine="709"/>
        <w:jc w:val="both"/>
        <w:rPr>
          <w:sz w:val="28"/>
          <w:szCs w:val="28"/>
        </w:rPr>
      </w:pPr>
      <w:r>
        <w:rPr>
          <w:sz w:val="28"/>
          <w:szCs w:val="28"/>
        </w:rPr>
        <w:t>-</w:t>
      </w:r>
      <w:r w:rsidR="008B029C" w:rsidRPr="005C091C">
        <w:rPr>
          <w:sz w:val="28"/>
          <w:szCs w:val="28"/>
        </w:rPr>
        <w:t xml:space="preserve"> проведение серии виртуальных экспериментов без риска повреждения оборудования;</w:t>
      </w:r>
    </w:p>
    <w:p w14:paraId="3C996271" w14:textId="3A8F5734" w:rsidR="008B029C" w:rsidRPr="005C091C" w:rsidRDefault="00C52FD7" w:rsidP="008B029C">
      <w:pPr>
        <w:ind w:firstLine="709"/>
        <w:jc w:val="both"/>
        <w:rPr>
          <w:sz w:val="28"/>
          <w:szCs w:val="28"/>
        </w:rPr>
      </w:pPr>
      <w:r>
        <w:rPr>
          <w:sz w:val="28"/>
          <w:szCs w:val="28"/>
        </w:rPr>
        <w:t>-</w:t>
      </w:r>
      <w:r w:rsidR="008B029C" w:rsidRPr="005C091C">
        <w:rPr>
          <w:sz w:val="28"/>
          <w:szCs w:val="28"/>
        </w:rPr>
        <w:t xml:space="preserve"> варьирование параметров процесса (скорости, ускорения, нагрузок, управляющих воздействий) с целью выявления оптимальных режимов;</w:t>
      </w:r>
    </w:p>
    <w:p w14:paraId="6362600A" w14:textId="37008F0A" w:rsidR="008B029C" w:rsidRPr="005C091C" w:rsidRDefault="00C52FD7" w:rsidP="008B029C">
      <w:pPr>
        <w:ind w:firstLine="709"/>
        <w:jc w:val="both"/>
        <w:rPr>
          <w:sz w:val="28"/>
          <w:szCs w:val="28"/>
        </w:rPr>
      </w:pPr>
      <w:r>
        <w:rPr>
          <w:sz w:val="28"/>
          <w:szCs w:val="28"/>
        </w:rPr>
        <w:t>-</w:t>
      </w:r>
      <w:r w:rsidR="008B029C" w:rsidRPr="005C091C">
        <w:rPr>
          <w:sz w:val="28"/>
          <w:szCs w:val="28"/>
        </w:rPr>
        <w:t xml:space="preserve"> анализ ошибок позиционирования и разработку корректирующих алгоритмов;</w:t>
      </w:r>
    </w:p>
    <w:p w14:paraId="500B5B6A" w14:textId="5A551237" w:rsidR="008B029C" w:rsidRPr="005C091C" w:rsidRDefault="00C52FD7" w:rsidP="008B029C">
      <w:pPr>
        <w:ind w:firstLine="709"/>
        <w:jc w:val="both"/>
        <w:rPr>
          <w:sz w:val="28"/>
          <w:szCs w:val="28"/>
        </w:rPr>
      </w:pPr>
      <w:r>
        <w:rPr>
          <w:sz w:val="28"/>
          <w:szCs w:val="28"/>
        </w:rPr>
        <w:t>-</w:t>
      </w:r>
      <w:r w:rsidR="008B029C" w:rsidRPr="005C091C">
        <w:rPr>
          <w:sz w:val="28"/>
          <w:szCs w:val="28"/>
        </w:rPr>
        <w:t xml:space="preserve"> проверку эффективности методов адаптивного управления до их реализации на реальном оборудовании.</w:t>
      </w:r>
    </w:p>
    <w:p w14:paraId="5EBECE0B" w14:textId="3D1DFDE9" w:rsidR="008B029C" w:rsidRPr="005C091C" w:rsidRDefault="008B029C" w:rsidP="008B029C">
      <w:pPr>
        <w:ind w:firstLine="709"/>
        <w:jc w:val="both"/>
        <w:rPr>
          <w:sz w:val="28"/>
          <w:szCs w:val="28"/>
        </w:rPr>
      </w:pPr>
      <w:r w:rsidRPr="005C091C">
        <w:rPr>
          <w:sz w:val="28"/>
          <w:szCs w:val="28"/>
        </w:rPr>
        <w:t>Особое внимание уделяется корректности задания начальных условий и параметров, соответствующих физическим характеристикам промышленного робота Kawasaki RS</w:t>
      </w:r>
      <w:r w:rsidR="00C52FD7">
        <w:rPr>
          <w:sz w:val="28"/>
          <w:szCs w:val="28"/>
        </w:rPr>
        <w:t>-</w:t>
      </w:r>
      <w:r w:rsidRPr="005C091C">
        <w:rPr>
          <w:sz w:val="28"/>
          <w:szCs w:val="28"/>
        </w:rPr>
        <w:t>010LA.</w:t>
      </w:r>
    </w:p>
    <w:p w14:paraId="58F36259" w14:textId="77777777" w:rsidR="008B029C" w:rsidRPr="005C091C" w:rsidRDefault="008B029C" w:rsidP="008B029C">
      <w:pPr>
        <w:ind w:firstLine="709"/>
        <w:jc w:val="both"/>
        <w:rPr>
          <w:sz w:val="28"/>
          <w:szCs w:val="28"/>
        </w:rPr>
      </w:pPr>
      <w:r w:rsidRPr="005C091C">
        <w:rPr>
          <w:sz w:val="28"/>
          <w:szCs w:val="28"/>
        </w:rPr>
        <w:t>Выбор комплекса методов исследования обусловлен следующими факторами:</w:t>
      </w:r>
    </w:p>
    <w:p w14:paraId="0C10CED2" w14:textId="77777777" w:rsidR="008B029C" w:rsidRPr="005C091C" w:rsidRDefault="008B029C" w:rsidP="008B029C">
      <w:pPr>
        <w:tabs>
          <w:tab w:val="left" w:pos="851"/>
          <w:tab w:val="left" w:pos="993"/>
        </w:tabs>
        <w:ind w:firstLine="709"/>
        <w:jc w:val="both"/>
        <w:rPr>
          <w:sz w:val="28"/>
          <w:szCs w:val="28"/>
        </w:rPr>
      </w:pPr>
      <w:r w:rsidRPr="005C091C">
        <w:rPr>
          <w:sz w:val="28"/>
          <w:szCs w:val="28"/>
        </w:rPr>
        <w:t>1. Необходимостью интеграции экспериментальных данных с результатами компьютерного моделирования.</w:t>
      </w:r>
    </w:p>
    <w:p w14:paraId="7BDB03A2" w14:textId="77777777" w:rsidR="008B029C" w:rsidRPr="005C091C" w:rsidRDefault="008B029C" w:rsidP="008B029C">
      <w:pPr>
        <w:tabs>
          <w:tab w:val="left" w:pos="993"/>
        </w:tabs>
        <w:ind w:firstLine="709"/>
        <w:jc w:val="both"/>
        <w:rPr>
          <w:sz w:val="28"/>
          <w:szCs w:val="28"/>
        </w:rPr>
      </w:pPr>
      <w:r w:rsidRPr="005C091C">
        <w:rPr>
          <w:sz w:val="28"/>
          <w:szCs w:val="28"/>
        </w:rPr>
        <w:t>2. Возможностью гибкой настройки алгоритмов управления роботом в средах MATLAB/Simulink и VisSim.</w:t>
      </w:r>
    </w:p>
    <w:p w14:paraId="1C276AA5" w14:textId="77777777" w:rsidR="008B029C" w:rsidRPr="005C091C" w:rsidRDefault="008B029C" w:rsidP="008B029C">
      <w:pPr>
        <w:tabs>
          <w:tab w:val="left" w:pos="993"/>
        </w:tabs>
        <w:ind w:firstLine="709"/>
        <w:jc w:val="both"/>
        <w:rPr>
          <w:sz w:val="28"/>
          <w:szCs w:val="28"/>
        </w:rPr>
      </w:pPr>
      <w:r w:rsidRPr="005C091C">
        <w:rPr>
          <w:sz w:val="28"/>
          <w:szCs w:val="28"/>
        </w:rPr>
        <w:t>3. Достоверностью получаемых численных решений и их сопоставимостью с практическими результатами плазменного нанесения покрытий.</w:t>
      </w:r>
    </w:p>
    <w:p w14:paraId="2F32FB1B" w14:textId="77777777" w:rsidR="008B029C" w:rsidRPr="005C091C" w:rsidRDefault="008B029C" w:rsidP="008B029C">
      <w:pPr>
        <w:tabs>
          <w:tab w:val="left" w:pos="993"/>
        </w:tabs>
        <w:ind w:firstLine="709"/>
        <w:jc w:val="both"/>
        <w:rPr>
          <w:sz w:val="28"/>
          <w:szCs w:val="28"/>
        </w:rPr>
      </w:pPr>
      <w:r w:rsidRPr="005C091C">
        <w:rPr>
          <w:sz w:val="28"/>
          <w:szCs w:val="28"/>
        </w:rPr>
        <w:t>4. Требованием к воспроизводимости результатов и последующей верификации моделей.</w:t>
      </w:r>
    </w:p>
    <w:p w14:paraId="51D8195E" w14:textId="72D862E4" w:rsidR="008B029C" w:rsidRDefault="008B029C" w:rsidP="008B029C">
      <w:pPr>
        <w:ind w:firstLine="709"/>
        <w:jc w:val="both"/>
        <w:rPr>
          <w:sz w:val="28"/>
          <w:szCs w:val="28"/>
        </w:rPr>
      </w:pPr>
      <w:r w:rsidRPr="005C091C">
        <w:rPr>
          <w:sz w:val="28"/>
          <w:szCs w:val="28"/>
        </w:rPr>
        <w:t>Таким образом, совмещение экспериментальных исследований в условиях лабораторно</w:t>
      </w:r>
      <w:r w:rsidR="00C52FD7">
        <w:rPr>
          <w:sz w:val="28"/>
          <w:szCs w:val="28"/>
        </w:rPr>
        <w:t>-</w:t>
      </w:r>
      <w:r w:rsidRPr="005C091C">
        <w:rPr>
          <w:sz w:val="28"/>
          <w:szCs w:val="28"/>
        </w:rPr>
        <w:t xml:space="preserve">промышленного комплекса и численного моделирования позволяет выработать научно обоснованные подходы к </w:t>
      </w:r>
      <w:r w:rsidR="00F81F0D" w:rsidRPr="005C091C">
        <w:rPr>
          <w:sz w:val="28"/>
          <w:szCs w:val="28"/>
        </w:rPr>
        <w:t xml:space="preserve">роботизации </w:t>
      </w:r>
      <w:r w:rsidRPr="005C091C">
        <w:rPr>
          <w:sz w:val="28"/>
          <w:szCs w:val="28"/>
        </w:rPr>
        <w:t>процессов аддитивного нанесения медицинских покрытий.</w:t>
      </w:r>
    </w:p>
    <w:p w14:paraId="2E0D43AC" w14:textId="77777777" w:rsidR="005B7EAF" w:rsidRPr="005C091C" w:rsidRDefault="005B7EAF" w:rsidP="008B029C">
      <w:pPr>
        <w:ind w:firstLine="709"/>
        <w:jc w:val="both"/>
        <w:rPr>
          <w:sz w:val="28"/>
          <w:szCs w:val="28"/>
        </w:rPr>
      </w:pPr>
    </w:p>
    <w:p w14:paraId="3B804154" w14:textId="77777777" w:rsidR="004F1163" w:rsidRPr="004F1163" w:rsidRDefault="004F1163" w:rsidP="00477298">
      <w:pPr>
        <w:pStyle w:val="20"/>
        <w:spacing w:before="0" w:beforeAutospacing="0" w:after="0" w:afterAutospacing="0"/>
        <w:ind w:firstLine="709"/>
        <w:rPr>
          <w:rFonts w:ascii="Times New Roman" w:hAnsi="Times New Roman" w:cs="Times New Roman"/>
          <w:b/>
          <w:bCs/>
          <w:sz w:val="28"/>
          <w:szCs w:val="28"/>
        </w:rPr>
      </w:pPr>
      <w:bookmarkStart w:id="48" w:name="_Toc209951762"/>
      <w:r w:rsidRPr="004F1163">
        <w:rPr>
          <w:rFonts w:ascii="Times New Roman" w:hAnsi="Times New Roman" w:cs="Times New Roman"/>
          <w:b/>
          <w:bCs/>
          <w:sz w:val="28"/>
          <w:szCs w:val="28"/>
        </w:rPr>
        <w:t>Выводы по разделу 2</w:t>
      </w:r>
      <w:bookmarkEnd w:id="48"/>
    </w:p>
    <w:p w14:paraId="1CEAF8CC" w14:textId="77777777" w:rsidR="004F1163" w:rsidRPr="00C95A46" w:rsidRDefault="004F1163" w:rsidP="005B7EAF">
      <w:pPr>
        <w:ind w:firstLine="709"/>
        <w:jc w:val="both"/>
        <w:rPr>
          <w:sz w:val="28"/>
          <w:szCs w:val="28"/>
        </w:rPr>
      </w:pPr>
      <w:r w:rsidRPr="00C95A46">
        <w:rPr>
          <w:sz w:val="28"/>
          <w:szCs w:val="28"/>
        </w:rPr>
        <w:t>В данном разделе представлены материалы и методы исследования роботизированного термического и микроплазменного напыления покрытий. Рассмотрены ключевые технологические особенности процесса, влияющие на равномерность и качество формируемых слоёв: температура плазменной струи, дистанция и угол напыления, шаг траектории, скорость перемещения источника плазмы. Показано, что для обеспечения минимальной разницы в толщине покрытия необходимо строго выдерживать параметры движения плазмотрона, в том числе шаг напыления, равный примерно одной трети ширины траектории.</w:t>
      </w:r>
    </w:p>
    <w:p w14:paraId="200C42DC" w14:textId="6D47D402" w:rsidR="004F1163" w:rsidRPr="00C95A46" w:rsidRDefault="004F1163" w:rsidP="00C95A46">
      <w:pPr>
        <w:ind w:firstLine="709"/>
        <w:jc w:val="both"/>
        <w:rPr>
          <w:sz w:val="28"/>
          <w:szCs w:val="28"/>
        </w:rPr>
      </w:pPr>
      <w:r w:rsidRPr="00C95A46">
        <w:rPr>
          <w:sz w:val="28"/>
          <w:szCs w:val="28"/>
        </w:rPr>
        <w:t>Приведены характеристики промышленного робота Kawasaki RS</w:t>
      </w:r>
      <w:r w:rsidR="00C52FD7">
        <w:rPr>
          <w:sz w:val="28"/>
          <w:szCs w:val="28"/>
        </w:rPr>
        <w:t>-</w:t>
      </w:r>
      <w:r w:rsidRPr="00C95A46">
        <w:rPr>
          <w:sz w:val="28"/>
          <w:szCs w:val="28"/>
        </w:rPr>
        <w:t>010LA и микроплазмотрона МПН</w:t>
      </w:r>
      <w:r w:rsidR="00C52FD7">
        <w:rPr>
          <w:sz w:val="28"/>
          <w:szCs w:val="28"/>
        </w:rPr>
        <w:t>-</w:t>
      </w:r>
      <w:r w:rsidRPr="00C95A46">
        <w:rPr>
          <w:sz w:val="28"/>
          <w:szCs w:val="28"/>
        </w:rPr>
        <w:t>004, использование которых позволяет обеспечить воспроизводимость и безопасность процесса напыления, а также расширяет возможности для аддитивного нанесения многослойных покрытий сложной конфигурации.</w:t>
      </w:r>
    </w:p>
    <w:p w14:paraId="3799FE47" w14:textId="77777777" w:rsidR="004F1163" w:rsidRPr="00C95A46" w:rsidRDefault="004F1163" w:rsidP="00C95A46">
      <w:pPr>
        <w:ind w:firstLine="709"/>
        <w:jc w:val="both"/>
        <w:rPr>
          <w:sz w:val="28"/>
          <w:szCs w:val="28"/>
        </w:rPr>
      </w:pPr>
      <w:r w:rsidRPr="00C95A46">
        <w:rPr>
          <w:sz w:val="28"/>
          <w:szCs w:val="28"/>
        </w:rPr>
        <w:t>Кроме того, обоснован выбор методов численного моделирования в средах MATLAB/Simulink и VisSim, позволяющих выполнять виртуальные эксперименты, исследовать устойчивость и качество управления, тестировать адаптивные алгоритмы и корректировать параметры до их внедрения на реальном оборудовании.</w:t>
      </w:r>
    </w:p>
    <w:p w14:paraId="51B436C0" w14:textId="77777777" w:rsidR="007E6C2D" w:rsidRDefault="004F1163" w:rsidP="007E6C2D">
      <w:pPr>
        <w:tabs>
          <w:tab w:val="left" w:pos="709"/>
        </w:tabs>
        <w:ind w:firstLine="709"/>
        <w:jc w:val="both"/>
      </w:pPr>
      <w:r w:rsidRPr="00C95A46">
        <w:rPr>
          <w:sz w:val="28"/>
          <w:szCs w:val="28"/>
        </w:rPr>
        <w:t>Таким образом, совмещение экспериментальных исследований с компьютерным моделированием обеспечивает научно обоснованный подход к роботизации процессов аддитивного плазменного напыления покрытий для медицинских имплантатов.</w:t>
      </w:r>
      <w:bookmarkStart w:id="49" w:name="_Toc100142061"/>
    </w:p>
    <w:p w14:paraId="457C2788" w14:textId="77777777" w:rsidR="007E6C2D" w:rsidRDefault="007E6C2D" w:rsidP="007E6C2D">
      <w:pPr>
        <w:tabs>
          <w:tab w:val="left" w:pos="709"/>
        </w:tabs>
        <w:ind w:firstLine="709"/>
        <w:jc w:val="both"/>
      </w:pPr>
    </w:p>
    <w:p w14:paraId="33F9E9FE" w14:textId="77777777" w:rsidR="007E6C2D" w:rsidRDefault="007E6C2D">
      <w:r>
        <w:br w:type="page"/>
      </w:r>
    </w:p>
    <w:p w14:paraId="518F71CA" w14:textId="097F6C87" w:rsidR="000E5946" w:rsidRPr="007E6C2D" w:rsidRDefault="00662742" w:rsidP="00A752EF">
      <w:pPr>
        <w:pStyle w:val="1"/>
        <w:spacing w:before="0" w:after="0" w:line="240" w:lineRule="auto"/>
        <w:ind w:firstLine="709"/>
        <w:jc w:val="both"/>
        <w:rPr>
          <w:rFonts w:ascii="Times New Roman" w:hAnsi="Times New Roman"/>
          <w:sz w:val="28"/>
          <w:szCs w:val="28"/>
        </w:rPr>
      </w:pPr>
      <w:bookmarkStart w:id="50" w:name="_Toc209951763"/>
      <w:r w:rsidRPr="007E6C2D">
        <w:rPr>
          <w:rFonts w:ascii="Times New Roman" w:hAnsi="Times New Roman"/>
          <w:sz w:val="28"/>
          <w:szCs w:val="28"/>
        </w:rPr>
        <w:t xml:space="preserve">3 </w:t>
      </w:r>
      <w:bookmarkEnd w:id="49"/>
      <w:r w:rsidR="00C42F33" w:rsidRPr="007E6C2D">
        <w:rPr>
          <w:rFonts w:ascii="Times New Roman" w:hAnsi="Times New Roman"/>
          <w:sz w:val="28"/>
          <w:szCs w:val="28"/>
        </w:rPr>
        <w:t>ПРИМЕНЕНИЕ ОБОБЩЁННОГО МЕТОДА ВЫЧИСЛЯЕМЫХ МОМЕНТОВ К УПРАВЛЕНИЮ МАНИПУЛЯТОРАМИ И МОБИЛЬНЫМИ РОБОТАМИ</w:t>
      </w:r>
      <w:bookmarkEnd w:id="50"/>
    </w:p>
    <w:p w14:paraId="225323AB" w14:textId="77777777" w:rsidR="00502D62" w:rsidRDefault="00502D62" w:rsidP="00A752EF">
      <w:pPr>
        <w:pStyle w:val="af6"/>
        <w:ind w:firstLine="709"/>
        <w:jc w:val="both"/>
        <w:rPr>
          <w:sz w:val="28"/>
          <w:szCs w:val="28"/>
        </w:rPr>
      </w:pPr>
      <w:bookmarkStart w:id="51" w:name="_Toc100142067"/>
    </w:p>
    <w:p w14:paraId="2AD5C56B" w14:textId="24A6FBF4" w:rsidR="002B1295" w:rsidRDefault="00E32F01" w:rsidP="00A752EF">
      <w:pPr>
        <w:pStyle w:val="1"/>
        <w:spacing w:before="0" w:after="0" w:line="240" w:lineRule="auto"/>
        <w:ind w:firstLine="709"/>
        <w:jc w:val="both"/>
        <w:rPr>
          <w:rFonts w:ascii="Times New Roman" w:hAnsi="Times New Roman"/>
          <w:sz w:val="28"/>
          <w:szCs w:val="28"/>
        </w:rPr>
      </w:pPr>
      <w:bookmarkStart w:id="52" w:name="_Toc209951764"/>
      <w:bookmarkEnd w:id="51"/>
      <w:r w:rsidRPr="00E32F01">
        <w:rPr>
          <w:rFonts w:ascii="Times New Roman" w:hAnsi="Times New Roman"/>
          <w:sz w:val="28"/>
          <w:szCs w:val="28"/>
          <w:lang w:val="ru-RU"/>
        </w:rPr>
        <w:t xml:space="preserve">3.1 </w:t>
      </w:r>
      <w:r w:rsidR="002B1295" w:rsidRPr="00E32F01">
        <w:rPr>
          <w:rFonts w:ascii="Times New Roman" w:hAnsi="Times New Roman"/>
          <w:sz w:val="28"/>
          <w:szCs w:val="28"/>
        </w:rPr>
        <w:t>Последовательный манипулятор с силовым управлением как плоская система с управлением</w:t>
      </w:r>
      <w:bookmarkEnd w:id="52"/>
    </w:p>
    <w:p w14:paraId="6603726F" w14:textId="6DB0ABD6" w:rsidR="002B1295" w:rsidRDefault="002B1295" w:rsidP="00A752EF">
      <w:pPr>
        <w:ind w:firstLine="709"/>
        <w:jc w:val="both"/>
        <w:rPr>
          <w:iCs/>
          <w:sz w:val="28"/>
          <w:szCs w:val="28"/>
        </w:rPr>
      </w:pPr>
      <w:r w:rsidRPr="00886297">
        <w:rPr>
          <w:sz w:val="28"/>
          <w:szCs w:val="28"/>
        </w:rPr>
        <w:t xml:space="preserve">Традиционно изложение метода вычисляемых моментов обычно используется динамическая модель манипулятора, представленная уравнениями прямой и обратной динамики манипулятора. Мы ставим своей целью показать, что метод </w:t>
      </w:r>
      <w:r>
        <w:rPr>
          <w:sz w:val="28"/>
          <w:szCs w:val="28"/>
        </w:rPr>
        <w:t>вычисляемых моментов</w:t>
      </w:r>
      <w:r w:rsidRPr="00886297">
        <w:rPr>
          <w:sz w:val="28"/>
          <w:szCs w:val="28"/>
        </w:rPr>
        <w:t xml:space="preserve"> можно рассматривать как частный случай применения к задаче траекторного управления манипулятором, общего метода траекторного управления, пригодного для широкого класса нелинейных объектов. Поэтому для описания нелинейных объектов управления и систем с управлением, как устройств, т.е. физических объектов, мы будем использовать математическую модель системы с управлением.</w:t>
      </w:r>
      <w:r w:rsidRPr="00886297">
        <w:rPr>
          <w:iCs/>
          <w:sz w:val="28"/>
          <w:szCs w:val="28"/>
        </w:rPr>
        <w:t xml:space="preserve"> Система с управлением как математический объект определяется пространством состояний</w:t>
      </w:r>
      <w:r w:rsidRPr="00886297">
        <w:rPr>
          <w:i/>
          <w:sz w:val="28"/>
          <w:szCs w:val="28"/>
        </w:rPr>
        <w:t xml:space="preserve"> </w:t>
      </w:r>
      <m:oMath>
        <m:r>
          <m:rPr>
            <m:scr m:val="script"/>
          </m:rPr>
          <w:rPr>
            <w:rFonts w:ascii="Cambria Math" w:hAnsi="Cambria Math"/>
            <w:sz w:val="28"/>
            <w:szCs w:val="28"/>
          </w:rPr>
          <m:t>X</m:t>
        </m:r>
      </m:oMath>
      <w:r w:rsidRPr="00886297">
        <w:rPr>
          <w:iCs/>
          <w:sz w:val="28"/>
          <w:szCs w:val="28"/>
        </w:rPr>
        <w:t xml:space="preserve"> , пространством управления </w:t>
      </w:r>
      <m:oMath>
        <m:r>
          <m:rPr>
            <m:scr m:val="script"/>
          </m:rPr>
          <w:rPr>
            <w:rFonts w:ascii="Cambria Math" w:hAnsi="Cambria Math"/>
            <w:sz w:val="28"/>
            <w:szCs w:val="28"/>
          </w:rPr>
          <m:t>U</m:t>
        </m:r>
      </m:oMath>
      <w:r w:rsidRPr="00886297">
        <w:rPr>
          <w:iCs/>
          <w:sz w:val="28"/>
          <w:szCs w:val="28"/>
        </w:rPr>
        <w:t xml:space="preserve">, и уравнением динамики (3.1). В общем случае мы будем рассматривать фазовое пространство системы с управлением </w:t>
      </w:r>
      <m:oMath>
        <m:r>
          <m:rPr>
            <m:scr m:val="script"/>
          </m:rPr>
          <w:rPr>
            <w:rFonts w:ascii="Cambria Math" w:hAnsi="Cambria Math"/>
            <w:sz w:val="28"/>
            <w:szCs w:val="28"/>
          </w:rPr>
          <m:t>X</m:t>
        </m:r>
      </m:oMath>
      <w:r w:rsidRPr="00886297">
        <w:rPr>
          <w:iCs/>
          <w:sz w:val="28"/>
          <w:szCs w:val="28"/>
        </w:rPr>
        <w:t xml:space="preserve"> и ее пространство управления </w:t>
      </w:r>
      <m:oMath>
        <m:r>
          <m:rPr>
            <m:scr m:val="script"/>
          </m:rPr>
          <w:rPr>
            <w:rFonts w:ascii="Cambria Math" w:hAnsi="Cambria Math"/>
            <w:sz w:val="28"/>
            <w:szCs w:val="28"/>
          </w:rPr>
          <m:t>U</m:t>
        </m:r>
      </m:oMath>
      <w:r w:rsidRPr="00886297">
        <w:rPr>
          <w:iCs/>
          <w:sz w:val="28"/>
          <w:szCs w:val="28"/>
        </w:rPr>
        <w:t xml:space="preserve"> как гладкие многообразия конечных размерностей </w:t>
      </w:r>
      <m:oMath>
        <m:r>
          <w:rPr>
            <w:rFonts w:ascii="Cambria Math" w:hAnsi="Cambria Math"/>
            <w:sz w:val="28"/>
            <w:szCs w:val="28"/>
          </w:rPr>
          <m:t>n</m:t>
        </m:r>
      </m:oMath>
      <w:r w:rsidRPr="00886297">
        <w:rPr>
          <w:iCs/>
          <w:sz w:val="28"/>
          <w:szCs w:val="28"/>
        </w:rPr>
        <w:t xml:space="preserve"> и </w:t>
      </w:r>
      <m:oMath>
        <m:r>
          <w:rPr>
            <w:rFonts w:ascii="Cambria Math" w:hAnsi="Cambria Math"/>
            <w:sz w:val="28"/>
            <w:szCs w:val="28"/>
          </w:rPr>
          <m:t>m</m:t>
        </m:r>
      </m:oMath>
      <w:r w:rsidRPr="00886297">
        <w:rPr>
          <w:iCs/>
          <w:sz w:val="28"/>
          <w:szCs w:val="28"/>
        </w:rPr>
        <w:t xml:space="preserve"> соответственно, т.е. </w:t>
      </w:r>
      <m:oMath>
        <m:r>
          <w:rPr>
            <w:rFonts w:ascii="Cambria Math" w:hAnsi="Cambria Math"/>
            <w:sz w:val="28"/>
            <w:szCs w:val="28"/>
          </w:rPr>
          <m:t>dim</m:t>
        </m:r>
        <m:d>
          <m:dPr>
            <m:ctrlPr>
              <w:rPr>
                <w:rFonts w:ascii="Cambria Math" w:hAnsi="Cambria Math"/>
                <w:i/>
                <w:iCs/>
                <w:sz w:val="28"/>
                <w:szCs w:val="28"/>
              </w:rPr>
            </m:ctrlPr>
          </m:dPr>
          <m:e>
            <m:r>
              <m:rPr>
                <m:scr m:val="script"/>
              </m:rPr>
              <w:rPr>
                <w:rFonts w:ascii="Cambria Math" w:hAnsi="Cambria Math"/>
                <w:sz w:val="28"/>
                <w:szCs w:val="28"/>
              </w:rPr>
              <m:t>X</m:t>
            </m:r>
          </m:e>
        </m:d>
        <m:r>
          <w:rPr>
            <w:rFonts w:ascii="Cambria Math" w:hAnsi="Cambria Math"/>
            <w:sz w:val="28"/>
            <w:szCs w:val="28"/>
          </w:rPr>
          <m:t>=n</m:t>
        </m:r>
      </m:oMath>
      <w:r w:rsidRPr="00886297">
        <w:rPr>
          <w:iCs/>
          <w:sz w:val="28"/>
          <w:szCs w:val="28"/>
        </w:rPr>
        <w:t xml:space="preserve"> и </w:t>
      </w:r>
      <m:oMath>
        <m:r>
          <w:rPr>
            <w:rFonts w:ascii="Cambria Math" w:hAnsi="Cambria Math"/>
            <w:sz w:val="28"/>
            <w:szCs w:val="28"/>
          </w:rPr>
          <m:t>dim</m:t>
        </m:r>
        <m:d>
          <m:dPr>
            <m:ctrlPr>
              <w:rPr>
                <w:rFonts w:ascii="Cambria Math" w:hAnsi="Cambria Math"/>
                <w:i/>
                <w:iCs/>
                <w:sz w:val="28"/>
                <w:szCs w:val="28"/>
              </w:rPr>
            </m:ctrlPr>
          </m:dPr>
          <m:e>
            <m:r>
              <m:rPr>
                <m:scr m:val="script"/>
              </m:rPr>
              <w:rPr>
                <w:rFonts w:ascii="Cambria Math" w:hAnsi="Cambria Math"/>
                <w:sz w:val="28"/>
                <w:szCs w:val="28"/>
              </w:rPr>
              <m:t>U</m:t>
            </m:r>
          </m:e>
        </m:d>
        <m:r>
          <w:rPr>
            <w:rFonts w:ascii="Cambria Math" w:hAnsi="Cambria Math"/>
            <w:sz w:val="28"/>
            <w:szCs w:val="28"/>
          </w:rPr>
          <m:t>=m</m:t>
        </m:r>
      </m:oMath>
      <w:r w:rsidRPr="00886297">
        <w:rPr>
          <w:iCs/>
          <w:sz w:val="28"/>
          <w:szCs w:val="28"/>
        </w:rPr>
        <w:t>.</w:t>
      </w:r>
    </w:p>
    <w:p w14:paraId="2DBD3345" w14:textId="77777777" w:rsidR="004C1254" w:rsidRPr="00886297" w:rsidRDefault="004C1254" w:rsidP="0030313D">
      <w:pPr>
        <w:ind w:firstLine="709"/>
        <w:jc w:val="both"/>
        <w:rPr>
          <w:iCs/>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44"/>
      </w:tblGrid>
      <w:tr w:rsidR="002B1295" w:rsidRPr="00886297" w14:paraId="35955AB5" w14:textId="77777777" w:rsidTr="005B7EAF">
        <w:trPr>
          <w:trHeight w:val="499"/>
        </w:trPr>
        <w:tc>
          <w:tcPr>
            <w:tcW w:w="8784" w:type="dxa"/>
          </w:tcPr>
          <w:p w14:paraId="2D4A00FD" w14:textId="77777777" w:rsidR="002B1295" w:rsidRPr="005B7EAF" w:rsidRDefault="00FC668B" w:rsidP="005B7EAF">
            <w:pPr>
              <w:spacing w:after="160" w:line="259" w:lineRule="auto"/>
              <w:jc w:val="both"/>
              <w:rPr>
                <w:rFonts w:eastAsiaTheme="minorEastAsia"/>
                <w:bCs/>
                <w:i/>
                <w:iCs/>
                <w:sz w:val="28"/>
                <w:szCs w:val="28"/>
              </w:rPr>
            </w:pPr>
            <m:oMathPara>
              <m:oMathParaPr>
                <m:jc m:val="center"/>
              </m:oMathParaPr>
              <m:oMath>
                <m:acc>
                  <m:accPr>
                    <m:chr m:val="̇"/>
                    <m:ctrlPr>
                      <w:rPr>
                        <w:rFonts w:ascii="Cambria Math" w:hAnsi="Cambria Math"/>
                        <w:i/>
                        <w:iCs/>
                        <w:sz w:val="28"/>
                        <w:szCs w:val="28"/>
                      </w:rPr>
                    </m:ctrlPr>
                  </m:accPr>
                  <m:e>
                    <m:r>
                      <w:rPr>
                        <w:rFonts w:ascii="Cambria Math" w:hAnsi="Cambria Math"/>
                        <w:sz w:val="28"/>
                        <w:szCs w:val="28"/>
                        <w:lang w:val="en-US"/>
                      </w:rPr>
                      <m:t>x</m:t>
                    </m:r>
                  </m:e>
                </m:acc>
                <m:r>
                  <w:rPr>
                    <w:rFonts w:ascii="Cambria Math" w:hAnsi="Cambria Math"/>
                    <w:sz w:val="28"/>
                    <w:szCs w:val="28"/>
                  </w:rPr>
                  <m:t>=</m:t>
                </m:r>
                <m:r>
                  <w:rPr>
                    <w:rFonts w:ascii="Cambria Math" w:hAnsi="Cambria Math"/>
                    <w:sz w:val="28"/>
                    <w:szCs w:val="28"/>
                    <w:lang w:val="en-US"/>
                  </w:rPr>
                  <m:t>f</m:t>
                </m:r>
                <m:d>
                  <m:dPr>
                    <m:ctrlPr>
                      <w:rPr>
                        <w:rFonts w:ascii="Cambria Math" w:hAnsi="Cambria Math"/>
                        <w:i/>
                        <w:iCs/>
                        <w:sz w:val="28"/>
                        <w:szCs w:val="28"/>
                      </w:rPr>
                    </m:ctrlPr>
                  </m:dPr>
                  <m:e>
                    <m:r>
                      <w:rPr>
                        <w:rFonts w:ascii="Cambria Math" w:hAnsi="Cambria Math"/>
                        <w:sz w:val="28"/>
                        <w:szCs w:val="28"/>
                      </w:rPr>
                      <m:t>x,u</m:t>
                    </m:r>
                  </m:e>
                </m:d>
                <m:r>
                  <w:rPr>
                    <w:rFonts w:ascii="Cambria Math" w:hAnsi="Cambria Math"/>
                    <w:sz w:val="28"/>
                    <w:szCs w:val="28"/>
                  </w:rPr>
                  <m:t xml:space="preserve"> x∈</m:t>
                </m:r>
                <m:r>
                  <m:rPr>
                    <m:scr m:val="script"/>
                  </m:rPr>
                  <w:rPr>
                    <w:rFonts w:ascii="Cambria Math" w:hAnsi="Cambria Math"/>
                    <w:sz w:val="28"/>
                    <w:szCs w:val="28"/>
                  </w:rPr>
                  <m:t xml:space="preserve">X, </m:t>
                </m:r>
                <m:r>
                  <w:rPr>
                    <w:rFonts w:ascii="Cambria Math" w:hAnsi="Cambria Math"/>
                    <w:sz w:val="28"/>
                    <w:szCs w:val="28"/>
                  </w:rPr>
                  <m:t>u∈</m:t>
                </m:r>
                <m:r>
                  <m:rPr>
                    <m:scr m:val="script"/>
                  </m:rPr>
                  <w:rPr>
                    <w:rFonts w:ascii="Cambria Math" w:hAnsi="Cambria Math"/>
                    <w:sz w:val="28"/>
                    <w:szCs w:val="28"/>
                  </w:rPr>
                  <m:t>U</m:t>
                </m:r>
              </m:oMath>
            </m:oMathPara>
          </w:p>
        </w:tc>
        <w:tc>
          <w:tcPr>
            <w:tcW w:w="844" w:type="dxa"/>
          </w:tcPr>
          <w:p w14:paraId="0B14BCA2" w14:textId="2023D25A" w:rsidR="002B1295" w:rsidRPr="00886297" w:rsidRDefault="002B1295" w:rsidP="00A22C77">
            <w:pPr>
              <w:spacing w:after="160" w:line="259" w:lineRule="auto"/>
              <w:jc w:val="right"/>
              <w:rPr>
                <w:sz w:val="28"/>
                <w:szCs w:val="28"/>
              </w:rPr>
            </w:pPr>
            <w:r w:rsidRPr="00886297">
              <w:rPr>
                <w:sz w:val="28"/>
                <w:szCs w:val="28"/>
              </w:rPr>
              <w:t>(3.1)</w:t>
            </w:r>
          </w:p>
        </w:tc>
      </w:tr>
    </w:tbl>
    <w:p w14:paraId="3DC5B303" w14:textId="3322690B" w:rsidR="002B1295" w:rsidRPr="00886297" w:rsidRDefault="002B1295" w:rsidP="0030313D">
      <w:pPr>
        <w:ind w:firstLine="709"/>
        <w:jc w:val="both"/>
        <w:rPr>
          <w:sz w:val="28"/>
          <w:szCs w:val="28"/>
        </w:rPr>
      </w:pPr>
      <w:r w:rsidRPr="00886297">
        <w:rPr>
          <w:sz w:val="28"/>
          <w:szCs w:val="28"/>
        </w:rPr>
        <w:t xml:space="preserve">В частности, вектор состояния </w:t>
      </w:r>
      <m:oMath>
        <m:r>
          <w:rPr>
            <w:rFonts w:ascii="Cambria Math" w:hAnsi="Cambria Math"/>
            <w:sz w:val="28"/>
            <w:szCs w:val="28"/>
          </w:rPr>
          <m:t>x</m:t>
        </m:r>
      </m:oMath>
      <w:r w:rsidRPr="00886297">
        <w:rPr>
          <w:sz w:val="28"/>
          <w:szCs w:val="28"/>
        </w:rPr>
        <w:t xml:space="preserve"> для последовательного манипулятора с  </w:t>
      </w:r>
      <m:oMath>
        <m:r>
          <w:rPr>
            <w:rFonts w:ascii="Cambria Math" w:hAnsi="Cambria Math"/>
            <w:sz w:val="28"/>
            <w:szCs w:val="28"/>
          </w:rPr>
          <m:t>n</m:t>
        </m:r>
      </m:oMath>
      <w:r w:rsidRPr="00886297">
        <w:rPr>
          <w:sz w:val="28"/>
          <w:szCs w:val="28"/>
        </w:rPr>
        <w:t xml:space="preserve"> звеньями имеет вид (3.</w:t>
      </w:r>
      <w:r w:rsidR="00E32F01" w:rsidRPr="00E32F01">
        <w:rPr>
          <w:sz w:val="28"/>
          <w:szCs w:val="28"/>
        </w:rPr>
        <w:t>2</w:t>
      </w:r>
      <w:r w:rsidRPr="00886297">
        <w:rPr>
          <w:sz w:val="28"/>
          <w:szCs w:val="28"/>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44"/>
      </w:tblGrid>
      <w:tr w:rsidR="002B1295" w:rsidRPr="00886297" w14:paraId="4DE359A4" w14:textId="77777777" w:rsidTr="005B7EAF">
        <w:trPr>
          <w:trHeight w:val="499"/>
        </w:trPr>
        <w:tc>
          <w:tcPr>
            <w:tcW w:w="8784" w:type="dxa"/>
          </w:tcPr>
          <w:p w14:paraId="64714B16" w14:textId="77777777" w:rsidR="002B1295" w:rsidRPr="005B7EAF" w:rsidRDefault="002B1295" w:rsidP="0030313D">
            <w:pPr>
              <w:spacing w:after="160" w:line="259" w:lineRule="auto"/>
              <w:ind w:firstLine="709"/>
              <w:jc w:val="both"/>
              <w:rPr>
                <w:rFonts w:eastAsiaTheme="minorEastAsia"/>
                <w:bCs/>
                <w:i/>
                <w:iCs/>
                <w:sz w:val="28"/>
                <w:szCs w:val="28"/>
              </w:rPr>
            </w:pPr>
            <m:oMathPara>
              <m:oMathParaPr>
                <m:jc m:val="center"/>
              </m:oMathParaPr>
              <m:oMath>
                <m:r>
                  <w:rPr>
                    <w:rFonts w:ascii="Cambria Math" w:hAnsi="Cambria Math"/>
                    <w:sz w:val="28"/>
                    <w:szCs w:val="28"/>
                  </w:rPr>
                  <m:t>x=</m:t>
                </m:r>
                <m:d>
                  <m:dPr>
                    <m:ctrlPr>
                      <w:rPr>
                        <w:rFonts w:ascii="Cambria Math" w:hAnsi="Cambria Math"/>
                        <w:i/>
                        <w:sz w:val="28"/>
                        <w:szCs w:val="28"/>
                      </w:rPr>
                    </m:ctrlPr>
                  </m:dPr>
                  <m:e>
                    <m:m>
                      <m:mPr>
                        <m:mcs>
                          <m:mc>
                            <m:mcPr>
                              <m:count m:val="1"/>
                              <m:mcJc m:val="center"/>
                            </m:mcPr>
                          </m:mc>
                        </m:mcs>
                        <m:ctrlPr>
                          <w:rPr>
                            <w:rFonts w:ascii="Cambria Math" w:hAnsi="Cambria Math"/>
                            <w:bCs/>
                            <w:i/>
                            <w:sz w:val="28"/>
                            <w:szCs w:val="28"/>
                          </w:rPr>
                        </m:ctrlPr>
                      </m:mPr>
                      <m:mr>
                        <m:e>
                          <m:r>
                            <w:rPr>
                              <w:rFonts w:ascii="Cambria Math" w:hAnsi="Cambria Math"/>
                              <w:sz w:val="28"/>
                              <w:szCs w:val="28"/>
                            </w:rPr>
                            <m:t>θ</m:t>
                          </m:r>
                        </m:e>
                      </m:mr>
                      <m:mr>
                        <m:e>
                          <w:bookmarkStart w:id="53" w:name="_Hlk208334501"/>
                          <m:acc>
                            <m:accPr>
                              <m:chr m:val="̇"/>
                              <m:ctrlPr>
                                <w:rPr>
                                  <w:rFonts w:ascii="Cambria Math" w:hAnsi="Cambria Math"/>
                                  <w:bCs/>
                                  <w:i/>
                                  <w:sz w:val="28"/>
                                  <w:szCs w:val="28"/>
                                </w:rPr>
                              </m:ctrlPr>
                            </m:accPr>
                            <m:e>
                              <m:r>
                                <w:rPr>
                                  <w:rFonts w:ascii="Cambria Math" w:hAnsi="Cambria Math"/>
                                  <w:sz w:val="28"/>
                                  <w:szCs w:val="28"/>
                                </w:rPr>
                                <m:t>θ</m:t>
                              </m:r>
                            </m:e>
                          </m:acc>
                          <w:bookmarkEnd w:id="53"/>
                        </m:e>
                      </m:mr>
                    </m:m>
                  </m:e>
                </m:d>
                <m:r>
                  <w:rPr>
                    <w:rFonts w:ascii="Cambria Math" w:hAnsi="Cambria Math"/>
                    <w:sz w:val="28"/>
                    <w:szCs w:val="28"/>
                  </w:rPr>
                  <m:t xml:space="preserve">, </m:t>
                </m:r>
              </m:oMath>
            </m:oMathPara>
          </w:p>
        </w:tc>
        <w:tc>
          <w:tcPr>
            <w:tcW w:w="844" w:type="dxa"/>
          </w:tcPr>
          <w:p w14:paraId="695A7264" w14:textId="24E97D21" w:rsidR="002B1295" w:rsidRPr="00886297" w:rsidRDefault="002B1295" w:rsidP="00A22C77">
            <w:pPr>
              <w:spacing w:after="160" w:line="259" w:lineRule="auto"/>
              <w:jc w:val="right"/>
              <w:rPr>
                <w:sz w:val="28"/>
                <w:szCs w:val="28"/>
              </w:rPr>
            </w:pPr>
            <w:r w:rsidRPr="00886297">
              <w:rPr>
                <w:sz w:val="28"/>
                <w:szCs w:val="28"/>
              </w:rPr>
              <w:t>(3.</w:t>
            </w:r>
            <w:r w:rsidR="00E32F01">
              <w:rPr>
                <w:sz w:val="28"/>
                <w:szCs w:val="28"/>
                <w:lang w:val="en-US"/>
              </w:rPr>
              <w:t>2</w:t>
            </w:r>
            <w:r w:rsidRPr="00886297">
              <w:rPr>
                <w:sz w:val="28"/>
                <w:szCs w:val="28"/>
              </w:rPr>
              <w:t>)</w:t>
            </w:r>
          </w:p>
        </w:tc>
      </w:tr>
    </w:tbl>
    <w:p w14:paraId="25F2D753" w14:textId="2A2F144F" w:rsidR="002B1295" w:rsidRDefault="002B1295" w:rsidP="00E32F01">
      <w:pPr>
        <w:jc w:val="both"/>
        <w:rPr>
          <w:sz w:val="28"/>
          <w:szCs w:val="28"/>
        </w:rPr>
      </w:pPr>
      <w:r w:rsidRPr="00886297">
        <w:rPr>
          <w:sz w:val="28"/>
          <w:szCs w:val="28"/>
        </w:rPr>
        <w:t xml:space="preserve">где </w:t>
      </w:r>
      <m:oMath>
        <m:r>
          <w:rPr>
            <w:rFonts w:ascii="Cambria Math" w:hAnsi="Cambria Math"/>
            <w:sz w:val="28"/>
            <w:szCs w:val="28"/>
          </w:rPr>
          <m:t>θ=</m:t>
        </m:r>
        <m:sSup>
          <m:sSupPr>
            <m:ctrlPr>
              <w:rPr>
                <w:rFonts w:ascii="Cambria Math" w:hAnsi="Cambria Math"/>
                <w:i/>
                <w:sz w:val="28"/>
                <w:szCs w:val="28"/>
              </w:rPr>
            </m:ctrlPr>
          </m:sSupPr>
          <m:e>
            <m:d>
              <m:dPr>
                <m:begChr m:val="["/>
                <m:endChr m:val="]"/>
                <m:ctrlPr>
                  <w:rPr>
                    <w:rFonts w:ascii="Cambria Math" w:hAnsi="Cambria Math"/>
                    <w:i/>
                    <w:sz w:val="28"/>
                    <w:szCs w:val="28"/>
                  </w:rPr>
                </m:ctrlPr>
              </m:dPr>
              <m:e>
                <w:bookmarkStart w:id="54" w:name="_Hlk208334149"/>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n</m:t>
                    </m:r>
                  </m:sub>
                </m:sSub>
                <w:bookmarkEnd w:id="54"/>
              </m:e>
            </m:d>
          </m:e>
          <m:sup>
            <m:r>
              <w:rPr>
                <w:rFonts w:ascii="Cambria Math" w:hAnsi="Cambria Math"/>
                <w:sz w:val="28"/>
                <w:szCs w:val="28"/>
                <w:lang w:val="en-US"/>
              </w:rPr>
              <m:t>T</m:t>
            </m:r>
          </m:sup>
        </m:sSup>
      </m:oMath>
      <w:r w:rsidRPr="00886297">
        <w:rPr>
          <w:sz w:val="28"/>
          <w:szCs w:val="28"/>
        </w:rPr>
        <w:t xml:space="preserve"> вектор, компонент которого </w:t>
      </w: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n</m:t>
            </m:r>
          </m:sub>
        </m:sSub>
      </m:oMath>
      <w:r w:rsidRPr="00886297">
        <w:rPr>
          <w:sz w:val="28"/>
          <w:szCs w:val="28"/>
        </w:rPr>
        <w:t xml:space="preserve"> описывают углы поворота валов приводов в поворотных сочленениях манипулятора, а </w:t>
      </w:r>
      <m:oMath>
        <m:acc>
          <m:accPr>
            <m:chr m:val="̇"/>
            <m:ctrlPr>
              <w:rPr>
                <w:rFonts w:ascii="Cambria Math" w:hAnsi="Cambria Math"/>
                <w:i/>
                <w:sz w:val="28"/>
                <w:szCs w:val="28"/>
              </w:rPr>
            </m:ctrlPr>
          </m:accPr>
          <m:e>
            <m:r>
              <w:rPr>
                <w:rFonts w:ascii="Cambria Math" w:hAnsi="Cambria Math"/>
                <w:sz w:val="28"/>
                <w:szCs w:val="28"/>
              </w:rPr>
              <m:t>θ</m:t>
            </m:r>
          </m:e>
        </m:acc>
        <m:r>
          <w:rPr>
            <w:rFonts w:ascii="Cambria Math" w:hAnsi="Cambria Math"/>
            <w:sz w:val="28"/>
            <w:szCs w:val="28"/>
          </w:rPr>
          <m:t>=</m:t>
        </m:r>
        <m:sSup>
          <m:sSupPr>
            <m:ctrlPr>
              <w:rPr>
                <w:rFonts w:ascii="Cambria Math" w:hAnsi="Cambria Math"/>
                <w:i/>
                <w:sz w:val="28"/>
                <w:szCs w:val="28"/>
              </w:rPr>
            </m:ctrlPr>
          </m:sSupPr>
          <m:e>
            <m:d>
              <m:dPr>
                <m:begChr m:val="["/>
                <m:endChr m:val="]"/>
                <m:ctrlPr>
                  <w:rPr>
                    <w:rFonts w:ascii="Cambria Math" w:hAnsi="Cambria Math"/>
                    <w:i/>
                    <w:sz w:val="28"/>
                    <w:szCs w:val="28"/>
                  </w:rPr>
                </m:ctrlPr>
              </m:dP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θ</m:t>
                        </m:r>
                      </m:e>
                    </m:acc>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θ</m:t>
                        </m:r>
                      </m:e>
                    </m:acc>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θ</m:t>
                        </m:r>
                      </m:e>
                    </m:acc>
                  </m:e>
                  <m:sub>
                    <m:r>
                      <w:rPr>
                        <w:rFonts w:ascii="Cambria Math" w:hAnsi="Cambria Math"/>
                        <w:sz w:val="28"/>
                        <w:szCs w:val="28"/>
                        <w:lang w:val="en-US"/>
                      </w:rPr>
                      <m:t>n</m:t>
                    </m:r>
                  </m:sub>
                </m:sSub>
              </m:e>
            </m:d>
          </m:e>
          <m:sup>
            <m:r>
              <w:rPr>
                <w:rFonts w:ascii="Cambria Math" w:hAnsi="Cambria Math"/>
                <w:sz w:val="28"/>
                <w:szCs w:val="28"/>
              </w:rPr>
              <m:t>T</m:t>
            </m:r>
          </m:sup>
        </m:sSup>
      </m:oMath>
      <w:r w:rsidRPr="00886297">
        <w:rPr>
          <w:sz w:val="28"/>
          <w:szCs w:val="28"/>
        </w:rPr>
        <w:t xml:space="preserve"> вектор угловых скоростей вращения валов в приводах манипулятора (или относительных угловых скоростей вращения звеньев манипулятора). Строго говоря, </w:t>
      </w:r>
      <m:oMath>
        <m:r>
          <w:rPr>
            <w:rFonts w:ascii="Cambria Math" w:hAnsi="Cambria Math"/>
            <w:sz w:val="28"/>
            <w:szCs w:val="28"/>
          </w:rPr>
          <m:t>∀</m:t>
        </m:r>
        <m:r>
          <w:rPr>
            <w:rFonts w:ascii="Cambria Math" w:hAnsi="Cambria Math"/>
            <w:sz w:val="28"/>
            <w:szCs w:val="28"/>
            <w:lang w:val="en-US"/>
          </w:rPr>
          <m:t>k</m:t>
        </m:r>
        <m:r>
          <w:rPr>
            <w:rFonts w:ascii="Cambria Math" w:hAnsi="Cambria Math"/>
            <w:sz w:val="28"/>
            <w:szCs w:val="28"/>
          </w:rPr>
          <m:t>∈</m:t>
        </m:r>
        <m:d>
          <m:dPr>
            <m:begChr m:val="{"/>
            <m:endChr m:val="}"/>
            <m:ctrlPr>
              <w:rPr>
                <w:rFonts w:ascii="Cambria Math" w:hAnsi="Cambria Math"/>
                <w:i/>
                <w:sz w:val="28"/>
                <w:szCs w:val="28"/>
                <w:lang w:val="en-US"/>
              </w:rPr>
            </m:ctrlPr>
          </m:dPr>
          <m:e>
            <m:r>
              <w:rPr>
                <w:rFonts w:ascii="Cambria Math" w:hAnsi="Cambria Math"/>
                <w:sz w:val="28"/>
                <w:szCs w:val="28"/>
              </w:rPr>
              <m:t>1,2,…,</m:t>
            </m:r>
            <m:r>
              <w:rPr>
                <w:rFonts w:ascii="Cambria Math" w:hAnsi="Cambria Math"/>
                <w:sz w:val="28"/>
                <w:szCs w:val="28"/>
                <w:lang w:val="en-US"/>
              </w:rPr>
              <m:t>n</m:t>
            </m:r>
          </m:e>
        </m:d>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θ</m:t>
            </m:r>
          </m:e>
          <m:sub>
            <m:r>
              <w:rPr>
                <w:rFonts w:ascii="Cambria Math" w:hAnsi="Cambria Math"/>
                <w:sz w:val="28"/>
                <w:szCs w:val="28"/>
                <w:lang w:val="en-US"/>
              </w:rPr>
              <m:t>k</m:t>
            </m:r>
          </m:sub>
        </m:sSub>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hAnsi="Cambria Math"/>
                <w:sz w:val="28"/>
                <w:szCs w:val="28"/>
              </w:rPr>
              <m:t>1</m:t>
            </m:r>
          </m:sup>
        </m:sSup>
      </m:oMath>
      <w:r w:rsidRPr="00886297">
        <w:rPr>
          <w:sz w:val="28"/>
          <w:szCs w:val="28"/>
        </w:rPr>
        <w:t xml:space="preserve"> поэтому геометрически фазовое пространство </w:t>
      </w:r>
      <m:oMath>
        <m:r>
          <m:rPr>
            <m:scr m:val="script"/>
          </m:rPr>
          <w:rPr>
            <w:rFonts w:ascii="Cambria Math" w:hAnsi="Cambria Math"/>
            <w:sz w:val="28"/>
            <w:szCs w:val="28"/>
          </w:rPr>
          <m:t>X</m:t>
        </m:r>
      </m:oMath>
      <w:r w:rsidRPr="00886297">
        <w:rPr>
          <w:sz w:val="28"/>
          <w:szCs w:val="28"/>
        </w:rPr>
        <w:t xml:space="preserve"> для последовательного манипулятора представляет собой </w:t>
      </w:r>
      <m:oMath>
        <m:r>
          <w:rPr>
            <w:rFonts w:ascii="Cambria Math" w:hAnsi="Cambria Math"/>
            <w:sz w:val="28"/>
            <w:szCs w:val="28"/>
          </w:rPr>
          <m:t>2n</m:t>
        </m:r>
      </m:oMath>
      <w:r w:rsidRPr="00886297">
        <w:rPr>
          <w:sz w:val="28"/>
          <w:szCs w:val="28"/>
        </w:rPr>
        <w:t xml:space="preserve"> – мерное гладкое многообразие </w:t>
      </w:r>
      <m:oMath>
        <m:r>
          <m:rPr>
            <m:scr m:val="script"/>
          </m:rPr>
          <w:rPr>
            <w:rFonts w:ascii="Cambria Math" w:hAnsi="Cambria Math"/>
            <w:sz w:val="28"/>
            <w:szCs w:val="28"/>
          </w:rPr>
          <m:t>X=</m:t>
        </m:r>
        <m:sSup>
          <m:sSupPr>
            <m:ctrlPr>
              <w:rPr>
                <w:rFonts w:ascii="Cambria Math" w:hAnsi="Cambria Math"/>
                <w:i/>
                <w:sz w:val="28"/>
                <w:szCs w:val="28"/>
              </w:rPr>
            </m:ctrlPr>
          </m:sSupPr>
          <m:e>
            <m:r>
              <w:rPr>
                <w:rFonts w:ascii="Cambria Math" w:hAnsi="Cambria Math"/>
                <w:sz w:val="28"/>
                <w:szCs w:val="28"/>
                <w:lang w:val="en-US"/>
              </w:rPr>
              <m:t>T</m:t>
            </m:r>
          </m:e>
          <m:sup>
            <m:r>
              <w:rPr>
                <w:rFonts w:ascii="Cambria Math" w:hAnsi="Cambria Math"/>
                <w:sz w:val="28"/>
                <w:szCs w:val="28"/>
              </w:rPr>
              <m:t>n</m:t>
            </m:r>
          </m:sup>
        </m:sSup>
        <m:r>
          <w:rPr>
            <w:rFonts w:ascii="Cambria Math" w:hAnsi="Cambria Math"/>
            <w:sz w:val="28"/>
            <w:szCs w:val="28"/>
          </w:rPr>
          <m:t>×</m:t>
        </m:r>
        <m:sSup>
          <m:sSupPr>
            <m:ctrlPr>
              <w:rPr>
                <w:rFonts w:ascii="Cambria Math" w:hAnsi="Cambria Math"/>
                <w:i/>
                <w:sz w:val="28"/>
                <w:szCs w:val="28"/>
              </w:rPr>
            </m:ctrlPr>
          </m:sSupPr>
          <m:e>
            <m:r>
              <m:rPr>
                <m:scr m:val="double-struck"/>
              </m:rPr>
              <w:rPr>
                <w:rFonts w:ascii="Cambria Math" w:hAnsi="Cambria Math"/>
                <w:sz w:val="28"/>
                <w:szCs w:val="28"/>
              </w:rPr>
              <m:t>R</m:t>
            </m:r>
          </m:e>
          <m:sup>
            <m:r>
              <w:rPr>
                <w:rFonts w:ascii="Cambria Math" w:hAnsi="Cambria Math"/>
                <w:sz w:val="28"/>
                <w:szCs w:val="28"/>
              </w:rPr>
              <m:t>n</m:t>
            </m:r>
          </m:sup>
        </m:sSup>
      </m:oMath>
      <w:r w:rsidRPr="00886297">
        <w:rPr>
          <w:sz w:val="28"/>
          <w:szCs w:val="28"/>
        </w:rPr>
        <w:t xml:space="preserve">, где </w:t>
      </w:r>
      <m:oMath>
        <m:sSup>
          <m:sSupPr>
            <m:ctrlPr>
              <w:rPr>
                <w:rFonts w:ascii="Cambria Math" w:hAnsi="Cambria Math"/>
                <w:i/>
                <w:sz w:val="28"/>
                <w:szCs w:val="28"/>
              </w:rPr>
            </m:ctrlPr>
          </m:sSupPr>
          <m:e>
            <m:r>
              <w:rPr>
                <w:rFonts w:ascii="Cambria Math" w:hAnsi="Cambria Math"/>
                <w:sz w:val="28"/>
                <w:szCs w:val="28"/>
                <w:lang w:val="en-US"/>
              </w:rPr>
              <m:t>T</m:t>
            </m:r>
          </m:e>
          <m:sup>
            <m:r>
              <w:rPr>
                <w:rFonts w:ascii="Cambria Math" w:hAnsi="Cambria Math"/>
                <w:sz w:val="28"/>
                <w:szCs w:val="28"/>
              </w:rPr>
              <m:t>n</m:t>
            </m:r>
          </m:sup>
        </m:sSup>
        <m:r>
          <w:rPr>
            <w:rFonts w:ascii="Cambria Math" w:hAnsi="Cambria Math"/>
            <w:sz w:val="28"/>
            <w:szCs w:val="28"/>
          </w:rPr>
          <m:t>=</m:t>
        </m:r>
        <m:limLow>
          <m:limLowPr>
            <m:ctrlPr>
              <w:rPr>
                <w:rFonts w:ascii="Cambria Math" w:hAnsi="Cambria Math"/>
                <w:i/>
                <w:sz w:val="28"/>
                <w:szCs w:val="28"/>
                <w:lang w:val="en-US"/>
              </w:rPr>
            </m:ctrlPr>
          </m:limLowPr>
          <m:e>
            <m:groupChr>
              <m:groupChrPr>
                <m:ctrlPr>
                  <w:rPr>
                    <w:rFonts w:ascii="Cambria Math" w:hAnsi="Cambria Math"/>
                    <w:i/>
                    <w:sz w:val="28"/>
                    <w:szCs w:val="28"/>
                    <w:lang w:val="en-US"/>
                  </w:rPr>
                </m:ctrlPr>
              </m:groupChrPr>
              <m:e>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1</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1</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1</m:t>
                    </m:r>
                  </m:sup>
                </m:sSup>
              </m:e>
            </m:groupChr>
          </m:e>
          <m:lim>
            <m:r>
              <w:rPr>
                <w:rFonts w:ascii="Cambria Math" w:hAnsi="Cambria Math"/>
                <w:sz w:val="28"/>
                <w:szCs w:val="28"/>
                <w:lang w:val="en-US"/>
              </w:rPr>
              <m:t>n</m:t>
            </m:r>
          </m:lim>
        </m:limLow>
        <m:r>
          <w:rPr>
            <w:rFonts w:ascii="Cambria Math" w:hAnsi="Cambria Math"/>
            <w:sz w:val="28"/>
            <w:szCs w:val="28"/>
          </w:rPr>
          <m:t xml:space="preserve"> </m:t>
        </m:r>
        <m:r>
          <m:rPr>
            <m:sty m:val="p"/>
          </m:rPr>
          <w:rPr>
            <w:rFonts w:ascii="Cambria Math" w:hAnsi="Cambria Math"/>
            <w:sz w:val="28"/>
            <w:szCs w:val="28"/>
          </w:rPr>
          <m:t xml:space="preserve"> — </m:t>
        </m:r>
        <m:r>
          <w:rPr>
            <w:rFonts w:ascii="Cambria Math" w:hAnsi="Cambria Math"/>
            <w:sz w:val="28"/>
            <w:szCs w:val="28"/>
          </w:rPr>
          <m:t>n</m:t>
        </m:r>
      </m:oMath>
      <w:r w:rsidRPr="00886297">
        <w:rPr>
          <w:sz w:val="28"/>
          <w:szCs w:val="28"/>
        </w:rPr>
        <w:t xml:space="preserve"> мерный тор.</w:t>
      </w:r>
      <w:r w:rsidRPr="00D85B7E">
        <w:rPr>
          <w:sz w:val="28"/>
          <w:szCs w:val="28"/>
        </w:rPr>
        <w:t xml:space="preserve"> </w:t>
      </w:r>
      <w:r>
        <w:rPr>
          <w:sz w:val="28"/>
          <w:szCs w:val="28"/>
        </w:rPr>
        <w:t xml:space="preserve">Систему уравнений </w:t>
      </w:r>
      <w:r w:rsidRPr="00D85B7E">
        <w:rPr>
          <w:sz w:val="28"/>
          <w:szCs w:val="28"/>
        </w:rPr>
        <w:t>(3</w:t>
      </w:r>
      <w:r w:rsidR="008600F0" w:rsidRPr="008600F0">
        <w:rPr>
          <w:sz w:val="28"/>
          <w:szCs w:val="28"/>
        </w:rPr>
        <w:t>.1</w:t>
      </w:r>
      <w:r w:rsidRPr="00D85B7E">
        <w:rPr>
          <w:sz w:val="28"/>
          <w:szCs w:val="28"/>
        </w:rPr>
        <w:t xml:space="preserve">), </w:t>
      </w:r>
      <w:r>
        <w:rPr>
          <w:sz w:val="28"/>
          <w:szCs w:val="28"/>
        </w:rPr>
        <w:t xml:space="preserve">где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=θ</m:t>
        </m:r>
      </m:oMath>
      <w:r w:rsidRPr="00024521">
        <w:rPr>
          <w:rFonts w:eastAsiaTheme="minorEastAsia"/>
          <w:sz w:val="28"/>
          <w:szCs w:val="28"/>
        </w:rPr>
        <w:t xml:space="preserve"> </w:t>
      </w:r>
      <w:r>
        <w:rPr>
          <w:rFonts w:eastAsiaTheme="minorEastAsia"/>
          <w:sz w:val="28"/>
          <w:szCs w:val="28"/>
        </w:rPr>
        <w:t xml:space="preserve">и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x</m:t>
            </m:r>
          </m:e>
          <m:sub>
            <m:r>
              <w:rPr>
                <w:rFonts w:ascii="Cambria Math" w:eastAsiaTheme="minorEastAsia" w:hAnsi="Cambria Math"/>
                <w:sz w:val="28"/>
                <w:szCs w:val="28"/>
              </w:rPr>
              <m:t>2</m:t>
            </m:r>
          </m:sub>
        </m:sSub>
        <m:r>
          <w:rPr>
            <w:rFonts w:ascii="Cambria Math" w:eastAsiaTheme="minorEastAsia" w:hAnsi="Cambria Math"/>
            <w:sz w:val="28"/>
            <w:szCs w:val="28"/>
          </w:rPr>
          <m:t>=</m:t>
        </m:r>
        <m:acc>
          <m:accPr>
            <m:chr m:val="̇"/>
            <m:ctrlPr>
              <w:rPr>
                <w:rFonts w:ascii="Cambria Math" w:eastAsiaTheme="minorEastAsia" w:hAnsi="Cambria Math"/>
                <w:i/>
                <w:sz w:val="28"/>
                <w:szCs w:val="28"/>
              </w:rPr>
            </m:ctrlPr>
          </m:accPr>
          <m:e>
            <m:r>
              <w:rPr>
                <w:rFonts w:ascii="Cambria Math" w:eastAsiaTheme="minorEastAsia" w:hAnsi="Cambria Math"/>
                <w:sz w:val="28"/>
                <w:szCs w:val="28"/>
              </w:rPr>
              <m:t>θ</m:t>
            </m:r>
          </m:e>
        </m:acc>
      </m:oMath>
      <w:r w:rsidRPr="00024521">
        <w:rPr>
          <w:rFonts w:eastAsiaTheme="minorEastAsia"/>
          <w:sz w:val="28"/>
          <w:szCs w:val="28"/>
        </w:rPr>
        <w:t xml:space="preserve">, </w:t>
      </w:r>
      <w:r>
        <w:rPr>
          <w:sz w:val="28"/>
          <w:szCs w:val="28"/>
        </w:rPr>
        <w:t>описывающую динамику последовательного манипулятора</w:t>
      </w:r>
      <w:r w:rsidRPr="00D85B7E">
        <w:rPr>
          <w:sz w:val="28"/>
          <w:szCs w:val="28"/>
        </w:rPr>
        <w:t>,</w:t>
      </w:r>
      <w:r>
        <w:rPr>
          <w:sz w:val="28"/>
          <w:szCs w:val="28"/>
        </w:rPr>
        <w:t xml:space="preserve"> можно рассматривать как покомпонентную запись уравнения динами системы с управлением (3.</w:t>
      </w:r>
      <w:r w:rsidR="008600F0" w:rsidRPr="008600F0">
        <w:rPr>
          <w:sz w:val="28"/>
          <w:szCs w:val="28"/>
        </w:rPr>
        <w:t>3</w:t>
      </w:r>
      <w:r>
        <w:rPr>
          <w:sz w:val="28"/>
          <w:szCs w:val="28"/>
        </w:rPr>
        <w:t>).</w:t>
      </w:r>
    </w:p>
    <w:p w14:paraId="059D373D" w14:textId="77777777" w:rsidR="004C1254" w:rsidRDefault="004C1254" w:rsidP="00E32F01">
      <w:pPr>
        <w:jc w:val="both"/>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53"/>
      </w:tblGrid>
      <w:tr w:rsidR="00F50DD3" w:rsidRPr="00886297" w14:paraId="3B0034E2" w14:textId="77777777" w:rsidTr="005B7EAF">
        <w:trPr>
          <w:trHeight w:val="499"/>
        </w:trPr>
        <w:tc>
          <w:tcPr>
            <w:tcW w:w="8926" w:type="dxa"/>
          </w:tcPr>
          <w:p w14:paraId="35464DBC" w14:textId="1C08F579" w:rsidR="00F50DD3" w:rsidRPr="00886297" w:rsidRDefault="00FC668B" w:rsidP="00957905">
            <w:pPr>
              <w:spacing w:after="160" w:line="259" w:lineRule="auto"/>
              <w:ind w:firstLine="709"/>
              <w:jc w:val="both"/>
              <w:rPr>
                <w:rFonts w:eastAsiaTheme="minorEastAsia"/>
                <w:bCs/>
                <w:i/>
                <w:iCs/>
                <w:sz w:val="28"/>
                <w:szCs w:val="28"/>
              </w:rPr>
            </w:pPr>
            <m:oMathPara>
              <m:oMath>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acc>
                              <m:accPr>
                                <m:chr m:val="̇"/>
                                <m:ctrlPr>
                                  <w:rPr>
                                    <w:rFonts w:ascii="Cambria Math" w:hAnsi="Cambria Math"/>
                                    <w:i/>
                                    <w:sz w:val="28"/>
                                    <w:szCs w:val="28"/>
                                    <w:lang w:val="en-US"/>
                                  </w:rPr>
                                </m:ctrlPr>
                              </m:accPr>
                              <m:e>
                                <m:r>
                                  <w:rPr>
                                    <w:rFonts w:ascii="Cambria Math" w:hAnsi="Cambria Math"/>
                                    <w:sz w:val="28"/>
                                    <w:szCs w:val="28"/>
                                    <w:lang w:val="en-US"/>
                                  </w:rPr>
                                  <m:t>x</m:t>
                                </m:r>
                              </m:e>
                            </m:acc>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 xml:space="preserve">                                                                             </m:t>
                        </m:r>
                      </m:e>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2</m:t>
                            </m:r>
                          </m:sub>
                        </m:sSub>
                        <m:r>
                          <w:rPr>
                            <w:rFonts w:ascii="Cambria Math" w:hAnsi="Cambria Math"/>
                            <w:sz w:val="28"/>
                            <w:szCs w:val="28"/>
                          </w:rPr>
                          <m:t>=</m:t>
                        </m:r>
                        <m:sSup>
                          <m:sSupPr>
                            <m:ctrlPr>
                              <w:rPr>
                                <w:rFonts w:ascii="Cambria Math" w:hAnsi="Cambria Math"/>
                                <w:i/>
                                <w:iCs/>
                                <w:sz w:val="28"/>
                                <w:szCs w:val="28"/>
                              </w:rPr>
                            </m:ctrlPr>
                          </m:sSupPr>
                          <m:e>
                            <m:r>
                              <w:rPr>
                                <w:rFonts w:ascii="Cambria Math" w:hAnsi="Cambria Math"/>
                                <w:sz w:val="28"/>
                                <w:szCs w:val="28"/>
                                <w:lang w:val="en-US"/>
                              </w:rPr>
                              <m:t>M</m:t>
                            </m:r>
                          </m:e>
                          <m:sup>
                            <m:r>
                              <w:rPr>
                                <w:rFonts w:ascii="Cambria Math" w:hAnsi="Cambria Math"/>
                                <w:sz w:val="28"/>
                                <w:szCs w:val="28"/>
                              </w:rPr>
                              <m:t>-1</m:t>
                            </m:r>
                          </m:sup>
                        </m:sSup>
                        <m:d>
                          <m:dPr>
                            <m:ctrlPr>
                              <w:rPr>
                                <w:rFonts w:ascii="Cambria Math" w:hAnsi="Cambria Math"/>
                                <w:i/>
                                <w:iCs/>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e>
                        </m:d>
                        <m:r>
                          <w:rPr>
                            <w:rFonts w:ascii="Cambria Math" w:hAnsi="Cambria Math"/>
                            <w:sz w:val="28"/>
                            <w:szCs w:val="28"/>
                          </w:rPr>
                          <m:t>U-</m:t>
                        </m:r>
                        <m:sSup>
                          <m:sSupPr>
                            <m:ctrlPr>
                              <w:rPr>
                                <w:rFonts w:ascii="Cambria Math" w:hAnsi="Cambria Math"/>
                                <w:bCs/>
                                <w:i/>
                                <w:iCs/>
                                <w:sz w:val="28"/>
                                <w:szCs w:val="28"/>
                              </w:rPr>
                            </m:ctrlPr>
                          </m:sSupPr>
                          <m:e>
                            <m:r>
                              <w:rPr>
                                <w:rFonts w:ascii="Cambria Math" w:hAnsi="Cambria Math"/>
                                <w:sz w:val="28"/>
                                <w:szCs w:val="28"/>
                                <w:lang w:val="en-US"/>
                              </w:rPr>
                              <m:t>M</m:t>
                            </m:r>
                          </m:e>
                          <m:sup>
                            <m:r>
                              <w:rPr>
                                <w:rFonts w:ascii="Cambria Math" w:hAnsi="Cambria Math"/>
                                <w:sz w:val="28"/>
                                <w:szCs w:val="28"/>
                              </w:rPr>
                              <m:t>-1</m:t>
                            </m:r>
                          </m:sup>
                        </m:sSup>
                        <m:d>
                          <m:dPr>
                            <m:ctrlPr>
                              <w:rPr>
                                <w:rFonts w:ascii="Cambria Math" w:hAnsi="Cambria Math"/>
                                <w:bCs/>
                                <w:i/>
                                <w:iCs/>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e>
                        </m:d>
                        <m:d>
                          <m:dPr>
                            <m:ctrlPr>
                              <w:rPr>
                                <w:rFonts w:ascii="Cambria Math" w:hAnsi="Cambria Math"/>
                                <w:bCs/>
                                <w:i/>
                                <w:iCs/>
                                <w:sz w:val="28"/>
                                <w:szCs w:val="28"/>
                              </w:rPr>
                            </m:ctrlPr>
                          </m:dPr>
                          <m:e>
                            <m:r>
                              <w:rPr>
                                <w:rFonts w:ascii="Cambria Math" w:hAnsi="Cambria Math"/>
                                <w:sz w:val="28"/>
                                <w:szCs w:val="28"/>
                              </w:rPr>
                              <m:t>C</m:t>
                            </m:r>
                            <m:d>
                              <m:dPr>
                                <m:ctrlPr>
                                  <w:rPr>
                                    <w:rFonts w:ascii="Cambria Math" w:hAnsi="Cambria Math"/>
                                    <w:bCs/>
                                    <w:i/>
                                    <w:iCs/>
                                    <w:sz w:val="28"/>
                                    <w:szCs w:val="28"/>
                                    <w:lang w:val="en-US"/>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e>
                            </m:d>
                            <m:r>
                              <w:rPr>
                                <w:rFonts w:ascii="Cambria Math" w:hAnsi="Cambria Math"/>
                                <w:sz w:val="28"/>
                                <w:szCs w:val="28"/>
                              </w:rPr>
                              <m:t>+</m:t>
                            </m:r>
                            <m:r>
                              <w:rPr>
                                <w:rFonts w:ascii="Cambria Math" w:hAnsi="Cambria Math"/>
                                <w:sz w:val="28"/>
                                <w:szCs w:val="28"/>
                                <w:lang w:val="en-US"/>
                              </w:rPr>
                              <m:t>G</m:t>
                            </m:r>
                            <m:d>
                              <m:dPr>
                                <m:ctrlPr>
                                  <w:rPr>
                                    <w:rFonts w:ascii="Cambria Math" w:hAnsi="Cambria Math"/>
                                    <w:bCs/>
                                    <w:i/>
                                    <w:iCs/>
                                    <w:sz w:val="28"/>
                                    <w:szCs w:val="28"/>
                                    <w:lang w:val="en-US"/>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e>
                            </m:d>
                          </m:e>
                        </m:d>
                        <m:r>
                          <w:rPr>
                            <w:rFonts w:ascii="Cambria Math" w:hAnsi="Cambria Math"/>
                            <w:sz w:val="28"/>
                            <w:szCs w:val="28"/>
                          </w:rPr>
                          <m:t xml:space="preserve">, </m:t>
                        </m:r>
                      </m:e>
                    </m:eqArr>
                  </m:e>
                </m:d>
              </m:oMath>
            </m:oMathPara>
          </w:p>
        </w:tc>
        <w:tc>
          <w:tcPr>
            <w:tcW w:w="702" w:type="dxa"/>
          </w:tcPr>
          <w:p w14:paraId="6520EBBA" w14:textId="7A531D3B" w:rsidR="00F50DD3" w:rsidRPr="00886297" w:rsidRDefault="00F50DD3" w:rsidP="005B7EAF">
            <w:pPr>
              <w:spacing w:after="160" w:line="259" w:lineRule="auto"/>
              <w:jc w:val="right"/>
              <w:rPr>
                <w:sz w:val="28"/>
                <w:szCs w:val="28"/>
              </w:rPr>
            </w:pPr>
            <w:r w:rsidRPr="00886297">
              <w:rPr>
                <w:sz w:val="28"/>
                <w:szCs w:val="28"/>
              </w:rPr>
              <w:t>(3.</w:t>
            </w:r>
            <w:r w:rsidR="00E32F01">
              <w:rPr>
                <w:sz w:val="28"/>
                <w:szCs w:val="28"/>
                <w:lang w:val="en-US"/>
              </w:rPr>
              <w:t>3</w:t>
            </w:r>
            <w:r w:rsidRPr="00886297">
              <w:rPr>
                <w:sz w:val="28"/>
                <w:szCs w:val="28"/>
              </w:rPr>
              <w:t>)</w:t>
            </w:r>
          </w:p>
        </w:tc>
      </w:tr>
    </w:tbl>
    <w:p w14:paraId="2E8A9962" w14:textId="07EAAA78" w:rsidR="002B1295" w:rsidRDefault="002B1295" w:rsidP="00F50DD3">
      <w:pPr>
        <w:jc w:val="both"/>
        <w:rPr>
          <w:sz w:val="28"/>
          <w:szCs w:val="28"/>
        </w:rPr>
      </w:pPr>
      <w:r>
        <w:rPr>
          <w:sz w:val="28"/>
          <w:szCs w:val="28"/>
        </w:rPr>
        <w:t xml:space="preserve">где </w:t>
      </w:r>
      <m:oMath>
        <m:r>
          <w:rPr>
            <w:rFonts w:ascii="Cambria Math" w:hAnsi="Cambria Math"/>
            <w:sz w:val="28"/>
            <w:szCs w:val="28"/>
          </w:rPr>
          <m:t>U=</m:t>
        </m:r>
        <m:sSup>
          <m:sSupPr>
            <m:ctrlPr>
              <w:rPr>
                <w:rFonts w:ascii="Cambria Math" w:hAnsi="Cambria Math"/>
                <w:i/>
                <w:sz w:val="28"/>
                <w:szCs w:val="28"/>
              </w:rPr>
            </m:ctrlPr>
          </m:sSupPr>
          <m:e>
            <m:d>
              <m:dPr>
                <m:begChr m:val="["/>
                <m:endChr m:val="]"/>
                <m:ctrlPr>
                  <w:rPr>
                    <w:rFonts w:ascii="Cambria Math" w:hAnsi="Cambria Math"/>
                    <w:i/>
                    <w:sz w:val="28"/>
                    <w:szCs w:val="28"/>
                  </w:rPr>
                </m:ctrlPr>
              </m:dPr>
              <m:e>
                <w:bookmarkStart w:id="55" w:name="_Hlk209675645"/>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n</m:t>
                    </m:r>
                  </m:sub>
                </m:sSub>
                <w:bookmarkEnd w:id="55"/>
              </m:e>
            </m:d>
          </m:e>
          <m:sup>
            <m:r>
              <w:rPr>
                <w:rFonts w:ascii="Cambria Math" w:hAnsi="Cambria Math"/>
                <w:sz w:val="28"/>
                <w:szCs w:val="28"/>
              </w:rPr>
              <m:t>T</m:t>
            </m:r>
          </m:sup>
        </m:sSup>
      </m:oMath>
      <w:r w:rsidRPr="001E5592">
        <w:rPr>
          <w:rFonts w:eastAsiaTheme="minorEastAsia"/>
          <w:sz w:val="28"/>
          <w:szCs w:val="28"/>
        </w:rPr>
        <w:t xml:space="preserve"> </w:t>
      </w:r>
      <w:r>
        <w:rPr>
          <w:rFonts w:eastAsiaTheme="minorEastAsia"/>
          <w:sz w:val="28"/>
          <w:szCs w:val="28"/>
        </w:rPr>
        <w:t>вектор управления</w:t>
      </w:r>
      <w:r w:rsidRPr="001E5592">
        <w:rPr>
          <w:rFonts w:eastAsiaTheme="minorEastAsia"/>
          <w:sz w:val="28"/>
          <w:szCs w:val="28"/>
        </w:rPr>
        <w:t xml:space="preserve">, </w:t>
      </w:r>
      <w:r>
        <w:rPr>
          <w:rFonts w:eastAsiaTheme="minorEastAsia"/>
          <w:sz w:val="28"/>
          <w:szCs w:val="28"/>
        </w:rPr>
        <w:t xml:space="preserve">компоненты которого </w:t>
      </w:r>
      <m:oMath>
        <m:sSub>
          <m:sSubPr>
            <m:ctrlPr>
              <w:rPr>
                <w:rFonts w:ascii="Cambria Math" w:eastAsiaTheme="minorEastAsia" w:hAnsi="Cambria Math"/>
                <w:i/>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n</m:t>
            </m:r>
          </m:sub>
        </m:sSub>
      </m:oMath>
      <w:r>
        <w:rPr>
          <w:rFonts w:eastAsiaTheme="minorEastAsia"/>
          <w:sz w:val="28"/>
          <w:szCs w:val="28"/>
        </w:rPr>
        <w:t xml:space="preserve"> крутящие моменты</w:t>
      </w:r>
      <w:r w:rsidRPr="001E5592">
        <w:rPr>
          <w:rFonts w:eastAsiaTheme="minorEastAsia"/>
          <w:sz w:val="28"/>
          <w:szCs w:val="28"/>
        </w:rPr>
        <w:t xml:space="preserve">, </w:t>
      </w:r>
      <w:r>
        <w:rPr>
          <w:rFonts w:eastAsiaTheme="minorEastAsia"/>
          <w:sz w:val="28"/>
          <w:szCs w:val="28"/>
        </w:rPr>
        <w:t>генерируемые приводами в поворотных сочленениях манипулятора. Последовательные манипуляторы с силовым управлением относятся к классу так</w:t>
      </w:r>
      <w:r w:rsidR="00977A96">
        <w:rPr>
          <w:rFonts w:eastAsiaTheme="minorEastAsia"/>
          <w:sz w:val="28"/>
          <w:szCs w:val="28"/>
        </w:rPr>
        <w:t xml:space="preserve"> </w:t>
      </w:r>
      <w:r>
        <w:rPr>
          <w:rFonts w:eastAsiaTheme="minorEastAsia"/>
          <w:sz w:val="28"/>
          <w:szCs w:val="28"/>
        </w:rPr>
        <w:t xml:space="preserve">называемых </w:t>
      </w:r>
      <w:r w:rsidRPr="001310C7">
        <w:rPr>
          <w:rFonts w:eastAsiaTheme="minorEastAsia"/>
          <w:i/>
          <w:iCs/>
          <w:sz w:val="28"/>
          <w:szCs w:val="28"/>
        </w:rPr>
        <w:t>плоских систем с управлением</w:t>
      </w:r>
      <w:r>
        <w:rPr>
          <w:rFonts w:eastAsiaTheme="minorEastAsia"/>
          <w:sz w:val="28"/>
          <w:szCs w:val="28"/>
        </w:rPr>
        <w:t xml:space="preserve"> </w:t>
      </w:r>
      <w:r>
        <w:rPr>
          <w:sz w:val="28"/>
          <w:szCs w:val="28"/>
        </w:rPr>
        <w:t xml:space="preserve">(англ. </w:t>
      </w:r>
      <w:r>
        <w:rPr>
          <w:sz w:val="28"/>
          <w:szCs w:val="28"/>
          <w:lang w:val="en-US"/>
        </w:rPr>
        <w:t>flat</w:t>
      </w:r>
      <w:r w:rsidRPr="001310C7">
        <w:rPr>
          <w:sz w:val="28"/>
          <w:szCs w:val="28"/>
        </w:rPr>
        <w:t xml:space="preserve"> </w:t>
      </w:r>
      <w:r>
        <w:rPr>
          <w:sz w:val="28"/>
          <w:szCs w:val="28"/>
          <w:lang w:val="en-US"/>
        </w:rPr>
        <w:t>control</w:t>
      </w:r>
      <w:r w:rsidRPr="001310C7">
        <w:rPr>
          <w:sz w:val="28"/>
          <w:szCs w:val="28"/>
        </w:rPr>
        <w:t xml:space="preserve"> </w:t>
      </w:r>
      <w:r>
        <w:rPr>
          <w:sz w:val="28"/>
          <w:szCs w:val="28"/>
          <w:lang w:val="en-US"/>
        </w:rPr>
        <w:t>systems</w:t>
      </w:r>
      <w:r w:rsidRPr="001310C7">
        <w:rPr>
          <w:sz w:val="28"/>
          <w:szCs w:val="28"/>
        </w:rPr>
        <w:t xml:space="preserve">). </w:t>
      </w:r>
      <w:r>
        <w:rPr>
          <w:sz w:val="28"/>
          <w:szCs w:val="28"/>
        </w:rPr>
        <w:t>Нередко плоские системы с управлением определяют как системы</w:t>
      </w:r>
      <w:r w:rsidRPr="001310C7">
        <w:rPr>
          <w:sz w:val="28"/>
          <w:szCs w:val="28"/>
        </w:rPr>
        <w:t>,</w:t>
      </w:r>
      <w:r>
        <w:rPr>
          <w:sz w:val="28"/>
          <w:szCs w:val="28"/>
        </w:rPr>
        <w:t xml:space="preserve"> обладающие так</w:t>
      </w:r>
      <w:r w:rsidR="00C52FD7">
        <w:rPr>
          <w:sz w:val="28"/>
          <w:szCs w:val="28"/>
        </w:rPr>
        <w:t>-</w:t>
      </w:r>
      <w:r>
        <w:rPr>
          <w:sz w:val="28"/>
          <w:szCs w:val="28"/>
        </w:rPr>
        <w:t>называемым плоским или линеаризующим выходом. В дальнейшем мы покажем</w:t>
      </w:r>
      <w:r w:rsidRPr="00053C0E">
        <w:rPr>
          <w:sz w:val="28"/>
          <w:szCs w:val="28"/>
        </w:rPr>
        <w:t xml:space="preserve">, </w:t>
      </w:r>
      <w:r>
        <w:rPr>
          <w:sz w:val="28"/>
          <w:szCs w:val="28"/>
        </w:rPr>
        <w:t xml:space="preserve">что компонента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t</m:t>
            </m:r>
          </m:e>
        </m:d>
        <m:r>
          <w:rPr>
            <w:rFonts w:ascii="Cambria Math" w:eastAsiaTheme="minorEastAsia" w:hAnsi="Cambria Math"/>
            <w:sz w:val="28"/>
            <w:szCs w:val="28"/>
          </w:rPr>
          <m:t>=θ</m:t>
        </m:r>
        <m:d>
          <m:dPr>
            <m:ctrlPr>
              <w:rPr>
                <w:rFonts w:ascii="Cambria Math" w:eastAsiaTheme="minorEastAsia" w:hAnsi="Cambria Math"/>
                <w:i/>
                <w:sz w:val="28"/>
                <w:szCs w:val="28"/>
              </w:rPr>
            </m:ctrlPr>
          </m:dPr>
          <m:e>
            <m:r>
              <w:rPr>
                <w:rFonts w:ascii="Cambria Math" w:eastAsiaTheme="minorEastAsia" w:hAnsi="Cambria Math"/>
                <w:sz w:val="28"/>
                <w:szCs w:val="28"/>
              </w:rPr>
              <m:t>t</m:t>
            </m:r>
          </m:e>
        </m:d>
      </m:oMath>
      <w:r w:rsidRPr="00053C0E">
        <w:rPr>
          <w:rFonts w:eastAsiaTheme="minorEastAsia"/>
          <w:sz w:val="28"/>
          <w:szCs w:val="28"/>
        </w:rPr>
        <w:t xml:space="preserve"> </w:t>
      </w:r>
      <w:r>
        <w:rPr>
          <w:rFonts w:eastAsiaTheme="minorEastAsia"/>
          <w:sz w:val="28"/>
          <w:szCs w:val="28"/>
        </w:rPr>
        <w:t>вектора состояния является плоским выходом системы с управлением</w:t>
      </w:r>
      <w:r w:rsidRPr="004D71A8">
        <w:rPr>
          <w:rFonts w:eastAsiaTheme="minorEastAsia"/>
          <w:sz w:val="28"/>
          <w:szCs w:val="28"/>
        </w:rPr>
        <w:t xml:space="preserve">, </w:t>
      </w:r>
      <w:r>
        <w:rPr>
          <w:rFonts w:eastAsiaTheme="minorEastAsia"/>
          <w:sz w:val="28"/>
          <w:szCs w:val="28"/>
        </w:rPr>
        <w:t>описывающей последовательный манипулятор. Но с более общей точки зрения плоские системы с управлением являются системами эквивалентными так</w:t>
      </w:r>
      <w:r w:rsidR="00977A96">
        <w:rPr>
          <w:rFonts w:eastAsiaTheme="minorEastAsia"/>
          <w:sz w:val="28"/>
          <w:szCs w:val="28"/>
        </w:rPr>
        <w:t xml:space="preserve"> </w:t>
      </w:r>
      <w:r>
        <w:rPr>
          <w:rFonts w:eastAsiaTheme="minorEastAsia"/>
          <w:sz w:val="28"/>
          <w:szCs w:val="28"/>
        </w:rPr>
        <w:t xml:space="preserve">называемой </w:t>
      </w:r>
      <w:r w:rsidRPr="00316E2D">
        <w:rPr>
          <w:rFonts w:eastAsiaTheme="minorEastAsia"/>
          <w:i/>
          <w:iCs/>
          <w:sz w:val="28"/>
          <w:szCs w:val="28"/>
        </w:rPr>
        <w:t>тривиальной линейной системе с управлением</w:t>
      </w:r>
      <w:r>
        <w:rPr>
          <w:rFonts w:eastAsiaTheme="minorEastAsia"/>
          <w:sz w:val="28"/>
          <w:szCs w:val="28"/>
        </w:rPr>
        <w:t>. Понятие эквивалентности систем с управлением имеет вполне строгое математическое определение. Существуют два различных подхода к определению понятия эквивалентности систем с управлением</w:t>
      </w:r>
      <w:r w:rsidRPr="00C25C78">
        <w:rPr>
          <w:rFonts w:eastAsiaTheme="minorEastAsia"/>
          <w:sz w:val="28"/>
          <w:szCs w:val="28"/>
        </w:rPr>
        <w:t>,</w:t>
      </w:r>
      <w:r>
        <w:rPr>
          <w:rFonts w:eastAsiaTheme="minorEastAsia"/>
          <w:sz w:val="28"/>
          <w:szCs w:val="28"/>
        </w:rPr>
        <w:t xml:space="preserve"> которые можно назвать алгебраическим и геометрическим подходами</w:t>
      </w:r>
      <w:r w:rsidRPr="00C25C78">
        <w:rPr>
          <w:rFonts w:eastAsiaTheme="minorEastAsia"/>
          <w:sz w:val="28"/>
          <w:szCs w:val="28"/>
        </w:rPr>
        <w:t>,</w:t>
      </w:r>
      <w:r>
        <w:rPr>
          <w:rFonts w:eastAsiaTheme="minorEastAsia"/>
          <w:sz w:val="28"/>
          <w:szCs w:val="28"/>
        </w:rPr>
        <w:t xml:space="preserve"> но несмотря на различия в применяемом математическом аппарате</w:t>
      </w:r>
      <w:r w:rsidRPr="00C25C78">
        <w:rPr>
          <w:rFonts w:eastAsiaTheme="minorEastAsia"/>
          <w:sz w:val="28"/>
          <w:szCs w:val="28"/>
        </w:rPr>
        <w:t>,</w:t>
      </w:r>
      <w:r>
        <w:rPr>
          <w:rFonts w:eastAsiaTheme="minorEastAsia"/>
          <w:sz w:val="28"/>
          <w:szCs w:val="28"/>
        </w:rPr>
        <w:t xml:space="preserve"> оба подхода можно рассматривать как экспликацию общего представления о эквивалентных системах с управлением</w:t>
      </w:r>
      <w:r w:rsidRPr="00235AED">
        <w:rPr>
          <w:rFonts w:eastAsiaTheme="minorEastAsia"/>
          <w:sz w:val="28"/>
          <w:szCs w:val="28"/>
        </w:rPr>
        <w:t>,</w:t>
      </w:r>
      <w:r>
        <w:rPr>
          <w:rFonts w:eastAsiaTheme="minorEastAsia"/>
          <w:sz w:val="28"/>
          <w:szCs w:val="28"/>
        </w:rPr>
        <w:t xml:space="preserve"> как о системах</w:t>
      </w:r>
      <w:r w:rsidRPr="00235AED">
        <w:rPr>
          <w:rFonts w:eastAsiaTheme="minorEastAsia"/>
          <w:sz w:val="28"/>
          <w:szCs w:val="28"/>
        </w:rPr>
        <w:t xml:space="preserve">, </w:t>
      </w:r>
      <w:r>
        <w:rPr>
          <w:rFonts w:eastAsiaTheme="minorEastAsia"/>
          <w:sz w:val="28"/>
          <w:szCs w:val="28"/>
        </w:rPr>
        <w:t>множества возможных траекторий которых эквивалентны друг другу. Отметим</w:t>
      </w:r>
      <w:r w:rsidRPr="00235AED">
        <w:rPr>
          <w:rFonts w:eastAsiaTheme="minorEastAsia"/>
          <w:sz w:val="28"/>
          <w:szCs w:val="28"/>
        </w:rPr>
        <w:t>,</w:t>
      </w:r>
      <w:r>
        <w:rPr>
          <w:rFonts w:eastAsiaTheme="minorEastAsia"/>
          <w:sz w:val="28"/>
          <w:szCs w:val="28"/>
        </w:rPr>
        <w:t xml:space="preserve"> что исторически понятие плоской системы с управлением возникло при решении задач планирования траектории и траекторного управления нелинейными системами</w:t>
      </w:r>
      <w:r w:rsidRPr="00F85FE8">
        <w:rPr>
          <w:rFonts w:eastAsiaTheme="minorEastAsia"/>
          <w:sz w:val="28"/>
          <w:szCs w:val="28"/>
        </w:rPr>
        <w:t>,</w:t>
      </w:r>
      <w:r>
        <w:rPr>
          <w:rFonts w:eastAsiaTheme="minorEastAsia"/>
          <w:sz w:val="28"/>
          <w:szCs w:val="28"/>
        </w:rPr>
        <w:t xml:space="preserve"> и в дальнейшем изложении понятия траектории системы с управлением</w:t>
      </w:r>
      <w:r w:rsidRPr="00F85FE8">
        <w:rPr>
          <w:rFonts w:eastAsiaTheme="minorEastAsia"/>
          <w:sz w:val="28"/>
          <w:szCs w:val="28"/>
        </w:rPr>
        <w:t>,</w:t>
      </w:r>
      <w:r>
        <w:rPr>
          <w:rFonts w:eastAsiaTheme="minorEastAsia"/>
          <w:sz w:val="28"/>
          <w:szCs w:val="28"/>
        </w:rPr>
        <w:t xml:space="preserve"> траектории системы в фазовом пространстве и т.д. будут играть существенную роль. </w:t>
      </w:r>
      <w:r w:rsidRPr="00886297">
        <w:rPr>
          <w:sz w:val="28"/>
          <w:szCs w:val="28"/>
        </w:rPr>
        <w:t xml:space="preserve">Везде в дальнейшем, говоря о траекториях, мы будем подразумевать отображения вида </w:t>
      </w:r>
      <m:oMath>
        <m:r>
          <w:rPr>
            <w:rFonts w:ascii="Cambria Math" w:hAnsi="Cambria Math"/>
            <w:sz w:val="28"/>
            <w:szCs w:val="28"/>
          </w:rPr>
          <m:t>γ:I→</m:t>
        </m:r>
        <m:r>
          <w:rPr>
            <w:rFonts w:ascii="Cambria Math" w:hAnsi="Cambria Math"/>
            <w:sz w:val="28"/>
            <w:szCs w:val="28"/>
            <w:lang w:val="en-US"/>
          </w:rPr>
          <m:t>M</m:t>
        </m:r>
      </m:oMath>
      <w:r w:rsidRPr="00886297">
        <w:rPr>
          <w:sz w:val="28"/>
          <w:szCs w:val="28"/>
        </w:rPr>
        <w:t xml:space="preserve">, где </w:t>
      </w:r>
      <m:oMath>
        <m:r>
          <w:rPr>
            <w:rFonts w:ascii="Cambria Math" w:hAnsi="Cambria Math"/>
            <w:sz w:val="28"/>
            <w:szCs w:val="28"/>
          </w:rPr>
          <m:t>I</m:t>
        </m:r>
        <m:r>
          <m:rPr>
            <m:scr m:val="double-struck"/>
          </m:rPr>
          <w:rPr>
            <w:rFonts w:ascii="Cambria Math" w:hAnsi="Cambria Math"/>
            <w:sz w:val="28"/>
            <w:szCs w:val="28"/>
          </w:rPr>
          <m:t>⊂R</m:t>
        </m:r>
      </m:oMath>
      <w:r w:rsidRPr="00886297">
        <w:rPr>
          <w:sz w:val="28"/>
          <w:szCs w:val="28"/>
        </w:rPr>
        <w:t xml:space="preserve"> интервал действительной оси, а </w:t>
      </w:r>
      <m:oMath>
        <m:r>
          <w:rPr>
            <w:rFonts w:ascii="Cambria Math" w:hAnsi="Cambria Math"/>
            <w:sz w:val="28"/>
            <w:szCs w:val="28"/>
          </w:rPr>
          <m:t>M</m:t>
        </m:r>
      </m:oMath>
      <w:r w:rsidRPr="00886297">
        <w:rPr>
          <w:sz w:val="28"/>
          <w:szCs w:val="28"/>
        </w:rPr>
        <w:t xml:space="preserve"> гладкое многообразие, т.е. мы будем отождествлять траектории с параметрически заданными кривыми </w:t>
      </w:r>
      <m:oMath>
        <m:r>
          <w:rPr>
            <w:rFonts w:ascii="Cambria Math" w:hAnsi="Cambria Math"/>
            <w:sz w:val="28"/>
            <w:szCs w:val="28"/>
          </w:rPr>
          <m:t>γ</m:t>
        </m:r>
        <m:d>
          <m:dPr>
            <m:ctrlPr>
              <w:rPr>
                <w:rFonts w:ascii="Cambria Math" w:hAnsi="Cambria Math"/>
                <w:i/>
                <w:sz w:val="28"/>
                <w:szCs w:val="28"/>
              </w:rPr>
            </m:ctrlPr>
          </m:dPr>
          <m:e>
            <m:r>
              <w:rPr>
                <w:rFonts w:ascii="Cambria Math" w:hAnsi="Cambria Math"/>
                <w:sz w:val="28"/>
                <w:szCs w:val="28"/>
                <w:lang w:val="en-US"/>
              </w:rPr>
              <m:t>t</m:t>
            </m:r>
          </m:e>
        </m:d>
      </m:oMath>
      <w:r w:rsidRPr="00886297">
        <w:rPr>
          <w:sz w:val="28"/>
          <w:szCs w:val="28"/>
        </w:rPr>
        <w:t xml:space="preserve">, физически интерпретируя параметр </w:t>
      </w:r>
      <m:oMath>
        <m:r>
          <w:rPr>
            <w:rFonts w:ascii="Cambria Math" w:hAnsi="Cambria Math"/>
            <w:sz w:val="28"/>
            <w:szCs w:val="28"/>
          </w:rPr>
          <m:t>t</m:t>
        </m:r>
      </m:oMath>
      <w:r w:rsidRPr="00886297">
        <w:rPr>
          <w:sz w:val="28"/>
          <w:szCs w:val="28"/>
        </w:rPr>
        <w:t xml:space="preserve"> как время, а интервал </w:t>
      </w:r>
      <m:oMath>
        <m:r>
          <w:rPr>
            <w:rFonts w:ascii="Cambria Math" w:hAnsi="Cambria Math"/>
            <w:sz w:val="28"/>
            <w:szCs w:val="28"/>
          </w:rPr>
          <m:t>I</m:t>
        </m:r>
      </m:oMath>
      <w:r w:rsidR="0022635E">
        <w:rPr>
          <w:sz w:val="28"/>
          <w:szCs w:val="28"/>
        </w:rPr>
        <w:t xml:space="preserve"> — </w:t>
      </w:r>
      <w:r w:rsidRPr="00886297">
        <w:rPr>
          <w:sz w:val="28"/>
          <w:szCs w:val="28"/>
        </w:rPr>
        <w:t xml:space="preserve">как временной интервал. Траекторией системы с управлением мы будем называть отображение </w:t>
      </w:r>
      <m:oMath>
        <m:r>
          <w:rPr>
            <w:rFonts w:ascii="Cambria Math" w:hAnsi="Cambria Math"/>
            <w:sz w:val="28"/>
            <w:szCs w:val="28"/>
          </w:rPr>
          <m:t>γ:</m:t>
        </m:r>
        <m:r>
          <w:rPr>
            <w:rFonts w:ascii="Cambria Math" w:hAnsi="Cambria Math"/>
            <w:sz w:val="28"/>
            <w:szCs w:val="28"/>
            <w:lang w:val="en-US"/>
          </w:rPr>
          <m:t>I</m:t>
        </m:r>
        <m:r>
          <m:rPr>
            <m:scr m:val="script"/>
          </m:rPr>
          <w:rPr>
            <w:rFonts w:ascii="Cambria Math" w:hAnsi="Cambria Math"/>
            <w:sz w:val="28"/>
            <w:szCs w:val="28"/>
          </w:rPr>
          <m:t>→X×U</m:t>
        </m:r>
      </m:oMath>
      <w:r w:rsidRPr="00886297">
        <w:rPr>
          <w:sz w:val="28"/>
          <w:szCs w:val="28"/>
        </w:rPr>
        <w:t xml:space="preserve">, для компонент которого </w:t>
      </w:r>
      <w:bookmarkStart w:id="56" w:name="_Hlk206092828"/>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γ</m:t>
            </m:r>
          </m:sub>
        </m:sSub>
        <w:bookmarkEnd w:id="56"/>
        <m:r>
          <w:rPr>
            <w:rFonts w:ascii="Cambria Math" w:hAnsi="Cambria Math"/>
            <w:sz w:val="28"/>
            <w:szCs w:val="28"/>
          </w:rPr>
          <m:t>:I→</m:t>
        </m:r>
        <m:r>
          <m:rPr>
            <m:scr m:val="script"/>
          </m:rPr>
          <w:rPr>
            <w:rFonts w:ascii="Cambria Math" w:hAnsi="Cambria Math"/>
            <w:sz w:val="28"/>
            <w:szCs w:val="28"/>
          </w:rPr>
          <m:t>X</m:t>
        </m:r>
      </m:oMath>
      <w:r w:rsidRPr="00886297">
        <w:rPr>
          <w:sz w:val="28"/>
          <w:szCs w:val="28"/>
        </w:rPr>
        <w:t xml:space="preserve"> и </w:t>
      </w:r>
      <w:bookmarkStart w:id="57" w:name="_Hlk206092982"/>
      <m:oMath>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γ</m:t>
            </m:r>
          </m:sub>
        </m:sSub>
        <w:bookmarkEnd w:id="57"/>
        <m:r>
          <w:rPr>
            <w:rFonts w:ascii="Cambria Math" w:hAnsi="Cambria Math"/>
            <w:sz w:val="28"/>
            <w:szCs w:val="28"/>
          </w:rPr>
          <m:t>:I→</m:t>
        </m:r>
        <m:r>
          <m:rPr>
            <m:scr m:val="script"/>
          </m:rPr>
          <w:rPr>
            <w:rFonts w:ascii="Cambria Math" w:hAnsi="Cambria Math"/>
            <w:sz w:val="28"/>
            <w:szCs w:val="28"/>
          </w:rPr>
          <m:t>U</m:t>
        </m:r>
      </m:oMath>
      <w:r w:rsidRPr="00886297">
        <w:rPr>
          <w:sz w:val="28"/>
          <w:szCs w:val="28"/>
        </w:rPr>
        <w:t xml:space="preserve"> выполняется условие (3.</w:t>
      </w:r>
      <w:r w:rsidR="00E32F01" w:rsidRPr="00E32F01">
        <w:rPr>
          <w:sz w:val="28"/>
          <w:szCs w:val="28"/>
        </w:rPr>
        <w:t>4</w:t>
      </w:r>
      <w:r w:rsidRPr="00886297">
        <w:rPr>
          <w:sz w:val="28"/>
          <w:szCs w:val="28"/>
        </w:rPr>
        <w:t xml:space="preserve">). </w:t>
      </w:r>
    </w:p>
    <w:p w14:paraId="31CD571D" w14:textId="77777777" w:rsidR="004C1254" w:rsidRPr="00886297" w:rsidRDefault="004C1254" w:rsidP="00F50DD3">
      <w:pPr>
        <w:jc w:val="both"/>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2B1295" w:rsidRPr="00886297" w14:paraId="7D0D70F5" w14:textId="77777777" w:rsidTr="006F670A">
        <w:trPr>
          <w:trHeight w:val="499"/>
        </w:trPr>
        <w:tc>
          <w:tcPr>
            <w:tcW w:w="8745" w:type="dxa"/>
          </w:tcPr>
          <w:p w14:paraId="162B0844" w14:textId="77777777" w:rsidR="002B1295" w:rsidRPr="00886297" w:rsidRDefault="002B1295" w:rsidP="00C42F33">
            <w:pPr>
              <w:spacing w:after="160" w:line="259" w:lineRule="auto"/>
              <w:rPr>
                <w:rFonts w:eastAsiaTheme="minorEastAsia"/>
                <w:bCs/>
                <w:i/>
                <w:iCs/>
                <w:sz w:val="28"/>
                <w:szCs w:val="28"/>
              </w:rPr>
            </w:pPr>
            <m:oMathPara>
              <m:oMath>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 xml:space="preserve"> </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x</m:t>
                        </m:r>
                      </m:e>
                    </m:acc>
                  </m:e>
                  <m:sub>
                    <m:r>
                      <w:rPr>
                        <w:rFonts w:ascii="Cambria Math" w:hAnsi="Cambria Math"/>
                        <w:sz w:val="28"/>
                        <w:szCs w:val="28"/>
                        <w:lang w:val="en-US"/>
                      </w:rPr>
                      <m:t>γ</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m:t>
                </m:r>
                <m:r>
                  <w:rPr>
                    <w:rFonts w:ascii="Cambria Math" w:hAnsi="Cambria Math"/>
                    <w:sz w:val="28"/>
                    <w:szCs w:val="28"/>
                    <w:lang w:val="en-US"/>
                  </w:rPr>
                  <m:t>f</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γ</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γ</m:t>
                        </m:r>
                      </m:sub>
                    </m:sSub>
                    <m:d>
                      <m:dPr>
                        <m:ctrlPr>
                          <w:rPr>
                            <w:rFonts w:ascii="Cambria Math" w:hAnsi="Cambria Math"/>
                            <w:i/>
                            <w:sz w:val="28"/>
                            <w:szCs w:val="28"/>
                            <w:lang w:val="en-US"/>
                          </w:rPr>
                        </m:ctrlPr>
                      </m:dPr>
                      <m:e>
                        <m:r>
                          <w:rPr>
                            <w:rFonts w:ascii="Cambria Math" w:hAnsi="Cambria Math"/>
                            <w:sz w:val="28"/>
                            <w:szCs w:val="28"/>
                            <w:lang w:val="en-US"/>
                          </w:rPr>
                          <m:t>t</m:t>
                        </m:r>
                      </m:e>
                    </m:d>
                  </m:e>
                </m:d>
              </m:oMath>
            </m:oMathPara>
          </w:p>
        </w:tc>
        <w:tc>
          <w:tcPr>
            <w:tcW w:w="893" w:type="dxa"/>
          </w:tcPr>
          <w:p w14:paraId="0BE8CD02" w14:textId="31F0EFC7" w:rsidR="002B1295" w:rsidRPr="00886297" w:rsidRDefault="002B1295" w:rsidP="006F670A">
            <w:pPr>
              <w:spacing w:after="160" w:line="259" w:lineRule="auto"/>
              <w:jc w:val="right"/>
              <w:rPr>
                <w:sz w:val="28"/>
                <w:szCs w:val="28"/>
              </w:rPr>
            </w:pPr>
            <w:r w:rsidRPr="00886297">
              <w:rPr>
                <w:sz w:val="28"/>
                <w:szCs w:val="28"/>
              </w:rPr>
              <w:t>(3.</w:t>
            </w:r>
            <w:r w:rsidR="00E32F01">
              <w:rPr>
                <w:sz w:val="28"/>
                <w:szCs w:val="28"/>
                <w:lang w:val="en-US"/>
              </w:rPr>
              <w:t>4</w:t>
            </w:r>
            <w:r w:rsidRPr="00886297">
              <w:rPr>
                <w:sz w:val="28"/>
                <w:szCs w:val="28"/>
              </w:rPr>
              <w:t>)</w:t>
            </w:r>
          </w:p>
        </w:tc>
      </w:tr>
    </w:tbl>
    <w:p w14:paraId="07B35FCB" w14:textId="2D93C5E2" w:rsidR="002B1295" w:rsidRDefault="002B1295" w:rsidP="004C1254">
      <w:pPr>
        <w:ind w:firstLine="709"/>
        <w:jc w:val="both"/>
        <w:rPr>
          <w:iCs/>
          <w:sz w:val="28"/>
          <w:szCs w:val="28"/>
        </w:rPr>
      </w:pPr>
      <w:r w:rsidRPr="00886297">
        <w:rPr>
          <w:iCs/>
          <w:sz w:val="28"/>
          <w:szCs w:val="28"/>
        </w:rPr>
        <w:t>Компоненту</w:t>
      </w:r>
      <w:bookmarkStart w:id="58" w:name="_Hlk206093301"/>
      <w:r w:rsidRPr="00886297">
        <w:rPr>
          <w:iCs/>
          <w:sz w:val="28"/>
          <w:szCs w:val="28"/>
        </w:rPr>
        <w:t xml:space="preserve"> </w:t>
      </w:r>
      <m:oMath>
        <m:sSub>
          <m:sSubPr>
            <m:ctrlPr>
              <w:rPr>
                <w:rFonts w:ascii="Cambria Math" w:hAnsi="Cambria Math"/>
                <w:i/>
                <w:iCs/>
                <w:sz w:val="28"/>
                <w:szCs w:val="28"/>
              </w:rPr>
            </m:ctrlPr>
          </m:sSubPr>
          <m:e>
            <m:r>
              <w:rPr>
                <w:rFonts w:ascii="Cambria Math" w:hAnsi="Cambria Math"/>
                <w:sz w:val="28"/>
                <w:szCs w:val="28"/>
                <w:lang w:val="en-US"/>
              </w:rPr>
              <m:t>x</m:t>
            </m:r>
          </m:e>
          <m:sub>
            <m:r>
              <w:rPr>
                <w:rFonts w:ascii="Cambria Math" w:hAnsi="Cambria Math"/>
                <w:sz w:val="28"/>
                <w:szCs w:val="28"/>
              </w:rPr>
              <m:t>γ</m:t>
            </m:r>
          </m:sub>
        </m:sSub>
      </m:oMath>
      <w:r w:rsidRPr="00886297">
        <w:rPr>
          <w:iCs/>
          <w:sz w:val="28"/>
          <w:szCs w:val="28"/>
        </w:rPr>
        <w:t xml:space="preserve"> </w:t>
      </w:r>
      <w:bookmarkEnd w:id="58"/>
      <w:r w:rsidRPr="00886297">
        <w:rPr>
          <w:iCs/>
          <w:sz w:val="28"/>
          <w:szCs w:val="28"/>
        </w:rPr>
        <w:t xml:space="preserve">траектории </w:t>
      </w:r>
      <m:oMath>
        <m:r>
          <w:rPr>
            <w:rFonts w:ascii="Cambria Math" w:hAnsi="Cambria Math"/>
            <w:sz w:val="28"/>
            <w:szCs w:val="28"/>
          </w:rPr>
          <m:t>γ</m:t>
        </m:r>
      </m:oMath>
      <w:r w:rsidRPr="00886297">
        <w:rPr>
          <w:iCs/>
          <w:sz w:val="28"/>
          <w:szCs w:val="28"/>
        </w:rPr>
        <w:t xml:space="preserve"> мы будем называть траекторией в фазовом пространстве системы, а компоненту </w:t>
      </w:r>
      <m:oMath>
        <m:sSub>
          <m:sSubPr>
            <m:ctrlPr>
              <w:rPr>
                <w:rFonts w:ascii="Cambria Math" w:hAnsi="Cambria Math"/>
                <w:i/>
                <w:iCs/>
                <w:sz w:val="28"/>
                <w:szCs w:val="28"/>
              </w:rPr>
            </m:ctrlPr>
          </m:sSubPr>
          <m:e>
            <m:r>
              <w:rPr>
                <w:rFonts w:ascii="Cambria Math" w:hAnsi="Cambria Math"/>
                <w:sz w:val="28"/>
                <w:szCs w:val="28"/>
                <w:lang w:val="en-US"/>
              </w:rPr>
              <m:t>u</m:t>
            </m:r>
          </m:e>
          <m:sub>
            <m:r>
              <w:rPr>
                <w:rFonts w:ascii="Cambria Math" w:hAnsi="Cambria Math"/>
                <w:sz w:val="28"/>
                <w:szCs w:val="28"/>
              </w:rPr>
              <m:t>γ</m:t>
            </m:r>
          </m:sub>
        </m:sSub>
      </m:oMath>
      <w:r w:rsidRPr="00886297">
        <w:rPr>
          <w:iCs/>
          <w:sz w:val="28"/>
          <w:szCs w:val="28"/>
        </w:rPr>
        <w:t xml:space="preserve"> – траекторией в пространстве управления или траекторией управляющего сигнала. Заметим, что если на произвольном временном интервале </w:t>
      </w:r>
      <m:oMath>
        <m:r>
          <w:rPr>
            <w:rFonts w:ascii="Cambria Math" w:hAnsi="Cambria Math"/>
            <w:sz w:val="28"/>
            <w:szCs w:val="28"/>
          </w:rPr>
          <m:t>I=</m:t>
        </m:r>
        <m:d>
          <m:dPr>
            <m:begChr m:val="["/>
            <m:endChr m:val="]"/>
            <m:ctrlPr>
              <w:rPr>
                <w:rFonts w:ascii="Cambria Math" w:hAnsi="Cambria Math"/>
                <w:i/>
                <w:iCs/>
                <w:sz w:val="28"/>
                <w:szCs w:val="28"/>
              </w:rPr>
            </m:ctrlPr>
          </m:dPr>
          <m:e>
            <m:r>
              <w:rPr>
                <w:rFonts w:ascii="Cambria Math" w:hAnsi="Cambria Math"/>
                <w:sz w:val="28"/>
                <w:szCs w:val="28"/>
              </w:rPr>
              <m:t>0,T</m:t>
            </m:r>
          </m:e>
        </m:d>
      </m:oMath>
      <w:r w:rsidRPr="00886297">
        <w:rPr>
          <w:iCs/>
          <w:sz w:val="28"/>
          <w:szCs w:val="28"/>
        </w:rPr>
        <w:t xml:space="preserve">, задан управляющий сигнал </w:t>
      </w:r>
      <m:oMath>
        <m:r>
          <w:rPr>
            <w:rFonts w:ascii="Cambria Math" w:hAnsi="Cambria Math"/>
            <w:sz w:val="28"/>
            <w:szCs w:val="28"/>
          </w:rPr>
          <m:t>u</m:t>
        </m:r>
        <m:d>
          <m:dPr>
            <m:ctrlPr>
              <w:rPr>
                <w:rFonts w:ascii="Cambria Math" w:hAnsi="Cambria Math"/>
                <w:i/>
                <w:iCs/>
                <w:sz w:val="28"/>
                <w:szCs w:val="28"/>
              </w:rPr>
            </m:ctrlPr>
          </m:dPr>
          <m:e>
            <m:r>
              <w:rPr>
                <w:rFonts w:ascii="Cambria Math" w:hAnsi="Cambria Math"/>
                <w:sz w:val="28"/>
                <w:szCs w:val="28"/>
              </w:rPr>
              <m:t>t</m:t>
            </m:r>
          </m:e>
        </m:d>
      </m:oMath>
      <w:r w:rsidRPr="00886297">
        <w:rPr>
          <w:iCs/>
          <w:sz w:val="28"/>
          <w:szCs w:val="28"/>
        </w:rPr>
        <w:t xml:space="preserve">, то любая траектория в пространстве состояний </w:t>
      </w:r>
      <m:oMath>
        <m:r>
          <w:rPr>
            <w:rFonts w:ascii="Cambria Math" w:hAnsi="Cambria Math"/>
            <w:sz w:val="28"/>
            <w:szCs w:val="28"/>
          </w:rPr>
          <m:t>x</m:t>
        </m:r>
        <m:d>
          <m:dPr>
            <m:ctrlPr>
              <w:rPr>
                <w:rFonts w:ascii="Cambria Math" w:hAnsi="Cambria Math"/>
                <w:i/>
                <w:iCs/>
                <w:sz w:val="28"/>
                <w:szCs w:val="28"/>
              </w:rPr>
            </m:ctrlPr>
          </m:dPr>
          <m:e>
            <m:r>
              <w:rPr>
                <w:rFonts w:ascii="Cambria Math" w:hAnsi="Cambria Math"/>
                <w:sz w:val="28"/>
                <w:szCs w:val="28"/>
              </w:rPr>
              <m:t>t</m:t>
            </m:r>
          </m:e>
        </m:d>
      </m:oMath>
      <w:r w:rsidRPr="00886297">
        <w:rPr>
          <w:iCs/>
          <w:sz w:val="28"/>
          <w:szCs w:val="28"/>
        </w:rPr>
        <w:t xml:space="preserve">, определенная на интервале </w:t>
      </w:r>
      <m:oMath>
        <m:r>
          <w:rPr>
            <w:rFonts w:ascii="Cambria Math" w:hAnsi="Cambria Math"/>
            <w:sz w:val="28"/>
            <w:szCs w:val="28"/>
          </w:rPr>
          <m:t>I</m:t>
        </m:r>
      </m:oMath>
      <w:r w:rsidRPr="00886297">
        <w:rPr>
          <w:iCs/>
          <w:sz w:val="28"/>
          <w:szCs w:val="28"/>
        </w:rPr>
        <w:t>, будет решением задачи Коши (3.</w:t>
      </w:r>
      <w:r w:rsidR="00E32F01" w:rsidRPr="00E32F01">
        <w:rPr>
          <w:iCs/>
          <w:sz w:val="28"/>
          <w:szCs w:val="28"/>
        </w:rPr>
        <w:t>5</w:t>
      </w:r>
      <w:r w:rsidRPr="00886297">
        <w:rPr>
          <w:iCs/>
          <w:sz w:val="28"/>
          <w:szCs w:val="28"/>
        </w:rPr>
        <w:t>).</w:t>
      </w:r>
    </w:p>
    <w:p w14:paraId="191B3A7B" w14:textId="77777777" w:rsidR="004C1254" w:rsidRPr="00886297" w:rsidRDefault="004C1254" w:rsidP="004C1254">
      <w:pPr>
        <w:ind w:firstLine="709"/>
        <w:jc w:val="both"/>
        <w:rPr>
          <w:iCs/>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2B1295" w:rsidRPr="00886297" w14:paraId="6B7BA38F" w14:textId="77777777" w:rsidTr="00C42F33">
        <w:trPr>
          <w:trHeight w:val="499"/>
        </w:trPr>
        <w:tc>
          <w:tcPr>
            <w:tcW w:w="8745" w:type="dxa"/>
          </w:tcPr>
          <w:p w14:paraId="076E9ABC" w14:textId="77777777" w:rsidR="002B1295" w:rsidRPr="006F670A" w:rsidRDefault="00FC668B" w:rsidP="00C42F33">
            <w:pPr>
              <w:spacing w:after="160" w:line="259" w:lineRule="auto"/>
              <w:rPr>
                <w:rFonts w:eastAsiaTheme="minorEastAsia"/>
                <w:bCs/>
                <w:i/>
                <w:iCs/>
                <w:sz w:val="28"/>
                <w:szCs w:val="28"/>
              </w:rPr>
            </w:pPr>
            <m:oMathPara>
              <m:oMathParaPr>
                <m:jc m:val="center"/>
              </m:oMathParaPr>
              <m:oMath>
                <m:m>
                  <m:mPr>
                    <m:mcs>
                      <m:mc>
                        <m:mcPr>
                          <m:count m:val="1"/>
                          <m:mcJc m:val="center"/>
                        </m:mcPr>
                      </m:mc>
                    </m:mcs>
                    <m:ctrlPr>
                      <w:rPr>
                        <w:rFonts w:ascii="Cambria Math" w:hAnsi="Cambria Math"/>
                        <w:i/>
                        <w:iCs/>
                        <w:sz w:val="28"/>
                        <w:szCs w:val="28"/>
                      </w:rPr>
                    </m:ctrlPr>
                  </m:mPr>
                  <m:mr>
                    <m:e>
                      <m:r>
                        <w:rPr>
                          <w:rFonts w:ascii="Cambria Math" w:hAnsi="Cambria Math"/>
                          <w:sz w:val="28"/>
                          <w:szCs w:val="28"/>
                        </w:rPr>
                        <m:t xml:space="preserve">∀t∈I </m:t>
                      </m:r>
                      <m:acc>
                        <m:accPr>
                          <m:chr m:val="̇"/>
                          <m:ctrlPr>
                            <w:rPr>
                              <w:rFonts w:ascii="Cambria Math" w:hAnsi="Cambria Math"/>
                              <w:i/>
                              <w:iCs/>
                              <w:sz w:val="28"/>
                              <w:szCs w:val="28"/>
                            </w:rPr>
                          </m:ctrlPr>
                        </m:accPr>
                        <m:e>
                          <m:r>
                            <w:rPr>
                              <w:rFonts w:ascii="Cambria Math" w:hAnsi="Cambria Math"/>
                              <w:sz w:val="28"/>
                              <w:szCs w:val="28"/>
                            </w:rPr>
                            <m:t>x</m:t>
                          </m:r>
                        </m:e>
                      </m:acc>
                      <m:r>
                        <w:rPr>
                          <w:rFonts w:ascii="Cambria Math" w:hAnsi="Cambria Math"/>
                          <w:sz w:val="28"/>
                          <w:szCs w:val="28"/>
                        </w:rPr>
                        <m:t>=</m:t>
                      </m:r>
                      <w:bookmarkStart w:id="59" w:name="_Hlk206234362"/>
                      <m:r>
                        <w:rPr>
                          <w:rFonts w:ascii="Cambria Math" w:hAnsi="Cambria Math"/>
                          <w:sz w:val="28"/>
                          <w:szCs w:val="28"/>
                        </w:rPr>
                        <m:t>g(x,t)</m:t>
                      </m:r>
                      <w:bookmarkEnd w:id="59"/>
                    </m:e>
                  </m:mr>
                  <m:mr>
                    <m:e>
                      <m:r>
                        <w:rPr>
                          <w:rFonts w:ascii="Cambria Math" w:hAnsi="Cambria Math"/>
                          <w:sz w:val="28"/>
                          <w:szCs w:val="28"/>
                        </w:rPr>
                        <m:t>x</m:t>
                      </m:r>
                      <m:d>
                        <m:dPr>
                          <m:ctrlPr>
                            <w:rPr>
                              <w:rFonts w:ascii="Cambria Math" w:hAnsi="Cambria Math"/>
                              <w:i/>
                              <w:iCs/>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 xml:space="preserve">0 </m:t>
                          </m:r>
                        </m:sub>
                      </m:sSub>
                      <m:r>
                        <w:rPr>
                          <w:rFonts w:ascii="Cambria Math" w:hAnsi="Cambria Math"/>
                          <w:sz w:val="28"/>
                          <w:szCs w:val="28"/>
                        </w:rPr>
                        <m:t xml:space="preserve"> , </m:t>
                      </m:r>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0</m:t>
                          </m:r>
                        </m:sub>
                      </m:sSub>
                      <m:r>
                        <m:rPr>
                          <m:scr m:val="script"/>
                        </m:rPr>
                        <w:rPr>
                          <w:rFonts w:ascii="Cambria Math" w:hAnsi="Cambria Math"/>
                          <w:sz w:val="28"/>
                          <w:szCs w:val="28"/>
                        </w:rPr>
                        <m:t>∈X</m:t>
                      </m:r>
                    </m:e>
                  </m:mr>
                </m:m>
                <m:r>
                  <w:rPr>
                    <w:rFonts w:ascii="Cambria Math" w:hAnsi="Cambria Math"/>
                    <w:sz w:val="28"/>
                    <w:szCs w:val="28"/>
                  </w:rPr>
                  <m:t>,</m:t>
                </m:r>
              </m:oMath>
            </m:oMathPara>
          </w:p>
        </w:tc>
        <w:tc>
          <w:tcPr>
            <w:tcW w:w="893" w:type="dxa"/>
          </w:tcPr>
          <w:p w14:paraId="3932C350" w14:textId="7AC7230A" w:rsidR="002B1295" w:rsidRPr="00886297" w:rsidRDefault="002B1295" w:rsidP="006F670A">
            <w:pPr>
              <w:spacing w:after="160" w:line="259" w:lineRule="auto"/>
              <w:jc w:val="right"/>
              <w:rPr>
                <w:sz w:val="28"/>
                <w:szCs w:val="28"/>
              </w:rPr>
            </w:pPr>
            <w:r w:rsidRPr="00886297">
              <w:rPr>
                <w:sz w:val="28"/>
                <w:szCs w:val="28"/>
              </w:rPr>
              <w:t>(3.</w:t>
            </w:r>
            <w:r w:rsidR="00E32F01">
              <w:rPr>
                <w:sz w:val="28"/>
                <w:szCs w:val="28"/>
                <w:lang w:val="en-US"/>
              </w:rPr>
              <w:t>5</w:t>
            </w:r>
            <w:r w:rsidRPr="00886297">
              <w:rPr>
                <w:sz w:val="28"/>
                <w:szCs w:val="28"/>
              </w:rPr>
              <w:t>)</w:t>
            </w:r>
          </w:p>
        </w:tc>
      </w:tr>
    </w:tbl>
    <w:p w14:paraId="013E9A71" w14:textId="449F502F" w:rsidR="002B1295" w:rsidRDefault="002B1295" w:rsidP="002B1295">
      <w:pPr>
        <w:rPr>
          <w:iCs/>
          <w:sz w:val="28"/>
          <w:szCs w:val="28"/>
        </w:rPr>
      </w:pPr>
      <w:r w:rsidRPr="00886297">
        <w:rPr>
          <w:iCs/>
          <w:sz w:val="28"/>
          <w:szCs w:val="28"/>
        </w:rPr>
        <w:t xml:space="preserve">где функция </w:t>
      </w:r>
      <m:oMath>
        <m:r>
          <w:rPr>
            <w:rFonts w:ascii="Cambria Math" w:hAnsi="Cambria Math"/>
            <w:sz w:val="28"/>
            <w:szCs w:val="28"/>
          </w:rPr>
          <m:t>g(x,t)</m:t>
        </m:r>
      </m:oMath>
      <w:r w:rsidRPr="00886297">
        <w:rPr>
          <w:iCs/>
          <w:sz w:val="28"/>
          <w:szCs w:val="28"/>
        </w:rPr>
        <w:t xml:space="preserve"> определена равенством (3.</w:t>
      </w:r>
      <w:r w:rsidR="00E32F01" w:rsidRPr="00E32F01">
        <w:rPr>
          <w:iCs/>
          <w:sz w:val="28"/>
          <w:szCs w:val="28"/>
        </w:rPr>
        <w:t>6</w:t>
      </w:r>
      <w:r w:rsidRPr="00886297">
        <w:rPr>
          <w:iCs/>
          <w:sz w:val="28"/>
          <w:szCs w:val="28"/>
        </w:rPr>
        <w:t>):</w:t>
      </w:r>
    </w:p>
    <w:tbl>
      <w:tblPr>
        <w:tblStyle w:val="ab"/>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1"/>
        <w:gridCol w:w="753"/>
      </w:tblGrid>
      <w:tr w:rsidR="002B1295" w:rsidRPr="00886297" w14:paraId="68F12BD4" w14:textId="77777777" w:rsidTr="00A752EF">
        <w:trPr>
          <w:trHeight w:val="499"/>
        </w:trPr>
        <w:tc>
          <w:tcPr>
            <w:tcW w:w="8881" w:type="dxa"/>
          </w:tcPr>
          <w:p w14:paraId="59B78D55" w14:textId="77777777" w:rsidR="002B1295" w:rsidRPr="006F670A" w:rsidRDefault="002B1295" w:rsidP="00C42F33">
            <w:pPr>
              <w:spacing w:after="160" w:line="259" w:lineRule="auto"/>
              <w:rPr>
                <w:rFonts w:eastAsiaTheme="minorEastAsia"/>
                <w:bCs/>
                <w:i/>
                <w:iCs/>
                <w:sz w:val="28"/>
                <w:szCs w:val="28"/>
              </w:rPr>
            </w:pPr>
            <w:commentRangeStart w:id="60"/>
            <m:oMathPara>
              <m:oMathParaPr>
                <m:jc m:val="center"/>
              </m:oMathParaPr>
              <m:oMath>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r>
                  <m:rPr>
                    <m:scr m:val="script"/>
                  </m:rPr>
                  <w:rPr>
                    <w:rFonts w:ascii="Cambria Math" w:hAnsi="Cambria Math"/>
                    <w:sz w:val="28"/>
                    <w:szCs w:val="28"/>
                    <w:lang w:val="en-US"/>
                  </w:rPr>
                  <m:t>X</m:t>
                </m:r>
                <m:r>
                  <w:rPr>
                    <w:rFonts w:ascii="Cambria Math" w:hAnsi="Cambria Math"/>
                    <w:sz w:val="28"/>
                    <w:szCs w:val="28"/>
                  </w:rPr>
                  <m:t xml:space="preserve"> </m:t>
                </m:r>
                <m:r>
                  <w:rPr>
                    <w:rFonts w:ascii="Cambria Math" w:hAnsi="Cambria Math"/>
                    <w:sz w:val="28"/>
                    <w:szCs w:val="28"/>
                    <w:lang w:val="en-US"/>
                  </w:rPr>
                  <m:t>g</m:t>
                </m:r>
                <m:d>
                  <m:dPr>
                    <m:ctrlPr>
                      <w:rPr>
                        <w:rFonts w:ascii="Cambria Math" w:hAnsi="Cambria Math"/>
                        <w:i/>
                        <w:iCs/>
                        <w:sz w:val="28"/>
                        <w:szCs w:val="28"/>
                        <w:lang w:val="en-US"/>
                      </w:rPr>
                    </m:ctrlPr>
                  </m:dPr>
                  <m:e>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t</m:t>
                    </m:r>
                  </m:e>
                </m:d>
                <m:r>
                  <w:rPr>
                    <w:rFonts w:ascii="Cambria Math" w:hAnsi="Cambria Math"/>
                    <w:sz w:val="28"/>
                    <w:szCs w:val="28"/>
                  </w:rPr>
                  <m:t>=</m:t>
                </m:r>
                <m:r>
                  <w:rPr>
                    <w:rFonts w:ascii="Cambria Math" w:hAnsi="Cambria Math"/>
                    <w:sz w:val="28"/>
                    <w:szCs w:val="28"/>
                    <w:lang w:val="en-US"/>
                  </w:rPr>
                  <m:t>f</m:t>
                </m:r>
                <m:d>
                  <m:dPr>
                    <m:ctrlPr>
                      <w:rPr>
                        <w:rFonts w:ascii="Cambria Math" w:hAnsi="Cambria Math"/>
                        <w:i/>
                        <w:iCs/>
                        <w:sz w:val="28"/>
                        <w:szCs w:val="28"/>
                        <w:lang w:val="en-US"/>
                      </w:rPr>
                    </m:ctrlPr>
                  </m:dPr>
                  <m:e>
                    <m:r>
                      <w:rPr>
                        <w:rFonts w:ascii="Cambria Math" w:hAnsi="Cambria Math"/>
                        <w:sz w:val="28"/>
                        <w:szCs w:val="28"/>
                        <w:lang w:val="en-US"/>
                      </w:rPr>
                      <m:t>x</m:t>
                    </m:r>
                    <m:r>
                      <w:rPr>
                        <w:rFonts w:ascii="Cambria Math" w:hAnsi="Cambria Math"/>
                        <w:sz w:val="28"/>
                        <w:szCs w:val="28"/>
                      </w:rPr>
                      <m:t>,</m:t>
                    </m:r>
                    <m:sSup>
                      <m:sSupPr>
                        <m:ctrlPr>
                          <w:rPr>
                            <w:rFonts w:ascii="Cambria Math" w:hAnsi="Cambria Math"/>
                            <w:i/>
                            <w:iCs/>
                            <w:sz w:val="28"/>
                            <w:szCs w:val="28"/>
                            <w:lang w:val="en-US"/>
                          </w:rPr>
                        </m:ctrlPr>
                      </m:sSupPr>
                      <m:e>
                        <m:r>
                          <w:rPr>
                            <w:rFonts w:ascii="Cambria Math" w:hAnsi="Cambria Math"/>
                            <w:sz w:val="28"/>
                            <w:szCs w:val="28"/>
                            <w:lang w:val="en-US"/>
                          </w:rPr>
                          <m:t>u</m:t>
                        </m:r>
                      </m:e>
                      <m:sup>
                        <m:r>
                          <w:rPr>
                            <w:rFonts w:ascii="Cambria Math" w:hAnsi="Cambria Math"/>
                            <w:sz w:val="28"/>
                            <w:szCs w:val="28"/>
                          </w:rPr>
                          <m:t>*</m:t>
                        </m:r>
                      </m:sup>
                    </m:sSup>
                    <m:d>
                      <m:dPr>
                        <m:ctrlPr>
                          <w:rPr>
                            <w:rFonts w:ascii="Cambria Math" w:hAnsi="Cambria Math"/>
                            <w:i/>
                            <w:iCs/>
                            <w:sz w:val="28"/>
                            <w:szCs w:val="28"/>
                            <w:lang w:val="en-US"/>
                          </w:rPr>
                        </m:ctrlPr>
                      </m:dPr>
                      <m:e>
                        <m:r>
                          <w:rPr>
                            <w:rFonts w:ascii="Cambria Math" w:hAnsi="Cambria Math"/>
                            <w:sz w:val="28"/>
                            <w:szCs w:val="28"/>
                            <w:lang w:val="en-US"/>
                          </w:rPr>
                          <m:t>t</m:t>
                        </m:r>
                      </m:e>
                    </m:d>
                  </m:e>
                </m:d>
              </m:oMath>
            </m:oMathPara>
          </w:p>
        </w:tc>
        <w:tc>
          <w:tcPr>
            <w:tcW w:w="753" w:type="dxa"/>
          </w:tcPr>
          <w:p w14:paraId="71B5DD21" w14:textId="252E2EE6" w:rsidR="002B1295" w:rsidRPr="00886297" w:rsidRDefault="002B1295" w:rsidP="00EB094D">
            <w:pPr>
              <w:spacing w:after="160" w:line="259" w:lineRule="auto"/>
              <w:jc w:val="right"/>
              <w:rPr>
                <w:sz w:val="28"/>
                <w:szCs w:val="28"/>
              </w:rPr>
            </w:pPr>
            <w:r w:rsidRPr="00886297">
              <w:rPr>
                <w:sz w:val="28"/>
                <w:szCs w:val="28"/>
              </w:rPr>
              <w:t>(3.</w:t>
            </w:r>
            <w:r w:rsidR="00E32F01">
              <w:rPr>
                <w:sz w:val="28"/>
                <w:szCs w:val="28"/>
                <w:lang w:val="en-US"/>
              </w:rPr>
              <w:t>6</w:t>
            </w:r>
            <w:r w:rsidRPr="00886297">
              <w:rPr>
                <w:sz w:val="28"/>
                <w:szCs w:val="28"/>
              </w:rPr>
              <w:t>)</w:t>
            </w:r>
            <w:commentRangeEnd w:id="60"/>
            <w:r w:rsidR="006F670A">
              <w:rPr>
                <w:rStyle w:val="af5"/>
              </w:rPr>
              <w:commentReference w:id="60"/>
            </w:r>
          </w:p>
        </w:tc>
      </w:tr>
    </w:tbl>
    <w:p w14:paraId="3D7E5C96" w14:textId="77777777" w:rsidR="00E32F01" w:rsidRDefault="002B1295" w:rsidP="00E32F01">
      <w:pPr>
        <w:ind w:firstLine="709"/>
        <w:jc w:val="both"/>
        <w:rPr>
          <w:iCs/>
          <w:sz w:val="28"/>
          <w:szCs w:val="28"/>
        </w:rPr>
      </w:pPr>
      <w:r w:rsidRPr="00886297">
        <w:rPr>
          <w:iCs/>
          <w:sz w:val="28"/>
          <w:szCs w:val="28"/>
        </w:rPr>
        <w:t>Таким образом, заданное начальное состояние системы и сигнал управления, заданный на произвольном временном интервале, полностью определяют траекторию системы с управлением на этом временном интервале.</w:t>
      </w:r>
    </w:p>
    <w:p w14:paraId="072B5323" w14:textId="138F7AD3" w:rsidR="002B1295" w:rsidRDefault="003C6330" w:rsidP="00E32F01">
      <w:pPr>
        <w:ind w:firstLine="709"/>
        <w:jc w:val="both"/>
        <w:rPr>
          <w:sz w:val="28"/>
          <w:szCs w:val="28"/>
        </w:rPr>
      </w:pPr>
      <w:r>
        <w:rPr>
          <w:iCs/>
          <w:sz w:val="28"/>
          <w:szCs w:val="28"/>
        </w:rPr>
        <w:t>На основе вышеизложенного</w:t>
      </w:r>
      <w:r w:rsidR="002B1295" w:rsidRPr="00886297">
        <w:rPr>
          <w:iCs/>
          <w:sz w:val="28"/>
          <w:szCs w:val="28"/>
        </w:rPr>
        <w:t xml:space="preserve"> мы можем сформулировать задачу траекторного управления следующим образом: </w:t>
      </w:r>
      <w:r w:rsidR="002B1295" w:rsidRPr="00886297">
        <w:rPr>
          <w:sz w:val="28"/>
          <w:szCs w:val="28"/>
        </w:rPr>
        <w:t xml:space="preserve">перевести систему с управлением из состояния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0</m:t>
            </m:r>
          </m:sub>
        </m:sSub>
        <m:r>
          <m:rPr>
            <m:scr m:val="script"/>
          </m:rPr>
          <w:rPr>
            <w:rFonts w:ascii="Cambria Math" w:hAnsi="Cambria Math"/>
            <w:sz w:val="28"/>
            <w:szCs w:val="28"/>
          </w:rPr>
          <m:t>∈X</m:t>
        </m:r>
      </m:oMath>
      <w:r w:rsidR="002B1295" w:rsidRPr="00886297">
        <w:rPr>
          <w:sz w:val="28"/>
          <w:szCs w:val="28"/>
        </w:rPr>
        <w:t xml:space="preserve">, в котором система находилась в начальный момент времени </w:t>
      </w:r>
      <m:oMath>
        <m:r>
          <w:rPr>
            <w:rFonts w:ascii="Cambria Math" w:hAnsi="Cambria Math"/>
            <w:sz w:val="28"/>
            <w:szCs w:val="28"/>
          </w:rPr>
          <m:t>t=0</m:t>
        </m:r>
      </m:oMath>
      <w:r w:rsidR="002B1295" w:rsidRPr="00886297">
        <w:rPr>
          <w:sz w:val="28"/>
          <w:szCs w:val="28"/>
        </w:rPr>
        <w:t xml:space="preserve">, в заданное терминальное состояние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t</m:t>
            </m:r>
          </m:sub>
        </m:sSub>
        <m:r>
          <m:rPr>
            <m:scr m:val="script"/>
          </m:rPr>
          <w:rPr>
            <w:rFonts w:ascii="Cambria Math" w:hAnsi="Cambria Math"/>
            <w:sz w:val="28"/>
            <w:szCs w:val="28"/>
          </w:rPr>
          <m:t>∈X</m:t>
        </m:r>
      </m:oMath>
      <w:r w:rsidR="002B1295" w:rsidRPr="00886297">
        <w:rPr>
          <w:sz w:val="28"/>
          <w:szCs w:val="28"/>
        </w:rPr>
        <w:t xml:space="preserve">, так, чтобы траектория системы в фазовом пространстве как можно меньше отклонялась от заданной желательной траектории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t</m:t>
            </m:r>
          </m:e>
        </m:d>
      </m:oMath>
      <w:r w:rsidR="002B1295" w:rsidRPr="00886297">
        <w:rPr>
          <w:sz w:val="28"/>
          <w:szCs w:val="28"/>
        </w:rPr>
        <w:t>.</w:t>
      </w:r>
    </w:p>
    <w:p w14:paraId="0F6D89D5" w14:textId="77777777" w:rsidR="00977A96" w:rsidRPr="00886297" w:rsidRDefault="00977A96" w:rsidP="00E32F01">
      <w:pPr>
        <w:ind w:firstLine="709"/>
        <w:jc w:val="both"/>
        <w:rPr>
          <w:sz w:val="28"/>
          <w:szCs w:val="28"/>
        </w:rPr>
      </w:pPr>
    </w:p>
    <w:p w14:paraId="24212781" w14:textId="4C5A3F2A" w:rsidR="002B1295" w:rsidRPr="00E32F01" w:rsidRDefault="00E32F01" w:rsidP="00977A96">
      <w:pPr>
        <w:pStyle w:val="1"/>
        <w:spacing w:before="0" w:after="0" w:line="240" w:lineRule="auto"/>
        <w:ind w:firstLine="709"/>
        <w:rPr>
          <w:rFonts w:ascii="Times New Roman" w:hAnsi="Times New Roman"/>
          <w:sz w:val="28"/>
          <w:szCs w:val="28"/>
        </w:rPr>
      </w:pPr>
      <w:bookmarkStart w:id="61" w:name="_Toc209951765"/>
      <w:r w:rsidRPr="00123958">
        <w:rPr>
          <w:rFonts w:ascii="Times New Roman" w:hAnsi="Times New Roman"/>
          <w:sz w:val="28"/>
          <w:szCs w:val="28"/>
          <w:lang w:val="ru-RU"/>
        </w:rPr>
        <w:t>3</w:t>
      </w:r>
      <w:r w:rsidR="002B1295" w:rsidRPr="00E32F01">
        <w:rPr>
          <w:rFonts w:ascii="Times New Roman" w:hAnsi="Times New Roman"/>
          <w:sz w:val="28"/>
          <w:szCs w:val="28"/>
        </w:rPr>
        <w:t>.</w:t>
      </w:r>
      <w:r w:rsidR="00DC08AD" w:rsidRPr="00123958">
        <w:rPr>
          <w:rFonts w:ascii="Times New Roman" w:hAnsi="Times New Roman"/>
          <w:sz w:val="28"/>
          <w:szCs w:val="28"/>
          <w:lang w:val="ru-RU"/>
        </w:rPr>
        <w:t>2</w:t>
      </w:r>
      <w:r w:rsidR="002B1295" w:rsidRPr="00E32F01">
        <w:rPr>
          <w:rFonts w:ascii="Times New Roman" w:hAnsi="Times New Roman"/>
          <w:sz w:val="28"/>
          <w:szCs w:val="28"/>
        </w:rPr>
        <w:t xml:space="preserve"> Нелинейные системы с плоским выходом</w:t>
      </w:r>
      <w:bookmarkEnd w:id="61"/>
    </w:p>
    <w:p w14:paraId="26F545C6" w14:textId="77777777" w:rsidR="002B1295" w:rsidRPr="00B257CE" w:rsidRDefault="002B1295" w:rsidP="00977A96">
      <w:pPr>
        <w:ind w:firstLine="709"/>
        <w:jc w:val="both"/>
        <w:rPr>
          <w:iCs/>
          <w:sz w:val="28"/>
          <w:szCs w:val="28"/>
        </w:rPr>
      </w:pPr>
      <w:r w:rsidRPr="00B257CE">
        <w:rPr>
          <w:iCs/>
          <w:sz w:val="28"/>
          <w:szCs w:val="28"/>
        </w:rPr>
        <w:t xml:space="preserve">Выход </w:t>
      </w:r>
      <w:bookmarkStart w:id="62" w:name="_Hlk206535384"/>
      <m:oMath>
        <m:r>
          <w:rPr>
            <w:rFonts w:ascii="Cambria Math" w:hAnsi="Cambria Math"/>
            <w:sz w:val="28"/>
            <w:szCs w:val="28"/>
          </w:rPr>
          <m:t>z</m:t>
        </m:r>
        <m:d>
          <m:dPr>
            <m:ctrlPr>
              <w:rPr>
                <w:rFonts w:ascii="Cambria Math" w:hAnsi="Cambria Math"/>
                <w:i/>
                <w:iCs/>
                <w:sz w:val="28"/>
                <w:szCs w:val="28"/>
              </w:rPr>
            </m:ctrlPr>
          </m:dPr>
          <m:e>
            <m:r>
              <w:rPr>
                <w:rFonts w:ascii="Cambria Math" w:hAnsi="Cambria Math"/>
                <w:sz w:val="28"/>
                <w:szCs w:val="28"/>
              </w:rPr>
              <m:t>t</m:t>
            </m:r>
          </m:e>
        </m:d>
      </m:oMath>
      <w:r w:rsidRPr="00B257CE">
        <w:rPr>
          <w:iCs/>
          <w:sz w:val="28"/>
          <w:szCs w:val="28"/>
        </w:rPr>
        <w:t xml:space="preserve"> </w:t>
      </w:r>
      <w:bookmarkEnd w:id="62"/>
      <w:r w:rsidRPr="00B257CE">
        <w:rPr>
          <w:iCs/>
          <w:sz w:val="28"/>
          <w:szCs w:val="28"/>
        </w:rPr>
        <w:t xml:space="preserve">нелинейной системы с управлением </w:t>
      </w:r>
      <w:r w:rsidRPr="00B257CE">
        <w:rPr>
          <w:iCs/>
          <w:sz w:val="28"/>
          <w:szCs w:val="28"/>
          <w:lang w:val="en-US"/>
        </w:rPr>
        <w:t>c</w:t>
      </w:r>
      <w:r w:rsidRPr="00B257CE">
        <w:rPr>
          <w:iCs/>
          <w:sz w:val="28"/>
          <w:szCs w:val="28"/>
        </w:rPr>
        <w:t xml:space="preserve"> пространством состояний </w:t>
      </w:r>
      <m:oMath>
        <m:r>
          <m:rPr>
            <m:scr m:val="script"/>
          </m:rPr>
          <w:rPr>
            <w:rFonts w:ascii="Cambria Math" w:hAnsi="Cambria Math"/>
            <w:sz w:val="28"/>
            <w:szCs w:val="28"/>
          </w:rPr>
          <m:t>X</m:t>
        </m:r>
      </m:oMath>
      <w:r w:rsidRPr="00B257CE">
        <w:rPr>
          <w:iCs/>
          <w:sz w:val="28"/>
          <w:szCs w:val="28"/>
        </w:rPr>
        <w:t xml:space="preserve"> и пространством управления </w:t>
      </w:r>
      <m:oMath>
        <m:r>
          <m:rPr>
            <m:scr m:val="script"/>
          </m:rPr>
          <w:rPr>
            <w:rFonts w:ascii="Cambria Math" w:hAnsi="Cambria Math"/>
            <w:sz w:val="28"/>
            <w:szCs w:val="28"/>
          </w:rPr>
          <m:t>U</m:t>
        </m:r>
      </m:oMath>
      <w:r w:rsidRPr="00B257CE">
        <w:rPr>
          <w:iCs/>
          <w:sz w:val="28"/>
          <w:szCs w:val="28"/>
        </w:rPr>
        <w:t xml:space="preserve"> называют плоским выходом, если выполняются три приведенных ниже условия:</w:t>
      </w:r>
    </w:p>
    <w:p w14:paraId="2A828277" w14:textId="12CC792D" w:rsidR="002B1295" w:rsidRDefault="002B1295" w:rsidP="00E32F01">
      <w:pPr>
        <w:ind w:firstLine="709"/>
        <w:jc w:val="both"/>
        <w:rPr>
          <w:iCs/>
          <w:sz w:val="28"/>
          <w:szCs w:val="28"/>
        </w:rPr>
      </w:pPr>
      <w:r w:rsidRPr="00B257CE">
        <w:rPr>
          <w:iCs/>
          <w:sz w:val="28"/>
          <w:szCs w:val="28"/>
        </w:rPr>
        <w:t xml:space="preserve">Условие 1. В общем случае текущее значение выхода </w:t>
      </w:r>
      <m:oMath>
        <m:r>
          <w:rPr>
            <w:rFonts w:ascii="Cambria Math" w:hAnsi="Cambria Math"/>
            <w:sz w:val="28"/>
            <w:szCs w:val="28"/>
          </w:rPr>
          <m:t>z</m:t>
        </m:r>
      </m:oMath>
      <w:r w:rsidRPr="00B257CE">
        <w:rPr>
          <w:iCs/>
          <w:sz w:val="28"/>
          <w:szCs w:val="28"/>
        </w:rPr>
        <w:t xml:space="preserve"> определяется функцией </w:t>
      </w:r>
      <m:oMath>
        <m:r>
          <w:rPr>
            <w:rFonts w:ascii="Cambria Math" w:hAnsi="Cambria Math"/>
            <w:sz w:val="28"/>
            <w:szCs w:val="28"/>
          </w:rPr>
          <m:t>h</m:t>
        </m:r>
      </m:oMath>
      <w:r w:rsidRPr="00B257CE">
        <w:rPr>
          <w:iCs/>
          <w:sz w:val="28"/>
          <w:szCs w:val="28"/>
        </w:rPr>
        <w:t xml:space="preserve"> от вектора состояния системы </w:t>
      </w:r>
      <m:oMath>
        <m:r>
          <w:rPr>
            <w:rFonts w:ascii="Cambria Math" w:hAnsi="Cambria Math"/>
            <w:sz w:val="28"/>
            <w:szCs w:val="28"/>
          </w:rPr>
          <m:t>x∈</m:t>
        </m:r>
        <m:r>
          <m:rPr>
            <m:scr m:val="script"/>
          </m:rPr>
          <w:rPr>
            <w:rFonts w:ascii="Cambria Math" w:hAnsi="Cambria Math"/>
            <w:sz w:val="28"/>
            <w:szCs w:val="28"/>
          </w:rPr>
          <m:t>X</m:t>
        </m:r>
      </m:oMath>
      <w:r w:rsidRPr="00B257CE">
        <w:rPr>
          <w:iCs/>
          <w:sz w:val="28"/>
          <w:szCs w:val="28"/>
        </w:rPr>
        <w:t xml:space="preserve"> , сигнала управления </w:t>
      </w:r>
      <m:oMath>
        <m:r>
          <w:rPr>
            <w:rFonts w:ascii="Cambria Math" w:hAnsi="Cambria Math"/>
            <w:sz w:val="28"/>
            <w:szCs w:val="28"/>
          </w:rPr>
          <m:t>u∈</m:t>
        </m:r>
        <m:r>
          <m:rPr>
            <m:scr m:val="script"/>
          </m:rPr>
          <w:rPr>
            <w:rFonts w:ascii="Cambria Math" w:hAnsi="Cambria Math"/>
            <w:sz w:val="28"/>
            <w:szCs w:val="28"/>
          </w:rPr>
          <m:t>U</m:t>
        </m:r>
      </m:oMath>
      <w:r w:rsidRPr="00B257CE">
        <w:rPr>
          <w:iCs/>
          <w:sz w:val="28"/>
          <w:szCs w:val="28"/>
        </w:rPr>
        <w:t xml:space="preserve"> и первых </w:t>
      </w:r>
      <m:oMath>
        <m:r>
          <w:rPr>
            <w:rFonts w:ascii="Cambria Math" w:hAnsi="Cambria Math"/>
            <w:sz w:val="28"/>
            <w:szCs w:val="28"/>
          </w:rPr>
          <m:t>k</m:t>
        </m:r>
      </m:oMath>
      <w:r w:rsidRPr="00B257CE">
        <w:rPr>
          <w:iCs/>
          <w:sz w:val="28"/>
          <w:szCs w:val="28"/>
        </w:rPr>
        <w:t xml:space="preserve"> производных по времени от управляющего сигнала </w:t>
      </w:r>
      <m:oMath>
        <m:acc>
          <m:accPr>
            <m:chr m:val="̇"/>
            <m:ctrlPr>
              <w:rPr>
                <w:rFonts w:ascii="Cambria Math" w:hAnsi="Cambria Math"/>
                <w:i/>
                <w:iCs/>
                <w:sz w:val="28"/>
                <w:szCs w:val="28"/>
              </w:rPr>
            </m:ctrlPr>
          </m:accPr>
          <m:e>
            <m:r>
              <w:rPr>
                <w:rFonts w:ascii="Cambria Math" w:hAnsi="Cambria Math"/>
                <w:sz w:val="28"/>
                <w:szCs w:val="28"/>
              </w:rPr>
              <m:t>u</m:t>
            </m:r>
          </m:e>
        </m:acc>
        <m:r>
          <w:rPr>
            <w:rFonts w:ascii="Cambria Math" w:hAnsi="Cambria Math"/>
            <w:sz w:val="28"/>
            <w:szCs w:val="28"/>
          </w:rPr>
          <m:t>,</m:t>
        </m:r>
        <m:acc>
          <m:accPr>
            <m:chr m:val="̈"/>
            <m:ctrlPr>
              <w:rPr>
                <w:rFonts w:ascii="Cambria Math" w:hAnsi="Cambria Math"/>
                <w:i/>
                <w:iCs/>
                <w:sz w:val="28"/>
                <w:szCs w:val="28"/>
                <w:lang w:val="en-US"/>
              </w:rPr>
            </m:ctrlPr>
          </m:accPr>
          <m:e>
            <m:r>
              <w:rPr>
                <w:rFonts w:ascii="Cambria Math" w:hAnsi="Cambria Math"/>
                <w:sz w:val="28"/>
                <w:szCs w:val="28"/>
                <w:lang w:val="en-US"/>
              </w:rPr>
              <m:t>u</m:t>
            </m:r>
            <m:r>
              <w:rPr>
                <w:rFonts w:ascii="Cambria Math" w:hAnsi="Cambria Math"/>
                <w:sz w:val="28"/>
                <w:szCs w:val="28"/>
              </w:rPr>
              <m:t>,</m:t>
            </m:r>
          </m:e>
        </m:acc>
        <m:r>
          <w:rPr>
            <w:rFonts w:ascii="Cambria Math" w:hAnsi="Cambria Math"/>
            <w:sz w:val="28"/>
            <w:szCs w:val="28"/>
          </w:rPr>
          <m:t>…,</m:t>
        </m:r>
        <m:sSup>
          <m:sSupPr>
            <m:ctrlPr>
              <w:rPr>
                <w:rFonts w:ascii="Cambria Math" w:hAnsi="Cambria Math"/>
                <w:i/>
                <w:iCs/>
                <w:sz w:val="28"/>
                <w:szCs w:val="28"/>
                <w:lang w:val="en-US"/>
              </w:rPr>
            </m:ctrlPr>
          </m:sSupPr>
          <m:e>
            <m:r>
              <w:rPr>
                <w:rFonts w:ascii="Cambria Math" w:hAnsi="Cambria Math"/>
                <w:sz w:val="28"/>
                <w:szCs w:val="28"/>
                <w:lang w:val="en-US"/>
              </w:rPr>
              <m:t>u</m:t>
            </m:r>
          </m:e>
          <m:sup>
            <m:d>
              <m:dPr>
                <m:ctrlPr>
                  <w:rPr>
                    <w:rFonts w:ascii="Cambria Math" w:hAnsi="Cambria Math"/>
                    <w:i/>
                    <w:iCs/>
                    <w:sz w:val="28"/>
                    <w:szCs w:val="28"/>
                    <w:lang w:val="en-US"/>
                  </w:rPr>
                </m:ctrlPr>
              </m:dPr>
              <m:e>
                <m:r>
                  <w:rPr>
                    <w:rFonts w:ascii="Cambria Math" w:hAnsi="Cambria Math"/>
                    <w:sz w:val="28"/>
                    <w:szCs w:val="28"/>
                    <w:lang w:val="en-US"/>
                  </w:rPr>
                  <m:t>k</m:t>
                </m:r>
              </m:e>
            </m:d>
          </m:sup>
        </m:sSup>
        <m:r>
          <w:rPr>
            <w:rFonts w:ascii="Cambria Math" w:hAnsi="Cambria Math"/>
            <w:sz w:val="28"/>
            <w:szCs w:val="28"/>
          </w:rPr>
          <m:t>∈</m:t>
        </m:r>
        <m:sSup>
          <m:sSupPr>
            <m:ctrlPr>
              <w:rPr>
                <w:rFonts w:ascii="Cambria Math" w:hAnsi="Cambria Math"/>
                <w:i/>
                <w:iCs/>
                <w:sz w:val="28"/>
                <w:szCs w:val="28"/>
                <w:lang w:val="en-US"/>
              </w:rPr>
            </m:ctrlPr>
          </m:sSupPr>
          <m:e>
            <m:r>
              <m:rPr>
                <m:scr m:val="double-struck"/>
              </m:rPr>
              <w:rPr>
                <w:rFonts w:ascii="Cambria Math" w:hAnsi="Cambria Math"/>
                <w:sz w:val="28"/>
                <w:szCs w:val="28"/>
              </w:rPr>
              <m:t>R</m:t>
            </m:r>
          </m:e>
          <m:sup>
            <m:r>
              <w:rPr>
                <w:rFonts w:ascii="Cambria Math" w:hAnsi="Cambria Math"/>
                <w:sz w:val="28"/>
                <w:szCs w:val="28"/>
                <w:lang w:val="en-US"/>
              </w:rPr>
              <m:t>m</m:t>
            </m:r>
          </m:sup>
        </m:sSup>
      </m:oMath>
      <w:r w:rsidRPr="00B257CE">
        <w:rPr>
          <w:iCs/>
          <w:sz w:val="28"/>
          <w:szCs w:val="28"/>
        </w:rPr>
        <w:t>, согласно формуле (3.</w:t>
      </w:r>
      <w:r w:rsidR="00E32F01" w:rsidRPr="00E32F01">
        <w:rPr>
          <w:iCs/>
          <w:sz w:val="28"/>
          <w:szCs w:val="28"/>
        </w:rPr>
        <w:t>7</w:t>
      </w:r>
      <w:r w:rsidRPr="00B257CE">
        <w:rPr>
          <w:iCs/>
          <w:sz w:val="28"/>
          <w:szCs w:val="28"/>
        </w:rPr>
        <w:t>).</w:t>
      </w:r>
    </w:p>
    <w:p w14:paraId="4951743C" w14:textId="77777777" w:rsidR="004C1254" w:rsidRPr="00B257CE" w:rsidRDefault="004C1254" w:rsidP="00E32F01">
      <w:pPr>
        <w:ind w:firstLine="709"/>
        <w:jc w:val="both"/>
        <w:rPr>
          <w:iCs/>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53"/>
      </w:tblGrid>
      <w:tr w:rsidR="002B1295" w:rsidRPr="00B257CE" w14:paraId="331A2EA6" w14:textId="77777777" w:rsidTr="00977A96">
        <w:trPr>
          <w:trHeight w:val="499"/>
        </w:trPr>
        <w:tc>
          <w:tcPr>
            <w:tcW w:w="8926" w:type="dxa"/>
          </w:tcPr>
          <w:p w14:paraId="6BD3D849" w14:textId="529416CE" w:rsidR="002B1295" w:rsidRPr="00B257CE" w:rsidRDefault="002B1295" w:rsidP="006F670A">
            <w:pPr>
              <w:spacing w:after="160" w:line="259" w:lineRule="auto"/>
              <w:ind w:firstLine="709"/>
              <w:jc w:val="center"/>
              <w:rPr>
                <w:rFonts w:eastAsiaTheme="minorEastAsia"/>
                <w:bCs/>
                <w:i/>
                <w:iCs/>
                <w:sz w:val="28"/>
                <w:szCs w:val="28"/>
              </w:rPr>
            </w:pPr>
            <m:oMathPara>
              <m:oMath>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sSub>
                  <m:sSubPr>
                    <m:ctrlPr>
                      <w:rPr>
                        <w:rFonts w:ascii="Cambria Math" w:hAnsi="Cambria Math"/>
                        <w:i/>
                        <w:iCs/>
                        <w:sz w:val="28"/>
                        <w:szCs w:val="28"/>
                        <w:lang w:val="en-US"/>
                      </w:rPr>
                    </m:ctrlPr>
                  </m:sSubPr>
                  <m:e>
                    <m:r>
                      <m:rPr>
                        <m:scr m:val="double-struck"/>
                      </m:rPr>
                      <w:rPr>
                        <w:rFonts w:ascii="Cambria Math" w:hAnsi="Cambria Math"/>
                        <w:sz w:val="28"/>
                        <w:szCs w:val="28"/>
                      </w:rPr>
                      <m:t>R</m:t>
                    </m:r>
                  </m:e>
                  <m:sub>
                    <m:r>
                      <w:rPr>
                        <w:rFonts w:ascii="Cambria Math" w:hAnsi="Cambria Math"/>
                        <w:sz w:val="28"/>
                        <w:szCs w:val="28"/>
                      </w:rPr>
                      <m:t>+</m:t>
                    </m:r>
                  </m:sub>
                </m:sSub>
                <m:r>
                  <w:rPr>
                    <w:rFonts w:ascii="Cambria Math" w:hAnsi="Cambria Math"/>
                    <w:sz w:val="28"/>
                    <w:szCs w:val="28"/>
                  </w:rPr>
                  <m:t xml:space="preserve"> </m:t>
                </m:r>
                <m:r>
                  <w:rPr>
                    <w:rFonts w:ascii="Cambria Math" w:hAnsi="Cambria Math"/>
                    <w:sz w:val="28"/>
                    <w:szCs w:val="28"/>
                    <w:lang w:val="en-US"/>
                  </w:rPr>
                  <m:t>z</m:t>
                </m:r>
                <m:d>
                  <m:dPr>
                    <m:ctrlPr>
                      <w:rPr>
                        <w:rFonts w:ascii="Cambria Math" w:hAnsi="Cambria Math"/>
                        <w:i/>
                        <w:iCs/>
                        <w:sz w:val="28"/>
                        <w:szCs w:val="28"/>
                        <w:lang w:val="en-US"/>
                      </w:rPr>
                    </m:ctrlPr>
                  </m:dPr>
                  <m:e>
                    <m:r>
                      <w:rPr>
                        <w:rFonts w:ascii="Cambria Math" w:hAnsi="Cambria Math"/>
                        <w:sz w:val="28"/>
                        <w:szCs w:val="28"/>
                        <w:lang w:val="en-US"/>
                      </w:rPr>
                      <m:t>t</m:t>
                    </m:r>
                  </m:e>
                </m:d>
                <m:r>
                  <w:rPr>
                    <w:rFonts w:ascii="Cambria Math" w:hAnsi="Cambria Math"/>
                    <w:sz w:val="28"/>
                    <w:szCs w:val="28"/>
                  </w:rPr>
                  <m:t>=h</m:t>
                </m:r>
                <m:d>
                  <m:dPr>
                    <m:ctrlPr>
                      <w:rPr>
                        <w:rFonts w:ascii="Cambria Math" w:hAnsi="Cambria Math"/>
                        <w:i/>
                        <w:iCs/>
                        <w:sz w:val="28"/>
                        <w:szCs w:val="28"/>
                        <w:lang w:val="en-US"/>
                      </w:rPr>
                    </m:ctrlPr>
                  </m:dPr>
                  <m:e>
                    <m:r>
                      <w:rPr>
                        <w:rFonts w:ascii="Cambria Math" w:hAnsi="Cambria Math"/>
                        <w:sz w:val="28"/>
                        <w:szCs w:val="28"/>
                        <w:lang w:val="en-US"/>
                      </w:rPr>
                      <m:t>x</m:t>
                    </m:r>
                    <m:d>
                      <m:dPr>
                        <m:ctrlPr>
                          <w:rPr>
                            <w:rFonts w:ascii="Cambria Math" w:hAnsi="Cambria Math"/>
                            <w:i/>
                            <w:iCs/>
                            <w:sz w:val="28"/>
                            <w:szCs w:val="28"/>
                            <w:lang w:val="en-US"/>
                          </w:rPr>
                        </m:ctrlPr>
                      </m:dPr>
                      <m:e>
                        <m:r>
                          <w:rPr>
                            <w:rFonts w:ascii="Cambria Math" w:hAnsi="Cambria Math"/>
                            <w:sz w:val="28"/>
                            <w:szCs w:val="28"/>
                            <w:lang w:val="en-US"/>
                          </w:rPr>
                          <m:t>t</m:t>
                        </m:r>
                      </m:e>
                    </m:d>
                    <m:r>
                      <w:rPr>
                        <w:rFonts w:ascii="Cambria Math" w:hAnsi="Cambria Math"/>
                        <w:sz w:val="28"/>
                        <w:szCs w:val="28"/>
                      </w:rPr>
                      <m:t>,</m:t>
                    </m:r>
                    <m:r>
                      <w:rPr>
                        <w:rFonts w:ascii="Cambria Math" w:hAnsi="Cambria Math"/>
                        <w:sz w:val="28"/>
                        <w:szCs w:val="28"/>
                        <w:lang w:val="en-US"/>
                      </w:rPr>
                      <m:t>u</m:t>
                    </m:r>
                    <m:d>
                      <m:dPr>
                        <m:ctrlPr>
                          <w:rPr>
                            <w:rFonts w:ascii="Cambria Math" w:hAnsi="Cambria Math"/>
                            <w:i/>
                            <w:iCs/>
                            <w:sz w:val="28"/>
                            <w:szCs w:val="28"/>
                            <w:lang w:val="en-US"/>
                          </w:rPr>
                        </m:ctrlPr>
                      </m:dPr>
                      <m:e>
                        <m:r>
                          <w:rPr>
                            <w:rFonts w:ascii="Cambria Math" w:hAnsi="Cambria Math"/>
                            <w:sz w:val="28"/>
                            <w:szCs w:val="28"/>
                            <w:lang w:val="en-US"/>
                          </w:rPr>
                          <m:t>t</m:t>
                        </m:r>
                      </m:e>
                    </m:d>
                    <m:r>
                      <w:rPr>
                        <w:rFonts w:ascii="Cambria Math" w:hAnsi="Cambria Math"/>
                        <w:sz w:val="28"/>
                        <w:szCs w:val="28"/>
                      </w:rPr>
                      <m:t>,</m:t>
                    </m:r>
                    <m:acc>
                      <m:accPr>
                        <m:chr m:val="̇"/>
                        <m:ctrlPr>
                          <w:rPr>
                            <w:rFonts w:ascii="Cambria Math" w:hAnsi="Cambria Math"/>
                            <w:i/>
                            <w:iCs/>
                            <w:sz w:val="28"/>
                            <w:szCs w:val="28"/>
                            <w:lang w:val="en-US"/>
                          </w:rPr>
                        </m:ctrlPr>
                      </m:accPr>
                      <m:e>
                        <m:r>
                          <w:rPr>
                            <w:rFonts w:ascii="Cambria Math" w:hAnsi="Cambria Math"/>
                            <w:sz w:val="28"/>
                            <w:szCs w:val="28"/>
                            <w:lang w:val="en-US"/>
                          </w:rPr>
                          <m:t>u</m:t>
                        </m:r>
                      </m:e>
                    </m:acc>
                    <m:d>
                      <m:dPr>
                        <m:ctrlPr>
                          <w:rPr>
                            <w:rFonts w:ascii="Cambria Math" w:hAnsi="Cambria Math"/>
                            <w:i/>
                            <w:iCs/>
                            <w:sz w:val="28"/>
                            <w:szCs w:val="28"/>
                            <w:lang w:val="en-US"/>
                          </w:rPr>
                        </m:ctrlPr>
                      </m:dPr>
                      <m:e>
                        <m:r>
                          <w:rPr>
                            <w:rFonts w:ascii="Cambria Math" w:hAnsi="Cambria Math"/>
                            <w:sz w:val="28"/>
                            <w:szCs w:val="28"/>
                            <w:lang w:val="en-US"/>
                          </w:rPr>
                          <m:t>t</m:t>
                        </m:r>
                      </m:e>
                    </m:d>
                    <m:r>
                      <w:rPr>
                        <w:rFonts w:ascii="Cambria Math" w:hAnsi="Cambria Math"/>
                        <w:sz w:val="28"/>
                        <w:szCs w:val="28"/>
                      </w:rPr>
                      <m:t>,…,</m:t>
                    </m:r>
                    <m:sSup>
                      <m:sSupPr>
                        <m:ctrlPr>
                          <w:rPr>
                            <w:rFonts w:ascii="Cambria Math" w:hAnsi="Cambria Math"/>
                            <w:i/>
                            <w:iCs/>
                            <w:sz w:val="28"/>
                            <w:szCs w:val="28"/>
                            <w:lang w:val="en-US"/>
                          </w:rPr>
                        </m:ctrlPr>
                      </m:sSupPr>
                      <m:e>
                        <m:r>
                          <w:rPr>
                            <w:rFonts w:ascii="Cambria Math" w:hAnsi="Cambria Math"/>
                            <w:sz w:val="28"/>
                            <w:szCs w:val="28"/>
                            <w:lang w:val="en-US"/>
                          </w:rPr>
                          <m:t>u</m:t>
                        </m:r>
                      </m:e>
                      <m:sup>
                        <m:d>
                          <m:dPr>
                            <m:ctrlPr>
                              <w:rPr>
                                <w:rFonts w:ascii="Cambria Math" w:hAnsi="Cambria Math"/>
                                <w:i/>
                                <w:iCs/>
                                <w:sz w:val="28"/>
                                <w:szCs w:val="28"/>
                                <w:lang w:val="en-US"/>
                              </w:rPr>
                            </m:ctrlPr>
                          </m:dPr>
                          <m:e>
                            <m:r>
                              <w:rPr>
                                <w:rFonts w:ascii="Cambria Math" w:hAnsi="Cambria Math"/>
                                <w:sz w:val="28"/>
                                <w:szCs w:val="28"/>
                                <w:lang w:val="en-US"/>
                              </w:rPr>
                              <m:t>k</m:t>
                            </m:r>
                          </m:e>
                        </m:d>
                      </m:sup>
                    </m:sSup>
                    <m:d>
                      <m:dPr>
                        <m:ctrlPr>
                          <w:rPr>
                            <w:rFonts w:ascii="Cambria Math" w:hAnsi="Cambria Math"/>
                            <w:i/>
                            <w:iCs/>
                            <w:sz w:val="28"/>
                            <w:szCs w:val="28"/>
                            <w:lang w:val="en-US"/>
                          </w:rPr>
                        </m:ctrlPr>
                      </m:dPr>
                      <m:e>
                        <m:r>
                          <w:rPr>
                            <w:rFonts w:ascii="Cambria Math" w:hAnsi="Cambria Math"/>
                            <w:sz w:val="28"/>
                            <w:szCs w:val="28"/>
                            <w:lang w:val="en-US"/>
                          </w:rPr>
                          <m:t>t</m:t>
                        </m:r>
                      </m:e>
                    </m:d>
                  </m:e>
                </m:d>
              </m:oMath>
            </m:oMathPara>
          </w:p>
        </w:tc>
        <w:tc>
          <w:tcPr>
            <w:tcW w:w="702" w:type="dxa"/>
          </w:tcPr>
          <w:p w14:paraId="391D462E" w14:textId="19BD103C" w:rsidR="002B1295" w:rsidRPr="00B257CE" w:rsidRDefault="002B1295" w:rsidP="006F670A">
            <w:pPr>
              <w:spacing w:after="160" w:line="259" w:lineRule="auto"/>
              <w:jc w:val="right"/>
              <w:rPr>
                <w:iCs/>
                <w:sz w:val="28"/>
                <w:szCs w:val="28"/>
              </w:rPr>
            </w:pPr>
            <w:r w:rsidRPr="00B257CE">
              <w:rPr>
                <w:iCs/>
                <w:sz w:val="28"/>
                <w:szCs w:val="28"/>
              </w:rPr>
              <w:t>(3.</w:t>
            </w:r>
            <w:r w:rsidR="00E32F01">
              <w:rPr>
                <w:iCs/>
                <w:sz w:val="28"/>
                <w:szCs w:val="28"/>
                <w:lang w:val="en-US"/>
              </w:rPr>
              <w:t>7</w:t>
            </w:r>
            <w:r w:rsidRPr="00B257CE">
              <w:rPr>
                <w:iCs/>
                <w:sz w:val="28"/>
                <w:szCs w:val="28"/>
              </w:rPr>
              <w:t>)</w:t>
            </w:r>
          </w:p>
        </w:tc>
      </w:tr>
    </w:tbl>
    <w:p w14:paraId="0E7C6B47" w14:textId="54E5072D" w:rsidR="002B1295" w:rsidRDefault="002B1295" w:rsidP="00E32F01">
      <w:pPr>
        <w:ind w:firstLine="709"/>
        <w:jc w:val="both"/>
        <w:rPr>
          <w:iCs/>
          <w:sz w:val="28"/>
          <w:szCs w:val="28"/>
        </w:rPr>
      </w:pPr>
      <w:r w:rsidRPr="00B257CE">
        <w:rPr>
          <w:iCs/>
          <w:sz w:val="28"/>
          <w:szCs w:val="28"/>
        </w:rPr>
        <w:t xml:space="preserve">Функция </w:t>
      </w:r>
      <m:oMath>
        <m:r>
          <w:rPr>
            <w:rFonts w:ascii="Cambria Math" w:hAnsi="Cambria Math"/>
            <w:sz w:val="28"/>
            <w:szCs w:val="28"/>
          </w:rPr>
          <m:t>h</m:t>
        </m:r>
      </m:oMath>
      <w:r w:rsidRPr="00B257CE">
        <w:rPr>
          <w:iCs/>
          <w:sz w:val="28"/>
          <w:szCs w:val="28"/>
        </w:rPr>
        <w:t xml:space="preserve"> это алгебраическая функция (в общем случае) от </w:t>
      </w:r>
      <m:oMath>
        <m:r>
          <w:rPr>
            <w:rFonts w:ascii="Cambria Math" w:hAnsi="Cambria Math"/>
            <w:sz w:val="28"/>
            <w:szCs w:val="28"/>
          </w:rPr>
          <m:t>k+2</m:t>
        </m:r>
      </m:oMath>
      <w:r w:rsidRPr="00B257CE">
        <w:rPr>
          <w:iCs/>
          <w:sz w:val="28"/>
          <w:szCs w:val="28"/>
        </w:rPr>
        <w:t xml:space="preserve"> аргументов, где значение </w:t>
      </w:r>
      <m:oMath>
        <m:r>
          <w:rPr>
            <w:rFonts w:ascii="Cambria Math" w:hAnsi="Cambria Math"/>
            <w:sz w:val="28"/>
            <w:szCs w:val="28"/>
          </w:rPr>
          <m:t>k≥0</m:t>
        </m:r>
      </m:oMath>
      <w:r w:rsidRPr="00B257CE">
        <w:rPr>
          <w:iCs/>
          <w:sz w:val="28"/>
          <w:szCs w:val="28"/>
        </w:rPr>
        <w:t xml:space="preserve"> (целое число </w:t>
      </w:r>
      <m:oMath>
        <m:r>
          <w:rPr>
            <w:rFonts w:ascii="Cambria Math" w:hAnsi="Cambria Math"/>
            <w:sz w:val="28"/>
            <w:szCs w:val="28"/>
          </w:rPr>
          <m:t>k</m:t>
        </m:r>
      </m:oMath>
      <w:r w:rsidRPr="00B257CE">
        <w:rPr>
          <w:iCs/>
          <w:sz w:val="28"/>
          <w:szCs w:val="28"/>
        </w:rPr>
        <w:t xml:space="preserve"> определяет количество первых производных по времени от сигнала управления, от которых функционально зависит плоский выход) зависит от конкретной системы с управлением, с областью значений </w:t>
      </w:r>
      <m:oMath>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rPr>
              <m:t>m</m:t>
            </m:r>
          </m:sup>
        </m:sSup>
      </m:oMath>
      <w:r w:rsidRPr="00B257CE">
        <w:rPr>
          <w:iCs/>
          <w:sz w:val="28"/>
          <w:szCs w:val="28"/>
        </w:rPr>
        <w:t xml:space="preserve">. В общем случае функция </w:t>
      </w:r>
      <m:oMath>
        <m:r>
          <w:rPr>
            <w:rFonts w:ascii="Cambria Math" w:hAnsi="Cambria Math"/>
            <w:sz w:val="28"/>
            <w:szCs w:val="28"/>
          </w:rPr>
          <m:t>h</m:t>
        </m:r>
      </m:oMath>
      <w:r w:rsidRPr="00B257CE">
        <w:rPr>
          <w:iCs/>
          <w:sz w:val="28"/>
          <w:szCs w:val="28"/>
        </w:rPr>
        <w:t xml:space="preserve"> соответствует отображению </w:t>
      </w:r>
      <w:bookmarkStart w:id="63" w:name="_Hlk206539074"/>
      <m:oMath>
        <m:r>
          <w:rPr>
            <w:rFonts w:ascii="Cambria Math" w:hAnsi="Cambria Math"/>
            <w:sz w:val="28"/>
            <w:szCs w:val="28"/>
          </w:rPr>
          <m:t>h:</m:t>
        </m:r>
        <m:r>
          <m:rPr>
            <m:scr m:val="script"/>
          </m:rPr>
          <w:rPr>
            <w:rFonts w:ascii="Cambria Math" w:hAnsi="Cambria Math"/>
            <w:sz w:val="28"/>
            <w:szCs w:val="28"/>
          </w:rPr>
          <m:t>X×U</m:t>
        </m:r>
        <w:bookmarkEnd w:id="63"/>
        <m:r>
          <w:rPr>
            <w:rFonts w:ascii="Cambria Math" w:hAnsi="Cambria Math"/>
            <w:sz w:val="28"/>
            <w:szCs w:val="28"/>
          </w:rPr>
          <m:t>×</m:t>
        </m:r>
        <m:limLow>
          <m:limLowPr>
            <m:ctrlPr>
              <w:rPr>
                <w:rFonts w:ascii="Cambria Math" w:hAnsi="Cambria Math"/>
                <w:i/>
                <w:iCs/>
                <w:sz w:val="28"/>
                <w:szCs w:val="28"/>
              </w:rPr>
            </m:ctrlPr>
          </m:limLowPr>
          <m:e>
            <m:groupChr>
              <m:groupChrPr>
                <m:ctrlPr>
                  <w:rPr>
                    <w:rFonts w:ascii="Cambria Math" w:hAnsi="Cambria Math"/>
                    <w:i/>
                    <w:iCs/>
                    <w:sz w:val="28"/>
                    <w:szCs w:val="28"/>
                  </w:rPr>
                </m:ctrlPr>
              </m:groupChrPr>
              <m:e>
                <w:bookmarkStart w:id="64" w:name="_Hlk206535391"/>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rPr>
                      <m:t>m</m:t>
                    </m:r>
                  </m:sup>
                </m:sSup>
                <w:bookmarkEnd w:id="64"/>
                <m:r>
                  <w:rPr>
                    <w:rFonts w:ascii="Cambria Math" w:hAnsi="Cambria Math"/>
                    <w:sz w:val="28"/>
                    <w:szCs w:val="28"/>
                  </w:rPr>
                  <m:t>×</m:t>
                </m:r>
                <w:bookmarkStart w:id="65" w:name="_Hlk206535466"/>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rPr>
                      <m:t>m</m:t>
                    </m:r>
                  </m:sup>
                </m:sSup>
                <w:bookmarkEnd w:id="65"/>
                <m:r>
                  <w:rPr>
                    <w:rFonts w:ascii="Cambria Math" w:hAnsi="Cambria Math"/>
                    <w:sz w:val="28"/>
                    <w:szCs w:val="28"/>
                  </w:rPr>
                  <m:t>×…×</m:t>
                </m:r>
                <w:bookmarkStart w:id="66" w:name="_Hlk206535521"/>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rPr>
                      <m:t>m</m:t>
                    </m:r>
                  </m:sup>
                </m:sSup>
                <w:bookmarkEnd w:id="66"/>
              </m:e>
            </m:groupChr>
          </m:e>
          <m:lim>
            <m:r>
              <w:rPr>
                <w:rFonts w:ascii="Cambria Math" w:hAnsi="Cambria Math"/>
                <w:sz w:val="28"/>
                <w:szCs w:val="28"/>
              </w:rPr>
              <m:t xml:space="preserve">k </m:t>
            </m:r>
          </m:lim>
        </m:limLow>
        <m:r>
          <w:rPr>
            <w:rFonts w:ascii="Cambria Math" w:hAnsi="Cambria Math"/>
            <w:sz w:val="28"/>
            <w:szCs w:val="28"/>
          </w:rPr>
          <m:t>→</m:t>
        </m:r>
        <w:bookmarkStart w:id="67" w:name="_Hlk206538912"/>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rPr>
              <m:t>m</m:t>
            </m:r>
          </m:sup>
        </m:sSup>
      </m:oMath>
      <w:bookmarkEnd w:id="67"/>
      <w:r w:rsidRPr="00B257CE">
        <w:rPr>
          <w:iCs/>
          <w:sz w:val="28"/>
          <w:szCs w:val="28"/>
        </w:rPr>
        <w:t xml:space="preserve">, а в случае </w:t>
      </w:r>
      <m:oMath>
        <m:r>
          <w:rPr>
            <w:rFonts w:ascii="Cambria Math" w:hAnsi="Cambria Math"/>
            <w:sz w:val="28"/>
            <w:szCs w:val="28"/>
          </w:rPr>
          <m:t>k=0</m:t>
        </m:r>
      </m:oMath>
      <w:r w:rsidRPr="00B257CE">
        <w:rPr>
          <w:iCs/>
          <w:sz w:val="28"/>
          <w:szCs w:val="28"/>
        </w:rPr>
        <w:t xml:space="preserve"> отображению </w:t>
      </w:r>
      <m:oMath>
        <m:r>
          <w:rPr>
            <w:rFonts w:ascii="Cambria Math" w:hAnsi="Cambria Math"/>
            <w:sz w:val="28"/>
            <w:szCs w:val="28"/>
          </w:rPr>
          <m:t>h:</m:t>
        </m:r>
        <m:r>
          <m:rPr>
            <m:scr m:val="script"/>
          </m:rPr>
          <w:rPr>
            <w:rFonts w:ascii="Cambria Math" w:hAnsi="Cambria Math"/>
            <w:sz w:val="28"/>
            <w:szCs w:val="28"/>
          </w:rPr>
          <m:t>X×U→</m:t>
        </m:r>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rPr>
              <m:t>m</m:t>
            </m:r>
          </m:sup>
        </m:sSup>
      </m:oMath>
      <w:r w:rsidRPr="00B257CE">
        <w:rPr>
          <w:iCs/>
          <w:sz w:val="28"/>
          <w:szCs w:val="28"/>
        </w:rPr>
        <w:t>. Кроме того, плоский выход системы с управлением может зависеть только от вектора состояния системы. В таком случае плоский выход определяется формулой (3.</w:t>
      </w:r>
      <w:r w:rsidR="00E32F01">
        <w:rPr>
          <w:iCs/>
          <w:sz w:val="28"/>
          <w:szCs w:val="28"/>
          <w:lang w:val="en-US"/>
        </w:rPr>
        <w:t>8</w:t>
      </w:r>
      <w:r w:rsidRPr="00B257CE">
        <w:rPr>
          <w:iCs/>
          <w:sz w:val="28"/>
          <w:szCs w:val="28"/>
        </w:rPr>
        <w:t>).</w:t>
      </w:r>
    </w:p>
    <w:p w14:paraId="715119F8" w14:textId="77777777" w:rsidR="004C1254" w:rsidRPr="00B257CE" w:rsidRDefault="004C1254" w:rsidP="00E32F01">
      <w:pPr>
        <w:ind w:firstLine="709"/>
        <w:jc w:val="both"/>
        <w:rPr>
          <w:iCs/>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53"/>
      </w:tblGrid>
      <w:tr w:rsidR="002B1295" w:rsidRPr="00B257CE" w14:paraId="2A56F725" w14:textId="77777777" w:rsidTr="006F670A">
        <w:trPr>
          <w:trHeight w:val="499"/>
        </w:trPr>
        <w:tc>
          <w:tcPr>
            <w:tcW w:w="8926" w:type="dxa"/>
          </w:tcPr>
          <w:p w14:paraId="562C3585" w14:textId="37190F98" w:rsidR="002B1295" w:rsidRPr="00B257CE" w:rsidRDefault="002B1295" w:rsidP="006F670A">
            <w:pPr>
              <w:spacing w:after="160" w:line="259" w:lineRule="auto"/>
              <w:ind w:firstLine="709"/>
              <w:jc w:val="center"/>
              <w:rPr>
                <w:rFonts w:eastAsiaTheme="minorEastAsia"/>
                <w:bCs/>
                <w:i/>
                <w:iCs/>
                <w:sz w:val="28"/>
                <w:szCs w:val="28"/>
              </w:rPr>
            </w:pPr>
            <m:oMath>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sSub>
                <m:sSubPr>
                  <m:ctrlPr>
                    <w:rPr>
                      <w:rFonts w:ascii="Cambria Math" w:hAnsi="Cambria Math"/>
                      <w:i/>
                      <w:iCs/>
                      <w:sz w:val="28"/>
                      <w:szCs w:val="28"/>
                      <w:lang w:val="en-US"/>
                    </w:rPr>
                  </m:ctrlPr>
                </m:sSubPr>
                <m:e>
                  <m:r>
                    <m:rPr>
                      <m:scr m:val="double-struck"/>
                    </m:rPr>
                    <w:rPr>
                      <w:rFonts w:ascii="Cambria Math" w:hAnsi="Cambria Math"/>
                      <w:sz w:val="28"/>
                      <w:szCs w:val="28"/>
                    </w:rPr>
                    <m:t>R</m:t>
                  </m:r>
                </m:e>
                <m:sub>
                  <m:r>
                    <w:rPr>
                      <w:rFonts w:ascii="Cambria Math" w:hAnsi="Cambria Math"/>
                      <w:sz w:val="28"/>
                      <w:szCs w:val="28"/>
                    </w:rPr>
                    <m:t>+</m:t>
                  </m:r>
                </m:sub>
              </m:sSub>
              <m:r>
                <w:rPr>
                  <w:rFonts w:ascii="Cambria Math" w:hAnsi="Cambria Math"/>
                  <w:sz w:val="28"/>
                  <w:szCs w:val="28"/>
                </w:rPr>
                <m:t xml:space="preserve"> </m:t>
              </m:r>
              <m:r>
                <w:rPr>
                  <w:rFonts w:ascii="Cambria Math" w:hAnsi="Cambria Math"/>
                  <w:sz w:val="28"/>
                  <w:szCs w:val="28"/>
                  <w:lang w:val="en-US"/>
                </w:rPr>
                <m:t>z</m:t>
              </m:r>
              <m:d>
                <m:dPr>
                  <m:ctrlPr>
                    <w:rPr>
                      <w:rFonts w:ascii="Cambria Math" w:hAnsi="Cambria Math"/>
                      <w:i/>
                      <w:iCs/>
                      <w:sz w:val="28"/>
                      <w:szCs w:val="28"/>
                      <w:lang w:val="en-US"/>
                    </w:rPr>
                  </m:ctrlPr>
                </m:dPr>
                <m:e>
                  <m:r>
                    <w:rPr>
                      <w:rFonts w:ascii="Cambria Math" w:hAnsi="Cambria Math"/>
                      <w:sz w:val="28"/>
                      <w:szCs w:val="28"/>
                      <w:lang w:val="en-US"/>
                    </w:rPr>
                    <m:t>t</m:t>
                  </m:r>
                </m:e>
              </m:d>
              <m:r>
                <w:rPr>
                  <w:rFonts w:ascii="Cambria Math" w:hAnsi="Cambria Math"/>
                  <w:sz w:val="28"/>
                  <w:szCs w:val="28"/>
                </w:rPr>
                <m:t>=h</m:t>
              </m:r>
              <m:d>
                <m:dPr>
                  <m:ctrlPr>
                    <w:rPr>
                      <w:rFonts w:ascii="Cambria Math" w:hAnsi="Cambria Math"/>
                      <w:i/>
                      <w:iCs/>
                      <w:sz w:val="28"/>
                      <w:szCs w:val="28"/>
                      <w:lang w:val="en-US"/>
                    </w:rPr>
                  </m:ctrlPr>
                </m:dPr>
                <m:e>
                  <m:r>
                    <w:rPr>
                      <w:rFonts w:ascii="Cambria Math" w:hAnsi="Cambria Math"/>
                      <w:sz w:val="28"/>
                      <w:szCs w:val="28"/>
                      <w:lang w:val="en-US"/>
                    </w:rPr>
                    <m:t>x</m:t>
                  </m:r>
                  <m:d>
                    <m:dPr>
                      <m:ctrlPr>
                        <w:rPr>
                          <w:rFonts w:ascii="Cambria Math" w:hAnsi="Cambria Math"/>
                          <w:i/>
                          <w:iCs/>
                          <w:sz w:val="28"/>
                          <w:szCs w:val="28"/>
                          <w:lang w:val="en-US"/>
                        </w:rPr>
                      </m:ctrlPr>
                    </m:dPr>
                    <m:e>
                      <m:r>
                        <w:rPr>
                          <w:rFonts w:ascii="Cambria Math" w:hAnsi="Cambria Math"/>
                          <w:sz w:val="28"/>
                          <w:szCs w:val="28"/>
                          <w:lang w:val="en-US"/>
                        </w:rPr>
                        <m:t>t</m:t>
                      </m:r>
                    </m:e>
                  </m:d>
                </m:e>
              </m:d>
              <m:r>
                <w:rPr>
                  <w:rFonts w:ascii="Cambria Math" w:hAnsi="Cambria Math"/>
                  <w:sz w:val="28"/>
                  <w:szCs w:val="28"/>
                </w:rPr>
                <m:t xml:space="preserve">, </m:t>
              </m:r>
              <m:r>
                <w:rPr>
                  <w:rFonts w:ascii="Cambria Math" w:hAnsi="Cambria Math"/>
                  <w:sz w:val="28"/>
                  <w:szCs w:val="28"/>
                  <w:lang w:val="en-US"/>
                </w:rPr>
                <m:t>x</m:t>
              </m:r>
              <m:r>
                <w:rPr>
                  <w:rFonts w:ascii="Cambria Math" w:hAnsi="Cambria Math"/>
                  <w:sz w:val="28"/>
                  <w:szCs w:val="28"/>
                </w:rPr>
                <m:t>∈</m:t>
              </m:r>
              <m:r>
                <m:rPr>
                  <m:scr m:val="script"/>
                </m:rPr>
                <w:rPr>
                  <w:rFonts w:ascii="Cambria Math" w:hAnsi="Cambria Math"/>
                  <w:sz w:val="28"/>
                  <w:szCs w:val="28"/>
                  <w:lang w:val="en-US"/>
                </w:rPr>
                <m:t>X</m:t>
              </m:r>
            </m:oMath>
            <w:r w:rsidRPr="00B257CE">
              <w:rPr>
                <w:rFonts w:eastAsiaTheme="minorEastAsia"/>
                <w:iCs/>
                <w:sz w:val="28"/>
                <w:szCs w:val="28"/>
              </w:rPr>
              <w:t>,</w:t>
            </w:r>
          </w:p>
        </w:tc>
        <w:tc>
          <w:tcPr>
            <w:tcW w:w="702" w:type="dxa"/>
          </w:tcPr>
          <w:p w14:paraId="790E0807" w14:textId="1BB1D5B6" w:rsidR="002B1295" w:rsidRPr="00B257CE" w:rsidRDefault="002B1295" w:rsidP="006F670A">
            <w:pPr>
              <w:spacing w:after="160" w:line="259" w:lineRule="auto"/>
              <w:rPr>
                <w:iCs/>
                <w:sz w:val="28"/>
                <w:szCs w:val="28"/>
              </w:rPr>
            </w:pPr>
            <w:r w:rsidRPr="00B257CE">
              <w:rPr>
                <w:iCs/>
                <w:sz w:val="28"/>
                <w:szCs w:val="28"/>
              </w:rPr>
              <w:t>(3.</w:t>
            </w:r>
            <w:r w:rsidR="00E32F01">
              <w:rPr>
                <w:iCs/>
                <w:sz w:val="28"/>
                <w:szCs w:val="28"/>
                <w:lang w:val="en-US"/>
              </w:rPr>
              <w:t>8</w:t>
            </w:r>
            <w:r w:rsidRPr="00B257CE">
              <w:rPr>
                <w:iCs/>
                <w:sz w:val="28"/>
                <w:szCs w:val="28"/>
              </w:rPr>
              <w:t>)</w:t>
            </w:r>
          </w:p>
        </w:tc>
      </w:tr>
    </w:tbl>
    <w:p w14:paraId="655410FE" w14:textId="77777777" w:rsidR="002B1295" w:rsidRPr="00B257CE" w:rsidRDefault="002B1295" w:rsidP="00BC5723">
      <w:pPr>
        <w:jc w:val="both"/>
        <w:rPr>
          <w:iCs/>
          <w:sz w:val="28"/>
          <w:szCs w:val="28"/>
        </w:rPr>
      </w:pPr>
      <w:r w:rsidRPr="00B257CE">
        <w:rPr>
          <w:iCs/>
          <w:sz w:val="28"/>
          <w:szCs w:val="28"/>
        </w:rPr>
        <w:t xml:space="preserve">где </w:t>
      </w:r>
      <m:oMath>
        <m:r>
          <w:rPr>
            <w:rFonts w:ascii="Cambria Math" w:hAnsi="Cambria Math"/>
            <w:sz w:val="28"/>
            <w:szCs w:val="28"/>
          </w:rPr>
          <m:t>h:</m:t>
        </m:r>
        <m:r>
          <m:rPr>
            <m:scr m:val="script"/>
          </m:rPr>
          <w:rPr>
            <w:rFonts w:ascii="Cambria Math" w:hAnsi="Cambria Math"/>
            <w:sz w:val="28"/>
            <w:szCs w:val="28"/>
            <w:lang w:val="en-US"/>
          </w:rPr>
          <m:t>X</m:t>
        </m:r>
        <m:r>
          <w:rPr>
            <w:rFonts w:ascii="Cambria Math" w:hAnsi="Cambria Math"/>
            <w:sz w:val="28"/>
            <w:szCs w:val="28"/>
          </w:rPr>
          <m:t>→</m:t>
        </m:r>
        <m:sSup>
          <m:sSupPr>
            <m:ctrlPr>
              <w:rPr>
                <w:rFonts w:ascii="Cambria Math" w:hAnsi="Cambria Math"/>
                <w:i/>
                <w:iCs/>
                <w:sz w:val="28"/>
                <w:szCs w:val="28"/>
                <w:lang w:val="en-US"/>
              </w:rPr>
            </m:ctrlPr>
          </m:sSupPr>
          <m:e>
            <m:r>
              <m:rPr>
                <m:scr m:val="double-struck"/>
              </m:rPr>
              <w:rPr>
                <w:rFonts w:ascii="Cambria Math" w:hAnsi="Cambria Math"/>
                <w:sz w:val="28"/>
                <w:szCs w:val="28"/>
              </w:rPr>
              <m:t>R</m:t>
            </m:r>
          </m:e>
          <m:sup>
            <m:r>
              <w:rPr>
                <w:rFonts w:ascii="Cambria Math" w:hAnsi="Cambria Math"/>
                <w:sz w:val="28"/>
                <w:szCs w:val="28"/>
                <w:lang w:val="en-US"/>
              </w:rPr>
              <m:t>m</m:t>
            </m:r>
          </m:sup>
        </m:sSup>
      </m:oMath>
      <w:r w:rsidRPr="00B257CE">
        <w:rPr>
          <w:iCs/>
          <w:sz w:val="28"/>
          <w:szCs w:val="28"/>
        </w:rPr>
        <w:t xml:space="preserve">. Подчеркнем, что в любом случае </w:t>
      </w:r>
      <m:oMath>
        <m:r>
          <w:rPr>
            <w:rFonts w:ascii="Cambria Math" w:hAnsi="Cambria Math"/>
            <w:sz w:val="28"/>
            <w:szCs w:val="28"/>
          </w:rPr>
          <m:t>z∈</m:t>
        </m:r>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rPr>
              <m:t>m</m:t>
            </m:r>
          </m:sup>
        </m:sSup>
      </m:oMath>
      <w:r w:rsidRPr="00B257CE">
        <w:rPr>
          <w:iCs/>
          <w:sz w:val="28"/>
          <w:szCs w:val="28"/>
        </w:rPr>
        <w:t xml:space="preserve">, т.е. размерность плоского выхода должна совпадать с размерностью пространства управления системы </w:t>
      </w:r>
      <m:oMath>
        <m:r>
          <w:rPr>
            <w:rFonts w:ascii="Cambria Math" w:hAnsi="Cambria Math"/>
            <w:sz w:val="28"/>
            <w:szCs w:val="28"/>
          </w:rPr>
          <m:t>m=dim</m:t>
        </m:r>
        <m:d>
          <m:dPr>
            <m:ctrlPr>
              <w:rPr>
                <w:rFonts w:ascii="Cambria Math" w:hAnsi="Cambria Math"/>
                <w:i/>
                <w:iCs/>
                <w:sz w:val="28"/>
                <w:szCs w:val="28"/>
              </w:rPr>
            </m:ctrlPr>
          </m:dPr>
          <m:e>
            <m:r>
              <m:rPr>
                <m:scr m:val="script"/>
              </m:rPr>
              <w:rPr>
                <w:rFonts w:ascii="Cambria Math" w:hAnsi="Cambria Math"/>
                <w:sz w:val="28"/>
                <w:szCs w:val="28"/>
              </w:rPr>
              <m:t>U</m:t>
            </m:r>
          </m:e>
        </m:d>
      </m:oMath>
      <w:r w:rsidRPr="00B257CE">
        <w:rPr>
          <w:iCs/>
          <w:sz w:val="28"/>
          <w:szCs w:val="28"/>
        </w:rPr>
        <w:t>.</w:t>
      </w:r>
    </w:p>
    <w:p w14:paraId="651CD635" w14:textId="4F5E2A04" w:rsidR="002B1295" w:rsidRDefault="002B1295" w:rsidP="00E32F01">
      <w:pPr>
        <w:ind w:firstLine="709"/>
        <w:jc w:val="both"/>
        <w:rPr>
          <w:iCs/>
          <w:sz w:val="28"/>
          <w:szCs w:val="28"/>
        </w:rPr>
      </w:pPr>
      <w:bookmarkStart w:id="68" w:name="_Hlk206659034"/>
      <w:r w:rsidRPr="00B257CE">
        <w:rPr>
          <w:iCs/>
          <w:sz w:val="28"/>
          <w:szCs w:val="28"/>
        </w:rPr>
        <w:t xml:space="preserve">Условие 2. </w:t>
      </w:r>
      <w:bookmarkStart w:id="69" w:name="_Hlk201571832"/>
      <w:r w:rsidRPr="00B257CE">
        <w:rPr>
          <w:iCs/>
          <w:sz w:val="28"/>
          <w:szCs w:val="28"/>
        </w:rPr>
        <w:t xml:space="preserve">Вектор состояния системы с управлением есть функция от выхода </w:t>
      </w:r>
      <m:oMath>
        <m:r>
          <w:rPr>
            <w:rFonts w:ascii="Cambria Math" w:hAnsi="Cambria Math"/>
            <w:sz w:val="28"/>
            <w:szCs w:val="28"/>
          </w:rPr>
          <m:t>z</m:t>
        </m:r>
      </m:oMath>
      <w:r w:rsidRPr="00B257CE">
        <w:rPr>
          <w:iCs/>
          <w:sz w:val="28"/>
          <w:szCs w:val="28"/>
        </w:rPr>
        <w:t xml:space="preserve"> и </w:t>
      </w:r>
      <m:oMath>
        <m:r>
          <w:rPr>
            <w:rFonts w:ascii="Cambria Math" w:hAnsi="Cambria Math"/>
            <w:sz w:val="28"/>
            <w:szCs w:val="28"/>
          </w:rPr>
          <m:t>k</m:t>
        </m:r>
      </m:oMath>
      <w:r w:rsidRPr="00B257CE">
        <w:rPr>
          <w:iCs/>
          <w:sz w:val="28"/>
          <w:szCs w:val="28"/>
        </w:rPr>
        <w:t xml:space="preserve"> первых производных по времени от этого выхода </w:t>
      </w:r>
      <m:oMath>
        <m:acc>
          <m:accPr>
            <m:chr m:val="̇"/>
            <m:ctrlPr>
              <w:rPr>
                <w:rFonts w:ascii="Cambria Math" w:hAnsi="Cambria Math"/>
                <w:i/>
                <w:iCs/>
                <w:sz w:val="28"/>
                <w:szCs w:val="28"/>
              </w:rPr>
            </m:ctrlPr>
          </m:accPr>
          <m:e>
            <m:r>
              <w:rPr>
                <w:rFonts w:ascii="Cambria Math" w:hAnsi="Cambria Math"/>
                <w:sz w:val="28"/>
                <w:szCs w:val="28"/>
              </w:rPr>
              <m:t>z</m:t>
            </m:r>
          </m:e>
        </m:acc>
        <m:r>
          <w:rPr>
            <w:rFonts w:ascii="Cambria Math" w:hAnsi="Cambria Math"/>
            <w:sz w:val="28"/>
            <w:szCs w:val="28"/>
          </w:rPr>
          <m:t>,</m:t>
        </m:r>
        <m:sSup>
          <m:sSupPr>
            <m:ctrlPr>
              <w:rPr>
                <w:rFonts w:ascii="Cambria Math" w:hAnsi="Cambria Math"/>
                <w:i/>
                <w:iCs/>
                <w:sz w:val="28"/>
                <w:szCs w:val="28"/>
              </w:rPr>
            </m:ctrlPr>
          </m:sSupPr>
          <m:e>
            <m:acc>
              <m:accPr>
                <m:chr m:val="̈"/>
                <m:ctrlPr>
                  <w:rPr>
                    <w:rFonts w:ascii="Cambria Math" w:hAnsi="Cambria Math"/>
                    <w:i/>
                    <w:iCs/>
                    <w:sz w:val="28"/>
                    <w:szCs w:val="28"/>
                    <w:lang w:val="en-US"/>
                  </w:rPr>
                </m:ctrlPr>
              </m:accPr>
              <m:e>
                <m:r>
                  <w:rPr>
                    <w:rFonts w:ascii="Cambria Math" w:hAnsi="Cambria Math"/>
                    <w:sz w:val="28"/>
                    <w:szCs w:val="28"/>
                    <w:lang w:val="en-US"/>
                  </w:rPr>
                  <m:t>z</m:t>
                </m:r>
              </m:e>
            </m:acc>
            <m:r>
              <w:rPr>
                <w:rFonts w:ascii="Cambria Math" w:hAnsi="Cambria Math"/>
                <w:sz w:val="28"/>
                <w:szCs w:val="28"/>
              </w:rPr>
              <m:t>,..,</m:t>
            </m:r>
            <m:r>
              <w:rPr>
                <w:rFonts w:ascii="Cambria Math" w:hAnsi="Cambria Math"/>
                <w:sz w:val="28"/>
                <w:szCs w:val="28"/>
                <w:lang w:val="en-US"/>
              </w:rPr>
              <m:t>z</m:t>
            </m:r>
          </m:e>
          <m:sup>
            <m:d>
              <m:dPr>
                <m:ctrlPr>
                  <w:rPr>
                    <w:rFonts w:ascii="Cambria Math" w:hAnsi="Cambria Math"/>
                    <w:i/>
                    <w:iCs/>
                    <w:sz w:val="28"/>
                    <w:szCs w:val="28"/>
                  </w:rPr>
                </m:ctrlPr>
              </m:dPr>
              <m:e>
                <m:r>
                  <w:rPr>
                    <w:rFonts w:ascii="Cambria Math" w:hAnsi="Cambria Math"/>
                    <w:sz w:val="28"/>
                    <w:szCs w:val="28"/>
                  </w:rPr>
                  <m:t>k</m:t>
                </m:r>
              </m:e>
            </m:d>
          </m:sup>
        </m:sSup>
      </m:oMath>
      <w:r w:rsidRPr="00B257CE">
        <w:rPr>
          <w:iCs/>
          <w:sz w:val="28"/>
          <w:szCs w:val="28"/>
        </w:rPr>
        <w:t xml:space="preserve">. Т.е. существует алгебраическая функция от </w:t>
      </w:r>
      <m:oMath>
        <m:r>
          <w:rPr>
            <w:rFonts w:ascii="Cambria Math" w:hAnsi="Cambria Math"/>
            <w:sz w:val="28"/>
            <w:szCs w:val="28"/>
          </w:rPr>
          <m:t>k</m:t>
        </m:r>
      </m:oMath>
      <w:r w:rsidRPr="00B257CE">
        <w:rPr>
          <w:iCs/>
          <w:sz w:val="28"/>
          <w:szCs w:val="28"/>
        </w:rPr>
        <w:t xml:space="preserve">+1 аргументов </w:t>
      </w:r>
      <m:oMath>
        <m:r>
          <w:rPr>
            <w:rFonts w:ascii="Cambria Math" w:hAnsi="Cambria Math"/>
            <w:sz w:val="28"/>
            <w:szCs w:val="28"/>
          </w:rPr>
          <m:t>α:</m:t>
        </m:r>
        <m:limLow>
          <m:limLowPr>
            <m:ctrlPr>
              <w:rPr>
                <w:rFonts w:ascii="Cambria Math" w:hAnsi="Cambria Math"/>
                <w:i/>
                <w:iCs/>
                <w:sz w:val="28"/>
                <w:szCs w:val="28"/>
              </w:rPr>
            </m:ctrlPr>
          </m:limLowPr>
          <m:e>
            <m:groupChr>
              <m:groupChrPr>
                <m:ctrlPr>
                  <w:rPr>
                    <w:rFonts w:ascii="Cambria Math" w:hAnsi="Cambria Math"/>
                    <w:i/>
                    <w:iCs/>
                    <w:sz w:val="28"/>
                    <w:szCs w:val="28"/>
                  </w:rPr>
                </m:ctrlPr>
              </m:groupChrPr>
              <m:e>
                <w:bookmarkStart w:id="70" w:name="_Hlk201571152"/>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lang w:val="en-US"/>
                      </w:rPr>
                      <m:t>m</m:t>
                    </m:r>
                  </m:sup>
                </m:sSup>
                <w:bookmarkEnd w:id="70"/>
                <m:r>
                  <w:rPr>
                    <w:rFonts w:ascii="Cambria Math" w:hAnsi="Cambria Math"/>
                    <w:sz w:val="28"/>
                    <w:szCs w:val="28"/>
                  </w:rPr>
                  <m:t>×</m:t>
                </m:r>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lang w:val="en-US"/>
                      </w:rPr>
                      <m:t>m</m:t>
                    </m:r>
                  </m:sup>
                </m:sSup>
                <m:r>
                  <w:rPr>
                    <w:rFonts w:ascii="Cambria Math" w:hAnsi="Cambria Math"/>
                    <w:sz w:val="28"/>
                    <w:szCs w:val="28"/>
                  </w:rPr>
                  <m:t>×…×</m:t>
                </m:r>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lang w:val="en-US"/>
                      </w:rPr>
                      <m:t>m</m:t>
                    </m:r>
                  </m:sup>
                </m:sSup>
              </m:e>
            </m:groupChr>
            <m:r>
              <m:rPr>
                <m:scr m:val="script"/>
              </m:rPr>
              <w:rPr>
                <w:rFonts w:ascii="Cambria Math" w:hAnsi="Cambria Math"/>
                <w:sz w:val="28"/>
                <w:szCs w:val="28"/>
              </w:rPr>
              <m:t>→X</m:t>
            </m:r>
          </m:e>
          <m:lim>
            <m:r>
              <w:rPr>
                <w:rFonts w:ascii="Cambria Math" w:hAnsi="Cambria Math"/>
                <w:sz w:val="28"/>
                <w:szCs w:val="28"/>
              </w:rPr>
              <m:t>k+1</m:t>
            </m:r>
          </m:lim>
        </m:limLow>
      </m:oMath>
      <w:r w:rsidRPr="00B257CE">
        <w:rPr>
          <w:iCs/>
          <w:sz w:val="28"/>
          <w:szCs w:val="28"/>
        </w:rPr>
        <w:t>, такая, что для нее выполняется условие (3.</w:t>
      </w:r>
      <w:r w:rsidR="00E32F01" w:rsidRPr="00E32F01">
        <w:rPr>
          <w:iCs/>
          <w:sz w:val="28"/>
          <w:szCs w:val="28"/>
        </w:rPr>
        <w:t>9</w:t>
      </w:r>
      <w:r w:rsidRPr="00B257CE">
        <w:rPr>
          <w:iCs/>
          <w:sz w:val="28"/>
          <w:szCs w:val="28"/>
        </w:rPr>
        <w:t xml:space="preserve">), где </w:t>
      </w:r>
      <m:oMath>
        <m:r>
          <w:rPr>
            <w:rFonts w:ascii="Cambria Math" w:hAnsi="Cambria Math"/>
            <w:sz w:val="28"/>
            <w:szCs w:val="28"/>
          </w:rPr>
          <m:t>x:</m:t>
        </m:r>
        <m:sSub>
          <m:sSubPr>
            <m:ctrlPr>
              <w:rPr>
                <w:rFonts w:ascii="Cambria Math" w:hAnsi="Cambria Math"/>
                <w:i/>
                <w:iCs/>
                <w:sz w:val="28"/>
                <w:szCs w:val="28"/>
              </w:rPr>
            </m:ctrlPr>
          </m:sSubPr>
          <m:e>
            <m:r>
              <m:rPr>
                <m:scr m:val="double-struck"/>
              </m:rPr>
              <w:rPr>
                <w:rFonts w:ascii="Cambria Math" w:hAnsi="Cambria Math"/>
                <w:sz w:val="28"/>
                <w:szCs w:val="28"/>
              </w:rPr>
              <m:t>R</m:t>
            </m:r>
          </m:e>
          <m:sub>
            <m:r>
              <w:rPr>
                <w:rFonts w:ascii="Cambria Math" w:hAnsi="Cambria Math"/>
                <w:sz w:val="28"/>
                <w:szCs w:val="28"/>
              </w:rPr>
              <m:t>+</m:t>
            </m:r>
          </m:sub>
        </m:sSub>
        <m:r>
          <m:rPr>
            <m:scr m:val="script"/>
          </m:rPr>
          <w:rPr>
            <w:rFonts w:ascii="Cambria Math" w:hAnsi="Cambria Math"/>
            <w:sz w:val="28"/>
            <w:szCs w:val="28"/>
          </w:rPr>
          <m:t>→X</m:t>
        </m:r>
      </m:oMath>
      <w:r w:rsidRPr="00B257CE">
        <w:rPr>
          <w:iCs/>
          <w:sz w:val="28"/>
          <w:szCs w:val="28"/>
        </w:rPr>
        <w:t xml:space="preserve"> произвольная траектория системы с управлением в фазовом пространстве.</w:t>
      </w:r>
    </w:p>
    <w:p w14:paraId="6A7EBD15" w14:textId="77777777" w:rsidR="004C1254" w:rsidRPr="00B257CE" w:rsidRDefault="004C1254" w:rsidP="00E32F01">
      <w:pPr>
        <w:ind w:firstLine="709"/>
        <w:jc w:val="both"/>
        <w:rPr>
          <w:iCs/>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44"/>
      </w:tblGrid>
      <w:tr w:rsidR="002B1295" w:rsidRPr="00B257CE" w14:paraId="57D40234" w14:textId="77777777" w:rsidTr="006F670A">
        <w:trPr>
          <w:trHeight w:val="499"/>
        </w:trPr>
        <w:tc>
          <w:tcPr>
            <w:tcW w:w="8784" w:type="dxa"/>
          </w:tcPr>
          <w:p w14:paraId="1E52ABB6" w14:textId="784F8AE4" w:rsidR="002B1295" w:rsidRPr="00B257CE" w:rsidRDefault="002B1295" w:rsidP="00860A3D">
            <w:pPr>
              <w:spacing w:after="160" w:line="259" w:lineRule="auto"/>
              <w:ind w:firstLine="709"/>
              <w:jc w:val="center"/>
              <w:rPr>
                <w:rFonts w:eastAsiaTheme="minorEastAsia"/>
                <w:bCs/>
                <w:i/>
                <w:iCs/>
                <w:sz w:val="28"/>
                <w:szCs w:val="28"/>
              </w:rPr>
            </w:pPr>
            <m:oMathPara>
              <m:oMath>
                <m:r>
                  <w:rPr>
                    <w:rFonts w:ascii="Cambria Math" w:hAnsi="Cambria Math"/>
                    <w:sz w:val="28"/>
                    <w:szCs w:val="28"/>
                  </w:rPr>
                  <m:t>∀</m:t>
                </m:r>
                <m:r>
                  <w:rPr>
                    <w:rFonts w:ascii="Cambria Math" w:hAnsi="Cambria Math"/>
                    <w:sz w:val="28"/>
                    <w:szCs w:val="28"/>
                    <w:lang w:val="en-US"/>
                  </w:rPr>
                  <m:t>t</m:t>
                </m:r>
                <m:r>
                  <m:rPr>
                    <m:scr m:val="double-struck"/>
                  </m:rPr>
                  <w:rPr>
                    <w:rFonts w:ascii="Cambria Math" w:hAnsi="Cambria Math"/>
                    <w:sz w:val="28"/>
                    <w:szCs w:val="28"/>
                  </w:rPr>
                  <m:t xml:space="preserve">∈R  </m:t>
                </m:r>
                <m:r>
                  <w:rPr>
                    <w:rFonts w:ascii="Cambria Math" w:hAnsi="Cambria Math"/>
                    <w:sz w:val="28"/>
                    <w:szCs w:val="28"/>
                  </w:rPr>
                  <m:t>x</m:t>
                </m:r>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=α</m:t>
                </m:r>
                <m:d>
                  <m:dPr>
                    <m:ctrlPr>
                      <w:rPr>
                        <w:rFonts w:ascii="Cambria Math" w:hAnsi="Cambria Math"/>
                        <w:i/>
                        <w:iCs/>
                        <w:sz w:val="28"/>
                        <w:szCs w:val="28"/>
                      </w:rPr>
                    </m:ctrlPr>
                  </m:dPr>
                  <m:e>
                    <m:r>
                      <w:rPr>
                        <w:rFonts w:ascii="Cambria Math" w:hAnsi="Cambria Math"/>
                        <w:sz w:val="28"/>
                        <w:szCs w:val="28"/>
                      </w:rPr>
                      <m:t>z</m:t>
                    </m:r>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acc>
                      <m:accPr>
                        <m:chr m:val="̇"/>
                        <m:ctrlPr>
                          <w:rPr>
                            <w:rFonts w:ascii="Cambria Math" w:hAnsi="Cambria Math"/>
                            <w:i/>
                            <w:iCs/>
                            <w:sz w:val="28"/>
                            <w:szCs w:val="28"/>
                          </w:rPr>
                        </m:ctrlPr>
                      </m:accPr>
                      <m:e>
                        <m:r>
                          <w:rPr>
                            <w:rFonts w:ascii="Cambria Math" w:hAnsi="Cambria Math"/>
                            <w:sz w:val="28"/>
                            <w:szCs w:val="28"/>
                          </w:rPr>
                          <m:t>z</m:t>
                        </m:r>
                      </m:e>
                    </m:acc>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sSup>
                      <m:sSupPr>
                        <m:ctrlPr>
                          <w:rPr>
                            <w:rFonts w:ascii="Cambria Math" w:hAnsi="Cambria Math"/>
                            <w:i/>
                            <w:iCs/>
                            <w:sz w:val="28"/>
                            <w:szCs w:val="28"/>
                          </w:rPr>
                        </m:ctrlPr>
                      </m:sSupPr>
                      <m:e>
                        <m:r>
                          <w:rPr>
                            <w:rFonts w:ascii="Cambria Math" w:hAnsi="Cambria Math"/>
                            <w:sz w:val="28"/>
                            <w:szCs w:val="28"/>
                          </w:rPr>
                          <m:t>z</m:t>
                        </m:r>
                      </m:e>
                      <m:sup>
                        <m:d>
                          <m:dPr>
                            <m:ctrlPr>
                              <w:rPr>
                                <w:rFonts w:ascii="Cambria Math" w:hAnsi="Cambria Math"/>
                                <w:i/>
                                <w:iCs/>
                                <w:sz w:val="28"/>
                                <w:szCs w:val="28"/>
                              </w:rPr>
                            </m:ctrlPr>
                          </m:dPr>
                          <m:e>
                            <m:r>
                              <w:rPr>
                                <w:rFonts w:ascii="Cambria Math" w:hAnsi="Cambria Math"/>
                                <w:sz w:val="28"/>
                                <w:szCs w:val="28"/>
                              </w:rPr>
                              <m:t>k</m:t>
                            </m:r>
                          </m:e>
                        </m:d>
                      </m:sup>
                    </m:sSup>
                    <m:d>
                      <m:dPr>
                        <m:ctrlPr>
                          <w:rPr>
                            <w:rFonts w:ascii="Cambria Math" w:hAnsi="Cambria Math"/>
                            <w:i/>
                            <w:iCs/>
                            <w:sz w:val="28"/>
                            <w:szCs w:val="28"/>
                          </w:rPr>
                        </m:ctrlPr>
                      </m:dPr>
                      <m:e>
                        <m:r>
                          <w:rPr>
                            <w:rFonts w:ascii="Cambria Math" w:hAnsi="Cambria Math"/>
                            <w:sz w:val="28"/>
                            <w:szCs w:val="28"/>
                          </w:rPr>
                          <m:t>t</m:t>
                        </m:r>
                      </m:e>
                    </m:d>
                  </m:e>
                </m:d>
              </m:oMath>
            </m:oMathPara>
          </w:p>
        </w:tc>
        <w:tc>
          <w:tcPr>
            <w:tcW w:w="844" w:type="dxa"/>
          </w:tcPr>
          <w:p w14:paraId="649233A4" w14:textId="0BD3396C" w:rsidR="002B1295" w:rsidRPr="00B257CE" w:rsidRDefault="002B1295" w:rsidP="006F670A">
            <w:pPr>
              <w:spacing w:after="160" w:line="259" w:lineRule="auto"/>
              <w:jc w:val="right"/>
              <w:rPr>
                <w:iCs/>
                <w:sz w:val="28"/>
                <w:szCs w:val="28"/>
              </w:rPr>
            </w:pPr>
            <w:r w:rsidRPr="00B257CE">
              <w:rPr>
                <w:iCs/>
                <w:sz w:val="28"/>
                <w:szCs w:val="28"/>
              </w:rPr>
              <w:t>(3.</w:t>
            </w:r>
            <w:r w:rsidR="00E32F01">
              <w:rPr>
                <w:iCs/>
                <w:sz w:val="28"/>
                <w:szCs w:val="28"/>
                <w:lang w:val="en-US"/>
              </w:rPr>
              <w:t>9</w:t>
            </w:r>
            <w:r w:rsidRPr="00B257CE">
              <w:rPr>
                <w:iCs/>
                <w:sz w:val="28"/>
                <w:szCs w:val="28"/>
              </w:rPr>
              <w:t>)</w:t>
            </w:r>
          </w:p>
        </w:tc>
      </w:tr>
    </w:tbl>
    <w:bookmarkEnd w:id="68"/>
    <w:bookmarkEnd w:id="69"/>
    <w:p w14:paraId="7B6566BE" w14:textId="7F16003C" w:rsidR="002B1295" w:rsidRDefault="002B1295" w:rsidP="00BC5723">
      <w:pPr>
        <w:ind w:firstLine="709"/>
        <w:jc w:val="both"/>
        <w:rPr>
          <w:iCs/>
          <w:sz w:val="28"/>
          <w:szCs w:val="28"/>
        </w:rPr>
      </w:pPr>
      <w:r w:rsidRPr="00B257CE">
        <w:rPr>
          <w:iCs/>
          <w:sz w:val="28"/>
          <w:szCs w:val="28"/>
        </w:rPr>
        <w:t xml:space="preserve">Условие 3. В любой момент времени значение управляющего сигнала, действующего на систему, можно представить как алгебраическую функцию </w:t>
      </w:r>
      <w:bookmarkStart w:id="71" w:name="_Hlk206708711"/>
      <m:oMath>
        <m:r>
          <w:rPr>
            <w:rFonts w:ascii="Cambria Math" w:hAnsi="Cambria Math"/>
            <w:sz w:val="28"/>
            <w:szCs w:val="28"/>
          </w:rPr>
          <m:t>β:</m:t>
        </m:r>
        <m:limLow>
          <m:limLowPr>
            <m:ctrlPr>
              <w:rPr>
                <w:rFonts w:ascii="Cambria Math" w:hAnsi="Cambria Math"/>
                <w:i/>
                <w:iCs/>
                <w:sz w:val="28"/>
                <w:szCs w:val="28"/>
              </w:rPr>
            </m:ctrlPr>
          </m:limLowPr>
          <m:e>
            <m:groupChr>
              <m:groupChrPr>
                <m:ctrlPr>
                  <w:rPr>
                    <w:rFonts w:ascii="Cambria Math" w:hAnsi="Cambria Math"/>
                    <w:i/>
                    <w:iCs/>
                    <w:sz w:val="28"/>
                    <w:szCs w:val="28"/>
                  </w:rPr>
                </m:ctrlPr>
              </m:groupChrPr>
              <m:e>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lang w:val="en-US"/>
                      </w:rPr>
                      <m:t>m</m:t>
                    </m:r>
                  </m:sup>
                </m:sSup>
                <m:r>
                  <w:rPr>
                    <w:rFonts w:ascii="Cambria Math" w:hAnsi="Cambria Math"/>
                    <w:sz w:val="28"/>
                    <w:szCs w:val="28"/>
                  </w:rPr>
                  <m:t>×</m:t>
                </m:r>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lang w:val="en-US"/>
                      </w:rPr>
                      <m:t>m</m:t>
                    </m:r>
                  </m:sup>
                </m:sSup>
                <m:r>
                  <w:rPr>
                    <w:rFonts w:ascii="Cambria Math" w:hAnsi="Cambria Math"/>
                    <w:sz w:val="28"/>
                    <w:szCs w:val="28"/>
                  </w:rPr>
                  <m:t>×…×</m:t>
                </m:r>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lang w:val="en-US"/>
                      </w:rPr>
                      <m:t>m</m:t>
                    </m:r>
                  </m:sup>
                </m:sSup>
              </m:e>
            </m:groupChr>
            <m:r>
              <w:rPr>
                <w:rFonts w:ascii="Cambria Math" w:hAnsi="Cambria Math"/>
                <w:sz w:val="28"/>
                <w:szCs w:val="28"/>
              </w:rPr>
              <m:t>→</m:t>
            </m:r>
          </m:e>
          <m:lim>
            <m:r>
              <w:rPr>
                <w:rFonts w:ascii="Cambria Math" w:hAnsi="Cambria Math"/>
                <w:sz w:val="28"/>
                <w:szCs w:val="28"/>
              </w:rPr>
              <m:t>k+1</m:t>
            </m:r>
          </m:lim>
        </m:limLow>
      </m:oMath>
      <w:r w:rsidRPr="00B257CE">
        <w:rPr>
          <w:rFonts w:ascii="Cambria Math" w:hAnsi="Cambria Math" w:cs="Cambria Math"/>
          <w:iCs/>
          <w:sz w:val="28"/>
          <w:szCs w:val="28"/>
        </w:rPr>
        <w:t>𝒰</w:t>
      </w:r>
      <w:r w:rsidRPr="00B257CE">
        <w:rPr>
          <w:iCs/>
          <w:sz w:val="28"/>
          <w:szCs w:val="28"/>
        </w:rPr>
        <w:t xml:space="preserve"> </w:t>
      </w:r>
      <w:bookmarkEnd w:id="71"/>
      <w:r w:rsidRPr="00B257CE">
        <w:rPr>
          <w:iCs/>
          <w:sz w:val="28"/>
          <w:szCs w:val="28"/>
        </w:rPr>
        <w:t xml:space="preserve">от выхода </w:t>
      </w:r>
      <m:oMath>
        <m:r>
          <w:rPr>
            <w:rFonts w:ascii="Cambria Math" w:hAnsi="Cambria Math"/>
            <w:sz w:val="28"/>
            <w:szCs w:val="28"/>
          </w:rPr>
          <m:t>z</m:t>
        </m:r>
      </m:oMath>
      <w:r w:rsidRPr="00B257CE">
        <w:rPr>
          <w:iCs/>
          <w:sz w:val="28"/>
          <w:szCs w:val="28"/>
        </w:rPr>
        <w:t xml:space="preserve"> и </w:t>
      </w:r>
      <m:oMath>
        <m:r>
          <w:rPr>
            <w:rFonts w:ascii="Cambria Math" w:hAnsi="Cambria Math"/>
            <w:sz w:val="28"/>
            <w:szCs w:val="28"/>
          </w:rPr>
          <m:t>k</m:t>
        </m:r>
      </m:oMath>
      <w:r w:rsidRPr="00B257CE">
        <w:rPr>
          <w:iCs/>
          <w:sz w:val="28"/>
          <w:szCs w:val="28"/>
        </w:rPr>
        <w:t xml:space="preserve"> первых производных по времени от этого выхода </w:t>
      </w:r>
      <m:oMath>
        <m:acc>
          <m:accPr>
            <m:chr m:val="̇"/>
            <m:ctrlPr>
              <w:rPr>
                <w:rFonts w:ascii="Cambria Math" w:hAnsi="Cambria Math"/>
                <w:i/>
                <w:iCs/>
                <w:sz w:val="28"/>
                <w:szCs w:val="28"/>
              </w:rPr>
            </m:ctrlPr>
          </m:accPr>
          <m:e>
            <m:r>
              <w:rPr>
                <w:rFonts w:ascii="Cambria Math" w:hAnsi="Cambria Math"/>
                <w:sz w:val="28"/>
                <w:szCs w:val="28"/>
              </w:rPr>
              <m:t>z</m:t>
            </m:r>
          </m:e>
        </m:acc>
        <m:r>
          <w:rPr>
            <w:rFonts w:ascii="Cambria Math" w:hAnsi="Cambria Math"/>
            <w:sz w:val="28"/>
            <w:szCs w:val="28"/>
          </w:rPr>
          <m:t>,</m:t>
        </m:r>
        <m:sSup>
          <m:sSupPr>
            <m:ctrlPr>
              <w:rPr>
                <w:rFonts w:ascii="Cambria Math" w:hAnsi="Cambria Math"/>
                <w:i/>
                <w:iCs/>
                <w:sz w:val="28"/>
                <w:szCs w:val="28"/>
              </w:rPr>
            </m:ctrlPr>
          </m:sSupPr>
          <m:e>
            <m:acc>
              <m:accPr>
                <m:chr m:val="̈"/>
                <m:ctrlPr>
                  <w:rPr>
                    <w:rFonts w:ascii="Cambria Math" w:hAnsi="Cambria Math"/>
                    <w:i/>
                    <w:iCs/>
                    <w:sz w:val="28"/>
                    <w:szCs w:val="28"/>
                    <w:lang w:val="en-US"/>
                  </w:rPr>
                </m:ctrlPr>
              </m:accPr>
              <m:e>
                <m:r>
                  <w:rPr>
                    <w:rFonts w:ascii="Cambria Math" w:hAnsi="Cambria Math"/>
                    <w:sz w:val="28"/>
                    <w:szCs w:val="28"/>
                    <w:lang w:val="en-US"/>
                  </w:rPr>
                  <m:t>z</m:t>
                </m:r>
              </m:e>
            </m:acc>
            <m:r>
              <w:rPr>
                <w:rFonts w:ascii="Cambria Math" w:hAnsi="Cambria Math"/>
                <w:sz w:val="28"/>
                <w:szCs w:val="28"/>
              </w:rPr>
              <m:t>,..,</m:t>
            </m:r>
            <m:r>
              <w:rPr>
                <w:rFonts w:ascii="Cambria Math" w:hAnsi="Cambria Math"/>
                <w:sz w:val="28"/>
                <w:szCs w:val="28"/>
                <w:lang w:val="en-US"/>
              </w:rPr>
              <m:t>z</m:t>
            </m:r>
          </m:e>
          <m:sup>
            <m:d>
              <m:dPr>
                <m:ctrlPr>
                  <w:rPr>
                    <w:rFonts w:ascii="Cambria Math" w:hAnsi="Cambria Math"/>
                    <w:i/>
                    <w:iCs/>
                    <w:sz w:val="28"/>
                    <w:szCs w:val="28"/>
                  </w:rPr>
                </m:ctrlPr>
              </m:dPr>
              <m:e>
                <m:r>
                  <w:rPr>
                    <w:rFonts w:ascii="Cambria Math" w:hAnsi="Cambria Math"/>
                    <w:sz w:val="28"/>
                    <w:szCs w:val="28"/>
                  </w:rPr>
                  <m:t>k</m:t>
                </m:r>
              </m:e>
            </m:d>
          </m:sup>
        </m:sSup>
      </m:oMath>
      <w:r w:rsidRPr="00B257CE">
        <w:rPr>
          <w:iCs/>
          <w:sz w:val="28"/>
          <w:szCs w:val="28"/>
        </w:rPr>
        <w:t xml:space="preserve">, т.е. для выхода </w:t>
      </w:r>
      <m:oMath>
        <m:r>
          <w:rPr>
            <w:rFonts w:ascii="Cambria Math" w:hAnsi="Cambria Math"/>
            <w:sz w:val="28"/>
            <w:szCs w:val="28"/>
          </w:rPr>
          <m:t>z</m:t>
        </m:r>
      </m:oMath>
      <w:r w:rsidRPr="00B257CE">
        <w:rPr>
          <w:iCs/>
          <w:sz w:val="28"/>
          <w:szCs w:val="28"/>
        </w:rPr>
        <w:t xml:space="preserve"> и произвольной траектории управляющего сигнала </w:t>
      </w:r>
      <m:oMath>
        <m:r>
          <w:rPr>
            <w:rFonts w:ascii="Cambria Math" w:hAnsi="Cambria Math"/>
            <w:sz w:val="28"/>
            <w:szCs w:val="28"/>
          </w:rPr>
          <m:t>u</m:t>
        </m:r>
        <m:d>
          <m:dPr>
            <m:ctrlPr>
              <w:rPr>
                <w:rFonts w:ascii="Cambria Math" w:hAnsi="Cambria Math"/>
                <w:i/>
                <w:iCs/>
                <w:sz w:val="28"/>
                <w:szCs w:val="28"/>
              </w:rPr>
            </m:ctrlPr>
          </m:dPr>
          <m:e>
            <m:r>
              <w:rPr>
                <w:rFonts w:ascii="Cambria Math" w:hAnsi="Cambria Math"/>
                <w:sz w:val="28"/>
                <w:szCs w:val="28"/>
              </w:rPr>
              <m:t>t</m:t>
            </m:r>
          </m:e>
        </m:d>
      </m:oMath>
      <w:r w:rsidRPr="00B257CE">
        <w:rPr>
          <w:iCs/>
          <w:sz w:val="28"/>
          <w:szCs w:val="28"/>
        </w:rPr>
        <w:t>, действующего на систему с управлением, выполняется условие (3.</w:t>
      </w:r>
      <w:r w:rsidR="004C1254">
        <w:rPr>
          <w:iCs/>
          <w:sz w:val="28"/>
          <w:szCs w:val="28"/>
        </w:rPr>
        <w:t>10</w:t>
      </w:r>
      <w:r w:rsidRPr="00B257CE">
        <w:rPr>
          <w:iCs/>
          <w:sz w:val="28"/>
          <w:szCs w:val="28"/>
        </w:rPr>
        <w:t>).</w:t>
      </w:r>
    </w:p>
    <w:p w14:paraId="0A13F144" w14:textId="77777777" w:rsidR="004C1254" w:rsidRPr="00B257CE" w:rsidRDefault="004C1254" w:rsidP="002B1295">
      <w:pPr>
        <w:rPr>
          <w:iCs/>
          <w:sz w:val="28"/>
          <w:szCs w:val="28"/>
        </w:rPr>
      </w:pPr>
    </w:p>
    <w:tbl>
      <w:tblPr>
        <w:tblStyle w:val="ab"/>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9"/>
        <w:gridCol w:w="895"/>
      </w:tblGrid>
      <w:tr w:rsidR="002B1295" w:rsidRPr="00B257CE" w14:paraId="2A3392E5" w14:textId="77777777" w:rsidTr="007A56B4">
        <w:trPr>
          <w:trHeight w:val="499"/>
        </w:trPr>
        <w:tc>
          <w:tcPr>
            <w:tcW w:w="8739" w:type="dxa"/>
          </w:tcPr>
          <w:p w14:paraId="7C238FC4" w14:textId="6451CF3F" w:rsidR="002B1295" w:rsidRPr="006F670A" w:rsidRDefault="002B1295" w:rsidP="00860A3D">
            <w:pPr>
              <w:spacing w:after="160" w:line="259" w:lineRule="auto"/>
              <w:ind w:firstLine="709"/>
              <w:jc w:val="center"/>
              <w:rPr>
                <w:rFonts w:eastAsiaTheme="minorEastAsia"/>
                <w:bCs/>
                <w:i/>
                <w:iCs/>
                <w:sz w:val="28"/>
                <w:szCs w:val="28"/>
              </w:rPr>
            </w:pPr>
            <m:oMathPara>
              <m:oMathParaPr>
                <m:jc m:val="center"/>
              </m:oMathParaPr>
              <m:oMath>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sSub>
                  <m:sSubPr>
                    <m:ctrlPr>
                      <w:rPr>
                        <w:rFonts w:ascii="Cambria Math" w:hAnsi="Cambria Math"/>
                        <w:i/>
                        <w:iCs/>
                        <w:sz w:val="28"/>
                        <w:szCs w:val="28"/>
                      </w:rPr>
                    </m:ctrlPr>
                  </m:sSubPr>
                  <m:e>
                    <m:r>
                      <m:rPr>
                        <m:scr m:val="double-struck"/>
                      </m:rPr>
                      <w:rPr>
                        <w:rFonts w:ascii="Cambria Math" w:hAnsi="Cambria Math"/>
                        <w:sz w:val="28"/>
                        <w:szCs w:val="28"/>
                      </w:rPr>
                      <m:t>R</m:t>
                    </m:r>
                  </m:e>
                  <m:sub>
                    <m:r>
                      <w:rPr>
                        <w:rFonts w:ascii="Cambria Math" w:hAnsi="Cambria Math"/>
                        <w:sz w:val="28"/>
                        <w:szCs w:val="28"/>
                      </w:rPr>
                      <m:t>+</m:t>
                    </m:r>
                  </m:sub>
                </m:sSub>
                <m:r>
                  <w:rPr>
                    <w:rFonts w:ascii="Cambria Math" w:hAnsi="Cambria Math"/>
                    <w:sz w:val="28"/>
                    <w:szCs w:val="28"/>
                  </w:rPr>
                  <m:t xml:space="preserve">  </m:t>
                </m:r>
                <m:r>
                  <w:rPr>
                    <w:rFonts w:ascii="Cambria Math" w:hAnsi="Cambria Math"/>
                    <w:sz w:val="28"/>
                    <w:szCs w:val="28"/>
                    <w:lang w:val="en-US"/>
                  </w:rPr>
                  <m:t>u</m:t>
                </m:r>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=β</m:t>
                </m:r>
                <m:d>
                  <m:dPr>
                    <m:ctrlPr>
                      <w:rPr>
                        <w:rFonts w:ascii="Cambria Math" w:hAnsi="Cambria Math"/>
                        <w:i/>
                        <w:iCs/>
                        <w:sz w:val="28"/>
                        <w:szCs w:val="28"/>
                      </w:rPr>
                    </m:ctrlPr>
                  </m:dPr>
                  <m:e>
                    <m:r>
                      <w:rPr>
                        <w:rFonts w:ascii="Cambria Math" w:hAnsi="Cambria Math"/>
                        <w:sz w:val="28"/>
                        <w:szCs w:val="28"/>
                      </w:rPr>
                      <m:t>z</m:t>
                    </m:r>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acc>
                      <m:accPr>
                        <m:chr m:val="̇"/>
                        <m:ctrlPr>
                          <w:rPr>
                            <w:rFonts w:ascii="Cambria Math" w:hAnsi="Cambria Math"/>
                            <w:i/>
                            <w:iCs/>
                            <w:sz w:val="28"/>
                            <w:szCs w:val="28"/>
                          </w:rPr>
                        </m:ctrlPr>
                      </m:accPr>
                      <m:e>
                        <m:r>
                          <w:rPr>
                            <w:rFonts w:ascii="Cambria Math" w:hAnsi="Cambria Math"/>
                            <w:sz w:val="28"/>
                            <w:szCs w:val="28"/>
                          </w:rPr>
                          <m:t>z</m:t>
                        </m:r>
                      </m:e>
                    </m:acc>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sSup>
                      <m:sSupPr>
                        <m:ctrlPr>
                          <w:rPr>
                            <w:rFonts w:ascii="Cambria Math" w:hAnsi="Cambria Math"/>
                            <w:i/>
                            <w:iCs/>
                            <w:sz w:val="28"/>
                            <w:szCs w:val="28"/>
                          </w:rPr>
                        </m:ctrlPr>
                      </m:sSupPr>
                      <m:e>
                        <m:r>
                          <w:rPr>
                            <w:rFonts w:ascii="Cambria Math" w:hAnsi="Cambria Math"/>
                            <w:sz w:val="28"/>
                            <w:szCs w:val="28"/>
                          </w:rPr>
                          <m:t>z</m:t>
                        </m:r>
                      </m:e>
                      <m:sup>
                        <m:d>
                          <m:dPr>
                            <m:ctrlPr>
                              <w:rPr>
                                <w:rFonts w:ascii="Cambria Math" w:hAnsi="Cambria Math"/>
                                <w:i/>
                                <w:iCs/>
                                <w:sz w:val="28"/>
                                <w:szCs w:val="28"/>
                              </w:rPr>
                            </m:ctrlPr>
                          </m:dPr>
                          <m:e>
                            <m:r>
                              <w:rPr>
                                <w:rFonts w:ascii="Cambria Math" w:hAnsi="Cambria Math"/>
                                <w:sz w:val="28"/>
                                <w:szCs w:val="28"/>
                              </w:rPr>
                              <m:t>k</m:t>
                            </m:r>
                          </m:e>
                        </m:d>
                      </m:sup>
                    </m:sSup>
                    <m:d>
                      <m:dPr>
                        <m:ctrlPr>
                          <w:rPr>
                            <w:rFonts w:ascii="Cambria Math" w:hAnsi="Cambria Math"/>
                            <w:i/>
                            <w:iCs/>
                            <w:sz w:val="28"/>
                            <w:szCs w:val="28"/>
                          </w:rPr>
                        </m:ctrlPr>
                      </m:dPr>
                      <m:e>
                        <m:r>
                          <w:rPr>
                            <w:rFonts w:ascii="Cambria Math" w:hAnsi="Cambria Math"/>
                            <w:sz w:val="28"/>
                            <w:szCs w:val="28"/>
                          </w:rPr>
                          <m:t>t</m:t>
                        </m:r>
                      </m:e>
                    </m:d>
                  </m:e>
                </m:d>
              </m:oMath>
            </m:oMathPara>
          </w:p>
        </w:tc>
        <w:tc>
          <w:tcPr>
            <w:tcW w:w="895" w:type="dxa"/>
          </w:tcPr>
          <w:p w14:paraId="7B4F3F12" w14:textId="67862964" w:rsidR="002B1295" w:rsidRPr="00B257CE" w:rsidRDefault="002B1295" w:rsidP="006F670A">
            <w:pPr>
              <w:spacing w:after="160" w:line="259" w:lineRule="auto"/>
              <w:jc w:val="right"/>
              <w:rPr>
                <w:iCs/>
                <w:sz w:val="28"/>
                <w:szCs w:val="28"/>
              </w:rPr>
            </w:pPr>
            <w:r w:rsidRPr="00B257CE">
              <w:rPr>
                <w:iCs/>
                <w:sz w:val="28"/>
                <w:szCs w:val="28"/>
              </w:rPr>
              <w:t>(3.</w:t>
            </w:r>
            <w:r w:rsidR="00E32F01">
              <w:rPr>
                <w:iCs/>
                <w:sz w:val="28"/>
                <w:szCs w:val="28"/>
                <w:lang w:val="en-US"/>
              </w:rPr>
              <w:t>10</w:t>
            </w:r>
            <w:r w:rsidRPr="00B257CE">
              <w:rPr>
                <w:iCs/>
                <w:sz w:val="28"/>
                <w:szCs w:val="28"/>
              </w:rPr>
              <w:t>)</w:t>
            </w:r>
          </w:p>
        </w:tc>
      </w:tr>
    </w:tbl>
    <w:p w14:paraId="179730B0" w14:textId="36BFF47E" w:rsidR="002B1295" w:rsidRDefault="00F50DD3" w:rsidP="007A56B4">
      <w:pPr>
        <w:ind w:firstLine="709"/>
        <w:jc w:val="both"/>
        <w:rPr>
          <w:iCs/>
          <w:sz w:val="28"/>
          <w:szCs w:val="28"/>
        </w:rPr>
      </w:pPr>
      <w:r w:rsidRPr="00F50DD3">
        <w:rPr>
          <w:iCs/>
          <w:sz w:val="28"/>
          <w:szCs w:val="28"/>
        </w:rPr>
        <w:t>Ниже мы приводим два примера систем с плоским выходом, которые мы в да</w:t>
      </w:r>
      <w:r w:rsidR="006F670A">
        <w:rPr>
          <w:iCs/>
          <w:sz w:val="28"/>
          <w:szCs w:val="28"/>
        </w:rPr>
        <w:t xml:space="preserve">льнейшем будем использовать для  </w:t>
      </w:r>
      <w:r w:rsidRPr="00F50DD3">
        <w:rPr>
          <w:iCs/>
          <w:sz w:val="28"/>
          <w:szCs w:val="28"/>
        </w:rPr>
        <w:t>описания предлагаемого в диссертации общего метода траекторного управления плоскими системами особого типа.</w:t>
      </w:r>
    </w:p>
    <w:p w14:paraId="04990958" w14:textId="77777777" w:rsidR="00957905" w:rsidRDefault="00957905" w:rsidP="007A56B4">
      <w:pPr>
        <w:ind w:firstLine="709"/>
        <w:jc w:val="both"/>
        <w:rPr>
          <w:sz w:val="28"/>
          <w:szCs w:val="28"/>
        </w:rPr>
      </w:pPr>
      <w:r>
        <w:rPr>
          <w:sz w:val="28"/>
          <w:szCs w:val="28"/>
        </w:rPr>
        <w:t>Пример 1. Последовательный манипулятор с силовым управлением</w:t>
      </w:r>
    </w:p>
    <w:p w14:paraId="7E0816E8" w14:textId="6D48B769" w:rsidR="00957905" w:rsidRDefault="00957905" w:rsidP="007A56B4">
      <w:pPr>
        <w:ind w:firstLine="709"/>
        <w:jc w:val="both"/>
        <w:rPr>
          <w:rFonts w:eastAsiaTheme="minorEastAsia"/>
          <w:sz w:val="28"/>
          <w:szCs w:val="28"/>
        </w:rPr>
      </w:pPr>
      <w:r>
        <w:rPr>
          <w:sz w:val="28"/>
          <w:szCs w:val="28"/>
        </w:rPr>
        <w:t>Плоским выходом системы с управлением с уравнениями динамики 6</w:t>
      </w:r>
      <w:r w:rsidRPr="00BA171D">
        <w:rPr>
          <w:sz w:val="28"/>
          <w:szCs w:val="28"/>
        </w:rPr>
        <w:t xml:space="preserve">, </w:t>
      </w:r>
      <w:r>
        <w:rPr>
          <w:sz w:val="28"/>
          <w:szCs w:val="28"/>
        </w:rPr>
        <w:t xml:space="preserve">описывающей </w:t>
      </w:r>
      <m:oMath>
        <m:r>
          <w:rPr>
            <w:rFonts w:ascii="Cambria Math" w:hAnsi="Cambria Math"/>
            <w:sz w:val="28"/>
            <w:szCs w:val="28"/>
          </w:rPr>
          <m:t>n</m:t>
        </m:r>
      </m:oMath>
      <w:r w:rsidR="00C52FD7">
        <w:rPr>
          <w:sz w:val="28"/>
          <w:szCs w:val="28"/>
        </w:rPr>
        <w:t>-</w:t>
      </w:r>
      <w:r>
        <w:rPr>
          <w:sz w:val="28"/>
          <w:szCs w:val="28"/>
        </w:rPr>
        <w:t xml:space="preserve">звенный последовательный манипулятор с силовым управлением является вектор </w:t>
      </w:r>
      <m:oMath>
        <m:sSub>
          <m:sSubPr>
            <m:ctrlPr>
              <w:rPr>
                <w:rFonts w:ascii="Cambria Math" w:hAnsi="Cambria Math"/>
                <w:i/>
                <w:sz w:val="28"/>
                <w:szCs w:val="28"/>
              </w:rPr>
            </m:ctrlPr>
          </m:sSubPr>
          <m:e>
            <m:r>
              <w:rPr>
                <w:rFonts w:ascii="Cambria Math" w:hAnsi="Cambria Math"/>
                <w:sz w:val="28"/>
                <w:szCs w:val="28"/>
                <w:lang w:val="en-US"/>
              </w:rPr>
              <m:t>z</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m:t>
            </m:r>
            <m:r>
              <w:rPr>
                <w:rFonts w:ascii="Cambria Math" w:hAnsi="Cambria Math"/>
                <w:sz w:val="28"/>
                <w:szCs w:val="28"/>
                <w:lang w:val="en-US"/>
              </w:rPr>
              <m:t>x</m:t>
            </m:r>
          </m:e>
          <m:sub>
            <m:r>
              <w:rPr>
                <w:rFonts w:ascii="Cambria Math" w:hAnsi="Cambria Math"/>
                <w:sz w:val="28"/>
                <w:szCs w:val="28"/>
              </w:rPr>
              <m:t>1</m:t>
            </m:r>
          </m:sub>
        </m:sSub>
        <m:d>
          <m:dPr>
            <m:ctrlPr>
              <w:rPr>
                <w:rFonts w:ascii="Cambria Math" w:hAnsi="Cambria Math"/>
                <w:i/>
                <w:sz w:val="28"/>
                <w:szCs w:val="28"/>
              </w:rPr>
            </m:ctrlPr>
          </m:dPr>
          <m:e>
            <m:r>
              <w:rPr>
                <w:rFonts w:ascii="Cambria Math"/>
                <w:sz w:val="28"/>
                <w:szCs w:val="28"/>
                <w:lang w:val="en-US"/>
              </w:rPr>
              <m:t>t</m:t>
            </m:r>
          </m:e>
        </m:d>
        <m:r>
          <w:rPr>
            <w:rFonts w:ascii="Cambria Math"/>
            <w:sz w:val="28"/>
            <w:szCs w:val="28"/>
          </w:rPr>
          <m:t>=</m:t>
        </m:r>
        <m: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t</m:t>
            </m:r>
          </m:e>
        </m:d>
      </m:oMath>
      <w:r w:rsidRPr="00E45D68">
        <w:rPr>
          <w:rFonts w:eastAsiaTheme="minorEastAsia"/>
          <w:sz w:val="28"/>
          <w:szCs w:val="28"/>
        </w:rPr>
        <w:t xml:space="preserve">. </w:t>
      </w:r>
      <w:r>
        <w:rPr>
          <w:rFonts w:eastAsiaTheme="minorEastAsia"/>
          <w:sz w:val="28"/>
          <w:szCs w:val="28"/>
        </w:rPr>
        <w:t>Очевидно</w:t>
      </w:r>
      <w:r w:rsidRPr="00E45D68">
        <w:rPr>
          <w:rFonts w:eastAsiaTheme="minorEastAsia"/>
          <w:sz w:val="28"/>
          <w:szCs w:val="28"/>
        </w:rPr>
        <w:t>,</w:t>
      </w:r>
      <w:r>
        <w:rPr>
          <w:rFonts w:eastAsiaTheme="minorEastAsia"/>
          <w:sz w:val="28"/>
          <w:szCs w:val="28"/>
        </w:rPr>
        <w:t xml:space="preserve"> что для любого момента времени </w:t>
      </w:r>
      <m:oMath>
        <m:r>
          <w:rPr>
            <w:rFonts w:ascii="Cambria Math" w:eastAsiaTheme="minorEastAsia" w:hAnsi="Cambria Math"/>
            <w:sz w:val="28"/>
            <w:szCs w:val="28"/>
          </w:rPr>
          <m:t>t</m:t>
        </m:r>
      </m:oMath>
      <w:r w:rsidRPr="00DA6231">
        <w:rPr>
          <w:rFonts w:eastAsiaTheme="minorEastAsia"/>
          <w:sz w:val="28"/>
          <w:szCs w:val="28"/>
        </w:rPr>
        <w:t xml:space="preserve"> </w:t>
      </w:r>
      <w:r>
        <w:rPr>
          <w:rFonts w:eastAsiaTheme="minorEastAsia"/>
          <w:sz w:val="28"/>
          <w:szCs w:val="28"/>
        </w:rPr>
        <w:t xml:space="preserve">вектор состояния </w:t>
      </w:r>
      <m:oMath>
        <m:r>
          <w:rPr>
            <w:rFonts w:ascii="Cambria Math" w:eastAsiaTheme="minorEastAsia" w:hAnsi="Cambria Math"/>
            <w:sz w:val="28"/>
            <w:szCs w:val="28"/>
          </w:rPr>
          <m:t>x</m:t>
        </m:r>
        <m:d>
          <m:dPr>
            <m:ctrlPr>
              <w:rPr>
                <w:rFonts w:ascii="Cambria Math" w:eastAsiaTheme="minorEastAsia" w:hAnsi="Cambria Math"/>
                <w:i/>
                <w:sz w:val="28"/>
                <w:szCs w:val="28"/>
              </w:rPr>
            </m:ctrlPr>
          </m:dPr>
          <m:e>
            <m:r>
              <w:rPr>
                <w:rFonts w:ascii="Cambria Math" w:eastAsiaTheme="minorEastAsia" w:hAnsi="Cambria Math"/>
                <w:sz w:val="28"/>
                <w:szCs w:val="28"/>
              </w:rPr>
              <m:t>t</m:t>
            </m:r>
          </m:e>
        </m:d>
        <m:r>
          <w:rPr>
            <w:rFonts w:ascii="Cambria Math" w:eastAsiaTheme="minorEastAsia" w:hAnsi="Cambria Math"/>
            <w:sz w:val="28"/>
            <w:szCs w:val="28"/>
          </w:rPr>
          <m:t>=</m:t>
        </m:r>
        <m:d>
          <m:dPr>
            <m:ctrlPr>
              <w:rPr>
                <w:rFonts w:ascii="Cambria Math" w:eastAsiaTheme="minorEastAsia" w:hAnsi="Cambria Math"/>
                <w:i/>
                <w:sz w:val="28"/>
                <w:szCs w:val="28"/>
              </w:rPr>
            </m:ctrlPr>
          </m:dPr>
          <m:e>
            <m:m>
              <m:mPr>
                <m:mcs>
                  <m:mc>
                    <m:mcPr>
                      <m:count m:val="1"/>
                      <m:mcJc m:val="center"/>
                    </m:mcPr>
                  </m:mc>
                </m:mcs>
                <m:ctrlPr>
                  <w:rPr>
                    <w:rFonts w:ascii="Cambria Math" w:eastAsiaTheme="minorEastAsia" w:hAnsi="Cambria Math"/>
                    <w:i/>
                    <w:sz w:val="28"/>
                    <w:szCs w:val="28"/>
                  </w:rPr>
                </m:ctrlPr>
              </m:mPr>
              <m:mr>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1</m:t>
                      </m:r>
                    </m:sub>
                  </m:sSub>
                  <m:d>
                    <m:dPr>
                      <m:ctrlPr>
                        <w:rPr>
                          <w:rFonts w:ascii="Cambria Math" w:eastAsiaTheme="minorEastAsia" w:hAnsi="Cambria Math"/>
                          <w:i/>
                          <w:sz w:val="28"/>
                          <w:szCs w:val="28"/>
                        </w:rPr>
                      </m:ctrlPr>
                    </m:dPr>
                    <m:e>
                      <m:r>
                        <w:rPr>
                          <w:rFonts w:ascii="Cambria Math" w:eastAsiaTheme="minorEastAsia" w:hAnsi="Cambria Math"/>
                          <w:sz w:val="28"/>
                          <w:szCs w:val="28"/>
                        </w:rPr>
                        <m:t>t</m:t>
                      </m:r>
                    </m:e>
                  </m:d>
                </m:e>
              </m:mr>
              <m:mr>
                <m:e>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2</m:t>
                      </m:r>
                    </m:sub>
                  </m:sSub>
                  <m:d>
                    <m:dPr>
                      <m:ctrlPr>
                        <w:rPr>
                          <w:rFonts w:ascii="Cambria Math" w:eastAsiaTheme="minorEastAsia" w:hAnsi="Cambria Math"/>
                          <w:i/>
                          <w:sz w:val="28"/>
                          <w:szCs w:val="28"/>
                        </w:rPr>
                      </m:ctrlPr>
                    </m:dPr>
                    <m:e>
                      <m:r>
                        <w:rPr>
                          <w:rFonts w:ascii="Cambria Math" w:eastAsiaTheme="minorEastAsia" w:hAnsi="Cambria Math"/>
                          <w:sz w:val="28"/>
                          <w:szCs w:val="28"/>
                        </w:rPr>
                        <m:t>t</m:t>
                      </m:r>
                    </m:e>
                  </m:d>
                </m:e>
              </m:mr>
            </m:m>
          </m:e>
        </m:d>
      </m:oMath>
      <w:r w:rsidRPr="00DA6231">
        <w:rPr>
          <w:rFonts w:eastAsiaTheme="minorEastAsia"/>
          <w:sz w:val="28"/>
          <w:szCs w:val="28"/>
        </w:rPr>
        <w:t xml:space="preserve"> </w:t>
      </w:r>
      <w:r>
        <w:rPr>
          <w:rFonts w:eastAsiaTheme="minorEastAsia"/>
          <w:sz w:val="28"/>
          <w:szCs w:val="28"/>
        </w:rPr>
        <w:t>этой системы</w:t>
      </w:r>
      <w:r w:rsidRPr="00DA6231">
        <w:rPr>
          <w:rFonts w:eastAsiaTheme="minorEastAsia"/>
          <w:sz w:val="28"/>
          <w:szCs w:val="28"/>
        </w:rPr>
        <w:t xml:space="preserve"> </w:t>
      </w:r>
      <w:r>
        <w:rPr>
          <w:rFonts w:eastAsiaTheme="minorEastAsia"/>
          <w:sz w:val="28"/>
          <w:szCs w:val="28"/>
          <w:lang w:val="en-US"/>
        </w:rPr>
        <w:t>c</w:t>
      </w:r>
      <w:r w:rsidRPr="00DA6231">
        <w:rPr>
          <w:rFonts w:eastAsiaTheme="minorEastAsia"/>
          <w:sz w:val="28"/>
          <w:szCs w:val="28"/>
        </w:rPr>
        <w:t xml:space="preserve"> </w:t>
      </w:r>
      <w:r>
        <w:rPr>
          <w:rFonts w:eastAsiaTheme="minorEastAsia"/>
          <w:sz w:val="28"/>
          <w:szCs w:val="28"/>
        </w:rPr>
        <w:t xml:space="preserve">управлением можно представить в виде </w:t>
      </w:r>
      <m:oMath>
        <m:r>
          <w:rPr>
            <w:rFonts w:ascii="Cambria Math" w:eastAsiaTheme="minorEastAsia" w:hAnsi="Cambria Math"/>
            <w:sz w:val="28"/>
            <w:szCs w:val="28"/>
          </w:rPr>
          <m:t>x</m:t>
        </m:r>
        <m:d>
          <m:dPr>
            <m:ctrlPr>
              <w:rPr>
                <w:rFonts w:ascii="Cambria Math" w:eastAsiaTheme="minorEastAsia" w:hAnsi="Cambria Math"/>
                <w:i/>
                <w:sz w:val="28"/>
                <w:szCs w:val="28"/>
              </w:rPr>
            </m:ctrlPr>
          </m:dPr>
          <m:e>
            <m:r>
              <w:rPr>
                <w:rFonts w:ascii="Cambria Math" w:eastAsiaTheme="minorEastAsia" w:hAnsi="Cambria Math"/>
                <w:sz w:val="28"/>
                <w:szCs w:val="28"/>
              </w:rPr>
              <m:t>t</m:t>
            </m:r>
          </m:e>
        </m:d>
        <m:r>
          <w:rPr>
            <w:rFonts w:ascii="Cambria Math" w:eastAsiaTheme="minorEastAsia" w:hAnsi="Cambria Math"/>
            <w:sz w:val="28"/>
            <w:szCs w:val="28"/>
          </w:rPr>
          <m:t>=α</m:t>
        </m:r>
        <m:d>
          <m:dPr>
            <m:ctrlPr>
              <w:rPr>
                <w:rFonts w:ascii="Cambria Math" w:eastAsiaTheme="minorEastAsia" w:hAnsi="Cambria Math"/>
                <w:i/>
                <w:sz w:val="28"/>
                <w:szCs w:val="28"/>
              </w:rPr>
            </m:ctrlPr>
          </m:dPr>
          <m:e>
            <m:r>
              <w:rPr>
                <w:rFonts w:ascii="Cambria Math" w:eastAsiaTheme="minorEastAsia" w:hAnsi="Cambria Math"/>
                <w:sz w:val="28"/>
                <w:szCs w:val="28"/>
                <w:lang w:val="en-US"/>
              </w:rPr>
              <m:t>z</m:t>
            </m:r>
            <m:r>
              <w:rPr>
                <w:rFonts w:ascii="Cambria Math" w:eastAsiaTheme="minorEastAsia" w:hAnsi="Cambria Math"/>
                <w:sz w:val="28"/>
                <w:szCs w:val="28"/>
              </w:rPr>
              <m:t>,</m:t>
            </m:r>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z</m:t>
                </m:r>
              </m:e>
            </m:acc>
          </m:e>
        </m:d>
      </m:oMath>
      <w:r w:rsidRPr="00DA6231">
        <w:rPr>
          <w:rFonts w:eastAsiaTheme="minorEastAsia"/>
          <w:sz w:val="28"/>
          <w:szCs w:val="28"/>
        </w:rPr>
        <w:t xml:space="preserve">, </w:t>
      </w:r>
      <w:r>
        <w:rPr>
          <w:rFonts w:eastAsiaTheme="minorEastAsia"/>
          <w:sz w:val="28"/>
          <w:szCs w:val="28"/>
        </w:rPr>
        <w:t xml:space="preserve">где функция </w:t>
      </w:r>
      <m:oMath>
        <m:r>
          <w:rPr>
            <w:rFonts w:ascii="Cambria Math" w:eastAsiaTheme="minorEastAsia" w:hAnsi="Cambria Math"/>
            <w:sz w:val="28"/>
            <w:szCs w:val="28"/>
          </w:rPr>
          <m:t>α</m:t>
        </m:r>
      </m:oMath>
      <w:r>
        <w:rPr>
          <w:rFonts w:eastAsiaTheme="minorEastAsia"/>
          <w:sz w:val="28"/>
          <w:szCs w:val="28"/>
        </w:rPr>
        <w:t xml:space="preserve"> определяется уравнениями (</w:t>
      </w:r>
      <w:r w:rsidR="008600F0" w:rsidRPr="008600F0">
        <w:rPr>
          <w:rFonts w:eastAsiaTheme="minorEastAsia"/>
          <w:sz w:val="28"/>
          <w:szCs w:val="28"/>
        </w:rPr>
        <w:t>3.1</w:t>
      </w:r>
      <w:r w:rsidRPr="00CB63C7">
        <w:rPr>
          <w:rFonts w:eastAsiaTheme="minorEastAsia"/>
          <w:sz w:val="28"/>
          <w:szCs w:val="28"/>
        </w:rPr>
        <w:t>1</w:t>
      </w:r>
      <w:r>
        <w:rPr>
          <w:rFonts w:eastAsiaTheme="minorEastAsia"/>
          <w:sz w:val="28"/>
          <w:szCs w:val="28"/>
        </w:rPr>
        <w:t>) для своих компонент</w:t>
      </w:r>
      <w:r w:rsidR="0081165A">
        <w:rPr>
          <w:rFonts w:eastAsiaTheme="minorEastAsia"/>
          <w:sz w:val="28"/>
          <w:szCs w:val="28"/>
        </w:rPr>
        <w:t>.</w:t>
      </w:r>
    </w:p>
    <w:p w14:paraId="494D8955" w14:textId="77777777" w:rsidR="004C1254" w:rsidRDefault="004C1254" w:rsidP="00E32F01">
      <w:pPr>
        <w:ind w:firstLine="709"/>
        <w:jc w:val="both"/>
        <w:rPr>
          <w:rFonts w:eastAsiaTheme="minorEastAsia"/>
          <w:sz w:val="28"/>
          <w:szCs w:val="28"/>
        </w:rPr>
      </w:pPr>
    </w:p>
    <w:p w14:paraId="1763CD5A" w14:textId="27130E98" w:rsidR="00957905" w:rsidRPr="00C4233B" w:rsidRDefault="00FC668B" w:rsidP="00860A3D">
      <w:pPr>
        <w:ind w:firstLine="709"/>
        <w:jc w:val="right"/>
        <w:rPr>
          <w:sz w:val="28"/>
          <w:szCs w:val="28"/>
        </w:rPr>
      </w:pPr>
      <m:oMath>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=z</m:t>
              </m:r>
              <m:d>
                <m:dPr>
                  <m:ctrlPr>
                    <w:rPr>
                      <w:rFonts w:ascii="Cambria Math" w:hAnsi="Cambria Math"/>
                      <w:i/>
                      <w:sz w:val="28"/>
                      <w:szCs w:val="28"/>
                    </w:rPr>
                  </m:ctrlPr>
                </m:dPr>
                <m:e>
                  <m:r>
                    <w:rPr>
                      <w:rFonts w:ascii="Cambria Math" w:hAnsi="Cambria Math"/>
                      <w:sz w:val="28"/>
                      <w:szCs w:val="28"/>
                    </w:rPr>
                    <m:t>t</m:t>
                  </m:r>
                </m:e>
              </m:d>
            </m:e>
          </m:mr>
          <m:m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z</m:t>
                  </m:r>
                </m:e>
              </m:acc>
              <m:d>
                <m:dPr>
                  <m:ctrlPr>
                    <w:rPr>
                      <w:rFonts w:ascii="Cambria Math" w:hAnsi="Cambria Math"/>
                      <w:i/>
                      <w:sz w:val="28"/>
                      <w:szCs w:val="28"/>
                    </w:rPr>
                  </m:ctrlPr>
                </m:dPr>
                <m:e>
                  <m:r>
                    <w:rPr>
                      <w:rFonts w:ascii="Cambria Math" w:hAnsi="Cambria Math"/>
                      <w:sz w:val="28"/>
                      <w:szCs w:val="28"/>
                    </w:rPr>
                    <m:t>t</m:t>
                  </m:r>
                </m:e>
              </m:d>
            </m:e>
          </m:mr>
        </m:m>
      </m:oMath>
      <w:r w:rsidR="00957905" w:rsidRPr="00C4233B">
        <w:rPr>
          <w:rFonts w:eastAsiaTheme="minorEastAsia"/>
          <w:sz w:val="28"/>
          <w:szCs w:val="28"/>
        </w:rPr>
        <w:t xml:space="preserve"> </w:t>
      </w:r>
      <w:r w:rsidR="00860A3D">
        <w:rPr>
          <w:rFonts w:eastAsiaTheme="minorEastAsia"/>
          <w:sz w:val="28"/>
          <w:szCs w:val="28"/>
        </w:rPr>
        <w:t xml:space="preserve">                                                     </w:t>
      </w:r>
      <w:r w:rsidR="00957905" w:rsidRPr="00C4233B">
        <w:rPr>
          <w:rFonts w:eastAsiaTheme="minorEastAsia"/>
          <w:sz w:val="28"/>
          <w:szCs w:val="28"/>
        </w:rPr>
        <w:t>(</w:t>
      </w:r>
      <w:r w:rsidR="00EB094D" w:rsidRPr="00EB094D">
        <w:rPr>
          <w:rFonts w:eastAsiaTheme="minorEastAsia"/>
          <w:sz w:val="28"/>
          <w:szCs w:val="28"/>
        </w:rPr>
        <w:t>3.</w:t>
      </w:r>
      <w:r w:rsidR="004C1254">
        <w:rPr>
          <w:rFonts w:eastAsiaTheme="minorEastAsia"/>
          <w:sz w:val="28"/>
          <w:szCs w:val="28"/>
        </w:rPr>
        <w:t>1</w:t>
      </w:r>
      <w:r w:rsidR="00957905" w:rsidRPr="00CB63C7">
        <w:rPr>
          <w:rFonts w:eastAsiaTheme="minorEastAsia"/>
          <w:sz w:val="28"/>
          <w:szCs w:val="28"/>
        </w:rPr>
        <w:t>1</w:t>
      </w:r>
      <w:r w:rsidR="00957905" w:rsidRPr="00C4233B">
        <w:rPr>
          <w:rFonts w:eastAsiaTheme="minorEastAsia"/>
          <w:sz w:val="28"/>
          <w:szCs w:val="28"/>
        </w:rPr>
        <w:t>)</w:t>
      </w:r>
    </w:p>
    <w:p w14:paraId="771E8447" w14:textId="77777777" w:rsidR="004C1254" w:rsidRDefault="004C1254" w:rsidP="00E32F01">
      <w:pPr>
        <w:ind w:firstLine="709"/>
        <w:jc w:val="both"/>
        <w:rPr>
          <w:sz w:val="28"/>
          <w:szCs w:val="28"/>
        </w:rPr>
      </w:pPr>
    </w:p>
    <w:p w14:paraId="6AC9ADF7" w14:textId="68C57EE4" w:rsidR="00957905" w:rsidRDefault="00957905" w:rsidP="00E32F01">
      <w:pPr>
        <w:ind w:firstLine="709"/>
        <w:jc w:val="both"/>
        <w:rPr>
          <w:rFonts w:eastAsiaTheme="minorEastAsia"/>
          <w:iCs/>
          <w:sz w:val="28"/>
          <w:szCs w:val="28"/>
        </w:rPr>
      </w:pPr>
      <w:r>
        <w:rPr>
          <w:sz w:val="28"/>
          <w:szCs w:val="28"/>
        </w:rPr>
        <w:t xml:space="preserve">Функция </w:t>
      </w:r>
      <m:oMath>
        <m:r>
          <w:rPr>
            <w:rFonts w:ascii="Cambria Math" w:hAnsi="Cambria Math"/>
            <w:sz w:val="28"/>
            <w:szCs w:val="28"/>
          </w:rPr>
          <m:t>β</m:t>
        </m:r>
        <m:d>
          <m:dPr>
            <m:ctrlPr>
              <w:rPr>
                <w:rFonts w:ascii="Cambria Math" w:hAnsi="Cambria Math"/>
                <w:i/>
                <w:sz w:val="28"/>
                <w:szCs w:val="28"/>
              </w:rPr>
            </m:ctrlPr>
          </m:dPr>
          <m:e>
            <m:r>
              <w:rPr>
                <w:rFonts w:ascii="Cambria Math" w:hAnsi="Cambria Math"/>
                <w:sz w:val="28"/>
                <w:szCs w:val="28"/>
                <w:lang w:val="en-US"/>
              </w:rPr>
              <m:t>z</m:t>
            </m:r>
            <m:r>
              <w:rPr>
                <w:rFonts w:ascii="Cambria Math" w:hAnsi="Cambria Math"/>
                <w:sz w:val="28"/>
                <w:szCs w:val="28"/>
              </w:rPr>
              <m:t>,</m:t>
            </m:r>
            <w:bookmarkStart w:id="72" w:name="_Hlk209733316"/>
            <m:acc>
              <m:accPr>
                <m:chr m:val="̇"/>
                <m:ctrlPr>
                  <w:rPr>
                    <w:rFonts w:ascii="Cambria Math" w:hAnsi="Cambria Math"/>
                    <w:i/>
                    <w:sz w:val="28"/>
                    <w:szCs w:val="28"/>
                    <w:lang w:val="en-US"/>
                  </w:rPr>
                </m:ctrlPr>
              </m:accPr>
              <m:e>
                <m:r>
                  <w:rPr>
                    <w:rFonts w:ascii="Cambria Math" w:hAnsi="Cambria Math"/>
                    <w:sz w:val="28"/>
                    <w:szCs w:val="28"/>
                    <w:lang w:val="en-US"/>
                  </w:rPr>
                  <m:t>z</m:t>
                </m:r>
              </m:e>
            </m:acc>
            <w:bookmarkEnd w:id="72"/>
            <m:r>
              <w:rPr>
                <w:rFonts w:ascii="Cambria Math" w:hAnsi="Cambria Math"/>
                <w:sz w:val="28"/>
                <w:szCs w:val="28"/>
              </w:rPr>
              <m:t>.</m:t>
            </m:r>
            <w:bookmarkStart w:id="73" w:name="_Hlk209733341"/>
            <m:acc>
              <m:accPr>
                <m:chr m:val="̈"/>
                <m:ctrlPr>
                  <w:rPr>
                    <w:rFonts w:ascii="Cambria Math" w:hAnsi="Cambria Math"/>
                    <w:i/>
                    <w:sz w:val="28"/>
                    <w:szCs w:val="28"/>
                    <w:lang w:val="en-US"/>
                  </w:rPr>
                </m:ctrlPr>
              </m:accPr>
              <m:e>
                <m:r>
                  <w:rPr>
                    <w:rFonts w:ascii="Cambria Math" w:hAnsi="Cambria Math"/>
                    <w:sz w:val="28"/>
                    <w:szCs w:val="28"/>
                    <w:lang w:val="en-US"/>
                  </w:rPr>
                  <m:t>z</m:t>
                </m:r>
              </m:e>
            </m:acc>
            <w:bookmarkEnd w:id="73"/>
          </m:e>
        </m:d>
      </m:oMath>
      <w:r w:rsidRPr="00C4233B">
        <w:rPr>
          <w:rFonts w:eastAsiaTheme="minorEastAsia"/>
          <w:sz w:val="28"/>
          <w:szCs w:val="28"/>
        </w:rPr>
        <w:t xml:space="preserve"> , </w:t>
      </w:r>
      <w:bookmarkStart w:id="74" w:name="_Hlk209746301"/>
      <w:r>
        <w:rPr>
          <w:rFonts w:eastAsiaTheme="minorEastAsia"/>
          <w:sz w:val="28"/>
          <w:szCs w:val="28"/>
        </w:rPr>
        <w:t>позволяющая восстанавливать текущее значение вектора управления</w:t>
      </w:r>
      <w:bookmarkEnd w:id="74"/>
      <w:r>
        <w:rPr>
          <w:rFonts w:eastAsiaTheme="minorEastAsia"/>
          <w:sz w:val="28"/>
          <w:szCs w:val="28"/>
        </w:rPr>
        <w:t xml:space="preserve"> </w:t>
      </w:r>
      <m:oMath>
        <m:r>
          <w:rPr>
            <w:rFonts w:ascii="Cambria Math" w:eastAsiaTheme="minorEastAsia" w:hAnsi="Cambria Math"/>
            <w:sz w:val="28"/>
            <w:szCs w:val="28"/>
          </w:rPr>
          <m:t>u</m:t>
        </m:r>
        <m:d>
          <m:dPr>
            <m:ctrlPr>
              <w:rPr>
                <w:rFonts w:ascii="Cambria Math" w:eastAsiaTheme="minorEastAsia" w:hAnsi="Cambria Math"/>
                <w:i/>
                <w:sz w:val="28"/>
                <w:szCs w:val="28"/>
              </w:rPr>
            </m:ctrlPr>
          </m:dPr>
          <m:e>
            <m:r>
              <w:rPr>
                <w:rFonts w:ascii="Cambria Math" w:eastAsiaTheme="minorEastAsia" w:hAnsi="Cambria Math"/>
                <w:sz w:val="28"/>
                <w:szCs w:val="28"/>
              </w:rPr>
              <m:t>t</m:t>
            </m:r>
          </m:e>
        </m:d>
        <m:r>
          <w:rPr>
            <w:rFonts w:ascii="Cambria Math" w:eastAsiaTheme="minorEastAsia" w:hAnsi="Cambria Math"/>
            <w:sz w:val="28"/>
            <w:szCs w:val="28"/>
          </w:rPr>
          <m:t>=</m:t>
        </m:r>
        <m:sSup>
          <m:sSupPr>
            <m:ctrlPr>
              <w:rPr>
                <w:rFonts w:ascii="Cambria Math" w:eastAsiaTheme="minorEastAsia" w:hAnsi="Cambria Math"/>
                <w:i/>
                <w:sz w:val="28"/>
                <w:szCs w:val="28"/>
              </w:rPr>
            </m:ctrlPr>
          </m:sSupPr>
          <m:e>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1</m:t>
                    </m:r>
                  </m:sub>
                </m:sSub>
                <m:d>
                  <m:dPr>
                    <m:ctrlPr>
                      <w:rPr>
                        <w:rFonts w:ascii="Cambria Math" w:eastAsiaTheme="minorEastAsia" w:hAnsi="Cambria Math"/>
                        <w:i/>
                        <w:sz w:val="28"/>
                        <w:szCs w:val="28"/>
                      </w:rPr>
                    </m:ctrlPr>
                  </m:dPr>
                  <m:e>
                    <m:r>
                      <w:rPr>
                        <w:rFonts w:ascii="Cambria Math" w:eastAsiaTheme="minorEastAsia" w:hAnsi="Cambria Math"/>
                        <w:sz w:val="28"/>
                        <w:szCs w:val="28"/>
                      </w:rPr>
                      <m:t>t</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d>
                  <m:dPr>
                    <m:ctrlPr>
                      <w:rPr>
                        <w:rFonts w:ascii="Cambria Math" w:eastAsiaTheme="minorEastAsia" w:hAnsi="Cambria Math"/>
                        <w:i/>
                        <w:sz w:val="28"/>
                        <w:szCs w:val="28"/>
                      </w:rPr>
                    </m:ctrlPr>
                  </m:dPr>
                  <m:e>
                    <m:r>
                      <w:rPr>
                        <w:rFonts w:ascii="Cambria Math" w:eastAsiaTheme="minorEastAsia" w:hAnsi="Cambria Math"/>
                        <w:sz w:val="28"/>
                        <w:szCs w:val="28"/>
                      </w:rPr>
                      <m:t>t</m:t>
                    </m:r>
                  </m:e>
                </m:d>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n</m:t>
                    </m:r>
                  </m:sub>
                </m:sSub>
                <m:d>
                  <m:dPr>
                    <m:ctrlPr>
                      <w:rPr>
                        <w:rFonts w:ascii="Cambria Math" w:eastAsiaTheme="minorEastAsia" w:hAnsi="Cambria Math"/>
                        <w:i/>
                        <w:sz w:val="28"/>
                        <w:szCs w:val="28"/>
                      </w:rPr>
                    </m:ctrlPr>
                  </m:dPr>
                  <m:e>
                    <m:r>
                      <w:rPr>
                        <w:rFonts w:ascii="Cambria Math" w:eastAsiaTheme="minorEastAsia" w:hAnsi="Cambria Math"/>
                        <w:sz w:val="28"/>
                        <w:szCs w:val="28"/>
                      </w:rPr>
                      <m:t>t</m:t>
                    </m:r>
                  </m:e>
                </m:d>
              </m:e>
            </m:d>
          </m:e>
          <m:sup>
            <m:r>
              <w:rPr>
                <w:rFonts w:ascii="Cambria Math" w:eastAsiaTheme="minorEastAsia" w:hAnsi="Cambria Math"/>
                <w:sz w:val="28"/>
                <w:szCs w:val="28"/>
              </w:rPr>
              <m:t>T</m:t>
            </m:r>
          </m:sup>
        </m:sSup>
      </m:oMath>
      <w:r w:rsidRPr="008039B4">
        <w:rPr>
          <w:rFonts w:ascii="Cambria Math" w:eastAsiaTheme="minorEastAsia" w:hAnsi="Cambria Math"/>
          <w:i/>
          <w:sz w:val="28"/>
          <w:szCs w:val="28"/>
        </w:rPr>
        <w:t xml:space="preserve"> </w:t>
      </w:r>
      <w:r>
        <w:rPr>
          <w:rFonts w:eastAsiaTheme="minorEastAsia"/>
          <w:iCs/>
          <w:sz w:val="28"/>
          <w:szCs w:val="28"/>
        </w:rPr>
        <w:t xml:space="preserve">по текущему состоянию плоского выхода </w:t>
      </w:r>
      <m:oMath>
        <m:r>
          <w:rPr>
            <w:rFonts w:ascii="Cambria Math" w:eastAsiaTheme="minorEastAsia" w:hAnsi="Cambria Math"/>
            <w:sz w:val="28"/>
            <w:szCs w:val="28"/>
          </w:rPr>
          <m:t>z</m:t>
        </m:r>
        <m:d>
          <m:dPr>
            <m:ctrlPr>
              <w:rPr>
                <w:rFonts w:ascii="Cambria Math" w:eastAsiaTheme="minorEastAsia" w:hAnsi="Cambria Math"/>
                <w:i/>
                <w:iCs/>
                <w:sz w:val="28"/>
                <w:szCs w:val="28"/>
              </w:rPr>
            </m:ctrlPr>
          </m:dPr>
          <m:e>
            <m:r>
              <w:rPr>
                <w:rFonts w:ascii="Cambria Math" w:eastAsiaTheme="minorEastAsia" w:hAnsi="Cambria Math"/>
                <w:sz w:val="28"/>
                <w:szCs w:val="28"/>
              </w:rPr>
              <m:t>t</m:t>
            </m:r>
          </m:e>
        </m:d>
      </m:oMath>
      <w:r w:rsidRPr="0030057F">
        <w:rPr>
          <w:rFonts w:eastAsiaTheme="minorEastAsia"/>
          <w:iCs/>
          <w:sz w:val="28"/>
          <w:szCs w:val="28"/>
        </w:rPr>
        <w:t xml:space="preserve"> </w:t>
      </w:r>
      <w:r>
        <w:rPr>
          <w:rFonts w:eastAsiaTheme="minorEastAsia"/>
          <w:iCs/>
          <w:sz w:val="28"/>
          <w:szCs w:val="28"/>
        </w:rPr>
        <w:t xml:space="preserve">и двух его первых производных по времени </w:t>
      </w:r>
      <m:oMath>
        <m:acc>
          <m:accPr>
            <m:chr m:val="̇"/>
            <m:ctrlPr>
              <w:rPr>
                <w:rFonts w:ascii="Cambria Math" w:eastAsiaTheme="minorEastAsia" w:hAnsi="Cambria Math"/>
                <w:i/>
                <w:iCs/>
                <w:sz w:val="28"/>
                <w:szCs w:val="28"/>
                <w:lang w:val="en-US"/>
              </w:rPr>
            </m:ctrlPr>
          </m:accPr>
          <m:e>
            <m:r>
              <w:rPr>
                <w:rFonts w:ascii="Cambria Math" w:eastAsiaTheme="minorEastAsia" w:hAnsi="Cambria Math"/>
                <w:sz w:val="28"/>
                <w:szCs w:val="28"/>
                <w:lang w:val="en-US"/>
              </w:rPr>
              <m:t>z</m:t>
            </m:r>
          </m:e>
        </m:acc>
      </m:oMath>
      <w:r>
        <w:rPr>
          <w:rFonts w:eastAsiaTheme="minorEastAsia"/>
          <w:iCs/>
          <w:sz w:val="28"/>
          <w:szCs w:val="28"/>
        </w:rPr>
        <w:t xml:space="preserve"> и </w:t>
      </w:r>
      <m:oMath>
        <m:acc>
          <m:accPr>
            <m:chr m:val="̈"/>
            <m:ctrlPr>
              <w:rPr>
                <w:rFonts w:ascii="Cambria Math" w:eastAsiaTheme="minorEastAsia" w:hAnsi="Cambria Math"/>
                <w:i/>
                <w:iCs/>
                <w:sz w:val="28"/>
                <w:szCs w:val="28"/>
                <w:lang w:val="en-US"/>
              </w:rPr>
            </m:ctrlPr>
          </m:accPr>
          <m:e>
            <m:r>
              <w:rPr>
                <w:rFonts w:ascii="Cambria Math" w:eastAsiaTheme="minorEastAsia" w:hAnsi="Cambria Math"/>
                <w:sz w:val="28"/>
                <w:szCs w:val="28"/>
                <w:lang w:val="en-US"/>
              </w:rPr>
              <m:t>z</m:t>
            </m:r>
          </m:e>
        </m:acc>
      </m:oMath>
      <w:r>
        <w:rPr>
          <w:rFonts w:eastAsiaTheme="minorEastAsia"/>
          <w:iCs/>
          <w:sz w:val="28"/>
          <w:szCs w:val="28"/>
        </w:rPr>
        <w:t xml:space="preserve"> определяется уравнением инверсной динамики манипулятора в виде (</w:t>
      </w:r>
      <w:r w:rsidR="00E32F01" w:rsidRPr="00E32F01">
        <w:rPr>
          <w:rFonts w:eastAsiaTheme="minorEastAsia"/>
          <w:iCs/>
          <w:sz w:val="28"/>
          <w:szCs w:val="28"/>
        </w:rPr>
        <w:t>3.1</w:t>
      </w:r>
      <w:r w:rsidR="00EB094D" w:rsidRPr="00EB094D">
        <w:rPr>
          <w:rFonts w:eastAsiaTheme="minorEastAsia"/>
          <w:iCs/>
          <w:sz w:val="28"/>
          <w:szCs w:val="28"/>
        </w:rPr>
        <w:t>2</w:t>
      </w:r>
      <w:r>
        <w:rPr>
          <w:rFonts w:eastAsiaTheme="minorEastAsia"/>
          <w:iCs/>
          <w:sz w:val="28"/>
          <w:szCs w:val="28"/>
        </w:rPr>
        <w:t>).</w:t>
      </w:r>
    </w:p>
    <w:p w14:paraId="7BA1EEA1" w14:textId="77777777" w:rsidR="004C1254" w:rsidRPr="002435AD" w:rsidRDefault="004C1254" w:rsidP="00E32F01">
      <w:pPr>
        <w:ind w:firstLine="709"/>
        <w:jc w:val="both"/>
        <w:rPr>
          <w:rFonts w:eastAsiaTheme="minorEastAsia"/>
          <w:iCs/>
          <w:sz w:val="28"/>
          <w:szCs w:val="28"/>
        </w:rPr>
      </w:pPr>
    </w:p>
    <w:p w14:paraId="5623C661" w14:textId="3FC65365" w:rsidR="00957905" w:rsidRDefault="00957905" w:rsidP="00860A3D">
      <w:pPr>
        <w:ind w:firstLine="709"/>
        <w:jc w:val="right"/>
        <w:rPr>
          <w:rFonts w:eastAsiaTheme="minorEastAsia"/>
          <w:iCs/>
          <w:sz w:val="28"/>
          <w:szCs w:val="28"/>
        </w:rPr>
      </w:pPr>
      <m:oMath>
        <m:r>
          <w:rPr>
            <w:rFonts w:ascii="Cambria Math" w:hAnsi="Cambria Math"/>
            <w:sz w:val="28"/>
            <w:szCs w:val="28"/>
          </w:rPr>
          <m:t>u</m:t>
        </m:r>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m:t>
        </m:r>
        <m:d>
          <m:dPr>
            <m:ctrlPr>
              <w:rPr>
                <w:rFonts w:ascii="Cambria Math" w:hAnsi="Cambria Math"/>
                <w:i/>
                <w:iCs/>
                <w:sz w:val="28"/>
                <w:szCs w:val="28"/>
              </w:rPr>
            </m:ctrlPr>
          </m:dPr>
          <m:e>
            <m:r>
              <w:rPr>
                <w:rFonts w:ascii="Cambria Math" w:hAnsi="Cambria Math"/>
                <w:sz w:val="28"/>
                <w:szCs w:val="28"/>
              </w:rPr>
              <m:t>z</m:t>
            </m:r>
          </m:e>
        </m:d>
        <m:acc>
          <m:accPr>
            <m:chr m:val="̈"/>
            <m:ctrlPr>
              <w:rPr>
                <w:rFonts w:ascii="Cambria Math" w:hAnsi="Cambria Math"/>
                <w:i/>
                <w:iCs/>
                <w:sz w:val="28"/>
                <w:szCs w:val="28"/>
              </w:rPr>
            </m:ctrlPr>
          </m:accPr>
          <m:e>
            <m:r>
              <w:rPr>
                <w:rFonts w:ascii="Cambria Math" w:hAnsi="Cambria Math"/>
                <w:sz w:val="28"/>
                <w:szCs w:val="28"/>
              </w:rPr>
              <m:t>z</m:t>
            </m:r>
          </m:e>
        </m:acc>
        <m:r>
          <w:rPr>
            <w:rFonts w:ascii="Cambria Math" w:hAnsi="Cambria Math"/>
            <w:sz w:val="28"/>
            <w:szCs w:val="28"/>
          </w:rPr>
          <m:t>+C</m:t>
        </m:r>
        <m:d>
          <m:dPr>
            <m:ctrlPr>
              <w:rPr>
                <w:rFonts w:ascii="Cambria Math" w:hAnsi="Cambria Math"/>
                <w:i/>
                <w:iCs/>
                <w:sz w:val="28"/>
                <w:szCs w:val="28"/>
                <w:lang w:val="en-US"/>
              </w:rPr>
            </m:ctrlPr>
          </m:dPr>
          <m:e>
            <m:r>
              <w:rPr>
                <w:rFonts w:ascii="Cambria Math" w:hAnsi="Cambria Math"/>
                <w:sz w:val="28"/>
                <w:szCs w:val="28"/>
              </w:rPr>
              <m:t>z,</m:t>
            </m:r>
            <m:acc>
              <m:accPr>
                <m:chr m:val="̇"/>
                <m:ctrlPr>
                  <w:rPr>
                    <w:rFonts w:ascii="Cambria Math" w:hAnsi="Cambria Math"/>
                    <w:bCs/>
                    <w:i/>
                    <w:iCs/>
                    <w:sz w:val="28"/>
                    <w:szCs w:val="28"/>
                  </w:rPr>
                </m:ctrlPr>
              </m:accPr>
              <m:e>
                <m:r>
                  <w:rPr>
                    <w:rFonts w:ascii="Cambria Math" w:hAnsi="Cambria Math"/>
                    <w:sz w:val="28"/>
                    <w:szCs w:val="28"/>
                  </w:rPr>
                  <m:t>z</m:t>
                </m:r>
              </m:e>
            </m:acc>
          </m:e>
        </m:d>
        <m:r>
          <w:rPr>
            <w:rFonts w:ascii="Cambria Math" w:hAnsi="Cambria Math"/>
            <w:sz w:val="28"/>
            <w:szCs w:val="28"/>
          </w:rPr>
          <m:t>+</m:t>
        </m:r>
        <m:r>
          <w:rPr>
            <w:rFonts w:ascii="Cambria Math" w:hAnsi="Cambria Math"/>
            <w:sz w:val="28"/>
            <w:szCs w:val="28"/>
            <w:lang w:val="en-US"/>
          </w:rPr>
          <m:t>G</m:t>
        </m:r>
        <m:d>
          <m:dPr>
            <m:ctrlPr>
              <w:rPr>
                <w:rFonts w:ascii="Cambria Math" w:hAnsi="Cambria Math"/>
                <w:i/>
                <w:iCs/>
                <w:sz w:val="28"/>
                <w:szCs w:val="28"/>
                <w:lang w:val="en-US"/>
              </w:rPr>
            </m:ctrlPr>
          </m:dPr>
          <m:e>
            <m:r>
              <w:rPr>
                <w:rFonts w:ascii="Cambria Math" w:hAnsi="Cambria Math"/>
                <w:sz w:val="28"/>
                <w:szCs w:val="28"/>
              </w:rPr>
              <m:t>z</m:t>
            </m:r>
          </m:e>
        </m:d>
      </m:oMath>
      <w:r>
        <w:rPr>
          <w:rFonts w:eastAsiaTheme="minorEastAsia"/>
          <w:iCs/>
          <w:sz w:val="28"/>
          <w:szCs w:val="28"/>
        </w:rPr>
        <w:t xml:space="preserve"> </w:t>
      </w:r>
      <w:r w:rsidR="00860A3D">
        <w:rPr>
          <w:rFonts w:eastAsiaTheme="minorEastAsia"/>
          <w:iCs/>
          <w:sz w:val="28"/>
          <w:szCs w:val="28"/>
        </w:rPr>
        <w:t xml:space="preserve">                             </w:t>
      </w:r>
      <w:r>
        <w:rPr>
          <w:rFonts w:eastAsiaTheme="minorEastAsia"/>
          <w:iCs/>
          <w:sz w:val="28"/>
          <w:szCs w:val="28"/>
        </w:rPr>
        <w:t>(</w:t>
      </w:r>
      <w:r w:rsidR="00E32F01" w:rsidRPr="00E32F01">
        <w:rPr>
          <w:rFonts w:eastAsiaTheme="minorEastAsia"/>
          <w:iCs/>
          <w:sz w:val="28"/>
          <w:szCs w:val="28"/>
        </w:rPr>
        <w:t>3.1</w:t>
      </w:r>
      <w:r w:rsidR="00EB094D" w:rsidRPr="00EB094D">
        <w:rPr>
          <w:rFonts w:eastAsiaTheme="minorEastAsia"/>
          <w:iCs/>
          <w:sz w:val="28"/>
          <w:szCs w:val="28"/>
        </w:rPr>
        <w:t>2</w:t>
      </w:r>
      <w:r>
        <w:rPr>
          <w:rFonts w:eastAsiaTheme="minorEastAsia"/>
          <w:iCs/>
          <w:sz w:val="28"/>
          <w:szCs w:val="28"/>
        </w:rPr>
        <w:t>)</w:t>
      </w:r>
    </w:p>
    <w:p w14:paraId="2B1877CE" w14:textId="77777777" w:rsidR="004C1254" w:rsidRDefault="004C1254" w:rsidP="00EB094D">
      <w:pPr>
        <w:ind w:firstLine="709"/>
        <w:jc w:val="center"/>
        <w:rPr>
          <w:rFonts w:eastAsiaTheme="minorEastAsia"/>
          <w:iCs/>
          <w:sz w:val="28"/>
          <w:szCs w:val="28"/>
        </w:rPr>
      </w:pPr>
    </w:p>
    <w:p w14:paraId="357E5593" w14:textId="77777777" w:rsidR="00957905" w:rsidRDefault="00957905" w:rsidP="00E32F01">
      <w:pPr>
        <w:ind w:firstLine="709"/>
        <w:jc w:val="both"/>
        <w:rPr>
          <w:iCs/>
          <w:sz w:val="28"/>
          <w:szCs w:val="28"/>
        </w:rPr>
      </w:pPr>
      <w:r>
        <w:rPr>
          <w:iCs/>
          <w:sz w:val="28"/>
          <w:szCs w:val="28"/>
        </w:rPr>
        <w:t>Пример 2</w:t>
      </w:r>
      <w:r w:rsidRPr="00FB5A20">
        <w:rPr>
          <w:iCs/>
          <w:sz w:val="28"/>
          <w:szCs w:val="28"/>
        </w:rPr>
        <w:t xml:space="preserve">: </w:t>
      </w:r>
      <w:r>
        <w:rPr>
          <w:iCs/>
          <w:sz w:val="28"/>
          <w:szCs w:val="28"/>
        </w:rPr>
        <w:t>Динамическая модель мобильного колесного робота с дифференциальным управлением.</w:t>
      </w:r>
    </w:p>
    <w:p w14:paraId="4AA5B62D" w14:textId="0599DD25" w:rsidR="00957905" w:rsidRDefault="00957905" w:rsidP="00B10879">
      <w:pPr>
        <w:ind w:firstLine="709"/>
        <w:jc w:val="both"/>
        <w:rPr>
          <w:iCs/>
          <w:sz w:val="28"/>
          <w:szCs w:val="28"/>
        </w:rPr>
      </w:pPr>
      <w:r w:rsidRPr="00FB5A20">
        <w:rPr>
          <w:iCs/>
          <w:sz w:val="28"/>
          <w:szCs w:val="28"/>
        </w:rPr>
        <w:t xml:space="preserve">Мы будем рассматривать движение мобильного колесного робота с </w:t>
      </w:r>
      <w:r>
        <w:rPr>
          <w:iCs/>
          <w:sz w:val="28"/>
          <w:szCs w:val="28"/>
        </w:rPr>
        <w:t>д</w:t>
      </w:r>
      <w:r w:rsidRPr="00FB5A20">
        <w:rPr>
          <w:iCs/>
          <w:sz w:val="28"/>
          <w:szCs w:val="28"/>
        </w:rPr>
        <w:t>ифференциальным управлением по горизонтальной плоскости в неподвижной (</w:t>
      </w:r>
      <w:r>
        <w:rPr>
          <w:iCs/>
          <w:sz w:val="28"/>
          <w:szCs w:val="28"/>
        </w:rPr>
        <w:t xml:space="preserve">мировой) </w:t>
      </w:r>
      <w:r w:rsidRPr="00FB5A20">
        <w:rPr>
          <w:iCs/>
          <w:sz w:val="28"/>
          <w:szCs w:val="28"/>
        </w:rPr>
        <w:t xml:space="preserve">декартовой системе координат </w:t>
      </w:r>
      <m:oMath>
        <m:r>
          <w:rPr>
            <w:rFonts w:ascii="Cambria Math" w:hAnsi="Cambria Math"/>
            <w:sz w:val="28"/>
            <w:szCs w:val="28"/>
          </w:rPr>
          <m:t>XY</m:t>
        </m:r>
      </m:oMath>
      <w:r>
        <w:rPr>
          <w:iCs/>
          <w:sz w:val="28"/>
          <w:szCs w:val="28"/>
        </w:rPr>
        <w:t xml:space="preserve"> (см. рисунок </w:t>
      </w:r>
      <w:r w:rsidR="00E32F01" w:rsidRPr="00E32F01">
        <w:rPr>
          <w:iCs/>
          <w:sz w:val="28"/>
          <w:szCs w:val="28"/>
        </w:rPr>
        <w:t>3.</w:t>
      </w:r>
      <w:r>
        <w:rPr>
          <w:iCs/>
          <w:sz w:val="28"/>
          <w:szCs w:val="28"/>
        </w:rPr>
        <w:t>1)</w:t>
      </w:r>
      <w:r w:rsidR="00EB094D" w:rsidRPr="00EB094D">
        <w:rPr>
          <w:iCs/>
          <w:sz w:val="28"/>
          <w:szCs w:val="28"/>
        </w:rPr>
        <w:t>.</w:t>
      </w:r>
    </w:p>
    <w:p w14:paraId="1AF2FAC5" w14:textId="77777777" w:rsidR="00477298" w:rsidRDefault="00477298" w:rsidP="00EB094D">
      <w:pPr>
        <w:jc w:val="center"/>
        <w:rPr>
          <w:iCs/>
          <w:sz w:val="28"/>
          <w:szCs w:val="28"/>
        </w:rPr>
      </w:pPr>
    </w:p>
    <w:p w14:paraId="534F8755" w14:textId="77777777" w:rsidR="00477298" w:rsidRDefault="00477298" w:rsidP="00EB094D">
      <w:pPr>
        <w:jc w:val="center"/>
        <w:rPr>
          <w:iCs/>
          <w:sz w:val="28"/>
          <w:szCs w:val="28"/>
        </w:rPr>
      </w:pPr>
    </w:p>
    <w:p w14:paraId="1CB0B508" w14:textId="77777777" w:rsidR="00477298" w:rsidRDefault="00477298" w:rsidP="00EB094D">
      <w:pPr>
        <w:jc w:val="center"/>
        <w:rPr>
          <w:iCs/>
          <w:sz w:val="28"/>
          <w:szCs w:val="28"/>
        </w:rPr>
      </w:pPr>
    </w:p>
    <w:p w14:paraId="7AC586DD" w14:textId="2D07BB7F" w:rsidR="00EB094D" w:rsidRPr="00EB094D" w:rsidRDefault="00EB094D" w:rsidP="00EB094D">
      <w:pPr>
        <w:jc w:val="center"/>
        <w:rPr>
          <w:iCs/>
          <w:sz w:val="28"/>
          <w:szCs w:val="28"/>
        </w:rPr>
      </w:pPr>
      <w:r>
        <w:rPr>
          <w:noProof/>
        </w:rPr>
        <w:drawing>
          <wp:inline distT="0" distB="0" distL="0" distR="0" wp14:anchorId="07BFF8EC" wp14:editId="6ABD1859">
            <wp:extent cx="2657475" cy="2275205"/>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57475" cy="2275205"/>
                    </a:xfrm>
                    <a:prstGeom prst="rect">
                      <a:avLst/>
                    </a:prstGeom>
                  </pic:spPr>
                </pic:pic>
              </a:graphicData>
            </a:graphic>
          </wp:inline>
        </w:drawing>
      </w:r>
    </w:p>
    <w:p w14:paraId="3801832D" w14:textId="77777777" w:rsidR="007A56B4" w:rsidRDefault="007A56B4" w:rsidP="00176490">
      <w:pPr>
        <w:jc w:val="center"/>
        <w:rPr>
          <w:sz w:val="28"/>
          <w:szCs w:val="28"/>
        </w:rPr>
      </w:pPr>
    </w:p>
    <w:p w14:paraId="06DEE9F3" w14:textId="288601D8" w:rsidR="00477298" w:rsidRDefault="00477298" w:rsidP="00176490">
      <w:pPr>
        <w:jc w:val="center"/>
        <w:rPr>
          <w:iCs/>
          <w:sz w:val="28"/>
          <w:szCs w:val="28"/>
        </w:rPr>
      </w:pPr>
      <m:oMath>
        <m:r>
          <w:rPr>
            <w:rFonts w:ascii="Cambria Math" w:hAnsi="Cambria Math"/>
            <w:sz w:val="28"/>
            <w:szCs w:val="28"/>
          </w:rPr>
          <m:t>C</m:t>
        </m:r>
      </m:oMath>
      <w:r w:rsidRPr="00477298">
        <w:rPr>
          <w:iCs/>
          <w:sz w:val="28"/>
          <w:szCs w:val="28"/>
        </w:rPr>
        <w:t xml:space="preserve">-центр масс робота, </w:t>
      </w:r>
      <m:oMath>
        <m:r>
          <w:rPr>
            <w:rFonts w:ascii="Cambria Math" w:hAnsi="Cambria Math"/>
            <w:sz w:val="28"/>
            <w:szCs w:val="28"/>
          </w:rPr>
          <m:t>θ</m:t>
        </m:r>
      </m:oMath>
      <w:r w:rsidRPr="00477298">
        <w:rPr>
          <w:iCs/>
          <w:sz w:val="28"/>
          <w:szCs w:val="28"/>
        </w:rPr>
        <w:t xml:space="preserve"> – угол между осью продольной симметрии робота (прямая </w:t>
      </w:r>
      <m:oMath>
        <m:r>
          <w:rPr>
            <w:rFonts w:ascii="Cambria Math" w:hAnsi="Cambria Math"/>
            <w:sz w:val="28"/>
            <w:szCs w:val="28"/>
          </w:rPr>
          <m:t>p</m:t>
        </m:r>
      </m:oMath>
      <w:r w:rsidRPr="00477298">
        <w:rPr>
          <w:iCs/>
          <w:sz w:val="28"/>
          <w:szCs w:val="28"/>
        </w:rPr>
        <w:t xml:space="preserve">) и осью </w:t>
      </w:r>
      <m:oMath>
        <m:r>
          <w:rPr>
            <w:rFonts w:ascii="Cambria Math" w:hAnsi="Cambria Math"/>
            <w:sz w:val="28"/>
            <w:szCs w:val="28"/>
          </w:rPr>
          <m:t>X</m:t>
        </m:r>
      </m:oMath>
      <w:r w:rsidRPr="00477298">
        <w:rPr>
          <w:iCs/>
          <w:sz w:val="28"/>
          <w:szCs w:val="28"/>
        </w:rPr>
        <w:t xml:space="preserve"> мировой системы координат,  </w:t>
      </w:r>
      <m:oMath>
        <m:r>
          <w:rPr>
            <w:rFonts w:ascii="Cambria Math" w:hAnsi="Cambria Math"/>
            <w:sz w:val="28"/>
            <w:szCs w:val="28"/>
          </w:rPr>
          <m:t>2d</m:t>
        </m:r>
      </m:oMath>
      <w:r w:rsidRPr="00477298">
        <w:rPr>
          <w:iCs/>
          <w:sz w:val="28"/>
          <w:szCs w:val="28"/>
        </w:rPr>
        <w:t xml:space="preserve"> – ширина колесной базы робота</w:t>
      </w:r>
    </w:p>
    <w:p w14:paraId="62AF73CB" w14:textId="77777777" w:rsidR="00477298" w:rsidRPr="00477298" w:rsidRDefault="00477298" w:rsidP="00176490">
      <w:pPr>
        <w:jc w:val="center"/>
        <w:rPr>
          <w:iCs/>
          <w:sz w:val="28"/>
          <w:szCs w:val="28"/>
        </w:rPr>
      </w:pPr>
    </w:p>
    <w:p w14:paraId="677A47F1" w14:textId="0D19F5AB" w:rsidR="00EB094D" w:rsidRDefault="00957905" w:rsidP="00176490">
      <w:pPr>
        <w:jc w:val="center"/>
        <w:rPr>
          <w:iCs/>
          <w:sz w:val="28"/>
          <w:szCs w:val="28"/>
        </w:rPr>
      </w:pPr>
      <w:r w:rsidRPr="00FB5A20">
        <w:rPr>
          <w:iCs/>
          <w:sz w:val="28"/>
          <w:szCs w:val="28"/>
        </w:rPr>
        <w:t xml:space="preserve">Рисунок </w:t>
      </w:r>
      <w:r w:rsidR="00EB094D" w:rsidRPr="00123958">
        <w:rPr>
          <w:iCs/>
          <w:sz w:val="28"/>
          <w:szCs w:val="28"/>
        </w:rPr>
        <w:t>3.</w:t>
      </w:r>
      <w:r w:rsidRPr="00FB5A20">
        <w:rPr>
          <w:iCs/>
          <w:sz w:val="28"/>
          <w:szCs w:val="28"/>
        </w:rPr>
        <w:t>1</w:t>
      </w:r>
      <w:r w:rsidR="0022635E">
        <w:rPr>
          <w:iCs/>
          <w:sz w:val="28"/>
          <w:szCs w:val="28"/>
        </w:rPr>
        <w:t xml:space="preserve"> </w:t>
      </w:r>
      <w:r w:rsidR="002217CC" w:rsidRPr="0081165A">
        <w:rPr>
          <w:sz w:val="28"/>
          <w:szCs w:val="28"/>
        </w:rPr>
        <w:t>–</w:t>
      </w:r>
      <w:r w:rsidR="0022635E">
        <w:rPr>
          <w:iCs/>
          <w:sz w:val="28"/>
          <w:szCs w:val="28"/>
        </w:rPr>
        <w:t xml:space="preserve"> </w:t>
      </w:r>
      <w:r w:rsidRPr="00FB5A20">
        <w:rPr>
          <w:iCs/>
          <w:sz w:val="28"/>
          <w:szCs w:val="28"/>
        </w:rPr>
        <w:t>Геометрические параметры</w:t>
      </w:r>
      <w:r w:rsidR="006F670A">
        <w:rPr>
          <w:iCs/>
          <w:sz w:val="28"/>
          <w:szCs w:val="28"/>
        </w:rPr>
        <w:t xml:space="preserve"> колесного робота и обозначения</w:t>
      </w:r>
    </w:p>
    <w:p w14:paraId="164BBBD3" w14:textId="77777777" w:rsidR="004C1254" w:rsidRPr="00FB5A20" w:rsidRDefault="004C1254" w:rsidP="00477298">
      <w:pPr>
        <w:rPr>
          <w:iCs/>
          <w:sz w:val="28"/>
          <w:szCs w:val="28"/>
        </w:rPr>
      </w:pPr>
    </w:p>
    <w:p w14:paraId="1A5B3D29" w14:textId="20C059AB" w:rsidR="00957905" w:rsidRDefault="00957905" w:rsidP="00860A3D">
      <w:pPr>
        <w:ind w:firstLine="709"/>
        <w:rPr>
          <w:iCs/>
          <w:sz w:val="28"/>
          <w:szCs w:val="28"/>
        </w:rPr>
      </w:pPr>
      <w:r w:rsidRPr="00CB63C7">
        <w:rPr>
          <w:iCs/>
          <w:sz w:val="28"/>
          <w:szCs w:val="28"/>
        </w:rPr>
        <w:t>В проекции на плоскость уравнение движения центра масс робота имеет вид (</w:t>
      </w:r>
      <w:r w:rsidR="00DC08AD" w:rsidRPr="00DC08AD">
        <w:rPr>
          <w:iCs/>
          <w:sz w:val="28"/>
          <w:szCs w:val="28"/>
        </w:rPr>
        <w:t>3.1</w:t>
      </w:r>
      <w:r w:rsidRPr="00FB5A20">
        <w:rPr>
          <w:iCs/>
          <w:sz w:val="28"/>
          <w:szCs w:val="28"/>
        </w:rPr>
        <w:t>3</w:t>
      </w:r>
      <w:r w:rsidRPr="00CB63C7">
        <w:rPr>
          <w:iCs/>
          <w:sz w:val="28"/>
          <w:szCs w:val="28"/>
        </w:rPr>
        <w:t>)</w:t>
      </w:r>
      <w:r w:rsidR="009F5626">
        <w:rPr>
          <w:iCs/>
          <w:sz w:val="28"/>
          <w:szCs w:val="28"/>
        </w:rPr>
        <w:t>.</w:t>
      </w:r>
    </w:p>
    <w:p w14:paraId="5F8D1B3C" w14:textId="77777777" w:rsidR="004C1254" w:rsidRPr="00CB63C7" w:rsidRDefault="004C1254" w:rsidP="00860A3D">
      <w:pPr>
        <w:ind w:firstLine="709"/>
        <w:rPr>
          <w:iCs/>
          <w:sz w:val="28"/>
          <w:szCs w:val="28"/>
        </w:rPr>
      </w:pPr>
    </w:p>
    <w:p w14:paraId="3946062B" w14:textId="25DE63DB" w:rsidR="00957905" w:rsidRDefault="00FC668B" w:rsidP="00860A3D">
      <w:pPr>
        <w:ind w:firstLine="709"/>
        <w:jc w:val="right"/>
        <w:rPr>
          <w:iCs/>
          <w:sz w:val="28"/>
          <w:szCs w:val="28"/>
        </w:rPr>
      </w:pPr>
      <m:oMath>
        <m:sSub>
          <m:sSubPr>
            <m:ctrlPr>
              <w:rPr>
                <w:rFonts w:ascii="Cambria Math" w:hAnsi="Cambria Math"/>
                <w:i/>
                <w:iCs/>
                <w:sz w:val="28"/>
                <w:szCs w:val="28"/>
              </w:rPr>
            </m:ctrlPr>
          </m:sSubPr>
          <m:e>
            <m:r>
              <w:rPr>
                <w:rFonts w:ascii="Cambria Math" w:hAnsi="Cambria Math"/>
                <w:sz w:val="28"/>
                <w:szCs w:val="28"/>
                <w:lang w:val="en-US"/>
              </w:rPr>
              <m:t>f</m:t>
            </m:r>
          </m:e>
          <m:sub>
            <m:r>
              <w:rPr>
                <w:rFonts w:ascii="Cambria Math" w:hAnsi="Cambria Math"/>
                <w:sz w:val="28"/>
                <w:szCs w:val="28"/>
              </w:rPr>
              <m:t>fL</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f</m:t>
            </m:r>
          </m:e>
          <m:sub>
            <m:r>
              <w:rPr>
                <w:rFonts w:ascii="Cambria Math" w:hAnsi="Cambria Math"/>
                <w:sz w:val="28"/>
                <w:szCs w:val="28"/>
              </w:rPr>
              <m:t>fR</m:t>
            </m:r>
          </m:sub>
        </m:sSub>
        <m:r>
          <w:rPr>
            <w:rFonts w:ascii="Cambria Math" w:hAnsi="Cambria Math"/>
            <w:sz w:val="28"/>
            <w:szCs w:val="28"/>
          </w:rPr>
          <m:t>=m</m:t>
        </m:r>
        <m:acc>
          <m:accPr>
            <m:chr m:val="̈"/>
            <m:ctrlPr>
              <w:rPr>
                <w:rFonts w:ascii="Cambria Math" w:hAnsi="Cambria Math"/>
                <w:i/>
                <w:iCs/>
                <w:sz w:val="28"/>
                <w:szCs w:val="28"/>
              </w:rPr>
            </m:ctrlPr>
          </m:accPr>
          <m:e>
            <m:r>
              <w:rPr>
                <w:rFonts w:ascii="Cambria Math" w:hAnsi="Cambria Math"/>
                <w:sz w:val="28"/>
                <w:szCs w:val="28"/>
              </w:rPr>
              <m:t>z</m:t>
            </m:r>
          </m:e>
        </m:acc>
        <m:r>
          <w:rPr>
            <w:rFonts w:ascii="Cambria Math" w:hAnsi="Cambria Math"/>
            <w:sz w:val="28"/>
            <w:szCs w:val="28"/>
          </w:rPr>
          <m:t>,</m:t>
        </m:r>
      </m:oMath>
      <w:r w:rsidR="00957905" w:rsidRPr="00CB63C7">
        <w:rPr>
          <w:iCs/>
          <w:sz w:val="28"/>
          <w:szCs w:val="28"/>
        </w:rPr>
        <w:t xml:space="preserve"> </w:t>
      </w:r>
      <w:r w:rsidR="00860A3D">
        <w:rPr>
          <w:iCs/>
          <w:sz w:val="28"/>
          <w:szCs w:val="28"/>
        </w:rPr>
        <w:t xml:space="preserve">                                       </w:t>
      </w:r>
      <w:r w:rsidR="00957905" w:rsidRPr="00CB63C7">
        <w:rPr>
          <w:iCs/>
          <w:sz w:val="28"/>
          <w:szCs w:val="28"/>
        </w:rPr>
        <w:t>(</w:t>
      </w:r>
      <w:r w:rsidR="00957905" w:rsidRPr="00A4665B">
        <w:rPr>
          <w:iCs/>
          <w:sz w:val="28"/>
          <w:szCs w:val="28"/>
        </w:rPr>
        <w:t>3</w:t>
      </w:r>
      <w:r w:rsidR="00EB094D" w:rsidRPr="00123958">
        <w:rPr>
          <w:iCs/>
          <w:sz w:val="28"/>
          <w:szCs w:val="28"/>
        </w:rPr>
        <w:t>.</w:t>
      </w:r>
      <w:r w:rsidR="00DC08AD" w:rsidRPr="00123958">
        <w:rPr>
          <w:iCs/>
          <w:sz w:val="28"/>
          <w:szCs w:val="28"/>
        </w:rPr>
        <w:t>13</w:t>
      </w:r>
      <w:r w:rsidR="00957905" w:rsidRPr="00CB63C7">
        <w:rPr>
          <w:iCs/>
          <w:sz w:val="28"/>
          <w:szCs w:val="28"/>
        </w:rPr>
        <w:t>)</w:t>
      </w:r>
    </w:p>
    <w:p w14:paraId="0096E13D" w14:textId="374B904A" w:rsidR="004C1254" w:rsidRDefault="004C1254" w:rsidP="00860A3D">
      <w:pPr>
        <w:ind w:firstLine="709"/>
        <w:jc w:val="center"/>
        <w:rPr>
          <w:iCs/>
          <w:sz w:val="28"/>
          <w:szCs w:val="28"/>
        </w:rPr>
      </w:pPr>
    </w:p>
    <w:p w14:paraId="4E6762E8" w14:textId="435ABAA4" w:rsidR="00957905" w:rsidRDefault="00957905" w:rsidP="00BC5723">
      <w:pPr>
        <w:jc w:val="both"/>
        <w:rPr>
          <w:iCs/>
          <w:sz w:val="28"/>
          <w:szCs w:val="28"/>
        </w:rPr>
      </w:pPr>
      <w:r w:rsidRPr="00CB63C7">
        <w:rPr>
          <w:iCs/>
          <w:sz w:val="28"/>
          <w:szCs w:val="28"/>
        </w:rPr>
        <w:t xml:space="preserve">где </w:t>
      </w:r>
      <m:oMath>
        <m:r>
          <w:rPr>
            <w:rFonts w:ascii="Cambria Math" w:hAnsi="Cambria Math"/>
            <w:sz w:val="28"/>
            <w:szCs w:val="28"/>
            <w:lang w:val="en-US"/>
          </w:rPr>
          <m:t>z</m:t>
        </m:r>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sSup>
          <m:sSupPr>
            <m:ctrlPr>
              <w:rPr>
                <w:rFonts w:ascii="Cambria Math" w:hAnsi="Cambria Math"/>
                <w:i/>
                <w:iCs/>
                <w:sz w:val="28"/>
                <w:szCs w:val="28"/>
              </w:rPr>
            </m:ctrlPr>
          </m:sSupPr>
          <m:e>
            <m:d>
              <m:dPr>
                <m:begChr m:val="["/>
                <m:endChr m:val="]"/>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lang w:val="en-US"/>
                      </w:rPr>
                      <m:t>x</m:t>
                    </m:r>
                  </m:e>
                  <m:sub>
                    <m:r>
                      <w:rPr>
                        <w:rFonts w:ascii="Cambria Math" w:hAnsi="Cambria Math"/>
                        <w:sz w:val="28"/>
                        <w:szCs w:val="28"/>
                      </w:rPr>
                      <m:t>c</m:t>
                    </m:r>
                  </m:sub>
                </m:sSub>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c</m:t>
                    </m:r>
                  </m:sub>
                </m:sSub>
                <m:d>
                  <m:dPr>
                    <m:ctrlPr>
                      <w:rPr>
                        <w:rFonts w:ascii="Cambria Math" w:hAnsi="Cambria Math"/>
                        <w:i/>
                        <w:iCs/>
                        <w:sz w:val="28"/>
                        <w:szCs w:val="28"/>
                      </w:rPr>
                    </m:ctrlPr>
                  </m:dPr>
                  <m:e>
                    <m:r>
                      <w:rPr>
                        <w:rFonts w:ascii="Cambria Math" w:hAnsi="Cambria Math"/>
                        <w:sz w:val="28"/>
                        <w:szCs w:val="28"/>
                      </w:rPr>
                      <m:t>t</m:t>
                    </m:r>
                  </m:e>
                </m:d>
              </m:e>
            </m:d>
          </m:e>
          <m:sup>
            <m:r>
              <w:rPr>
                <w:rFonts w:ascii="Cambria Math" w:hAnsi="Cambria Math"/>
                <w:sz w:val="28"/>
                <w:szCs w:val="28"/>
              </w:rPr>
              <m:t>T</m:t>
            </m:r>
          </m:sup>
        </m:sSup>
      </m:oMath>
      <w:r w:rsidRPr="00CB63C7">
        <w:rPr>
          <w:iCs/>
          <w:sz w:val="28"/>
          <w:szCs w:val="28"/>
        </w:rPr>
        <w:t xml:space="preserve"> радиус вектор точки </w:t>
      </w:r>
      <m:oMath>
        <m:r>
          <w:rPr>
            <w:rFonts w:ascii="Cambria Math" w:hAnsi="Cambria Math"/>
            <w:sz w:val="28"/>
            <w:szCs w:val="28"/>
          </w:rPr>
          <m:t>C</m:t>
        </m:r>
      </m:oMath>
      <w:r w:rsidRPr="00CB63C7">
        <w:rPr>
          <w:iCs/>
          <w:sz w:val="28"/>
          <w:szCs w:val="28"/>
        </w:rPr>
        <w:t xml:space="preserve">, в которой расположен центр масс робота, а </w:t>
      </w:r>
      <m:oMath>
        <m:sSub>
          <m:sSubPr>
            <m:ctrlPr>
              <w:rPr>
                <w:rFonts w:ascii="Cambria Math" w:hAnsi="Cambria Math"/>
                <w:i/>
                <w:iCs/>
                <w:sz w:val="28"/>
                <w:szCs w:val="28"/>
              </w:rPr>
            </m:ctrlPr>
          </m:sSubPr>
          <m:e>
            <m:r>
              <w:rPr>
                <w:rFonts w:ascii="Cambria Math" w:hAnsi="Cambria Math"/>
                <w:sz w:val="28"/>
                <w:szCs w:val="28"/>
                <w:lang w:val="en-US"/>
              </w:rPr>
              <m:t>f</m:t>
            </m:r>
          </m:e>
          <m:sub>
            <m:r>
              <w:rPr>
                <w:rFonts w:ascii="Cambria Math" w:hAnsi="Cambria Math"/>
                <w:sz w:val="28"/>
                <w:szCs w:val="28"/>
              </w:rPr>
              <m:t>fL</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f</m:t>
            </m:r>
          </m:e>
          <m:sub>
            <m:r>
              <w:rPr>
                <w:rFonts w:ascii="Cambria Math" w:hAnsi="Cambria Math"/>
                <w:sz w:val="28"/>
                <w:szCs w:val="28"/>
              </w:rPr>
              <m:t>fR</m:t>
            </m:r>
          </m:sub>
        </m:sSub>
        <m:r>
          <w:rPr>
            <w:rFonts w:ascii="Cambria Math" w:hAnsi="Cambria Math"/>
            <w:sz w:val="28"/>
            <w:szCs w:val="28"/>
          </w:rPr>
          <m:t>∈</m:t>
        </m:r>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rPr>
              <m:t>2</m:t>
            </m:r>
          </m:sup>
        </m:sSup>
      </m:oMath>
      <w:r w:rsidRPr="00CB63C7">
        <w:rPr>
          <w:iCs/>
          <w:sz w:val="28"/>
          <w:szCs w:val="28"/>
        </w:rPr>
        <w:t xml:space="preserve"> векторы сил трения, действующие на левое и правое ведущие колеса робота. Нетрудно показать, что если при движении робота отсутствует продольное и поперечное проскальзывание ведущих колес робота, то из уравнения (</w:t>
      </w:r>
      <w:r w:rsidR="00DC08AD" w:rsidRPr="00DC08AD">
        <w:rPr>
          <w:iCs/>
          <w:sz w:val="28"/>
          <w:szCs w:val="28"/>
        </w:rPr>
        <w:t>3.13</w:t>
      </w:r>
      <w:r w:rsidRPr="00CB63C7">
        <w:rPr>
          <w:iCs/>
          <w:sz w:val="28"/>
          <w:szCs w:val="28"/>
        </w:rPr>
        <w:t>) следует уравнение (</w:t>
      </w:r>
      <w:r w:rsidR="00DC08AD" w:rsidRPr="00DC08AD">
        <w:rPr>
          <w:iCs/>
          <w:sz w:val="28"/>
          <w:szCs w:val="28"/>
        </w:rPr>
        <w:t>3.14</w:t>
      </w:r>
      <w:r w:rsidRPr="00CB63C7">
        <w:rPr>
          <w:iCs/>
          <w:sz w:val="28"/>
          <w:szCs w:val="28"/>
        </w:rPr>
        <w:t xml:space="preserve">) для тангенциального ускорения центра масс робота </w:t>
      </w:r>
      <m:oMath>
        <m:sSub>
          <m:sSubPr>
            <m:ctrlPr>
              <w:rPr>
                <w:rFonts w:ascii="Cambria Math" w:hAnsi="Cambria Math"/>
                <w:i/>
                <w:iCs/>
                <w:sz w:val="28"/>
                <w:szCs w:val="28"/>
              </w:rPr>
            </m:ctrlPr>
          </m:sSubPr>
          <m:e>
            <m:r>
              <w:rPr>
                <w:rFonts w:ascii="Cambria Math" w:hAnsi="Cambria Math"/>
                <w:sz w:val="28"/>
                <w:szCs w:val="28"/>
              </w:rPr>
              <m:t>a</m:t>
            </m:r>
          </m:e>
          <m:sub>
            <m:r>
              <w:rPr>
                <w:rFonts w:ascii="Cambria Math" w:hAnsi="Cambria Math"/>
                <w:sz w:val="28"/>
                <w:szCs w:val="28"/>
              </w:rPr>
              <m:t>tg</m:t>
            </m:r>
          </m:sub>
        </m:sSub>
        <m:r>
          <w:rPr>
            <w:rFonts w:ascii="Cambria Math" w:hAnsi="Cambria Math"/>
            <w:sz w:val="28"/>
            <w:szCs w:val="28"/>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v</m:t>
                </m:r>
              </m:e>
            </m:acc>
          </m:e>
          <m:sub>
            <m:r>
              <w:rPr>
                <w:rFonts w:ascii="Cambria Math" w:hAnsi="Cambria Math"/>
                <w:sz w:val="28"/>
                <w:szCs w:val="28"/>
              </w:rPr>
              <m:t>c</m:t>
            </m:r>
          </m:sub>
        </m:sSub>
      </m:oMath>
      <w:r w:rsidRPr="00CB63C7">
        <w:rPr>
          <w:iCs/>
          <w:sz w:val="28"/>
          <w:szCs w:val="28"/>
        </w:rPr>
        <w:t xml:space="preserve">, где мы обозначили как </w:t>
      </w:r>
      <m:oMath>
        <m:sSub>
          <m:sSubPr>
            <m:ctrlPr>
              <w:rPr>
                <w:rFonts w:ascii="Cambria Math" w:hAnsi="Cambria Math"/>
                <w:i/>
                <w:iCs/>
                <w:sz w:val="28"/>
                <w:szCs w:val="28"/>
              </w:rPr>
            </m:ctrlPr>
          </m:sSubPr>
          <m:e>
            <m:r>
              <w:rPr>
                <w:rFonts w:ascii="Cambria Math" w:hAnsi="Cambria Math"/>
                <w:sz w:val="28"/>
                <w:szCs w:val="28"/>
                <w:lang w:val="en-US"/>
              </w:rPr>
              <m:t>v</m:t>
            </m:r>
          </m:e>
          <m:sub>
            <m:r>
              <w:rPr>
                <w:rFonts w:ascii="Cambria Math" w:hAnsi="Cambria Math"/>
                <w:sz w:val="28"/>
                <w:szCs w:val="28"/>
              </w:rPr>
              <m:t>c</m:t>
            </m:r>
          </m:sub>
        </m:sSub>
      </m:oMath>
      <w:r w:rsidRPr="00CB63C7">
        <w:rPr>
          <w:iCs/>
          <w:sz w:val="28"/>
          <w:szCs w:val="28"/>
        </w:rPr>
        <w:t xml:space="preserve"> модуль вектора скорости центра масс робота </w:t>
      </w:r>
      <m:oMath>
        <m:acc>
          <m:accPr>
            <m:chr m:val="̇"/>
            <m:ctrlPr>
              <w:rPr>
                <w:rFonts w:ascii="Cambria Math" w:hAnsi="Cambria Math"/>
                <w:i/>
                <w:iCs/>
                <w:sz w:val="28"/>
                <w:szCs w:val="28"/>
              </w:rPr>
            </m:ctrlPr>
          </m:accPr>
          <m:e>
            <m:r>
              <w:rPr>
                <w:rFonts w:ascii="Cambria Math" w:hAnsi="Cambria Math"/>
                <w:sz w:val="28"/>
                <w:szCs w:val="28"/>
                <w:lang w:val="en-US"/>
              </w:rPr>
              <m:t>y</m:t>
            </m:r>
          </m:e>
        </m:acc>
      </m:oMath>
      <w:r w:rsidRPr="00CB63C7">
        <w:rPr>
          <w:iCs/>
          <w:sz w:val="28"/>
          <w:szCs w:val="28"/>
        </w:rPr>
        <w:t>.</w:t>
      </w:r>
    </w:p>
    <w:p w14:paraId="0AB70A5C" w14:textId="77777777" w:rsidR="004C1254" w:rsidRPr="00CB63C7" w:rsidRDefault="004C1254" w:rsidP="00860A3D">
      <w:pPr>
        <w:ind w:firstLine="709"/>
        <w:rPr>
          <w:iCs/>
          <w:sz w:val="28"/>
          <w:szCs w:val="28"/>
        </w:rPr>
      </w:pPr>
    </w:p>
    <w:bookmarkStart w:id="75" w:name="_Hlk193981727"/>
    <w:p w14:paraId="098350A5" w14:textId="6D1202DA" w:rsidR="00DC08AD" w:rsidRPr="00123958" w:rsidRDefault="00FC668B" w:rsidP="00860A3D">
      <w:pPr>
        <w:ind w:firstLine="709"/>
        <w:jc w:val="right"/>
        <w:rPr>
          <w:sz w:val="28"/>
          <w:szCs w:val="28"/>
        </w:rPr>
      </w:pPr>
      <m:oMath>
        <m:sSub>
          <m:sSubPr>
            <m:ctrlPr>
              <w:rPr>
                <w:rFonts w:ascii="Cambria Math" w:hAnsi="Cambria Math"/>
                <w:i/>
                <w:iCs/>
                <w:sz w:val="28"/>
                <w:szCs w:val="28"/>
              </w:rPr>
            </m:ctrlPr>
          </m:sSubPr>
          <m:e>
            <m:d>
              <m:dPr>
                <m:ctrlPr>
                  <w:rPr>
                    <w:rFonts w:ascii="Cambria Math" w:hAnsi="Cambria Math"/>
                    <w:i/>
                    <w:iCs/>
                    <w:sz w:val="28"/>
                    <w:szCs w:val="28"/>
                  </w:rPr>
                </m:ctrlPr>
              </m:dPr>
              <m:e>
                <m:f>
                  <m:fPr>
                    <m:ctrlPr>
                      <w:rPr>
                        <w:rFonts w:ascii="Cambria Math" w:hAnsi="Cambria Math"/>
                        <w:i/>
                        <w:iCs/>
                        <w:sz w:val="28"/>
                        <w:szCs w:val="28"/>
                      </w:rPr>
                    </m:ctrlPr>
                  </m:fPr>
                  <m:num>
                    <m:r>
                      <w:rPr>
                        <w:rFonts w:ascii="Cambria Math" w:hAnsi="Cambria Math"/>
                        <w:sz w:val="28"/>
                        <w:szCs w:val="28"/>
                      </w:rPr>
                      <m:t>1</m:t>
                    </m:r>
                  </m:num>
                  <m:den>
                    <m:r>
                      <w:rPr>
                        <w:rFonts w:ascii="Cambria Math" w:hAnsi="Cambria Math"/>
                        <w:sz w:val="28"/>
                        <w:szCs w:val="28"/>
                      </w:rPr>
                      <m:t>r</m:t>
                    </m:r>
                  </m:den>
                </m:f>
              </m:e>
            </m:d>
            <m:r>
              <w:rPr>
                <w:rFonts w:ascii="Cambria Math" w:hAnsi="Cambria Math"/>
                <w:sz w:val="28"/>
                <w:szCs w:val="28"/>
              </w:rPr>
              <m:t>τ</m:t>
            </m:r>
          </m:e>
          <m:sub>
            <m:r>
              <w:rPr>
                <w:rFonts w:ascii="Cambria Math" w:hAnsi="Cambria Math"/>
                <w:sz w:val="28"/>
                <w:szCs w:val="28"/>
              </w:rPr>
              <m:t>L</m:t>
            </m:r>
          </m:sub>
        </m:sSub>
        <w:bookmarkEnd w:id="75"/>
        <m:r>
          <w:rPr>
            <w:rFonts w:ascii="Cambria Math" w:hAnsi="Cambria Math"/>
            <w:sz w:val="28"/>
            <w:szCs w:val="28"/>
          </w:rPr>
          <m:t>+</m:t>
        </m:r>
        <w:bookmarkStart w:id="76" w:name="_Hlk193981765"/>
        <m:sSub>
          <m:sSubPr>
            <m:ctrlPr>
              <w:rPr>
                <w:rFonts w:ascii="Cambria Math" w:hAnsi="Cambria Math"/>
                <w:i/>
                <w:iCs/>
                <w:sz w:val="28"/>
                <w:szCs w:val="28"/>
              </w:rPr>
            </m:ctrlPr>
          </m:sSubPr>
          <m:e>
            <m:d>
              <m:dPr>
                <m:ctrlPr>
                  <w:rPr>
                    <w:rFonts w:ascii="Cambria Math" w:hAnsi="Cambria Math"/>
                    <w:i/>
                    <w:iCs/>
                    <w:sz w:val="28"/>
                    <w:szCs w:val="28"/>
                  </w:rPr>
                </m:ctrlPr>
              </m:dPr>
              <m:e>
                <m:f>
                  <m:fPr>
                    <m:ctrlPr>
                      <w:rPr>
                        <w:rFonts w:ascii="Cambria Math" w:hAnsi="Cambria Math"/>
                        <w:i/>
                        <w:iCs/>
                        <w:sz w:val="28"/>
                        <w:szCs w:val="28"/>
                      </w:rPr>
                    </m:ctrlPr>
                  </m:fPr>
                  <m:num>
                    <m:r>
                      <w:rPr>
                        <w:rFonts w:ascii="Cambria Math" w:hAnsi="Cambria Math"/>
                        <w:sz w:val="28"/>
                        <w:szCs w:val="28"/>
                      </w:rPr>
                      <m:t>1</m:t>
                    </m:r>
                  </m:num>
                  <m:den>
                    <m:r>
                      <w:rPr>
                        <w:rFonts w:ascii="Cambria Math" w:hAnsi="Cambria Math"/>
                        <w:sz w:val="28"/>
                        <w:szCs w:val="28"/>
                      </w:rPr>
                      <m:t>r</m:t>
                    </m:r>
                  </m:den>
                </m:f>
              </m:e>
            </m:d>
            <m:r>
              <w:rPr>
                <w:rFonts w:ascii="Cambria Math" w:hAnsi="Cambria Math"/>
                <w:sz w:val="28"/>
                <w:szCs w:val="28"/>
              </w:rPr>
              <m:t>τ</m:t>
            </m:r>
          </m:e>
          <m:sub>
            <m:r>
              <w:rPr>
                <w:rFonts w:ascii="Cambria Math" w:hAnsi="Cambria Math"/>
                <w:sz w:val="28"/>
                <w:szCs w:val="28"/>
              </w:rPr>
              <m:t>R</m:t>
            </m:r>
          </m:sub>
        </m:sSub>
        <w:bookmarkEnd w:id="76"/>
        <m:r>
          <w:rPr>
            <w:rFonts w:ascii="Cambria Math" w:hAnsi="Cambria Math"/>
            <w:sz w:val="28"/>
            <w:szCs w:val="28"/>
          </w:rPr>
          <m:t>=m</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lang w:val="en-US"/>
                  </w:rPr>
                  <m:t>v</m:t>
                </m:r>
              </m:e>
            </m:acc>
          </m:e>
          <m:sub>
            <m:r>
              <w:rPr>
                <w:rFonts w:ascii="Cambria Math" w:hAnsi="Cambria Math"/>
                <w:sz w:val="28"/>
                <w:szCs w:val="28"/>
              </w:rPr>
              <m:t>c</m:t>
            </m:r>
          </m:sub>
        </m:sSub>
        <m:r>
          <w:rPr>
            <w:rFonts w:ascii="Cambria Math" w:hAnsi="Cambria Math"/>
            <w:sz w:val="28"/>
            <w:szCs w:val="28"/>
          </w:rPr>
          <m:t xml:space="preserve">,                                       </m:t>
        </m:r>
      </m:oMath>
      <w:r w:rsidR="00DC08AD" w:rsidRPr="00DC08AD">
        <w:rPr>
          <w:sz w:val="28"/>
          <w:szCs w:val="28"/>
        </w:rPr>
        <w:t>(3.</w:t>
      </w:r>
      <w:r w:rsidR="00DC08AD" w:rsidRPr="00123958">
        <w:rPr>
          <w:sz w:val="28"/>
          <w:szCs w:val="28"/>
        </w:rPr>
        <w:t>14)</w:t>
      </w:r>
    </w:p>
    <w:p w14:paraId="66127AEC" w14:textId="77777777" w:rsidR="004C1254" w:rsidRPr="00123958" w:rsidRDefault="004C1254" w:rsidP="00860A3D">
      <w:pPr>
        <w:ind w:firstLine="709"/>
        <w:jc w:val="center"/>
        <w:rPr>
          <w:sz w:val="28"/>
          <w:szCs w:val="28"/>
        </w:rPr>
      </w:pPr>
    </w:p>
    <w:p w14:paraId="0DFE8770" w14:textId="45ED1DDC" w:rsidR="00957905" w:rsidRDefault="00957905" w:rsidP="00BC5723">
      <w:pPr>
        <w:jc w:val="both"/>
        <w:rPr>
          <w:iCs/>
          <w:sz w:val="28"/>
          <w:szCs w:val="28"/>
        </w:rPr>
      </w:pPr>
      <w:r w:rsidRPr="00CB63C7">
        <w:rPr>
          <w:iCs/>
          <w:sz w:val="28"/>
          <w:szCs w:val="28"/>
        </w:rPr>
        <w:t xml:space="preserve">где </w:t>
      </w:r>
      <w:bookmarkStart w:id="77" w:name="_Hlk193967085"/>
      <w:bookmarkStart w:id="78" w:name="_Hlk193968144"/>
      <m:oMath>
        <m:sSub>
          <m:sSubPr>
            <m:ctrlPr>
              <w:rPr>
                <w:rFonts w:ascii="Cambria Math" w:hAnsi="Cambria Math"/>
                <w:i/>
                <w:iCs/>
                <w:sz w:val="28"/>
                <w:szCs w:val="28"/>
              </w:rPr>
            </m:ctrlPr>
          </m:sSubPr>
          <m:e>
            <m:r>
              <w:rPr>
                <w:rFonts w:ascii="Cambria Math" w:hAnsi="Cambria Math"/>
                <w:sz w:val="28"/>
                <w:szCs w:val="28"/>
              </w:rPr>
              <m:t>τ</m:t>
            </m:r>
          </m:e>
          <m:sub>
            <m:r>
              <w:rPr>
                <w:rFonts w:ascii="Cambria Math" w:hAnsi="Cambria Math"/>
                <w:sz w:val="28"/>
                <w:szCs w:val="28"/>
                <w:lang w:val="en-US"/>
              </w:rPr>
              <m:t>L</m:t>
            </m:r>
          </m:sub>
        </m:sSub>
      </m:oMath>
      <w:bookmarkEnd w:id="77"/>
      <w:r w:rsidRPr="00CB63C7">
        <w:rPr>
          <w:iCs/>
          <w:sz w:val="28"/>
          <w:szCs w:val="28"/>
        </w:rPr>
        <w:t xml:space="preserve"> и </w:t>
      </w:r>
      <m:oMath>
        <m:sSub>
          <m:sSubPr>
            <m:ctrlPr>
              <w:rPr>
                <w:rFonts w:ascii="Cambria Math" w:hAnsi="Cambria Math"/>
                <w:i/>
                <w:iCs/>
                <w:sz w:val="28"/>
                <w:szCs w:val="28"/>
              </w:rPr>
            </m:ctrlPr>
          </m:sSubPr>
          <m:e>
            <m:r>
              <w:rPr>
                <w:rFonts w:ascii="Cambria Math" w:hAnsi="Cambria Math"/>
                <w:sz w:val="28"/>
                <w:szCs w:val="28"/>
              </w:rPr>
              <m:t>τ</m:t>
            </m:r>
          </m:e>
          <m:sub>
            <m:r>
              <w:rPr>
                <w:rFonts w:ascii="Cambria Math" w:hAnsi="Cambria Math"/>
                <w:sz w:val="28"/>
                <w:szCs w:val="28"/>
                <w:lang w:val="en-US"/>
              </w:rPr>
              <m:t>R</m:t>
            </m:r>
          </m:sub>
        </m:sSub>
      </m:oMath>
      <w:r w:rsidRPr="00CB63C7">
        <w:rPr>
          <w:iCs/>
          <w:sz w:val="28"/>
          <w:szCs w:val="28"/>
        </w:rPr>
        <w:t xml:space="preserve"> </w:t>
      </w:r>
      <w:bookmarkEnd w:id="78"/>
      <w:r w:rsidRPr="00CB63C7">
        <w:rPr>
          <w:iCs/>
          <w:sz w:val="28"/>
          <w:szCs w:val="28"/>
        </w:rPr>
        <w:t xml:space="preserve">крутящие моменты, генерируемые приводами левого и правого ведущих колес. Будем полагать, что точка </w:t>
      </w:r>
      <m:oMath>
        <m:r>
          <w:rPr>
            <w:rFonts w:ascii="Cambria Math" w:hAnsi="Cambria Math"/>
            <w:sz w:val="28"/>
            <w:szCs w:val="28"/>
          </w:rPr>
          <m:t>C</m:t>
        </m:r>
      </m:oMath>
      <w:r w:rsidRPr="00CB63C7">
        <w:rPr>
          <w:iCs/>
          <w:sz w:val="28"/>
          <w:szCs w:val="28"/>
        </w:rPr>
        <w:t xml:space="preserve">, лежит на пересечении прямой </w:t>
      </w:r>
      <m:oMath>
        <m:r>
          <w:rPr>
            <w:rFonts w:ascii="Cambria Math" w:hAnsi="Cambria Math"/>
            <w:sz w:val="28"/>
            <w:szCs w:val="28"/>
          </w:rPr>
          <m:t>p</m:t>
        </m:r>
      </m:oMath>
      <w:r w:rsidRPr="00CB63C7">
        <w:rPr>
          <w:iCs/>
          <w:sz w:val="28"/>
          <w:szCs w:val="28"/>
        </w:rPr>
        <w:t xml:space="preserve"> (продольной оси симметрии робота) и прямой </w:t>
      </w:r>
      <m:oMath>
        <m:r>
          <w:rPr>
            <w:rFonts w:ascii="Cambria Math" w:hAnsi="Cambria Math"/>
            <w:sz w:val="28"/>
            <w:szCs w:val="28"/>
          </w:rPr>
          <m:t>q</m:t>
        </m:r>
      </m:oMath>
      <w:r w:rsidRPr="00CB63C7">
        <w:rPr>
          <w:iCs/>
          <w:sz w:val="28"/>
          <w:szCs w:val="28"/>
        </w:rPr>
        <w:t xml:space="preserve">, соединяющей центры ведущих колес робота (см. рисунок 1). Обозначим как </w:t>
      </w:r>
      <m:oMath>
        <m:r>
          <w:rPr>
            <w:rFonts w:ascii="Cambria Math" w:hAnsi="Cambria Math"/>
            <w:sz w:val="28"/>
            <w:szCs w:val="28"/>
          </w:rPr>
          <m:t>k</m:t>
        </m:r>
      </m:oMath>
      <w:r w:rsidRPr="00CB63C7">
        <w:rPr>
          <w:b/>
          <w:bCs/>
          <w:iCs/>
          <w:sz w:val="28"/>
          <w:szCs w:val="28"/>
        </w:rPr>
        <w:t xml:space="preserve"> </w:t>
      </w:r>
      <w:r w:rsidRPr="00CB63C7">
        <w:rPr>
          <w:iCs/>
          <w:sz w:val="28"/>
          <w:szCs w:val="28"/>
        </w:rPr>
        <w:t xml:space="preserve">единичный вектор, перпендикулярный плоскости движения робота. Пусть </w:t>
      </w:r>
      <w:bookmarkStart w:id="79" w:name="_Hlk193983770"/>
      <m:oMath>
        <m:sSup>
          <m:sSupPr>
            <m:ctrlPr>
              <w:rPr>
                <w:rFonts w:ascii="Cambria Math" w:hAnsi="Cambria Math"/>
                <w:i/>
                <w:iCs/>
                <w:sz w:val="28"/>
                <w:szCs w:val="28"/>
              </w:rPr>
            </m:ctrlPr>
          </m:sSupPr>
          <m:e>
            <m:r>
              <w:rPr>
                <w:rFonts w:ascii="Cambria Math" w:hAnsi="Cambria Math"/>
                <w:sz w:val="28"/>
                <w:szCs w:val="28"/>
                <w:lang w:val="en-US"/>
              </w:rPr>
              <m:t>Z</m:t>
            </m:r>
          </m:e>
          <m:sup>
            <m:r>
              <w:rPr>
                <w:rFonts w:ascii="Cambria Math" w:hAnsi="Cambria Math"/>
                <w:sz w:val="28"/>
                <w:szCs w:val="28"/>
              </w:rPr>
              <m:t>'</m:t>
            </m:r>
          </m:sup>
        </m:sSup>
      </m:oMath>
      <w:bookmarkEnd w:id="79"/>
      <w:r w:rsidRPr="00CB63C7">
        <w:rPr>
          <w:iCs/>
          <w:sz w:val="28"/>
          <w:szCs w:val="28"/>
        </w:rPr>
        <w:t xml:space="preserve"> неподвижная вертикальная прямая, проходящая в данный момент через точку </w:t>
      </w:r>
      <m:oMath>
        <m:r>
          <w:rPr>
            <w:rFonts w:ascii="Cambria Math" w:hAnsi="Cambria Math"/>
            <w:sz w:val="28"/>
            <w:szCs w:val="28"/>
          </w:rPr>
          <m:t>C</m:t>
        </m:r>
      </m:oMath>
      <w:r w:rsidRPr="00CB63C7">
        <w:rPr>
          <w:iCs/>
          <w:sz w:val="28"/>
          <w:szCs w:val="28"/>
        </w:rPr>
        <w:t xml:space="preserve"> (вектор</w:t>
      </w:r>
      <w:r w:rsidRPr="00CB63C7">
        <w:rPr>
          <w:b/>
          <w:bCs/>
          <w:i/>
          <w:iCs/>
          <w:sz w:val="28"/>
          <w:szCs w:val="28"/>
        </w:rPr>
        <w:t xml:space="preserve"> </w:t>
      </w:r>
      <m:oMath>
        <m:r>
          <w:rPr>
            <w:rFonts w:ascii="Cambria Math" w:hAnsi="Cambria Math"/>
            <w:sz w:val="28"/>
            <w:szCs w:val="28"/>
          </w:rPr>
          <m:t>k</m:t>
        </m:r>
      </m:oMath>
      <w:r w:rsidRPr="00CB63C7">
        <w:rPr>
          <w:iCs/>
          <w:sz w:val="28"/>
          <w:szCs w:val="28"/>
        </w:rPr>
        <w:t xml:space="preserve"> направляющий вектор этой прямой). Моменты внешних сил </w:t>
      </w:r>
      <m:oMath>
        <m:sSub>
          <m:sSubPr>
            <m:ctrlPr>
              <w:rPr>
                <w:rFonts w:ascii="Cambria Math" w:hAnsi="Cambria Math"/>
                <w:i/>
                <w:iCs/>
                <w:sz w:val="28"/>
                <w:szCs w:val="28"/>
              </w:rPr>
            </m:ctrlPr>
          </m:sSubPr>
          <m:e>
            <m:r>
              <w:rPr>
                <w:rFonts w:ascii="Cambria Math" w:hAnsi="Cambria Math"/>
                <w:sz w:val="28"/>
                <w:szCs w:val="28"/>
                <w:lang w:val="en-US"/>
              </w:rPr>
              <m:t>f</m:t>
            </m:r>
          </m:e>
          <m:sub>
            <m:r>
              <w:rPr>
                <w:rFonts w:ascii="Cambria Math" w:hAnsi="Cambria Math"/>
                <w:sz w:val="28"/>
                <w:szCs w:val="28"/>
              </w:rPr>
              <m:t>fL</m:t>
            </m:r>
          </m:sub>
        </m:sSub>
      </m:oMath>
      <w:r w:rsidRPr="00CB63C7">
        <w:rPr>
          <w:iCs/>
          <w:sz w:val="28"/>
          <w:szCs w:val="28"/>
        </w:rPr>
        <w:t xml:space="preserve"> и </w:t>
      </w:r>
      <m:oMath>
        <m:sSub>
          <m:sSubPr>
            <m:ctrlPr>
              <w:rPr>
                <w:rFonts w:ascii="Cambria Math" w:hAnsi="Cambria Math"/>
                <w:i/>
                <w:iCs/>
                <w:sz w:val="28"/>
                <w:szCs w:val="28"/>
              </w:rPr>
            </m:ctrlPr>
          </m:sSubPr>
          <m:e>
            <m:r>
              <w:rPr>
                <w:rFonts w:ascii="Cambria Math" w:hAnsi="Cambria Math"/>
                <w:sz w:val="28"/>
                <w:szCs w:val="28"/>
                <w:lang w:val="en-US"/>
              </w:rPr>
              <m:t>f</m:t>
            </m:r>
          </m:e>
          <m:sub>
            <m:r>
              <w:rPr>
                <w:rFonts w:ascii="Cambria Math" w:hAnsi="Cambria Math"/>
                <w:sz w:val="28"/>
                <w:szCs w:val="28"/>
              </w:rPr>
              <m:t>f</m:t>
            </m:r>
            <m:r>
              <w:rPr>
                <w:rFonts w:ascii="Cambria Math" w:hAnsi="Cambria Math"/>
                <w:sz w:val="28"/>
                <w:szCs w:val="28"/>
                <w:lang w:val="en-US"/>
              </w:rPr>
              <m:t>R</m:t>
            </m:r>
          </m:sub>
        </m:sSub>
      </m:oMath>
      <w:r w:rsidRPr="00CB63C7">
        <w:rPr>
          <w:iCs/>
          <w:sz w:val="28"/>
          <w:szCs w:val="28"/>
        </w:rPr>
        <w:t xml:space="preserve"> относительно оси </w:t>
      </w:r>
      <w:bookmarkStart w:id="80" w:name="_Hlk193984542"/>
      <m:oMath>
        <m:sSup>
          <m:sSupPr>
            <m:ctrlPr>
              <w:rPr>
                <w:rFonts w:ascii="Cambria Math" w:hAnsi="Cambria Math"/>
                <w:i/>
                <w:iCs/>
                <w:sz w:val="28"/>
                <w:szCs w:val="28"/>
              </w:rPr>
            </m:ctrlPr>
          </m:sSupPr>
          <m:e>
            <m:r>
              <w:rPr>
                <w:rFonts w:ascii="Cambria Math" w:hAnsi="Cambria Math"/>
                <w:sz w:val="28"/>
                <w:szCs w:val="28"/>
                <w:lang w:val="en-US"/>
              </w:rPr>
              <m:t>Z</m:t>
            </m:r>
          </m:e>
          <m:sup>
            <m:r>
              <w:rPr>
                <w:rFonts w:ascii="Cambria Math" w:hAnsi="Cambria Math"/>
                <w:sz w:val="28"/>
                <w:szCs w:val="28"/>
              </w:rPr>
              <m:t>'</m:t>
            </m:r>
          </m:sup>
        </m:sSup>
      </m:oMath>
      <w:bookmarkEnd w:id="80"/>
      <w:r w:rsidRPr="00CB63C7">
        <w:rPr>
          <w:iCs/>
          <w:sz w:val="28"/>
          <w:szCs w:val="28"/>
        </w:rPr>
        <w:t xml:space="preserve"> , которые мы будем обозначать как </w:t>
      </w:r>
      <m:oMath>
        <m:sSub>
          <m:sSubPr>
            <m:ctrlPr>
              <w:rPr>
                <w:rFonts w:ascii="Cambria Math" w:hAnsi="Cambria Math"/>
                <w:i/>
                <w:iCs/>
                <w:sz w:val="28"/>
                <w:szCs w:val="28"/>
              </w:rPr>
            </m:ctrlPr>
          </m:sSubPr>
          <m:e>
            <m:r>
              <w:rPr>
                <w:rFonts w:ascii="Cambria Math" w:hAnsi="Cambria Math"/>
                <w:sz w:val="28"/>
                <w:szCs w:val="28"/>
                <w:lang w:val="en-US"/>
              </w:rPr>
              <m:t>M</m:t>
            </m:r>
          </m:e>
          <m:sub>
            <m:r>
              <w:rPr>
                <w:rFonts w:ascii="Cambria Math" w:hAnsi="Cambria Math"/>
                <w:sz w:val="28"/>
                <w:szCs w:val="28"/>
              </w:rPr>
              <m:t>L</m:t>
            </m:r>
          </m:sub>
        </m:sSub>
      </m:oMath>
      <w:r w:rsidRPr="00CB63C7">
        <w:rPr>
          <w:iCs/>
          <w:sz w:val="28"/>
          <w:szCs w:val="28"/>
        </w:rPr>
        <w:t xml:space="preserve"> и </w:t>
      </w:r>
      <m:oMath>
        <m:sSub>
          <m:sSubPr>
            <m:ctrlPr>
              <w:rPr>
                <w:rFonts w:ascii="Cambria Math" w:hAnsi="Cambria Math"/>
                <w:i/>
                <w:iCs/>
                <w:sz w:val="28"/>
                <w:szCs w:val="28"/>
              </w:rPr>
            </m:ctrlPr>
          </m:sSubPr>
          <m:e>
            <m:r>
              <w:rPr>
                <w:rFonts w:ascii="Cambria Math" w:hAnsi="Cambria Math"/>
                <w:sz w:val="28"/>
                <w:szCs w:val="28"/>
                <w:lang w:val="en-US"/>
              </w:rPr>
              <m:t>M</m:t>
            </m:r>
          </m:e>
          <m:sub>
            <m:r>
              <w:rPr>
                <w:rFonts w:ascii="Cambria Math" w:hAnsi="Cambria Math"/>
                <w:sz w:val="28"/>
                <w:szCs w:val="28"/>
              </w:rPr>
              <m:t>R</m:t>
            </m:r>
          </m:sub>
        </m:sSub>
      </m:oMath>
      <w:r w:rsidRPr="00CB63C7">
        <w:rPr>
          <w:iCs/>
          <w:sz w:val="28"/>
          <w:szCs w:val="28"/>
        </w:rPr>
        <w:t xml:space="preserve">, связаны с моментами </w:t>
      </w:r>
      <m:oMath>
        <m:sSub>
          <m:sSubPr>
            <m:ctrlPr>
              <w:rPr>
                <w:rFonts w:ascii="Cambria Math" w:hAnsi="Cambria Math"/>
                <w:i/>
                <w:iCs/>
                <w:sz w:val="28"/>
                <w:szCs w:val="28"/>
              </w:rPr>
            </m:ctrlPr>
          </m:sSubPr>
          <m:e>
            <m:r>
              <w:rPr>
                <w:rFonts w:ascii="Cambria Math" w:hAnsi="Cambria Math"/>
                <w:sz w:val="28"/>
                <w:szCs w:val="28"/>
              </w:rPr>
              <m:t>τ</m:t>
            </m:r>
          </m:e>
          <m:sub>
            <m:r>
              <w:rPr>
                <w:rFonts w:ascii="Cambria Math" w:hAnsi="Cambria Math"/>
                <w:sz w:val="28"/>
                <w:szCs w:val="28"/>
                <w:lang w:val="en-US"/>
              </w:rPr>
              <m:t>L</m:t>
            </m:r>
          </m:sub>
        </m:sSub>
      </m:oMath>
      <w:r w:rsidRPr="00CB63C7">
        <w:rPr>
          <w:iCs/>
          <w:sz w:val="28"/>
          <w:szCs w:val="28"/>
        </w:rPr>
        <w:t xml:space="preserve"> и </w:t>
      </w:r>
      <m:oMath>
        <m:sSub>
          <m:sSubPr>
            <m:ctrlPr>
              <w:rPr>
                <w:rFonts w:ascii="Cambria Math" w:hAnsi="Cambria Math"/>
                <w:i/>
                <w:iCs/>
                <w:sz w:val="28"/>
                <w:szCs w:val="28"/>
              </w:rPr>
            </m:ctrlPr>
          </m:sSubPr>
          <m:e>
            <m:r>
              <w:rPr>
                <w:rFonts w:ascii="Cambria Math" w:hAnsi="Cambria Math"/>
                <w:sz w:val="28"/>
                <w:szCs w:val="28"/>
              </w:rPr>
              <m:t>τ</m:t>
            </m:r>
          </m:e>
          <m:sub>
            <m:r>
              <w:rPr>
                <w:rFonts w:ascii="Cambria Math" w:hAnsi="Cambria Math"/>
                <w:sz w:val="28"/>
                <w:szCs w:val="28"/>
                <w:lang w:val="en-US"/>
              </w:rPr>
              <m:t>R</m:t>
            </m:r>
          </m:sub>
        </m:sSub>
      </m:oMath>
      <w:r w:rsidRPr="00CB63C7">
        <w:rPr>
          <w:iCs/>
          <w:sz w:val="28"/>
          <w:szCs w:val="28"/>
        </w:rPr>
        <w:t xml:space="preserve"> уравнениями (3</w:t>
      </w:r>
      <w:r w:rsidR="008600F0" w:rsidRPr="008600F0">
        <w:rPr>
          <w:iCs/>
          <w:sz w:val="28"/>
          <w:szCs w:val="28"/>
        </w:rPr>
        <w:t>.15</w:t>
      </w:r>
      <w:r w:rsidRPr="00CB63C7">
        <w:rPr>
          <w:iCs/>
          <w:sz w:val="28"/>
          <w:szCs w:val="28"/>
        </w:rPr>
        <w:t>)</w:t>
      </w:r>
      <w:r w:rsidR="00AA5523">
        <w:rPr>
          <w:iCs/>
          <w:sz w:val="28"/>
          <w:szCs w:val="28"/>
        </w:rPr>
        <w:t>.</w:t>
      </w:r>
    </w:p>
    <w:p w14:paraId="789E7DDE" w14:textId="38B1E0AA" w:rsidR="00957905" w:rsidRPr="00CB63C7" w:rsidRDefault="00FC668B" w:rsidP="00014527">
      <w:pPr>
        <w:ind w:firstLine="709"/>
        <w:jc w:val="right"/>
        <w:rPr>
          <w:iCs/>
          <w:sz w:val="28"/>
          <w:szCs w:val="28"/>
        </w:rPr>
      </w:pPr>
      <m:oMath>
        <m:m>
          <m:mPr>
            <m:mcs>
              <m:mc>
                <m:mcPr>
                  <m:count m:val="2"/>
                  <m:mcJc m:val="center"/>
                </m:mcPr>
              </m:mc>
            </m:mcs>
            <m:ctrlPr>
              <w:rPr>
                <w:rFonts w:ascii="Cambria Math" w:hAnsi="Cambria Math"/>
                <w:i/>
                <w:iCs/>
                <w:sz w:val="28"/>
                <w:szCs w:val="28"/>
              </w:rPr>
            </m:ctrlPr>
          </m:mPr>
          <m:mr>
            <m:e>
              <w:bookmarkStart w:id="81" w:name="_Hlk193984133"/>
              <w:bookmarkStart w:id="82" w:name="_Hlk193984041"/>
              <m:sSub>
                <m:sSubPr>
                  <m:ctrlPr>
                    <w:rPr>
                      <w:rFonts w:ascii="Cambria Math" w:hAnsi="Cambria Math"/>
                      <w:i/>
                      <w:iCs/>
                      <w:sz w:val="28"/>
                      <w:szCs w:val="28"/>
                    </w:rPr>
                  </m:ctrlPr>
                </m:sSubPr>
                <m:e>
                  <m:r>
                    <w:rPr>
                      <w:rFonts w:ascii="Cambria Math" w:hAnsi="Cambria Math"/>
                      <w:sz w:val="28"/>
                      <w:szCs w:val="28"/>
                      <w:lang w:val="en-US"/>
                    </w:rPr>
                    <m:t>M</m:t>
                  </m:r>
                </m:e>
                <m:sub>
                  <m:r>
                    <w:rPr>
                      <w:rFonts w:ascii="Cambria Math" w:hAnsi="Cambria Math"/>
                      <w:sz w:val="28"/>
                      <w:szCs w:val="28"/>
                    </w:rPr>
                    <m:t>L</m:t>
                  </m:r>
                </m:sub>
              </m:sSub>
              <w:bookmarkEnd w:id="81"/>
              <m:r>
                <w:rPr>
                  <w:rFonts w:ascii="Cambria Math" w:hAnsi="Cambria Math"/>
                  <w:sz w:val="28"/>
                  <w:szCs w:val="28"/>
                </w:rPr>
                <m:t>=</m:t>
              </m:r>
              <m:d>
                <m:dPr>
                  <m:ctrlPr>
                    <w:rPr>
                      <w:rFonts w:ascii="Cambria Math" w:hAnsi="Cambria Math"/>
                      <w:i/>
                      <w:iCs/>
                      <w:sz w:val="28"/>
                      <w:szCs w:val="28"/>
                    </w:rPr>
                  </m:ctrlPr>
                </m:dPr>
                <m:e>
                  <m:f>
                    <m:fPr>
                      <m:ctrlPr>
                        <w:rPr>
                          <w:rFonts w:ascii="Cambria Math" w:hAnsi="Cambria Math"/>
                          <w:i/>
                          <w:iCs/>
                          <w:sz w:val="28"/>
                          <w:szCs w:val="28"/>
                        </w:rPr>
                      </m:ctrlPr>
                    </m:fPr>
                    <m:num>
                      <m:r>
                        <w:rPr>
                          <w:rFonts w:ascii="Cambria Math" w:hAnsi="Cambria Math"/>
                          <w:sz w:val="28"/>
                          <w:szCs w:val="28"/>
                        </w:rPr>
                        <m:t>d</m:t>
                      </m:r>
                    </m:num>
                    <m:den>
                      <m:r>
                        <w:rPr>
                          <w:rFonts w:ascii="Cambria Math" w:hAnsi="Cambria Math"/>
                          <w:sz w:val="28"/>
                          <w:szCs w:val="28"/>
                        </w:rPr>
                        <m:t>2</m:t>
                      </m:r>
                    </m:den>
                  </m:f>
                </m:e>
              </m:d>
              <m:f>
                <m:fPr>
                  <m:ctrlPr>
                    <w:rPr>
                      <w:rFonts w:ascii="Cambria Math" w:hAnsi="Cambria Math"/>
                      <w:i/>
                      <w:iCs/>
                      <w:sz w:val="28"/>
                      <w:szCs w:val="28"/>
                    </w:rPr>
                  </m:ctrlPr>
                </m:fPr>
                <m:num>
                  <m:sSub>
                    <m:sSubPr>
                      <m:ctrlPr>
                        <w:rPr>
                          <w:rFonts w:ascii="Cambria Math" w:hAnsi="Cambria Math"/>
                          <w:i/>
                          <w:iCs/>
                          <w:sz w:val="28"/>
                          <w:szCs w:val="28"/>
                        </w:rPr>
                      </m:ctrlPr>
                    </m:sSubPr>
                    <m:e>
                      <m:r>
                        <w:rPr>
                          <w:rFonts w:ascii="Cambria Math" w:hAnsi="Cambria Math"/>
                          <w:sz w:val="28"/>
                          <w:szCs w:val="28"/>
                        </w:rPr>
                        <m:t>τ</m:t>
                      </m:r>
                    </m:e>
                    <m:sub>
                      <m:r>
                        <w:rPr>
                          <w:rFonts w:ascii="Cambria Math" w:hAnsi="Cambria Math"/>
                          <w:sz w:val="28"/>
                          <w:szCs w:val="28"/>
                          <w:lang w:val="en-US"/>
                        </w:rPr>
                        <m:t>L</m:t>
                      </m:r>
                    </m:sub>
                  </m:sSub>
                </m:num>
                <m:den>
                  <m:r>
                    <w:rPr>
                      <w:rFonts w:ascii="Cambria Math" w:hAnsi="Cambria Math"/>
                      <w:sz w:val="28"/>
                      <w:szCs w:val="28"/>
                    </w:rPr>
                    <m:t>r</m:t>
                  </m:r>
                </m:den>
              </m:f>
              <w:bookmarkEnd w:id="82"/>
            </m:e>
            <m:e>
              <w:bookmarkStart w:id="83" w:name="_Hlk193984150"/>
              <m:sSub>
                <m:sSubPr>
                  <m:ctrlPr>
                    <w:rPr>
                      <w:rFonts w:ascii="Cambria Math" w:hAnsi="Cambria Math"/>
                      <w:i/>
                      <w:iCs/>
                      <w:sz w:val="28"/>
                      <w:szCs w:val="28"/>
                    </w:rPr>
                  </m:ctrlPr>
                </m:sSubPr>
                <m:e>
                  <m:r>
                    <w:rPr>
                      <w:rFonts w:ascii="Cambria Math" w:hAnsi="Cambria Math"/>
                      <w:sz w:val="28"/>
                      <w:szCs w:val="28"/>
                      <w:lang w:val="en-US"/>
                    </w:rPr>
                    <m:t>M</m:t>
                  </m:r>
                </m:e>
                <m:sub>
                  <m:r>
                    <w:rPr>
                      <w:rFonts w:ascii="Cambria Math" w:hAnsi="Cambria Math"/>
                      <w:sz w:val="28"/>
                      <w:szCs w:val="28"/>
                    </w:rPr>
                    <m:t>R</m:t>
                  </m:r>
                </m:sub>
              </m:sSub>
              <w:bookmarkEnd w:id="83"/>
              <m:r>
                <w:rPr>
                  <w:rFonts w:ascii="Cambria Math" w:hAnsi="Cambria Math"/>
                  <w:sz w:val="28"/>
                  <w:szCs w:val="28"/>
                </w:rPr>
                <m:t>=-</m:t>
              </m:r>
              <m:d>
                <m:dPr>
                  <m:ctrlPr>
                    <w:rPr>
                      <w:rFonts w:ascii="Cambria Math" w:hAnsi="Cambria Math"/>
                      <w:i/>
                      <w:iCs/>
                      <w:sz w:val="28"/>
                      <w:szCs w:val="28"/>
                    </w:rPr>
                  </m:ctrlPr>
                </m:dPr>
                <m:e>
                  <m:f>
                    <m:fPr>
                      <m:ctrlPr>
                        <w:rPr>
                          <w:rFonts w:ascii="Cambria Math" w:hAnsi="Cambria Math"/>
                          <w:i/>
                          <w:iCs/>
                          <w:sz w:val="28"/>
                          <w:szCs w:val="28"/>
                        </w:rPr>
                      </m:ctrlPr>
                    </m:fPr>
                    <m:num>
                      <m:r>
                        <w:rPr>
                          <w:rFonts w:ascii="Cambria Math" w:hAnsi="Cambria Math"/>
                          <w:sz w:val="28"/>
                          <w:szCs w:val="28"/>
                        </w:rPr>
                        <m:t>d</m:t>
                      </m:r>
                    </m:num>
                    <m:den>
                      <m:r>
                        <w:rPr>
                          <w:rFonts w:ascii="Cambria Math" w:hAnsi="Cambria Math"/>
                          <w:sz w:val="28"/>
                          <w:szCs w:val="28"/>
                        </w:rPr>
                        <m:t>2</m:t>
                      </m:r>
                    </m:den>
                  </m:f>
                </m:e>
              </m:d>
              <m:f>
                <m:fPr>
                  <m:ctrlPr>
                    <w:rPr>
                      <w:rFonts w:ascii="Cambria Math" w:hAnsi="Cambria Math"/>
                      <w:i/>
                      <w:iCs/>
                      <w:sz w:val="28"/>
                      <w:szCs w:val="28"/>
                    </w:rPr>
                  </m:ctrlPr>
                </m:fPr>
                <m:num>
                  <m:sSub>
                    <m:sSubPr>
                      <m:ctrlPr>
                        <w:rPr>
                          <w:rFonts w:ascii="Cambria Math" w:hAnsi="Cambria Math"/>
                          <w:i/>
                          <w:iCs/>
                          <w:sz w:val="28"/>
                          <w:szCs w:val="28"/>
                        </w:rPr>
                      </m:ctrlPr>
                    </m:sSubPr>
                    <m:e>
                      <m:r>
                        <w:rPr>
                          <w:rFonts w:ascii="Cambria Math" w:hAnsi="Cambria Math"/>
                          <w:sz w:val="28"/>
                          <w:szCs w:val="28"/>
                        </w:rPr>
                        <m:t>τ</m:t>
                      </m:r>
                    </m:e>
                    <m:sub>
                      <m:r>
                        <w:rPr>
                          <w:rFonts w:ascii="Cambria Math" w:hAnsi="Cambria Math"/>
                          <w:sz w:val="28"/>
                          <w:szCs w:val="28"/>
                          <w:lang w:val="en-US"/>
                        </w:rPr>
                        <m:t>R</m:t>
                      </m:r>
                    </m:sub>
                  </m:sSub>
                </m:num>
                <m:den>
                  <m:r>
                    <w:rPr>
                      <w:rFonts w:ascii="Cambria Math" w:hAnsi="Cambria Math"/>
                      <w:sz w:val="28"/>
                      <w:szCs w:val="28"/>
                    </w:rPr>
                    <m:t>r</m:t>
                  </m:r>
                </m:den>
              </m:f>
            </m:e>
          </m:mr>
        </m:m>
      </m:oMath>
      <w:r w:rsidR="00957905" w:rsidRPr="00CB63C7">
        <w:rPr>
          <w:iCs/>
          <w:sz w:val="28"/>
          <w:szCs w:val="28"/>
        </w:rPr>
        <w:t xml:space="preserve"> </w:t>
      </w:r>
      <w:r w:rsidR="00014527">
        <w:rPr>
          <w:iCs/>
          <w:sz w:val="28"/>
          <w:szCs w:val="28"/>
        </w:rPr>
        <w:t xml:space="preserve">                                </w:t>
      </w:r>
      <w:r w:rsidR="00957905" w:rsidRPr="00CB63C7">
        <w:rPr>
          <w:iCs/>
          <w:sz w:val="28"/>
          <w:szCs w:val="28"/>
        </w:rPr>
        <w:t>(3</w:t>
      </w:r>
      <w:r w:rsidR="00DC08AD" w:rsidRPr="00DC08AD">
        <w:rPr>
          <w:iCs/>
          <w:sz w:val="28"/>
          <w:szCs w:val="28"/>
        </w:rPr>
        <w:t>.15</w:t>
      </w:r>
      <w:r w:rsidR="00957905" w:rsidRPr="00CB63C7">
        <w:rPr>
          <w:iCs/>
          <w:sz w:val="28"/>
          <w:szCs w:val="28"/>
        </w:rPr>
        <w:t>)</w:t>
      </w:r>
    </w:p>
    <w:p w14:paraId="1D17AC85" w14:textId="77777777" w:rsidR="00014527" w:rsidRDefault="00014527" w:rsidP="00860A3D">
      <w:pPr>
        <w:ind w:firstLine="709"/>
        <w:jc w:val="both"/>
        <w:rPr>
          <w:iCs/>
          <w:sz w:val="28"/>
          <w:szCs w:val="28"/>
        </w:rPr>
      </w:pPr>
    </w:p>
    <w:p w14:paraId="734FB7F7" w14:textId="49561928" w:rsidR="00957905" w:rsidRDefault="00957905" w:rsidP="00860A3D">
      <w:pPr>
        <w:ind w:firstLine="709"/>
        <w:jc w:val="both"/>
        <w:rPr>
          <w:iCs/>
          <w:sz w:val="28"/>
          <w:szCs w:val="28"/>
        </w:rPr>
      </w:pPr>
      <w:r w:rsidRPr="00CB63C7">
        <w:rPr>
          <w:iCs/>
          <w:sz w:val="28"/>
          <w:szCs w:val="28"/>
        </w:rPr>
        <w:t xml:space="preserve">Если мы пренебрегаем моментами инерции ведущих колес робота, то векторное уравнение динамики вращательного движение </w:t>
      </w:r>
      <m:oMath>
        <m:r>
          <w:rPr>
            <w:rFonts w:ascii="Cambria Math" w:hAnsi="Cambria Math"/>
            <w:sz w:val="28"/>
            <w:szCs w:val="28"/>
          </w:rPr>
          <m:t>M=I</m:t>
        </m:r>
        <m:acc>
          <m:accPr>
            <m:chr m:val="̇"/>
            <m:ctrlPr>
              <w:rPr>
                <w:rFonts w:ascii="Cambria Math" w:hAnsi="Cambria Math"/>
                <w:i/>
                <w:iCs/>
                <w:sz w:val="28"/>
                <w:szCs w:val="28"/>
              </w:rPr>
            </m:ctrlPr>
          </m:accPr>
          <m:e>
            <m:r>
              <w:rPr>
                <w:rFonts w:ascii="Cambria Math" w:hAnsi="Cambria Math"/>
                <w:sz w:val="28"/>
                <w:szCs w:val="28"/>
              </w:rPr>
              <m:t>Ω</m:t>
            </m:r>
          </m:e>
        </m:acc>
      </m:oMath>
      <w:r w:rsidRPr="00CB63C7">
        <w:rPr>
          <w:iCs/>
          <w:sz w:val="28"/>
          <w:szCs w:val="28"/>
        </w:rPr>
        <w:t xml:space="preserve"> , где </w:t>
      </w:r>
      <m:oMath>
        <m:r>
          <w:rPr>
            <w:rFonts w:ascii="Cambria Math" w:hAnsi="Cambria Math"/>
            <w:sz w:val="28"/>
            <w:szCs w:val="28"/>
          </w:rPr>
          <m:t>M</m:t>
        </m:r>
      </m:oMath>
      <w:r w:rsidRPr="00CB63C7">
        <w:rPr>
          <w:iCs/>
          <w:sz w:val="28"/>
          <w:szCs w:val="28"/>
        </w:rPr>
        <w:t xml:space="preserve"> суммарный вектор моментов внешних сил, действующих на робот, </w:t>
      </w:r>
      <m:oMath>
        <m:r>
          <w:rPr>
            <w:rFonts w:ascii="Cambria Math" w:hAnsi="Cambria Math"/>
            <w:sz w:val="28"/>
            <w:szCs w:val="28"/>
          </w:rPr>
          <m:t>I</m:t>
        </m:r>
      </m:oMath>
      <w:r w:rsidRPr="00CB63C7">
        <w:rPr>
          <w:iCs/>
          <w:sz w:val="28"/>
          <w:szCs w:val="28"/>
        </w:rPr>
        <w:t xml:space="preserve"> матрица тензора инерции робота и </w:t>
      </w:r>
      <m:oMath>
        <m:r>
          <w:rPr>
            <w:rFonts w:ascii="Cambria Math" w:hAnsi="Cambria Math"/>
            <w:sz w:val="28"/>
            <w:szCs w:val="28"/>
          </w:rPr>
          <m:t>Ω</m:t>
        </m:r>
      </m:oMath>
      <w:r w:rsidRPr="00CB63C7">
        <w:rPr>
          <w:iCs/>
          <w:sz w:val="28"/>
          <w:szCs w:val="28"/>
        </w:rPr>
        <w:t xml:space="preserve"> вектор угловой скорости робота, в проекции на ось </w:t>
      </w:r>
      <m:oMath>
        <m:sSup>
          <m:sSupPr>
            <m:ctrlPr>
              <w:rPr>
                <w:rFonts w:ascii="Cambria Math" w:hAnsi="Cambria Math"/>
                <w:i/>
                <w:iCs/>
                <w:sz w:val="28"/>
                <w:szCs w:val="28"/>
              </w:rPr>
            </m:ctrlPr>
          </m:sSupPr>
          <m:e>
            <m:r>
              <w:rPr>
                <w:rFonts w:ascii="Cambria Math" w:hAnsi="Cambria Math"/>
                <w:sz w:val="28"/>
                <w:szCs w:val="28"/>
                <w:lang w:val="en-US"/>
              </w:rPr>
              <m:t>Z</m:t>
            </m:r>
          </m:e>
          <m:sup>
            <m:r>
              <w:rPr>
                <w:rFonts w:ascii="Cambria Math" w:hAnsi="Cambria Math"/>
                <w:sz w:val="28"/>
                <w:szCs w:val="28"/>
              </w:rPr>
              <m:t>'</m:t>
            </m:r>
          </m:sup>
        </m:sSup>
      </m:oMath>
      <w:r w:rsidRPr="00CB63C7">
        <w:rPr>
          <w:iCs/>
          <w:sz w:val="28"/>
          <w:szCs w:val="28"/>
        </w:rPr>
        <w:t xml:space="preserve"> примет вид (</w:t>
      </w:r>
      <w:r w:rsidR="00DC08AD" w:rsidRPr="00DC08AD">
        <w:rPr>
          <w:iCs/>
          <w:sz w:val="28"/>
          <w:szCs w:val="28"/>
        </w:rPr>
        <w:t>3.16</w:t>
      </w:r>
      <w:r w:rsidRPr="00CB63C7">
        <w:rPr>
          <w:iCs/>
          <w:sz w:val="28"/>
          <w:szCs w:val="28"/>
        </w:rPr>
        <w:t>)</w:t>
      </w:r>
      <w:r w:rsidR="009F5626">
        <w:rPr>
          <w:iCs/>
          <w:sz w:val="28"/>
          <w:szCs w:val="28"/>
        </w:rPr>
        <w:t>.</w:t>
      </w:r>
    </w:p>
    <w:p w14:paraId="2A64774C" w14:textId="77777777" w:rsidR="004C1254" w:rsidRPr="00CB63C7" w:rsidRDefault="004C1254" w:rsidP="00EB094D">
      <w:pPr>
        <w:ind w:firstLine="709"/>
        <w:rPr>
          <w:iCs/>
          <w:sz w:val="28"/>
          <w:szCs w:val="28"/>
        </w:rPr>
      </w:pPr>
    </w:p>
    <w:p w14:paraId="5451648F" w14:textId="07558B22" w:rsidR="00957905" w:rsidRDefault="00FC668B" w:rsidP="00860A3D">
      <w:pPr>
        <w:ind w:firstLine="709"/>
        <w:jc w:val="right"/>
        <w:rPr>
          <w:iCs/>
          <w:sz w:val="28"/>
          <w:szCs w:val="28"/>
        </w:rPr>
      </w:pPr>
      <m:oMath>
        <m:d>
          <m:dPr>
            <m:ctrlPr>
              <w:rPr>
                <w:rFonts w:ascii="Cambria Math" w:hAnsi="Cambria Math"/>
                <w:i/>
                <w:iCs/>
                <w:sz w:val="28"/>
                <w:szCs w:val="28"/>
              </w:rPr>
            </m:ctrlPr>
          </m:dPr>
          <m:e>
            <m:f>
              <m:fPr>
                <m:ctrlPr>
                  <w:rPr>
                    <w:rFonts w:ascii="Cambria Math" w:hAnsi="Cambria Math"/>
                    <w:i/>
                    <w:iCs/>
                    <w:sz w:val="28"/>
                    <w:szCs w:val="28"/>
                  </w:rPr>
                </m:ctrlPr>
              </m:fPr>
              <m:num>
                <m:r>
                  <w:rPr>
                    <w:rFonts w:ascii="Cambria Math" w:hAnsi="Cambria Math"/>
                    <w:sz w:val="28"/>
                    <w:szCs w:val="28"/>
                  </w:rPr>
                  <m:t>d</m:t>
                </m:r>
              </m:num>
              <m:den>
                <m:r>
                  <w:rPr>
                    <w:rFonts w:ascii="Cambria Math" w:hAnsi="Cambria Math"/>
                    <w:sz w:val="28"/>
                    <w:szCs w:val="28"/>
                  </w:rPr>
                  <m:t>2r</m:t>
                </m:r>
              </m:den>
            </m:f>
          </m:e>
        </m:d>
        <w:bookmarkStart w:id="84" w:name="_Hlk193984002"/>
        <m:sSub>
          <m:sSubPr>
            <m:ctrlPr>
              <w:rPr>
                <w:rFonts w:ascii="Cambria Math" w:hAnsi="Cambria Math"/>
                <w:i/>
                <w:iCs/>
                <w:sz w:val="28"/>
                <w:szCs w:val="28"/>
              </w:rPr>
            </m:ctrlPr>
          </m:sSubPr>
          <m:e>
            <m:r>
              <w:rPr>
                <w:rFonts w:ascii="Cambria Math" w:hAnsi="Cambria Math"/>
                <w:sz w:val="28"/>
                <w:szCs w:val="28"/>
              </w:rPr>
              <m:t>τ</m:t>
            </m:r>
          </m:e>
          <m:sub>
            <m:r>
              <w:rPr>
                <w:rFonts w:ascii="Cambria Math" w:hAnsi="Cambria Math"/>
                <w:sz w:val="28"/>
                <w:szCs w:val="28"/>
                <w:lang w:val="en-US"/>
              </w:rPr>
              <m:t>L</m:t>
            </m:r>
          </m:sub>
        </m:sSub>
        <w:bookmarkEnd w:id="84"/>
        <m:r>
          <w:rPr>
            <w:rFonts w:ascii="Cambria Math" w:hAnsi="Cambria Math"/>
            <w:sz w:val="28"/>
            <w:szCs w:val="28"/>
          </w:rPr>
          <m:t>-</m:t>
        </m:r>
        <m:d>
          <m:dPr>
            <m:ctrlPr>
              <w:rPr>
                <w:rFonts w:ascii="Cambria Math" w:hAnsi="Cambria Math"/>
                <w:i/>
                <w:iCs/>
                <w:sz w:val="28"/>
                <w:szCs w:val="28"/>
              </w:rPr>
            </m:ctrlPr>
          </m:dPr>
          <m:e>
            <m:f>
              <m:fPr>
                <m:ctrlPr>
                  <w:rPr>
                    <w:rFonts w:ascii="Cambria Math" w:hAnsi="Cambria Math"/>
                    <w:i/>
                    <w:iCs/>
                    <w:sz w:val="28"/>
                    <w:szCs w:val="28"/>
                  </w:rPr>
                </m:ctrlPr>
              </m:fPr>
              <m:num>
                <m:r>
                  <w:rPr>
                    <w:rFonts w:ascii="Cambria Math" w:hAnsi="Cambria Math"/>
                    <w:sz w:val="28"/>
                    <w:szCs w:val="28"/>
                  </w:rPr>
                  <m:t>d</m:t>
                </m:r>
              </m:num>
              <m:den>
                <m:r>
                  <w:rPr>
                    <w:rFonts w:ascii="Cambria Math" w:hAnsi="Cambria Math"/>
                    <w:sz w:val="28"/>
                    <w:szCs w:val="28"/>
                  </w:rPr>
                  <m:t>2r</m:t>
                </m:r>
              </m:den>
            </m:f>
          </m:e>
        </m:d>
        <m:sSub>
          <m:sSubPr>
            <m:ctrlPr>
              <w:rPr>
                <w:rFonts w:ascii="Cambria Math" w:hAnsi="Cambria Math"/>
                <w:i/>
                <w:iCs/>
                <w:sz w:val="28"/>
                <w:szCs w:val="28"/>
              </w:rPr>
            </m:ctrlPr>
          </m:sSubPr>
          <m:e>
            <m:r>
              <w:rPr>
                <w:rFonts w:ascii="Cambria Math" w:hAnsi="Cambria Math"/>
                <w:sz w:val="28"/>
                <w:szCs w:val="28"/>
              </w:rPr>
              <m:t>τ</m:t>
            </m:r>
          </m:e>
          <m:sub>
            <m:r>
              <w:rPr>
                <w:rFonts w:ascii="Cambria Math" w:hAnsi="Cambria Math"/>
                <w:sz w:val="28"/>
                <w:szCs w:val="28"/>
                <w:lang w:val="en-US"/>
              </w:rPr>
              <m:t>R</m:t>
            </m:r>
          </m:sub>
        </m:sSub>
        <m:r>
          <w:rPr>
            <w:rFonts w:ascii="Cambria Math" w:hAnsi="Cambria Math"/>
            <w:sz w:val="28"/>
            <w:szCs w:val="28"/>
          </w:rPr>
          <m:t>=</m:t>
        </m:r>
        <w:bookmarkStart w:id="85" w:name="_Hlk193985177"/>
        <m:sSub>
          <m:sSubPr>
            <m:ctrlPr>
              <w:rPr>
                <w:rFonts w:ascii="Cambria Math" w:hAnsi="Cambria Math"/>
                <w:i/>
                <w:iCs/>
                <w:sz w:val="28"/>
                <w:szCs w:val="28"/>
              </w:rPr>
            </m:ctrlPr>
          </m:sSubPr>
          <m:e>
            <m:r>
              <w:rPr>
                <w:rFonts w:ascii="Cambria Math" w:hAnsi="Cambria Math"/>
                <w:sz w:val="28"/>
                <w:szCs w:val="28"/>
              </w:rPr>
              <m:t>I</m:t>
            </m:r>
          </m:e>
          <m:sub>
            <m:r>
              <w:rPr>
                <w:rFonts w:ascii="Cambria Math" w:hAnsi="Cambria Math"/>
                <w:sz w:val="28"/>
                <w:szCs w:val="28"/>
              </w:rPr>
              <m:t>c</m:t>
            </m:r>
          </m:sub>
        </m:sSub>
        <w:bookmarkEnd w:id="85"/>
        <m:acc>
          <m:accPr>
            <m:chr m:val="̇"/>
            <m:ctrlPr>
              <w:rPr>
                <w:rFonts w:ascii="Cambria Math" w:hAnsi="Cambria Math"/>
                <w:i/>
                <w:iCs/>
                <w:sz w:val="28"/>
                <w:szCs w:val="28"/>
              </w:rPr>
            </m:ctrlPr>
          </m:accPr>
          <m:e>
            <m:r>
              <w:rPr>
                <w:rFonts w:ascii="Cambria Math" w:hAnsi="Cambria Math"/>
                <w:sz w:val="28"/>
                <w:szCs w:val="28"/>
              </w:rPr>
              <m:t>ω</m:t>
            </m:r>
          </m:e>
        </m:acc>
      </m:oMath>
      <w:r w:rsidR="00AA5523">
        <w:rPr>
          <w:iCs/>
          <w:sz w:val="28"/>
          <w:szCs w:val="28"/>
        </w:rPr>
        <w:t>,</w:t>
      </w:r>
      <w:r w:rsidR="00860A3D">
        <w:rPr>
          <w:iCs/>
          <w:sz w:val="28"/>
          <w:szCs w:val="28"/>
        </w:rPr>
        <w:t xml:space="preserve">                                    </w:t>
      </w:r>
      <w:r w:rsidR="00957905" w:rsidRPr="00CB63C7">
        <w:rPr>
          <w:iCs/>
          <w:sz w:val="28"/>
          <w:szCs w:val="28"/>
        </w:rPr>
        <w:t>(</w:t>
      </w:r>
      <w:r w:rsidR="00DC08AD" w:rsidRPr="00DC08AD">
        <w:rPr>
          <w:iCs/>
          <w:sz w:val="28"/>
          <w:szCs w:val="28"/>
        </w:rPr>
        <w:t>3.16</w:t>
      </w:r>
      <w:r w:rsidR="00957905" w:rsidRPr="00CB63C7">
        <w:rPr>
          <w:iCs/>
          <w:sz w:val="28"/>
          <w:szCs w:val="28"/>
        </w:rPr>
        <w:t>)</w:t>
      </w:r>
    </w:p>
    <w:p w14:paraId="44FC7BE5" w14:textId="77777777" w:rsidR="004C1254" w:rsidRPr="00CB63C7" w:rsidRDefault="004C1254" w:rsidP="00860A3D">
      <w:pPr>
        <w:ind w:firstLine="709"/>
        <w:jc w:val="right"/>
        <w:rPr>
          <w:iCs/>
          <w:sz w:val="28"/>
          <w:szCs w:val="28"/>
        </w:rPr>
      </w:pPr>
    </w:p>
    <w:p w14:paraId="50AA14DA" w14:textId="77777777" w:rsidR="00BC5723" w:rsidRDefault="00957905" w:rsidP="00DC08AD">
      <w:pPr>
        <w:jc w:val="both"/>
        <w:rPr>
          <w:iCs/>
          <w:sz w:val="28"/>
          <w:szCs w:val="28"/>
        </w:rPr>
      </w:pPr>
      <w:r w:rsidRPr="00CB63C7">
        <w:rPr>
          <w:iCs/>
          <w:sz w:val="28"/>
          <w:szCs w:val="28"/>
        </w:rPr>
        <w:t xml:space="preserve">где скалярная величина </w:t>
      </w:r>
      <m:oMath>
        <m:r>
          <w:rPr>
            <w:rFonts w:ascii="Cambria Math" w:hAnsi="Cambria Math"/>
            <w:sz w:val="28"/>
            <w:szCs w:val="28"/>
          </w:rPr>
          <m:t>ω</m:t>
        </m:r>
      </m:oMath>
      <w:r w:rsidRPr="00CB63C7">
        <w:rPr>
          <w:iCs/>
          <w:sz w:val="28"/>
          <w:szCs w:val="28"/>
        </w:rPr>
        <w:t xml:space="preserve">, которую мы будем называть просто угловой скоростью робота определяется уравнением </w:t>
      </w:r>
      <m:oMath>
        <m:r>
          <w:rPr>
            <w:rFonts w:ascii="Cambria Math" w:hAnsi="Cambria Math"/>
            <w:sz w:val="28"/>
            <w:szCs w:val="28"/>
          </w:rPr>
          <m:t>∀t ω</m:t>
        </m:r>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d>
          <m:dPr>
            <m:begChr m:val="〈"/>
            <m:endChr m:val="〉"/>
            <m:ctrlPr>
              <w:rPr>
                <w:rFonts w:ascii="Cambria Math" w:hAnsi="Cambria Math"/>
                <w:i/>
                <w:iCs/>
                <w:sz w:val="28"/>
                <w:szCs w:val="28"/>
              </w:rPr>
            </m:ctrlPr>
          </m:dPr>
          <m:e>
            <m:r>
              <w:rPr>
                <w:rFonts w:ascii="Cambria Math" w:hAnsi="Cambria Math"/>
                <w:sz w:val="28"/>
                <w:szCs w:val="28"/>
              </w:rPr>
              <m:t>k,Ω</m:t>
            </m:r>
            <m:d>
              <m:dPr>
                <m:ctrlPr>
                  <w:rPr>
                    <w:rFonts w:ascii="Cambria Math" w:hAnsi="Cambria Math"/>
                    <w:i/>
                    <w:iCs/>
                    <w:sz w:val="28"/>
                    <w:szCs w:val="28"/>
                  </w:rPr>
                </m:ctrlPr>
              </m:dPr>
              <m:e>
                <m:r>
                  <w:rPr>
                    <w:rFonts w:ascii="Cambria Math" w:hAnsi="Cambria Math"/>
                    <w:sz w:val="28"/>
                    <w:szCs w:val="28"/>
                  </w:rPr>
                  <m:t>t</m:t>
                </m:r>
              </m:e>
            </m:d>
          </m:e>
        </m:d>
      </m:oMath>
      <w:r w:rsidRPr="00CB63C7">
        <w:rPr>
          <w:iCs/>
          <w:sz w:val="28"/>
          <w:szCs w:val="28"/>
        </w:rPr>
        <w:t xml:space="preserve">, а константа </w:t>
      </w:r>
      <m:oMath>
        <m:sSub>
          <m:sSubPr>
            <m:ctrlPr>
              <w:rPr>
                <w:rFonts w:ascii="Cambria Math" w:hAnsi="Cambria Math"/>
                <w:i/>
                <w:iCs/>
                <w:sz w:val="28"/>
                <w:szCs w:val="28"/>
              </w:rPr>
            </m:ctrlPr>
          </m:sSubPr>
          <m:e>
            <m:r>
              <w:rPr>
                <w:rFonts w:ascii="Cambria Math" w:hAnsi="Cambria Math"/>
                <w:sz w:val="28"/>
                <w:szCs w:val="28"/>
              </w:rPr>
              <m:t>I</m:t>
            </m:r>
          </m:e>
          <m:sub>
            <m:r>
              <w:rPr>
                <w:rFonts w:ascii="Cambria Math" w:hAnsi="Cambria Math"/>
                <w:sz w:val="28"/>
                <w:szCs w:val="28"/>
              </w:rPr>
              <m:t>c</m:t>
            </m:r>
          </m:sub>
        </m:sSub>
      </m:oMath>
      <w:r w:rsidRPr="00CB63C7">
        <w:rPr>
          <w:iCs/>
          <w:sz w:val="28"/>
          <w:szCs w:val="28"/>
        </w:rPr>
        <w:t xml:space="preserve"> физически представляет собой момент инерции робота, относительно вертикальной оси, проходящей через точку </w:t>
      </w:r>
      <m:oMath>
        <m:r>
          <w:rPr>
            <w:rFonts w:ascii="Cambria Math" w:hAnsi="Cambria Math"/>
            <w:sz w:val="28"/>
            <w:szCs w:val="28"/>
          </w:rPr>
          <m:t>C</m:t>
        </m:r>
      </m:oMath>
      <w:r w:rsidRPr="00CB63C7">
        <w:rPr>
          <w:iCs/>
          <w:sz w:val="28"/>
          <w:szCs w:val="28"/>
        </w:rPr>
        <w:t xml:space="preserve">. При отсутствии поперечного проскальзывания колес вектор скорости центра робота </w:t>
      </w:r>
      <m:oMath>
        <m:acc>
          <m:accPr>
            <m:chr m:val="̇"/>
            <m:ctrlPr>
              <w:rPr>
                <w:rFonts w:ascii="Cambria Math" w:hAnsi="Cambria Math"/>
                <w:i/>
                <w:iCs/>
                <w:sz w:val="28"/>
                <w:szCs w:val="28"/>
              </w:rPr>
            </m:ctrlPr>
          </m:accPr>
          <m:e>
            <m:r>
              <w:rPr>
                <w:rFonts w:ascii="Cambria Math" w:hAnsi="Cambria Math"/>
                <w:sz w:val="28"/>
                <w:szCs w:val="28"/>
                <w:lang w:val="en-US"/>
              </w:rPr>
              <m:t>y</m:t>
            </m:r>
          </m:e>
        </m:acc>
      </m:oMath>
      <w:r w:rsidRPr="00CB63C7">
        <w:rPr>
          <w:iCs/>
          <w:sz w:val="28"/>
          <w:szCs w:val="28"/>
        </w:rPr>
        <w:t xml:space="preserve"> коллинеарен единичному вектору </w:t>
      </w:r>
      <m:oMath>
        <m:r>
          <w:rPr>
            <w:rFonts w:ascii="Cambria Math" w:hAnsi="Cambria Math"/>
            <w:sz w:val="28"/>
            <w:szCs w:val="28"/>
            <w:lang w:val="en-US"/>
          </w:rPr>
          <m:t>n</m:t>
        </m:r>
        <m:r>
          <w:rPr>
            <w:rFonts w:ascii="Cambria Math" w:hAnsi="Cambria Math"/>
            <w:sz w:val="28"/>
            <w:szCs w:val="28"/>
          </w:rPr>
          <m:t>=</m:t>
        </m:r>
        <m:sSup>
          <m:sSupPr>
            <m:ctrlPr>
              <w:rPr>
                <w:rFonts w:ascii="Cambria Math" w:hAnsi="Cambria Math"/>
                <w:i/>
                <w:iCs/>
                <w:sz w:val="28"/>
                <w:szCs w:val="28"/>
              </w:rPr>
            </m:ctrlPr>
          </m:sSupPr>
          <m:e>
            <m:d>
              <m:dPr>
                <m:begChr m:val="["/>
                <m:endChr m:val="]"/>
                <m:ctrlPr>
                  <w:rPr>
                    <w:rFonts w:ascii="Cambria Math" w:hAnsi="Cambria Math"/>
                    <w:i/>
                    <w:iCs/>
                    <w:sz w:val="28"/>
                    <w:szCs w:val="28"/>
                  </w:rPr>
                </m:ctrlPr>
              </m:dPr>
              <m:e>
                <m:func>
                  <m:funcPr>
                    <m:ctrlPr>
                      <w:rPr>
                        <w:rFonts w:ascii="Cambria Math" w:hAnsi="Cambria Math"/>
                        <w:i/>
                        <w:iCs/>
                        <w:sz w:val="28"/>
                        <w:szCs w:val="28"/>
                      </w:rPr>
                    </m:ctrlPr>
                  </m:funcPr>
                  <m:fName>
                    <m:r>
                      <w:rPr>
                        <w:rFonts w:ascii="Cambria Math" w:hAnsi="Cambria Math"/>
                        <w:sz w:val="28"/>
                        <w:szCs w:val="28"/>
                      </w:rPr>
                      <m:t>cos</m:t>
                    </m:r>
                  </m:fName>
                  <m:e>
                    <m:r>
                      <w:rPr>
                        <w:rFonts w:ascii="Cambria Math" w:hAnsi="Cambria Math"/>
                        <w:sz w:val="28"/>
                        <w:szCs w:val="28"/>
                      </w:rPr>
                      <m:t>θ,</m:t>
                    </m:r>
                    <m:func>
                      <m:funcPr>
                        <m:ctrlPr>
                          <w:rPr>
                            <w:rFonts w:ascii="Cambria Math" w:hAnsi="Cambria Math"/>
                            <w:i/>
                            <w:iCs/>
                            <w:sz w:val="28"/>
                            <w:szCs w:val="28"/>
                          </w:rPr>
                        </m:ctrlPr>
                      </m:funcPr>
                      <m:fName>
                        <m:r>
                          <w:rPr>
                            <w:rFonts w:ascii="Cambria Math" w:hAnsi="Cambria Math"/>
                            <w:sz w:val="28"/>
                            <w:szCs w:val="28"/>
                          </w:rPr>
                          <m:t>sin</m:t>
                        </m:r>
                      </m:fName>
                      <m:e>
                        <m:r>
                          <w:rPr>
                            <w:rFonts w:ascii="Cambria Math" w:hAnsi="Cambria Math"/>
                            <w:sz w:val="28"/>
                            <w:szCs w:val="28"/>
                          </w:rPr>
                          <m:t>θ</m:t>
                        </m:r>
                      </m:e>
                    </m:func>
                  </m:e>
                </m:func>
              </m:e>
            </m:d>
          </m:e>
          <m:sup>
            <m:r>
              <w:rPr>
                <w:rFonts w:ascii="Cambria Math" w:hAnsi="Cambria Math"/>
                <w:sz w:val="28"/>
                <w:szCs w:val="28"/>
              </w:rPr>
              <m:t>T</m:t>
            </m:r>
          </m:sup>
        </m:sSup>
      </m:oMath>
      <w:r w:rsidRPr="00CB63C7">
        <w:rPr>
          <w:iCs/>
          <w:sz w:val="28"/>
          <w:szCs w:val="28"/>
        </w:rPr>
        <w:t xml:space="preserve"> (направляющему вектору прямой </w:t>
      </w:r>
      <m:oMath>
        <m:r>
          <w:rPr>
            <w:rFonts w:ascii="Cambria Math" w:hAnsi="Cambria Math"/>
            <w:sz w:val="28"/>
            <w:szCs w:val="28"/>
          </w:rPr>
          <m:t>p</m:t>
        </m:r>
      </m:oMath>
      <w:r w:rsidRPr="00CB63C7">
        <w:rPr>
          <w:iCs/>
          <w:sz w:val="28"/>
          <w:szCs w:val="28"/>
        </w:rPr>
        <w:t xml:space="preserve"> – продольной оси симметрии робота). Поэтому компоненты скорости центра робота можно представить в виде выражений </w:t>
      </w:r>
      <m:oMath>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lang w:val="en-US"/>
                  </w:rPr>
                  <m:t>x</m:t>
                </m:r>
              </m:e>
            </m:acc>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v</m:t>
            </m:r>
          </m:e>
          <m:sub>
            <m:r>
              <w:rPr>
                <w:rFonts w:ascii="Cambria Math" w:hAnsi="Cambria Math"/>
                <w:sz w:val="28"/>
                <w:szCs w:val="28"/>
              </w:rPr>
              <m:t>c</m:t>
            </m:r>
          </m:sub>
        </m:sSub>
        <m:func>
          <m:funcPr>
            <m:ctrlPr>
              <w:rPr>
                <w:rFonts w:ascii="Cambria Math" w:hAnsi="Cambria Math"/>
                <w:i/>
                <w:iCs/>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oMath>
      <w:r w:rsidRPr="00CB63C7">
        <w:rPr>
          <w:iCs/>
          <w:sz w:val="28"/>
          <w:szCs w:val="28"/>
        </w:rPr>
        <w:t xml:space="preserve"> и </w:t>
      </w:r>
      <m:oMath>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y</m:t>
                </m:r>
              </m:e>
            </m:acc>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v</m:t>
            </m:r>
          </m:e>
          <m:sub>
            <m:r>
              <w:rPr>
                <w:rFonts w:ascii="Cambria Math" w:hAnsi="Cambria Math"/>
                <w:sz w:val="28"/>
                <w:szCs w:val="28"/>
              </w:rPr>
              <m:t>c</m:t>
            </m:r>
          </m:sub>
        </m:sSub>
        <m:func>
          <m:funcPr>
            <m:ctrlPr>
              <w:rPr>
                <w:rFonts w:ascii="Cambria Math" w:hAnsi="Cambria Math"/>
                <w:i/>
                <w:iCs/>
                <w:sz w:val="28"/>
                <w:szCs w:val="28"/>
              </w:rPr>
            </m:ctrlPr>
          </m:funcPr>
          <m:fName>
            <m:r>
              <m:rPr>
                <m:sty m:val="p"/>
              </m:rPr>
              <w:rPr>
                <w:rFonts w:ascii="Cambria Math" w:hAnsi="Cambria Math"/>
                <w:sz w:val="28"/>
                <w:szCs w:val="28"/>
              </w:rPr>
              <m:t>sin</m:t>
            </m:r>
          </m:fName>
          <m:e>
            <m:r>
              <w:rPr>
                <w:rFonts w:ascii="Cambria Math" w:hAnsi="Cambria Math"/>
                <w:sz w:val="28"/>
                <w:szCs w:val="28"/>
              </w:rPr>
              <m:t>θ</m:t>
            </m:r>
          </m:e>
        </m:func>
      </m:oMath>
      <w:r w:rsidRPr="00CB63C7">
        <w:rPr>
          <w:iCs/>
          <w:sz w:val="28"/>
          <w:szCs w:val="28"/>
        </w:rPr>
        <w:t>.</w:t>
      </w:r>
    </w:p>
    <w:p w14:paraId="518B9618" w14:textId="3807B8B3" w:rsidR="00957905" w:rsidRPr="00B10879" w:rsidRDefault="00957905" w:rsidP="007A56B4">
      <w:pPr>
        <w:ind w:firstLine="709"/>
        <w:jc w:val="both"/>
        <w:rPr>
          <w:iCs/>
          <w:sz w:val="28"/>
          <w:szCs w:val="28"/>
        </w:rPr>
      </w:pPr>
      <w:r w:rsidRPr="00CB63C7">
        <w:rPr>
          <w:iCs/>
          <w:sz w:val="28"/>
          <w:szCs w:val="28"/>
        </w:rPr>
        <w:t xml:space="preserve">Поскольку по определению угловой скорости </w:t>
      </w:r>
      <m:oMath>
        <m:r>
          <w:rPr>
            <w:rFonts w:ascii="Cambria Math" w:hAnsi="Cambria Math"/>
            <w:sz w:val="28"/>
            <w:szCs w:val="28"/>
          </w:rPr>
          <m:t>ω</m:t>
        </m:r>
      </m:oMath>
      <w:r w:rsidRPr="00CB63C7">
        <w:rPr>
          <w:iCs/>
          <w:sz w:val="28"/>
          <w:szCs w:val="28"/>
        </w:rPr>
        <w:t xml:space="preserve"> справедливо равенство </w:t>
      </w:r>
      <w:bookmarkStart w:id="86" w:name="_Hlk194004924"/>
      <m:oMath>
        <m:acc>
          <m:accPr>
            <m:chr m:val="̇"/>
            <m:ctrlPr>
              <w:rPr>
                <w:rFonts w:ascii="Cambria Math" w:hAnsi="Cambria Math"/>
                <w:i/>
                <w:iCs/>
                <w:sz w:val="28"/>
                <w:szCs w:val="28"/>
              </w:rPr>
            </m:ctrlPr>
          </m:accPr>
          <m:e>
            <m:r>
              <w:rPr>
                <w:rFonts w:ascii="Cambria Math" w:hAnsi="Cambria Math"/>
                <w:sz w:val="28"/>
                <w:szCs w:val="28"/>
              </w:rPr>
              <m:t>θ</m:t>
            </m:r>
          </m:e>
        </m:acc>
        <m:r>
          <w:rPr>
            <w:rFonts w:ascii="Cambria Math" w:hAnsi="Cambria Math"/>
            <w:sz w:val="28"/>
            <w:szCs w:val="28"/>
          </w:rPr>
          <m:t>=ω</m:t>
        </m:r>
      </m:oMath>
      <w:bookmarkEnd w:id="86"/>
      <w:r w:rsidRPr="00CB63C7">
        <w:rPr>
          <w:iCs/>
          <w:sz w:val="28"/>
          <w:szCs w:val="28"/>
        </w:rPr>
        <w:t>, то с учетом уравнений (</w:t>
      </w:r>
      <w:r w:rsidR="008600F0" w:rsidRPr="008600F0">
        <w:rPr>
          <w:iCs/>
          <w:sz w:val="28"/>
          <w:szCs w:val="28"/>
        </w:rPr>
        <w:t>3.15</w:t>
      </w:r>
      <w:r w:rsidRPr="00CB63C7">
        <w:rPr>
          <w:iCs/>
          <w:sz w:val="28"/>
          <w:szCs w:val="28"/>
        </w:rPr>
        <w:t>) и (</w:t>
      </w:r>
      <w:r w:rsidR="008600F0" w:rsidRPr="008600F0">
        <w:rPr>
          <w:iCs/>
          <w:sz w:val="28"/>
          <w:szCs w:val="28"/>
        </w:rPr>
        <w:t>3.16</w:t>
      </w:r>
      <w:r w:rsidRPr="00CB63C7">
        <w:rPr>
          <w:iCs/>
          <w:sz w:val="28"/>
          <w:szCs w:val="28"/>
        </w:rPr>
        <w:t>) мы можем представить уравнения динамики робота в виде системы дифференциальных уравнений (</w:t>
      </w:r>
      <w:r w:rsidR="00DC08AD" w:rsidRPr="00DC08AD">
        <w:rPr>
          <w:iCs/>
          <w:sz w:val="28"/>
          <w:szCs w:val="28"/>
        </w:rPr>
        <w:t>3.17</w:t>
      </w:r>
      <w:r w:rsidRPr="00CB63C7">
        <w:rPr>
          <w:iCs/>
          <w:sz w:val="28"/>
          <w:szCs w:val="28"/>
        </w:rPr>
        <w:t>)</w:t>
      </w:r>
      <w:r w:rsidR="00B10879" w:rsidRPr="00B10879">
        <w:rPr>
          <w:iCs/>
          <w:sz w:val="28"/>
          <w:szCs w:val="28"/>
        </w:rPr>
        <w:t>.</w:t>
      </w:r>
    </w:p>
    <w:p w14:paraId="52DA685A" w14:textId="77777777" w:rsidR="004C1254" w:rsidRPr="00CB63C7" w:rsidRDefault="004C1254" w:rsidP="00DC08AD">
      <w:pPr>
        <w:jc w:val="both"/>
        <w:rPr>
          <w:iCs/>
          <w:sz w:val="28"/>
          <w:szCs w:val="28"/>
        </w:rPr>
      </w:pPr>
    </w:p>
    <w:p w14:paraId="7309EFE1" w14:textId="5D9AA255" w:rsidR="00957905" w:rsidRPr="00CB63C7" w:rsidRDefault="00FC668B" w:rsidP="00860A3D">
      <w:pPr>
        <w:jc w:val="right"/>
        <w:rPr>
          <w:iCs/>
          <w:sz w:val="28"/>
          <w:szCs w:val="28"/>
        </w:rPr>
      </w:pPr>
      <m:oMath>
        <m:d>
          <m:dPr>
            <m:begChr m:val="{"/>
            <m:endChr m:val=""/>
            <m:ctrlPr>
              <w:rPr>
                <w:rFonts w:ascii="Cambria Math" w:hAnsi="Cambria Math"/>
                <w:i/>
                <w:iCs/>
                <w:sz w:val="28"/>
                <w:szCs w:val="28"/>
              </w:rPr>
            </m:ctrlPr>
          </m:dPr>
          <m:e>
            <m:eqArr>
              <m:eqArrPr>
                <m:ctrlPr>
                  <w:rPr>
                    <w:rFonts w:ascii="Cambria Math" w:hAnsi="Cambria Math"/>
                    <w:i/>
                    <w:iCs/>
                    <w:sz w:val="28"/>
                    <w:szCs w:val="28"/>
                  </w:rPr>
                </m:ctrlPr>
              </m:eqArrPr>
              <m:e>
                <w:bookmarkStart w:id="87" w:name="_Hlk194003694"/>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lang w:val="en-US"/>
                          </w:rPr>
                          <m:t>x</m:t>
                        </m:r>
                      </m:e>
                    </m:acc>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v</m:t>
                    </m:r>
                  </m:e>
                  <m:sub>
                    <m:r>
                      <w:rPr>
                        <w:rFonts w:ascii="Cambria Math" w:hAnsi="Cambria Math"/>
                        <w:sz w:val="28"/>
                        <w:szCs w:val="28"/>
                        <w:lang w:val="en-US"/>
                      </w:rPr>
                      <m:t>c</m:t>
                    </m:r>
                  </m:sub>
                </m:sSub>
                <m:func>
                  <m:funcPr>
                    <m:ctrlPr>
                      <w:rPr>
                        <w:rFonts w:ascii="Cambria Math" w:hAnsi="Cambria Math"/>
                        <w:i/>
                        <w:iCs/>
                        <w:sz w:val="28"/>
                        <w:szCs w:val="28"/>
                      </w:rPr>
                    </m:ctrlPr>
                  </m:funcPr>
                  <m:fName>
                    <m:r>
                      <m:rPr>
                        <m:sty m:val="p"/>
                      </m:rPr>
                      <w:rPr>
                        <w:rFonts w:ascii="Cambria Math" w:hAnsi="Cambria Math"/>
                        <w:sz w:val="28"/>
                        <w:szCs w:val="28"/>
                      </w:rPr>
                      <m:t>cos</m:t>
                    </m:r>
                  </m:fName>
                  <m:e>
                    <m:r>
                      <w:rPr>
                        <w:rFonts w:ascii="Cambria Math" w:hAnsi="Cambria Math"/>
                        <w:sz w:val="28"/>
                        <w:szCs w:val="28"/>
                      </w:rPr>
                      <m:t xml:space="preserve">θ          </m:t>
                    </m:r>
                  </m:e>
                </m:func>
                <w:bookmarkEnd w:id="87"/>
              </m:e>
              <m:e>
                <m:m>
                  <m:mPr>
                    <m:mcs>
                      <m:mc>
                        <m:mcPr>
                          <m:count m:val="1"/>
                          <m:mcJc m:val="center"/>
                        </m:mcPr>
                      </m:mc>
                    </m:mcs>
                    <m:ctrlPr>
                      <w:rPr>
                        <w:rFonts w:ascii="Cambria Math" w:hAnsi="Cambria Math"/>
                        <w:i/>
                        <w:iCs/>
                        <w:sz w:val="28"/>
                        <w:szCs w:val="28"/>
                      </w:rPr>
                    </m:ctrlPr>
                  </m:mPr>
                  <m:mr>
                    <m:e>
                      <w:bookmarkStart w:id="88" w:name="_Hlk194003760"/>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y</m:t>
                              </m:r>
                            </m:e>
                          </m:acc>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v</m:t>
                          </m:r>
                        </m:e>
                        <m:sub>
                          <m:r>
                            <w:rPr>
                              <w:rFonts w:ascii="Cambria Math" w:hAnsi="Cambria Math"/>
                              <w:sz w:val="28"/>
                              <w:szCs w:val="28"/>
                            </w:rPr>
                            <m:t>c</m:t>
                          </m:r>
                        </m:sub>
                      </m:sSub>
                      <m:func>
                        <m:funcPr>
                          <m:ctrlPr>
                            <w:rPr>
                              <w:rFonts w:ascii="Cambria Math" w:hAnsi="Cambria Math"/>
                              <w:i/>
                              <w:iCs/>
                              <w:sz w:val="28"/>
                              <w:szCs w:val="28"/>
                            </w:rPr>
                          </m:ctrlPr>
                        </m:funcPr>
                        <m:fName>
                          <m:r>
                            <w:rPr>
                              <w:rFonts w:ascii="Cambria Math" w:hAnsi="Cambria Math"/>
                              <w:sz w:val="28"/>
                              <w:szCs w:val="28"/>
                            </w:rPr>
                            <m:t>sin</m:t>
                          </m:r>
                        </m:fName>
                        <m:e>
                          <m:r>
                            <w:rPr>
                              <w:rFonts w:ascii="Cambria Math" w:hAnsi="Cambria Math"/>
                              <w:sz w:val="28"/>
                              <w:szCs w:val="28"/>
                            </w:rPr>
                            <m:t xml:space="preserve">θ           </m:t>
                          </m:r>
                        </m:e>
                      </m:func>
                      <w:bookmarkEnd w:id="88"/>
                    </m:e>
                  </m:mr>
                  <m:mr>
                    <m:e>
                      <m:acc>
                        <m:accPr>
                          <m:chr m:val="̇"/>
                          <m:ctrlPr>
                            <w:rPr>
                              <w:rFonts w:ascii="Cambria Math" w:hAnsi="Cambria Math"/>
                              <w:i/>
                              <w:iCs/>
                              <w:sz w:val="28"/>
                              <w:szCs w:val="28"/>
                            </w:rPr>
                          </m:ctrlPr>
                        </m:accPr>
                        <m:e>
                          <m:r>
                            <w:rPr>
                              <w:rFonts w:ascii="Cambria Math" w:hAnsi="Cambria Math"/>
                              <w:sz w:val="28"/>
                              <w:szCs w:val="28"/>
                            </w:rPr>
                            <m:t>θ</m:t>
                          </m:r>
                        </m:e>
                      </m:acc>
                      <m:r>
                        <w:rPr>
                          <w:rFonts w:ascii="Cambria Math" w:hAnsi="Cambria Math"/>
                          <w:sz w:val="28"/>
                          <w:szCs w:val="28"/>
                        </w:rPr>
                        <m:t xml:space="preserve">=ω                       </m:t>
                      </m:r>
                    </m:e>
                  </m:mr>
                </m:m>
              </m:e>
              <m:e>
                <w:bookmarkStart w:id="89" w:name="_Hlk209744397"/>
                <m:m>
                  <m:mPr>
                    <m:mcs>
                      <m:mc>
                        <m:mcPr>
                          <m:count m:val="1"/>
                          <m:mcJc m:val="center"/>
                        </m:mcPr>
                      </m:mc>
                    </m:mcs>
                    <m:ctrlPr>
                      <w:rPr>
                        <w:rFonts w:ascii="Cambria Math" w:hAnsi="Cambria Math"/>
                        <w:i/>
                        <w:iCs/>
                        <w:sz w:val="28"/>
                        <w:szCs w:val="28"/>
                      </w:rPr>
                    </m:ctrlPr>
                  </m:mPr>
                  <m:mr>
                    <m:e>
                      <w:bookmarkStart w:id="90" w:name="_Hlk194055805"/>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v</m:t>
                              </m:r>
                            </m:e>
                          </m:acc>
                        </m:e>
                        <m:sub>
                          <m:r>
                            <w:rPr>
                              <w:rFonts w:ascii="Cambria Math" w:hAnsi="Cambria Math"/>
                              <w:sz w:val="28"/>
                              <w:szCs w:val="28"/>
                            </w:rPr>
                            <m:t>c</m:t>
                          </m:r>
                        </m:sub>
                      </m:sSub>
                      <w:bookmarkEnd w:id="90"/>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1</m:t>
                          </m:r>
                        </m:num>
                        <m:den>
                          <m:r>
                            <w:rPr>
                              <w:rFonts w:ascii="Cambria Math" w:hAnsi="Cambria Math"/>
                              <w:sz w:val="28"/>
                              <w:szCs w:val="28"/>
                            </w:rPr>
                            <m:t>rM</m:t>
                          </m:r>
                        </m:den>
                      </m:f>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rPr>
                                <m:t>τ</m:t>
                              </m:r>
                            </m:e>
                            <m:sub>
                              <m:r>
                                <w:rPr>
                                  <w:rFonts w:ascii="Cambria Math" w:hAnsi="Cambria Math"/>
                                  <w:sz w:val="28"/>
                                  <w:szCs w:val="28"/>
                                  <w:lang w:val="en-US"/>
                                </w:rPr>
                                <m:t>L</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τ</m:t>
                              </m:r>
                            </m:e>
                            <m:sub>
                              <m:r>
                                <w:rPr>
                                  <w:rFonts w:ascii="Cambria Math" w:hAnsi="Cambria Math"/>
                                  <w:sz w:val="28"/>
                                  <w:szCs w:val="28"/>
                                  <w:lang w:val="en-US"/>
                                </w:rPr>
                                <m:t>R</m:t>
                              </m:r>
                            </m:sub>
                          </m:sSub>
                        </m:e>
                      </m:d>
                      <m:r>
                        <w:rPr>
                          <w:rFonts w:ascii="Cambria Math" w:hAnsi="Cambria Math"/>
                          <w:sz w:val="28"/>
                          <w:szCs w:val="28"/>
                        </w:rPr>
                        <m:t xml:space="preserve">  </m:t>
                      </m:r>
                    </m:e>
                  </m:mr>
                  <m:mr>
                    <m:e>
                      <m:acc>
                        <m:accPr>
                          <m:chr m:val="̇"/>
                          <m:ctrlPr>
                            <w:rPr>
                              <w:rFonts w:ascii="Cambria Math" w:hAnsi="Cambria Math"/>
                              <w:i/>
                              <w:iCs/>
                              <w:sz w:val="28"/>
                              <w:szCs w:val="28"/>
                            </w:rPr>
                          </m:ctrlPr>
                        </m:accPr>
                        <m:e>
                          <m:r>
                            <w:rPr>
                              <w:rFonts w:ascii="Cambria Math" w:hAnsi="Cambria Math"/>
                              <w:sz w:val="28"/>
                              <w:szCs w:val="28"/>
                            </w:rPr>
                            <m:t>ω</m:t>
                          </m:r>
                        </m:e>
                      </m:acc>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d</m:t>
                          </m:r>
                        </m:num>
                        <m:den>
                          <m:r>
                            <w:rPr>
                              <w:rFonts w:ascii="Cambria Math" w:hAnsi="Cambria Math"/>
                              <w:sz w:val="28"/>
                              <w:szCs w:val="28"/>
                            </w:rPr>
                            <m:t>2r</m:t>
                          </m:r>
                          <m:sSub>
                            <m:sSubPr>
                              <m:ctrlPr>
                                <w:rPr>
                                  <w:rFonts w:ascii="Cambria Math" w:hAnsi="Cambria Math"/>
                                  <w:i/>
                                  <w:iCs/>
                                  <w:sz w:val="28"/>
                                  <w:szCs w:val="28"/>
                                </w:rPr>
                              </m:ctrlPr>
                            </m:sSubPr>
                            <m:e>
                              <m:r>
                                <w:rPr>
                                  <w:rFonts w:ascii="Cambria Math" w:hAnsi="Cambria Math"/>
                                  <w:sz w:val="28"/>
                                  <w:szCs w:val="28"/>
                                </w:rPr>
                                <m:t>I</m:t>
                              </m:r>
                            </m:e>
                            <m:sub>
                              <m:r>
                                <w:rPr>
                                  <w:rFonts w:ascii="Cambria Math" w:hAnsi="Cambria Math"/>
                                  <w:sz w:val="28"/>
                                  <w:szCs w:val="28"/>
                                </w:rPr>
                                <m:t>c</m:t>
                              </m:r>
                            </m:sub>
                          </m:sSub>
                        </m:den>
                      </m:f>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rPr>
                                <m:t>τ</m:t>
                              </m:r>
                            </m:e>
                            <m:sub>
                              <m:r>
                                <w:rPr>
                                  <w:rFonts w:ascii="Cambria Math" w:hAnsi="Cambria Math"/>
                                  <w:sz w:val="28"/>
                                  <w:szCs w:val="28"/>
                                  <w:lang w:val="en-US"/>
                                </w:rPr>
                                <m:t>L</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τ</m:t>
                              </m:r>
                            </m:e>
                            <m:sub>
                              <m:r>
                                <w:rPr>
                                  <w:rFonts w:ascii="Cambria Math" w:hAnsi="Cambria Math"/>
                                  <w:sz w:val="28"/>
                                  <w:szCs w:val="28"/>
                                  <w:lang w:val="en-US"/>
                                </w:rPr>
                                <m:t>R</m:t>
                              </m:r>
                            </m:sub>
                          </m:sSub>
                        </m:e>
                      </m:d>
                    </m:e>
                  </m:mr>
                </m:m>
                <w:bookmarkEnd w:id="89"/>
              </m:e>
            </m:eqArr>
          </m:e>
        </m:d>
      </m:oMath>
      <w:r w:rsidR="00957905" w:rsidRPr="00CB63C7">
        <w:rPr>
          <w:iCs/>
          <w:sz w:val="28"/>
          <w:szCs w:val="28"/>
        </w:rPr>
        <w:t xml:space="preserve"> </w:t>
      </w:r>
      <w:r w:rsidR="00860A3D">
        <w:rPr>
          <w:iCs/>
          <w:sz w:val="28"/>
          <w:szCs w:val="28"/>
        </w:rPr>
        <w:t xml:space="preserve">                                  </w:t>
      </w:r>
      <w:r w:rsidR="00957905" w:rsidRPr="00CB63C7">
        <w:rPr>
          <w:iCs/>
          <w:sz w:val="28"/>
          <w:szCs w:val="28"/>
        </w:rPr>
        <w:t>(</w:t>
      </w:r>
      <w:r w:rsidR="00DC08AD" w:rsidRPr="00DC08AD">
        <w:rPr>
          <w:iCs/>
          <w:sz w:val="28"/>
          <w:szCs w:val="28"/>
        </w:rPr>
        <w:t>3.17</w:t>
      </w:r>
      <w:r w:rsidR="00957905" w:rsidRPr="00CB63C7">
        <w:rPr>
          <w:iCs/>
          <w:sz w:val="28"/>
          <w:szCs w:val="28"/>
        </w:rPr>
        <w:t>)</w:t>
      </w:r>
    </w:p>
    <w:p w14:paraId="41B73410" w14:textId="77777777" w:rsidR="004C1254" w:rsidRDefault="004C1254" w:rsidP="00DC08AD">
      <w:pPr>
        <w:ind w:firstLine="709"/>
        <w:jc w:val="both"/>
        <w:rPr>
          <w:iCs/>
          <w:sz w:val="28"/>
          <w:szCs w:val="28"/>
        </w:rPr>
      </w:pPr>
    </w:p>
    <w:p w14:paraId="5F4490C9" w14:textId="1FE22521" w:rsidR="00957905" w:rsidRPr="00CB63C7" w:rsidRDefault="00957905" w:rsidP="00DC08AD">
      <w:pPr>
        <w:ind w:firstLine="709"/>
        <w:jc w:val="both"/>
        <w:rPr>
          <w:i/>
          <w:iCs/>
          <w:sz w:val="28"/>
          <w:szCs w:val="28"/>
        </w:rPr>
      </w:pPr>
      <w:r w:rsidRPr="00CB63C7">
        <w:rPr>
          <w:iCs/>
          <w:sz w:val="28"/>
          <w:szCs w:val="28"/>
        </w:rPr>
        <w:t>Уравнения (</w:t>
      </w:r>
      <w:r w:rsidR="00DC08AD" w:rsidRPr="00DC08AD">
        <w:rPr>
          <w:iCs/>
          <w:sz w:val="28"/>
          <w:szCs w:val="28"/>
        </w:rPr>
        <w:t>3.17</w:t>
      </w:r>
      <w:r w:rsidRPr="00CB63C7">
        <w:rPr>
          <w:iCs/>
          <w:sz w:val="28"/>
          <w:szCs w:val="28"/>
        </w:rPr>
        <w:t xml:space="preserve">) мы будем рассматривать как проекции на координатные оси уравнения динамики системы с управлением вида </w:t>
      </w:r>
      <w:bookmarkStart w:id="91" w:name="_Hlk194135435"/>
      <w:bookmarkStart w:id="92" w:name="_Hlk194153909"/>
      <m:oMath>
        <m:acc>
          <m:accPr>
            <m:chr m:val="̇"/>
            <m:ctrlPr>
              <w:rPr>
                <w:rFonts w:ascii="Cambria Math" w:hAnsi="Cambria Math"/>
                <w:i/>
                <w:iCs/>
                <w:sz w:val="28"/>
                <w:szCs w:val="28"/>
              </w:rPr>
            </m:ctrlPr>
          </m:accPr>
          <m:e>
            <m:r>
              <w:rPr>
                <w:rFonts w:ascii="Cambria Math" w:hAnsi="Cambria Math"/>
                <w:sz w:val="28"/>
                <w:szCs w:val="28"/>
                <w:lang w:val="en-US"/>
              </w:rPr>
              <m:t>x</m:t>
            </m:r>
          </m:e>
        </m:acc>
        <m:r>
          <w:rPr>
            <w:rFonts w:ascii="Cambria Math" w:hAnsi="Cambria Math"/>
            <w:sz w:val="28"/>
            <w:szCs w:val="28"/>
          </w:rPr>
          <m:t>=f</m:t>
        </m:r>
        <m:d>
          <m:dPr>
            <m:ctrlPr>
              <w:rPr>
                <w:rFonts w:ascii="Cambria Math" w:hAnsi="Cambria Math"/>
                <w:i/>
                <w:iCs/>
                <w:sz w:val="28"/>
                <w:szCs w:val="28"/>
              </w:rPr>
            </m:ctrlPr>
          </m:dPr>
          <m:e>
            <m:r>
              <w:rPr>
                <w:rFonts w:ascii="Cambria Math" w:hAnsi="Cambria Math"/>
                <w:sz w:val="28"/>
                <w:szCs w:val="28"/>
              </w:rPr>
              <m:t>x,u</m:t>
            </m:r>
          </m:e>
        </m:d>
      </m:oMath>
      <w:bookmarkEnd w:id="91"/>
      <w:r w:rsidRPr="00CB63C7">
        <w:rPr>
          <w:iCs/>
          <w:sz w:val="28"/>
          <w:szCs w:val="28"/>
        </w:rPr>
        <w:t xml:space="preserve">, </w:t>
      </w:r>
      <w:bookmarkEnd w:id="92"/>
      <w:r w:rsidRPr="00CB63C7">
        <w:rPr>
          <w:iCs/>
          <w:sz w:val="28"/>
          <w:szCs w:val="28"/>
        </w:rPr>
        <w:t xml:space="preserve">с вектором состояния </w:t>
      </w:r>
      <w:bookmarkStart w:id="93" w:name="_Hlk194210621"/>
      <m:oMath>
        <m:r>
          <w:rPr>
            <w:rFonts w:ascii="Cambria Math" w:hAnsi="Cambria Math"/>
            <w:sz w:val="28"/>
            <w:szCs w:val="28"/>
          </w:rPr>
          <m:t>x=</m:t>
        </m:r>
        <m:sSup>
          <m:sSupPr>
            <m:ctrlPr>
              <w:rPr>
                <w:rFonts w:ascii="Cambria Math" w:hAnsi="Cambria Math"/>
                <w:i/>
                <w:iCs/>
                <w:sz w:val="28"/>
                <w:szCs w:val="28"/>
              </w:rPr>
            </m:ctrlPr>
          </m:sSupPr>
          <m:e>
            <m:d>
              <m:dPr>
                <m:begChr m:val="["/>
                <m:endChr m:val="]"/>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,θ,ω</m:t>
                </m:r>
              </m:e>
            </m:d>
          </m:e>
          <m:sup>
            <m:r>
              <w:rPr>
                <w:rFonts w:ascii="Cambria Math" w:hAnsi="Cambria Math"/>
                <w:sz w:val="28"/>
                <w:szCs w:val="28"/>
              </w:rPr>
              <m:t>T</m:t>
            </m:r>
          </m:sup>
        </m:sSup>
      </m:oMath>
      <w:bookmarkEnd w:id="93"/>
      <w:r w:rsidRPr="00CB63C7">
        <w:rPr>
          <w:iCs/>
          <w:sz w:val="28"/>
          <w:szCs w:val="28"/>
        </w:rPr>
        <w:t xml:space="preserve"> и вектором управления </w:t>
      </w:r>
      <w:bookmarkStart w:id="94" w:name="_Hlk209746339"/>
      <m:oMath>
        <m:r>
          <w:rPr>
            <w:rFonts w:ascii="Cambria Math" w:hAnsi="Cambria Math"/>
            <w:sz w:val="28"/>
            <w:szCs w:val="28"/>
          </w:rPr>
          <m:t>u=</m:t>
        </m:r>
        <m:sSup>
          <m:sSupPr>
            <m:ctrlPr>
              <w:rPr>
                <w:rFonts w:ascii="Cambria Math" w:hAnsi="Cambria Math"/>
                <w:i/>
                <w:iCs/>
                <w:sz w:val="28"/>
                <w:szCs w:val="28"/>
              </w:rPr>
            </m:ctrlPr>
          </m:sSupPr>
          <m:e>
            <m:d>
              <m:dPr>
                <m:begChr m:val="["/>
                <m:endChr m:val="]"/>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rPr>
                      <m:t>τ</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τ</m:t>
                    </m:r>
                  </m:e>
                  <m:sub>
                    <m:r>
                      <w:rPr>
                        <w:rFonts w:ascii="Cambria Math" w:hAnsi="Cambria Math"/>
                        <w:sz w:val="28"/>
                        <w:szCs w:val="28"/>
                      </w:rPr>
                      <m:t>R</m:t>
                    </m:r>
                  </m:sub>
                </m:sSub>
              </m:e>
            </m:d>
          </m:e>
          <m:sup>
            <m:r>
              <w:rPr>
                <w:rFonts w:ascii="Cambria Math" w:hAnsi="Cambria Math"/>
                <w:sz w:val="28"/>
                <w:szCs w:val="28"/>
              </w:rPr>
              <m:t>T</m:t>
            </m:r>
          </m:sup>
        </m:sSup>
      </m:oMath>
      <w:bookmarkEnd w:id="94"/>
      <w:r w:rsidRPr="00A4171F">
        <w:rPr>
          <w:iCs/>
          <w:sz w:val="28"/>
          <w:szCs w:val="28"/>
        </w:rPr>
        <w:t xml:space="preserve">. </w:t>
      </w:r>
    </w:p>
    <w:p w14:paraId="64734735" w14:textId="070FF817" w:rsidR="00957905" w:rsidRDefault="00957905" w:rsidP="00DC08AD">
      <w:pPr>
        <w:ind w:firstLine="709"/>
        <w:jc w:val="both"/>
        <w:rPr>
          <w:iCs/>
          <w:sz w:val="28"/>
          <w:szCs w:val="28"/>
        </w:rPr>
      </w:pPr>
      <w:r w:rsidRPr="00C8153B">
        <w:rPr>
          <w:iCs/>
          <w:sz w:val="28"/>
          <w:szCs w:val="28"/>
        </w:rPr>
        <w:t xml:space="preserve">Мы можем рассматривать вектор </w:t>
      </w:r>
      <w:bookmarkStart w:id="95" w:name="_Hlk198884699"/>
      <m:oMath>
        <m:r>
          <w:rPr>
            <w:rFonts w:ascii="Cambria Math" w:hAnsi="Cambria Math"/>
            <w:sz w:val="28"/>
            <w:szCs w:val="28"/>
          </w:rPr>
          <m:t>z=</m:t>
        </m:r>
        <m:sSup>
          <m:sSupPr>
            <m:ctrlPr>
              <w:rPr>
                <w:rFonts w:ascii="Cambria Math" w:hAnsi="Cambria Math"/>
                <w:i/>
                <w:iCs/>
                <w:sz w:val="28"/>
                <w:szCs w:val="28"/>
              </w:rPr>
            </m:ctrlPr>
          </m:sSupPr>
          <m:e>
            <m:d>
              <m:dPr>
                <m:begChr m:val="["/>
                <m:endChr m:val="]"/>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c</m:t>
                    </m:r>
                  </m:sub>
                </m:sSub>
              </m:e>
            </m:d>
          </m:e>
          <m:sup>
            <m:r>
              <w:rPr>
                <w:rFonts w:ascii="Cambria Math" w:hAnsi="Cambria Math"/>
                <w:sz w:val="28"/>
                <w:szCs w:val="28"/>
              </w:rPr>
              <m:t>T</m:t>
            </m:r>
          </m:sup>
        </m:sSup>
      </m:oMath>
      <w:bookmarkEnd w:id="95"/>
      <w:r w:rsidRPr="00C8153B">
        <w:rPr>
          <w:iCs/>
          <w:sz w:val="28"/>
          <w:szCs w:val="28"/>
        </w:rPr>
        <w:t xml:space="preserve"> как выход только что определенной нами системы с управлением (</w:t>
      </w:r>
      <w:r w:rsidR="008600F0" w:rsidRPr="008600F0">
        <w:rPr>
          <w:iCs/>
          <w:sz w:val="28"/>
          <w:szCs w:val="28"/>
        </w:rPr>
        <w:t>3.17</w:t>
      </w:r>
      <w:r w:rsidRPr="00C8153B">
        <w:rPr>
          <w:iCs/>
          <w:sz w:val="28"/>
          <w:szCs w:val="28"/>
        </w:rPr>
        <w:t xml:space="preserve">). Иначе говоря, мы полагаем что сигнал </w:t>
      </w:r>
      <m:oMath>
        <m:r>
          <w:rPr>
            <w:rFonts w:ascii="Cambria Math" w:hAnsi="Cambria Math"/>
            <w:sz w:val="28"/>
            <w:szCs w:val="28"/>
          </w:rPr>
          <m:t>z</m:t>
        </m:r>
        <m:d>
          <m:dPr>
            <m:ctrlPr>
              <w:rPr>
                <w:rFonts w:ascii="Cambria Math" w:hAnsi="Cambria Math"/>
                <w:i/>
                <w:iCs/>
                <w:sz w:val="28"/>
                <w:szCs w:val="28"/>
              </w:rPr>
            </m:ctrlPr>
          </m:dPr>
          <m:e>
            <m:r>
              <w:rPr>
                <w:rFonts w:ascii="Cambria Math" w:hAnsi="Cambria Math"/>
                <w:sz w:val="28"/>
                <w:szCs w:val="28"/>
              </w:rPr>
              <m:t>t</m:t>
            </m:r>
          </m:e>
        </m:d>
      </m:oMath>
      <w:r w:rsidRPr="00C8153B">
        <w:rPr>
          <w:iCs/>
          <w:sz w:val="28"/>
          <w:szCs w:val="28"/>
        </w:rPr>
        <w:t xml:space="preserve"> доступен наблюдения (например, если мобильный робот снабжен системой навигации, то эта система может вычислять текущее положение центра робота </w:t>
      </w:r>
      <m:oMath>
        <m:r>
          <w:rPr>
            <w:rFonts w:ascii="Cambria Math" w:hAnsi="Cambria Math"/>
            <w:sz w:val="28"/>
            <w:szCs w:val="28"/>
          </w:rPr>
          <m:t>z</m:t>
        </m:r>
      </m:oMath>
      <w:r w:rsidRPr="00C8153B">
        <w:rPr>
          <w:iCs/>
          <w:sz w:val="28"/>
          <w:szCs w:val="28"/>
        </w:rPr>
        <w:t>). Очевидно, что для любого момента времени справедливы равенства (</w:t>
      </w:r>
      <w:r w:rsidR="008600F0" w:rsidRPr="008600F0">
        <w:rPr>
          <w:iCs/>
          <w:sz w:val="28"/>
          <w:szCs w:val="28"/>
        </w:rPr>
        <w:t>3.18</w:t>
      </w:r>
      <w:r w:rsidRPr="00C8153B">
        <w:rPr>
          <w:iCs/>
          <w:sz w:val="28"/>
          <w:szCs w:val="28"/>
        </w:rPr>
        <w:t xml:space="preserve">), т.е. сигнал </w:t>
      </w:r>
      <m:oMath>
        <m:acc>
          <m:accPr>
            <m:chr m:val="̇"/>
            <m:ctrlPr>
              <w:rPr>
                <w:rFonts w:ascii="Cambria Math" w:hAnsi="Cambria Math"/>
                <w:i/>
                <w:iCs/>
                <w:sz w:val="28"/>
                <w:szCs w:val="28"/>
              </w:rPr>
            </m:ctrlPr>
          </m:accPr>
          <m:e>
            <m:r>
              <w:rPr>
                <w:rFonts w:ascii="Cambria Math" w:hAnsi="Cambria Math"/>
                <w:sz w:val="28"/>
                <w:szCs w:val="28"/>
                <w:lang w:val="en-US"/>
              </w:rPr>
              <m:t>z</m:t>
            </m:r>
          </m:e>
        </m:acc>
        <m:r>
          <w:rPr>
            <w:rFonts w:ascii="Cambria Math" w:hAnsi="Cambria Math"/>
            <w:sz w:val="28"/>
            <w:szCs w:val="28"/>
          </w:rPr>
          <m:t>(t)</m:t>
        </m:r>
      </m:oMath>
      <w:r w:rsidRPr="00C8153B">
        <w:rPr>
          <w:iCs/>
          <w:sz w:val="28"/>
          <w:szCs w:val="28"/>
        </w:rPr>
        <w:t xml:space="preserve"> репрезентирует вектор скорости центра робота (точки </w:t>
      </w:r>
      <m:oMath>
        <m:r>
          <w:rPr>
            <w:rFonts w:ascii="Cambria Math" w:hAnsi="Cambria Math"/>
            <w:sz w:val="28"/>
            <w:szCs w:val="28"/>
          </w:rPr>
          <m:t>C</m:t>
        </m:r>
      </m:oMath>
      <w:r w:rsidRPr="00C8153B">
        <w:rPr>
          <w:iCs/>
          <w:sz w:val="28"/>
          <w:szCs w:val="28"/>
        </w:rPr>
        <w:t>)</w:t>
      </w:r>
      <w:r w:rsidR="009F5626">
        <w:rPr>
          <w:iCs/>
          <w:sz w:val="28"/>
          <w:szCs w:val="28"/>
        </w:rPr>
        <w:t>.</w:t>
      </w:r>
    </w:p>
    <w:p w14:paraId="56996E1E" w14:textId="77777777" w:rsidR="004C1254" w:rsidRPr="00C8153B" w:rsidRDefault="004C1254" w:rsidP="00DC08AD">
      <w:pPr>
        <w:ind w:firstLine="709"/>
        <w:jc w:val="both"/>
        <w:rPr>
          <w:iCs/>
          <w:sz w:val="28"/>
          <w:szCs w:val="28"/>
        </w:rPr>
      </w:pPr>
    </w:p>
    <w:bookmarkStart w:id="96" w:name="_Hlk198885142"/>
    <w:p w14:paraId="357FB471" w14:textId="64D407D2" w:rsidR="00957905" w:rsidRDefault="00FC668B" w:rsidP="00860A3D">
      <w:pPr>
        <w:ind w:firstLine="709"/>
        <w:jc w:val="right"/>
        <w:rPr>
          <w:iCs/>
          <w:sz w:val="28"/>
          <w:szCs w:val="28"/>
        </w:rPr>
      </w:pPr>
      <m:oMath>
        <m:acc>
          <m:accPr>
            <m:chr m:val="̇"/>
            <m:ctrlPr>
              <w:rPr>
                <w:rFonts w:ascii="Cambria Math" w:hAnsi="Cambria Math"/>
                <w:i/>
                <w:iCs/>
                <w:sz w:val="28"/>
                <w:szCs w:val="28"/>
              </w:rPr>
            </m:ctrlPr>
          </m:accPr>
          <m:e>
            <m:r>
              <w:rPr>
                <w:rFonts w:ascii="Cambria Math" w:hAnsi="Cambria Math"/>
                <w:sz w:val="28"/>
                <w:szCs w:val="28"/>
                <w:lang w:val="en-US"/>
              </w:rPr>
              <m:t>z</m:t>
            </m:r>
          </m:e>
        </m:acc>
        <m:r>
          <w:rPr>
            <w:rFonts w:ascii="Cambria Math" w:hAnsi="Cambria Math"/>
            <w:sz w:val="28"/>
            <w:szCs w:val="28"/>
          </w:rPr>
          <m:t>=</m:t>
        </m:r>
        <m:sSup>
          <m:sSupPr>
            <m:ctrlPr>
              <w:rPr>
                <w:rFonts w:ascii="Cambria Math" w:hAnsi="Cambria Math"/>
                <w:i/>
                <w:iCs/>
                <w:sz w:val="28"/>
                <w:szCs w:val="28"/>
              </w:rPr>
            </m:ctrlPr>
          </m:sSupPr>
          <m:e>
            <m:d>
              <m:dPr>
                <m:begChr m:val="["/>
                <m:endChr m:val="]"/>
                <m:ctrlPr>
                  <w:rPr>
                    <w:rFonts w:ascii="Cambria Math" w:hAnsi="Cambria Math"/>
                    <w:i/>
                    <w:iCs/>
                    <w:sz w:val="28"/>
                    <w:szCs w:val="28"/>
                  </w:rPr>
                </m:ctrlPr>
              </m:dPr>
              <m:e>
                <w:bookmarkStart w:id="97" w:name="_Hlk198872472"/>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z</m:t>
                        </m:r>
                      </m:e>
                    </m:acc>
                  </m:e>
                  <m:sub>
                    <m:r>
                      <w:rPr>
                        <w:rFonts w:ascii="Cambria Math" w:hAnsi="Cambria Math"/>
                        <w:sz w:val="28"/>
                        <w:szCs w:val="28"/>
                      </w:rPr>
                      <m:t>x</m:t>
                    </m:r>
                  </m:sub>
                </m:sSub>
                <w:bookmarkEnd w:id="97"/>
                <m:r>
                  <w:rPr>
                    <w:rFonts w:ascii="Cambria Math" w:hAnsi="Cambria Math"/>
                    <w:sz w:val="28"/>
                    <w:szCs w:val="28"/>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z</m:t>
                        </m:r>
                      </m:e>
                    </m:acc>
                  </m:e>
                  <m:sub>
                    <m:r>
                      <w:rPr>
                        <w:rFonts w:ascii="Cambria Math" w:hAnsi="Cambria Math"/>
                        <w:sz w:val="28"/>
                        <w:szCs w:val="28"/>
                      </w:rPr>
                      <m:t>y</m:t>
                    </m:r>
                  </m:sub>
                </m:sSub>
              </m:e>
            </m:d>
          </m:e>
          <m:sup>
            <m:r>
              <w:rPr>
                <w:rFonts w:ascii="Cambria Math" w:hAnsi="Cambria Math"/>
                <w:sz w:val="28"/>
                <w:szCs w:val="28"/>
              </w:rPr>
              <m:t>T</m:t>
            </m:r>
          </m:sup>
        </m:sSup>
        <w:bookmarkEnd w:id="96"/>
        <m:r>
          <w:rPr>
            <w:rFonts w:ascii="Cambria Math" w:hAnsi="Cambria Math"/>
            <w:sz w:val="28"/>
            <w:szCs w:val="28"/>
          </w:rPr>
          <m:t>=</m:t>
        </m:r>
        <m:sSup>
          <m:sSupPr>
            <m:ctrlPr>
              <w:rPr>
                <w:rFonts w:ascii="Cambria Math" w:hAnsi="Cambria Math"/>
                <w:i/>
                <w:iCs/>
                <w:sz w:val="28"/>
                <w:szCs w:val="28"/>
              </w:rPr>
            </m:ctrlPr>
          </m:sSupPr>
          <m:e>
            <m:d>
              <m:dPr>
                <m:begChr m:val="["/>
                <m:endChr m:val="]"/>
                <m:ctrlPr>
                  <w:rPr>
                    <w:rFonts w:ascii="Cambria Math" w:hAnsi="Cambria Math"/>
                    <w:i/>
                    <w:iCs/>
                    <w:sz w:val="28"/>
                    <w:szCs w:val="28"/>
                  </w:rPr>
                </m:ctrlPr>
              </m:dPr>
              <m:e>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x</m:t>
                        </m:r>
                      </m:e>
                    </m:acc>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y</m:t>
                        </m:r>
                      </m:e>
                    </m:acc>
                  </m:e>
                  <m:sub>
                    <m:r>
                      <w:rPr>
                        <w:rFonts w:ascii="Cambria Math" w:hAnsi="Cambria Math"/>
                        <w:sz w:val="28"/>
                        <w:szCs w:val="28"/>
                      </w:rPr>
                      <m:t>c</m:t>
                    </m:r>
                  </m:sub>
                </m:sSub>
              </m:e>
            </m:d>
          </m:e>
          <m:sup>
            <m:r>
              <w:rPr>
                <w:rFonts w:ascii="Cambria Math" w:hAnsi="Cambria Math"/>
                <w:sz w:val="28"/>
                <w:szCs w:val="28"/>
              </w:rPr>
              <m:t>T</m:t>
            </m:r>
          </m:sup>
        </m:sSup>
        <m:r>
          <w:rPr>
            <w:rFonts w:ascii="Cambria Math" w:hAnsi="Cambria Math"/>
            <w:sz w:val="28"/>
            <w:szCs w:val="28"/>
          </w:rPr>
          <m:t>=</m:t>
        </m:r>
        <m:acc>
          <m:accPr>
            <m:chr m:val="⃗"/>
            <m:ctrlPr>
              <w:rPr>
                <w:rFonts w:ascii="Cambria Math" w:hAnsi="Cambria Math"/>
                <w:i/>
                <w:iCs/>
                <w:sz w:val="28"/>
                <w:szCs w:val="28"/>
              </w:rPr>
            </m:ctrlPr>
          </m:accPr>
          <m:e>
            <m:r>
              <w:rPr>
                <w:rFonts w:ascii="Cambria Math" w:hAnsi="Cambria Math"/>
                <w:sz w:val="28"/>
                <w:szCs w:val="28"/>
              </w:rPr>
              <m:t>v</m:t>
            </m:r>
          </m:e>
        </m:acc>
      </m:oMath>
      <w:r w:rsidR="00957905" w:rsidRPr="00C8153B">
        <w:rPr>
          <w:iCs/>
          <w:sz w:val="28"/>
          <w:szCs w:val="28"/>
        </w:rPr>
        <w:t xml:space="preserve"> </w:t>
      </w:r>
      <w:r w:rsidR="00860A3D">
        <w:rPr>
          <w:iCs/>
          <w:sz w:val="28"/>
          <w:szCs w:val="28"/>
        </w:rPr>
        <w:t xml:space="preserve">                                </w:t>
      </w:r>
      <w:r w:rsidR="00957905" w:rsidRPr="00C8153B">
        <w:rPr>
          <w:iCs/>
          <w:sz w:val="28"/>
          <w:szCs w:val="28"/>
        </w:rPr>
        <w:t>(</w:t>
      </w:r>
      <w:r w:rsidR="00DC08AD" w:rsidRPr="00DC08AD">
        <w:rPr>
          <w:iCs/>
          <w:sz w:val="28"/>
          <w:szCs w:val="28"/>
        </w:rPr>
        <w:t>3.18</w:t>
      </w:r>
      <w:r w:rsidR="00957905" w:rsidRPr="00C8153B">
        <w:rPr>
          <w:iCs/>
          <w:sz w:val="28"/>
          <w:szCs w:val="28"/>
        </w:rPr>
        <w:t>)</w:t>
      </w:r>
    </w:p>
    <w:p w14:paraId="7F3A1403" w14:textId="6892ED9D" w:rsidR="00957905" w:rsidRDefault="00957905" w:rsidP="00DC08AD">
      <w:pPr>
        <w:ind w:firstLine="709"/>
        <w:jc w:val="both"/>
        <w:rPr>
          <w:iCs/>
          <w:sz w:val="28"/>
          <w:szCs w:val="28"/>
        </w:rPr>
      </w:pPr>
      <w:r w:rsidRPr="00C8153B">
        <w:rPr>
          <w:iCs/>
          <w:sz w:val="28"/>
          <w:szCs w:val="28"/>
        </w:rPr>
        <w:t xml:space="preserve">Этот факт допускает наглядную геометрическую интерпретацию. Пространственную траекторию центра робота можно представлять как плоскую кривую </w:t>
      </w:r>
      <m:oMath>
        <m:r>
          <w:rPr>
            <w:rFonts w:ascii="Cambria Math" w:hAnsi="Cambria Math"/>
            <w:sz w:val="28"/>
            <w:szCs w:val="28"/>
          </w:rPr>
          <m:t>z</m:t>
        </m:r>
      </m:oMath>
      <w:r w:rsidRPr="00C8153B">
        <w:rPr>
          <w:iCs/>
          <w:sz w:val="28"/>
          <w:szCs w:val="28"/>
        </w:rPr>
        <w:t xml:space="preserve">, заданную параметризованную параметром </w:t>
      </w:r>
      <m:oMath>
        <m:r>
          <w:rPr>
            <w:rFonts w:ascii="Cambria Math" w:hAnsi="Cambria Math"/>
            <w:sz w:val="28"/>
            <w:szCs w:val="28"/>
          </w:rPr>
          <m:t>t</m:t>
        </m:r>
      </m:oMath>
      <w:r w:rsidRPr="00C8153B">
        <w:rPr>
          <w:iCs/>
          <w:sz w:val="28"/>
          <w:szCs w:val="28"/>
        </w:rPr>
        <w:t xml:space="preserve">. Тогда для произвольного момента времени </w:t>
      </w:r>
      <m:oMath>
        <m:r>
          <w:rPr>
            <w:rFonts w:ascii="Cambria Math" w:hAnsi="Cambria Math"/>
            <w:sz w:val="28"/>
            <w:szCs w:val="28"/>
          </w:rPr>
          <m:t>t</m:t>
        </m:r>
      </m:oMath>
      <w:r w:rsidRPr="00C8153B">
        <w:rPr>
          <w:iCs/>
          <w:sz w:val="28"/>
          <w:szCs w:val="28"/>
        </w:rPr>
        <w:t xml:space="preserve">, вектор </w:t>
      </w:r>
      <m:oMath>
        <m:acc>
          <m:accPr>
            <m:chr m:val="̇"/>
            <m:ctrlPr>
              <w:rPr>
                <w:rFonts w:ascii="Cambria Math" w:hAnsi="Cambria Math"/>
                <w:i/>
                <w:iCs/>
                <w:sz w:val="28"/>
                <w:szCs w:val="28"/>
              </w:rPr>
            </m:ctrlPr>
          </m:accPr>
          <m:e>
            <m:r>
              <w:rPr>
                <w:rFonts w:ascii="Cambria Math" w:hAnsi="Cambria Math"/>
                <w:sz w:val="28"/>
                <w:szCs w:val="28"/>
                <w:lang w:val="en-US"/>
              </w:rPr>
              <m:t>z</m:t>
            </m:r>
          </m:e>
        </m:acc>
        <m:d>
          <m:dPr>
            <m:ctrlPr>
              <w:rPr>
                <w:rFonts w:ascii="Cambria Math" w:hAnsi="Cambria Math"/>
                <w:i/>
                <w:iCs/>
                <w:sz w:val="28"/>
                <w:szCs w:val="28"/>
              </w:rPr>
            </m:ctrlPr>
          </m:dPr>
          <m:e>
            <m:r>
              <w:rPr>
                <w:rFonts w:ascii="Cambria Math" w:hAnsi="Cambria Math"/>
                <w:sz w:val="28"/>
                <w:szCs w:val="28"/>
              </w:rPr>
              <m:t>t</m:t>
            </m:r>
          </m:e>
        </m:d>
      </m:oMath>
      <w:r w:rsidRPr="00C8153B">
        <w:rPr>
          <w:iCs/>
          <w:sz w:val="28"/>
          <w:szCs w:val="28"/>
        </w:rPr>
        <w:t xml:space="preserve"> будет вектором, касающимся этой кривой в точке </w:t>
      </w:r>
      <m:oMath>
        <m:r>
          <w:rPr>
            <w:rFonts w:ascii="Cambria Math" w:hAnsi="Cambria Math"/>
            <w:sz w:val="28"/>
            <w:szCs w:val="28"/>
          </w:rPr>
          <m:t>z</m:t>
        </m:r>
        <m:d>
          <m:dPr>
            <m:ctrlPr>
              <w:rPr>
                <w:rFonts w:ascii="Cambria Math" w:hAnsi="Cambria Math"/>
                <w:i/>
                <w:iCs/>
                <w:sz w:val="28"/>
                <w:szCs w:val="28"/>
              </w:rPr>
            </m:ctrlPr>
          </m:dPr>
          <m:e>
            <m:r>
              <w:rPr>
                <w:rFonts w:ascii="Cambria Math" w:hAnsi="Cambria Math"/>
                <w:sz w:val="28"/>
                <w:szCs w:val="28"/>
              </w:rPr>
              <m:t>t</m:t>
            </m:r>
          </m:e>
        </m:d>
      </m:oMath>
      <w:r w:rsidRPr="00C8153B">
        <w:rPr>
          <w:iCs/>
          <w:sz w:val="28"/>
          <w:szCs w:val="28"/>
        </w:rPr>
        <w:t xml:space="preserve"> (см</w:t>
      </w:r>
      <w:r w:rsidR="00DC08AD" w:rsidRPr="00DC08AD">
        <w:rPr>
          <w:iCs/>
          <w:sz w:val="28"/>
          <w:szCs w:val="28"/>
        </w:rPr>
        <w:t>.</w:t>
      </w:r>
      <w:r w:rsidRPr="00C8153B">
        <w:rPr>
          <w:iCs/>
          <w:sz w:val="28"/>
          <w:szCs w:val="28"/>
        </w:rPr>
        <w:t xml:space="preserve"> рисунок </w:t>
      </w:r>
      <w:r w:rsidR="00DC08AD" w:rsidRPr="00DC08AD">
        <w:rPr>
          <w:iCs/>
          <w:sz w:val="28"/>
          <w:szCs w:val="28"/>
        </w:rPr>
        <w:t>3.</w:t>
      </w:r>
      <w:r w:rsidRPr="00C8153B">
        <w:rPr>
          <w:iCs/>
          <w:sz w:val="28"/>
          <w:szCs w:val="28"/>
        </w:rPr>
        <w:t>2)</w:t>
      </w:r>
      <w:r w:rsidR="00DC08AD" w:rsidRPr="00DC08AD">
        <w:rPr>
          <w:iCs/>
          <w:sz w:val="28"/>
          <w:szCs w:val="28"/>
        </w:rPr>
        <w:t>.</w:t>
      </w:r>
    </w:p>
    <w:p w14:paraId="67B28BC8" w14:textId="77777777" w:rsidR="007A56B4" w:rsidRDefault="007A56B4" w:rsidP="00DC08AD">
      <w:pPr>
        <w:ind w:firstLine="709"/>
        <w:jc w:val="both"/>
        <w:rPr>
          <w:iCs/>
          <w:sz w:val="28"/>
          <w:szCs w:val="28"/>
        </w:rPr>
      </w:pPr>
    </w:p>
    <w:p w14:paraId="3E58A048" w14:textId="6909D2AE" w:rsidR="00DC08AD" w:rsidRPr="00DC08AD" w:rsidRDefault="00DC08AD" w:rsidP="00DC08AD">
      <w:pPr>
        <w:jc w:val="center"/>
        <w:rPr>
          <w:iCs/>
          <w:sz w:val="28"/>
          <w:szCs w:val="28"/>
        </w:rPr>
      </w:pPr>
      <w:r w:rsidRPr="00C8153B">
        <w:rPr>
          <w:iCs/>
          <w:noProof/>
          <w:sz w:val="28"/>
          <w:szCs w:val="28"/>
        </w:rPr>
        <w:drawing>
          <wp:inline distT="0" distB="0" distL="0" distR="0" wp14:anchorId="38E445F6" wp14:editId="285CC5A9">
            <wp:extent cx="3486150" cy="29051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486150" cy="2905125"/>
                    </a:xfrm>
                    <a:prstGeom prst="rect">
                      <a:avLst/>
                    </a:prstGeom>
                  </pic:spPr>
                </pic:pic>
              </a:graphicData>
            </a:graphic>
          </wp:inline>
        </w:drawing>
      </w:r>
    </w:p>
    <w:p w14:paraId="46CD799E" w14:textId="77777777" w:rsidR="007A56B4" w:rsidRDefault="007A56B4" w:rsidP="00176490">
      <w:pPr>
        <w:jc w:val="center"/>
        <w:rPr>
          <w:iCs/>
          <w:sz w:val="28"/>
          <w:szCs w:val="28"/>
        </w:rPr>
      </w:pPr>
    </w:p>
    <w:p w14:paraId="721EA36F" w14:textId="28C782E3" w:rsidR="00957905" w:rsidRDefault="00957905" w:rsidP="00176490">
      <w:pPr>
        <w:jc w:val="center"/>
        <w:rPr>
          <w:iCs/>
          <w:sz w:val="28"/>
          <w:szCs w:val="28"/>
        </w:rPr>
      </w:pPr>
      <w:r w:rsidRPr="00760E5B">
        <w:rPr>
          <w:iCs/>
          <w:sz w:val="28"/>
          <w:szCs w:val="28"/>
        </w:rPr>
        <w:t xml:space="preserve">Рисунок </w:t>
      </w:r>
      <w:r w:rsidR="00DC08AD" w:rsidRPr="00123958">
        <w:rPr>
          <w:iCs/>
          <w:sz w:val="28"/>
          <w:szCs w:val="28"/>
        </w:rPr>
        <w:t>3.</w:t>
      </w:r>
      <w:r w:rsidRPr="00760E5B">
        <w:rPr>
          <w:iCs/>
          <w:sz w:val="28"/>
          <w:szCs w:val="28"/>
        </w:rPr>
        <w:t>2</w:t>
      </w:r>
      <w:r w:rsidR="0022635E">
        <w:rPr>
          <w:iCs/>
          <w:sz w:val="28"/>
          <w:szCs w:val="28"/>
        </w:rPr>
        <w:t xml:space="preserve"> </w:t>
      </w:r>
      <w:r w:rsidR="002217CC" w:rsidRPr="0081165A">
        <w:rPr>
          <w:sz w:val="28"/>
          <w:szCs w:val="28"/>
        </w:rPr>
        <w:t>–</w:t>
      </w:r>
      <w:r w:rsidR="0022635E">
        <w:rPr>
          <w:iCs/>
          <w:sz w:val="28"/>
          <w:szCs w:val="28"/>
        </w:rPr>
        <w:t xml:space="preserve"> </w:t>
      </w:r>
      <w:r w:rsidRPr="00760E5B">
        <w:rPr>
          <w:iCs/>
          <w:sz w:val="28"/>
          <w:szCs w:val="28"/>
        </w:rPr>
        <w:t xml:space="preserve">Пространственная траектория центра робота как плоская кривая </w:t>
      </w:r>
      <m:oMath>
        <m:r>
          <w:rPr>
            <w:rFonts w:ascii="Cambria Math" w:hAnsi="Cambria Math"/>
            <w:sz w:val="28"/>
            <w:szCs w:val="28"/>
          </w:rPr>
          <m:t>z</m:t>
        </m:r>
      </m:oMath>
      <w:r w:rsidRPr="00760E5B">
        <w:rPr>
          <w:iCs/>
          <w:sz w:val="28"/>
          <w:szCs w:val="28"/>
        </w:rPr>
        <w:t xml:space="preserve">, параметризованная параметром </w:t>
      </w:r>
      <m:oMath>
        <m:r>
          <w:rPr>
            <w:rFonts w:ascii="Cambria Math" w:hAnsi="Cambria Math"/>
            <w:sz w:val="28"/>
            <w:szCs w:val="28"/>
          </w:rPr>
          <m:t>t</m:t>
        </m:r>
      </m:oMath>
    </w:p>
    <w:p w14:paraId="2C8C5795" w14:textId="77777777" w:rsidR="00DC08AD" w:rsidRPr="00760E5B" w:rsidRDefault="00DC08AD" w:rsidP="00957905">
      <w:pPr>
        <w:rPr>
          <w:iCs/>
          <w:sz w:val="28"/>
          <w:szCs w:val="28"/>
        </w:rPr>
      </w:pPr>
    </w:p>
    <w:p w14:paraId="1C70CC57" w14:textId="55E81EFB" w:rsidR="00957905" w:rsidRPr="00760E5B" w:rsidRDefault="00957905" w:rsidP="00477298">
      <w:pPr>
        <w:ind w:firstLine="709"/>
        <w:jc w:val="both"/>
        <w:rPr>
          <w:iCs/>
          <w:sz w:val="28"/>
          <w:szCs w:val="28"/>
        </w:rPr>
      </w:pPr>
      <w:r w:rsidRPr="00760E5B">
        <w:rPr>
          <w:iCs/>
          <w:sz w:val="28"/>
          <w:szCs w:val="28"/>
        </w:rPr>
        <w:t xml:space="preserve">Заметим, что в любой момент времени мы можем выразить текущее значение вектора состояния системы </w:t>
      </w:r>
      <m:oMath>
        <m:r>
          <w:rPr>
            <w:rFonts w:ascii="Cambria Math" w:hAnsi="Cambria Math"/>
            <w:sz w:val="28"/>
            <w:szCs w:val="28"/>
          </w:rPr>
          <m:t>x</m:t>
        </m:r>
      </m:oMath>
      <w:r w:rsidRPr="00760E5B">
        <w:rPr>
          <w:iCs/>
          <w:sz w:val="28"/>
          <w:szCs w:val="28"/>
        </w:rPr>
        <w:t xml:space="preserve"> по текущим значениям векторов </w:t>
      </w:r>
      <m:oMath>
        <m:r>
          <w:rPr>
            <w:rFonts w:ascii="Cambria Math" w:hAnsi="Cambria Math"/>
            <w:sz w:val="28"/>
            <w:szCs w:val="28"/>
          </w:rPr>
          <m:t>z</m:t>
        </m:r>
      </m:oMath>
      <w:r w:rsidRPr="00760E5B">
        <w:rPr>
          <w:iCs/>
          <w:sz w:val="28"/>
          <w:szCs w:val="28"/>
        </w:rPr>
        <w:t xml:space="preserve"> и </w:t>
      </w:r>
      <w:bookmarkStart w:id="98" w:name="_Hlk198884092"/>
      <m:oMath>
        <m:acc>
          <m:accPr>
            <m:chr m:val="̇"/>
            <m:ctrlPr>
              <w:rPr>
                <w:rFonts w:ascii="Cambria Math" w:hAnsi="Cambria Math"/>
                <w:i/>
                <w:iCs/>
                <w:sz w:val="28"/>
                <w:szCs w:val="28"/>
              </w:rPr>
            </m:ctrlPr>
          </m:accPr>
          <m:e>
            <m:r>
              <w:rPr>
                <w:rFonts w:ascii="Cambria Math" w:hAnsi="Cambria Math"/>
                <w:sz w:val="28"/>
                <w:szCs w:val="28"/>
                <w:lang w:val="en-US"/>
              </w:rPr>
              <m:t>z</m:t>
            </m:r>
          </m:e>
        </m:acc>
      </m:oMath>
      <w:bookmarkEnd w:id="98"/>
      <w:r w:rsidRPr="00760E5B">
        <w:rPr>
          <w:iCs/>
          <w:sz w:val="28"/>
          <w:szCs w:val="28"/>
        </w:rPr>
        <w:t xml:space="preserve">. Чтобы показать это, заметим, что поскольку вектор </w:t>
      </w:r>
      <m:oMath>
        <m:acc>
          <m:accPr>
            <m:chr m:val="̇"/>
            <m:ctrlPr>
              <w:rPr>
                <w:rFonts w:ascii="Cambria Math" w:hAnsi="Cambria Math"/>
                <w:i/>
                <w:iCs/>
                <w:sz w:val="28"/>
                <w:szCs w:val="28"/>
              </w:rPr>
            </m:ctrlPr>
          </m:accPr>
          <m:e>
            <m:r>
              <w:rPr>
                <w:rFonts w:ascii="Cambria Math" w:hAnsi="Cambria Math"/>
                <w:sz w:val="28"/>
                <w:szCs w:val="28"/>
                <w:lang w:val="en-US"/>
              </w:rPr>
              <m:t>z</m:t>
            </m:r>
          </m:e>
        </m:acc>
      </m:oMath>
      <w:r w:rsidRPr="00760E5B">
        <w:rPr>
          <w:iCs/>
          <w:sz w:val="28"/>
          <w:szCs w:val="28"/>
        </w:rPr>
        <w:t xml:space="preserve"> представляет вектор скорости центра робота </w:t>
      </w:r>
      <m:oMath>
        <m:acc>
          <m:accPr>
            <m:chr m:val="⃗"/>
            <m:ctrlPr>
              <w:rPr>
                <w:rFonts w:ascii="Cambria Math" w:hAnsi="Cambria Math"/>
                <w:i/>
                <w:iCs/>
                <w:sz w:val="28"/>
                <w:szCs w:val="28"/>
              </w:rPr>
            </m:ctrlPr>
          </m:accPr>
          <m:e>
            <m:r>
              <w:rPr>
                <w:rFonts w:ascii="Cambria Math" w:hAnsi="Cambria Math"/>
                <w:sz w:val="28"/>
                <w:szCs w:val="28"/>
                <w:lang w:val="en-US"/>
              </w:rPr>
              <m:t>v</m:t>
            </m:r>
          </m:e>
        </m:acc>
      </m:oMath>
      <w:r w:rsidRPr="00760E5B">
        <w:rPr>
          <w:iCs/>
          <w:sz w:val="28"/>
          <w:szCs w:val="28"/>
        </w:rPr>
        <w:t>, мы можем найти текущее значение курсового угла формуле (</w:t>
      </w:r>
      <w:r w:rsidR="00DC08AD" w:rsidRPr="00DC08AD">
        <w:rPr>
          <w:iCs/>
          <w:sz w:val="28"/>
          <w:szCs w:val="28"/>
        </w:rPr>
        <w:t>3.19</w:t>
      </w:r>
      <w:r w:rsidRPr="00760E5B">
        <w:rPr>
          <w:iCs/>
          <w:sz w:val="28"/>
          <w:szCs w:val="28"/>
        </w:rPr>
        <w:t>).</w:t>
      </w:r>
    </w:p>
    <w:p w14:paraId="2E5BF88D" w14:textId="0B68BDA7" w:rsidR="00957905" w:rsidRDefault="00957905" w:rsidP="00860A3D">
      <w:pPr>
        <w:jc w:val="right"/>
        <w:rPr>
          <w:iCs/>
          <w:sz w:val="28"/>
          <w:szCs w:val="28"/>
        </w:rPr>
      </w:pPr>
      <w:bookmarkStart w:id="99" w:name="_Hlk198885249"/>
      <m:oMath>
        <m:r>
          <w:rPr>
            <w:rFonts w:ascii="Cambria Math" w:hAnsi="Cambria Math"/>
            <w:sz w:val="28"/>
            <w:szCs w:val="28"/>
          </w:rPr>
          <m:t>θ=</m:t>
        </m:r>
        <w:bookmarkStart w:id="100" w:name="_Hlk209742880"/>
        <m:r>
          <w:rPr>
            <w:rFonts w:ascii="Cambria Math" w:hAnsi="Cambria Math"/>
            <w:sz w:val="28"/>
            <w:szCs w:val="28"/>
            <w:lang w:val="en-US"/>
          </w:rPr>
          <m:t>arctg</m:t>
        </m:r>
        <m:d>
          <m:dPr>
            <m:ctrlPr>
              <w:rPr>
                <w:rFonts w:ascii="Cambria Math" w:hAnsi="Cambria Math"/>
                <w:i/>
                <w:iCs/>
                <w:sz w:val="28"/>
                <w:szCs w:val="28"/>
                <w:lang w:val="en-US"/>
              </w:rPr>
            </m:ctrlPr>
          </m:dPr>
          <m:e>
            <m:f>
              <m:fPr>
                <m:ctrlPr>
                  <w:rPr>
                    <w:rFonts w:ascii="Cambria Math" w:hAnsi="Cambria Math"/>
                    <w:i/>
                    <w:iCs/>
                    <w:sz w:val="28"/>
                    <w:szCs w:val="28"/>
                    <w:lang w:val="en-US"/>
                  </w:rPr>
                </m:ctrlPr>
              </m:fPr>
              <m:num>
                <w:bookmarkStart w:id="101" w:name="_Hlk198884398"/>
                <m:sSub>
                  <m:sSubPr>
                    <m:ctrlPr>
                      <w:rPr>
                        <w:rFonts w:ascii="Cambria Math" w:hAnsi="Cambria Math"/>
                        <w:i/>
                        <w:iCs/>
                        <w:sz w:val="28"/>
                        <w:szCs w:val="28"/>
                        <w:lang w:val="en-US"/>
                      </w:rPr>
                    </m:ctrlPr>
                  </m:sSubPr>
                  <m:e>
                    <m:acc>
                      <m:accPr>
                        <m:chr m:val="̇"/>
                        <m:ctrlPr>
                          <w:rPr>
                            <w:rFonts w:ascii="Cambria Math" w:hAnsi="Cambria Math"/>
                            <w:i/>
                            <w:iCs/>
                            <w:sz w:val="28"/>
                            <w:szCs w:val="28"/>
                            <w:lang w:val="en-US"/>
                          </w:rPr>
                        </m:ctrlPr>
                      </m:accPr>
                      <m:e>
                        <m:r>
                          <w:rPr>
                            <w:rFonts w:ascii="Cambria Math" w:hAnsi="Cambria Math"/>
                            <w:sz w:val="28"/>
                            <w:szCs w:val="28"/>
                            <w:lang w:val="en-US"/>
                          </w:rPr>
                          <m:t>z</m:t>
                        </m:r>
                      </m:e>
                    </m:acc>
                  </m:e>
                  <m:sub>
                    <m:r>
                      <w:rPr>
                        <w:rFonts w:ascii="Cambria Math" w:hAnsi="Cambria Math"/>
                        <w:sz w:val="28"/>
                        <w:szCs w:val="28"/>
                        <w:lang w:val="en-US"/>
                      </w:rPr>
                      <m:t>y</m:t>
                    </m:r>
                  </m:sub>
                </m:sSub>
                <w:bookmarkEnd w:id="101"/>
              </m:num>
              <m:den>
                <m:sSub>
                  <m:sSubPr>
                    <m:ctrlPr>
                      <w:rPr>
                        <w:rFonts w:ascii="Cambria Math" w:hAnsi="Cambria Math"/>
                        <w:i/>
                        <w:iCs/>
                        <w:sz w:val="28"/>
                        <w:szCs w:val="28"/>
                        <w:lang w:val="en-US"/>
                      </w:rPr>
                    </m:ctrlPr>
                  </m:sSubPr>
                  <m:e>
                    <m:acc>
                      <m:accPr>
                        <m:chr m:val="̇"/>
                        <m:ctrlPr>
                          <w:rPr>
                            <w:rFonts w:ascii="Cambria Math" w:hAnsi="Cambria Math"/>
                            <w:i/>
                            <w:iCs/>
                            <w:sz w:val="28"/>
                            <w:szCs w:val="28"/>
                            <w:lang w:val="en-US"/>
                          </w:rPr>
                        </m:ctrlPr>
                      </m:accPr>
                      <m:e>
                        <m:r>
                          <w:rPr>
                            <w:rFonts w:ascii="Cambria Math" w:hAnsi="Cambria Math"/>
                            <w:sz w:val="28"/>
                            <w:szCs w:val="28"/>
                            <w:lang w:val="en-US"/>
                          </w:rPr>
                          <m:t>z</m:t>
                        </m:r>
                      </m:e>
                    </m:acc>
                  </m:e>
                  <m:sub>
                    <m:r>
                      <w:rPr>
                        <w:rFonts w:ascii="Cambria Math" w:hAnsi="Cambria Math"/>
                        <w:sz w:val="28"/>
                        <w:szCs w:val="28"/>
                        <w:lang w:val="en-US"/>
                      </w:rPr>
                      <m:t>x</m:t>
                    </m:r>
                  </m:sub>
                </m:sSub>
              </m:den>
            </m:f>
          </m:e>
        </m:d>
      </m:oMath>
      <w:bookmarkEnd w:id="99"/>
      <w:bookmarkEnd w:id="100"/>
      <w:r w:rsidRPr="00760E5B">
        <w:rPr>
          <w:i/>
          <w:iCs/>
          <w:sz w:val="28"/>
          <w:szCs w:val="28"/>
        </w:rPr>
        <w:t xml:space="preserve"> </w:t>
      </w:r>
      <w:r w:rsidR="00860A3D">
        <w:rPr>
          <w:i/>
          <w:iCs/>
          <w:sz w:val="28"/>
          <w:szCs w:val="28"/>
        </w:rPr>
        <w:t xml:space="preserve">                                          </w:t>
      </w:r>
      <w:r w:rsidRPr="00760E5B">
        <w:rPr>
          <w:iCs/>
          <w:sz w:val="28"/>
          <w:szCs w:val="28"/>
        </w:rPr>
        <w:t>(</w:t>
      </w:r>
      <w:r w:rsidR="00DC08AD" w:rsidRPr="00DC08AD">
        <w:rPr>
          <w:iCs/>
          <w:sz w:val="28"/>
          <w:szCs w:val="28"/>
        </w:rPr>
        <w:t>3.19</w:t>
      </w:r>
      <w:r w:rsidRPr="00760E5B">
        <w:rPr>
          <w:iCs/>
          <w:sz w:val="28"/>
          <w:szCs w:val="28"/>
        </w:rPr>
        <w:t>)</w:t>
      </w:r>
    </w:p>
    <w:p w14:paraId="0CD9DF69" w14:textId="77777777" w:rsidR="004C1254" w:rsidRDefault="004C1254" w:rsidP="00DC08AD">
      <w:pPr>
        <w:ind w:firstLine="709"/>
        <w:jc w:val="both"/>
        <w:rPr>
          <w:iCs/>
          <w:sz w:val="28"/>
          <w:szCs w:val="28"/>
        </w:rPr>
      </w:pPr>
    </w:p>
    <w:p w14:paraId="195B15FD" w14:textId="69441B0F" w:rsidR="00957905" w:rsidRDefault="00957905" w:rsidP="00DC08AD">
      <w:pPr>
        <w:ind w:firstLine="709"/>
        <w:jc w:val="both"/>
        <w:rPr>
          <w:iCs/>
          <w:sz w:val="28"/>
          <w:szCs w:val="28"/>
        </w:rPr>
      </w:pPr>
      <w:r w:rsidRPr="00A4665B">
        <w:rPr>
          <w:iCs/>
          <w:sz w:val="28"/>
          <w:szCs w:val="28"/>
        </w:rPr>
        <w:t xml:space="preserve">Теперь заметим менее очевидный факт: в любой момент времени угловая скорость робота </w:t>
      </w:r>
      <m:oMath>
        <m:r>
          <w:rPr>
            <w:rFonts w:ascii="Cambria Math" w:hAnsi="Cambria Math"/>
            <w:sz w:val="28"/>
            <w:szCs w:val="28"/>
          </w:rPr>
          <m:t>ω</m:t>
        </m:r>
      </m:oMath>
      <w:r w:rsidRPr="00A4665B">
        <w:rPr>
          <w:iCs/>
          <w:sz w:val="28"/>
          <w:szCs w:val="28"/>
        </w:rPr>
        <w:t xml:space="preserve"> может быть выражена через текущие значения векторов </w:t>
      </w:r>
      <w:bookmarkStart w:id="102" w:name="_Hlk198886735"/>
      <w:bookmarkStart w:id="103" w:name="_Hlk198893583"/>
      <m:oMath>
        <m:acc>
          <m:accPr>
            <m:chr m:val="̇"/>
            <m:ctrlPr>
              <w:rPr>
                <w:rFonts w:ascii="Cambria Math" w:hAnsi="Cambria Math"/>
                <w:i/>
                <w:iCs/>
                <w:sz w:val="28"/>
                <w:szCs w:val="28"/>
              </w:rPr>
            </m:ctrlPr>
          </m:accPr>
          <m:e>
            <m:r>
              <w:rPr>
                <w:rFonts w:ascii="Cambria Math" w:hAnsi="Cambria Math"/>
                <w:sz w:val="28"/>
                <w:szCs w:val="28"/>
                <w:lang w:val="en-US"/>
              </w:rPr>
              <m:t>z</m:t>
            </m:r>
          </m:e>
        </m:acc>
      </m:oMath>
      <w:bookmarkEnd w:id="102"/>
      <w:r w:rsidRPr="00A4665B">
        <w:rPr>
          <w:iCs/>
          <w:sz w:val="28"/>
          <w:szCs w:val="28"/>
        </w:rPr>
        <w:t xml:space="preserve"> и </w:t>
      </w:r>
      <m:oMath>
        <m:acc>
          <m:accPr>
            <m:chr m:val="̈"/>
            <m:ctrlPr>
              <w:rPr>
                <w:rFonts w:ascii="Cambria Math" w:hAnsi="Cambria Math"/>
                <w:i/>
                <w:iCs/>
                <w:sz w:val="28"/>
                <w:szCs w:val="28"/>
              </w:rPr>
            </m:ctrlPr>
          </m:accPr>
          <m:e>
            <m:r>
              <w:rPr>
                <w:rFonts w:ascii="Cambria Math" w:hAnsi="Cambria Math"/>
                <w:sz w:val="28"/>
                <w:szCs w:val="28"/>
                <w:lang w:val="en-US"/>
              </w:rPr>
              <m:t>z</m:t>
            </m:r>
          </m:e>
        </m:acc>
      </m:oMath>
      <w:bookmarkEnd w:id="103"/>
      <w:r w:rsidRPr="00A4665B">
        <w:rPr>
          <w:iCs/>
          <w:sz w:val="28"/>
          <w:szCs w:val="28"/>
        </w:rPr>
        <w:t xml:space="preserve">. Ниже мы построим функцию от двух векторов </w:t>
      </w:r>
      <m:oMath>
        <m:r>
          <w:rPr>
            <w:rFonts w:ascii="Cambria Math" w:hAnsi="Cambria Math"/>
            <w:sz w:val="28"/>
            <w:szCs w:val="28"/>
          </w:rPr>
          <m:t>Ω:</m:t>
        </m:r>
        <m:sSup>
          <m:sSupPr>
            <m:ctrlPr>
              <w:rPr>
                <w:rFonts w:ascii="Cambria Math" w:hAnsi="Cambria Math"/>
                <w:i/>
                <w:iCs/>
                <w:sz w:val="28"/>
                <w:szCs w:val="28"/>
                <w:lang w:val="en-US"/>
              </w:rPr>
            </m:ctrlPr>
          </m:sSupPr>
          <m:e>
            <m:r>
              <m:rPr>
                <m:scr m:val="double-struck"/>
              </m:rP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w:bookmarkStart w:id="104" w:name="_Hlk198893035"/>
        <m:sSup>
          <m:sSupPr>
            <m:ctrlPr>
              <w:rPr>
                <w:rFonts w:ascii="Cambria Math" w:hAnsi="Cambria Math"/>
                <w:i/>
                <w:iCs/>
                <w:sz w:val="28"/>
                <w:szCs w:val="28"/>
                <w:lang w:val="en-US"/>
              </w:rPr>
            </m:ctrlPr>
          </m:sSupPr>
          <m:e>
            <m:r>
              <m:rPr>
                <m:scr m:val="double-struck"/>
              </m:rPr>
              <w:rPr>
                <w:rFonts w:ascii="Cambria Math" w:hAnsi="Cambria Math"/>
                <w:sz w:val="28"/>
                <w:szCs w:val="28"/>
              </w:rPr>
              <m:t>R</m:t>
            </m:r>
          </m:e>
          <m:sup>
            <m:r>
              <w:rPr>
                <w:rFonts w:ascii="Cambria Math" w:hAnsi="Cambria Math"/>
                <w:sz w:val="28"/>
                <w:szCs w:val="28"/>
              </w:rPr>
              <m:t>2</m:t>
            </m:r>
          </m:sup>
        </m:sSup>
        <w:bookmarkEnd w:id="104"/>
        <m:r>
          <m:rPr>
            <m:scr m:val="double-struck"/>
          </m:rPr>
          <w:rPr>
            <w:rFonts w:ascii="Cambria Math" w:hAnsi="Cambria Math"/>
            <w:sz w:val="28"/>
            <w:szCs w:val="28"/>
          </w:rPr>
          <m:t>→R</m:t>
        </m:r>
      </m:oMath>
      <w:r w:rsidRPr="00A4665B">
        <w:rPr>
          <w:iCs/>
          <w:sz w:val="28"/>
          <w:szCs w:val="28"/>
        </w:rPr>
        <w:t xml:space="preserve">, такую, что для нее в любой момент времени выполнятся равенство </w:t>
      </w:r>
      <m:oMath>
        <m:r>
          <w:rPr>
            <w:rFonts w:ascii="Cambria Math" w:hAnsi="Cambria Math"/>
            <w:sz w:val="28"/>
            <w:szCs w:val="28"/>
          </w:rPr>
          <m:t>ω=</m:t>
        </m:r>
        <w:bookmarkStart w:id="105" w:name="_Hlk209741350"/>
        <w:bookmarkStart w:id="106" w:name="_Hlk209741445"/>
        <m:r>
          <w:rPr>
            <w:rFonts w:ascii="Cambria Math" w:hAnsi="Cambria Math"/>
            <w:sz w:val="28"/>
            <w:szCs w:val="28"/>
          </w:rPr>
          <m:t>Ω</m:t>
        </m:r>
        <w:bookmarkEnd w:id="105"/>
        <m:d>
          <m:dPr>
            <m:ctrlPr>
              <w:rPr>
                <w:rFonts w:ascii="Cambria Math" w:hAnsi="Cambria Math"/>
                <w:i/>
                <w:iCs/>
                <w:sz w:val="28"/>
                <w:szCs w:val="28"/>
              </w:rPr>
            </m:ctrlPr>
          </m:dPr>
          <m:e>
            <m:acc>
              <m:accPr>
                <m:chr m:val="̇"/>
                <m:ctrlPr>
                  <w:rPr>
                    <w:rFonts w:ascii="Cambria Math" w:hAnsi="Cambria Math"/>
                    <w:i/>
                    <w:iCs/>
                    <w:sz w:val="28"/>
                    <w:szCs w:val="28"/>
                  </w:rPr>
                </m:ctrlPr>
              </m:accPr>
              <m:e>
                <m:r>
                  <w:rPr>
                    <w:rFonts w:ascii="Cambria Math" w:hAnsi="Cambria Math"/>
                    <w:sz w:val="28"/>
                    <w:szCs w:val="28"/>
                    <w:lang w:val="en-US"/>
                  </w:rPr>
                  <m:t>z</m:t>
                </m:r>
              </m:e>
            </m:acc>
            <m:r>
              <w:rPr>
                <w:rFonts w:ascii="Cambria Math" w:hAnsi="Cambria Math"/>
                <w:sz w:val="28"/>
                <w:szCs w:val="28"/>
              </w:rPr>
              <m:t>,</m:t>
            </m:r>
            <m:acc>
              <m:accPr>
                <m:chr m:val="̈"/>
                <m:ctrlPr>
                  <w:rPr>
                    <w:rFonts w:ascii="Cambria Math" w:hAnsi="Cambria Math"/>
                    <w:i/>
                    <w:iCs/>
                    <w:sz w:val="28"/>
                    <w:szCs w:val="28"/>
                    <w:lang w:val="en-US"/>
                  </w:rPr>
                </m:ctrlPr>
              </m:accPr>
              <m:e>
                <m:r>
                  <w:rPr>
                    <w:rFonts w:ascii="Cambria Math" w:hAnsi="Cambria Math"/>
                    <w:sz w:val="28"/>
                    <w:szCs w:val="28"/>
                    <w:lang w:val="en-US"/>
                  </w:rPr>
                  <m:t>z</m:t>
                </m:r>
              </m:e>
            </m:acc>
          </m:e>
        </m:d>
      </m:oMath>
      <w:r w:rsidRPr="00A4665B">
        <w:rPr>
          <w:iCs/>
          <w:sz w:val="28"/>
          <w:szCs w:val="28"/>
        </w:rPr>
        <w:t xml:space="preserve">. </w:t>
      </w:r>
      <w:bookmarkEnd w:id="106"/>
      <w:r w:rsidRPr="00A4665B">
        <w:rPr>
          <w:iCs/>
          <w:sz w:val="28"/>
          <w:szCs w:val="28"/>
        </w:rPr>
        <w:t xml:space="preserve">Чтобы сделать это, заметим, что в силу очевидного равенства </w:t>
      </w:r>
      <m:oMath>
        <m:r>
          <w:rPr>
            <w:rFonts w:ascii="Cambria Math" w:hAnsi="Cambria Math"/>
            <w:sz w:val="28"/>
            <w:szCs w:val="28"/>
          </w:rPr>
          <m:t>ω=</m:t>
        </m:r>
        <m:acc>
          <m:accPr>
            <m:chr m:val="̇"/>
            <m:ctrlPr>
              <w:rPr>
                <w:rFonts w:ascii="Cambria Math" w:hAnsi="Cambria Math"/>
                <w:i/>
                <w:iCs/>
                <w:sz w:val="28"/>
                <w:szCs w:val="28"/>
              </w:rPr>
            </m:ctrlPr>
          </m:accPr>
          <m:e>
            <m:r>
              <w:rPr>
                <w:rFonts w:ascii="Cambria Math" w:hAnsi="Cambria Math"/>
                <w:sz w:val="28"/>
                <w:szCs w:val="28"/>
              </w:rPr>
              <m:t>θ</m:t>
            </m:r>
          </m:e>
        </m:acc>
      </m:oMath>
      <w:r w:rsidRPr="00A4665B">
        <w:rPr>
          <w:iCs/>
          <w:sz w:val="28"/>
          <w:szCs w:val="28"/>
        </w:rPr>
        <w:t xml:space="preserve"> мы можем интерпретировать угловую скорость корпуса робота </w:t>
      </w:r>
      <m:oMath>
        <m:r>
          <w:rPr>
            <w:rFonts w:ascii="Cambria Math" w:hAnsi="Cambria Math"/>
            <w:sz w:val="28"/>
            <w:szCs w:val="28"/>
          </w:rPr>
          <m:t>ω</m:t>
        </m:r>
      </m:oMath>
      <w:r w:rsidRPr="00A4665B">
        <w:rPr>
          <w:iCs/>
          <w:sz w:val="28"/>
          <w:szCs w:val="28"/>
        </w:rPr>
        <w:t xml:space="preserve"> как угловую скорость вращения вектора </w:t>
      </w:r>
      <m:oMath>
        <m:acc>
          <m:accPr>
            <m:chr m:val="̇"/>
            <m:ctrlPr>
              <w:rPr>
                <w:rFonts w:ascii="Cambria Math" w:hAnsi="Cambria Math"/>
                <w:i/>
                <w:iCs/>
                <w:sz w:val="28"/>
                <w:szCs w:val="28"/>
              </w:rPr>
            </m:ctrlPr>
          </m:accPr>
          <m:e>
            <m:r>
              <w:rPr>
                <w:rFonts w:ascii="Cambria Math" w:hAnsi="Cambria Math"/>
                <w:sz w:val="28"/>
                <w:szCs w:val="28"/>
                <w:lang w:val="en-US"/>
              </w:rPr>
              <m:t>z</m:t>
            </m:r>
          </m:e>
        </m:acc>
        <m:d>
          <m:dPr>
            <m:ctrlPr>
              <w:rPr>
                <w:rFonts w:ascii="Cambria Math" w:hAnsi="Cambria Math"/>
                <w:i/>
                <w:iCs/>
                <w:sz w:val="28"/>
                <w:szCs w:val="28"/>
              </w:rPr>
            </m:ctrlPr>
          </m:dPr>
          <m:e>
            <m:r>
              <w:rPr>
                <w:rFonts w:ascii="Cambria Math" w:hAnsi="Cambria Math"/>
                <w:sz w:val="28"/>
                <w:szCs w:val="28"/>
                <w:lang w:val="en-US"/>
              </w:rPr>
              <m:t>t</m:t>
            </m:r>
          </m:e>
        </m:d>
      </m:oMath>
      <w:r w:rsidRPr="00A4665B">
        <w:rPr>
          <w:iCs/>
          <w:sz w:val="28"/>
          <w:szCs w:val="28"/>
        </w:rPr>
        <w:t xml:space="preserve">, касательного к параматрически заданной плоской кривой </w:t>
      </w:r>
      <m:oMath>
        <m:r>
          <w:rPr>
            <w:rFonts w:ascii="Cambria Math" w:hAnsi="Cambria Math"/>
            <w:sz w:val="28"/>
            <w:szCs w:val="28"/>
          </w:rPr>
          <m:t>z</m:t>
        </m:r>
        <m:d>
          <m:dPr>
            <m:ctrlPr>
              <w:rPr>
                <w:rFonts w:ascii="Cambria Math" w:hAnsi="Cambria Math"/>
                <w:i/>
                <w:iCs/>
                <w:sz w:val="28"/>
                <w:szCs w:val="28"/>
              </w:rPr>
            </m:ctrlPr>
          </m:dPr>
          <m:e>
            <m:r>
              <w:rPr>
                <w:rFonts w:ascii="Cambria Math" w:hAnsi="Cambria Math"/>
                <w:sz w:val="28"/>
                <w:szCs w:val="28"/>
              </w:rPr>
              <m:t>t</m:t>
            </m:r>
          </m:e>
        </m:d>
      </m:oMath>
      <w:r w:rsidRPr="00A4665B">
        <w:rPr>
          <w:iCs/>
          <w:sz w:val="28"/>
          <w:szCs w:val="28"/>
        </w:rPr>
        <w:t xml:space="preserve"> (пространственной траектории робота). Для произвольного момента времени </w:t>
      </w:r>
      <m:oMath>
        <m:r>
          <w:rPr>
            <w:rFonts w:ascii="Cambria Math" w:hAnsi="Cambria Math"/>
            <w:sz w:val="28"/>
            <w:szCs w:val="28"/>
          </w:rPr>
          <m:t>t</m:t>
        </m:r>
      </m:oMath>
      <w:r w:rsidRPr="00A4665B">
        <w:rPr>
          <w:iCs/>
          <w:sz w:val="28"/>
          <w:szCs w:val="28"/>
        </w:rPr>
        <w:t xml:space="preserve"> при такой интерпретации, угловая скорость определяется как предел (</w:t>
      </w:r>
      <w:r w:rsidR="00DC08AD" w:rsidRPr="00DC08AD">
        <w:rPr>
          <w:iCs/>
          <w:sz w:val="28"/>
          <w:szCs w:val="28"/>
        </w:rPr>
        <w:t>3.20</w:t>
      </w:r>
      <w:r w:rsidRPr="00A4665B">
        <w:rPr>
          <w:iCs/>
          <w:sz w:val="28"/>
          <w:szCs w:val="28"/>
        </w:rPr>
        <w:t>)</w:t>
      </w:r>
      <w:r w:rsidR="006F670A">
        <w:rPr>
          <w:iCs/>
          <w:sz w:val="28"/>
          <w:szCs w:val="28"/>
        </w:rPr>
        <w:t>.</w:t>
      </w:r>
    </w:p>
    <w:p w14:paraId="56673971" w14:textId="51BB6C86" w:rsidR="00957905" w:rsidRDefault="00957905" w:rsidP="00BC5723">
      <w:pPr>
        <w:jc w:val="right"/>
        <w:rPr>
          <w:rFonts w:eastAsiaTheme="minorEastAsia"/>
          <w:iCs/>
          <w:sz w:val="28"/>
          <w:szCs w:val="28"/>
        </w:rPr>
      </w:pPr>
      <w:bookmarkStart w:id="107" w:name="_Hlk209741005"/>
      <w:bookmarkStart w:id="108" w:name="_Hlk198892664"/>
      <m:oMath>
        <m:r>
          <w:rPr>
            <w:rFonts w:ascii="Cambria Math" w:hAnsi="Cambria Math"/>
            <w:sz w:val="28"/>
            <w:szCs w:val="28"/>
          </w:rPr>
          <m:t>ω</m:t>
        </m:r>
        <m:d>
          <m:dPr>
            <m:ctrlPr>
              <w:rPr>
                <w:rFonts w:ascii="Cambria Math" w:hAnsi="Cambria Math"/>
                <w:i/>
                <w:iCs/>
                <w:sz w:val="28"/>
                <w:szCs w:val="28"/>
              </w:rPr>
            </m:ctrlPr>
          </m:dPr>
          <m:e>
            <m:r>
              <w:rPr>
                <w:rFonts w:ascii="Cambria Math" w:hAnsi="Cambria Math"/>
                <w:sz w:val="28"/>
                <w:szCs w:val="28"/>
                <w:lang w:val="en-US"/>
              </w:rPr>
              <m:t>t</m:t>
            </m:r>
          </m:e>
        </m:d>
        <w:bookmarkEnd w:id="107"/>
        <m:r>
          <w:rPr>
            <w:rFonts w:ascii="Cambria Math" w:hAnsi="Cambria Math"/>
            <w:sz w:val="28"/>
            <w:szCs w:val="28"/>
          </w:rPr>
          <m:t>=</m:t>
        </m:r>
        <m:func>
          <m:funcPr>
            <m:ctrlPr>
              <w:rPr>
                <w:rFonts w:ascii="Cambria Math" w:hAnsi="Cambria Math"/>
                <w:i/>
                <w:iCs/>
                <w:sz w:val="28"/>
                <w:szCs w:val="28"/>
              </w:rPr>
            </m:ctrlPr>
          </m:funcPr>
          <m:fName>
            <m:limLow>
              <m:limLowPr>
                <m:ctrlPr>
                  <w:rPr>
                    <w:rFonts w:ascii="Cambria Math" w:hAnsi="Cambria Math"/>
                    <w:i/>
                    <w:iCs/>
                    <w:sz w:val="28"/>
                    <w:szCs w:val="28"/>
                  </w:rPr>
                </m:ctrlPr>
              </m:limLowPr>
              <m:e>
                <m:r>
                  <w:rPr>
                    <w:rFonts w:ascii="Cambria Math" w:hAnsi="Cambria Math"/>
                    <w:sz w:val="28"/>
                    <w:szCs w:val="28"/>
                  </w:rPr>
                  <m:t>lim</m:t>
                </m:r>
              </m:e>
              <m:lim>
                <w:bookmarkStart w:id="109" w:name="_Hlk209738622"/>
                <m:r>
                  <w:rPr>
                    <w:rFonts w:ascii="Cambria Math" w:hAnsi="Cambria Math"/>
                    <w:sz w:val="28"/>
                    <w:szCs w:val="28"/>
                  </w:rPr>
                  <m:t>∆t→0</m:t>
                </m:r>
                <w:bookmarkEnd w:id="109"/>
              </m:lim>
            </m:limLow>
          </m:fName>
          <m:e>
            <m:f>
              <m:fPr>
                <m:ctrlPr>
                  <w:rPr>
                    <w:rFonts w:ascii="Cambria Math" w:hAnsi="Cambria Math"/>
                    <w:i/>
                    <w:iCs/>
                    <w:sz w:val="28"/>
                    <w:szCs w:val="28"/>
                  </w:rPr>
                </m:ctrlPr>
              </m:fPr>
              <m:num>
                <m:r>
                  <w:rPr>
                    <w:rFonts w:ascii="Cambria Math" w:hAnsi="Cambria Math"/>
                    <w:sz w:val="28"/>
                    <w:szCs w:val="28"/>
                  </w:rPr>
                  <m:t>∠</m:t>
                </m:r>
                <m:d>
                  <m:dPr>
                    <m:ctrlPr>
                      <w:rPr>
                        <w:rFonts w:ascii="Cambria Math" w:hAnsi="Cambria Math"/>
                        <w:i/>
                        <w:iCs/>
                        <w:sz w:val="28"/>
                        <w:szCs w:val="28"/>
                      </w:rPr>
                    </m:ctrlPr>
                  </m:dPr>
                  <m:e>
                    <w:bookmarkStart w:id="110" w:name="_Hlk198888983"/>
                    <m:acc>
                      <m:accPr>
                        <m:chr m:val="̇"/>
                        <m:ctrlPr>
                          <w:rPr>
                            <w:rFonts w:ascii="Cambria Math" w:hAnsi="Cambria Math"/>
                            <w:i/>
                            <w:iCs/>
                            <w:sz w:val="28"/>
                            <w:szCs w:val="28"/>
                          </w:rPr>
                        </m:ctrlPr>
                      </m:accPr>
                      <m:e>
                        <m:r>
                          <w:rPr>
                            <w:rFonts w:ascii="Cambria Math" w:hAnsi="Cambria Math"/>
                            <w:sz w:val="28"/>
                            <w:szCs w:val="28"/>
                          </w:rPr>
                          <m:t>z</m:t>
                        </m:r>
                      </m:e>
                    </m:acc>
                    <m:d>
                      <m:dPr>
                        <m:ctrlPr>
                          <w:rPr>
                            <w:rFonts w:ascii="Cambria Math" w:hAnsi="Cambria Math"/>
                            <w:i/>
                            <w:iCs/>
                            <w:sz w:val="28"/>
                            <w:szCs w:val="28"/>
                          </w:rPr>
                        </m:ctrlPr>
                      </m:dPr>
                      <m:e>
                        <m:r>
                          <w:rPr>
                            <w:rFonts w:ascii="Cambria Math" w:hAnsi="Cambria Math"/>
                            <w:sz w:val="28"/>
                            <w:szCs w:val="28"/>
                          </w:rPr>
                          <m:t>t</m:t>
                        </m:r>
                      </m:e>
                    </m:d>
                    <w:bookmarkEnd w:id="110"/>
                    <m:r>
                      <w:rPr>
                        <w:rFonts w:ascii="Cambria Math" w:hAnsi="Cambria Math"/>
                        <w:sz w:val="28"/>
                        <w:szCs w:val="28"/>
                      </w:rPr>
                      <m:t>,</m:t>
                    </m:r>
                    <w:bookmarkStart w:id="111" w:name="_Hlk198889002"/>
                    <m:acc>
                      <m:accPr>
                        <m:chr m:val="̇"/>
                        <m:ctrlPr>
                          <w:rPr>
                            <w:rFonts w:ascii="Cambria Math" w:hAnsi="Cambria Math"/>
                            <w:i/>
                            <w:iCs/>
                            <w:sz w:val="28"/>
                            <w:szCs w:val="28"/>
                          </w:rPr>
                        </m:ctrlPr>
                      </m:accPr>
                      <m:e>
                        <m:r>
                          <w:rPr>
                            <w:rFonts w:ascii="Cambria Math" w:hAnsi="Cambria Math"/>
                            <w:sz w:val="28"/>
                            <w:szCs w:val="28"/>
                          </w:rPr>
                          <m:t>z</m:t>
                        </m:r>
                      </m:e>
                    </m:acc>
                    <m:d>
                      <m:dPr>
                        <m:ctrlPr>
                          <w:rPr>
                            <w:rFonts w:ascii="Cambria Math" w:hAnsi="Cambria Math"/>
                            <w:i/>
                            <w:iCs/>
                            <w:sz w:val="28"/>
                            <w:szCs w:val="28"/>
                          </w:rPr>
                        </m:ctrlPr>
                      </m:dPr>
                      <m:e>
                        <m:r>
                          <w:rPr>
                            <w:rFonts w:ascii="Cambria Math" w:hAnsi="Cambria Math"/>
                            <w:sz w:val="28"/>
                            <w:szCs w:val="28"/>
                          </w:rPr>
                          <m:t>t+∆t</m:t>
                        </m:r>
                      </m:e>
                    </m:d>
                    <w:bookmarkEnd w:id="111"/>
                  </m:e>
                </m:d>
              </m:num>
              <m:den>
                <m:r>
                  <w:rPr>
                    <w:rFonts w:ascii="Cambria Math" w:hAnsi="Cambria Math"/>
                    <w:sz w:val="28"/>
                    <w:szCs w:val="28"/>
                  </w:rPr>
                  <m:t>∆t</m:t>
                </m:r>
              </m:den>
            </m:f>
          </m:e>
        </m:func>
      </m:oMath>
      <w:bookmarkEnd w:id="108"/>
      <w:r w:rsidRPr="00281EA4">
        <w:rPr>
          <w:rFonts w:eastAsiaTheme="minorEastAsia"/>
          <w:iCs/>
          <w:sz w:val="28"/>
          <w:szCs w:val="28"/>
        </w:rPr>
        <w:t xml:space="preserve"> </w:t>
      </w:r>
      <w:r w:rsidR="00860A3D">
        <w:rPr>
          <w:rFonts w:eastAsiaTheme="minorEastAsia"/>
          <w:iCs/>
          <w:sz w:val="28"/>
          <w:szCs w:val="28"/>
        </w:rPr>
        <w:t xml:space="preserve">                   </w:t>
      </w:r>
      <w:r w:rsidR="00BC5723">
        <w:rPr>
          <w:rFonts w:eastAsiaTheme="minorEastAsia"/>
          <w:iCs/>
          <w:sz w:val="28"/>
          <w:szCs w:val="28"/>
        </w:rPr>
        <w:t xml:space="preserve">                   </w:t>
      </w:r>
      <w:r w:rsidR="00860A3D">
        <w:rPr>
          <w:rFonts w:eastAsiaTheme="minorEastAsia"/>
          <w:iCs/>
          <w:sz w:val="28"/>
          <w:szCs w:val="28"/>
        </w:rPr>
        <w:t xml:space="preserve">  </w:t>
      </w:r>
      <w:r w:rsidRPr="00281EA4">
        <w:rPr>
          <w:rFonts w:eastAsiaTheme="minorEastAsia"/>
          <w:iCs/>
          <w:sz w:val="28"/>
          <w:szCs w:val="28"/>
        </w:rPr>
        <w:t>(</w:t>
      </w:r>
      <w:r w:rsidR="00DC08AD" w:rsidRPr="00DC08AD">
        <w:rPr>
          <w:rFonts w:eastAsiaTheme="minorEastAsia"/>
          <w:iCs/>
          <w:sz w:val="28"/>
          <w:szCs w:val="28"/>
        </w:rPr>
        <w:t>3.20</w:t>
      </w:r>
      <w:r w:rsidRPr="00281EA4">
        <w:rPr>
          <w:rFonts w:eastAsiaTheme="minorEastAsia"/>
          <w:iCs/>
          <w:sz w:val="28"/>
          <w:szCs w:val="28"/>
        </w:rPr>
        <w:t>)</w:t>
      </w:r>
    </w:p>
    <w:p w14:paraId="7EF0CC11" w14:textId="77777777" w:rsidR="004C1254" w:rsidRDefault="004C1254" w:rsidP="00957905">
      <w:pPr>
        <w:jc w:val="center"/>
        <w:rPr>
          <w:rFonts w:eastAsiaTheme="minorEastAsia"/>
          <w:iCs/>
          <w:sz w:val="28"/>
          <w:szCs w:val="28"/>
        </w:rPr>
      </w:pPr>
    </w:p>
    <w:p w14:paraId="5113762C" w14:textId="5074D79F" w:rsidR="00957905" w:rsidRDefault="00957905" w:rsidP="00DC08AD">
      <w:pPr>
        <w:ind w:firstLine="709"/>
        <w:rPr>
          <w:iCs/>
          <w:sz w:val="28"/>
          <w:szCs w:val="28"/>
        </w:rPr>
      </w:pPr>
      <w:r>
        <w:rPr>
          <w:iCs/>
          <w:sz w:val="28"/>
          <w:szCs w:val="28"/>
        </w:rPr>
        <w:t>Нетрудно показать</w:t>
      </w:r>
      <w:r w:rsidRPr="006B01F3">
        <w:rPr>
          <w:iCs/>
          <w:sz w:val="28"/>
          <w:szCs w:val="28"/>
        </w:rPr>
        <w:t xml:space="preserve">, </w:t>
      </w:r>
      <w:r>
        <w:rPr>
          <w:iCs/>
          <w:sz w:val="28"/>
          <w:szCs w:val="28"/>
        </w:rPr>
        <w:t>что последний предел определяется как</w:t>
      </w:r>
      <w:r w:rsidRPr="006C1409">
        <w:rPr>
          <w:iCs/>
          <w:sz w:val="28"/>
          <w:szCs w:val="28"/>
        </w:rPr>
        <w:t xml:space="preserve"> (</w:t>
      </w:r>
      <w:r w:rsidR="00DC08AD" w:rsidRPr="00DC08AD">
        <w:rPr>
          <w:iCs/>
          <w:sz w:val="28"/>
          <w:szCs w:val="28"/>
        </w:rPr>
        <w:t>3.21</w:t>
      </w:r>
      <w:r w:rsidRPr="006C1409">
        <w:rPr>
          <w:iCs/>
          <w:sz w:val="28"/>
          <w:szCs w:val="28"/>
        </w:rPr>
        <w:t>)</w:t>
      </w:r>
      <w:r w:rsidR="00A752EF">
        <w:rPr>
          <w:iCs/>
          <w:sz w:val="28"/>
          <w:szCs w:val="28"/>
        </w:rPr>
        <w:t>.</w:t>
      </w:r>
    </w:p>
    <w:p w14:paraId="08DF1A78" w14:textId="77777777" w:rsidR="008600F0" w:rsidRPr="006C1409" w:rsidRDefault="008600F0" w:rsidP="00DC08AD">
      <w:pPr>
        <w:ind w:firstLine="709"/>
        <w:rPr>
          <w:iCs/>
          <w:sz w:val="28"/>
          <w:szCs w:val="28"/>
        </w:rPr>
      </w:pPr>
    </w:p>
    <w:p w14:paraId="72A952D1" w14:textId="0421D648" w:rsidR="00957905" w:rsidRDefault="00957905" w:rsidP="00860A3D">
      <w:pPr>
        <w:jc w:val="right"/>
        <w:rPr>
          <w:rFonts w:eastAsiaTheme="minorEastAsia"/>
          <w:iCs/>
          <w:sz w:val="28"/>
          <w:szCs w:val="28"/>
        </w:rPr>
      </w:pPr>
      <m:oMath>
        <m:r>
          <w:rPr>
            <w:rFonts w:ascii="Cambria Math" w:hAnsi="Cambria Math"/>
            <w:sz w:val="28"/>
            <w:szCs w:val="28"/>
          </w:rPr>
          <m:t>ω</m:t>
        </m:r>
        <m:d>
          <m:dPr>
            <m:ctrlPr>
              <w:rPr>
                <w:rFonts w:ascii="Cambria Math" w:hAnsi="Cambria Math"/>
                <w:i/>
                <w:iCs/>
                <w:sz w:val="28"/>
                <w:szCs w:val="28"/>
              </w:rPr>
            </m:ctrlPr>
          </m:dPr>
          <m:e>
            <m:r>
              <w:rPr>
                <w:rFonts w:ascii="Cambria Math" w:hAnsi="Cambria Math"/>
                <w:sz w:val="28"/>
                <w:szCs w:val="28"/>
                <w:lang w:val="en-US"/>
              </w:rPr>
              <m:t>t</m:t>
            </m:r>
          </m:e>
        </m:d>
        <m:r>
          <w:rPr>
            <w:rFonts w:ascii="Cambria Math" w:hAnsi="Cambria Math"/>
            <w:sz w:val="28"/>
            <w:szCs w:val="28"/>
          </w:rPr>
          <m:t>=</m:t>
        </m:r>
        <m:func>
          <m:funcPr>
            <m:ctrlPr>
              <w:rPr>
                <w:rFonts w:ascii="Cambria Math" w:hAnsi="Cambria Math"/>
                <w:i/>
                <w:iCs/>
                <w:sz w:val="28"/>
                <w:szCs w:val="28"/>
              </w:rPr>
            </m:ctrlPr>
          </m:funcPr>
          <m:fName>
            <m:limLow>
              <m:limLowPr>
                <m:ctrlPr>
                  <w:rPr>
                    <w:rFonts w:ascii="Cambria Math" w:hAnsi="Cambria Math"/>
                    <w:i/>
                    <w:iCs/>
                    <w:sz w:val="28"/>
                    <w:szCs w:val="28"/>
                  </w:rPr>
                </m:ctrlPr>
              </m:limLowPr>
              <m:e>
                <m:r>
                  <m:rPr>
                    <m:sty m:val="p"/>
                  </m:rPr>
                  <w:rPr>
                    <w:rFonts w:ascii="Cambria Math" w:hAnsi="Cambria Math"/>
                    <w:sz w:val="28"/>
                    <w:szCs w:val="28"/>
                  </w:rPr>
                  <m:t>lim</m:t>
                </m:r>
              </m:e>
              <m:lim>
                <m:r>
                  <w:rPr>
                    <w:rFonts w:ascii="Cambria Math" w:hAnsi="Cambria Math"/>
                    <w:sz w:val="28"/>
                    <w:szCs w:val="28"/>
                  </w:rPr>
                  <m:t>∆t→0</m:t>
                </m:r>
              </m:lim>
            </m:limLow>
          </m:fName>
          <m:e>
            <m:f>
              <m:fPr>
                <m:ctrlPr>
                  <w:rPr>
                    <w:rFonts w:ascii="Cambria Math" w:hAnsi="Cambria Math"/>
                    <w:i/>
                    <w:iCs/>
                    <w:sz w:val="28"/>
                    <w:szCs w:val="28"/>
                  </w:rPr>
                </m:ctrlPr>
              </m:fPr>
              <m:num>
                <w:bookmarkStart w:id="112" w:name="_Hlk209738656"/>
                <m:acc>
                  <m:accPr>
                    <m:chr m:val="̇"/>
                    <m:ctrlPr>
                      <w:rPr>
                        <w:rFonts w:ascii="Cambria Math" w:hAnsi="Cambria Math"/>
                        <w:i/>
                        <w:iCs/>
                        <w:sz w:val="28"/>
                        <w:szCs w:val="28"/>
                      </w:rPr>
                    </m:ctrlPr>
                  </m:accPr>
                  <m:e>
                    <m:r>
                      <w:rPr>
                        <w:rFonts w:ascii="Cambria Math" w:hAnsi="Cambria Math"/>
                        <w:sz w:val="28"/>
                        <w:szCs w:val="28"/>
                        <w:lang w:val="en-US"/>
                      </w:rPr>
                      <m:t>z</m:t>
                    </m:r>
                  </m:e>
                </m:acc>
                <m:d>
                  <m:dPr>
                    <m:ctrlPr>
                      <w:rPr>
                        <w:rFonts w:ascii="Cambria Math" w:hAnsi="Cambria Math"/>
                        <w:i/>
                        <w:iCs/>
                        <w:sz w:val="28"/>
                        <w:szCs w:val="28"/>
                      </w:rPr>
                    </m:ctrlPr>
                  </m:dPr>
                  <m:e>
                    <m:r>
                      <w:rPr>
                        <w:rFonts w:ascii="Cambria Math" w:hAnsi="Cambria Math"/>
                        <w:sz w:val="28"/>
                        <w:szCs w:val="28"/>
                      </w:rPr>
                      <m:t>t</m:t>
                    </m:r>
                  </m:e>
                </m:d>
                <w:bookmarkStart w:id="113" w:name="_Hlk209739895"/>
                <w:bookmarkEnd w:id="112"/>
                <m:r>
                  <w:rPr>
                    <w:rFonts w:ascii="Cambria Math" w:hAnsi="Cambria Math"/>
                    <w:sz w:val="28"/>
                    <w:szCs w:val="28"/>
                  </w:rPr>
                  <m:t>˄</m:t>
                </m:r>
                <w:bookmarkStart w:id="114" w:name="_Hlk209738684"/>
                <w:bookmarkEnd w:id="113"/>
                <m:acc>
                  <m:accPr>
                    <m:chr m:val="̇"/>
                    <m:ctrlPr>
                      <w:rPr>
                        <w:rFonts w:ascii="Cambria Math" w:hAnsi="Cambria Math"/>
                        <w:i/>
                        <w:iCs/>
                        <w:sz w:val="28"/>
                        <w:szCs w:val="28"/>
                      </w:rPr>
                    </m:ctrlPr>
                  </m:accPr>
                  <m:e>
                    <m:r>
                      <w:rPr>
                        <w:rFonts w:ascii="Cambria Math" w:hAnsi="Cambria Math"/>
                        <w:sz w:val="28"/>
                        <w:szCs w:val="28"/>
                      </w:rPr>
                      <m:t>z</m:t>
                    </m:r>
                  </m:e>
                </m:acc>
                <m:d>
                  <m:dPr>
                    <m:ctrlPr>
                      <w:rPr>
                        <w:rFonts w:ascii="Cambria Math" w:hAnsi="Cambria Math"/>
                        <w:i/>
                        <w:iCs/>
                        <w:sz w:val="28"/>
                        <w:szCs w:val="28"/>
                      </w:rPr>
                    </m:ctrlPr>
                  </m:dPr>
                  <m:e>
                    <m:r>
                      <w:rPr>
                        <w:rFonts w:ascii="Cambria Math" w:hAnsi="Cambria Math"/>
                        <w:sz w:val="28"/>
                        <w:szCs w:val="28"/>
                      </w:rPr>
                      <m:t>t+∆t</m:t>
                    </m:r>
                  </m:e>
                </m:d>
                <w:bookmarkEnd w:id="114"/>
              </m:num>
              <m:den>
                <m:r>
                  <w:rPr>
                    <w:rFonts w:ascii="Cambria Math" w:hAnsi="Cambria Math"/>
                    <w:sz w:val="28"/>
                    <w:szCs w:val="28"/>
                  </w:rPr>
                  <m:t>∆t</m:t>
                </m:r>
                <m:d>
                  <m:dPr>
                    <m:begChr m:val="|"/>
                    <m:endChr m:val="|"/>
                    <m:ctrlPr>
                      <w:rPr>
                        <w:rFonts w:ascii="Cambria Math" w:hAnsi="Cambria Math"/>
                        <w:i/>
                        <w:iCs/>
                        <w:sz w:val="28"/>
                        <w:szCs w:val="28"/>
                      </w:rPr>
                    </m:ctrlPr>
                  </m:dPr>
                  <m:e>
                    <m:acc>
                      <m:accPr>
                        <m:chr m:val="̇"/>
                        <m:ctrlPr>
                          <w:rPr>
                            <w:rFonts w:ascii="Cambria Math" w:hAnsi="Cambria Math"/>
                            <w:i/>
                            <w:iCs/>
                            <w:sz w:val="28"/>
                            <w:szCs w:val="28"/>
                          </w:rPr>
                        </m:ctrlPr>
                      </m:accPr>
                      <m:e>
                        <m:r>
                          <w:rPr>
                            <w:rFonts w:ascii="Cambria Math" w:hAnsi="Cambria Math"/>
                            <w:sz w:val="28"/>
                            <w:szCs w:val="28"/>
                            <w:lang w:val="en-US"/>
                          </w:rPr>
                          <m:t>z</m:t>
                        </m:r>
                      </m:e>
                    </m:acc>
                    <m:d>
                      <m:dPr>
                        <m:ctrlPr>
                          <w:rPr>
                            <w:rFonts w:ascii="Cambria Math" w:hAnsi="Cambria Math"/>
                            <w:i/>
                            <w:iCs/>
                            <w:sz w:val="28"/>
                            <w:szCs w:val="28"/>
                          </w:rPr>
                        </m:ctrlPr>
                      </m:dPr>
                      <m:e>
                        <m:r>
                          <w:rPr>
                            <w:rFonts w:ascii="Cambria Math" w:hAnsi="Cambria Math"/>
                            <w:sz w:val="28"/>
                            <w:szCs w:val="28"/>
                          </w:rPr>
                          <m:t>t</m:t>
                        </m:r>
                      </m:e>
                    </m:d>
                  </m:e>
                </m:d>
                <m:d>
                  <m:dPr>
                    <m:begChr m:val="|"/>
                    <m:endChr m:val="|"/>
                    <m:ctrlPr>
                      <w:rPr>
                        <w:rFonts w:ascii="Cambria Math" w:hAnsi="Cambria Math"/>
                        <w:i/>
                        <w:iCs/>
                        <w:sz w:val="28"/>
                        <w:szCs w:val="28"/>
                      </w:rPr>
                    </m:ctrlPr>
                  </m:dPr>
                  <m:e>
                    <m:acc>
                      <m:accPr>
                        <m:chr m:val="̇"/>
                        <m:ctrlPr>
                          <w:rPr>
                            <w:rFonts w:ascii="Cambria Math" w:hAnsi="Cambria Math"/>
                            <w:i/>
                            <w:iCs/>
                            <w:sz w:val="28"/>
                            <w:szCs w:val="28"/>
                          </w:rPr>
                        </m:ctrlPr>
                      </m:accPr>
                      <m:e>
                        <m:r>
                          <w:rPr>
                            <w:rFonts w:ascii="Cambria Math" w:hAnsi="Cambria Math"/>
                            <w:sz w:val="28"/>
                            <w:szCs w:val="28"/>
                          </w:rPr>
                          <m:t>z</m:t>
                        </m:r>
                      </m:e>
                    </m:acc>
                    <m:d>
                      <m:dPr>
                        <m:ctrlPr>
                          <w:rPr>
                            <w:rFonts w:ascii="Cambria Math" w:hAnsi="Cambria Math"/>
                            <w:i/>
                            <w:iCs/>
                            <w:sz w:val="28"/>
                            <w:szCs w:val="28"/>
                          </w:rPr>
                        </m:ctrlPr>
                      </m:dPr>
                      <m:e>
                        <m:r>
                          <w:rPr>
                            <w:rFonts w:ascii="Cambria Math" w:hAnsi="Cambria Math"/>
                            <w:sz w:val="28"/>
                            <w:szCs w:val="28"/>
                          </w:rPr>
                          <m:t>t+∆t</m:t>
                        </m:r>
                      </m:e>
                    </m:d>
                  </m:e>
                </m:d>
              </m:den>
            </m:f>
          </m:e>
        </m:func>
      </m:oMath>
      <w:r w:rsidR="006F670A">
        <w:rPr>
          <w:rFonts w:eastAsiaTheme="minorEastAsia"/>
          <w:iCs/>
          <w:sz w:val="28"/>
          <w:szCs w:val="28"/>
        </w:rPr>
        <w:t>,</w:t>
      </w:r>
      <w:r w:rsidRPr="006C1409">
        <w:rPr>
          <w:rFonts w:eastAsiaTheme="minorEastAsia"/>
          <w:iCs/>
          <w:sz w:val="28"/>
          <w:szCs w:val="28"/>
        </w:rPr>
        <w:t xml:space="preserve"> </w:t>
      </w:r>
      <w:r w:rsidR="00860A3D">
        <w:rPr>
          <w:rFonts w:eastAsiaTheme="minorEastAsia"/>
          <w:iCs/>
          <w:sz w:val="28"/>
          <w:szCs w:val="28"/>
        </w:rPr>
        <w:t xml:space="preserve">                         </w:t>
      </w:r>
      <w:r w:rsidR="00BC5723">
        <w:rPr>
          <w:rFonts w:eastAsiaTheme="minorEastAsia"/>
          <w:iCs/>
          <w:sz w:val="28"/>
          <w:szCs w:val="28"/>
        </w:rPr>
        <w:t xml:space="preserve">               </w:t>
      </w:r>
      <w:r w:rsidRPr="006C1409">
        <w:rPr>
          <w:rFonts w:eastAsiaTheme="minorEastAsia"/>
          <w:iCs/>
          <w:sz w:val="28"/>
          <w:szCs w:val="28"/>
        </w:rPr>
        <w:t>(</w:t>
      </w:r>
      <w:r w:rsidR="008600F0" w:rsidRPr="008600F0">
        <w:rPr>
          <w:rFonts w:eastAsiaTheme="minorEastAsia"/>
          <w:iCs/>
          <w:sz w:val="28"/>
          <w:szCs w:val="28"/>
        </w:rPr>
        <w:t>3.21</w:t>
      </w:r>
      <w:r w:rsidRPr="006C1409">
        <w:rPr>
          <w:rFonts w:eastAsiaTheme="minorEastAsia"/>
          <w:iCs/>
          <w:sz w:val="28"/>
          <w:szCs w:val="28"/>
        </w:rPr>
        <w:t>)</w:t>
      </w:r>
    </w:p>
    <w:p w14:paraId="6554D60D" w14:textId="77777777" w:rsidR="004C1254" w:rsidRDefault="004C1254" w:rsidP="00DC08AD">
      <w:pPr>
        <w:ind w:firstLine="709"/>
        <w:rPr>
          <w:rFonts w:eastAsiaTheme="minorEastAsia"/>
          <w:iCs/>
          <w:sz w:val="28"/>
          <w:szCs w:val="28"/>
        </w:rPr>
      </w:pPr>
    </w:p>
    <w:p w14:paraId="64DB1E26" w14:textId="2502639C" w:rsidR="00957905" w:rsidRDefault="00957905" w:rsidP="00BC5723">
      <w:pPr>
        <w:jc w:val="both"/>
        <w:rPr>
          <w:rFonts w:eastAsiaTheme="minorEastAsia"/>
          <w:iCs/>
          <w:sz w:val="28"/>
          <w:szCs w:val="28"/>
        </w:rPr>
      </w:pPr>
      <w:r>
        <w:rPr>
          <w:rFonts w:eastAsiaTheme="minorEastAsia"/>
          <w:iCs/>
          <w:sz w:val="28"/>
          <w:szCs w:val="28"/>
        </w:rPr>
        <w:t xml:space="preserve">где бинарная операция </w:t>
      </w:r>
      <m:oMath>
        <m:r>
          <w:rPr>
            <w:rFonts w:ascii="Cambria Math" w:eastAsiaTheme="minorEastAsia" w:hAnsi="Cambria Math"/>
            <w:sz w:val="28"/>
            <w:szCs w:val="28"/>
          </w:rPr>
          <m:t>˄</m:t>
        </m:r>
      </m:oMath>
      <w:r>
        <w:rPr>
          <w:rFonts w:eastAsiaTheme="minorEastAsia"/>
          <w:iCs/>
          <w:sz w:val="28"/>
          <w:szCs w:val="28"/>
        </w:rPr>
        <w:t xml:space="preserve"> (внешнее произведение векторов) определенная для двух произвольных векторов </w:t>
      </w:r>
      <w:bookmarkStart w:id="115" w:name="_Hlk209740504"/>
      <m:oMath>
        <m:r>
          <w:rPr>
            <w:rFonts w:ascii="Cambria Math" w:eastAsiaTheme="minorEastAsia" w:hAnsi="Cambria Math"/>
            <w:sz w:val="28"/>
            <w:szCs w:val="28"/>
          </w:rPr>
          <m:t>a,b</m:t>
        </m:r>
        <w:bookmarkEnd w:id="115"/>
        <m:r>
          <w:rPr>
            <w:rFonts w:ascii="Cambria Math" w:eastAsiaTheme="minorEastAsia" w:hAnsi="Cambria Math"/>
            <w:sz w:val="28"/>
            <w:szCs w:val="28"/>
          </w:rPr>
          <m:t>∈</m:t>
        </m:r>
        <m:sSup>
          <m:sSupPr>
            <m:ctrlPr>
              <w:rPr>
                <w:rFonts w:ascii="Cambria Math" w:eastAsiaTheme="minorEastAsia" w:hAnsi="Cambria Math"/>
                <w:i/>
                <w:iCs/>
                <w:sz w:val="28"/>
                <w:szCs w:val="28"/>
              </w:rPr>
            </m:ctrlPr>
          </m:sSupPr>
          <m:e>
            <m:r>
              <m:rPr>
                <m:scr m:val="double-struck"/>
              </m:rPr>
              <w:rPr>
                <w:rFonts w:ascii="Cambria Math" w:eastAsiaTheme="minorEastAsia" w:hAnsi="Cambria Math"/>
                <w:sz w:val="28"/>
                <w:szCs w:val="28"/>
              </w:rPr>
              <m:t>R</m:t>
            </m:r>
          </m:e>
          <m:sup>
            <m:r>
              <w:rPr>
                <w:rFonts w:ascii="Cambria Math" w:eastAsiaTheme="minorEastAsia" w:hAnsi="Cambria Math"/>
                <w:sz w:val="28"/>
                <w:szCs w:val="28"/>
              </w:rPr>
              <m:t>2</m:t>
            </m:r>
          </m:sup>
        </m:sSup>
      </m:oMath>
      <w:r w:rsidRPr="00856782">
        <w:rPr>
          <w:rFonts w:eastAsiaTheme="minorEastAsia"/>
          <w:iCs/>
          <w:sz w:val="28"/>
          <w:szCs w:val="28"/>
        </w:rPr>
        <w:t xml:space="preserve"> </w:t>
      </w:r>
      <w:r>
        <w:rPr>
          <w:rFonts w:eastAsiaTheme="minorEastAsia"/>
          <w:iCs/>
          <w:sz w:val="28"/>
          <w:szCs w:val="28"/>
        </w:rPr>
        <w:t>формулой (</w:t>
      </w:r>
      <w:r w:rsidR="00DC08AD" w:rsidRPr="00DC08AD">
        <w:rPr>
          <w:rFonts w:eastAsiaTheme="minorEastAsia"/>
          <w:iCs/>
          <w:sz w:val="28"/>
          <w:szCs w:val="28"/>
        </w:rPr>
        <w:t>3.22</w:t>
      </w:r>
      <w:r>
        <w:rPr>
          <w:rFonts w:eastAsiaTheme="minorEastAsia"/>
          <w:iCs/>
          <w:sz w:val="28"/>
          <w:szCs w:val="28"/>
        </w:rPr>
        <w:t>)</w:t>
      </w:r>
      <w:r w:rsidR="00860A3D">
        <w:rPr>
          <w:rFonts w:eastAsiaTheme="minorEastAsia"/>
          <w:iCs/>
          <w:sz w:val="28"/>
          <w:szCs w:val="28"/>
        </w:rPr>
        <w:t>:</w:t>
      </w:r>
    </w:p>
    <w:p w14:paraId="7FDCEB87" w14:textId="77777777" w:rsidR="004C1254" w:rsidRDefault="004C1254" w:rsidP="00DC08AD">
      <w:pPr>
        <w:ind w:firstLine="709"/>
        <w:rPr>
          <w:rFonts w:eastAsiaTheme="minorEastAsia"/>
          <w:iCs/>
          <w:sz w:val="28"/>
          <w:szCs w:val="28"/>
        </w:rPr>
      </w:pPr>
    </w:p>
    <w:p w14:paraId="45208C51" w14:textId="42EFE451" w:rsidR="00957905" w:rsidRDefault="00957905" w:rsidP="00860A3D">
      <w:pPr>
        <w:jc w:val="right"/>
        <w:rPr>
          <w:rFonts w:eastAsiaTheme="minorEastAsia"/>
          <w:sz w:val="28"/>
          <w:szCs w:val="28"/>
        </w:rPr>
      </w:pPr>
      <w:bookmarkStart w:id="116" w:name="_Hlk209740432"/>
      <m:oMath>
        <m:r>
          <w:rPr>
            <w:rFonts w:ascii="Cambria Math" w:eastAsiaTheme="minorEastAsia" w:hAnsi="Cambria Math"/>
            <w:sz w:val="28"/>
            <w:szCs w:val="28"/>
          </w:rPr>
          <m:t>a</m:t>
        </m:r>
        <w:bookmarkStart w:id="117" w:name="_Hlk209741065"/>
        <m:r>
          <w:rPr>
            <w:rFonts w:ascii="Cambria Math" w:eastAsiaTheme="minorEastAsia" w:hAnsi="Cambria Math"/>
            <w:sz w:val="28"/>
            <w:szCs w:val="28"/>
          </w:rPr>
          <m:t>˄</m:t>
        </m:r>
        <w:bookmarkEnd w:id="117"/>
        <m:r>
          <w:rPr>
            <w:rFonts w:ascii="Cambria Math" w:eastAsiaTheme="minorEastAsia" w:hAnsi="Cambria Math"/>
            <w:sz w:val="28"/>
            <w:szCs w:val="28"/>
          </w:rPr>
          <m:t>b</m:t>
        </m:r>
        <w:bookmarkEnd w:id="116"/>
        <m:r>
          <w:rPr>
            <w:rFonts w:ascii="Cambria Math" w:eastAsiaTheme="minorEastAsia" w:hAnsi="Cambria Math"/>
            <w:sz w:val="28"/>
            <w:szCs w:val="28"/>
          </w:rPr>
          <m:t>=</m:t>
        </m:r>
        <w:bookmarkStart w:id="118" w:name="_Hlk209740471"/>
        <m:r>
          <w:rPr>
            <w:rFonts w:ascii="Cambria Math" w:eastAsiaTheme="minorEastAsia" w:hAnsi="Cambria Math"/>
            <w:sz w:val="28"/>
            <w:szCs w:val="28"/>
          </w:rPr>
          <m:t>S</m:t>
        </m:r>
        <m:d>
          <m:dPr>
            <m:ctrlPr>
              <w:rPr>
                <w:rFonts w:ascii="Cambria Math" w:eastAsiaTheme="minorEastAsia" w:hAnsi="Cambria Math"/>
                <w:i/>
                <w:iCs/>
                <w:sz w:val="28"/>
                <w:szCs w:val="28"/>
              </w:rPr>
            </m:ctrlPr>
          </m:dPr>
          <m:e>
            <m:r>
              <w:rPr>
                <w:rFonts w:ascii="Cambria Math" w:eastAsiaTheme="minorEastAsia" w:hAnsi="Cambria Math"/>
                <w:sz w:val="28"/>
                <w:szCs w:val="28"/>
              </w:rPr>
              <m:t>a,b</m:t>
            </m:r>
          </m:e>
        </m:d>
        <w:bookmarkEnd w:id="118"/>
        <m:r>
          <w:rPr>
            <w:rFonts w:ascii="Cambria Math" w:eastAsiaTheme="minorEastAsia" w:hAnsi="Cambria Math"/>
            <w:sz w:val="28"/>
            <w:szCs w:val="28"/>
          </w:rPr>
          <m:t>=</m:t>
        </m:r>
        <w:bookmarkStart w:id="119" w:name="_Hlk209740307"/>
        <m:sSub>
          <m:sSubPr>
            <m:ctrlPr>
              <w:rPr>
                <w:rFonts w:ascii="Cambria Math" w:eastAsiaTheme="minorEastAsia" w:hAnsi="Cambria Math"/>
                <w:i/>
                <w:iCs/>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x</m:t>
            </m:r>
          </m:sub>
        </m:sSub>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y</m:t>
            </m:r>
          </m:sub>
        </m:sSub>
        <w:bookmarkEnd w:id="119"/>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y</m:t>
            </m:r>
          </m:sub>
        </m:sSub>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x</m:t>
            </m:r>
          </m:sub>
        </m:sSub>
      </m:oMath>
      <w:r w:rsidRPr="000567D9">
        <w:rPr>
          <w:rFonts w:eastAsiaTheme="minorEastAsia"/>
          <w:sz w:val="28"/>
          <w:szCs w:val="28"/>
        </w:rPr>
        <w:t xml:space="preserve"> </w:t>
      </w:r>
      <w:r w:rsidR="00860A3D">
        <w:rPr>
          <w:rFonts w:eastAsiaTheme="minorEastAsia"/>
          <w:sz w:val="28"/>
          <w:szCs w:val="28"/>
        </w:rPr>
        <w:t xml:space="preserve">                                    </w:t>
      </w:r>
      <w:r w:rsidRPr="000567D9">
        <w:rPr>
          <w:rFonts w:eastAsiaTheme="minorEastAsia"/>
          <w:sz w:val="28"/>
          <w:szCs w:val="28"/>
        </w:rPr>
        <w:t>(</w:t>
      </w:r>
      <w:r w:rsidR="00DC08AD" w:rsidRPr="00DC08AD">
        <w:rPr>
          <w:rFonts w:eastAsiaTheme="minorEastAsia"/>
          <w:sz w:val="28"/>
          <w:szCs w:val="28"/>
        </w:rPr>
        <w:t>3.22</w:t>
      </w:r>
      <w:r w:rsidRPr="000567D9">
        <w:rPr>
          <w:rFonts w:eastAsiaTheme="minorEastAsia"/>
          <w:sz w:val="28"/>
          <w:szCs w:val="28"/>
        </w:rPr>
        <w:t>)</w:t>
      </w:r>
    </w:p>
    <w:p w14:paraId="39E97406" w14:textId="77777777" w:rsidR="004C1254" w:rsidRPr="000567D9" w:rsidRDefault="004C1254" w:rsidP="00957905">
      <w:pPr>
        <w:jc w:val="center"/>
        <w:rPr>
          <w:rFonts w:eastAsiaTheme="minorEastAsia"/>
          <w:sz w:val="28"/>
          <w:szCs w:val="28"/>
        </w:rPr>
      </w:pPr>
    </w:p>
    <w:p w14:paraId="0CB3EA94" w14:textId="0AAD34B2" w:rsidR="00957905" w:rsidRDefault="00BC5723" w:rsidP="00BC5723">
      <w:pPr>
        <w:ind w:firstLine="709"/>
        <w:jc w:val="both"/>
        <w:rPr>
          <w:rFonts w:eastAsiaTheme="minorEastAsia"/>
          <w:iCs/>
          <w:sz w:val="28"/>
          <w:szCs w:val="28"/>
        </w:rPr>
      </w:pPr>
      <w:r>
        <w:rPr>
          <w:rFonts w:eastAsiaTheme="minorEastAsia"/>
          <w:sz w:val="28"/>
          <w:szCs w:val="28"/>
        </w:rPr>
        <w:t>И</w:t>
      </w:r>
      <w:r w:rsidR="00957905">
        <w:rPr>
          <w:rFonts w:eastAsiaTheme="minorEastAsia"/>
          <w:sz w:val="28"/>
          <w:szCs w:val="28"/>
        </w:rPr>
        <w:t>ными словами</w:t>
      </w:r>
      <w:r w:rsidR="00957905" w:rsidRPr="006674A1">
        <w:rPr>
          <w:rFonts w:eastAsiaTheme="minorEastAsia"/>
          <w:sz w:val="28"/>
          <w:szCs w:val="28"/>
        </w:rPr>
        <w:t>,</w:t>
      </w:r>
      <w:r w:rsidR="00957905">
        <w:rPr>
          <w:rFonts w:eastAsiaTheme="minorEastAsia"/>
          <w:sz w:val="28"/>
          <w:szCs w:val="28"/>
        </w:rPr>
        <w:t xml:space="preserve"> внешнее произведение </w:t>
      </w:r>
      <m:oMath>
        <m:r>
          <w:rPr>
            <w:rFonts w:ascii="Cambria Math" w:eastAsiaTheme="minorEastAsia" w:hAnsi="Cambria Math"/>
            <w:sz w:val="28"/>
            <w:szCs w:val="28"/>
          </w:rPr>
          <m:t>a˄b</m:t>
        </m:r>
      </m:oMath>
      <w:r w:rsidR="00957905">
        <w:rPr>
          <w:rFonts w:eastAsiaTheme="minorEastAsia"/>
          <w:iCs/>
          <w:sz w:val="28"/>
          <w:szCs w:val="28"/>
        </w:rPr>
        <w:t xml:space="preserve">  представляет собой ориентированную площадь </w:t>
      </w:r>
      <m:oMath>
        <m:r>
          <w:rPr>
            <w:rFonts w:ascii="Cambria Math" w:eastAsiaTheme="minorEastAsia" w:hAnsi="Cambria Math"/>
            <w:sz w:val="28"/>
            <w:szCs w:val="28"/>
          </w:rPr>
          <m:t>S</m:t>
        </m:r>
        <m:d>
          <m:dPr>
            <m:ctrlPr>
              <w:rPr>
                <w:rFonts w:ascii="Cambria Math" w:eastAsiaTheme="minorEastAsia" w:hAnsi="Cambria Math"/>
                <w:i/>
                <w:iCs/>
                <w:sz w:val="28"/>
                <w:szCs w:val="28"/>
              </w:rPr>
            </m:ctrlPr>
          </m:dPr>
          <m:e>
            <m:r>
              <w:rPr>
                <w:rFonts w:ascii="Cambria Math" w:eastAsiaTheme="minorEastAsia" w:hAnsi="Cambria Math"/>
                <w:sz w:val="28"/>
                <w:szCs w:val="28"/>
              </w:rPr>
              <m:t>a,b</m:t>
            </m:r>
          </m:e>
        </m:d>
      </m:oMath>
      <w:r w:rsidR="00957905">
        <w:rPr>
          <w:rFonts w:eastAsiaTheme="minorEastAsia"/>
          <w:iCs/>
          <w:sz w:val="28"/>
          <w:szCs w:val="28"/>
        </w:rPr>
        <w:t xml:space="preserve"> параллелограмма</w:t>
      </w:r>
      <w:r w:rsidR="00957905" w:rsidRPr="006674A1">
        <w:rPr>
          <w:rFonts w:eastAsiaTheme="minorEastAsia"/>
          <w:iCs/>
          <w:sz w:val="28"/>
          <w:szCs w:val="28"/>
        </w:rPr>
        <w:t>,</w:t>
      </w:r>
      <w:r w:rsidR="00957905">
        <w:rPr>
          <w:rFonts w:eastAsiaTheme="minorEastAsia"/>
          <w:iCs/>
          <w:sz w:val="28"/>
          <w:szCs w:val="28"/>
        </w:rPr>
        <w:t xml:space="preserve"> натянутого на векторы </w:t>
      </w:r>
      <m:oMath>
        <m:r>
          <w:rPr>
            <w:rFonts w:ascii="Cambria Math" w:eastAsiaTheme="minorEastAsia" w:hAnsi="Cambria Math"/>
            <w:sz w:val="28"/>
            <w:szCs w:val="28"/>
          </w:rPr>
          <m:t>a</m:t>
        </m:r>
      </m:oMath>
      <w:r w:rsidR="00957905">
        <w:rPr>
          <w:rFonts w:eastAsiaTheme="minorEastAsia"/>
          <w:iCs/>
          <w:sz w:val="28"/>
          <w:szCs w:val="28"/>
        </w:rPr>
        <w:t xml:space="preserve"> и </w:t>
      </w:r>
      <m:oMath>
        <m:r>
          <w:rPr>
            <w:rFonts w:ascii="Cambria Math" w:eastAsiaTheme="minorEastAsia" w:hAnsi="Cambria Math"/>
            <w:sz w:val="28"/>
            <w:szCs w:val="28"/>
          </w:rPr>
          <m:t>b</m:t>
        </m:r>
      </m:oMath>
      <w:r w:rsidR="00957905" w:rsidRPr="006674A1">
        <w:rPr>
          <w:rFonts w:eastAsiaTheme="minorEastAsia"/>
          <w:iCs/>
          <w:sz w:val="28"/>
          <w:szCs w:val="28"/>
        </w:rPr>
        <w:t>.</w:t>
      </w:r>
      <w:r w:rsidR="00957905">
        <w:rPr>
          <w:rFonts w:eastAsiaTheme="minorEastAsia"/>
          <w:iCs/>
          <w:sz w:val="28"/>
          <w:szCs w:val="28"/>
        </w:rPr>
        <w:t xml:space="preserve"> Воспользовавшись приближенным представлением </w:t>
      </w:r>
      <w:bookmarkStart w:id="120" w:name="_Hlk209740812"/>
      <m:oMath>
        <m:acc>
          <m:accPr>
            <m:chr m:val="̇"/>
            <m:ctrlPr>
              <w:rPr>
                <w:rFonts w:ascii="Cambria Math" w:eastAsiaTheme="minorEastAsia" w:hAnsi="Cambria Math"/>
                <w:i/>
                <w:iCs/>
                <w:sz w:val="28"/>
                <w:szCs w:val="28"/>
              </w:rPr>
            </m:ctrlPr>
          </m:accPr>
          <m:e>
            <m:r>
              <w:rPr>
                <w:rFonts w:ascii="Cambria Math" w:eastAsiaTheme="minorEastAsia" w:hAnsi="Cambria Math"/>
                <w:sz w:val="28"/>
                <w:szCs w:val="28"/>
              </w:rPr>
              <m:t>z</m:t>
            </m:r>
          </m:e>
        </m:acc>
        <m:d>
          <m:dPr>
            <m:ctrlPr>
              <w:rPr>
                <w:rFonts w:ascii="Cambria Math" w:eastAsiaTheme="minorEastAsia" w:hAnsi="Cambria Math"/>
                <w:i/>
                <w:iCs/>
                <w:sz w:val="28"/>
                <w:szCs w:val="28"/>
              </w:rPr>
            </m:ctrlPr>
          </m:dPr>
          <m:e>
            <m:r>
              <w:rPr>
                <w:rFonts w:ascii="Cambria Math" w:eastAsiaTheme="minorEastAsia" w:hAnsi="Cambria Math"/>
                <w:sz w:val="28"/>
                <w:szCs w:val="28"/>
              </w:rPr>
              <m:t>t+∆t</m:t>
            </m:r>
          </m:e>
        </m:d>
        <w:bookmarkEnd w:id="120"/>
        <m:r>
          <w:rPr>
            <w:rFonts w:ascii="Cambria Math" w:eastAsiaTheme="minorEastAsia" w:hAnsi="Cambria Math"/>
            <w:sz w:val="28"/>
            <w:szCs w:val="28"/>
          </w:rPr>
          <m:t>≈</m:t>
        </m:r>
        <m:acc>
          <m:accPr>
            <m:chr m:val="̇"/>
            <m:ctrlPr>
              <w:rPr>
                <w:rFonts w:ascii="Cambria Math" w:eastAsiaTheme="minorEastAsia" w:hAnsi="Cambria Math"/>
                <w:i/>
                <w:iCs/>
                <w:sz w:val="28"/>
                <w:szCs w:val="28"/>
              </w:rPr>
            </m:ctrlPr>
          </m:accPr>
          <m:e>
            <m:r>
              <w:rPr>
                <w:rFonts w:ascii="Cambria Math" w:eastAsiaTheme="minorEastAsia" w:hAnsi="Cambria Math"/>
                <w:sz w:val="28"/>
                <w:szCs w:val="28"/>
              </w:rPr>
              <m:t>z</m:t>
            </m:r>
          </m:e>
        </m:acc>
        <m:d>
          <m:dPr>
            <m:ctrlPr>
              <w:rPr>
                <w:rFonts w:ascii="Cambria Math" w:eastAsiaTheme="minorEastAsia" w:hAnsi="Cambria Math"/>
                <w:i/>
                <w:iCs/>
                <w:sz w:val="28"/>
                <w:szCs w:val="28"/>
              </w:rPr>
            </m:ctrlPr>
          </m:dPr>
          <m:e>
            <m:r>
              <w:rPr>
                <w:rFonts w:ascii="Cambria Math" w:eastAsiaTheme="minorEastAsia" w:hAnsi="Cambria Math"/>
                <w:sz w:val="28"/>
                <w:szCs w:val="28"/>
              </w:rPr>
              <m:t>t</m:t>
            </m:r>
          </m:e>
        </m:d>
        <m:r>
          <w:rPr>
            <w:rFonts w:ascii="Cambria Math" w:eastAsiaTheme="minorEastAsia" w:hAnsi="Cambria Math"/>
            <w:sz w:val="28"/>
            <w:szCs w:val="28"/>
          </w:rPr>
          <m:t>+</m:t>
        </m:r>
        <w:bookmarkStart w:id="121" w:name="_Hlk209741079"/>
        <m:acc>
          <m:accPr>
            <m:chr m:val="̈"/>
            <m:ctrlPr>
              <w:rPr>
                <w:rFonts w:ascii="Cambria Math" w:eastAsiaTheme="minorEastAsia" w:hAnsi="Cambria Math"/>
                <w:i/>
                <w:iCs/>
                <w:sz w:val="28"/>
                <w:szCs w:val="28"/>
              </w:rPr>
            </m:ctrlPr>
          </m:accPr>
          <m:e>
            <m:r>
              <w:rPr>
                <w:rFonts w:ascii="Cambria Math" w:eastAsiaTheme="minorEastAsia" w:hAnsi="Cambria Math"/>
                <w:sz w:val="28"/>
                <w:szCs w:val="28"/>
                <w:lang w:val="en-US"/>
              </w:rPr>
              <m:t>z</m:t>
            </m:r>
          </m:e>
        </m:acc>
        <w:bookmarkEnd w:id="121"/>
        <m:d>
          <m:dPr>
            <m:ctrlPr>
              <w:rPr>
                <w:rFonts w:ascii="Cambria Math" w:eastAsiaTheme="minorEastAsia" w:hAnsi="Cambria Math"/>
                <w:i/>
                <w:iCs/>
                <w:sz w:val="28"/>
                <w:szCs w:val="28"/>
              </w:rPr>
            </m:ctrlPr>
          </m:dPr>
          <m:e>
            <m:r>
              <w:rPr>
                <w:rFonts w:ascii="Cambria Math" w:eastAsiaTheme="minorEastAsia" w:hAnsi="Cambria Math"/>
                <w:sz w:val="28"/>
                <w:szCs w:val="28"/>
              </w:rPr>
              <m:t>t</m:t>
            </m:r>
          </m:e>
        </m:d>
        <m:r>
          <w:rPr>
            <w:rFonts w:ascii="Cambria Math" w:eastAsiaTheme="minorEastAsia" w:hAnsi="Cambria Math"/>
            <w:sz w:val="28"/>
            <w:szCs w:val="28"/>
          </w:rPr>
          <m:t>∆t</m:t>
        </m:r>
      </m:oMath>
      <w:r w:rsidR="00957905" w:rsidRPr="00F72C32">
        <w:rPr>
          <w:rFonts w:eastAsiaTheme="minorEastAsia"/>
          <w:iCs/>
          <w:sz w:val="28"/>
          <w:szCs w:val="28"/>
        </w:rPr>
        <w:t xml:space="preserve"> </w:t>
      </w:r>
      <w:r w:rsidR="00957905">
        <w:rPr>
          <w:rFonts w:eastAsiaTheme="minorEastAsia"/>
          <w:iCs/>
          <w:sz w:val="28"/>
          <w:szCs w:val="28"/>
        </w:rPr>
        <w:t>и переходя к пределу</w:t>
      </w:r>
      <w:r w:rsidR="00957905" w:rsidRPr="00F72C32">
        <w:rPr>
          <w:rFonts w:eastAsiaTheme="minorEastAsia"/>
          <w:iCs/>
          <w:sz w:val="28"/>
          <w:szCs w:val="28"/>
        </w:rPr>
        <w:t xml:space="preserve">, </w:t>
      </w:r>
      <w:r w:rsidR="00957905">
        <w:rPr>
          <w:rFonts w:eastAsiaTheme="minorEastAsia"/>
          <w:iCs/>
          <w:sz w:val="28"/>
          <w:szCs w:val="28"/>
        </w:rPr>
        <w:t>получаем из (</w:t>
      </w:r>
      <w:r w:rsidR="00DC08AD" w:rsidRPr="00DC08AD">
        <w:rPr>
          <w:rFonts w:eastAsiaTheme="minorEastAsia"/>
          <w:iCs/>
          <w:sz w:val="28"/>
          <w:szCs w:val="28"/>
        </w:rPr>
        <w:t>3.22</w:t>
      </w:r>
      <w:r w:rsidR="00957905">
        <w:rPr>
          <w:rFonts w:eastAsiaTheme="minorEastAsia"/>
          <w:iCs/>
          <w:sz w:val="28"/>
          <w:szCs w:val="28"/>
        </w:rPr>
        <w:t>) выражение для угловой скорости (</w:t>
      </w:r>
      <w:r w:rsidR="00DC08AD" w:rsidRPr="00DC08AD">
        <w:rPr>
          <w:rFonts w:eastAsiaTheme="minorEastAsia"/>
          <w:iCs/>
          <w:sz w:val="28"/>
          <w:szCs w:val="28"/>
        </w:rPr>
        <w:t>3.23</w:t>
      </w:r>
      <w:r w:rsidR="00957905">
        <w:rPr>
          <w:rFonts w:eastAsiaTheme="minorEastAsia"/>
          <w:iCs/>
          <w:sz w:val="28"/>
          <w:szCs w:val="28"/>
        </w:rPr>
        <w:t>)</w:t>
      </w:r>
      <w:r w:rsidR="009F5626">
        <w:rPr>
          <w:rFonts w:eastAsiaTheme="minorEastAsia"/>
          <w:iCs/>
          <w:sz w:val="28"/>
          <w:szCs w:val="28"/>
        </w:rPr>
        <w:t>.</w:t>
      </w:r>
    </w:p>
    <w:p w14:paraId="248CDC96" w14:textId="77777777" w:rsidR="004C1254" w:rsidRDefault="004C1254" w:rsidP="00DC08AD">
      <w:pPr>
        <w:ind w:firstLine="709"/>
        <w:rPr>
          <w:rFonts w:eastAsiaTheme="minorEastAsia"/>
          <w:iCs/>
          <w:sz w:val="28"/>
          <w:szCs w:val="28"/>
        </w:rPr>
      </w:pPr>
    </w:p>
    <w:p w14:paraId="6D3AD980" w14:textId="2EFA7BE1" w:rsidR="00957905" w:rsidRDefault="00957905" w:rsidP="00860A3D">
      <w:pPr>
        <w:jc w:val="right"/>
        <w:rPr>
          <w:rFonts w:eastAsiaTheme="minorEastAsia"/>
          <w:iCs/>
          <w:sz w:val="28"/>
          <w:szCs w:val="28"/>
        </w:rPr>
      </w:pPr>
      <m:oMath>
        <m:r>
          <w:rPr>
            <w:rFonts w:ascii="Cambria Math" w:eastAsiaTheme="minorEastAsia" w:hAnsi="Cambria Math"/>
            <w:sz w:val="28"/>
            <w:szCs w:val="28"/>
          </w:rPr>
          <m:t>∀</m:t>
        </m:r>
        <m:r>
          <w:rPr>
            <w:rFonts w:ascii="Cambria Math" w:eastAsiaTheme="minorEastAsia" w:hAnsi="Cambria Math"/>
            <w:sz w:val="28"/>
            <w:szCs w:val="28"/>
            <w:lang w:val="en-US"/>
          </w:rPr>
          <m:t>t</m:t>
        </m:r>
        <m:r>
          <m:rPr>
            <m:scr m:val="double-struck"/>
          </m:rPr>
          <w:rPr>
            <w:rFonts w:ascii="Cambria Math" w:eastAsiaTheme="minorEastAsia" w:hAnsi="Cambria Math"/>
            <w:sz w:val="28"/>
            <w:szCs w:val="28"/>
          </w:rPr>
          <m:t xml:space="preserve">∈R  </m:t>
        </m:r>
        <m:r>
          <w:rPr>
            <w:rFonts w:ascii="Cambria Math" w:eastAsiaTheme="minorEastAsia" w:hAnsi="Cambria Math"/>
            <w:sz w:val="28"/>
            <w:szCs w:val="28"/>
          </w:rPr>
          <m:t>ω</m:t>
        </m:r>
        <m:d>
          <m:dPr>
            <m:ctrlPr>
              <w:rPr>
                <w:rFonts w:ascii="Cambria Math" w:eastAsiaTheme="minorEastAsia" w:hAnsi="Cambria Math"/>
                <w:i/>
                <w:iCs/>
                <w:sz w:val="28"/>
                <w:szCs w:val="28"/>
              </w:rPr>
            </m:ctrlPr>
          </m:dPr>
          <m:e>
            <m:r>
              <w:rPr>
                <w:rFonts w:ascii="Cambria Math" w:eastAsiaTheme="minorEastAsia" w:hAnsi="Cambria Math"/>
                <w:sz w:val="28"/>
                <w:szCs w:val="28"/>
                <w:lang w:val="en-US"/>
              </w:rPr>
              <m:t>t</m:t>
            </m:r>
          </m:e>
        </m:d>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z</m:t>
                </m:r>
              </m:e>
            </m:acc>
            <m:d>
              <m:dPr>
                <m:ctrlPr>
                  <w:rPr>
                    <w:rFonts w:ascii="Cambria Math" w:eastAsiaTheme="minorEastAsia" w:hAnsi="Cambria Math"/>
                    <w:i/>
                    <w:iCs/>
                    <w:sz w:val="28"/>
                    <w:szCs w:val="28"/>
                  </w:rPr>
                </m:ctrlPr>
              </m:dPr>
              <m:e>
                <m:r>
                  <w:rPr>
                    <w:rFonts w:ascii="Cambria Math" w:eastAsiaTheme="minorEastAsia" w:hAnsi="Cambria Math"/>
                    <w:sz w:val="28"/>
                    <w:szCs w:val="28"/>
                  </w:rPr>
                  <m:t>t</m:t>
                </m:r>
              </m:e>
            </m:d>
            <w:bookmarkStart w:id="122" w:name="_Hlk209741558"/>
            <m:r>
              <w:rPr>
                <w:rFonts w:ascii="Cambria Math" w:eastAsiaTheme="minorEastAsia" w:hAnsi="Cambria Math"/>
                <w:sz w:val="28"/>
                <w:szCs w:val="28"/>
              </w:rPr>
              <m:t>˄</m:t>
            </m:r>
            <w:bookmarkEnd w:id="122"/>
            <m:acc>
              <m:accPr>
                <m:chr m:val="̈"/>
                <m:ctrlPr>
                  <w:rPr>
                    <w:rFonts w:ascii="Cambria Math" w:eastAsiaTheme="minorEastAsia" w:hAnsi="Cambria Math"/>
                    <w:i/>
                    <w:iCs/>
                    <w:sz w:val="28"/>
                    <w:szCs w:val="28"/>
                  </w:rPr>
                </m:ctrlPr>
              </m:accPr>
              <m:e>
                <m:r>
                  <w:rPr>
                    <w:rFonts w:ascii="Cambria Math" w:eastAsiaTheme="minorEastAsia" w:hAnsi="Cambria Math"/>
                    <w:sz w:val="28"/>
                    <w:szCs w:val="28"/>
                  </w:rPr>
                  <m:t>z</m:t>
                </m:r>
              </m:e>
            </m:acc>
            <m:d>
              <m:dPr>
                <m:ctrlPr>
                  <w:rPr>
                    <w:rFonts w:ascii="Cambria Math" w:eastAsiaTheme="minorEastAsia" w:hAnsi="Cambria Math"/>
                    <w:i/>
                    <w:iCs/>
                    <w:sz w:val="28"/>
                    <w:szCs w:val="28"/>
                  </w:rPr>
                </m:ctrlPr>
              </m:dPr>
              <m:e>
                <m:r>
                  <w:rPr>
                    <w:rFonts w:ascii="Cambria Math" w:eastAsiaTheme="minorEastAsia" w:hAnsi="Cambria Math"/>
                    <w:sz w:val="28"/>
                    <w:szCs w:val="28"/>
                  </w:rPr>
                  <m:t>t</m:t>
                </m:r>
              </m:e>
            </m:d>
          </m:num>
          <m:den>
            <m:sSup>
              <m:sSupPr>
                <m:ctrlPr>
                  <w:rPr>
                    <w:rFonts w:ascii="Cambria Math" w:eastAsiaTheme="minorEastAsia" w:hAnsi="Cambria Math"/>
                    <w:i/>
                    <w:sz w:val="28"/>
                    <w:szCs w:val="28"/>
                    <w:lang w:val="en-US"/>
                  </w:rPr>
                </m:ctrlPr>
              </m:sSupPr>
              <m:e>
                <m:d>
                  <m:dPr>
                    <m:begChr m:val="|"/>
                    <m:endChr m:val="|"/>
                    <m:ctrlPr>
                      <w:rPr>
                        <w:rFonts w:ascii="Cambria Math" w:eastAsiaTheme="minorEastAsia" w:hAnsi="Cambria Math"/>
                        <w:i/>
                        <w:sz w:val="28"/>
                        <w:szCs w:val="28"/>
                        <w:lang w:val="en-US"/>
                      </w:rPr>
                    </m:ctrlPr>
                  </m:dPr>
                  <m:e>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z</m:t>
                        </m:r>
                      </m:e>
                    </m:acc>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t</m:t>
                        </m:r>
                      </m:e>
                    </m:d>
                  </m:e>
                </m:d>
              </m:e>
              <m:sup>
                <m:r>
                  <w:rPr>
                    <w:rFonts w:ascii="Cambria Math" w:eastAsiaTheme="minorEastAsia" w:hAnsi="Cambria Math"/>
                    <w:sz w:val="28"/>
                    <w:szCs w:val="28"/>
                  </w:rPr>
                  <m:t>2</m:t>
                </m:r>
              </m:sup>
            </m:sSup>
          </m:den>
        </m:f>
        <m:r>
          <w:rPr>
            <w:rFonts w:ascii="Cambria Math" w:eastAsiaTheme="minorEastAsia" w:hAnsi="Cambria Math"/>
            <w:sz w:val="28"/>
            <w:szCs w:val="28"/>
          </w:rPr>
          <m:t xml:space="preserve">                                        </m:t>
        </m:r>
      </m:oMath>
      <w:r w:rsidRPr="000567D9">
        <w:rPr>
          <w:rFonts w:eastAsiaTheme="minorEastAsia"/>
          <w:iCs/>
          <w:sz w:val="28"/>
          <w:szCs w:val="28"/>
        </w:rPr>
        <w:t>(</w:t>
      </w:r>
      <w:r w:rsidR="00DC08AD" w:rsidRPr="00DC08AD">
        <w:rPr>
          <w:rFonts w:eastAsiaTheme="minorEastAsia"/>
          <w:iCs/>
          <w:sz w:val="28"/>
          <w:szCs w:val="28"/>
        </w:rPr>
        <w:t>3.23</w:t>
      </w:r>
      <w:r w:rsidRPr="000567D9">
        <w:rPr>
          <w:rFonts w:eastAsiaTheme="minorEastAsia"/>
          <w:iCs/>
          <w:sz w:val="28"/>
          <w:szCs w:val="28"/>
        </w:rPr>
        <w:t>)</w:t>
      </w:r>
    </w:p>
    <w:p w14:paraId="05B1A500" w14:textId="77777777" w:rsidR="004C1254" w:rsidRDefault="004C1254" w:rsidP="00957905">
      <w:pPr>
        <w:jc w:val="center"/>
        <w:rPr>
          <w:rFonts w:eastAsiaTheme="minorEastAsia"/>
          <w:iCs/>
          <w:sz w:val="28"/>
          <w:szCs w:val="28"/>
        </w:rPr>
      </w:pPr>
    </w:p>
    <w:p w14:paraId="05B6E403" w14:textId="5BDCE373" w:rsidR="00957905" w:rsidRDefault="00957905" w:rsidP="006F670A">
      <w:pPr>
        <w:ind w:firstLine="709"/>
        <w:rPr>
          <w:rFonts w:eastAsiaTheme="minorEastAsia"/>
          <w:iCs/>
          <w:sz w:val="28"/>
          <w:szCs w:val="28"/>
        </w:rPr>
      </w:pPr>
      <w:r>
        <w:rPr>
          <w:rFonts w:eastAsiaTheme="minorEastAsia"/>
          <w:iCs/>
          <w:sz w:val="28"/>
          <w:szCs w:val="28"/>
        </w:rPr>
        <w:t>Соответственно</w:t>
      </w:r>
      <w:r w:rsidR="009F5626">
        <w:rPr>
          <w:rFonts w:eastAsiaTheme="minorEastAsia"/>
          <w:iCs/>
          <w:sz w:val="28"/>
          <w:szCs w:val="28"/>
        </w:rPr>
        <w:t>,</w:t>
      </w:r>
      <w:r>
        <w:rPr>
          <w:rFonts w:eastAsiaTheme="minorEastAsia"/>
          <w:iCs/>
          <w:sz w:val="28"/>
          <w:szCs w:val="28"/>
        </w:rPr>
        <w:t xml:space="preserve"> функция </w:t>
      </w:r>
      <m:oMath>
        <m:r>
          <w:rPr>
            <w:rFonts w:ascii="Cambria Math" w:eastAsiaTheme="minorEastAsia" w:hAnsi="Cambria Math"/>
            <w:sz w:val="28"/>
            <w:szCs w:val="28"/>
          </w:rPr>
          <m:t>Ω</m:t>
        </m:r>
      </m:oMath>
      <w:r>
        <w:rPr>
          <w:rFonts w:eastAsiaTheme="minorEastAsia"/>
          <w:iCs/>
          <w:sz w:val="28"/>
          <w:szCs w:val="28"/>
        </w:rPr>
        <w:t xml:space="preserve"> определяется уравнением (</w:t>
      </w:r>
      <w:r w:rsidR="00DC08AD" w:rsidRPr="00DC08AD">
        <w:rPr>
          <w:rFonts w:eastAsiaTheme="minorEastAsia"/>
          <w:iCs/>
          <w:sz w:val="28"/>
          <w:szCs w:val="28"/>
        </w:rPr>
        <w:t>3.24</w:t>
      </w:r>
      <w:r>
        <w:rPr>
          <w:rFonts w:eastAsiaTheme="minorEastAsia"/>
          <w:iCs/>
          <w:sz w:val="28"/>
          <w:szCs w:val="28"/>
        </w:rPr>
        <w:t>)</w:t>
      </w:r>
      <w:r w:rsidR="009F5626">
        <w:rPr>
          <w:rFonts w:eastAsiaTheme="minorEastAsia"/>
          <w:iCs/>
          <w:sz w:val="28"/>
          <w:szCs w:val="28"/>
        </w:rPr>
        <w:t>.</w:t>
      </w:r>
    </w:p>
    <w:p w14:paraId="0CD2FFE6" w14:textId="77777777" w:rsidR="004C1254" w:rsidRDefault="004C1254" w:rsidP="006F670A">
      <w:pPr>
        <w:ind w:firstLine="709"/>
        <w:rPr>
          <w:rFonts w:eastAsiaTheme="minorEastAsia"/>
          <w:iCs/>
          <w:sz w:val="28"/>
          <w:szCs w:val="28"/>
        </w:rPr>
      </w:pPr>
    </w:p>
    <w:p w14:paraId="5455F8C4" w14:textId="379A6130" w:rsidR="00957905" w:rsidRPr="00DC08AD" w:rsidRDefault="00957905" w:rsidP="00860A3D">
      <w:pPr>
        <w:jc w:val="right"/>
        <w:rPr>
          <w:rFonts w:ascii="Cambria Math" w:eastAsiaTheme="minorEastAsia" w:hAnsi="Cambria Math"/>
          <w:sz w:val="28"/>
          <w:szCs w:val="28"/>
        </w:rPr>
      </w:pPr>
      <m:oMath>
        <m:r>
          <w:rPr>
            <w:rFonts w:ascii="Cambria Math" w:eastAsiaTheme="minorEastAsia" w:hAnsi="Cambria Math"/>
            <w:sz w:val="28"/>
            <w:szCs w:val="28"/>
          </w:rPr>
          <m:t>∀</m:t>
        </m:r>
        <m:r>
          <w:rPr>
            <w:rFonts w:ascii="Cambria Math" w:eastAsiaTheme="minorEastAsia" w:hAnsi="Cambria Math"/>
            <w:sz w:val="28"/>
            <w:szCs w:val="28"/>
            <w:lang w:val="en-US"/>
          </w:rPr>
          <m:t>a</m:t>
        </m:r>
        <m:r>
          <w:rPr>
            <w:rFonts w:ascii="Cambria Math" w:eastAsiaTheme="minorEastAsia" w:hAnsi="Cambria Math"/>
            <w:sz w:val="28"/>
            <w:szCs w:val="28"/>
          </w:rPr>
          <m:t>,</m:t>
        </m:r>
        <m:r>
          <w:rPr>
            <w:rFonts w:ascii="Cambria Math" w:eastAsiaTheme="minorEastAsia" w:hAnsi="Cambria Math"/>
            <w:sz w:val="28"/>
            <w:szCs w:val="28"/>
            <w:lang w:val="en-US"/>
          </w:rPr>
          <m:t>b</m:t>
        </m:r>
        <m:r>
          <w:rPr>
            <w:rFonts w:ascii="Cambria Math" w:eastAsiaTheme="minorEastAsia" w:hAnsi="Cambria Math"/>
            <w:sz w:val="28"/>
            <w:szCs w:val="28"/>
          </w:rPr>
          <m:t>∈</m:t>
        </m:r>
        <m:sSup>
          <m:sSupPr>
            <m:ctrlPr>
              <w:rPr>
                <w:rFonts w:ascii="Cambria Math" w:eastAsiaTheme="minorEastAsia" w:hAnsi="Cambria Math"/>
                <w:i/>
                <w:iCs/>
                <w:sz w:val="28"/>
                <w:szCs w:val="28"/>
                <w:lang w:val="en-US"/>
              </w:rPr>
            </m:ctrlPr>
          </m:sSupPr>
          <m:e>
            <m:r>
              <m:rPr>
                <m:scr m:val="double-struck"/>
              </m:rPr>
              <w:rPr>
                <w:rFonts w:ascii="Cambria Math" w:eastAsiaTheme="minorEastAsia" w:hAnsi="Cambria Math"/>
                <w:sz w:val="28"/>
                <w:szCs w:val="28"/>
              </w:rPr>
              <m:t>R</m:t>
            </m:r>
          </m:e>
          <m:sup>
            <m:r>
              <w:rPr>
                <w:rFonts w:ascii="Cambria Math" w:eastAsiaTheme="minorEastAsia" w:hAnsi="Cambria Math"/>
                <w:sz w:val="28"/>
                <w:szCs w:val="28"/>
              </w:rPr>
              <m:t>2</m:t>
            </m:r>
          </m:sup>
        </m:sSup>
        <m:r>
          <w:rPr>
            <w:rFonts w:ascii="Cambria Math" w:eastAsiaTheme="minorEastAsia" w:hAnsi="Cambria Math"/>
            <w:sz w:val="28"/>
            <w:szCs w:val="28"/>
          </w:rPr>
          <m:t xml:space="preserve"> </m:t>
        </m:r>
        <w:bookmarkStart w:id="123" w:name="_Hlk209742928"/>
        <m:r>
          <w:rPr>
            <w:rFonts w:ascii="Cambria Math" w:eastAsiaTheme="minorEastAsia" w:hAnsi="Cambria Math"/>
            <w:sz w:val="28"/>
            <w:szCs w:val="28"/>
          </w:rPr>
          <m:t>Ω</m:t>
        </m:r>
        <m:d>
          <m:dPr>
            <m:ctrlPr>
              <w:rPr>
                <w:rFonts w:ascii="Cambria Math" w:eastAsiaTheme="minorEastAsia" w:hAnsi="Cambria Math"/>
                <w:i/>
                <w:iCs/>
                <w:sz w:val="28"/>
                <w:szCs w:val="28"/>
              </w:rPr>
            </m:ctrlPr>
          </m:dPr>
          <m:e>
            <m:r>
              <w:rPr>
                <w:rFonts w:ascii="Cambria Math" w:eastAsiaTheme="minorEastAsia" w:hAnsi="Cambria Math"/>
                <w:sz w:val="28"/>
                <w:szCs w:val="28"/>
              </w:rPr>
              <m:t>a,b</m:t>
            </m:r>
          </m:e>
        </m:d>
        <w:bookmarkEnd w:id="123"/>
        <m:r>
          <w:rPr>
            <w:rFonts w:ascii="Cambria Math" w:eastAsiaTheme="minorEastAsia" w:hAnsi="Cambria Math"/>
            <w:sz w:val="28"/>
            <w:szCs w:val="28"/>
          </w:rPr>
          <m:t>=</m:t>
        </m:r>
        <m:d>
          <m:dPr>
            <m:begChr m:val="{"/>
            <m:endChr m:val=""/>
            <m:ctrlPr>
              <w:rPr>
                <w:rFonts w:ascii="Cambria Math" w:eastAsiaTheme="minorEastAsia" w:hAnsi="Cambria Math"/>
                <w:i/>
                <w:iCs/>
                <w:sz w:val="28"/>
                <w:szCs w:val="28"/>
              </w:rPr>
            </m:ctrlPr>
          </m:dPr>
          <m:e>
            <m:eqArr>
              <m:eqArrPr>
                <m:ctrlPr>
                  <w:rPr>
                    <w:rFonts w:ascii="Cambria Math" w:eastAsiaTheme="minorEastAsia" w:hAnsi="Cambria Math"/>
                    <w:i/>
                    <w:iCs/>
                    <w:sz w:val="28"/>
                    <w:szCs w:val="28"/>
                  </w:rPr>
                </m:ctrlPr>
              </m:eqArrPr>
              <m:e>
                <m:f>
                  <m:fPr>
                    <m:ctrlPr>
                      <w:rPr>
                        <w:rFonts w:ascii="Cambria Math" w:eastAsiaTheme="minorEastAsia" w:hAnsi="Cambria Math"/>
                        <w:i/>
                        <w:iCs/>
                        <w:sz w:val="28"/>
                        <w:szCs w:val="28"/>
                      </w:rPr>
                    </m:ctrlPr>
                  </m:fPr>
                  <m:num>
                    <m:r>
                      <w:rPr>
                        <w:rFonts w:ascii="Cambria Math" w:eastAsiaTheme="minorEastAsia" w:hAnsi="Cambria Math"/>
                        <w:sz w:val="28"/>
                        <w:szCs w:val="28"/>
                      </w:rPr>
                      <m:t>a˄b</m:t>
                    </m:r>
                  </m:num>
                  <m:den>
                    <m:sSup>
                      <m:sSupPr>
                        <m:ctrlPr>
                          <w:rPr>
                            <w:rFonts w:ascii="Cambria Math" w:eastAsiaTheme="minorEastAsia" w:hAnsi="Cambria Math"/>
                            <w:i/>
                            <w:iCs/>
                            <w:sz w:val="28"/>
                            <w:szCs w:val="28"/>
                          </w:rPr>
                        </m:ctrlPr>
                      </m:sSupPr>
                      <m:e>
                        <m:d>
                          <m:dPr>
                            <m:begChr m:val="|"/>
                            <m:endChr m:val="|"/>
                            <m:ctrlPr>
                              <w:rPr>
                                <w:rFonts w:ascii="Cambria Math" w:eastAsiaTheme="minorEastAsia" w:hAnsi="Cambria Math"/>
                                <w:i/>
                                <w:iCs/>
                                <w:sz w:val="28"/>
                                <w:szCs w:val="28"/>
                              </w:rPr>
                            </m:ctrlPr>
                          </m:dPr>
                          <m:e>
                            <m:r>
                              <w:rPr>
                                <w:rFonts w:ascii="Cambria Math" w:eastAsiaTheme="minorEastAsia" w:hAnsi="Cambria Math"/>
                                <w:sz w:val="28"/>
                                <w:szCs w:val="28"/>
                              </w:rPr>
                              <m:t>b</m:t>
                            </m:r>
                          </m:e>
                        </m:d>
                      </m:e>
                      <m:sup>
                        <m:r>
                          <w:rPr>
                            <w:rFonts w:ascii="Cambria Math" w:eastAsiaTheme="minorEastAsia" w:hAnsi="Cambria Math"/>
                            <w:sz w:val="28"/>
                            <w:szCs w:val="28"/>
                          </w:rPr>
                          <m:t>2</m:t>
                        </m:r>
                      </m:sup>
                    </m:sSup>
                  </m:den>
                </m:f>
                <m:r>
                  <w:rPr>
                    <w:rFonts w:ascii="Cambria Math" w:eastAsiaTheme="minorEastAsia" w:hAnsi="Cambria Math"/>
                    <w:sz w:val="28"/>
                    <w:szCs w:val="28"/>
                  </w:rPr>
                  <m:t xml:space="preserve">, если </m:t>
                </m:r>
                <m:d>
                  <m:dPr>
                    <m:begChr m:val="|"/>
                    <m:endChr m:val="|"/>
                    <m:ctrlPr>
                      <w:rPr>
                        <w:rFonts w:ascii="Cambria Math" w:eastAsiaTheme="minorEastAsia" w:hAnsi="Cambria Math"/>
                        <w:i/>
                        <w:iCs/>
                        <w:sz w:val="28"/>
                        <w:szCs w:val="28"/>
                      </w:rPr>
                    </m:ctrlPr>
                  </m:dPr>
                  <m:e>
                    <m:r>
                      <w:rPr>
                        <w:rFonts w:ascii="Cambria Math" w:eastAsiaTheme="minorEastAsia" w:hAnsi="Cambria Math"/>
                        <w:sz w:val="28"/>
                        <w:szCs w:val="28"/>
                        <w:lang w:val="en-US"/>
                      </w:rPr>
                      <m:t>b</m:t>
                    </m:r>
                  </m:e>
                </m:d>
                <m:r>
                  <w:rPr>
                    <w:rFonts w:ascii="Cambria Math" w:eastAsiaTheme="minorEastAsia" w:hAnsi="Cambria Math"/>
                    <w:sz w:val="28"/>
                    <w:szCs w:val="28"/>
                  </w:rPr>
                  <m:t>≠0</m:t>
                </m:r>
              </m:e>
              <m:e>
                <m:r>
                  <w:rPr>
                    <w:rFonts w:ascii="Cambria Math" w:eastAsiaTheme="minorEastAsia" w:hAnsi="Cambria Math"/>
                    <w:sz w:val="28"/>
                    <w:szCs w:val="28"/>
                  </w:rPr>
                  <m:t xml:space="preserve">0, если </m:t>
                </m:r>
                <m:d>
                  <m:dPr>
                    <m:begChr m:val="|"/>
                    <m:endChr m:val="|"/>
                    <m:ctrlPr>
                      <w:rPr>
                        <w:rFonts w:ascii="Cambria Math" w:eastAsiaTheme="minorEastAsia" w:hAnsi="Cambria Math"/>
                        <w:i/>
                        <w:iCs/>
                        <w:sz w:val="28"/>
                        <w:szCs w:val="28"/>
                      </w:rPr>
                    </m:ctrlPr>
                  </m:dPr>
                  <m:e>
                    <m:r>
                      <w:rPr>
                        <w:rFonts w:ascii="Cambria Math" w:eastAsiaTheme="minorEastAsia" w:hAnsi="Cambria Math"/>
                        <w:sz w:val="28"/>
                        <w:szCs w:val="28"/>
                        <w:lang w:val="en-US"/>
                      </w:rPr>
                      <m:t>b</m:t>
                    </m:r>
                  </m:e>
                </m:d>
                <m:r>
                  <w:rPr>
                    <w:rFonts w:ascii="Cambria Math" w:eastAsiaTheme="minorEastAsia" w:hAnsi="Cambria Math"/>
                    <w:sz w:val="28"/>
                    <w:szCs w:val="28"/>
                  </w:rPr>
                  <m:t>=0</m:t>
                </m:r>
              </m:e>
            </m:eqArr>
          </m:e>
        </m:d>
      </m:oMath>
      <w:r w:rsidRPr="00023D8F">
        <w:rPr>
          <w:rFonts w:ascii="Cambria Math" w:eastAsiaTheme="minorEastAsia" w:hAnsi="Cambria Math"/>
          <w:i/>
          <w:iCs/>
          <w:sz w:val="28"/>
          <w:szCs w:val="28"/>
        </w:rPr>
        <w:t>.</w:t>
      </w:r>
      <w:r w:rsidR="00860A3D">
        <w:rPr>
          <w:rFonts w:ascii="Cambria Math" w:eastAsiaTheme="minorEastAsia" w:hAnsi="Cambria Math"/>
          <w:i/>
          <w:iCs/>
          <w:sz w:val="28"/>
          <w:szCs w:val="28"/>
        </w:rPr>
        <w:t xml:space="preserve">                       </w:t>
      </w:r>
      <w:r w:rsidRPr="00023D8F">
        <w:rPr>
          <w:rFonts w:ascii="Cambria Math" w:eastAsiaTheme="minorEastAsia" w:hAnsi="Cambria Math"/>
          <w:i/>
          <w:iCs/>
          <w:sz w:val="28"/>
          <w:szCs w:val="28"/>
        </w:rPr>
        <w:t xml:space="preserve"> </w:t>
      </w:r>
      <w:r w:rsidRPr="00DC08AD">
        <w:rPr>
          <w:rFonts w:ascii="Cambria Math" w:eastAsiaTheme="minorEastAsia" w:hAnsi="Cambria Math"/>
          <w:sz w:val="28"/>
          <w:szCs w:val="28"/>
        </w:rPr>
        <w:t>(</w:t>
      </w:r>
      <w:r w:rsidR="00DC08AD" w:rsidRPr="00860A3D">
        <w:rPr>
          <w:rFonts w:eastAsiaTheme="minorEastAsia"/>
          <w:sz w:val="28"/>
          <w:szCs w:val="28"/>
        </w:rPr>
        <w:t>3.2</w:t>
      </w:r>
      <w:r w:rsidR="004C1254" w:rsidRPr="00860A3D">
        <w:rPr>
          <w:rFonts w:eastAsiaTheme="minorEastAsia"/>
          <w:sz w:val="28"/>
          <w:szCs w:val="28"/>
        </w:rPr>
        <w:t>4</w:t>
      </w:r>
      <w:r w:rsidRPr="00DC08AD">
        <w:rPr>
          <w:rFonts w:ascii="Cambria Math" w:eastAsiaTheme="minorEastAsia" w:hAnsi="Cambria Math"/>
          <w:sz w:val="28"/>
          <w:szCs w:val="28"/>
        </w:rPr>
        <w:t>)</w:t>
      </w:r>
    </w:p>
    <w:p w14:paraId="161AE816" w14:textId="77777777" w:rsidR="004C1254" w:rsidRDefault="004C1254" w:rsidP="00957905">
      <w:pPr>
        <w:rPr>
          <w:rFonts w:eastAsiaTheme="minorEastAsia"/>
          <w:sz w:val="28"/>
          <w:szCs w:val="28"/>
        </w:rPr>
      </w:pPr>
    </w:p>
    <w:p w14:paraId="01356175" w14:textId="001DD994" w:rsidR="00957905" w:rsidRDefault="00957905" w:rsidP="006F670A">
      <w:pPr>
        <w:ind w:firstLine="709"/>
        <w:jc w:val="both"/>
        <w:rPr>
          <w:rFonts w:eastAsiaTheme="minorEastAsia"/>
          <w:iCs/>
          <w:sz w:val="28"/>
          <w:szCs w:val="28"/>
        </w:rPr>
      </w:pPr>
      <w:r>
        <w:rPr>
          <w:rFonts w:eastAsiaTheme="minorEastAsia"/>
          <w:sz w:val="28"/>
          <w:szCs w:val="28"/>
        </w:rPr>
        <w:t>Таким образом</w:t>
      </w:r>
      <w:r w:rsidRPr="00287A70">
        <w:rPr>
          <w:rFonts w:eastAsiaTheme="minorEastAsia"/>
          <w:sz w:val="28"/>
          <w:szCs w:val="28"/>
        </w:rPr>
        <w:t>,</w:t>
      </w:r>
      <w:r>
        <w:rPr>
          <w:rFonts w:eastAsiaTheme="minorEastAsia"/>
          <w:sz w:val="28"/>
          <w:szCs w:val="28"/>
        </w:rPr>
        <w:t xml:space="preserve"> в любой момент времени </w:t>
      </w:r>
      <m:oMath>
        <m:r>
          <w:rPr>
            <w:rFonts w:ascii="Cambria Math" w:eastAsiaTheme="minorEastAsia" w:hAnsi="Cambria Math"/>
            <w:sz w:val="28"/>
            <w:szCs w:val="28"/>
          </w:rPr>
          <m:t>t</m:t>
        </m:r>
      </m:oMath>
      <w:r w:rsidRPr="00287A70">
        <w:rPr>
          <w:rFonts w:eastAsiaTheme="minorEastAsia"/>
          <w:sz w:val="28"/>
          <w:szCs w:val="28"/>
        </w:rPr>
        <w:t xml:space="preserve">, </w:t>
      </w:r>
      <w:r>
        <w:rPr>
          <w:rFonts w:eastAsiaTheme="minorEastAsia"/>
          <w:sz w:val="28"/>
          <w:szCs w:val="28"/>
        </w:rPr>
        <w:t>все компоненты вектора состояния системы</w:t>
      </w:r>
      <w:r w:rsidRPr="00287A70">
        <w:rPr>
          <w:rFonts w:eastAsiaTheme="minorEastAsia"/>
          <w:sz w:val="28"/>
          <w:szCs w:val="28"/>
        </w:rPr>
        <w:t xml:space="preserve"> </w:t>
      </w:r>
      <m:oMath>
        <m:r>
          <w:rPr>
            <w:rFonts w:ascii="Cambria Math" w:eastAsiaTheme="minorEastAsia" w:hAnsi="Cambria Math"/>
            <w:sz w:val="28"/>
            <w:szCs w:val="28"/>
          </w:rPr>
          <m:t>x</m:t>
        </m:r>
        <m:d>
          <m:dPr>
            <m:ctrlPr>
              <w:rPr>
                <w:rFonts w:ascii="Cambria Math" w:eastAsiaTheme="minorEastAsia" w:hAnsi="Cambria Math"/>
                <w:i/>
                <w:sz w:val="28"/>
                <w:szCs w:val="28"/>
              </w:rPr>
            </m:ctrlPr>
          </m:dPr>
          <m:e>
            <m:r>
              <w:rPr>
                <w:rFonts w:ascii="Cambria Math" w:eastAsiaTheme="minorEastAsia" w:hAnsi="Cambria Math"/>
                <w:sz w:val="28"/>
                <w:szCs w:val="28"/>
                <w:lang w:val="en-US"/>
              </w:rPr>
              <m:t>t</m:t>
            </m:r>
          </m:e>
        </m:d>
        <m:r>
          <w:rPr>
            <w:rFonts w:ascii="Cambria Math" w:eastAsiaTheme="minorEastAsia" w:hAnsi="Cambria Math"/>
            <w:sz w:val="28"/>
            <w:szCs w:val="28"/>
          </w:rPr>
          <m:t>=</m:t>
        </m:r>
        <m:sSup>
          <m:sSupPr>
            <m:ctrlPr>
              <w:rPr>
                <w:rFonts w:ascii="Cambria Math" w:eastAsiaTheme="minorEastAsia" w:hAnsi="Cambria Math"/>
                <w:i/>
                <w:iCs/>
                <w:sz w:val="28"/>
                <w:szCs w:val="28"/>
              </w:rPr>
            </m:ctrlPr>
          </m:sSupPr>
          <m:e>
            <m:d>
              <m:dPr>
                <m:begChr m:val="["/>
                <m:endChr m:val="]"/>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c</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c</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c</m:t>
                    </m:r>
                  </m:sub>
                </m:sSub>
                <m:r>
                  <w:rPr>
                    <w:rFonts w:ascii="Cambria Math" w:eastAsiaTheme="minorEastAsia" w:hAnsi="Cambria Math"/>
                    <w:sz w:val="28"/>
                    <w:szCs w:val="28"/>
                  </w:rPr>
                  <m:t>,θ,ω</m:t>
                </m:r>
              </m:e>
            </m:d>
          </m:e>
          <m:sup>
            <m:r>
              <w:rPr>
                <w:rFonts w:ascii="Cambria Math" w:eastAsiaTheme="minorEastAsia" w:hAnsi="Cambria Math"/>
                <w:sz w:val="28"/>
                <w:szCs w:val="28"/>
              </w:rPr>
              <m:t>T</m:t>
            </m:r>
          </m:sup>
        </m:sSup>
      </m:oMath>
      <w:r w:rsidRPr="00EE3441">
        <w:rPr>
          <w:rFonts w:eastAsiaTheme="minorEastAsia"/>
          <w:iCs/>
          <w:sz w:val="28"/>
          <w:szCs w:val="28"/>
        </w:rPr>
        <w:t xml:space="preserve"> </w:t>
      </w:r>
      <w:r>
        <w:rPr>
          <w:rFonts w:eastAsiaTheme="minorEastAsia"/>
          <w:iCs/>
          <w:sz w:val="28"/>
          <w:szCs w:val="28"/>
        </w:rPr>
        <w:t xml:space="preserve">выражаются через текущие значения векторов </w:t>
      </w:r>
      <m:oMath>
        <m:r>
          <w:rPr>
            <w:rFonts w:ascii="Cambria Math" w:eastAsiaTheme="minorEastAsia" w:hAnsi="Cambria Math"/>
            <w:sz w:val="28"/>
            <w:szCs w:val="28"/>
          </w:rPr>
          <m:t>z</m:t>
        </m:r>
      </m:oMath>
      <w:r w:rsidRPr="00B45E64">
        <w:rPr>
          <w:rFonts w:eastAsiaTheme="minorEastAsia"/>
          <w:iCs/>
          <w:sz w:val="28"/>
          <w:szCs w:val="28"/>
        </w:rPr>
        <w:t xml:space="preserve">, </w:t>
      </w:r>
      <m:oMath>
        <m:acc>
          <m:accPr>
            <m:chr m:val="̇"/>
            <m:ctrlPr>
              <w:rPr>
                <w:rFonts w:ascii="Cambria Math" w:eastAsiaTheme="minorEastAsia" w:hAnsi="Cambria Math"/>
                <w:i/>
                <w:iCs/>
                <w:sz w:val="28"/>
                <w:szCs w:val="28"/>
              </w:rPr>
            </m:ctrlPr>
          </m:accPr>
          <m:e>
            <m:r>
              <w:rPr>
                <w:rFonts w:ascii="Cambria Math" w:eastAsiaTheme="minorEastAsia" w:hAnsi="Cambria Math"/>
                <w:sz w:val="28"/>
                <w:szCs w:val="28"/>
              </w:rPr>
              <m:t>z</m:t>
            </m:r>
          </m:e>
        </m:acc>
      </m:oMath>
      <w:r w:rsidRPr="00B45E64">
        <w:rPr>
          <w:rFonts w:eastAsiaTheme="minorEastAsia"/>
          <w:iCs/>
          <w:sz w:val="28"/>
          <w:szCs w:val="28"/>
        </w:rPr>
        <w:t xml:space="preserve"> </w:t>
      </w:r>
      <w:r>
        <w:rPr>
          <w:rFonts w:eastAsiaTheme="minorEastAsia"/>
          <w:iCs/>
          <w:sz w:val="28"/>
          <w:szCs w:val="28"/>
        </w:rPr>
        <w:t xml:space="preserve">и </w:t>
      </w:r>
      <w:bookmarkStart w:id="124" w:name="_Hlk209743886"/>
      <m:oMath>
        <m:acc>
          <m:accPr>
            <m:chr m:val="̈"/>
            <m:ctrlPr>
              <w:rPr>
                <w:rFonts w:ascii="Cambria Math" w:eastAsiaTheme="minorEastAsia" w:hAnsi="Cambria Math"/>
                <w:i/>
                <w:iCs/>
                <w:sz w:val="28"/>
                <w:szCs w:val="28"/>
              </w:rPr>
            </m:ctrlPr>
          </m:accPr>
          <m:e>
            <m:r>
              <w:rPr>
                <w:rFonts w:ascii="Cambria Math" w:eastAsiaTheme="minorEastAsia" w:hAnsi="Cambria Math"/>
                <w:sz w:val="28"/>
                <w:szCs w:val="28"/>
                <w:lang w:val="en-US"/>
              </w:rPr>
              <m:t>z</m:t>
            </m:r>
          </m:e>
        </m:acc>
      </m:oMath>
      <w:bookmarkEnd w:id="124"/>
      <w:r w:rsidRPr="00B45E64">
        <w:rPr>
          <w:rFonts w:eastAsiaTheme="minorEastAsia"/>
          <w:iCs/>
          <w:sz w:val="28"/>
          <w:szCs w:val="28"/>
        </w:rPr>
        <w:t xml:space="preserve"> </w:t>
      </w:r>
      <w:r>
        <w:rPr>
          <w:rFonts w:eastAsiaTheme="minorEastAsia"/>
          <w:iCs/>
          <w:sz w:val="28"/>
          <w:szCs w:val="28"/>
        </w:rPr>
        <w:t>согласно формулам (</w:t>
      </w:r>
      <w:r w:rsidR="00DC08AD" w:rsidRPr="00DC08AD">
        <w:rPr>
          <w:rFonts w:eastAsiaTheme="minorEastAsia"/>
          <w:iCs/>
          <w:sz w:val="28"/>
          <w:szCs w:val="28"/>
        </w:rPr>
        <w:t>3.2</w:t>
      </w:r>
      <w:r w:rsidR="004C1254">
        <w:rPr>
          <w:rFonts w:eastAsiaTheme="minorEastAsia"/>
          <w:iCs/>
          <w:sz w:val="28"/>
          <w:szCs w:val="28"/>
        </w:rPr>
        <w:t>5</w:t>
      </w:r>
      <w:r>
        <w:rPr>
          <w:rFonts w:eastAsiaTheme="minorEastAsia"/>
          <w:iCs/>
          <w:sz w:val="28"/>
          <w:szCs w:val="28"/>
        </w:rPr>
        <w:t>)</w:t>
      </w:r>
      <w:r w:rsidR="009F5626">
        <w:rPr>
          <w:rFonts w:eastAsiaTheme="minorEastAsia"/>
          <w:iCs/>
          <w:sz w:val="28"/>
          <w:szCs w:val="28"/>
        </w:rPr>
        <w:t>.</w:t>
      </w:r>
    </w:p>
    <w:p w14:paraId="1BB22412" w14:textId="77777777" w:rsidR="004C1254" w:rsidRDefault="004C1254" w:rsidP="00957905">
      <w:pPr>
        <w:rPr>
          <w:rFonts w:eastAsiaTheme="minorEastAsia"/>
          <w:iCs/>
          <w:sz w:val="28"/>
          <w:szCs w:val="28"/>
        </w:rPr>
      </w:pPr>
    </w:p>
    <w:p w14:paraId="77E86858" w14:textId="23F2801A" w:rsidR="00957905" w:rsidRPr="00176490" w:rsidRDefault="00FC668B" w:rsidP="00860A3D">
      <w:pPr>
        <w:jc w:val="right"/>
        <w:rPr>
          <w:rFonts w:eastAsiaTheme="minorEastAsia"/>
          <w:sz w:val="28"/>
          <w:szCs w:val="28"/>
        </w:rPr>
      </w:pPr>
      <m:oMath>
        <m:m>
          <m:mPr>
            <m:mcs>
              <m:mc>
                <m:mcPr>
                  <m:count m:val="1"/>
                  <m:mcJc m:val="center"/>
                </m:mcPr>
              </m:mc>
            </m:mcs>
            <m:ctrlPr>
              <w:rPr>
                <w:rFonts w:ascii="Cambria Math" w:eastAsiaTheme="minorEastAsia" w:hAnsi="Cambria Math"/>
                <w:i/>
                <w:sz w:val="28"/>
                <w:szCs w:val="28"/>
              </w:rPr>
            </m:ctrlPr>
          </m:mPr>
          <m:mr>
            <m:e>
              <w:bookmarkStart w:id="125" w:name="_Hlk209742730"/>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x</m:t>
                  </m:r>
                </m:e>
                <m:sub>
                  <m:r>
                    <w:rPr>
                      <w:rFonts w:ascii="Cambria Math" w:eastAsiaTheme="minorEastAsia" w:hAnsi="Cambria Math"/>
                      <w:sz w:val="28"/>
                      <w:szCs w:val="28"/>
                    </w:rPr>
                    <m:t>c</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z</m:t>
                  </m:r>
                </m:e>
                <m:sub>
                  <m:r>
                    <w:rPr>
                      <w:rFonts w:ascii="Cambria Math" w:eastAsiaTheme="minorEastAsia" w:hAnsi="Cambria Math"/>
                      <w:sz w:val="28"/>
                      <w:szCs w:val="28"/>
                    </w:rPr>
                    <m:t>x</m:t>
                  </m:r>
                </m:sub>
              </m:sSub>
              <w:bookmarkEnd w:id="125"/>
            </m:e>
          </m:mr>
          <m:m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y</m:t>
                  </m:r>
                </m:e>
                <m:sub>
                  <m:r>
                    <w:rPr>
                      <w:rFonts w:ascii="Cambria Math" w:eastAsiaTheme="minorEastAsia" w:hAnsi="Cambria Math"/>
                      <w:sz w:val="28"/>
                      <w:szCs w:val="28"/>
                    </w:rPr>
                    <m:t>c</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z</m:t>
                  </m:r>
                </m:e>
                <m:sub>
                  <m:r>
                    <w:rPr>
                      <w:rFonts w:ascii="Cambria Math" w:eastAsiaTheme="minorEastAsia" w:hAnsi="Cambria Math"/>
                      <w:sz w:val="28"/>
                      <w:szCs w:val="28"/>
                    </w:rPr>
                    <m:t>y</m:t>
                  </m:r>
                </m:sub>
              </m:sSub>
            </m:e>
          </m:mr>
          <m:mr>
            <m:e>
              <m:m>
                <m:mPr>
                  <m:mcs>
                    <m:mc>
                      <m:mcPr>
                        <m:count m:val="1"/>
                        <m:mcJc m:val="center"/>
                      </m:mcPr>
                    </m:mc>
                  </m:mcs>
                  <m:ctrlPr>
                    <w:rPr>
                      <w:rFonts w:ascii="Cambria Math" w:eastAsiaTheme="minorEastAsia" w:hAnsi="Cambria Math"/>
                      <w:i/>
                      <w:sz w:val="28"/>
                      <w:szCs w:val="28"/>
                    </w:rPr>
                  </m:ctrlPr>
                </m:mPr>
                <m:mr>
                  <m:e>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c</m:t>
                        </m:r>
                      </m:sub>
                    </m:sSub>
                    <m:r>
                      <w:rPr>
                        <w:rFonts w:ascii="Cambria Math" w:eastAsiaTheme="minorEastAsia" w:hAnsi="Cambria Math"/>
                        <w:sz w:val="28"/>
                        <w:szCs w:val="28"/>
                      </w:rPr>
                      <m:t>=</m:t>
                    </m:r>
                    <m:d>
                      <m:dPr>
                        <m:begChr m:val="|"/>
                        <m:endChr m:val="|"/>
                        <m:ctrlPr>
                          <w:rPr>
                            <w:rFonts w:ascii="Cambria Math" w:eastAsiaTheme="minorEastAsia" w:hAnsi="Cambria Math"/>
                            <w:i/>
                            <w:sz w:val="28"/>
                            <w:szCs w:val="28"/>
                          </w:rPr>
                        </m:ctrlPr>
                      </m:dPr>
                      <m:e>
                        <m:r>
                          <w:rPr>
                            <w:rFonts w:ascii="Cambria Math" w:eastAsiaTheme="minorEastAsia" w:hAnsi="Cambria Math"/>
                            <w:sz w:val="28"/>
                            <w:szCs w:val="28"/>
                          </w:rPr>
                          <m:t>z</m:t>
                        </m:r>
                      </m:e>
                    </m:d>
                  </m:e>
                </m:mr>
                <m:mr>
                  <m:e>
                    <m:r>
                      <w:rPr>
                        <w:rFonts w:ascii="Cambria Math" w:eastAsiaTheme="minorEastAsia" w:hAnsi="Cambria Math"/>
                        <w:sz w:val="28"/>
                        <w:szCs w:val="28"/>
                      </w:rPr>
                      <m:t>θ=</m:t>
                    </m:r>
                    <m:r>
                      <w:rPr>
                        <w:rFonts w:ascii="Cambria Math" w:eastAsiaTheme="minorEastAsia" w:hAnsi="Cambria Math"/>
                        <w:sz w:val="28"/>
                        <w:szCs w:val="28"/>
                        <w:lang w:val="en-US"/>
                      </w:rPr>
                      <m:t>arctg</m:t>
                    </m:r>
                    <m:d>
                      <m:dPr>
                        <m:ctrlPr>
                          <w:rPr>
                            <w:rFonts w:ascii="Cambria Math" w:eastAsiaTheme="minorEastAsia" w:hAnsi="Cambria Math"/>
                            <w:i/>
                            <w:iCs/>
                            <w:sz w:val="28"/>
                            <w:szCs w:val="28"/>
                            <w:lang w:val="en-US"/>
                          </w:rPr>
                        </m:ctrlPr>
                      </m:dPr>
                      <m:e>
                        <m:f>
                          <m:fPr>
                            <m:ctrlPr>
                              <w:rPr>
                                <w:rFonts w:ascii="Cambria Math" w:eastAsiaTheme="minorEastAsia" w:hAnsi="Cambria Math"/>
                                <w:i/>
                                <w:iCs/>
                                <w:sz w:val="28"/>
                                <w:szCs w:val="28"/>
                                <w:lang w:val="en-US"/>
                              </w:rPr>
                            </m:ctrlPr>
                          </m:fPr>
                          <m:num>
                            <m:sSub>
                              <m:sSubPr>
                                <m:ctrlPr>
                                  <w:rPr>
                                    <w:rFonts w:ascii="Cambria Math" w:eastAsiaTheme="minorEastAsia" w:hAnsi="Cambria Math"/>
                                    <w:i/>
                                    <w:iCs/>
                                    <w:sz w:val="28"/>
                                    <w:szCs w:val="28"/>
                                    <w:lang w:val="en-US"/>
                                  </w:rPr>
                                </m:ctrlPr>
                              </m:sSubPr>
                              <m:e>
                                <m:acc>
                                  <m:accPr>
                                    <m:chr m:val="̇"/>
                                    <m:ctrlPr>
                                      <w:rPr>
                                        <w:rFonts w:ascii="Cambria Math" w:eastAsiaTheme="minorEastAsia" w:hAnsi="Cambria Math"/>
                                        <w:i/>
                                        <w:iCs/>
                                        <w:sz w:val="28"/>
                                        <w:szCs w:val="28"/>
                                        <w:lang w:val="en-US"/>
                                      </w:rPr>
                                    </m:ctrlPr>
                                  </m:accPr>
                                  <m:e>
                                    <m:r>
                                      <w:rPr>
                                        <w:rFonts w:ascii="Cambria Math" w:eastAsiaTheme="minorEastAsia" w:hAnsi="Cambria Math"/>
                                        <w:sz w:val="28"/>
                                        <w:szCs w:val="28"/>
                                        <w:lang w:val="en-US"/>
                                      </w:rPr>
                                      <m:t>z</m:t>
                                    </m:r>
                                  </m:e>
                                </m:acc>
                              </m:e>
                              <m:sub>
                                <m:r>
                                  <w:rPr>
                                    <w:rFonts w:ascii="Cambria Math" w:eastAsiaTheme="minorEastAsia" w:hAnsi="Cambria Math"/>
                                    <w:sz w:val="28"/>
                                    <w:szCs w:val="28"/>
                                    <w:lang w:val="en-US"/>
                                  </w:rPr>
                                  <m:t>y</m:t>
                                </m:r>
                              </m:sub>
                            </m:sSub>
                          </m:num>
                          <m:den>
                            <m:sSub>
                              <m:sSubPr>
                                <m:ctrlPr>
                                  <w:rPr>
                                    <w:rFonts w:ascii="Cambria Math" w:eastAsiaTheme="minorEastAsia" w:hAnsi="Cambria Math"/>
                                    <w:i/>
                                    <w:iCs/>
                                    <w:sz w:val="28"/>
                                    <w:szCs w:val="28"/>
                                    <w:lang w:val="en-US"/>
                                  </w:rPr>
                                </m:ctrlPr>
                              </m:sSubPr>
                              <m:e>
                                <m:acc>
                                  <m:accPr>
                                    <m:chr m:val="̇"/>
                                    <m:ctrlPr>
                                      <w:rPr>
                                        <w:rFonts w:ascii="Cambria Math" w:eastAsiaTheme="minorEastAsia" w:hAnsi="Cambria Math"/>
                                        <w:i/>
                                        <w:iCs/>
                                        <w:sz w:val="28"/>
                                        <w:szCs w:val="28"/>
                                        <w:lang w:val="en-US"/>
                                      </w:rPr>
                                    </m:ctrlPr>
                                  </m:accPr>
                                  <m:e>
                                    <m:r>
                                      <w:rPr>
                                        <w:rFonts w:ascii="Cambria Math" w:eastAsiaTheme="minorEastAsia" w:hAnsi="Cambria Math"/>
                                        <w:sz w:val="28"/>
                                        <w:szCs w:val="28"/>
                                        <w:lang w:val="en-US"/>
                                      </w:rPr>
                                      <m:t>z</m:t>
                                    </m:r>
                                  </m:e>
                                </m:acc>
                              </m:e>
                              <m:sub>
                                <m:r>
                                  <w:rPr>
                                    <w:rFonts w:ascii="Cambria Math" w:eastAsiaTheme="minorEastAsia" w:hAnsi="Cambria Math"/>
                                    <w:sz w:val="28"/>
                                    <w:szCs w:val="28"/>
                                    <w:lang w:val="en-US"/>
                                  </w:rPr>
                                  <m:t>x</m:t>
                                </m:r>
                              </m:sub>
                            </m:sSub>
                          </m:den>
                        </m:f>
                      </m:e>
                    </m:d>
                  </m:e>
                </m:mr>
                <m:mr>
                  <m:e>
                    <w:bookmarkStart w:id="126" w:name="_Hlk209745564"/>
                    <m:r>
                      <w:rPr>
                        <w:rFonts w:ascii="Cambria Math" w:eastAsiaTheme="minorEastAsia" w:hAnsi="Cambria Math"/>
                        <w:sz w:val="28"/>
                        <w:szCs w:val="28"/>
                      </w:rPr>
                      <m:t>ω</m:t>
                    </m:r>
                    <w:bookmarkEnd w:id="126"/>
                    <m:r>
                      <w:rPr>
                        <w:rFonts w:ascii="Cambria Math" w:eastAsiaTheme="minorEastAsia" w:hAnsi="Cambria Math"/>
                        <w:sz w:val="28"/>
                        <w:szCs w:val="28"/>
                      </w:rPr>
                      <m:t>=Ω</m:t>
                    </m:r>
                    <m:d>
                      <m:dPr>
                        <m:ctrlPr>
                          <w:rPr>
                            <w:rFonts w:ascii="Cambria Math" w:eastAsiaTheme="minorEastAsia" w:hAnsi="Cambria Math"/>
                            <w:i/>
                            <w:iCs/>
                            <w:sz w:val="28"/>
                            <w:szCs w:val="28"/>
                          </w:rPr>
                        </m:ctrlPr>
                      </m:dPr>
                      <m:e>
                        <m:acc>
                          <m:accPr>
                            <m:chr m:val="̇"/>
                            <m:ctrlPr>
                              <w:rPr>
                                <w:rFonts w:ascii="Cambria Math" w:eastAsiaTheme="minorEastAsia" w:hAnsi="Cambria Math"/>
                                <w:i/>
                                <w:iCs/>
                                <w:sz w:val="28"/>
                                <w:szCs w:val="28"/>
                              </w:rPr>
                            </m:ctrlPr>
                          </m:accPr>
                          <m:e>
                            <m:r>
                              <w:rPr>
                                <w:rFonts w:ascii="Cambria Math" w:eastAsiaTheme="minorEastAsia" w:hAnsi="Cambria Math"/>
                                <w:sz w:val="28"/>
                                <w:szCs w:val="28"/>
                              </w:rPr>
                              <m:t>z</m:t>
                            </m:r>
                          </m:e>
                        </m:acc>
                        <m:r>
                          <w:rPr>
                            <w:rFonts w:ascii="Cambria Math" w:eastAsiaTheme="minorEastAsia" w:hAnsi="Cambria Math"/>
                            <w:sz w:val="28"/>
                            <w:szCs w:val="28"/>
                          </w:rPr>
                          <m:t>,</m:t>
                        </m:r>
                        <m:acc>
                          <m:accPr>
                            <m:chr m:val="̈"/>
                            <m:ctrlPr>
                              <w:rPr>
                                <w:rFonts w:ascii="Cambria Math" w:eastAsiaTheme="minorEastAsia" w:hAnsi="Cambria Math"/>
                                <w:i/>
                                <w:iCs/>
                                <w:sz w:val="28"/>
                                <w:szCs w:val="28"/>
                              </w:rPr>
                            </m:ctrlPr>
                          </m:accPr>
                          <m:e>
                            <m:r>
                              <w:rPr>
                                <w:rFonts w:ascii="Cambria Math" w:eastAsiaTheme="minorEastAsia" w:hAnsi="Cambria Math"/>
                                <w:sz w:val="28"/>
                                <w:szCs w:val="28"/>
                              </w:rPr>
                              <m:t>z</m:t>
                            </m:r>
                          </m:e>
                        </m:acc>
                      </m:e>
                    </m:d>
                  </m:e>
                </m:mr>
              </m:m>
            </m:e>
          </m:mr>
        </m:m>
      </m:oMath>
      <w:r w:rsidR="00957905" w:rsidRPr="00176490">
        <w:rPr>
          <w:rFonts w:eastAsiaTheme="minorEastAsia"/>
          <w:sz w:val="28"/>
          <w:szCs w:val="28"/>
        </w:rPr>
        <w:t xml:space="preserve"> </w:t>
      </w:r>
      <w:r w:rsidR="00860A3D" w:rsidRPr="00176490">
        <w:rPr>
          <w:rFonts w:eastAsiaTheme="minorEastAsia"/>
          <w:sz w:val="28"/>
          <w:szCs w:val="28"/>
        </w:rPr>
        <w:t xml:space="preserve">                                              </w:t>
      </w:r>
      <w:r w:rsidR="00957905" w:rsidRPr="00176490">
        <w:rPr>
          <w:rFonts w:eastAsiaTheme="minorEastAsia"/>
          <w:sz w:val="28"/>
          <w:szCs w:val="28"/>
        </w:rPr>
        <w:t>(</w:t>
      </w:r>
      <w:r w:rsidR="00DC08AD" w:rsidRPr="00176490">
        <w:rPr>
          <w:rFonts w:eastAsiaTheme="minorEastAsia"/>
          <w:sz w:val="28"/>
          <w:szCs w:val="28"/>
        </w:rPr>
        <w:t>3.2</w:t>
      </w:r>
      <w:r w:rsidR="004C1254" w:rsidRPr="00176490">
        <w:rPr>
          <w:rFonts w:eastAsiaTheme="minorEastAsia"/>
          <w:sz w:val="28"/>
          <w:szCs w:val="28"/>
        </w:rPr>
        <w:t>5</w:t>
      </w:r>
      <w:r w:rsidR="00957905" w:rsidRPr="00176490">
        <w:rPr>
          <w:rFonts w:eastAsiaTheme="minorEastAsia"/>
          <w:sz w:val="28"/>
          <w:szCs w:val="28"/>
        </w:rPr>
        <w:t>)</w:t>
      </w:r>
    </w:p>
    <w:p w14:paraId="743BFFC3" w14:textId="77777777" w:rsidR="007A56B4" w:rsidRDefault="007A56B4" w:rsidP="006F670A">
      <w:pPr>
        <w:ind w:firstLine="709"/>
        <w:rPr>
          <w:rFonts w:eastAsiaTheme="minorEastAsia"/>
          <w:sz w:val="28"/>
          <w:szCs w:val="28"/>
        </w:rPr>
      </w:pPr>
    </w:p>
    <w:p w14:paraId="29F7E392" w14:textId="558ADB6B" w:rsidR="00957905" w:rsidRPr="00B10879" w:rsidRDefault="00957905" w:rsidP="006F670A">
      <w:pPr>
        <w:ind w:firstLine="709"/>
        <w:rPr>
          <w:rFonts w:eastAsiaTheme="minorEastAsia"/>
          <w:sz w:val="28"/>
          <w:szCs w:val="28"/>
        </w:rPr>
      </w:pPr>
      <w:r w:rsidRPr="00176490">
        <w:rPr>
          <w:rFonts w:eastAsiaTheme="minorEastAsia"/>
          <w:sz w:val="28"/>
          <w:szCs w:val="28"/>
        </w:rPr>
        <w:t>Из уравнений (</w:t>
      </w:r>
      <w:r w:rsidR="00DC08AD" w:rsidRPr="00176490">
        <w:rPr>
          <w:rFonts w:eastAsiaTheme="minorEastAsia"/>
          <w:sz w:val="28"/>
          <w:szCs w:val="28"/>
        </w:rPr>
        <w:t>3.2</w:t>
      </w:r>
      <w:r w:rsidR="004C1254" w:rsidRPr="00176490">
        <w:rPr>
          <w:rFonts w:eastAsiaTheme="minorEastAsia"/>
          <w:sz w:val="28"/>
          <w:szCs w:val="28"/>
        </w:rPr>
        <w:t>5</w:t>
      </w:r>
      <w:r w:rsidRPr="00176490">
        <w:rPr>
          <w:rFonts w:eastAsiaTheme="minorEastAsia"/>
          <w:sz w:val="28"/>
          <w:szCs w:val="28"/>
        </w:rPr>
        <w:t>) следуют уравнения для управляющих сигналов (</w:t>
      </w:r>
      <w:r w:rsidR="00DC08AD" w:rsidRPr="00176490">
        <w:rPr>
          <w:rFonts w:eastAsiaTheme="minorEastAsia"/>
          <w:sz w:val="28"/>
          <w:szCs w:val="28"/>
        </w:rPr>
        <w:t>3.2</w:t>
      </w:r>
      <w:r w:rsidR="004C1254" w:rsidRPr="00176490">
        <w:rPr>
          <w:rFonts w:eastAsiaTheme="minorEastAsia"/>
          <w:sz w:val="28"/>
          <w:szCs w:val="28"/>
        </w:rPr>
        <w:t>6</w:t>
      </w:r>
      <w:r w:rsidR="00C52FD7">
        <w:rPr>
          <w:rFonts w:eastAsiaTheme="minorEastAsia"/>
          <w:sz w:val="28"/>
          <w:szCs w:val="28"/>
        </w:rPr>
        <w:t>-</w:t>
      </w:r>
      <w:r w:rsidR="00176490">
        <w:rPr>
          <w:rFonts w:eastAsiaTheme="minorEastAsia"/>
          <w:sz w:val="28"/>
          <w:szCs w:val="28"/>
        </w:rPr>
        <w:t xml:space="preserve"> 3.27</w:t>
      </w:r>
      <w:r w:rsidRPr="00176490">
        <w:rPr>
          <w:rFonts w:eastAsiaTheme="minorEastAsia"/>
          <w:sz w:val="28"/>
          <w:szCs w:val="28"/>
        </w:rPr>
        <w:t>)</w:t>
      </w:r>
      <w:r w:rsidR="00B10879" w:rsidRPr="00B10879">
        <w:rPr>
          <w:rFonts w:eastAsiaTheme="minorEastAsia"/>
          <w:sz w:val="28"/>
          <w:szCs w:val="28"/>
        </w:rPr>
        <w:t>.</w:t>
      </w:r>
    </w:p>
    <w:p w14:paraId="521194A5" w14:textId="77777777" w:rsidR="004C1254" w:rsidRDefault="004C1254" w:rsidP="00957905">
      <w:pPr>
        <w:rPr>
          <w:rFonts w:eastAsiaTheme="minorEastAsia"/>
          <w:sz w:val="28"/>
          <w:szCs w:val="28"/>
        </w:rPr>
      </w:pPr>
    </w:p>
    <w:p w14:paraId="25E210C3" w14:textId="2AAB2FDC" w:rsidR="00957905" w:rsidRDefault="00FC668B" w:rsidP="00860A3D">
      <w:pPr>
        <w:jc w:val="right"/>
        <w:rPr>
          <w:rFonts w:eastAsiaTheme="minorEastAsia"/>
          <w:iCs/>
          <w:sz w:val="28"/>
          <w:szCs w:val="28"/>
        </w:rPr>
      </w:pPr>
      <m:oMath>
        <m:m>
          <m:mPr>
            <m:mcs>
              <m:mc>
                <m:mcPr>
                  <m:count m:val="1"/>
                  <m:mcJc m:val="center"/>
                </m:mcPr>
              </m:mc>
            </m:mcs>
            <m:ctrlPr>
              <w:rPr>
                <w:rFonts w:ascii="Cambria Math" w:eastAsiaTheme="minorEastAsia" w:hAnsi="Cambria Math"/>
                <w:i/>
                <w:iCs/>
                <w:sz w:val="28"/>
                <w:szCs w:val="28"/>
              </w:rPr>
            </m:ctrlPr>
          </m:mPr>
          <m:mr>
            <m:e>
              <w:bookmarkStart w:id="127" w:name="_Hlk209744902"/>
              <m:sSub>
                <m:sSubPr>
                  <m:ctrlPr>
                    <w:rPr>
                      <w:rFonts w:ascii="Cambria Math" w:eastAsiaTheme="minorEastAsia" w:hAnsi="Cambria Math"/>
                      <w:i/>
                      <w:iCs/>
                      <w:sz w:val="28"/>
                      <w:szCs w:val="28"/>
                    </w:rPr>
                  </m:ctrlPr>
                </m:sSubPr>
                <m:e>
                  <m:acc>
                    <m:accPr>
                      <m:chr m:val="̇"/>
                      <m:ctrlPr>
                        <w:rPr>
                          <w:rFonts w:ascii="Cambria Math" w:eastAsiaTheme="minorEastAsia" w:hAnsi="Cambria Math"/>
                          <w:i/>
                          <w:iCs/>
                          <w:sz w:val="28"/>
                          <w:szCs w:val="28"/>
                        </w:rPr>
                      </m:ctrlPr>
                    </m:accPr>
                    <m:e>
                      <m:r>
                        <w:rPr>
                          <w:rFonts w:ascii="Cambria Math" w:eastAsiaTheme="minorEastAsia" w:hAnsi="Cambria Math"/>
                          <w:sz w:val="28"/>
                          <w:szCs w:val="28"/>
                        </w:rPr>
                        <m:t>v</m:t>
                      </m:r>
                    </m:e>
                  </m:acc>
                </m:e>
                <m:sub>
                  <m:r>
                    <w:rPr>
                      <w:rFonts w:ascii="Cambria Math" w:eastAsiaTheme="minorEastAsia" w:hAnsi="Cambria Math"/>
                      <w:sz w:val="28"/>
                      <w:szCs w:val="28"/>
                    </w:rPr>
                    <m:t>c</m:t>
                  </m:r>
                </m:sub>
              </m:sSub>
              <w:bookmarkEnd w:id="127"/>
              <m:r>
                <w:rPr>
                  <w:rFonts w:ascii="Cambria Math" w:eastAsiaTheme="minorEastAsia" w:hAnsi="Cambria Math"/>
                  <w:sz w:val="28"/>
                  <w:szCs w:val="28"/>
                </w:rPr>
                <m:t>=</m:t>
              </m:r>
              <m:f>
                <m:fPr>
                  <m:ctrlPr>
                    <w:rPr>
                      <w:rFonts w:ascii="Cambria Math" w:eastAsiaTheme="minorEastAsia" w:hAnsi="Cambria Math"/>
                      <w:i/>
                      <w:iCs/>
                      <w:sz w:val="28"/>
                      <w:szCs w:val="28"/>
                    </w:rPr>
                  </m:ctrlPr>
                </m:fPr>
                <m:num>
                  <m:r>
                    <w:rPr>
                      <w:rFonts w:ascii="Cambria Math" w:eastAsiaTheme="minorEastAsia" w:hAnsi="Cambria Math"/>
                      <w:sz w:val="28"/>
                      <w:szCs w:val="28"/>
                    </w:rPr>
                    <m:t>1</m:t>
                  </m:r>
                </m:num>
                <m:den>
                  <w:bookmarkStart w:id="128" w:name="_Hlk209744653"/>
                  <m:r>
                    <w:rPr>
                      <w:rFonts w:ascii="Cambria Math" w:eastAsiaTheme="minorEastAsia" w:hAnsi="Cambria Math"/>
                      <w:sz w:val="28"/>
                      <w:szCs w:val="28"/>
                    </w:rPr>
                    <m:t>rM</m:t>
                  </m:r>
                  <w:bookmarkEnd w:id="128"/>
                </m:den>
              </m:f>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lang w:val="en-US"/>
                        </w:rPr>
                        <m:t>L</m:t>
                      </m:r>
                    </m:sub>
                  </m:sSub>
                  <m:r>
                    <w:rPr>
                      <w:rFonts w:ascii="Cambria Math" w:eastAsiaTheme="minorEastAsia" w:hAnsi="Cambria Math"/>
                      <w:sz w:val="28"/>
                      <w:szCs w:val="28"/>
                    </w:rPr>
                    <m:t>+</m:t>
                  </m:r>
                  <w:bookmarkStart w:id="129" w:name="_Hlk209744774"/>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lang w:val="en-US"/>
                        </w:rPr>
                        <m:t>R</m:t>
                      </m:r>
                    </m:sub>
                  </m:sSub>
                  <w:bookmarkEnd w:id="129"/>
                </m:e>
              </m:d>
              <m:r>
                <w:rPr>
                  <w:rFonts w:ascii="Cambria Math" w:eastAsiaTheme="minorEastAsia" w:hAnsi="Cambria Math"/>
                  <w:sz w:val="28"/>
                  <w:szCs w:val="28"/>
                </w:rPr>
                <m:t xml:space="preserve">  </m:t>
              </m:r>
            </m:e>
          </m:mr>
          <m:mr>
            <m:e>
              <w:bookmarkStart w:id="130" w:name="_Hlk209744742"/>
              <m:acc>
                <m:accPr>
                  <m:chr m:val="̇"/>
                  <m:ctrlPr>
                    <w:rPr>
                      <w:rFonts w:ascii="Cambria Math" w:eastAsiaTheme="minorEastAsia" w:hAnsi="Cambria Math"/>
                      <w:i/>
                      <w:iCs/>
                      <w:sz w:val="28"/>
                      <w:szCs w:val="28"/>
                    </w:rPr>
                  </m:ctrlPr>
                </m:accPr>
                <m:e>
                  <m:r>
                    <w:rPr>
                      <w:rFonts w:ascii="Cambria Math" w:eastAsiaTheme="minorEastAsia" w:hAnsi="Cambria Math"/>
                      <w:sz w:val="28"/>
                      <w:szCs w:val="28"/>
                    </w:rPr>
                    <m:t>ω</m:t>
                  </m:r>
                </m:e>
              </m:acc>
              <w:bookmarkEnd w:id="130"/>
              <m:r>
                <w:rPr>
                  <w:rFonts w:ascii="Cambria Math" w:eastAsiaTheme="minorEastAsia" w:hAnsi="Cambria Math"/>
                  <w:sz w:val="28"/>
                  <w:szCs w:val="28"/>
                </w:rPr>
                <m:t>=</m:t>
              </m:r>
              <m:f>
                <m:fPr>
                  <m:ctrlPr>
                    <w:rPr>
                      <w:rFonts w:ascii="Cambria Math" w:eastAsiaTheme="minorEastAsia" w:hAnsi="Cambria Math"/>
                      <w:i/>
                      <w:iCs/>
                      <w:sz w:val="28"/>
                      <w:szCs w:val="28"/>
                    </w:rPr>
                  </m:ctrlPr>
                </m:fPr>
                <m:num>
                  <m:r>
                    <w:rPr>
                      <w:rFonts w:ascii="Cambria Math" w:eastAsiaTheme="minorEastAsia" w:hAnsi="Cambria Math"/>
                      <w:sz w:val="28"/>
                      <w:szCs w:val="28"/>
                    </w:rPr>
                    <m:t>d</m:t>
                  </m:r>
                </m:num>
                <m:den>
                  <m:r>
                    <w:rPr>
                      <w:rFonts w:ascii="Cambria Math" w:eastAsiaTheme="minorEastAsia" w:hAnsi="Cambria Math"/>
                      <w:sz w:val="28"/>
                      <w:szCs w:val="28"/>
                    </w:rPr>
                    <m:t>2</m:t>
                  </m:r>
                  <w:bookmarkStart w:id="131" w:name="_Hlk209744728"/>
                  <m:r>
                    <w:rPr>
                      <w:rFonts w:ascii="Cambria Math" w:eastAsiaTheme="minorEastAsia" w:hAnsi="Cambria Math"/>
                      <w:sz w:val="28"/>
                      <w:szCs w:val="28"/>
                    </w:rPr>
                    <m:t>r</m:t>
                  </m:r>
                  <m:sSub>
                    <m:sSubPr>
                      <m:ctrlPr>
                        <w:rPr>
                          <w:rFonts w:ascii="Cambria Math" w:eastAsiaTheme="minorEastAsia" w:hAnsi="Cambria Math"/>
                          <w:i/>
                          <w:iCs/>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c</m:t>
                      </m:r>
                    </m:sub>
                  </m:sSub>
                  <w:bookmarkEnd w:id="131"/>
                </m:den>
              </m:f>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lang w:val="en-US"/>
                        </w:rPr>
                        <m:t>L</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lang w:val="en-US"/>
                        </w:rPr>
                        <m:t>R</m:t>
                      </m:r>
                    </m:sub>
                  </m:sSub>
                </m:e>
              </m:d>
            </m:e>
          </m:mr>
        </m:m>
      </m:oMath>
      <w:r w:rsidR="00957905">
        <w:rPr>
          <w:rFonts w:eastAsiaTheme="minorEastAsia"/>
          <w:iCs/>
          <w:sz w:val="28"/>
          <w:szCs w:val="28"/>
        </w:rPr>
        <w:t xml:space="preserve"> </w:t>
      </w:r>
      <w:r w:rsidR="00860A3D">
        <w:rPr>
          <w:rFonts w:eastAsiaTheme="minorEastAsia"/>
          <w:iCs/>
          <w:sz w:val="28"/>
          <w:szCs w:val="28"/>
        </w:rPr>
        <w:t xml:space="preserve">                                    </w:t>
      </w:r>
      <w:r w:rsidR="00957905">
        <w:rPr>
          <w:rFonts w:eastAsiaTheme="minorEastAsia"/>
          <w:iCs/>
          <w:sz w:val="28"/>
          <w:szCs w:val="28"/>
        </w:rPr>
        <w:t>(</w:t>
      </w:r>
      <w:r w:rsidR="00DC08AD" w:rsidRPr="00DC08AD">
        <w:rPr>
          <w:rFonts w:eastAsiaTheme="minorEastAsia"/>
          <w:iCs/>
          <w:sz w:val="28"/>
          <w:szCs w:val="28"/>
        </w:rPr>
        <w:t>3.2</w:t>
      </w:r>
      <w:r w:rsidR="004C1254">
        <w:rPr>
          <w:rFonts w:eastAsiaTheme="minorEastAsia"/>
          <w:iCs/>
          <w:sz w:val="28"/>
          <w:szCs w:val="28"/>
        </w:rPr>
        <w:t>6</w:t>
      </w:r>
      <w:r w:rsidR="00957905">
        <w:rPr>
          <w:rFonts w:eastAsiaTheme="minorEastAsia"/>
          <w:iCs/>
          <w:sz w:val="28"/>
          <w:szCs w:val="28"/>
        </w:rPr>
        <w:t>)</w:t>
      </w:r>
    </w:p>
    <w:p w14:paraId="2EEB1FA1" w14:textId="77777777" w:rsidR="00860A3D" w:rsidRDefault="00860A3D" w:rsidP="00860A3D">
      <w:pPr>
        <w:ind w:firstLine="709"/>
        <w:jc w:val="both"/>
        <w:rPr>
          <w:rFonts w:eastAsiaTheme="minorEastAsia"/>
          <w:sz w:val="28"/>
          <w:szCs w:val="28"/>
        </w:rPr>
      </w:pPr>
    </w:p>
    <w:p w14:paraId="76B0D497" w14:textId="711AE49B" w:rsidR="00176490" w:rsidRPr="002101A5" w:rsidRDefault="00176490" w:rsidP="00176490">
      <w:pPr>
        <w:jc w:val="right"/>
        <w:rPr>
          <w:rFonts w:eastAsiaTheme="minorEastAsia"/>
          <w:sz w:val="28"/>
          <w:szCs w:val="28"/>
        </w:rPr>
      </w:pPr>
      <w:r>
        <w:rPr>
          <w:rFonts w:eastAsiaTheme="minorEastAsia"/>
          <w:sz w:val="28"/>
          <w:szCs w:val="28"/>
        </w:rPr>
        <w:t xml:space="preserve">  </w:t>
      </w:r>
      <m:oMath>
        <m:m>
          <m:mPr>
            <m:mcs>
              <m:mc>
                <m:mcPr>
                  <m:count m:val="1"/>
                  <m:mcJc m:val="center"/>
                </m:mcPr>
              </m:mc>
            </m:mcs>
            <m:ctrlPr>
              <w:rPr>
                <w:rFonts w:ascii="Cambria Math" w:eastAsiaTheme="minorEastAsia" w:hAnsi="Cambria Math"/>
                <w:i/>
                <w:sz w:val="28"/>
                <w:szCs w:val="28"/>
              </w:rPr>
            </m:ctrlPr>
          </m:mPr>
          <m:m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lang w:val="en-US"/>
                    </w:rPr>
                    <m:t>L</m:t>
                  </m:r>
                </m:sub>
              </m:sSub>
              <w:bookmarkStart w:id="132" w:name="_Hlk209744755"/>
              <m:r>
                <w:rPr>
                  <w:rFonts w:ascii="Cambria Math" w:eastAsiaTheme="minorEastAsia" w:hAnsi="Cambria Math"/>
                  <w:sz w:val="28"/>
                  <w:szCs w:val="28"/>
                </w:rPr>
                <m:t>=</m:t>
              </m:r>
              <m:d>
                <m:dPr>
                  <m:ctrlPr>
                    <w:rPr>
                      <w:rFonts w:ascii="Cambria Math" w:eastAsiaTheme="minorEastAsia" w:hAnsi="Cambria Math"/>
                      <w:i/>
                      <w:iCs/>
                      <w:sz w:val="28"/>
                      <w:szCs w:val="28"/>
                    </w:rPr>
                  </m:ctrlPr>
                </m:dPr>
                <m:e>
                  <m:f>
                    <m:fPr>
                      <m:ctrlPr>
                        <w:rPr>
                          <w:rFonts w:ascii="Cambria Math" w:eastAsiaTheme="minorEastAsia" w:hAnsi="Cambria Math"/>
                          <w:i/>
                          <w:iCs/>
                          <w:sz w:val="28"/>
                          <w:szCs w:val="28"/>
                        </w:rPr>
                      </m:ctrlPr>
                    </m:fPr>
                    <m:num>
                      <m:r>
                        <w:rPr>
                          <w:rFonts w:ascii="Cambria Math" w:eastAsiaTheme="minorEastAsia" w:hAnsi="Cambria Math"/>
                          <w:sz w:val="28"/>
                          <w:szCs w:val="28"/>
                        </w:rPr>
                        <m:t>rM</m:t>
                      </m:r>
                    </m:num>
                    <m:den>
                      <m:r>
                        <w:rPr>
                          <w:rFonts w:ascii="Cambria Math" w:eastAsiaTheme="minorEastAsia" w:hAnsi="Cambria Math"/>
                          <w:sz w:val="28"/>
                          <w:szCs w:val="28"/>
                        </w:rPr>
                        <m:t>2</m:t>
                      </m:r>
                    </m:den>
                  </m:f>
                </m:e>
              </m:d>
              <m:sSub>
                <m:sSubPr>
                  <m:ctrlPr>
                    <w:rPr>
                      <w:rFonts w:ascii="Cambria Math" w:eastAsiaTheme="minorEastAsia" w:hAnsi="Cambria Math"/>
                      <w:i/>
                      <w:iCs/>
                      <w:sz w:val="28"/>
                      <w:szCs w:val="28"/>
                    </w:rPr>
                  </m:ctrlPr>
                </m:sSubPr>
                <m:e>
                  <m:acc>
                    <m:accPr>
                      <m:chr m:val="̇"/>
                      <m:ctrlPr>
                        <w:rPr>
                          <w:rFonts w:ascii="Cambria Math" w:eastAsiaTheme="minorEastAsia" w:hAnsi="Cambria Math"/>
                          <w:i/>
                          <w:iCs/>
                          <w:sz w:val="28"/>
                          <w:szCs w:val="28"/>
                        </w:rPr>
                      </m:ctrlPr>
                    </m:accPr>
                    <m:e>
                      <m:r>
                        <w:rPr>
                          <w:rFonts w:ascii="Cambria Math" w:eastAsiaTheme="minorEastAsia" w:hAnsi="Cambria Math"/>
                          <w:sz w:val="28"/>
                          <w:szCs w:val="28"/>
                        </w:rPr>
                        <m:t>v</m:t>
                      </m:r>
                    </m:e>
                  </m:acc>
                </m:e>
                <m:sub>
                  <m:r>
                    <w:rPr>
                      <w:rFonts w:ascii="Cambria Math" w:eastAsiaTheme="minorEastAsia" w:hAnsi="Cambria Math"/>
                      <w:sz w:val="28"/>
                      <w:szCs w:val="28"/>
                    </w:rPr>
                    <m:t>c</m:t>
                  </m:r>
                </m:sub>
              </m:sSub>
              <m:r>
                <w:rPr>
                  <w:rFonts w:ascii="Cambria Math" w:eastAsiaTheme="minorEastAsia" w:hAnsi="Cambria Math"/>
                  <w:sz w:val="28"/>
                  <w:szCs w:val="28"/>
                </w:rPr>
                <m:t>+</m:t>
              </m:r>
              <m:d>
                <m:dPr>
                  <m:ctrlPr>
                    <w:rPr>
                      <w:rFonts w:ascii="Cambria Math" w:eastAsiaTheme="minorEastAsia" w:hAnsi="Cambria Math"/>
                      <w:i/>
                      <w:iCs/>
                      <w:sz w:val="28"/>
                      <w:szCs w:val="28"/>
                    </w:rPr>
                  </m:ctrlPr>
                </m:dPr>
                <m:e>
                  <m:f>
                    <m:fPr>
                      <m:ctrlPr>
                        <w:rPr>
                          <w:rFonts w:ascii="Cambria Math" w:eastAsiaTheme="minorEastAsia" w:hAnsi="Cambria Math"/>
                          <w:i/>
                          <w:iCs/>
                          <w:sz w:val="28"/>
                          <w:szCs w:val="28"/>
                        </w:rPr>
                      </m:ctrlPr>
                    </m:fPr>
                    <m:num>
                      <m:r>
                        <w:rPr>
                          <w:rFonts w:ascii="Cambria Math" w:eastAsiaTheme="minorEastAsia" w:hAnsi="Cambria Math"/>
                          <w:sz w:val="28"/>
                          <w:szCs w:val="28"/>
                        </w:rPr>
                        <m:t>r</m:t>
                      </m:r>
                      <m:sSub>
                        <m:sSubPr>
                          <m:ctrlPr>
                            <w:rPr>
                              <w:rFonts w:ascii="Cambria Math" w:eastAsiaTheme="minorEastAsia" w:hAnsi="Cambria Math"/>
                              <w:i/>
                              <w:iCs/>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c</m:t>
                          </m:r>
                        </m:sub>
                      </m:sSub>
                    </m:num>
                    <m:den>
                      <m:r>
                        <w:rPr>
                          <w:rFonts w:ascii="Cambria Math" w:eastAsiaTheme="minorEastAsia" w:hAnsi="Cambria Math"/>
                          <w:sz w:val="28"/>
                          <w:szCs w:val="28"/>
                          <w:lang w:val="en-US"/>
                        </w:rPr>
                        <m:t>d</m:t>
                      </m:r>
                    </m:den>
                  </m:f>
                </m:e>
              </m:d>
              <m:acc>
                <m:accPr>
                  <m:chr m:val="̇"/>
                  <m:ctrlPr>
                    <w:rPr>
                      <w:rFonts w:ascii="Cambria Math" w:eastAsiaTheme="minorEastAsia" w:hAnsi="Cambria Math"/>
                      <w:i/>
                      <w:iCs/>
                      <w:sz w:val="28"/>
                      <w:szCs w:val="28"/>
                    </w:rPr>
                  </m:ctrlPr>
                </m:accPr>
                <m:e>
                  <m:r>
                    <w:rPr>
                      <w:rFonts w:ascii="Cambria Math" w:eastAsiaTheme="minorEastAsia" w:hAnsi="Cambria Math"/>
                      <w:sz w:val="28"/>
                      <w:szCs w:val="28"/>
                    </w:rPr>
                    <m:t>ω</m:t>
                  </m:r>
                </m:e>
              </m:acc>
              <w:bookmarkEnd w:id="132"/>
            </m:e>
          </m:mr>
          <m:m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lang w:val="en-US"/>
                    </w:rPr>
                    <m:t>R</m:t>
                  </m:r>
                </m:sub>
              </m:sSub>
              <m:r>
                <w:rPr>
                  <w:rFonts w:ascii="Cambria Math" w:eastAsiaTheme="minorEastAsia" w:hAnsi="Cambria Math"/>
                  <w:sz w:val="28"/>
                  <w:szCs w:val="28"/>
                </w:rPr>
                <m:t>=</m:t>
              </m:r>
              <m:d>
                <m:dPr>
                  <m:ctrlPr>
                    <w:rPr>
                      <w:rFonts w:ascii="Cambria Math" w:eastAsiaTheme="minorEastAsia" w:hAnsi="Cambria Math"/>
                      <w:i/>
                      <w:iCs/>
                      <w:sz w:val="28"/>
                      <w:szCs w:val="28"/>
                    </w:rPr>
                  </m:ctrlPr>
                </m:dPr>
                <m:e>
                  <m:f>
                    <m:fPr>
                      <m:ctrlPr>
                        <w:rPr>
                          <w:rFonts w:ascii="Cambria Math" w:eastAsiaTheme="minorEastAsia" w:hAnsi="Cambria Math"/>
                          <w:i/>
                          <w:iCs/>
                          <w:sz w:val="28"/>
                          <w:szCs w:val="28"/>
                        </w:rPr>
                      </m:ctrlPr>
                    </m:fPr>
                    <m:num>
                      <m:r>
                        <w:rPr>
                          <w:rFonts w:ascii="Cambria Math" w:eastAsiaTheme="minorEastAsia" w:hAnsi="Cambria Math"/>
                          <w:sz w:val="28"/>
                          <w:szCs w:val="28"/>
                        </w:rPr>
                        <m:t>rM</m:t>
                      </m:r>
                    </m:num>
                    <m:den>
                      <m:r>
                        <w:rPr>
                          <w:rFonts w:ascii="Cambria Math" w:eastAsiaTheme="minorEastAsia" w:hAnsi="Cambria Math"/>
                          <w:sz w:val="28"/>
                          <w:szCs w:val="28"/>
                        </w:rPr>
                        <m:t>2</m:t>
                      </m:r>
                    </m:den>
                  </m:f>
                </m:e>
              </m:d>
              <m:sSub>
                <m:sSubPr>
                  <m:ctrlPr>
                    <w:rPr>
                      <w:rFonts w:ascii="Cambria Math" w:eastAsiaTheme="minorEastAsia" w:hAnsi="Cambria Math"/>
                      <w:i/>
                      <w:iCs/>
                      <w:sz w:val="28"/>
                      <w:szCs w:val="28"/>
                    </w:rPr>
                  </m:ctrlPr>
                </m:sSubPr>
                <m:e>
                  <m:acc>
                    <m:accPr>
                      <m:chr m:val="̇"/>
                      <m:ctrlPr>
                        <w:rPr>
                          <w:rFonts w:ascii="Cambria Math" w:eastAsiaTheme="minorEastAsia" w:hAnsi="Cambria Math"/>
                          <w:i/>
                          <w:iCs/>
                          <w:sz w:val="28"/>
                          <w:szCs w:val="28"/>
                        </w:rPr>
                      </m:ctrlPr>
                    </m:accPr>
                    <m:e>
                      <m:r>
                        <w:rPr>
                          <w:rFonts w:ascii="Cambria Math" w:eastAsiaTheme="minorEastAsia" w:hAnsi="Cambria Math"/>
                          <w:sz w:val="28"/>
                          <w:szCs w:val="28"/>
                        </w:rPr>
                        <m:t>v</m:t>
                      </m:r>
                    </m:e>
                  </m:acc>
                </m:e>
                <m:sub>
                  <m:r>
                    <w:rPr>
                      <w:rFonts w:ascii="Cambria Math" w:eastAsiaTheme="minorEastAsia" w:hAnsi="Cambria Math"/>
                      <w:sz w:val="28"/>
                      <w:szCs w:val="28"/>
                    </w:rPr>
                    <m:t>c</m:t>
                  </m:r>
                </m:sub>
              </m:sSub>
              <m:r>
                <w:rPr>
                  <w:rFonts w:ascii="Cambria Math" w:eastAsiaTheme="minorEastAsia" w:hAnsi="Cambria Math"/>
                  <w:sz w:val="28"/>
                  <w:szCs w:val="28"/>
                </w:rPr>
                <m:t>-</m:t>
              </m:r>
              <m:d>
                <m:dPr>
                  <m:ctrlPr>
                    <w:rPr>
                      <w:rFonts w:ascii="Cambria Math" w:eastAsiaTheme="minorEastAsia" w:hAnsi="Cambria Math"/>
                      <w:i/>
                      <w:iCs/>
                      <w:sz w:val="28"/>
                      <w:szCs w:val="28"/>
                    </w:rPr>
                  </m:ctrlPr>
                </m:dPr>
                <m:e>
                  <m:f>
                    <m:fPr>
                      <m:ctrlPr>
                        <w:rPr>
                          <w:rFonts w:ascii="Cambria Math" w:eastAsiaTheme="minorEastAsia" w:hAnsi="Cambria Math"/>
                          <w:i/>
                          <w:iCs/>
                          <w:sz w:val="28"/>
                          <w:szCs w:val="28"/>
                        </w:rPr>
                      </m:ctrlPr>
                    </m:fPr>
                    <m:num>
                      <m:r>
                        <w:rPr>
                          <w:rFonts w:ascii="Cambria Math" w:eastAsiaTheme="minorEastAsia" w:hAnsi="Cambria Math"/>
                          <w:sz w:val="28"/>
                          <w:szCs w:val="28"/>
                        </w:rPr>
                        <m:t>r</m:t>
                      </m:r>
                      <m:sSub>
                        <m:sSubPr>
                          <m:ctrlPr>
                            <w:rPr>
                              <w:rFonts w:ascii="Cambria Math" w:eastAsiaTheme="minorEastAsia" w:hAnsi="Cambria Math"/>
                              <w:i/>
                              <w:iCs/>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c</m:t>
                          </m:r>
                        </m:sub>
                      </m:sSub>
                    </m:num>
                    <m:den>
                      <m:r>
                        <w:rPr>
                          <w:rFonts w:ascii="Cambria Math" w:eastAsiaTheme="minorEastAsia" w:hAnsi="Cambria Math"/>
                          <w:sz w:val="28"/>
                          <w:szCs w:val="28"/>
                          <w:lang w:val="en-US"/>
                        </w:rPr>
                        <m:t>d</m:t>
                      </m:r>
                    </m:den>
                  </m:f>
                </m:e>
              </m:d>
              <w:bookmarkStart w:id="133" w:name="_Hlk209745050"/>
              <m:acc>
                <m:accPr>
                  <m:chr m:val="̇"/>
                  <m:ctrlPr>
                    <w:rPr>
                      <w:rFonts w:ascii="Cambria Math" w:eastAsiaTheme="minorEastAsia" w:hAnsi="Cambria Math"/>
                      <w:i/>
                      <w:iCs/>
                      <w:sz w:val="28"/>
                      <w:szCs w:val="28"/>
                    </w:rPr>
                  </m:ctrlPr>
                </m:accPr>
                <m:e>
                  <m:r>
                    <w:rPr>
                      <w:rFonts w:ascii="Cambria Math" w:eastAsiaTheme="minorEastAsia" w:hAnsi="Cambria Math"/>
                      <w:sz w:val="28"/>
                      <w:szCs w:val="28"/>
                    </w:rPr>
                    <m:t>ω</m:t>
                  </m:r>
                </m:e>
              </m:acc>
              <w:bookmarkEnd w:id="133"/>
            </m:e>
          </m:mr>
        </m:m>
      </m:oMath>
      <w:r w:rsidRPr="002101A5">
        <w:rPr>
          <w:rFonts w:eastAsiaTheme="minorEastAsia"/>
          <w:sz w:val="28"/>
          <w:szCs w:val="28"/>
        </w:rPr>
        <w:t xml:space="preserve"> </w:t>
      </w:r>
      <w:r>
        <w:rPr>
          <w:rFonts w:eastAsiaTheme="minorEastAsia"/>
          <w:sz w:val="28"/>
          <w:szCs w:val="28"/>
        </w:rPr>
        <w:t xml:space="preserve">                               </w:t>
      </w:r>
      <w:r w:rsidRPr="002101A5">
        <w:rPr>
          <w:rFonts w:eastAsiaTheme="minorEastAsia"/>
          <w:sz w:val="28"/>
          <w:szCs w:val="28"/>
        </w:rPr>
        <w:t>(</w:t>
      </w:r>
      <w:r w:rsidRPr="00DC08AD">
        <w:rPr>
          <w:rFonts w:eastAsiaTheme="minorEastAsia"/>
          <w:sz w:val="28"/>
          <w:szCs w:val="28"/>
        </w:rPr>
        <w:t>3.2</w:t>
      </w:r>
      <w:r>
        <w:rPr>
          <w:rFonts w:eastAsiaTheme="minorEastAsia"/>
          <w:sz w:val="28"/>
          <w:szCs w:val="28"/>
        </w:rPr>
        <w:t>7</w:t>
      </w:r>
      <w:r w:rsidRPr="002101A5">
        <w:rPr>
          <w:rFonts w:eastAsiaTheme="minorEastAsia"/>
          <w:sz w:val="28"/>
          <w:szCs w:val="28"/>
        </w:rPr>
        <w:t>)</w:t>
      </w:r>
    </w:p>
    <w:p w14:paraId="3C7CB359" w14:textId="77777777" w:rsidR="00176490" w:rsidRDefault="00176490" w:rsidP="00860A3D">
      <w:pPr>
        <w:ind w:firstLine="709"/>
        <w:jc w:val="both"/>
        <w:rPr>
          <w:rFonts w:eastAsiaTheme="minorEastAsia"/>
          <w:sz w:val="28"/>
          <w:szCs w:val="28"/>
        </w:rPr>
      </w:pPr>
    </w:p>
    <w:p w14:paraId="4047408C" w14:textId="353EB935" w:rsidR="00860A3D" w:rsidRPr="00B10879" w:rsidRDefault="00860A3D" w:rsidP="00860A3D">
      <w:pPr>
        <w:ind w:firstLine="709"/>
        <w:jc w:val="both"/>
        <w:rPr>
          <w:rFonts w:eastAsiaTheme="minorEastAsia"/>
          <w:iCs/>
          <w:sz w:val="28"/>
          <w:szCs w:val="28"/>
        </w:rPr>
      </w:pPr>
      <w:r>
        <w:rPr>
          <w:rFonts w:eastAsiaTheme="minorEastAsia"/>
          <w:sz w:val="28"/>
          <w:szCs w:val="28"/>
        </w:rPr>
        <w:t>Теперь заметим</w:t>
      </w:r>
      <w:r w:rsidRPr="002101A5">
        <w:rPr>
          <w:rFonts w:eastAsiaTheme="minorEastAsia"/>
          <w:sz w:val="28"/>
          <w:szCs w:val="28"/>
        </w:rPr>
        <w:t xml:space="preserve">, </w:t>
      </w:r>
      <w:r>
        <w:rPr>
          <w:rFonts w:eastAsiaTheme="minorEastAsia"/>
          <w:sz w:val="28"/>
          <w:szCs w:val="28"/>
        </w:rPr>
        <w:t>что тангенциальное ускорение центра масс робота</w:t>
      </w:r>
      <w:r w:rsidR="00B10879">
        <w:rPr>
          <w:rFonts w:eastAsiaTheme="minorEastAsia"/>
          <w:sz w:val="28"/>
          <w:szCs w:val="28"/>
        </w:rPr>
        <w:br/>
      </w:r>
      <w:bookmarkStart w:id="134" w:name="_Hlk209745961"/>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a</m:t>
            </m:r>
          </m:e>
          <m:sub>
            <m:r>
              <w:rPr>
                <w:rFonts w:ascii="Cambria Math" w:eastAsiaTheme="minorEastAsia" w:hAnsi="Cambria Math"/>
                <w:sz w:val="28"/>
                <w:szCs w:val="28"/>
              </w:rPr>
              <m:t>tg</m:t>
            </m:r>
          </m:sub>
        </m:sSub>
        <w:bookmarkEnd w:id="134"/>
        <m:r>
          <w:rPr>
            <w:rFonts w:ascii="Cambria Math" w:eastAsiaTheme="minorEastAsia" w:hAnsi="Cambria Math"/>
            <w:sz w:val="28"/>
            <w:szCs w:val="28"/>
          </w:rPr>
          <m:t>=</m:t>
        </m:r>
        <m:sSub>
          <m:sSubPr>
            <m:ctrlPr>
              <w:rPr>
                <w:rFonts w:ascii="Cambria Math" w:eastAsiaTheme="minorEastAsia" w:hAnsi="Cambria Math"/>
                <w:i/>
                <w:iCs/>
                <w:sz w:val="28"/>
                <w:szCs w:val="28"/>
              </w:rPr>
            </m:ctrlPr>
          </m:sSubPr>
          <m:e>
            <m:acc>
              <m:accPr>
                <m:chr m:val="̇"/>
                <m:ctrlPr>
                  <w:rPr>
                    <w:rFonts w:ascii="Cambria Math" w:eastAsiaTheme="minorEastAsia" w:hAnsi="Cambria Math"/>
                    <w:i/>
                    <w:iCs/>
                    <w:sz w:val="28"/>
                    <w:szCs w:val="28"/>
                  </w:rPr>
                </m:ctrlPr>
              </m:accPr>
              <m:e>
                <m:r>
                  <w:rPr>
                    <w:rFonts w:ascii="Cambria Math" w:eastAsiaTheme="minorEastAsia" w:hAnsi="Cambria Math"/>
                    <w:sz w:val="28"/>
                    <w:szCs w:val="28"/>
                  </w:rPr>
                  <m:t>v</m:t>
                </m:r>
              </m:e>
            </m:acc>
          </m:e>
          <m:sub>
            <m:r>
              <w:rPr>
                <w:rFonts w:ascii="Cambria Math" w:eastAsiaTheme="minorEastAsia" w:hAnsi="Cambria Math"/>
                <w:sz w:val="28"/>
                <w:szCs w:val="28"/>
              </w:rPr>
              <m:t>c</m:t>
            </m:r>
          </m:sub>
        </m:sSub>
      </m:oMath>
      <w:r w:rsidRPr="00E73214">
        <w:rPr>
          <w:rFonts w:eastAsiaTheme="minorEastAsia"/>
          <w:sz w:val="28"/>
          <w:szCs w:val="28"/>
        </w:rPr>
        <w:t xml:space="preserve"> </w:t>
      </w:r>
      <w:r>
        <w:rPr>
          <w:rFonts w:eastAsiaTheme="minorEastAsia"/>
          <w:sz w:val="28"/>
          <w:szCs w:val="28"/>
        </w:rPr>
        <w:t xml:space="preserve">выражается через скорость центра масс </w:t>
      </w:r>
      <w:bookmarkStart w:id="135" w:name="_Hlk209744044"/>
      <w:bookmarkStart w:id="136" w:name="_Hlk209745487"/>
      <m:oMath>
        <m:acc>
          <m:accPr>
            <m:chr m:val="̇"/>
            <m:ctrlPr>
              <w:rPr>
                <w:rFonts w:ascii="Cambria Math" w:eastAsiaTheme="minorEastAsia" w:hAnsi="Cambria Math"/>
                <w:i/>
                <w:iCs/>
                <w:sz w:val="28"/>
                <w:szCs w:val="28"/>
              </w:rPr>
            </m:ctrlPr>
          </m:accPr>
          <m:e>
            <m:r>
              <w:rPr>
                <w:rFonts w:ascii="Cambria Math" w:eastAsiaTheme="minorEastAsia" w:hAnsi="Cambria Math"/>
                <w:sz w:val="28"/>
                <w:szCs w:val="28"/>
              </w:rPr>
              <m:t>z</m:t>
            </m:r>
          </m:e>
        </m:acc>
      </m:oMath>
      <w:bookmarkEnd w:id="135"/>
      <w:r>
        <w:rPr>
          <w:rFonts w:eastAsiaTheme="minorEastAsia"/>
          <w:iCs/>
          <w:sz w:val="28"/>
          <w:szCs w:val="28"/>
        </w:rPr>
        <w:t xml:space="preserve"> </w:t>
      </w:r>
      <w:bookmarkEnd w:id="136"/>
      <w:r>
        <w:rPr>
          <w:rFonts w:eastAsiaTheme="minorEastAsia"/>
          <w:iCs/>
          <w:sz w:val="28"/>
          <w:szCs w:val="28"/>
        </w:rPr>
        <w:t xml:space="preserve">и ускорение центра масс </w:t>
      </w:r>
      <w:bookmarkStart w:id="137" w:name="_Hlk209744057"/>
      <m:oMath>
        <m:acc>
          <m:accPr>
            <m:chr m:val="̈"/>
            <m:ctrlPr>
              <w:rPr>
                <w:rFonts w:ascii="Cambria Math" w:eastAsiaTheme="minorEastAsia" w:hAnsi="Cambria Math"/>
                <w:i/>
                <w:iCs/>
                <w:sz w:val="28"/>
                <w:szCs w:val="28"/>
              </w:rPr>
            </m:ctrlPr>
          </m:accPr>
          <m:e>
            <m:r>
              <w:rPr>
                <w:rFonts w:ascii="Cambria Math" w:eastAsiaTheme="minorEastAsia" w:hAnsi="Cambria Math"/>
                <w:sz w:val="28"/>
                <w:szCs w:val="28"/>
                <w:lang w:val="en-US"/>
              </w:rPr>
              <m:t>z</m:t>
            </m:r>
          </m:e>
        </m:acc>
      </m:oMath>
      <w:bookmarkEnd w:id="137"/>
      <w:r>
        <w:rPr>
          <w:rFonts w:eastAsiaTheme="minorEastAsia"/>
          <w:iCs/>
          <w:sz w:val="28"/>
          <w:szCs w:val="28"/>
        </w:rPr>
        <w:t xml:space="preserve"> согласно геометрически очевидной формуле </w:t>
      </w:r>
      <w:r w:rsidR="00176490">
        <w:rPr>
          <w:rFonts w:eastAsiaTheme="minorEastAsia"/>
          <w:iCs/>
          <w:sz w:val="28"/>
          <w:szCs w:val="28"/>
        </w:rPr>
        <w:t>(3.15</w:t>
      </w:r>
      <w:r>
        <w:rPr>
          <w:rFonts w:eastAsiaTheme="minorEastAsia"/>
          <w:iCs/>
          <w:sz w:val="28"/>
          <w:szCs w:val="28"/>
        </w:rPr>
        <w:t>)</w:t>
      </w:r>
      <w:r w:rsidRPr="002101A5">
        <w:rPr>
          <w:rFonts w:eastAsiaTheme="minorEastAsia"/>
          <w:iCs/>
          <w:sz w:val="28"/>
          <w:szCs w:val="28"/>
        </w:rPr>
        <w:t xml:space="preserve">, </w:t>
      </w:r>
      <w:r>
        <w:rPr>
          <w:rFonts w:eastAsiaTheme="minorEastAsia"/>
          <w:iCs/>
          <w:sz w:val="28"/>
          <w:szCs w:val="28"/>
        </w:rPr>
        <w:t xml:space="preserve">а угловое ускорения корпуса робота </w:t>
      </w:r>
      <w:bookmarkStart w:id="138" w:name="_Hlk209745615"/>
      <m:oMath>
        <m:r>
          <w:rPr>
            <w:rFonts w:ascii="Cambria Math" w:eastAsiaTheme="minorEastAsia" w:hAnsi="Cambria Math"/>
            <w:sz w:val="28"/>
            <w:szCs w:val="28"/>
          </w:rPr>
          <m:t>ε</m:t>
        </m:r>
        <w:bookmarkEnd w:id="138"/>
        <m:r>
          <w:rPr>
            <w:rFonts w:ascii="Cambria Math" w:eastAsiaTheme="minorEastAsia" w:hAnsi="Cambria Math"/>
            <w:sz w:val="28"/>
            <w:szCs w:val="28"/>
          </w:rPr>
          <m:t>=</m:t>
        </m:r>
        <m:acc>
          <m:accPr>
            <m:chr m:val="̇"/>
            <m:ctrlPr>
              <w:rPr>
                <w:rFonts w:ascii="Cambria Math" w:eastAsiaTheme="minorEastAsia" w:hAnsi="Cambria Math"/>
                <w:i/>
                <w:iCs/>
                <w:sz w:val="28"/>
                <w:szCs w:val="28"/>
              </w:rPr>
            </m:ctrlPr>
          </m:accPr>
          <m:e>
            <m:r>
              <w:rPr>
                <w:rFonts w:ascii="Cambria Math" w:eastAsiaTheme="minorEastAsia" w:hAnsi="Cambria Math"/>
                <w:sz w:val="28"/>
                <w:szCs w:val="28"/>
              </w:rPr>
              <m:t>ω</m:t>
            </m:r>
          </m:e>
        </m:acc>
      </m:oMath>
      <w:r>
        <w:rPr>
          <w:rFonts w:eastAsiaTheme="minorEastAsia"/>
          <w:iCs/>
          <w:sz w:val="28"/>
          <w:szCs w:val="28"/>
        </w:rPr>
        <w:t xml:space="preserve"> можно выразить через скорость </w:t>
      </w:r>
      <w:bookmarkStart w:id="139" w:name="_Hlk209746391"/>
      <m:oMath>
        <m:acc>
          <m:accPr>
            <m:chr m:val="̇"/>
            <m:ctrlPr>
              <w:rPr>
                <w:rFonts w:ascii="Cambria Math" w:eastAsiaTheme="minorEastAsia" w:hAnsi="Cambria Math"/>
                <w:i/>
                <w:iCs/>
                <w:sz w:val="28"/>
                <w:szCs w:val="28"/>
              </w:rPr>
            </m:ctrlPr>
          </m:accPr>
          <m:e>
            <m:r>
              <w:rPr>
                <w:rFonts w:ascii="Cambria Math" w:eastAsiaTheme="minorEastAsia" w:hAnsi="Cambria Math"/>
                <w:sz w:val="28"/>
                <w:szCs w:val="28"/>
              </w:rPr>
              <m:t>z</m:t>
            </m:r>
          </m:e>
        </m:acc>
      </m:oMath>
      <w:bookmarkEnd w:id="139"/>
      <w:r w:rsidRPr="00006ABF">
        <w:rPr>
          <w:rFonts w:eastAsiaTheme="minorEastAsia"/>
          <w:iCs/>
          <w:sz w:val="28"/>
          <w:szCs w:val="28"/>
        </w:rPr>
        <w:t>,</w:t>
      </w:r>
      <w:r w:rsidRPr="001C6079">
        <w:rPr>
          <w:rFonts w:eastAsiaTheme="minorEastAsia"/>
          <w:iCs/>
          <w:sz w:val="28"/>
          <w:szCs w:val="28"/>
        </w:rPr>
        <w:t xml:space="preserve"> </w:t>
      </w:r>
      <w:r>
        <w:rPr>
          <w:rFonts w:eastAsiaTheme="minorEastAsia"/>
          <w:iCs/>
          <w:sz w:val="28"/>
          <w:szCs w:val="28"/>
        </w:rPr>
        <w:t xml:space="preserve">тангенциальное ускорение </w:t>
      </w:r>
      <m:oMath>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a</m:t>
            </m:r>
          </m:e>
          <m:sub>
            <m:r>
              <w:rPr>
                <w:rFonts w:ascii="Cambria Math" w:eastAsiaTheme="minorEastAsia" w:hAnsi="Cambria Math"/>
                <w:sz w:val="28"/>
                <w:szCs w:val="28"/>
              </w:rPr>
              <m:t>tg</m:t>
            </m:r>
          </m:sub>
        </m:sSub>
      </m:oMath>
      <w:r>
        <w:rPr>
          <w:rFonts w:eastAsiaTheme="minorEastAsia"/>
          <w:iCs/>
          <w:sz w:val="28"/>
          <w:szCs w:val="28"/>
        </w:rPr>
        <w:t xml:space="preserve"> и угловую скорость вращения корпуса робота </w:t>
      </w:r>
      <m:oMath>
        <m:r>
          <w:rPr>
            <w:rFonts w:ascii="Cambria Math" w:eastAsiaTheme="minorEastAsia" w:hAnsi="Cambria Math"/>
            <w:sz w:val="28"/>
            <w:szCs w:val="28"/>
          </w:rPr>
          <m:t>ω</m:t>
        </m:r>
      </m:oMath>
      <w:r>
        <w:rPr>
          <w:rFonts w:eastAsiaTheme="minorEastAsia"/>
          <w:iCs/>
          <w:sz w:val="28"/>
          <w:szCs w:val="28"/>
        </w:rPr>
        <w:t xml:space="preserve"> согласно формул</w:t>
      </w:r>
      <w:r w:rsidR="00176490">
        <w:rPr>
          <w:rFonts w:eastAsiaTheme="minorEastAsia"/>
          <w:iCs/>
          <w:sz w:val="28"/>
          <w:szCs w:val="28"/>
        </w:rPr>
        <w:t>ам</w:t>
      </w:r>
      <w:r>
        <w:rPr>
          <w:rFonts w:eastAsiaTheme="minorEastAsia"/>
          <w:iCs/>
          <w:sz w:val="28"/>
          <w:szCs w:val="28"/>
        </w:rPr>
        <w:t xml:space="preserve"> (</w:t>
      </w:r>
      <w:r w:rsidRPr="00DC08AD">
        <w:rPr>
          <w:rFonts w:eastAsiaTheme="minorEastAsia"/>
          <w:iCs/>
          <w:sz w:val="28"/>
          <w:szCs w:val="28"/>
        </w:rPr>
        <w:t>3.2</w:t>
      </w:r>
      <w:r w:rsidR="00176490">
        <w:rPr>
          <w:rFonts w:eastAsiaTheme="minorEastAsia"/>
          <w:iCs/>
          <w:sz w:val="28"/>
          <w:szCs w:val="28"/>
        </w:rPr>
        <w:t>8</w:t>
      </w:r>
      <w:r w:rsidR="009F5626">
        <w:rPr>
          <w:rFonts w:eastAsiaTheme="minorEastAsia"/>
          <w:iCs/>
          <w:sz w:val="28"/>
          <w:szCs w:val="28"/>
        </w:rPr>
        <w:t xml:space="preserve">, </w:t>
      </w:r>
      <w:r w:rsidR="00176490">
        <w:rPr>
          <w:rFonts w:eastAsiaTheme="minorEastAsia"/>
          <w:iCs/>
          <w:sz w:val="28"/>
          <w:szCs w:val="28"/>
        </w:rPr>
        <w:t>3.29</w:t>
      </w:r>
      <w:r>
        <w:rPr>
          <w:rFonts w:eastAsiaTheme="minorEastAsia"/>
          <w:iCs/>
          <w:sz w:val="28"/>
          <w:szCs w:val="28"/>
        </w:rPr>
        <w:t>)</w:t>
      </w:r>
      <w:r w:rsidR="00B10879" w:rsidRPr="00B10879">
        <w:rPr>
          <w:rFonts w:eastAsiaTheme="minorEastAsia"/>
          <w:iCs/>
          <w:sz w:val="28"/>
          <w:szCs w:val="28"/>
        </w:rPr>
        <w:t>.</w:t>
      </w:r>
    </w:p>
    <w:p w14:paraId="48CA5938" w14:textId="77777777" w:rsidR="004C1254" w:rsidRDefault="004C1254" w:rsidP="00DC08AD">
      <w:pPr>
        <w:ind w:firstLine="709"/>
        <w:rPr>
          <w:rFonts w:eastAsiaTheme="minorEastAsia"/>
          <w:sz w:val="28"/>
          <w:szCs w:val="28"/>
        </w:rPr>
      </w:pPr>
    </w:p>
    <w:bookmarkStart w:id="140" w:name="_Hlk209745884"/>
    <w:p w14:paraId="41408372" w14:textId="1430BC9D" w:rsidR="00957905" w:rsidRDefault="00FC668B" w:rsidP="00176490">
      <w:pPr>
        <w:ind w:firstLine="709"/>
        <w:jc w:val="right"/>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a</m:t>
            </m:r>
          </m:e>
          <m:sub>
            <m:r>
              <w:rPr>
                <w:rFonts w:ascii="Cambria Math" w:eastAsiaTheme="minorEastAsia" w:hAnsi="Cambria Math"/>
                <w:sz w:val="28"/>
                <w:szCs w:val="28"/>
              </w:rPr>
              <m:t>tg</m:t>
            </m:r>
          </m:sub>
        </m:sSub>
        <w:bookmarkEnd w:id="140"/>
        <m:r>
          <w:rPr>
            <w:rFonts w:ascii="Cambria Math" w:eastAsiaTheme="minorEastAsia" w:hAnsi="Cambria Math"/>
            <w:sz w:val="28"/>
            <w:szCs w:val="28"/>
          </w:rPr>
          <m:t>=</m:t>
        </m:r>
        <m:f>
          <m:fPr>
            <m:ctrlPr>
              <w:rPr>
                <w:rFonts w:ascii="Cambria Math" w:eastAsiaTheme="minorEastAsia" w:hAnsi="Cambria Math"/>
                <w:i/>
                <w:sz w:val="28"/>
                <w:szCs w:val="28"/>
              </w:rPr>
            </m:ctrlPr>
          </m:fPr>
          <m:num>
            <m:d>
              <m:dPr>
                <m:ctrlPr>
                  <w:rPr>
                    <w:rFonts w:ascii="Cambria Math" w:eastAsiaTheme="minorEastAsia" w:hAnsi="Cambria Math"/>
                    <w:i/>
                    <w:sz w:val="28"/>
                    <w:szCs w:val="28"/>
                  </w:rPr>
                </m:ctrlPr>
              </m:dPr>
              <m:e>
                <w:bookmarkStart w:id="141" w:name="_Hlk209744110"/>
                <m:acc>
                  <m:accPr>
                    <m:chr m:val="̇"/>
                    <m:ctrlPr>
                      <w:rPr>
                        <w:rFonts w:ascii="Cambria Math" w:eastAsiaTheme="minorEastAsia" w:hAnsi="Cambria Math"/>
                        <w:i/>
                        <w:iCs/>
                        <w:sz w:val="28"/>
                        <w:szCs w:val="28"/>
                      </w:rPr>
                    </m:ctrlPr>
                  </m:accPr>
                  <m:e>
                    <m:r>
                      <w:rPr>
                        <w:rFonts w:ascii="Cambria Math" w:eastAsiaTheme="minorEastAsia" w:hAnsi="Cambria Math"/>
                        <w:sz w:val="28"/>
                        <w:szCs w:val="28"/>
                      </w:rPr>
                      <m:t>z</m:t>
                    </m:r>
                  </m:e>
                </m:acc>
                <w:bookmarkEnd w:id="141"/>
                <m:r>
                  <w:rPr>
                    <w:rFonts w:ascii="Cambria Math" w:eastAsiaTheme="minorEastAsia" w:hAnsi="Cambria Math"/>
                    <w:sz w:val="28"/>
                    <w:szCs w:val="28"/>
                  </w:rPr>
                  <m:t>,</m:t>
                </m:r>
                <m:acc>
                  <m:accPr>
                    <m:chr m:val="̈"/>
                    <m:ctrlPr>
                      <w:rPr>
                        <w:rFonts w:ascii="Cambria Math" w:eastAsiaTheme="minorEastAsia" w:hAnsi="Cambria Math"/>
                        <w:i/>
                        <w:iCs/>
                        <w:sz w:val="28"/>
                        <w:szCs w:val="28"/>
                      </w:rPr>
                    </m:ctrlPr>
                  </m:accPr>
                  <m:e>
                    <m:r>
                      <w:rPr>
                        <w:rFonts w:ascii="Cambria Math" w:eastAsiaTheme="minorEastAsia" w:hAnsi="Cambria Math"/>
                        <w:sz w:val="28"/>
                        <w:szCs w:val="28"/>
                        <w:lang w:val="en-US"/>
                      </w:rPr>
                      <m:t>z</m:t>
                    </m:r>
                  </m:e>
                </m:acc>
              </m:e>
            </m:d>
          </m:num>
          <m:den>
            <w:bookmarkStart w:id="142" w:name="_Hlk209745866"/>
            <m:d>
              <m:dPr>
                <m:begChr m:val="|"/>
                <m:endChr m:val="|"/>
                <m:ctrlPr>
                  <w:rPr>
                    <w:rFonts w:ascii="Cambria Math" w:eastAsiaTheme="minorEastAsia" w:hAnsi="Cambria Math"/>
                    <w:i/>
                    <w:sz w:val="28"/>
                    <w:szCs w:val="28"/>
                  </w:rPr>
                </m:ctrlPr>
              </m:dPr>
              <m:e>
                <m:acc>
                  <m:accPr>
                    <m:chr m:val="̇"/>
                    <m:ctrlPr>
                      <w:rPr>
                        <w:rFonts w:ascii="Cambria Math" w:eastAsiaTheme="minorEastAsia" w:hAnsi="Cambria Math"/>
                        <w:i/>
                        <w:sz w:val="28"/>
                        <w:szCs w:val="28"/>
                      </w:rPr>
                    </m:ctrlPr>
                  </m:accPr>
                  <m:e>
                    <m:r>
                      <w:rPr>
                        <w:rFonts w:ascii="Cambria Math" w:eastAsiaTheme="minorEastAsia" w:hAnsi="Cambria Math"/>
                        <w:sz w:val="28"/>
                        <w:szCs w:val="28"/>
                      </w:rPr>
                      <m:t>z</m:t>
                    </m:r>
                  </m:e>
                </m:acc>
              </m:e>
            </m:d>
            <w:bookmarkEnd w:id="142"/>
          </m:den>
        </m:f>
      </m:oMath>
      <w:r w:rsidR="00957905" w:rsidRPr="001C6079">
        <w:rPr>
          <w:rFonts w:eastAsiaTheme="minorEastAsia"/>
          <w:sz w:val="28"/>
          <w:szCs w:val="28"/>
        </w:rPr>
        <w:t xml:space="preserve"> </w:t>
      </w:r>
      <w:r w:rsidR="00176490">
        <w:rPr>
          <w:rFonts w:eastAsiaTheme="minorEastAsia"/>
          <w:sz w:val="28"/>
          <w:szCs w:val="28"/>
        </w:rPr>
        <w:t xml:space="preserve">                                             </w:t>
      </w:r>
      <w:r w:rsidR="00957905" w:rsidRPr="001C6079">
        <w:rPr>
          <w:rFonts w:eastAsiaTheme="minorEastAsia"/>
          <w:sz w:val="28"/>
          <w:szCs w:val="28"/>
        </w:rPr>
        <w:t>(</w:t>
      </w:r>
      <w:r w:rsidR="00DC08AD" w:rsidRPr="00DC08AD">
        <w:rPr>
          <w:rFonts w:eastAsiaTheme="minorEastAsia"/>
          <w:sz w:val="28"/>
          <w:szCs w:val="28"/>
        </w:rPr>
        <w:t>3.2</w:t>
      </w:r>
      <w:r w:rsidR="004C1254">
        <w:rPr>
          <w:rFonts w:eastAsiaTheme="minorEastAsia"/>
          <w:sz w:val="28"/>
          <w:szCs w:val="28"/>
        </w:rPr>
        <w:t>8</w:t>
      </w:r>
      <w:r w:rsidR="00957905" w:rsidRPr="001C6079">
        <w:rPr>
          <w:rFonts w:eastAsiaTheme="minorEastAsia"/>
          <w:sz w:val="28"/>
          <w:szCs w:val="28"/>
        </w:rPr>
        <w:t>)</w:t>
      </w:r>
    </w:p>
    <w:p w14:paraId="2CC08F35" w14:textId="77777777" w:rsidR="009F5626" w:rsidRPr="001C6079" w:rsidRDefault="009F5626" w:rsidP="00176490">
      <w:pPr>
        <w:ind w:firstLine="709"/>
        <w:jc w:val="right"/>
        <w:rPr>
          <w:rFonts w:eastAsiaTheme="minorEastAsia"/>
          <w:sz w:val="28"/>
          <w:szCs w:val="28"/>
        </w:rPr>
      </w:pPr>
    </w:p>
    <w:p w14:paraId="62FF9529" w14:textId="2BEB5B20" w:rsidR="00957905" w:rsidRPr="00C8039C" w:rsidRDefault="00176490" w:rsidP="00176490">
      <w:pPr>
        <w:ind w:firstLine="709"/>
        <w:jc w:val="right"/>
        <w:rPr>
          <w:rFonts w:eastAsiaTheme="minorEastAsia"/>
          <w:iCs/>
          <w:sz w:val="28"/>
          <w:szCs w:val="28"/>
        </w:rPr>
      </w:pPr>
      <m:oMath>
        <m:r>
          <w:rPr>
            <w:rFonts w:ascii="Cambria Math" w:eastAsiaTheme="minorEastAsia" w:hAnsi="Cambria Math"/>
            <w:sz w:val="28"/>
            <w:szCs w:val="28"/>
          </w:rPr>
          <m:t xml:space="preserve"> ε=</m:t>
        </m:r>
        <m:f>
          <m:fPr>
            <m:ctrlPr>
              <w:rPr>
                <w:rFonts w:ascii="Cambria Math" w:eastAsiaTheme="minorEastAsia" w:hAnsi="Cambria Math"/>
                <w:i/>
                <w:iCs/>
                <w:sz w:val="28"/>
                <w:szCs w:val="28"/>
              </w:rPr>
            </m:ctrlPr>
          </m:fPr>
          <m:num>
            <m:r>
              <w:rPr>
                <w:rFonts w:ascii="Cambria Math" w:eastAsiaTheme="minorEastAsia" w:hAnsi="Cambria Math"/>
                <w:sz w:val="28"/>
                <w:szCs w:val="28"/>
              </w:rPr>
              <m:t>ω</m:t>
            </m:r>
          </m:num>
          <m:den>
            <m:d>
              <m:dPr>
                <m:begChr m:val="|"/>
                <m:endChr m:val="|"/>
                <m:ctrlPr>
                  <w:rPr>
                    <w:rFonts w:ascii="Cambria Math" w:eastAsiaTheme="minorEastAsia" w:hAnsi="Cambria Math"/>
                    <w:i/>
                    <w:iCs/>
                    <w:sz w:val="28"/>
                    <w:szCs w:val="28"/>
                  </w:rPr>
                </m:ctrlPr>
              </m:dPr>
              <m:e>
                <m:acc>
                  <m:accPr>
                    <m:chr m:val="̇"/>
                    <m:ctrlPr>
                      <w:rPr>
                        <w:rFonts w:ascii="Cambria Math" w:eastAsiaTheme="minorEastAsia" w:hAnsi="Cambria Math"/>
                        <w:i/>
                        <w:iCs/>
                        <w:sz w:val="28"/>
                        <w:szCs w:val="28"/>
                      </w:rPr>
                    </m:ctrlPr>
                  </m:accPr>
                  <m:e>
                    <m:r>
                      <w:rPr>
                        <w:rFonts w:ascii="Cambria Math" w:eastAsiaTheme="minorEastAsia" w:hAnsi="Cambria Math"/>
                        <w:sz w:val="28"/>
                        <w:szCs w:val="28"/>
                      </w:rPr>
                      <m:t>z</m:t>
                    </m:r>
                  </m:e>
                </m:acc>
              </m:e>
            </m:d>
          </m:den>
        </m:f>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a</m:t>
            </m:r>
          </m:e>
          <m:sub>
            <m:r>
              <w:rPr>
                <w:rFonts w:ascii="Cambria Math" w:eastAsiaTheme="minorEastAsia" w:hAnsi="Cambria Math"/>
                <w:sz w:val="28"/>
                <w:szCs w:val="28"/>
              </w:rPr>
              <m:t>tg</m:t>
            </m:r>
          </m:sub>
        </m:sSub>
        <m:r>
          <w:rPr>
            <w:rFonts w:ascii="Cambria Math" w:eastAsiaTheme="minorEastAsia" w:hAnsi="Cambria Math"/>
            <w:sz w:val="28"/>
            <w:szCs w:val="28"/>
          </w:rPr>
          <m:t xml:space="preserve">                                                   </m:t>
        </m:r>
      </m:oMath>
      <w:r w:rsidR="00957905">
        <w:rPr>
          <w:rFonts w:eastAsiaTheme="minorEastAsia"/>
          <w:iCs/>
          <w:sz w:val="28"/>
          <w:szCs w:val="28"/>
        </w:rPr>
        <w:t>(</w:t>
      </w:r>
      <w:r w:rsidR="00DC08AD" w:rsidRPr="00DC08AD">
        <w:rPr>
          <w:rFonts w:eastAsiaTheme="minorEastAsia"/>
          <w:iCs/>
          <w:sz w:val="28"/>
          <w:szCs w:val="28"/>
        </w:rPr>
        <w:t>3.</w:t>
      </w:r>
      <w:r w:rsidR="004C1254">
        <w:rPr>
          <w:rFonts w:eastAsiaTheme="minorEastAsia"/>
          <w:iCs/>
          <w:sz w:val="28"/>
          <w:szCs w:val="28"/>
        </w:rPr>
        <w:t>29</w:t>
      </w:r>
      <w:r w:rsidR="00957905">
        <w:rPr>
          <w:rFonts w:eastAsiaTheme="minorEastAsia"/>
          <w:iCs/>
          <w:sz w:val="28"/>
          <w:szCs w:val="28"/>
        </w:rPr>
        <w:t>)</w:t>
      </w:r>
    </w:p>
    <w:p w14:paraId="7C37D236" w14:textId="77777777" w:rsidR="004C1254" w:rsidRDefault="004C1254" w:rsidP="00DC08AD">
      <w:pPr>
        <w:ind w:firstLine="709"/>
        <w:rPr>
          <w:rFonts w:eastAsiaTheme="minorEastAsia"/>
          <w:sz w:val="28"/>
          <w:szCs w:val="28"/>
        </w:rPr>
      </w:pPr>
    </w:p>
    <w:p w14:paraId="020A438E" w14:textId="18FCCAD9" w:rsidR="00957905" w:rsidRDefault="00957905" w:rsidP="00176490">
      <w:pPr>
        <w:ind w:firstLine="709"/>
        <w:jc w:val="both"/>
        <w:rPr>
          <w:rFonts w:eastAsiaTheme="minorEastAsia"/>
          <w:iCs/>
          <w:sz w:val="28"/>
          <w:szCs w:val="28"/>
        </w:rPr>
      </w:pPr>
      <w:r>
        <w:rPr>
          <w:rFonts w:eastAsiaTheme="minorEastAsia"/>
          <w:sz w:val="28"/>
          <w:szCs w:val="28"/>
        </w:rPr>
        <w:t>Подставив выражения (</w:t>
      </w:r>
      <w:r w:rsidR="00DC08AD" w:rsidRPr="00DC08AD">
        <w:rPr>
          <w:rFonts w:eastAsiaTheme="minorEastAsia"/>
          <w:sz w:val="28"/>
          <w:szCs w:val="28"/>
        </w:rPr>
        <w:t>3.</w:t>
      </w:r>
      <w:r w:rsidR="004C1254">
        <w:rPr>
          <w:rFonts w:eastAsiaTheme="minorEastAsia"/>
          <w:sz w:val="28"/>
          <w:szCs w:val="28"/>
        </w:rPr>
        <w:t>28</w:t>
      </w:r>
      <w:r>
        <w:rPr>
          <w:rFonts w:eastAsiaTheme="minorEastAsia"/>
          <w:sz w:val="28"/>
          <w:szCs w:val="28"/>
        </w:rPr>
        <w:t>) и (</w:t>
      </w:r>
      <w:r w:rsidR="00DC08AD" w:rsidRPr="00DC08AD">
        <w:rPr>
          <w:rFonts w:eastAsiaTheme="minorEastAsia"/>
          <w:sz w:val="28"/>
          <w:szCs w:val="28"/>
        </w:rPr>
        <w:t>3.</w:t>
      </w:r>
      <w:r w:rsidR="004C1254">
        <w:rPr>
          <w:rFonts w:eastAsiaTheme="minorEastAsia"/>
          <w:sz w:val="28"/>
          <w:szCs w:val="28"/>
        </w:rPr>
        <w:t>29</w:t>
      </w:r>
      <w:r>
        <w:rPr>
          <w:rFonts w:eastAsiaTheme="minorEastAsia"/>
          <w:sz w:val="28"/>
          <w:szCs w:val="28"/>
        </w:rPr>
        <w:t>) в формулы (</w:t>
      </w:r>
      <w:r w:rsidR="00DC08AD" w:rsidRPr="00DC08AD">
        <w:rPr>
          <w:rFonts w:eastAsiaTheme="minorEastAsia"/>
          <w:sz w:val="28"/>
          <w:szCs w:val="28"/>
        </w:rPr>
        <w:t>3.2</w:t>
      </w:r>
      <w:r w:rsidR="004C1254">
        <w:rPr>
          <w:rFonts w:eastAsiaTheme="minorEastAsia"/>
          <w:sz w:val="28"/>
          <w:szCs w:val="28"/>
        </w:rPr>
        <w:t>7</w:t>
      </w:r>
      <w:r>
        <w:rPr>
          <w:rFonts w:eastAsiaTheme="minorEastAsia"/>
          <w:sz w:val="28"/>
          <w:szCs w:val="28"/>
        </w:rPr>
        <w:t>)</w:t>
      </w:r>
      <w:r w:rsidRPr="005F56B3">
        <w:rPr>
          <w:rFonts w:eastAsiaTheme="minorEastAsia"/>
          <w:sz w:val="28"/>
          <w:szCs w:val="28"/>
        </w:rPr>
        <w:t>,</w:t>
      </w:r>
      <w:r>
        <w:rPr>
          <w:rFonts w:eastAsiaTheme="minorEastAsia"/>
          <w:sz w:val="28"/>
          <w:szCs w:val="28"/>
        </w:rPr>
        <w:t xml:space="preserve"> мы определим функцию </w:t>
      </w:r>
      <m:oMath>
        <m:r>
          <w:rPr>
            <w:rFonts w:ascii="Cambria Math" w:eastAsiaTheme="minorEastAsia" w:hAnsi="Cambria Math"/>
            <w:sz w:val="28"/>
            <w:szCs w:val="28"/>
          </w:rPr>
          <m:t>β</m:t>
        </m:r>
        <m:d>
          <m:dPr>
            <m:ctrlPr>
              <w:rPr>
                <w:rFonts w:ascii="Cambria Math" w:eastAsiaTheme="minorEastAsia" w:hAnsi="Cambria Math"/>
                <w:i/>
                <w:sz w:val="28"/>
                <w:szCs w:val="28"/>
              </w:rPr>
            </m:ctrlPr>
          </m:dPr>
          <m:e>
            <m:acc>
              <m:accPr>
                <m:chr m:val="̇"/>
                <m:ctrlPr>
                  <w:rPr>
                    <w:rFonts w:ascii="Cambria Math" w:eastAsiaTheme="minorEastAsia" w:hAnsi="Cambria Math"/>
                    <w:i/>
                    <w:sz w:val="28"/>
                    <w:szCs w:val="28"/>
                  </w:rPr>
                </m:ctrlPr>
              </m:accPr>
              <m:e>
                <m:r>
                  <w:rPr>
                    <w:rFonts w:ascii="Cambria Math" w:eastAsiaTheme="minorEastAsia" w:hAnsi="Cambria Math"/>
                    <w:sz w:val="28"/>
                    <w:szCs w:val="28"/>
                    <w:lang w:val="en-US"/>
                  </w:rPr>
                  <m:t>z</m:t>
                </m:r>
              </m:e>
            </m:acc>
            <m:r>
              <w:rPr>
                <w:rFonts w:ascii="Cambria Math" w:eastAsiaTheme="minorEastAsia" w:hAnsi="Cambria Math"/>
                <w:sz w:val="28"/>
                <w:szCs w:val="28"/>
              </w:rPr>
              <m:t>,</m:t>
            </m:r>
            <m:acc>
              <m:accPr>
                <m:chr m:val="̈"/>
                <m:ctrlPr>
                  <w:rPr>
                    <w:rFonts w:ascii="Cambria Math" w:eastAsiaTheme="minorEastAsia" w:hAnsi="Cambria Math"/>
                    <w:i/>
                    <w:sz w:val="28"/>
                    <w:szCs w:val="28"/>
                  </w:rPr>
                </m:ctrlPr>
              </m:accPr>
              <m:e>
                <m:r>
                  <w:rPr>
                    <w:rFonts w:ascii="Cambria Math" w:eastAsiaTheme="minorEastAsia" w:hAnsi="Cambria Math"/>
                    <w:sz w:val="28"/>
                    <w:szCs w:val="28"/>
                  </w:rPr>
                  <m:t>z</m:t>
                </m:r>
              </m:e>
            </m:acc>
          </m:e>
        </m:d>
      </m:oMath>
      <w:r w:rsidRPr="005F56B3">
        <w:rPr>
          <w:rFonts w:eastAsiaTheme="minorEastAsia"/>
          <w:sz w:val="28"/>
          <w:szCs w:val="28"/>
        </w:rPr>
        <w:t xml:space="preserve">, позволяющая восстанавливать текущее значение вектора управления </w:t>
      </w:r>
      <m:oMath>
        <m:r>
          <w:rPr>
            <w:rFonts w:ascii="Cambria Math" w:eastAsiaTheme="minorEastAsia" w:hAnsi="Cambria Math"/>
            <w:sz w:val="28"/>
            <w:szCs w:val="28"/>
          </w:rPr>
          <m:t>u=</m:t>
        </m:r>
        <m:sSup>
          <m:sSupPr>
            <m:ctrlPr>
              <w:rPr>
                <w:rFonts w:ascii="Cambria Math" w:eastAsiaTheme="minorEastAsia" w:hAnsi="Cambria Math"/>
                <w:i/>
                <w:iCs/>
                <w:sz w:val="28"/>
                <w:szCs w:val="28"/>
              </w:rPr>
            </m:ctrlPr>
          </m:sSupPr>
          <m:e>
            <m:d>
              <m:dPr>
                <m:begChr m:val="["/>
                <m:endChr m:val="]"/>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L</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R</m:t>
                    </m:r>
                  </m:sub>
                </m:sSub>
              </m:e>
            </m:d>
          </m:e>
          <m:sup>
            <m:r>
              <w:rPr>
                <w:rFonts w:ascii="Cambria Math" w:eastAsiaTheme="minorEastAsia" w:hAnsi="Cambria Math"/>
                <w:sz w:val="28"/>
                <w:szCs w:val="28"/>
              </w:rPr>
              <m:t>T</m:t>
            </m:r>
          </m:sup>
        </m:sSup>
      </m:oMath>
      <w:r w:rsidRPr="005F56B3">
        <w:rPr>
          <w:rFonts w:eastAsiaTheme="minorEastAsia"/>
          <w:iCs/>
          <w:sz w:val="28"/>
          <w:szCs w:val="28"/>
        </w:rPr>
        <w:t xml:space="preserve"> </w:t>
      </w:r>
      <w:r>
        <w:rPr>
          <w:rFonts w:eastAsiaTheme="minorEastAsia"/>
          <w:iCs/>
          <w:sz w:val="28"/>
          <w:szCs w:val="28"/>
        </w:rPr>
        <w:t xml:space="preserve">по текущим значениям </w:t>
      </w:r>
      <m:oMath>
        <m:acc>
          <m:accPr>
            <m:chr m:val="̇"/>
            <m:ctrlPr>
              <w:rPr>
                <w:rFonts w:ascii="Cambria Math" w:eastAsiaTheme="minorEastAsia" w:hAnsi="Cambria Math"/>
                <w:i/>
                <w:iCs/>
                <w:sz w:val="28"/>
                <w:szCs w:val="28"/>
              </w:rPr>
            </m:ctrlPr>
          </m:accPr>
          <m:e>
            <m:r>
              <w:rPr>
                <w:rFonts w:ascii="Cambria Math" w:eastAsiaTheme="minorEastAsia" w:hAnsi="Cambria Math"/>
                <w:sz w:val="28"/>
                <w:szCs w:val="28"/>
              </w:rPr>
              <m:t>z</m:t>
            </m:r>
          </m:e>
        </m:acc>
      </m:oMath>
      <w:r>
        <w:rPr>
          <w:rFonts w:eastAsiaTheme="minorEastAsia"/>
          <w:iCs/>
          <w:sz w:val="28"/>
          <w:szCs w:val="28"/>
        </w:rPr>
        <w:t xml:space="preserve"> и </w:t>
      </w:r>
      <m:oMath>
        <m:acc>
          <m:accPr>
            <m:chr m:val="̈"/>
            <m:ctrlPr>
              <w:rPr>
                <w:rFonts w:ascii="Cambria Math" w:eastAsiaTheme="minorEastAsia" w:hAnsi="Cambria Math"/>
                <w:i/>
                <w:iCs/>
                <w:sz w:val="28"/>
                <w:szCs w:val="28"/>
              </w:rPr>
            </m:ctrlPr>
          </m:accPr>
          <m:e>
            <m:r>
              <w:rPr>
                <w:rFonts w:ascii="Cambria Math" w:eastAsiaTheme="minorEastAsia" w:hAnsi="Cambria Math"/>
                <w:sz w:val="28"/>
                <w:szCs w:val="28"/>
                <w:lang w:val="en-US"/>
              </w:rPr>
              <m:t>z</m:t>
            </m:r>
          </m:e>
        </m:acc>
      </m:oMath>
      <w:r>
        <w:rPr>
          <w:rFonts w:eastAsiaTheme="minorEastAsia"/>
          <w:iCs/>
          <w:sz w:val="28"/>
          <w:szCs w:val="28"/>
        </w:rPr>
        <w:t>. Таким образом</w:t>
      </w:r>
      <w:r w:rsidRPr="00173D15">
        <w:rPr>
          <w:rFonts w:eastAsiaTheme="minorEastAsia"/>
          <w:iCs/>
          <w:sz w:val="28"/>
          <w:szCs w:val="28"/>
        </w:rPr>
        <w:t xml:space="preserve">, </w:t>
      </w:r>
      <w:r>
        <w:rPr>
          <w:rFonts w:eastAsiaTheme="minorEastAsia"/>
          <w:iCs/>
          <w:sz w:val="28"/>
          <w:szCs w:val="28"/>
        </w:rPr>
        <w:t>радиус</w:t>
      </w:r>
      <w:r w:rsidR="00C52FD7">
        <w:rPr>
          <w:rFonts w:eastAsiaTheme="minorEastAsia"/>
          <w:iCs/>
          <w:sz w:val="28"/>
          <w:szCs w:val="28"/>
        </w:rPr>
        <w:t>-</w:t>
      </w:r>
      <w:r>
        <w:rPr>
          <w:rFonts w:eastAsiaTheme="minorEastAsia"/>
          <w:iCs/>
          <w:sz w:val="28"/>
          <w:szCs w:val="28"/>
        </w:rPr>
        <w:t xml:space="preserve">вектор центра масс робота </w:t>
      </w:r>
      <m:oMath>
        <m:r>
          <w:rPr>
            <w:rFonts w:ascii="Cambria Math" w:eastAsiaTheme="minorEastAsia" w:hAnsi="Cambria Math"/>
            <w:sz w:val="28"/>
            <w:szCs w:val="28"/>
          </w:rPr>
          <m:t>z=</m:t>
        </m:r>
        <m:sSup>
          <m:sSupPr>
            <m:ctrlPr>
              <w:rPr>
                <w:rFonts w:ascii="Cambria Math" w:eastAsiaTheme="minorEastAsia" w:hAnsi="Cambria Math"/>
                <w:i/>
                <w:iCs/>
                <w:sz w:val="28"/>
                <w:szCs w:val="28"/>
              </w:rPr>
            </m:ctrlPr>
          </m:sSupPr>
          <m:e>
            <m:d>
              <m:dPr>
                <m:begChr m:val="["/>
                <m:endChr m:val="]"/>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c</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c</m:t>
                    </m:r>
                  </m:sub>
                </m:sSub>
              </m:e>
            </m:d>
          </m:e>
          <m:sup>
            <m:r>
              <w:rPr>
                <w:rFonts w:ascii="Cambria Math" w:eastAsiaTheme="minorEastAsia" w:hAnsi="Cambria Math"/>
                <w:sz w:val="28"/>
                <w:szCs w:val="28"/>
              </w:rPr>
              <m:t>T</m:t>
            </m:r>
          </m:sup>
        </m:sSup>
      </m:oMath>
      <w:r>
        <w:rPr>
          <w:rFonts w:eastAsiaTheme="minorEastAsia"/>
          <w:iCs/>
          <w:sz w:val="28"/>
          <w:szCs w:val="28"/>
        </w:rPr>
        <w:t xml:space="preserve"> является плоским выходом динамической модели колесного мобильного робота с дифференциальным управлением.</w:t>
      </w:r>
    </w:p>
    <w:p w14:paraId="71905E25" w14:textId="77777777" w:rsidR="00F33C31" w:rsidRDefault="00F33C31" w:rsidP="00176490">
      <w:pPr>
        <w:jc w:val="both"/>
        <w:rPr>
          <w:iCs/>
          <w:sz w:val="28"/>
          <w:szCs w:val="28"/>
        </w:rPr>
      </w:pPr>
    </w:p>
    <w:p w14:paraId="2ABA3C32" w14:textId="4253F05C" w:rsidR="002040F9" w:rsidRDefault="00DC08AD" w:rsidP="00BC5723">
      <w:pPr>
        <w:pStyle w:val="1"/>
        <w:spacing w:before="0" w:after="0" w:line="240" w:lineRule="auto"/>
        <w:ind w:firstLine="709"/>
        <w:rPr>
          <w:rFonts w:ascii="Times New Roman" w:hAnsi="Times New Roman"/>
          <w:sz w:val="28"/>
          <w:szCs w:val="28"/>
        </w:rPr>
      </w:pPr>
      <w:bookmarkStart w:id="143" w:name="_Toc209951766"/>
      <w:r w:rsidRPr="00DC08AD">
        <w:rPr>
          <w:rFonts w:ascii="Times New Roman" w:hAnsi="Times New Roman"/>
          <w:sz w:val="28"/>
          <w:szCs w:val="28"/>
          <w:lang w:val="ru-RU"/>
        </w:rPr>
        <w:t xml:space="preserve">3.3 </w:t>
      </w:r>
      <w:r w:rsidR="002040F9" w:rsidRPr="00DC08AD">
        <w:rPr>
          <w:rFonts w:ascii="Times New Roman" w:hAnsi="Times New Roman"/>
          <w:sz w:val="28"/>
          <w:szCs w:val="28"/>
        </w:rPr>
        <w:t>Траекторное управление системами с плоским выходом</w:t>
      </w:r>
      <w:bookmarkEnd w:id="143"/>
    </w:p>
    <w:p w14:paraId="45A41FBB" w14:textId="01FF7AAF" w:rsidR="002040F9" w:rsidRPr="00B10879" w:rsidRDefault="002040F9" w:rsidP="00BC5723">
      <w:pPr>
        <w:ind w:firstLine="709"/>
        <w:jc w:val="both"/>
        <w:rPr>
          <w:iCs/>
          <w:sz w:val="28"/>
          <w:szCs w:val="28"/>
          <w:lang w:val="en-US"/>
        </w:rPr>
      </w:pPr>
      <w:r>
        <w:rPr>
          <w:iCs/>
          <w:sz w:val="28"/>
          <w:szCs w:val="28"/>
        </w:rPr>
        <w:t>Плоский выход системы с управлением иногда называют также линеаризующим выходом системы. Для того</w:t>
      </w:r>
      <w:r w:rsidRPr="00953A6C">
        <w:rPr>
          <w:iCs/>
          <w:sz w:val="28"/>
          <w:szCs w:val="28"/>
        </w:rPr>
        <w:t xml:space="preserve">, </w:t>
      </w:r>
      <w:r>
        <w:rPr>
          <w:iCs/>
          <w:sz w:val="28"/>
          <w:szCs w:val="28"/>
        </w:rPr>
        <w:t>чтобы показать основные идеи традиционных методов траекторного управления плоскими системами</w:t>
      </w:r>
      <w:r w:rsidRPr="00953A6C">
        <w:rPr>
          <w:iCs/>
          <w:sz w:val="28"/>
          <w:szCs w:val="28"/>
        </w:rPr>
        <w:t xml:space="preserve">, </w:t>
      </w:r>
      <w:r>
        <w:rPr>
          <w:iCs/>
          <w:sz w:val="28"/>
          <w:szCs w:val="28"/>
        </w:rPr>
        <w:t xml:space="preserve">мы определим понятие линеаризующего выхода более общим образом. </w:t>
      </w:r>
      <w:r w:rsidRPr="00F01FCD">
        <w:rPr>
          <w:iCs/>
          <w:sz w:val="28"/>
          <w:szCs w:val="28"/>
        </w:rPr>
        <w:t xml:space="preserve">Мы будем говорить, что система с управлением обладает линеаризующим выходом </w:t>
      </w:r>
      <m:oMath>
        <m:r>
          <w:rPr>
            <w:rFonts w:ascii="Cambria Math" w:hAnsi="Cambria Math"/>
            <w:sz w:val="28"/>
            <w:szCs w:val="28"/>
          </w:rPr>
          <m:t>z</m:t>
        </m:r>
        <m:d>
          <m:dPr>
            <m:ctrlPr>
              <w:rPr>
                <w:rFonts w:ascii="Cambria Math" w:hAnsi="Cambria Math"/>
                <w:i/>
                <w:iCs/>
                <w:sz w:val="28"/>
                <w:szCs w:val="28"/>
              </w:rPr>
            </m:ctrlPr>
          </m:dPr>
          <m:e>
            <m:r>
              <w:rPr>
                <w:rFonts w:ascii="Cambria Math" w:hAnsi="Cambria Math"/>
                <w:sz w:val="28"/>
                <w:szCs w:val="28"/>
              </w:rPr>
              <m:t>t</m:t>
            </m:r>
          </m:e>
        </m:d>
      </m:oMath>
      <w:r w:rsidRPr="00F01FCD">
        <w:rPr>
          <w:iCs/>
          <w:sz w:val="28"/>
          <w:szCs w:val="28"/>
        </w:rPr>
        <w:t xml:space="preserve">, если для нее определены два оператора </w:t>
      </w:r>
      <m:oMath>
        <m:r>
          <w:rPr>
            <w:rFonts w:ascii="Cambria Math" w:hAnsi="Cambria Math"/>
            <w:sz w:val="28"/>
            <w:szCs w:val="28"/>
          </w:rPr>
          <m:t>X</m:t>
        </m:r>
      </m:oMath>
      <w:r w:rsidRPr="00F01FCD">
        <w:rPr>
          <w:iCs/>
          <w:sz w:val="28"/>
          <w:szCs w:val="28"/>
        </w:rPr>
        <w:t xml:space="preserve"> и </w:t>
      </w:r>
      <m:oMath>
        <m:r>
          <w:rPr>
            <w:rFonts w:ascii="Cambria Math" w:hAnsi="Cambria Math"/>
            <w:sz w:val="28"/>
            <w:szCs w:val="28"/>
          </w:rPr>
          <m:t>U</m:t>
        </m:r>
      </m:oMath>
      <w:r w:rsidRPr="00F01FCD">
        <w:rPr>
          <w:iCs/>
          <w:sz w:val="28"/>
          <w:szCs w:val="28"/>
        </w:rPr>
        <w:t xml:space="preserve"> , такие, что для любой траектории </w:t>
      </w:r>
      <m:oMath>
        <m:r>
          <w:rPr>
            <w:rFonts w:ascii="Cambria Math" w:hAnsi="Cambria Math"/>
            <w:sz w:val="28"/>
            <w:szCs w:val="28"/>
          </w:rPr>
          <m:t>γ</m:t>
        </m:r>
      </m:oMath>
      <w:r w:rsidRPr="00F01FCD">
        <w:rPr>
          <w:iCs/>
          <w:sz w:val="28"/>
          <w:szCs w:val="28"/>
        </w:rPr>
        <w:t xml:space="preserve"> системы </w:t>
      </w:r>
      <m:oMath>
        <m:r>
          <w:rPr>
            <w:rFonts w:ascii="Cambria Math" w:hAnsi="Cambria Math"/>
            <w:sz w:val="28"/>
            <w:szCs w:val="28"/>
          </w:rPr>
          <m:t>∀t Xz</m:t>
        </m:r>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γ</m:t>
            </m:r>
          </m:sub>
        </m:sSub>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r>
          <m:rPr>
            <m:scr m:val="script"/>
          </m:rPr>
          <w:rPr>
            <w:rFonts w:ascii="Cambria Math" w:hAnsi="Cambria Math"/>
            <w:sz w:val="28"/>
            <w:szCs w:val="28"/>
            <w:lang w:val="en-US"/>
          </w:rPr>
          <m:t>X</m:t>
        </m:r>
      </m:oMath>
      <w:r w:rsidRPr="00F01FCD">
        <w:rPr>
          <w:iCs/>
          <w:sz w:val="28"/>
          <w:szCs w:val="28"/>
        </w:rPr>
        <w:t xml:space="preserve"> и </w:t>
      </w:r>
      <m:oMath>
        <m:r>
          <w:rPr>
            <w:rFonts w:ascii="Cambria Math" w:hAnsi="Cambria Math"/>
            <w:sz w:val="28"/>
            <w:szCs w:val="28"/>
          </w:rPr>
          <m:t xml:space="preserve">∀t </m:t>
        </m:r>
        <m:r>
          <w:rPr>
            <w:rFonts w:ascii="Cambria Math" w:hAnsi="Cambria Math"/>
            <w:sz w:val="28"/>
            <w:szCs w:val="28"/>
            <w:lang w:val="en-US"/>
          </w:rPr>
          <m:t>U</m:t>
        </m:r>
        <m:r>
          <w:rPr>
            <w:rFonts w:ascii="Cambria Math" w:hAnsi="Cambria Math"/>
            <w:sz w:val="28"/>
            <w:szCs w:val="28"/>
          </w:rPr>
          <m:t>z</m:t>
        </m:r>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γ</m:t>
            </m:r>
          </m:sub>
        </m:sSub>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 xml:space="preserve"> u∈U</m:t>
        </m:r>
      </m:oMath>
      <w:r w:rsidRPr="00F01FCD">
        <w:rPr>
          <w:iCs/>
          <w:sz w:val="28"/>
          <w:szCs w:val="28"/>
        </w:rPr>
        <w:t xml:space="preserve">, где </w:t>
      </w:r>
      <m:oMath>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γ</m:t>
            </m:r>
          </m:sub>
        </m:sSub>
        <m:d>
          <m:dPr>
            <m:ctrlPr>
              <w:rPr>
                <w:rFonts w:ascii="Cambria Math" w:hAnsi="Cambria Math"/>
                <w:i/>
                <w:iCs/>
                <w:sz w:val="28"/>
                <w:szCs w:val="28"/>
              </w:rPr>
            </m:ctrlPr>
          </m:dPr>
          <m:e>
            <m:r>
              <w:rPr>
                <w:rFonts w:ascii="Cambria Math" w:hAnsi="Cambria Math"/>
                <w:sz w:val="28"/>
                <w:szCs w:val="28"/>
              </w:rPr>
              <m:t>t</m:t>
            </m:r>
          </m:e>
        </m:d>
      </m:oMath>
      <w:r w:rsidRPr="00F01FCD">
        <w:rPr>
          <w:iCs/>
          <w:sz w:val="28"/>
          <w:szCs w:val="28"/>
        </w:rPr>
        <w:t xml:space="preserve"> </w:t>
      </w:r>
      <m:oMath>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γ</m:t>
            </m:r>
          </m:sub>
        </m:sSub>
        <m:d>
          <m:dPr>
            <m:ctrlPr>
              <w:rPr>
                <w:rFonts w:ascii="Cambria Math" w:hAnsi="Cambria Math"/>
                <w:i/>
                <w:iCs/>
                <w:sz w:val="28"/>
                <w:szCs w:val="28"/>
              </w:rPr>
            </m:ctrlPr>
          </m:dPr>
          <m:e>
            <m:r>
              <w:rPr>
                <w:rFonts w:ascii="Cambria Math" w:hAnsi="Cambria Math"/>
                <w:sz w:val="28"/>
                <w:szCs w:val="28"/>
              </w:rPr>
              <m:t>t</m:t>
            </m:r>
          </m:e>
        </m:d>
      </m:oMath>
      <w:r w:rsidRPr="00F01FCD">
        <w:rPr>
          <w:iCs/>
          <w:sz w:val="28"/>
          <w:szCs w:val="28"/>
        </w:rPr>
        <w:t xml:space="preserve"> компоненты траектории </w:t>
      </w:r>
      <m:oMath>
        <m:r>
          <w:rPr>
            <w:rFonts w:ascii="Cambria Math" w:hAnsi="Cambria Math"/>
            <w:sz w:val="28"/>
            <w:szCs w:val="28"/>
          </w:rPr>
          <m:t>γ=</m:t>
        </m:r>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γ</m:t>
                </m:r>
              </m:sub>
            </m:sSub>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γ</m:t>
                </m:r>
              </m:sub>
            </m:sSub>
            <m:d>
              <m:dPr>
                <m:ctrlPr>
                  <w:rPr>
                    <w:rFonts w:ascii="Cambria Math" w:hAnsi="Cambria Math"/>
                    <w:i/>
                    <w:iCs/>
                    <w:sz w:val="28"/>
                    <w:szCs w:val="28"/>
                  </w:rPr>
                </m:ctrlPr>
              </m:dPr>
              <m:e>
                <m:r>
                  <w:rPr>
                    <w:rFonts w:ascii="Cambria Math" w:hAnsi="Cambria Math"/>
                    <w:sz w:val="28"/>
                    <w:szCs w:val="28"/>
                  </w:rPr>
                  <m:t>t</m:t>
                </m:r>
              </m:e>
            </m:d>
          </m:e>
        </m:d>
      </m:oMath>
      <w:r w:rsidRPr="00F01FCD">
        <w:rPr>
          <w:iCs/>
          <w:sz w:val="28"/>
          <w:szCs w:val="28"/>
        </w:rPr>
        <w:t xml:space="preserve">. Для систем с плоским выходом, операторы </w:t>
      </w:r>
      <m:oMath>
        <m:r>
          <w:rPr>
            <w:rFonts w:ascii="Cambria Math" w:hAnsi="Cambria Math"/>
            <w:sz w:val="28"/>
            <w:szCs w:val="28"/>
          </w:rPr>
          <m:t>X</m:t>
        </m:r>
      </m:oMath>
      <w:r w:rsidRPr="00F01FCD">
        <w:rPr>
          <w:iCs/>
          <w:sz w:val="28"/>
          <w:szCs w:val="28"/>
        </w:rPr>
        <w:t xml:space="preserve"> и </w:t>
      </w:r>
      <m:oMath>
        <m:r>
          <w:rPr>
            <w:rFonts w:ascii="Cambria Math" w:hAnsi="Cambria Math"/>
            <w:sz w:val="28"/>
            <w:szCs w:val="28"/>
          </w:rPr>
          <m:t>U</m:t>
        </m:r>
      </m:oMath>
      <w:r w:rsidRPr="00F01FCD">
        <w:rPr>
          <w:iCs/>
          <w:sz w:val="28"/>
          <w:szCs w:val="28"/>
        </w:rPr>
        <w:t xml:space="preserve"> задаются функциями </w:t>
      </w:r>
      <m:oMath>
        <m:r>
          <w:rPr>
            <w:rFonts w:ascii="Cambria Math" w:hAnsi="Cambria Math"/>
            <w:sz w:val="28"/>
            <w:szCs w:val="28"/>
          </w:rPr>
          <m:t>α</m:t>
        </m:r>
      </m:oMath>
      <w:r w:rsidRPr="00F01FCD">
        <w:rPr>
          <w:iCs/>
          <w:sz w:val="28"/>
          <w:szCs w:val="28"/>
        </w:rPr>
        <w:t xml:space="preserve"> и </w:t>
      </w:r>
      <m:oMath>
        <m:r>
          <w:rPr>
            <w:rFonts w:ascii="Cambria Math" w:hAnsi="Cambria Math"/>
            <w:sz w:val="28"/>
            <w:szCs w:val="28"/>
          </w:rPr>
          <m:t>β</m:t>
        </m:r>
      </m:oMath>
      <w:r w:rsidRPr="00F01FCD">
        <w:rPr>
          <w:iCs/>
          <w:sz w:val="28"/>
          <w:szCs w:val="28"/>
        </w:rPr>
        <w:t>. Согласно уравнениям (3.</w:t>
      </w:r>
      <w:r w:rsidR="004C1254">
        <w:rPr>
          <w:iCs/>
          <w:sz w:val="28"/>
          <w:szCs w:val="28"/>
        </w:rPr>
        <w:t>30</w:t>
      </w:r>
      <w:r w:rsidRPr="00F01FCD">
        <w:rPr>
          <w:iCs/>
          <w:sz w:val="28"/>
          <w:szCs w:val="28"/>
        </w:rPr>
        <w:t>), (3.</w:t>
      </w:r>
      <w:r w:rsidR="004C1254">
        <w:rPr>
          <w:iCs/>
          <w:sz w:val="28"/>
          <w:szCs w:val="28"/>
        </w:rPr>
        <w:t>31</w:t>
      </w:r>
      <w:r w:rsidRPr="00F01FCD">
        <w:rPr>
          <w:iCs/>
          <w:sz w:val="28"/>
          <w:szCs w:val="28"/>
        </w:rPr>
        <w:t>)</w:t>
      </w:r>
      <w:r w:rsidR="00B10879">
        <w:rPr>
          <w:iCs/>
          <w:sz w:val="28"/>
          <w:szCs w:val="28"/>
          <w:lang w:val="en-US"/>
        </w:rPr>
        <w:t>.</w:t>
      </w:r>
    </w:p>
    <w:p w14:paraId="21C09338" w14:textId="77777777" w:rsidR="00A22C77" w:rsidRDefault="00A22C77" w:rsidP="00DC08AD">
      <w:pPr>
        <w:ind w:firstLine="709"/>
        <w:jc w:val="both"/>
        <w:rPr>
          <w:iCs/>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A22C77" w:rsidRPr="00B257CE" w14:paraId="0C726BA9" w14:textId="77777777" w:rsidTr="00A22C77">
        <w:trPr>
          <w:trHeight w:val="499"/>
        </w:trPr>
        <w:tc>
          <w:tcPr>
            <w:tcW w:w="8745" w:type="dxa"/>
          </w:tcPr>
          <w:p w14:paraId="7987241D" w14:textId="4C97D671" w:rsidR="00A22C77" w:rsidRPr="00B257CE" w:rsidRDefault="00A22C77" w:rsidP="005E7D5F">
            <w:pPr>
              <w:spacing w:after="160" w:line="259" w:lineRule="auto"/>
              <w:ind w:firstLine="709"/>
              <w:jc w:val="center"/>
              <w:rPr>
                <w:rFonts w:eastAsiaTheme="minorEastAsia"/>
                <w:bCs/>
                <w:i/>
                <w:iCs/>
                <w:sz w:val="28"/>
                <w:szCs w:val="28"/>
              </w:rPr>
            </w:pPr>
            <m:oMathPara>
              <m:oMath>
                <m:r>
                  <w:rPr>
                    <w:rFonts w:ascii="Cambria Math" w:hAnsi="Cambria Math"/>
                    <w:sz w:val="28"/>
                    <w:szCs w:val="28"/>
                  </w:rPr>
                  <m:t>∀</m:t>
                </m:r>
                <m:r>
                  <w:rPr>
                    <w:rFonts w:ascii="Cambria Math" w:hAnsi="Cambria Math"/>
                    <w:sz w:val="28"/>
                    <w:szCs w:val="28"/>
                    <w:lang w:val="en-US"/>
                  </w:rPr>
                  <m:t>t</m:t>
                </m:r>
                <m:r>
                  <m:rPr>
                    <m:scr m:val="double-struck"/>
                  </m:rPr>
                  <w:rPr>
                    <w:rFonts w:ascii="Cambria Math" w:hAnsi="Cambria Math"/>
                    <w:sz w:val="28"/>
                    <w:szCs w:val="28"/>
                    <w:lang w:val="en-US"/>
                  </w:rPr>
                  <m:t xml:space="preserve">∈R </m:t>
                </m:r>
                <m:r>
                  <w:rPr>
                    <w:rFonts w:ascii="Cambria Math" w:hAnsi="Cambria Math"/>
                    <w:sz w:val="28"/>
                    <w:szCs w:val="28"/>
                    <w:lang w:val="en-US"/>
                  </w:rPr>
                  <m:t>Xz</m:t>
                </m:r>
                <m:d>
                  <m:dPr>
                    <m:ctrlPr>
                      <w:rPr>
                        <w:rFonts w:ascii="Cambria Math" w:hAnsi="Cambria Math"/>
                        <w:i/>
                        <w:iCs/>
                        <w:sz w:val="28"/>
                        <w:szCs w:val="28"/>
                        <w:lang w:val="en-US"/>
                      </w:rPr>
                    </m:ctrlPr>
                  </m:dPr>
                  <m:e>
                    <m:r>
                      <w:rPr>
                        <w:rFonts w:ascii="Cambria Math" w:hAnsi="Cambria Math"/>
                        <w:sz w:val="28"/>
                        <w:szCs w:val="28"/>
                        <w:lang w:val="en-US"/>
                      </w:rPr>
                      <m:t>t</m:t>
                    </m:r>
                  </m:e>
                </m:d>
                <m:r>
                  <w:rPr>
                    <w:rFonts w:ascii="Cambria Math" w:hAnsi="Cambria Math"/>
                    <w:sz w:val="28"/>
                    <w:szCs w:val="28"/>
                    <w:lang w:val="en-US"/>
                  </w:rPr>
                  <m:t>=α</m:t>
                </m:r>
                <m:d>
                  <m:dPr>
                    <m:ctrlPr>
                      <w:rPr>
                        <w:rFonts w:ascii="Cambria Math" w:hAnsi="Cambria Math"/>
                        <w:i/>
                        <w:iCs/>
                        <w:sz w:val="28"/>
                        <w:szCs w:val="28"/>
                        <w:lang w:val="en-US"/>
                      </w:rPr>
                    </m:ctrlPr>
                  </m:dPr>
                  <m:e>
                    <m:sSub>
                      <m:sSubPr>
                        <m:ctrlPr>
                          <w:rPr>
                            <w:rFonts w:ascii="Cambria Math" w:hAnsi="Cambria Math"/>
                            <w:i/>
                            <w:iCs/>
                            <w:sz w:val="28"/>
                            <w:szCs w:val="28"/>
                            <w:lang w:val="en-US"/>
                          </w:rPr>
                        </m:ctrlPr>
                      </m:sSubPr>
                      <m:e>
                        <m:r>
                          <w:rPr>
                            <w:rFonts w:ascii="Cambria Math" w:hAnsi="Cambria Math"/>
                            <w:sz w:val="28"/>
                            <w:szCs w:val="28"/>
                            <w:lang w:val="en-US"/>
                          </w:rPr>
                          <m:t>D</m:t>
                        </m:r>
                      </m:e>
                      <m:sub>
                        <m:r>
                          <w:rPr>
                            <w:rFonts w:ascii="Cambria Math" w:hAnsi="Cambria Math"/>
                            <w:sz w:val="28"/>
                            <w:szCs w:val="28"/>
                            <w:lang w:val="en-US"/>
                          </w:rPr>
                          <m:t>k</m:t>
                        </m:r>
                      </m:sub>
                    </m:sSub>
                    <m:r>
                      <w:rPr>
                        <w:rFonts w:ascii="Cambria Math" w:hAnsi="Cambria Math"/>
                        <w:sz w:val="28"/>
                        <w:szCs w:val="28"/>
                        <w:lang w:val="en-US"/>
                      </w:rPr>
                      <m:t>z</m:t>
                    </m:r>
                    <m:d>
                      <m:dPr>
                        <m:ctrlPr>
                          <w:rPr>
                            <w:rFonts w:ascii="Cambria Math" w:hAnsi="Cambria Math"/>
                            <w:i/>
                            <w:iCs/>
                            <w:sz w:val="28"/>
                            <w:szCs w:val="28"/>
                            <w:lang w:val="en-US"/>
                          </w:rPr>
                        </m:ctrlPr>
                      </m:dPr>
                      <m:e>
                        <m:r>
                          <w:rPr>
                            <w:rFonts w:ascii="Cambria Math" w:hAnsi="Cambria Math"/>
                            <w:sz w:val="28"/>
                            <w:szCs w:val="28"/>
                            <w:lang w:val="en-US"/>
                          </w:rPr>
                          <m:t>t</m:t>
                        </m:r>
                      </m:e>
                    </m:d>
                  </m:e>
                </m:d>
              </m:oMath>
            </m:oMathPara>
          </w:p>
        </w:tc>
        <w:tc>
          <w:tcPr>
            <w:tcW w:w="893" w:type="dxa"/>
          </w:tcPr>
          <w:p w14:paraId="508153A3" w14:textId="0471EF69" w:rsidR="00A22C77" w:rsidRPr="00B257CE" w:rsidRDefault="00A22C77" w:rsidP="00A22C77">
            <w:pPr>
              <w:spacing w:after="160" w:line="259" w:lineRule="auto"/>
              <w:jc w:val="right"/>
              <w:rPr>
                <w:iCs/>
                <w:sz w:val="28"/>
                <w:szCs w:val="28"/>
              </w:rPr>
            </w:pPr>
            <w:r w:rsidRPr="00B257CE">
              <w:rPr>
                <w:iCs/>
                <w:sz w:val="28"/>
                <w:szCs w:val="28"/>
              </w:rPr>
              <w:t>(3.</w:t>
            </w:r>
            <w:r>
              <w:rPr>
                <w:iCs/>
                <w:sz w:val="28"/>
                <w:szCs w:val="28"/>
              </w:rPr>
              <w:t>30</w:t>
            </w:r>
            <w:r w:rsidRPr="00B257CE">
              <w:rPr>
                <w:iCs/>
                <w:sz w:val="28"/>
                <w:szCs w:val="28"/>
              </w:rPr>
              <w:t>)</w:t>
            </w:r>
          </w:p>
        </w:tc>
      </w:tr>
      <w:tr w:rsidR="00A22C77" w:rsidRPr="00B257CE" w14:paraId="4A4E75F3" w14:textId="77777777" w:rsidTr="00A22C77">
        <w:trPr>
          <w:trHeight w:val="499"/>
        </w:trPr>
        <w:tc>
          <w:tcPr>
            <w:tcW w:w="8745" w:type="dxa"/>
          </w:tcPr>
          <w:p w14:paraId="6314B8F8" w14:textId="0E59A4B5" w:rsidR="00A22C77" w:rsidRPr="00B257CE" w:rsidRDefault="00A22C77" w:rsidP="005E7D5F">
            <w:pPr>
              <w:spacing w:after="160" w:line="259" w:lineRule="auto"/>
              <w:ind w:firstLine="709"/>
              <w:jc w:val="center"/>
              <w:rPr>
                <w:rFonts w:eastAsiaTheme="minorEastAsia"/>
                <w:bCs/>
                <w:i/>
                <w:iCs/>
                <w:sz w:val="28"/>
                <w:szCs w:val="28"/>
              </w:rPr>
            </w:pPr>
            <m:oMath>
              <m:r>
                <w:rPr>
                  <w:rFonts w:ascii="Cambria Math" w:hAnsi="Cambria Math"/>
                  <w:sz w:val="28"/>
                  <w:szCs w:val="28"/>
                </w:rPr>
                <m:t>∀</m:t>
              </m:r>
              <m:r>
                <w:rPr>
                  <w:rFonts w:ascii="Cambria Math" w:hAnsi="Cambria Math"/>
                  <w:sz w:val="28"/>
                  <w:szCs w:val="28"/>
                  <w:lang w:val="en-US"/>
                </w:rPr>
                <m:t>t</m:t>
              </m:r>
              <m:r>
                <m:rPr>
                  <m:scr m:val="double-struck"/>
                </m:rPr>
                <w:rPr>
                  <w:rFonts w:ascii="Cambria Math" w:hAnsi="Cambria Math"/>
                  <w:sz w:val="28"/>
                  <w:szCs w:val="28"/>
                </w:rPr>
                <m:t xml:space="preserve">∈R </m:t>
              </m:r>
              <m:r>
                <w:rPr>
                  <w:rFonts w:ascii="Cambria Math" w:hAnsi="Cambria Math"/>
                  <w:sz w:val="28"/>
                  <w:szCs w:val="28"/>
                  <w:lang w:val="en-US"/>
                </w:rPr>
                <m:t>Uz</m:t>
              </m:r>
              <m:d>
                <m:dPr>
                  <m:ctrlPr>
                    <w:rPr>
                      <w:rFonts w:ascii="Cambria Math" w:hAnsi="Cambria Math"/>
                      <w:i/>
                      <w:iCs/>
                      <w:sz w:val="28"/>
                      <w:szCs w:val="28"/>
                      <w:lang w:val="en-US"/>
                    </w:rPr>
                  </m:ctrlPr>
                </m:dPr>
                <m:e>
                  <m:r>
                    <w:rPr>
                      <w:rFonts w:ascii="Cambria Math" w:hAnsi="Cambria Math"/>
                      <w:sz w:val="28"/>
                      <w:szCs w:val="28"/>
                      <w:lang w:val="en-US"/>
                    </w:rPr>
                    <m:t>t</m:t>
                  </m:r>
                </m:e>
              </m:d>
              <m:r>
                <w:rPr>
                  <w:rFonts w:ascii="Cambria Math" w:hAnsi="Cambria Math"/>
                  <w:sz w:val="28"/>
                  <w:szCs w:val="28"/>
                </w:rPr>
                <m:t>=</m:t>
              </m:r>
              <m:r>
                <w:rPr>
                  <w:rFonts w:ascii="Cambria Math" w:hAnsi="Cambria Math"/>
                  <w:sz w:val="28"/>
                  <w:szCs w:val="28"/>
                  <w:lang w:val="en-US"/>
                </w:rPr>
                <m:t>β</m:t>
              </m:r>
              <m:d>
                <m:dPr>
                  <m:ctrlPr>
                    <w:rPr>
                      <w:rFonts w:ascii="Cambria Math" w:hAnsi="Cambria Math"/>
                      <w:i/>
                      <w:iCs/>
                      <w:sz w:val="28"/>
                      <w:szCs w:val="28"/>
                      <w:lang w:val="en-US"/>
                    </w:rPr>
                  </m:ctrlPr>
                </m:dPr>
                <m:e>
                  <m:sSub>
                    <m:sSubPr>
                      <m:ctrlPr>
                        <w:rPr>
                          <w:rFonts w:ascii="Cambria Math" w:hAnsi="Cambria Math"/>
                          <w:i/>
                          <w:iCs/>
                          <w:sz w:val="28"/>
                          <w:szCs w:val="28"/>
                          <w:lang w:val="en-US"/>
                        </w:rPr>
                      </m:ctrlPr>
                    </m:sSubPr>
                    <m:e>
                      <m:r>
                        <w:rPr>
                          <w:rFonts w:ascii="Cambria Math" w:hAnsi="Cambria Math"/>
                          <w:sz w:val="28"/>
                          <w:szCs w:val="28"/>
                          <w:lang w:val="en-US"/>
                        </w:rPr>
                        <m:t>D</m:t>
                      </m:r>
                    </m:e>
                    <m:sub>
                      <m:r>
                        <w:rPr>
                          <w:rFonts w:ascii="Cambria Math" w:hAnsi="Cambria Math"/>
                          <w:sz w:val="28"/>
                          <w:szCs w:val="28"/>
                          <w:lang w:val="en-US"/>
                        </w:rPr>
                        <m:t>k</m:t>
                      </m:r>
                    </m:sub>
                  </m:sSub>
                  <m:r>
                    <w:rPr>
                      <w:rFonts w:ascii="Cambria Math" w:hAnsi="Cambria Math"/>
                      <w:sz w:val="28"/>
                      <w:szCs w:val="28"/>
                      <w:lang w:val="en-US"/>
                    </w:rPr>
                    <m:t>z</m:t>
                  </m:r>
                  <m:d>
                    <m:dPr>
                      <m:ctrlPr>
                        <w:rPr>
                          <w:rFonts w:ascii="Cambria Math" w:hAnsi="Cambria Math"/>
                          <w:i/>
                          <w:iCs/>
                          <w:sz w:val="28"/>
                          <w:szCs w:val="28"/>
                          <w:lang w:val="en-US"/>
                        </w:rPr>
                      </m:ctrlPr>
                    </m:dPr>
                    <m:e>
                      <m:r>
                        <w:rPr>
                          <w:rFonts w:ascii="Cambria Math" w:hAnsi="Cambria Math"/>
                          <w:sz w:val="28"/>
                          <w:szCs w:val="28"/>
                          <w:lang w:val="en-US"/>
                        </w:rPr>
                        <m:t>t</m:t>
                      </m:r>
                    </m:e>
                  </m:d>
                </m:e>
              </m:d>
            </m:oMath>
            <w:r w:rsidRPr="00F01FCD">
              <w:rPr>
                <w:rFonts w:eastAsiaTheme="minorEastAsia"/>
                <w:i/>
                <w:iCs/>
                <w:sz w:val="28"/>
                <w:szCs w:val="28"/>
              </w:rPr>
              <w:t>,</w:t>
            </w:r>
          </w:p>
        </w:tc>
        <w:tc>
          <w:tcPr>
            <w:tcW w:w="893" w:type="dxa"/>
          </w:tcPr>
          <w:p w14:paraId="2D08EBE5" w14:textId="16FE28D7" w:rsidR="00A22C77" w:rsidRPr="00B257CE" w:rsidRDefault="00A22C77" w:rsidP="00A22C77">
            <w:pPr>
              <w:spacing w:after="160" w:line="259" w:lineRule="auto"/>
              <w:jc w:val="right"/>
              <w:rPr>
                <w:iCs/>
                <w:sz w:val="28"/>
                <w:szCs w:val="28"/>
              </w:rPr>
            </w:pPr>
            <w:r w:rsidRPr="00B257CE">
              <w:rPr>
                <w:iCs/>
                <w:sz w:val="28"/>
                <w:szCs w:val="28"/>
              </w:rPr>
              <w:t>(3.</w:t>
            </w:r>
            <w:r>
              <w:rPr>
                <w:iCs/>
                <w:sz w:val="28"/>
                <w:szCs w:val="28"/>
              </w:rPr>
              <w:t>31</w:t>
            </w:r>
            <w:r w:rsidRPr="00B257CE">
              <w:rPr>
                <w:iCs/>
                <w:sz w:val="28"/>
                <w:szCs w:val="28"/>
              </w:rPr>
              <w:t>)</w:t>
            </w:r>
          </w:p>
        </w:tc>
      </w:tr>
    </w:tbl>
    <w:p w14:paraId="3D27D199" w14:textId="77777777" w:rsidR="002B1295" w:rsidRPr="00F01FCD" w:rsidRDefault="002B1295" w:rsidP="006F670A">
      <w:pPr>
        <w:jc w:val="both"/>
        <w:rPr>
          <w:iCs/>
          <w:sz w:val="28"/>
          <w:szCs w:val="28"/>
        </w:rPr>
      </w:pPr>
      <w:r w:rsidRPr="00F01FCD">
        <w:rPr>
          <w:iCs/>
          <w:sz w:val="28"/>
          <w:szCs w:val="28"/>
        </w:rPr>
        <w:t xml:space="preserve">где </w:t>
      </w:r>
      <m:oMath>
        <m:sSub>
          <m:sSubPr>
            <m:ctrlPr>
              <w:rPr>
                <w:rFonts w:ascii="Cambria Math" w:hAnsi="Cambria Math"/>
                <w:i/>
                <w:iCs/>
                <w:sz w:val="28"/>
                <w:szCs w:val="28"/>
              </w:rPr>
            </m:ctrlPr>
          </m:sSubPr>
          <m:e>
            <m:r>
              <w:rPr>
                <w:rFonts w:ascii="Cambria Math" w:hAnsi="Cambria Math"/>
                <w:sz w:val="28"/>
                <w:szCs w:val="28"/>
                <w:lang w:val="en-US"/>
              </w:rPr>
              <m:t>D</m:t>
            </m:r>
          </m:e>
          <m:sub>
            <m:r>
              <w:rPr>
                <w:rFonts w:ascii="Cambria Math" w:hAnsi="Cambria Math"/>
                <w:sz w:val="28"/>
                <w:szCs w:val="28"/>
              </w:rPr>
              <m:t>k</m:t>
            </m:r>
          </m:sub>
        </m:sSub>
        <m:r>
          <w:rPr>
            <w:rFonts w:ascii="Cambria Math" w:hAnsi="Cambria Math"/>
            <w:sz w:val="28"/>
            <w:szCs w:val="28"/>
          </w:rPr>
          <m:t>:</m:t>
        </m:r>
        <m:d>
          <m:dPr>
            <m:ctrlPr>
              <w:rPr>
                <w:rFonts w:ascii="Cambria Math" w:hAnsi="Cambria Math"/>
                <w:i/>
                <w:iCs/>
                <w:sz w:val="28"/>
                <w:szCs w:val="28"/>
              </w:rPr>
            </m:ctrlPr>
          </m:dPr>
          <m:e>
            <m:r>
              <m:rPr>
                <m:scr m:val="double-struck"/>
              </m:rPr>
              <w:rPr>
                <w:rFonts w:ascii="Cambria Math" w:hAnsi="Cambria Math"/>
                <w:sz w:val="28"/>
                <w:szCs w:val="28"/>
              </w:rPr>
              <m:t>R→</m:t>
            </m:r>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rPr>
                  <m:t>n</m:t>
                </m:r>
              </m:sup>
            </m:sSup>
          </m:e>
        </m:d>
        <m:r>
          <w:rPr>
            <w:rFonts w:ascii="Cambria Math" w:hAnsi="Cambria Math"/>
            <w:sz w:val="28"/>
            <w:szCs w:val="28"/>
          </w:rPr>
          <m:t>→</m:t>
        </m:r>
        <m:d>
          <m:dPr>
            <m:ctrlPr>
              <w:rPr>
                <w:rFonts w:ascii="Cambria Math" w:hAnsi="Cambria Math"/>
                <w:i/>
                <w:iCs/>
                <w:sz w:val="28"/>
                <w:szCs w:val="28"/>
              </w:rPr>
            </m:ctrlPr>
          </m:dPr>
          <m:e>
            <m:r>
              <m:rPr>
                <m:scr m:val="double-struck"/>
              </m:rPr>
              <w:rPr>
                <w:rFonts w:ascii="Cambria Math" w:hAnsi="Cambria Math"/>
                <w:sz w:val="28"/>
                <w:szCs w:val="28"/>
              </w:rPr>
              <m:t>R→</m:t>
            </m:r>
            <m:limLow>
              <m:limLowPr>
                <m:ctrlPr>
                  <w:rPr>
                    <w:rFonts w:ascii="Cambria Math" w:hAnsi="Cambria Math"/>
                    <w:i/>
                    <w:iCs/>
                    <w:sz w:val="28"/>
                    <w:szCs w:val="28"/>
                  </w:rPr>
                </m:ctrlPr>
              </m:limLowPr>
              <m:e>
                <m:groupChr>
                  <m:groupChrPr>
                    <m:ctrlPr>
                      <w:rPr>
                        <w:rFonts w:ascii="Cambria Math" w:hAnsi="Cambria Math"/>
                        <w:i/>
                        <w:iCs/>
                        <w:sz w:val="28"/>
                        <w:szCs w:val="28"/>
                      </w:rPr>
                    </m:ctrlPr>
                  </m:groupChrPr>
                  <m:e>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rPr>
                          <m:t>n</m:t>
                        </m:r>
                      </m:sup>
                    </m:sSup>
                    <m:r>
                      <w:rPr>
                        <w:rFonts w:ascii="Cambria Math" w:hAnsi="Cambria Math"/>
                        <w:sz w:val="28"/>
                        <w:szCs w:val="28"/>
                      </w:rPr>
                      <m:t>×</m:t>
                    </m:r>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rPr>
                          <m:t>n</m:t>
                        </m:r>
                      </m:sup>
                    </m:sSup>
                    <m:r>
                      <w:rPr>
                        <w:rFonts w:ascii="Cambria Math" w:hAnsi="Cambria Math"/>
                        <w:sz w:val="28"/>
                        <w:szCs w:val="28"/>
                      </w:rPr>
                      <m:t>×…×</m:t>
                    </m:r>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rPr>
                          <m:t>n</m:t>
                        </m:r>
                      </m:sup>
                    </m:sSup>
                  </m:e>
                </m:groupChr>
              </m:e>
              <m:lim>
                <m:r>
                  <w:rPr>
                    <w:rFonts w:ascii="Cambria Math" w:hAnsi="Cambria Math"/>
                    <w:sz w:val="28"/>
                    <w:szCs w:val="28"/>
                  </w:rPr>
                  <m:t>k+1</m:t>
                </m:r>
              </m:lim>
            </m:limLow>
          </m:e>
        </m:d>
      </m:oMath>
      <w:r w:rsidRPr="00F01FCD">
        <w:rPr>
          <w:iCs/>
          <w:sz w:val="28"/>
          <w:szCs w:val="28"/>
        </w:rPr>
        <w:t xml:space="preserve"> дифференциальный оператор,</w:t>
      </w:r>
    </w:p>
    <w:p w14:paraId="3BA0AE0E" w14:textId="72015ECD" w:rsidR="002B1295" w:rsidRPr="00B10879" w:rsidRDefault="002B1295" w:rsidP="006F670A">
      <w:pPr>
        <w:ind w:firstLine="709"/>
        <w:jc w:val="both"/>
        <w:rPr>
          <w:iCs/>
          <w:sz w:val="28"/>
          <w:szCs w:val="28"/>
          <w:lang w:val="en-US"/>
        </w:rPr>
      </w:pPr>
      <w:r w:rsidRPr="00F01FCD">
        <w:rPr>
          <w:iCs/>
          <w:sz w:val="28"/>
          <w:szCs w:val="28"/>
        </w:rPr>
        <w:t xml:space="preserve">Действие которого на произвольную </w:t>
      </w:r>
      <w:r w:rsidRPr="00F01FCD">
        <w:rPr>
          <w:iCs/>
          <w:sz w:val="28"/>
          <w:szCs w:val="28"/>
          <w:lang w:val="en-US"/>
        </w:rPr>
        <w:t>k</w:t>
      </w:r>
      <w:r w:rsidRPr="00F01FCD">
        <w:rPr>
          <w:iCs/>
          <w:sz w:val="28"/>
          <w:szCs w:val="28"/>
        </w:rPr>
        <w:t xml:space="preserve"> – раз дифференцируемую функцию </w:t>
      </w:r>
      <m:oMath>
        <m:r>
          <w:rPr>
            <w:rFonts w:ascii="Cambria Math" w:hAnsi="Cambria Math"/>
            <w:sz w:val="28"/>
            <w:szCs w:val="28"/>
          </w:rPr>
          <m:t>y</m:t>
        </m:r>
        <m:d>
          <m:dPr>
            <m:ctrlPr>
              <w:rPr>
                <w:rFonts w:ascii="Cambria Math" w:hAnsi="Cambria Math"/>
                <w:i/>
                <w:iCs/>
                <w:sz w:val="28"/>
                <w:szCs w:val="28"/>
              </w:rPr>
            </m:ctrlPr>
          </m:dPr>
          <m:e>
            <m:r>
              <w:rPr>
                <w:rFonts w:ascii="Cambria Math" w:hAnsi="Cambria Math"/>
                <w:sz w:val="28"/>
                <w:szCs w:val="28"/>
              </w:rPr>
              <m:t>t</m:t>
            </m:r>
          </m:e>
        </m:d>
      </m:oMath>
      <w:r w:rsidRPr="00F01FCD">
        <w:rPr>
          <w:iCs/>
          <w:sz w:val="28"/>
          <w:szCs w:val="28"/>
        </w:rPr>
        <w:t xml:space="preserve"> определяется тождеством (3.</w:t>
      </w:r>
      <w:r w:rsidR="004C1254">
        <w:rPr>
          <w:iCs/>
          <w:sz w:val="28"/>
          <w:szCs w:val="28"/>
        </w:rPr>
        <w:t>32</w:t>
      </w:r>
      <w:r w:rsidRPr="00F01FCD">
        <w:rPr>
          <w:iCs/>
          <w:sz w:val="28"/>
          <w:szCs w:val="28"/>
        </w:rPr>
        <w:t>)</w:t>
      </w:r>
      <w:r w:rsidR="00B10879">
        <w:rPr>
          <w:iCs/>
          <w:sz w:val="28"/>
          <w:szCs w:val="28"/>
          <w:lang w:val="en-US"/>
        </w:rPr>
        <w:t>.</w:t>
      </w:r>
    </w:p>
    <w:tbl>
      <w:tblPr>
        <w:tblStyle w:val="ab"/>
        <w:tblW w:w="963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2B1295" w:rsidRPr="00F01FCD" w14:paraId="27378C82" w14:textId="77777777" w:rsidTr="00A22C77">
        <w:trPr>
          <w:trHeight w:val="499"/>
        </w:trPr>
        <w:tc>
          <w:tcPr>
            <w:tcW w:w="8745" w:type="dxa"/>
          </w:tcPr>
          <w:p w14:paraId="6768C8F6" w14:textId="77777777" w:rsidR="002B1295" w:rsidRPr="00BC5723" w:rsidRDefault="002B1295" w:rsidP="00C42F33">
            <w:pPr>
              <w:spacing w:after="160" w:line="259" w:lineRule="auto"/>
              <w:rPr>
                <w:rFonts w:eastAsiaTheme="minorEastAsia"/>
                <w:bCs/>
                <w:i/>
                <w:iCs/>
                <w:sz w:val="28"/>
                <w:szCs w:val="28"/>
              </w:rPr>
            </w:pPr>
            <m:oMathPara>
              <m:oMathParaPr>
                <m:jc m:val="center"/>
              </m:oMathParaPr>
              <m:oMath>
                <m:r>
                  <w:rPr>
                    <w:rFonts w:ascii="Cambria Math" w:hAnsi="Cambria Math"/>
                    <w:sz w:val="28"/>
                    <w:szCs w:val="28"/>
                  </w:rPr>
                  <m:t>∀</m:t>
                </m:r>
                <m:r>
                  <w:rPr>
                    <w:rFonts w:ascii="Cambria Math" w:hAnsi="Cambria Math"/>
                    <w:sz w:val="28"/>
                    <w:szCs w:val="28"/>
                    <w:lang w:val="en-US"/>
                  </w:rPr>
                  <m:t>t</m:t>
                </m:r>
                <m:r>
                  <m:rPr>
                    <m:scr m:val="double-struck"/>
                  </m:rPr>
                  <w:rPr>
                    <w:rFonts w:ascii="Cambria Math" w:hAnsi="Cambria Math"/>
                    <w:sz w:val="28"/>
                    <w:szCs w:val="28"/>
                  </w:rPr>
                  <m:t xml:space="preserve">∈R </m:t>
                </m:r>
                <m:sSub>
                  <m:sSubPr>
                    <m:ctrlPr>
                      <w:rPr>
                        <w:rFonts w:ascii="Cambria Math" w:hAnsi="Cambria Math"/>
                        <w:i/>
                        <w:iCs/>
                        <w:sz w:val="28"/>
                        <w:szCs w:val="28"/>
                      </w:rPr>
                    </m:ctrlPr>
                  </m:sSubPr>
                  <m:e>
                    <m:r>
                      <w:rPr>
                        <w:rFonts w:ascii="Cambria Math" w:hAnsi="Cambria Math"/>
                        <w:sz w:val="28"/>
                        <w:szCs w:val="28"/>
                        <w:lang w:val="en-US"/>
                      </w:rPr>
                      <m:t>D</m:t>
                    </m:r>
                  </m:e>
                  <m:sub>
                    <m:r>
                      <w:rPr>
                        <w:rFonts w:ascii="Cambria Math" w:hAnsi="Cambria Math"/>
                        <w:sz w:val="28"/>
                        <w:szCs w:val="28"/>
                      </w:rPr>
                      <m:t>k</m:t>
                    </m:r>
                  </m:sub>
                </m:sSub>
                <m:r>
                  <w:rPr>
                    <w:rFonts w:ascii="Cambria Math" w:hAnsi="Cambria Math"/>
                    <w:sz w:val="28"/>
                    <w:szCs w:val="28"/>
                  </w:rPr>
                  <m:t>y</m:t>
                </m:r>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sz w:val="28"/>
                            <w:szCs w:val="28"/>
                          </w:rPr>
                          <m:t>y</m:t>
                        </m:r>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acc>
                          <m:accPr>
                            <m:chr m:val="̇"/>
                            <m:ctrlPr>
                              <w:rPr>
                                <w:rFonts w:ascii="Cambria Math" w:hAnsi="Cambria Math"/>
                                <w:i/>
                                <w:iCs/>
                                <w:sz w:val="28"/>
                                <w:szCs w:val="28"/>
                              </w:rPr>
                            </m:ctrlPr>
                          </m:accPr>
                          <m:e>
                            <m:r>
                              <w:rPr>
                                <w:rFonts w:ascii="Cambria Math" w:hAnsi="Cambria Math"/>
                                <w:sz w:val="28"/>
                                <w:szCs w:val="28"/>
                              </w:rPr>
                              <m:t>y</m:t>
                            </m:r>
                          </m:e>
                        </m:acc>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acc>
                          <m:accPr>
                            <m:chr m:val="̈"/>
                            <m:ctrlPr>
                              <w:rPr>
                                <w:rFonts w:ascii="Cambria Math" w:hAnsi="Cambria Math"/>
                                <w:i/>
                                <w:iCs/>
                                <w:sz w:val="28"/>
                                <w:szCs w:val="28"/>
                                <w:lang w:val="en-US"/>
                              </w:rPr>
                            </m:ctrlPr>
                          </m:accPr>
                          <m:e>
                            <m:r>
                              <w:rPr>
                                <w:rFonts w:ascii="Cambria Math" w:hAnsi="Cambria Math"/>
                                <w:sz w:val="28"/>
                                <w:szCs w:val="28"/>
                                <w:lang w:val="en-US"/>
                              </w:rPr>
                              <m:t>y</m:t>
                            </m:r>
                          </m:e>
                        </m:acc>
                        <m:d>
                          <m:dPr>
                            <m:ctrlPr>
                              <w:rPr>
                                <w:rFonts w:ascii="Cambria Math" w:hAnsi="Cambria Math"/>
                                <w:i/>
                                <w:iCs/>
                                <w:sz w:val="28"/>
                                <w:szCs w:val="28"/>
                                <w:lang w:val="en-US"/>
                              </w:rPr>
                            </m:ctrlPr>
                          </m:dPr>
                          <m:e>
                            <m:r>
                              <w:rPr>
                                <w:rFonts w:ascii="Cambria Math" w:hAnsi="Cambria Math"/>
                                <w:sz w:val="28"/>
                                <w:szCs w:val="28"/>
                                <w:lang w:val="en-US"/>
                              </w:rPr>
                              <m:t>t</m:t>
                            </m:r>
                          </m:e>
                        </m:d>
                        <m:r>
                          <w:rPr>
                            <w:rFonts w:ascii="Cambria Math" w:hAnsi="Cambria Math"/>
                            <w:sz w:val="28"/>
                            <w:szCs w:val="28"/>
                          </w:rPr>
                          <m:t>,…,</m:t>
                        </m:r>
                        <m:sSup>
                          <m:sSupPr>
                            <m:ctrlPr>
                              <w:rPr>
                                <w:rFonts w:ascii="Cambria Math" w:hAnsi="Cambria Math"/>
                                <w:i/>
                                <w:iCs/>
                                <w:sz w:val="28"/>
                                <w:szCs w:val="28"/>
                                <w:lang w:val="en-US"/>
                              </w:rPr>
                            </m:ctrlPr>
                          </m:sSupPr>
                          <m:e>
                            <m:r>
                              <w:rPr>
                                <w:rFonts w:ascii="Cambria Math" w:hAnsi="Cambria Math"/>
                                <w:sz w:val="28"/>
                                <w:szCs w:val="28"/>
                                <w:lang w:val="en-US"/>
                              </w:rPr>
                              <m:t>y</m:t>
                            </m:r>
                          </m:e>
                          <m:sup>
                            <m:d>
                              <m:dPr>
                                <m:ctrlPr>
                                  <w:rPr>
                                    <w:rFonts w:ascii="Cambria Math" w:hAnsi="Cambria Math"/>
                                    <w:i/>
                                    <w:iCs/>
                                    <w:sz w:val="28"/>
                                    <w:szCs w:val="28"/>
                                    <w:lang w:val="en-US"/>
                                  </w:rPr>
                                </m:ctrlPr>
                              </m:dPr>
                              <m:e>
                                <m:r>
                                  <w:rPr>
                                    <w:rFonts w:ascii="Cambria Math" w:hAnsi="Cambria Math"/>
                                    <w:sz w:val="28"/>
                                    <w:szCs w:val="28"/>
                                    <w:lang w:val="en-US"/>
                                  </w:rPr>
                                  <m:t>k</m:t>
                                </m:r>
                              </m:e>
                            </m:d>
                          </m:sup>
                        </m:sSup>
                        <m:d>
                          <m:dPr>
                            <m:ctrlPr>
                              <w:rPr>
                                <w:rFonts w:ascii="Cambria Math" w:hAnsi="Cambria Math"/>
                                <w:i/>
                                <w:iCs/>
                                <w:sz w:val="28"/>
                                <w:szCs w:val="28"/>
                                <w:lang w:val="en-US"/>
                              </w:rPr>
                            </m:ctrlPr>
                          </m:dPr>
                          <m:e>
                            <m:r>
                              <w:rPr>
                                <w:rFonts w:ascii="Cambria Math" w:hAnsi="Cambria Math"/>
                                <w:sz w:val="28"/>
                                <w:szCs w:val="28"/>
                                <w:lang w:val="en-US"/>
                              </w:rPr>
                              <m:t>t</m:t>
                            </m:r>
                          </m:e>
                        </m:d>
                      </m:e>
                    </m:d>
                  </m:e>
                  <m:sup>
                    <m:r>
                      <w:rPr>
                        <w:rFonts w:ascii="Cambria Math" w:hAnsi="Cambria Math"/>
                        <w:sz w:val="28"/>
                        <w:szCs w:val="28"/>
                      </w:rPr>
                      <m:t>T</m:t>
                    </m:r>
                  </m:sup>
                </m:sSup>
              </m:oMath>
            </m:oMathPara>
          </w:p>
        </w:tc>
        <w:tc>
          <w:tcPr>
            <w:tcW w:w="893" w:type="dxa"/>
          </w:tcPr>
          <w:p w14:paraId="39F2807A" w14:textId="7A962A62" w:rsidR="002B1295" w:rsidRPr="00F01FCD" w:rsidRDefault="002B1295" w:rsidP="006F670A">
            <w:pPr>
              <w:spacing w:after="160" w:line="259" w:lineRule="auto"/>
              <w:jc w:val="right"/>
              <w:rPr>
                <w:iCs/>
                <w:sz w:val="28"/>
                <w:szCs w:val="28"/>
              </w:rPr>
            </w:pPr>
            <w:r w:rsidRPr="00F01FCD">
              <w:rPr>
                <w:iCs/>
                <w:sz w:val="28"/>
                <w:szCs w:val="28"/>
              </w:rPr>
              <w:t>(3.</w:t>
            </w:r>
            <w:r w:rsidR="004C1254">
              <w:rPr>
                <w:iCs/>
                <w:sz w:val="28"/>
                <w:szCs w:val="28"/>
              </w:rPr>
              <w:t>32</w:t>
            </w:r>
            <w:r w:rsidRPr="00F01FCD">
              <w:rPr>
                <w:iCs/>
                <w:sz w:val="28"/>
                <w:szCs w:val="28"/>
              </w:rPr>
              <w:t>)</w:t>
            </w:r>
          </w:p>
        </w:tc>
      </w:tr>
    </w:tbl>
    <w:p w14:paraId="7F5499A9" w14:textId="0906541D" w:rsidR="002B1295" w:rsidRDefault="002B1295" w:rsidP="006F670A">
      <w:pPr>
        <w:ind w:firstLine="709"/>
        <w:jc w:val="both"/>
        <w:rPr>
          <w:iCs/>
          <w:sz w:val="28"/>
          <w:szCs w:val="28"/>
        </w:rPr>
      </w:pPr>
      <w:r w:rsidRPr="00F01FCD">
        <w:rPr>
          <w:iCs/>
          <w:sz w:val="28"/>
          <w:szCs w:val="28"/>
        </w:rPr>
        <w:t xml:space="preserve">Оператор </w:t>
      </w:r>
      <m:oMath>
        <m:sSub>
          <m:sSubPr>
            <m:ctrlPr>
              <w:rPr>
                <w:rFonts w:ascii="Cambria Math" w:hAnsi="Cambria Math"/>
                <w:i/>
                <w:iCs/>
                <w:sz w:val="28"/>
                <w:szCs w:val="28"/>
              </w:rPr>
            </m:ctrlPr>
          </m:sSubPr>
          <m:e>
            <m:r>
              <w:rPr>
                <w:rFonts w:ascii="Cambria Math" w:hAnsi="Cambria Math"/>
                <w:sz w:val="28"/>
                <w:szCs w:val="28"/>
                <w:lang w:val="en-US"/>
              </w:rPr>
              <m:t>D</m:t>
            </m:r>
          </m:e>
          <m:sub>
            <m:r>
              <w:rPr>
                <w:rFonts w:ascii="Cambria Math" w:hAnsi="Cambria Math"/>
                <w:sz w:val="28"/>
                <w:szCs w:val="28"/>
              </w:rPr>
              <m:t>k</m:t>
            </m:r>
          </m:sub>
        </m:sSub>
      </m:oMath>
      <w:r w:rsidRPr="00F01FCD">
        <w:rPr>
          <w:iCs/>
          <w:sz w:val="28"/>
          <w:szCs w:val="28"/>
        </w:rPr>
        <w:t xml:space="preserve"> физически реализуем как блок параллельно соединенных дифференциаторов, соответственно, операторы </w:t>
      </w:r>
      <m:oMath>
        <m:r>
          <w:rPr>
            <w:rFonts w:ascii="Cambria Math" w:hAnsi="Cambria Math"/>
            <w:sz w:val="28"/>
            <w:szCs w:val="28"/>
          </w:rPr>
          <m:t>X</m:t>
        </m:r>
      </m:oMath>
      <w:r w:rsidRPr="00F01FCD">
        <w:rPr>
          <w:iCs/>
          <w:sz w:val="28"/>
          <w:szCs w:val="28"/>
        </w:rPr>
        <w:t xml:space="preserve"> и </w:t>
      </w:r>
      <m:oMath>
        <m:r>
          <w:rPr>
            <w:rFonts w:ascii="Cambria Math" w:hAnsi="Cambria Math"/>
            <w:sz w:val="28"/>
            <w:szCs w:val="28"/>
          </w:rPr>
          <m:t>U</m:t>
        </m:r>
      </m:oMath>
      <w:r w:rsidRPr="00F01FCD">
        <w:rPr>
          <w:iCs/>
          <w:sz w:val="28"/>
          <w:szCs w:val="28"/>
        </w:rPr>
        <w:t xml:space="preserve"> также можно реализовать физически как преобразователи сигнала (см. рисунок 3.</w:t>
      </w:r>
      <w:r w:rsidR="007177D2" w:rsidRPr="007177D2">
        <w:rPr>
          <w:iCs/>
          <w:sz w:val="28"/>
          <w:szCs w:val="28"/>
        </w:rPr>
        <w:t>3</w:t>
      </w:r>
      <w:r w:rsidRPr="00F01FCD">
        <w:rPr>
          <w:iCs/>
          <w:sz w:val="28"/>
          <w:szCs w:val="28"/>
        </w:rPr>
        <w:t xml:space="preserve">). </w:t>
      </w:r>
    </w:p>
    <w:p w14:paraId="52D59D46" w14:textId="77777777" w:rsidR="007A56B4" w:rsidRPr="00F01FCD" w:rsidRDefault="007A56B4" w:rsidP="006F670A">
      <w:pPr>
        <w:ind w:firstLine="709"/>
        <w:jc w:val="both"/>
        <w:rPr>
          <w:iCs/>
          <w:sz w:val="28"/>
          <w:szCs w:val="28"/>
        </w:rPr>
      </w:pPr>
    </w:p>
    <w:p w14:paraId="6B97E3CD" w14:textId="77777777" w:rsidR="002B1295" w:rsidRPr="00F01FCD" w:rsidRDefault="002B1295" w:rsidP="00014527">
      <w:pPr>
        <w:jc w:val="center"/>
        <w:rPr>
          <w:iCs/>
          <w:sz w:val="28"/>
          <w:szCs w:val="28"/>
        </w:rPr>
      </w:pPr>
      <w:r w:rsidRPr="00F01FCD">
        <w:rPr>
          <w:iCs/>
          <w:noProof/>
          <w:sz w:val="28"/>
          <w:szCs w:val="28"/>
        </w:rPr>
        <w:drawing>
          <wp:inline distT="0" distB="0" distL="0" distR="0" wp14:anchorId="5D4769DF" wp14:editId="42125F41">
            <wp:extent cx="4838700" cy="3241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41930" cy="3244064"/>
                    </a:xfrm>
                    <a:prstGeom prst="rect">
                      <a:avLst/>
                    </a:prstGeom>
                  </pic:spPr>
                </pic:pic>
              </a:graphicData>
            </a:graphic>
          </wp:inline>
        </w:drawing>
      </w:r>
    </w:p>
    <w:p w14:paraId="611A45BA" w14:textId="77777777" w:rsidR="009F5626" w:rsidRDefault="009F5626" w:rsidP="004C1254">
      <w:pPr>
        <w:jc w:val="center"/>
        <w:rPr>
          <w:iCs/>
          <w:sz w:val="28"/>
          <w:szCs w:val="28"/>
        </w:rPr>
      </w:pPr>
    </w:p>
    <w:p w14:paraId="3D0B0F9B" w14:textId="6218A9E0" w:rsidR="002B1295" w:rsidRPr="00F01FCD" w:rsidRDefault="002B1295" w:rsidP="004C1254">
      <w:pPr>
        <w:jc w:val="center"/>
        <w:rPr>
          <w:iCs/>
          <w:sz w:val="28"/>
          <w:szCs w:val="28"/>
        </w:rPr>
      </w:pPr>
      <w:r w:rsidRPr="00F01FCD">
        <w:rPr>
          <w:iCs/>
          <w:sz w:val="28"/>
          <w:szCs w:val="28"/>
        </w:rPr>
        <w:t>Рисунок 3.</w:t>
      </w:r>
      <w:r w:rsidR="007177D2" w:rsidRPr="007177D2">
        <w:rPr>
          <w:iCs/>
          <w:sz w:val="28"/>
          <w:szCs w:val="28"/>
        </w:rPr>
        <w:t>3</w:t>
      </w:r>
      <w:r w:rsidR="0022635E">
        <w:rPr>
          <w:iCs/>
          <w:sz w:val="28"/>
          <w:szCs w:val="28"/>
        </w:rPr>
        <w:t xml:space="preserve"> </w:t>
      </w:r>
      <w:r w:rsidR="002217CC" w:rsidRPr="0081165A">
        <w:rPr>
          <w:sz w:val="28"/>
          <w:szCs w:val="28"/>
        </w:rPr>
        <w:t>–</w:t>
      </w:r>
      <w:r w:rsidR="0022635E">
        <w:rPr>
          <w:iCs/>
          <w:sz w:val="28"/>
          <w:szCs w:val="28"/>
        </w:rPr>
        <w:t xml:space="preserve"> </w:t>
      </w:r>
      <w:r w:rsidRPr="00F01FCD">
        <w:rPr>
          <w:iCs/>
          <w:sz w:val="28"/>
          <w:szCs w:val="28"/>
        </w:rPr>
        <w:t xml:space="preserve">Структурные схемы преобразователей сигналов, физически имплементирующих действие операторов </w:t>
      </w:r>
      <m:oMath>
        <m:r>
          <w:rPr>
            <w:rFonts w:ascii="Cambria Math" w:hAnsi="Cambria Math"/>
            <w:sz w:val="28"/>
            <w:szCs w:val="28"/>
          </w:rPr>
          <m:t>X</m:t>
        </m:r>
      </m:oMath>
      <w:r w:rsidRPr="00F01FCD">
        <w:rPr>
          <w:iCs/>
          <w:sz w:val="28"/>
          <w:szCs w:val="28"/>
        </w:rPr>
        <w:t xml:space="preserve"> и </w:t>
      </w:r>
      <m:oMath>
        <m:r>
          <w:rPr>
            <w:rFonts w:ascii="Cambria Math" w:hAnsi="Cambria Math"/>
            <w:sz w:val="28"/>
            <w:szCs w:val="28"/>
          </w:rPr>
          <m:t>U</m:t>
        </m:r>
      </m:oMath>
    </w:p>
    <w:p w14:paraId="6C6288F2" w14:textId="77777777" w:rsidR="002B1295" w:rsidRPr="00F01FCD" w:rsidRDefault="002B1295" w:rsidP="002B1295">
      <w:pPr>
        <w:rPr>
          <w:iCs/>
          <w:sz w:val="28"/>
          <w:szCs w:val="28"/>
        </w:rPr>
      </w:pPr>
    </w:p>
    <w:p w14:paraId="1B2C8B60" w14:textId="4F7707B2" w:rsidR="002B1295" w:rsidRPr="00F01FCD" w:rsidRDefault="002B1295" w:rsidP="007177D2">
      <w:pPr>
        <w:ind w:firstLine="709"/>
        <w:jc w:val="both"/>
        <w:rPr>
          <w:iCs/>
          <w:sz w:val="28"/>
          <w:szCs w:val="28"/>
        </w:rPr>
      </w:pPr>
      <w:r w:rsidRPr="00F01FCD">
        <w:rPr>
          <w:iCs/>
          <w:sz w:val="28"/>
          <w:szCs w:val="28"/>
        </w:rPr>
        <w:t xml:space="preserve">В дальнейшем мы будем использовать «язык операторов» для описания преобразований сигналов и траекторий систем с управлением, допускающих физическую реализацию, причем мы будем ассоциировать операторы с блоками преобразователей сигнала. Термин «физически реализуемый оператор» имеет разные значения в физике и теории обработки сигналов, и в целом терминология, связанная с понятием оператора несколько размыта. Кроме того, мы будем пользоваться исключительно операторами, обладающими сходным набором свойств, поэтому необходимо уточнить, что именно мы имеем ввиду, употребляя термин «оператор» и каким условиям удовлетворяют операторы, которые мы используем. Строго говоря, оператором называют отображение множества функций </w:t>
      </w:r>
      <m:oMath>
        <m:r>
          <m:rPr>
            <m:scr m:val="fraktur"/>
          </m:rPr>
          <w:rPr>
            <w:rFonts w:ascii="Cambria Math" w:hAnsi="Cambria Math"/>
            <w:sz w:val="28"/>
            <w:szCs w:val="28"/>
          </w:rPr>
          <m:t>C</m:t>
        </m:r>
      </m:oMath>
      <w:r w:rsidRPr="00F01FCD">
        <w:rPr>
          <w:iCs/>
          <w:sz w:val="28"/>
          <w:szCs w:val="28"/>
        </w:rPr>
        <w:t>, на множество функций ℑ, полагая при этом, что элементы множеств</w:t>
      </w:r>
      <w:r w:rsidRPr="00F01FCD">
        <w:rPr>
          <w:i/>
          <w:iCs/>
          <w:sz w:val="28"/>
          <w:szCs w:val="28"/>
        </w:rPr>
        <w:t xml:space="preserve"> </w:t>
      </w:r>
      <m:oMath>
        <m:r>
          <m:rPr>
            <m:scr m:val="fraktur"/>
          </m:rPr>
          <w:rPr>
            <w:rFonts w:ascii="Cambria Math" w:hAnsi="Cambria Math"/>
            <w:sz w:val="28"/>
            <w:szCs w:val="28"/>
          </w:rPr>
          <m:t>C</m:t>
        </m:r>
      </m:oMath>
      <w:r w:rsidRPr="00F01FCD">
        <w:rPr>
          <w:iCs/>
          <w:sz w:val="28"/>
          <w:szCs w:val="28"/>
        </w:rPr>
        <w:t xml:space="preserve"> и ℑ это функции, заданные на числовой оси </w:t>
      </w:r>
      <m:oMath>
        <m:r>
          <m:rPr>
            <m:scr m:val="double-struck"/>
          </m:rPr>
          <w:rPr>
            <w:rFonts w:ascii="Cambria Math" w:hAnsi="Cambria Math"/>
            <w:sz w:val="28"/>
            <w:szCs w:val="28"/>
          </w:rPr>
          <m:t>R</m:t>
        </m:r>
      </m:oMath>
      <w:r w:rsidRPr="00F01FCD">
        <w:rPr>
          <w:iCs/>
          <w:sz w:val="28"/>
          <w:szCs w:val="28"/>
        </w:rPr>
        <w:t xml:space="preserve"> .Мы будем подразумевать, что произвольный элемент </w:t>
      </w:r>
      <m:oMath>
        <m:r>
          <w:rPr>
            <w:rFonts w:ascii="Cambria Math" w:hAnsi="Cambria Math"/>
            <w:sz w:val="28"/>
            <w:szCs w:val="28"/>
          </w:rPr>
          <m:t>p</m:t>
        </m:r>
        <m:r>
          <m:rPr>
            <m:scr m:val="fraktur"/>
          </m:rPr>
          <w:rPr>
            <w:rFonts w:ascii="Cambria Math" w:hAnsi="Cambria Math"/>
            <w:sz w:val="28"/>
            <w:szCs w:val="28"/>
          </w:rPr>
          <m:t>∈C</m:t>
        </m:r>
      </m:oMath>
      <w:r w:rsidRPr="00F01FCD">
        <w:rPr>
          <w:iCs/>
          <w:sz w:val="28"/>
          <w:szCs w:val="28"/>
        </w:rPr>
        <w:t xml:space="preserve"> есть непрерывное отображение </w:t>
      </w:r>
      <m:oMath>
        <m:r>
          <w:rPr>
            <w:rFonts w:ascii="Cambria Math" w:hAnsi="Cambria Math"/>
            <w:sz w:val="28"/>
            <w:szCs w:val="28"/>
          </w:rPr>
          <m:t>p:</m:t>
        </m:r>
        <m:r>
          <m:rPr>
            <m:scr m:val="double-struck"/>
          </m:rPr>
          <w:rPr>
            <w:rFonts w:ascii="Cambria Math" w:hAnsi="Cambria Math"/>
            <w:sz w:val="28"/>
            <w:szCs w:val="28"/>
          </w:rPr>
          <m:t>R→</m:t>
        </m:r>
        <m:r>
          <w:rPr>
            <w:rFonts w:ascii="Cambria Math" w:hAnsi="Cambria Math"/>
            <w:sz w:val="28"/>
            <w:szCs w:val="28"/>
          </w:rPr>
          <m:t>M</m:t>
        </m:r>
      </m:oMath>
      <w:r w:rsidRPr="00F01FCD">
        <w:rPr>
          <w:iCs/>
          <w:sz w:val="28"/>
          <w:szCs w:val="28"/>
        </w:rPr>
        <w:t xml:space="preserve">, и всякий элемент </w:t>
      </w:r>
      <m:oMath>
        <m:r>
          <w:rPr>
            <w:rFonts w:ascii="Cambria Math" w:hAnsi="Cambria Math"/>
            <w:sz w:val="28"/>
            <w:szCs w:val="28"/>
            <w:lang w:val="en-US"/>
          </w:rPr>
          <m:t>q</m:t>
        </m:r>
        <m:r>
          <m:rPr>
            <m:scr m:val="fraktur"/>
          </m:rPr>
          <w:rPr>
            <w:rFonts w:ascii="Cambria Math" w:hAnsi="Cambria Math"/>
            <w:sz w:val="28"/>
            <w:szCs w:val="28"/>
          </w:rPr>
          <m:t>∈C</m:t>
        </m:r>
      </m:oMath>
      <w:r w:rsidRPr="00F01FCD">
        <w:rPr>
          <w:iCs/>
          <w:sz w:val="28"/>
          <w:szCs w:val="28"/>
        </w:rPr>
        <w:t xml:space="preserve"> есть непрерывное отображение </w:t>
      </w:r>
      <m:oMath>
        <m:r>
          <w:rPr>
            <w:rFonts w:ascii="Cambria Math" w:hAnsi="Cambria Math"/>
            <w:sz w:val="28"/>
            <w:szCs w:val="28"/>
          </w:rPr>
          <m:t>q</m:t>
        </m:r>
        <m:r>
          <m:rPr>
            <m:scr m:val="double-struck"/>
          </m:rPr>
          <w:rPr>
            <w:rFonts w:ascii="Cambria Math" w:hAnsi="Cambria Math"/>
            <w:sz w:val="28"/>
            <w:szCs w:val="28"/>
          </w:rPr>
          <m:t>:R→</m:t>
        </m:r>
        <m:r>
          <w:rPr>
            <w:rFonts w:ascii="Cambria Math" w:hAnsi="Cambria Math"/>
            <w:sz w:val="28"/>
            <w:szCs w:val="28"/>
          </w:rPr>
          <m:t>N</m:t>
        </m:r>
      </m:oMath>
      <w:r w:rsidRPr="00F01FCD">
        <w:rPr>
          <w:iCs/>
          <w:sz w:val="28"/>
          <w:szCs w:val="28"/>
        </w:rPr>
        <w:t xml:space="preserve">, где </w:t>
      </w:r>
      <m:oMath>
        <m:r>
          <w:rPr>
            <w:rFonts w:ascii="Cambria Math" w:hAnsi="Cambria Math"/>
            <w:sz w:val="28"/>
            <w:szCs w:val="28"/>
          </w:rPr>
          <m:t>M</m:t>
        </m:r>
      </m:oMath>
      <w:r w:rsidRPr="00F01FCD">
        <w:rPr>
          <w:iCs/>
          <w:sz w:val="28"/>
          <w:szCs w:val="28"/>
        </w:rPr>
        <w:t xml:space="preserve"> и где </w:t>
      </w:r>
      <m:oMath>
        <m:r>
          <w:rPr>
            <w:rFonts w:ascii="Cambria Math" w:hAnsi="Cambria Math"/>
            <w:sz w:val="28"/>
            <w:szCs w:val="28"/>
          </w:rPr>
          <m:t>M</m:t>
        </m:r>
      </m:oMath>
      <w:r w:rsidRPr="00F01FCD">
        <w:rPr>
          <w:iCs/>
          <w:sz w:val="28"/>
          <w:szCs w:val="28"/>
        </w:rPr>
        <w:t xml:space="preserve"> и </w:t>
      </w:r>
      <m:oMath>
        <m:r>
          <w:rPr>
            <w:rFonts w:ascii="Cambria Math" w:hAnsi="Cambria Math"/>
            <w:sz w:val="28"/>
            <w:szCs w:val="28"/>
          </w:rPr>
          <m:t>N</m:t>
        </m:r>
      </m:oMath>
      <w:r w:rsidRPr="00F01FCD">
        <w:rPr>
          <w:iCs/>
          <w:sz w:val="28"/>
          <w:szCs w:val="28"/>
        </w:rPr>
        <w:t xml:space="preserve"> гладкие многообразия. Разумеется, не всякий оператор, может быть имплементирован физически, как преобразователь сигналов. Текущее значение сигнала в момент времени </w:t>
      </w:r>
      <m:oMath>
        <m:sSub>
          <m:sSubPr>
            <m:ctrlPr>
              <w:rPr>
                <w:rFonts w:ascii="Cambria Math" w:hAnsi="Cambria Math"/>
                <w:i/>
                <w:iCs/>
                <w:sz w:val="28"/>
                <w:szCs w:val="28"/>
              </w:rPr>
            </m:ctrlPr>
          </m:sSubPr>
          <m:e>
            <m:r>
              <w:rPr>
                <w:rFonts w:ascii="Cambria Math" w:hAnsi="Cambria Math"/>
                <w:sz w:val="28"/>
                <w:szCs w:val="28"/>
                <w:lang w:val="en-US"/>
              </w:rPr>
              <m:t>t</m:t>
            </m:r>
          </m:e>
          <m:sub>
            <m:r>
              <w:rPr>
                <w:rFonts w:ascii="Cambria Math" w:hAnsi="Cambria Math"/>
                <w:sz w:val="28"/>
                <w:szCs w:val="28"/>
              </w:rPr>
              <m:t>0</m:t>
            </m:r>
          </m:sub>
        </m:sSub>
      </m:oMath>
      <w:r w:rsidRPr="00F01FCD">
        <w:rPr>
          <w:iCs/>
          <w:sz w:val="28"/>
          <w:szCs w:val="28"/>
        </w:rPr>
        <w:t xml:space="preserve"> на выходе устройства, преобразующего сигнал, детерминировано поведением входного сигнала в прошлом, т.е. значениями функции, описывающей входной сигнал на временном интервале </w:t>
      </w:r>
      <m:oMath>
        <m:d>
          <m:dPr>
            <m:ctrlPr>
              <w:rPr>
                <w:rFonts w:ascii="Cambria Math" w:hAnsi="Cambria Math"/>
                <w:i/>
                <w:iCs/>
                <w:sz w:val="28"/>
                <w:szCs w:val="28"/>
              </w:rPr>
            </m:ctrlPr>
          </m:dPr>
          <m:e>
            <m:r>
              <w:rPr>
                <w:rFonts w:ascii="Cambria Math" w:hAnsi="Cambria Math"/>
                <w:sz w:val="28"/>
                <w:szCs w:val="28"/>
              </w:rPr>
              <m:t>-∞,</m:t>
            </m:r>
            <m:sSub>
              <m:sSubPr>
                <m:ctrlPr>
                  <w:rPr>
                    <w:rFonts w:ascii="Cambria Math" w:hAnsi="Cambria Math"/>
                    <w:i/>
                    <w:iCs/>
                    <w:sz w:val="28"/>
                    <w:szCs w:val="28"/>
                    <w:lang w:val="en-US"/>
                  </w:rPr>
                </m:ctrlPr>
              </m:sSubPr>
              <m:e>
                <m:r>
                  <w:rPr>
                    <w:rFonts w:ascii="Cambria Math" w:hAnsi="Cambria Math"/>
                    <w:sz w:val="28"/>
                    <w:szCs w:val="28"/>
                    <w:lang w:val="en-US"/>
                  </w:rPr>
                  <m:t>t</m:t>
                </m:r>
              </m:e>
              <m:sub>
                <m:r>
                  <w:rPr>
                    <w:rFonts w:ascii="Cambria Math" w:hAnsi="Cambria Math"/>
                    <w:sz w:val="28"/>
                    <w:szCs w:val="28"/>
                  </w:rPr>
                  <m:t>0</m:t>
                </m:r>
              </m:sub>
            </m:sSub>
          </m:e>
        </m:d>
      </m:oMath>
      <w:r w:rsidRPr="00F01FCD">
        <w:rPr>
          <w:iCs/>
          <w:sz w:val="28"/>
          <w:szCs w:val="28"/>
        </w:rPr>
        <w:t xml:space="preserve">, но не может зависеть от событий, которые будут происходить в будущем. Мы будем называть оператор </w:t>
      </w:r>
      <m:oMath>
        <m:r>
          <w:rPr>
            <w:rFonts w:ascii="Cambria Math" w:hAnsi="Cambria Math"/>
            <w:sz w:val="28"/>
            <w:szCs w:val="28"/>
          </w:rPr>
          <m:t>L</m:t>
        </m:r>
      </m:oMath>
      <w:r w:rsidRPr="00F01FCD">
        <w:rPr>
          <w:iCs/>
          <w:sz w:val="28"/>
          <w:szCs w:val="28"/>
        </w:rPr>
        <w:t xml:space="preserve">, действие которого определено на множестве функций </w:t>
      </w:r>
      <m:oMath>
        <m:r>
          <m:rPr>
            <m:scr m:val="fraktur"/>
          </m:rPr>
          <w:rPr>
            <w:rFonts w:ascii="Cambria Math" w:hAnsi="Cambria Math"/>
            <w:sz w:val="28"/>
            <w:szCs w:val="28"/>
          </w:rPr>
          <m:t>C</m:t>
        </m:r>
      </m:oMath>
      <w:r w:rsidRPr="00F01FCD">
        <w:rPr>
          <w:iCs/>
          <w:sz w:val="28"/>
          <w:szCs w:val="28"/>
        </w:rPr>
        <w:t xml:space="preserve">, </w:t>
      </w:r>
      <w:r w:rsidRPr="00F01FCD">
        <w:rPr>
          <w:i/>
          <w:iCs/>
          <w:sz w:val="28"/>
          <w:szCs w:val="28"/>
        </w:rPr>
        <w:t>физически реализуемым</w:t>
      </w:r>
      <w:r w:rsidRPr="00F01FCD">
        <w:rPr>
          <w:iCs/>
          <w:sz w:val="28"/>
          <w:szCs w:val="28"/>
        </w:rPr>
        <w:t xml:space="preserve"> если он удовлетворяет условию физической реализуемости, приведенному в (3.</w:t>
      </w:r>
      <w:r w:rsidR="004C1254">
        <w:rPr>
          <w:iCs/>
          <w:sz w:val="28"/>
          <w:szCs w:val="28"/>
        </w:rPr>
        <w:t>33</w:t>
      </w:r>
      <w:r w:rsidRPr="00F01FCD">
        <w:rPr>
          <w:iCs/>
          <w:sz w:val="28"/>
          <w:szCs w:val="28"/>
        </w:rPr>
        <w:t>)</w:t>
      </w:r>
      <w:r w:rsidR="006F670A">
        <w:rPr>
          <w:iCs/>
          <w:sz w:val="28"/>
          <w:szCs w:val="28"/>
        </w:rPr>
        <w:t>.</w:t>
      </w:r>
    </w:p>
    <w:p w14:paraId="16EBA53D" w14:textId="77777777" w:rsidR="002B1295" w:rsidRPr="00F01FCD" w:rsidRDefault="002B1295" w:rsidP="002B1295">
      <w:pPr>
        <w:rPr>
          <w:iCs/>
          <w:sz w:val="28"/>
          <w:szCs w:val="28"/>
        </w:rPr>
      </w:pPr>
    </w:p>
    <w:tbl>
      <w:tblPr>
        <w:tblStyle w:val="ab"/>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2B1295" w:rsidRPr="00F01FCD" w14:paraId="61D5E158" w14:textId="77777777" w:rsidTr="006F670A">
        <w:trPr>
          <w:trHeight w:val="499"/>
        </w:trPr>
        <w:tc>
          <w:tcPr>
            <w:tcW w:w="8745" w:type="dxa"/>
          </w:tcPr>
          <w:p w14:paraId="692ED3F3" w14:textId="77777777" w:rsidR="002B1295" w:rsidRPr="00F01FCD" w:rsidRDefault="002B1295" w:rsidP="00C42F33">
            <w:pPr>
              <w:spacing w:after="160" w:line="259" w:lineRule="auto"/>
              <w:rPr>
                <w:rFonts w:eastAsiaTheme="minorEastAsia"/>
                <w:bCs/>
                <w:i/>
                <w:iCs/>
                <w:sz w:val="28"/>
                <w:szCs w:val="28"/>
              </w:rPr>
            </w:pPr>
            <m:oMathPara>
              <m:oMathParaPr>
                <m:jc m:val="center"/>
              </m:oMathParaPr>
              <m:oMath>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t</m:t>
                    </m:r>
                  </m:e>
                  <m:sub>
                    <m:r>
                      <w:rPr>
                        <w:rFonts w:ascii="Cambria Math" w:hAnsi="Cambria Math"/>
                        <w:sz w:val="28"/>
                        <w:szCs w:val="28"/>
                      </w:rPr>
                      <m:t>0</m:t>
                    </m:r>
                  </m:sub>
                </m:sSub>
                <m:r>
                  <m:rPr>
                    <m:scr m:val="double-struck"/>
                  </m:rPr>
                  <w:rPr>
                    <w:rFonts w:ascii="Cambria Math" w:hAnsi="Cambria Math"/>
                    <w:sz w:val="28"/>
                    <w:szCs w:val="28"/>
                  </w:rPr>
                  <m:t>∈R   ∀</m:t>
                </m:r>
                <m:r>
                  <w:rPr>
                    <w:rFonts w:ascii="Cambria Math" w:hAnsi="Cambria Math"/>
                    <w:sz w:val="28"/>
                    <w:szCs w:val="28"/>
                  </w:rPr>
                  <m:t>t∈</m:t>
                </m:r>
                <m:d>
                  <m:dPr>
                    <m:ctrlPr>
                      <w:rPr>
                        <w:rFonts w:ascii="Cambria Math" w:hAnsi="Cambria Math"/>
                        <w:i/>
                        <w:iCs/>
                        <w:sz w:val="28"/>
                        <w:szCs w:val="28"/>
                      </w:rPr>
                    </m:ctrlPr>
                  </m:dPr>
                  <m:e>
                    <m:r>
                      <w:rPr>
                        <w:rFonts w:ascii="Cambria Math" w:hAnsi="Cambria Math"/>
                        <w:sz w:val="28"/>
                        <w:szCs w:val="28"/>
                      </w:rPr>
                      <m:t>-∞,</m:t>
                    </m:r>
                    <m:sSub>
                      <m:sSubPr>
                        <m:ctrlPr>
                          <w:rPr>
                            <w:rFonts w:ascii="Cambria Math" w:hAnsi="Cambria Math"/>
                            <w:i/>
                            <w:iCs/>
                            <w:sz w:val="28"/>
                            <w:szCs w:val="28"/>
                            <w:lang w:val="en-US"/>
                          </w:rPr>
                        </m:ctrlPr>
                      </m:sSubPr>
                      <m:e>
                        <m:r>
                          <w:rPr>
                            <w:rFonts w:ascii="Cambria Math" w:hAnsi="Cambria Math"/>
                            <w:sz w:val="28"/>
                            <w:szCs w:val="28"/>
                            <w:lang w:val="en-US"/>
                          </w:rPr>
                          <m:t>t</m:t>
                        </m:r>
                      </m:e>
                      <m:sub>
                        <m:r>
                          <w:rPr>
                            <w:rFonts w:ascii="Cambria Math" w:hAnsi="Cambria Math"/>
                            <w:sz w:val="28"/>
                            <w:szCs w:val="28"/>
                          </w:rPr>
                          <m:t>0</m:t>
                        </m:r>
                      </m:sub>
                    </m:sSub>
                  </m:e>
                </m:d>
                <m:r>
                  <w:rPr>
                    <w:rFonts w:ascii="Cambria Math" w:hAnsi="Cambria Math"/>
                    <w:sz w:val="28"/>
                    <w:szCs w:val="28"/>
                  </w:rPr>
                  <m:t xml:space="preserve"> f</m:t>
                </m:r>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=g</m:t>
                </m:r>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⇒Lf</m:t>
                </m:r>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=Lg</m:t>
                </m:r>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 xml:space="preserve">  </m:t>
                </m:r>
                <m:r>
                  <w:rPr>
                    <w:rFonts w:ascii="Cambria Math" w:hAnsi="Cambria Math"/>
                    <w:sz w:val="28"/>
                    <w:szCs w:val="28"/>
                    <w:lang w:val="en-US"/>
                  </w:rPr>
                  <m:t xml:space="preserve"> f,g</m:t>
                </m:r>
                <m:r>
                  <m:rPr>
                    <m:scr m:val="fraktur"/>
                  </m:rPr>
                  <w:rPr>
                    <w:rFonts w:ascii="Cambria Math" w:hAnsi="Cambria Math"/>
                    <w:sz w:val="28"/>
                    <w:szCs w:val="28"/>
                    <w:lang w:val="en-US"/>
                  </w:rPr>
                  <m:t>∈C</m:t>
                </m:r>
              </m:oMath>
            </m:oMathPara>
          </w:p>
        </w:tc>
        <w:tc>
          <w:tcPr>
            <w:tcW w:w="893" w:type="dxa"/>
          </w:tcPr>
          <w:p w14:paraId="4485F35C" w14:textId="4C4792D0" w:rsidR="002B1295" w:rsidRPr="00F01FCD" w:rsidRDefault="002B1295" w:rsidP="006F670A">
            <w:pPr>
              <w:spacing w:after="160" w:line="259" w:lineRule="auto"/>
              <w:jc w:val="right"/>
              <w:rPr>
                <w:iCs/>
                <w:sz w:val="28"/>
                <w:szCs w:val="28"/>
              </w:rPr>
            </w:pPr>
            <w:r w:rsidRPr="00F01FCD">
              <w:rPr>
                <w:iCs/>
                <w:sz w:val="28"/>
                <w:szCs w:val="28"/>
              </w:rPr>
              <w:t>(3.</w:t>
            </w:r>
            <w:r w:rsidR="004C1254">
              <w:rPr>
                <w:iCs/>
                <w:sz w:val="28"/>
                <w:szCs w:val="28"/>
              </w:rPr>
              <w:t>33</w:t>
            </w:r>
            <w:r w:rsidRPr="00F01FCD">
              <w:rPr>
                <w:iCs/>
                <w:sz w:val="28"/>
                <w:szCs w:val="28"/>
              </w:rPr>
              <w:t>)</w:t>
            </w:r>
          </w:p>
        </w:tc>
      </w:tr>
    </w:tbl>
    <w:p w14:paraId="2F4BEC21" w14:textId="77777777" w:rsidR="004C1254" w:rsidRDefault="004C1254" w:rsidP="002B1295">
      <w:pPr>
        <w:rPr>
          <w:iCs/>
          <w:sz w:val="28"/>
          <w:szCs w:val="28"/>
        </w:rPr>
      </w:pPr>
    </w:p>
    <w:p w14:paraId="6532CD66" w14:textId="066EEDA8" w:rsidR="002B1295" w:rsidRDefault="002B1295" w:rsidP="006F670A">
      <w:pPr>
        <w:ind w:firstLine="709"/>
        <w:jc w:val="both"/>
        <w:rPr>
          <w:iCs/>
          <w:sz w:val="28"/>
          <w:szCs w:val="28"/>
        </w:rPr>
      </w:pPr>
      <w:r w:rsidRPr="00F01FCD">
        <w:rPr>
          <w:iCs/>
          <w:sz w:val="28"/>
          <w:szCs w:val="28"/>
        </w:rPr>
        <w:t xml:space="preserve">Из определения плоского выхода системы </w:t>
      </w:r>
      <m:oMath>
        <m:r>
          <w:rPr>
            <w:rFonts w:ascii="Cambria Math" w:hAnsi="Cambria Math"/>
            <w:sz w:val="28"/>
            <w:szCs w:val="28"/>
          </w:rPr>
          <m:t>z</m:t>
        </m:r>
        <m:d>
          <m:dPr>
            <m:ctrlPr>
              <w:rPr>
                <w:rFonts w:ascii="Cambria Math" w:hAnsi="Cambria Math"/>
                <w:i/>
                <w:iCs/>
                <w:sz w:val="28"/>
                <w:szCs w:val="28"/>
              </w:rPr>
            </m:ctrlPr>
          </m:dPr>
          <m:e>
            <m:r>
              <w:rPr>
                <w:rFonts w:ascii="Cambria Math" w:hAnsi="Cambria Math"/>
                <w:sz w:val="28"/>
                <w:szCs w:val="28"/>
              </w:rPr>
              <m:t>t</m:t>
            </m:r>
          </m:e>
        </m:d>
      </m:oMath>
      <w:r w:rsidRPr="00F01FCD">
        <w:rPr>
          <w:iCs/>
          <w:sz w:val="28"/>
          <w:szCs w:val="28"/>
        </w:rPr>
        <w:t xml:space="preserve"> видно, что мы можем рассматривать плоский выход как результат действия оператора </w:t>
      </w:r>
      <m:oMath>
        <m:r>
          <w:rPr>
            <w:rFonts w:ascii="Cambria Math" w:hAnsi="Cambria Math"/>
            <w:sz w:val="28"/>
            <w:szCs w:val="28"/>
          </w:rPr>
          <m:t>D</m:t>
        </m:r>
      </m:oMath>
      <w:r w:rsidRPr="00F01FCD">
        <w:rPr>
          <w:iCs/>
          <w:sz w:val="28"/>
          <w:szCs w:val="28"/>
        </w:rPr>
        <w:t xml:space="preserve"> – типа </w:t>
      </w:r>
      <m:oMath>
        <m:r>
          <w:rPr>
            <w:rFonts w:ascii="Cambria Math" w:hAnsi="Cambria Math"/>
            <w:sz w:val="28"/>
            <w:szCs w:val="28"/>
          </w:rPr>
          <m:t>I</m:t>
        </m:r>
      </m:oMath>
      <w:r w:rsidRPr="00F01FCD">
        <w:rPr>
          <w:iCs/>
          <w:sz w:val="28"/>
          <w:szCs w:val="28"/>
        </w:rPr>
        <w:t xml:space="preserve"> к траектории плоской системы </w:t>
      </w:r>
      <w:bookmarkStart w:id="144" w:name="_Hlk208306809"/>
      <m:oMath>
        <m:r>
          <w:rPr>
            <w:rFonts w:ascii="Cambria Math" w:hAnsi="Cambria Math"/>
            <w:sz w:val="28"/>
            <w:szCs w:val="28"/>
          </w:rPr>
          <m:t>γ</m:t>
        </m:r>
        <m:r>
          <m:rPr>
            <m:scr m:val="double-struck"/>
          </m:rPr>
          <w:rPr>
            <w:rFonts w:ascii="Cambria Math" w:hAnsi="Cambria Math"/>
            <w:sz w:val="28"/>
            <w:szCs w:val="28"/>
          </w:rPr>
          <m:t>:R→</m:t>
        </m:r>
        <m:r>
          <m:rPr>
            <m:scr m:val="script"/>
          </m:rPr>
          <w:rPr>
            <w:rFonts w:ascii="Cambria Math" w:hAnsi="Cambria Math"/>
            <w:sz w:val="28"/>
            <w:szCs w:val="28"/>
          </w:rPr>
          <m:t>X×</m:t>
        </m:r>
        <m:r>
          <w:rPr>
            <w:rFonts w:ascii="Cambria Math" w:hAnsi="Cambria Math"/>
            <w:sz w:val="28"/>
            <w:szCs w:val="28"/>
          </w:rPr>
          <m:t>U</m:t>
        </m:r>
      </m:oMath>
      <w:r w:rsidRPr="00F01FCD">
        <w:rPr>
          <w:iCs/>
          <w:sz w:val="28"/>
          <w:szCs w:val="28"/>
        </w:rPr>
        <w:t xml:space="preserve"> </w:t>
      </w:r>
      <w:bookmarkEnd w:id="144"/>
      <w:r w:rsidRPr="00F01FCD">
        <w:rPr>
          <w:iCs/>
          <w:sz w:val="28"/>
          <w:szCs w:val="28"/>
        </w:rPr>
        <w:t>, представленное в уравнении (3.</w:t>
      </w:r>
      <w:r w:rsidR="004C1254">
        <w:rPr>
          <w:iCs/>
          <w:sz w:val="28"/>
          <w:szCs w:val="28"/>
        </w:rPr>
        <w:t>34</w:t>
      </w:r>
      <w:r w:rsidRPr="00F01FCD">
        <w:rPr>
          <w:iCs/>
          <w:sz w:val="28"/>
          <w:szCs w:val="28"/>
        </w:rPr>
        <w:t>).</w:t>
      </w:r>
    </w:p>
    <w:p w14:paraId="68A00066" w14:textId="77777777" w:rsidR="004C1254" w:rsidRPr="00F01FCD" w:rsidRDefault="004C1254" w:rsidP="002B1295">
      <w:pPr>
        <w:rPr>
          <w:iCs/>
          <w:sz w:val="28"/>
          <w:szCs w:val="28"/>
        </w:rPr>
      </w:pPr>
    </w:p>
    <w:tbl>
      <w:tblPr>
        <w:tblStyle w:val="ab"/>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2B1295" w:rsidRPr="00F01FCD" w14:paraId="2E55677D" w14:textId="77777777" w:rsidTr="006F670A">
        <w:trPr>
          <w:trHeight w:val="499"/>
        </w:trPr>
        <w:tc>
          <w:tcPr>
            <w:tcW w:w="8752" w:type="dxa"/>
          </w:tcPr>
          <w:p w14:paraId="68FEB97D" w14:textId="77777777" w:rsidR="002B1295" w:rsidRPr="00F01FCD" w:rsidRDefault="002B1295" w:rsidP="00C42F33">
            <w:pPr>
              <w:spacing w:after="160" w:line="259" w:lineRule="auto"/>
              <w:rPr>
                <w:rFonts w:eastAsiaTheme="minorEastAsia"/>
                <w:bCs/>
                <w:i/>
                <w:iCs/>
                <w:sz w:val="28"/>
                <w:szCs w:val="28"/>
              </w:rPr>
            </w:pPr>
            <w:bookmarkStart w:id="145" w:name="_Hlk208289205"/>
            <m:oMathPara>
              <m:oMathParaPr>
                <m:jc m:val="center"/>
              </m:oMathParaPr>
              <m:oMath>
                <m:r>
                  <w:rPr>
                    <w:rFonts w:ascii="Cambria Math" w:hAnsi="Cambria Math"/>
                    <w:sz w:val="28"/>
                    <w:szCs w:val="28"/>
                  </w:rPr>
                  <m:t>∀t</m:t>
                </m:r>
                <w:bookmarkEnd w:id="145"/>
                <m:r>
                  <m:rPr>
                    <m:scr m:val="double-struck"/>
                  </m:rPr>
                  <w:rPr>
                    <w:rFonts w:ascii="Cambria Math" w:hAnsi="Cambria Math"/>
                    <w:sz w:val="28"/>
                    <w:szCs w:val="28"/>
                  </w:rPr>
                  <m:t xml:space="preserve">∈R </m:t>
                </m:r>
                <m:r>
                  <w:rPr>
                    <w:rFonts w:ascii="Cambria Math" w:hAnsi="Cambria Math"/>
                    <w:sz w:val="28"/>
                    <w:szCs w:val="28"/>
                  </w:rPr>
                  <m:t>z</m:t>
                </m:r>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=Iγ</m:t>
                </m:r>
                <m:d>
                  <m:dPr>
                    <m:ctrlPr>
                      <w:rPr>
                        <w:rFonts w:ascii="Cambria Math" w:hAnsi="Cambria Math"/>
                        <w:i/>
                        <w:iCs/>
                        <w:sz w:val="28"/>
                        <w:szCs w:val="28"/>
                      </w:rPr>
                    </m:ctrlPr>
                  </m:dPr>
                  <m:e>
                    <m:r>
                      <w:rPr>
                        <w:rFonts w:ascii="Cambria Math" w:hAnsi="Cambria Math"/>
                        <w:sz w:val="28"/>
                        <w:szCs w:val="28"/>
                      </w:rPr>
                      <m:t>t</m:t>
                    </m:r>
                  </m:e>
                </m:d>
              </m:oMath>
            </m:oMathPara>
          </w:p>
        </w:tc>
        <w:tc>
          <w:tcPr>
            <w:tcW w:w="886" w:type="dxa"/>
          </w:tcPr>
          <w:p w14:paraId="0F1EDEC8" w14:textId="49CD7DCB" w:rsidR="002B1295" w:rsidRPr="00F01FCD" w:rsidRDefault="002B1295" w:rsidP="006F670A">
            <w:pPr>
              <w:spacing w:after="160" w:line="259" w:lineRule="auto"/>
              <w:jc w:val="right"/>
              <w:rPr>
                <w:iCs/>
                <w:sz w:val="28"/>
                <w:szCs w:val="28"/>
              </w:rPr>
            </w:pPr>
            <w:r w:rsidRPr="00F01FCD">
              <w:rPr>
                <w:iCs/>
                <w:sz w:val="28"/>
                <w:szCs w:val="28"/>
              </w:rPr>
              <w:t>(3.</w:t>
            </w:r>
            <w:r w:rsidR="004C1254">
              <w:rPr>
                <w:iCs/>
                <w:sz w:val="28"/>
                <w:szCs w:val="28"/>
              </w:rPr>
              <w:t>34</w:t>
            </w:r>
            <w:r w:rsidRPr="00F01FCD">
              <w:rPr>
                <w:iCs/>
                <w:sz w:val="28"/>
                <w:szCs w:val="28"/>
              </w:rPr>
              <w:t>)</w:t>
            </w:r>
          </w:p>
        </w:tc>
      </w:tr>
    </w:tbl>
    <w:p w14:paraId="1D6FEF2B" w14:textId="5047BF20" w:rsidR="002B1295" w:rsidRPr="00F01FCD" w:rsidRDefault="002B1295" w:rsidP="006F670A">
      <w:pPr>
        <w:ind w:firstLine="709"/>
        <w:jc w:val="both"/>
        <w:rPr>
          <w:iCs/>
          <w:sz w:val="28"/>
          <w:szCs w:val="28"/>
        </w:rPr>
      </w:pPr>
      <w:r w:rsidRPr="00F01FCD">
        <w:rPr>
          <w:iCs/>
          <w:sz w:val="28"/>
          <w:szCs w:val="28"/>
        </w:rPr>
        <w:t xml:space="preserve">Для конкретной системы управления с плоским выходом вид оператора </w:t>
      </w:r>
      <m:oMath>
        <m:r>
          <w:rPr>
            <w:rFonts w:ascii="Cambria Math" w:hAnsi="Cambria Math"/>
            <w:sz w:val="28"/>
            <w:szCs w:val="28"/>
          </w:rPr>
          <m:t>I</m:t>
        </m:r>
      </m:oMath>
      <w:r w:rsidRPr="00F01FCD">
        <w:rPr>
          <w:iCs/>
          <w:sz w:val="28"/>
          <w:szCs w:val="28"/>
        </w:rPr>
        <w:t xml:space="preserve"> определяется функцией </w:t>
      </w:r>
      <m:oMath>
        <m:r>
          <w:rPr>
            <w:rFonts w:ascii="Cambria Math" w:hAnsi="Cambria Math"/>
            <w:sz w:val="28"/>
            <w:szCs w:val="28"/>
          </w:rPr>
          <m:t>h</m:t>
        </m:r>
      </m:oMath>
      <w:r w:rsidRPr="00F01FCD">
        <w:rPr>
          <w:iCs/>
          <w:sz w:val="28"/>
          <w:szCs w:val="28"/>
        </w:rPr>
        <w:t xml:space="preserve">, но пока нас интересует отношение между оператором </w:t>
      </w:r>
      <m:oMath>
        <m:r>
          <w:rPr>
            <w:rFonts w:ascii="Cambria Math" w:hAnsi="Cambria Math"/>
            <w:sz w:val="28"/>
            <w:szCs w:val="28"/>
          </w:rPr>
          <m:t>I</m:t>
        </m:r>
      </m:oMath>
      <w:r w:rsidRPr="00F01FCD">
        <w:rPr>
          <w:iCs/>
          <w:sz w:val="28"/>
          <w:szCs w:val="28"/>
        </w:rPr>
        <w:t xml:space="preserve"> и операторами </w:t>
      </w:r>
      <m:oMath>
        <m:r>
          <w:rPr>
            <w:rFonts w:ascii="Cambria Math" w:hAnsi="Cambria Math"/>
            <w:sz w:val="28"/>
            <w:szCs w:val="28"/>
          </w:rPr>
          <m:t>X</m:t>
        </m:r>
      </m:oMath>
      <w:r w:rsidRPr="00F01FCD">
        <w:rPr>
          <w:iCs/>
          <w:sz w:val="28"/>
          <w:szCs w:val="28"/>
        </w:rPr>
        <w:t xml:space="preserve"> и </w:t>
      </w:r>
      <m:oMath>
        <m:r>
          <w:rPr>
            <w:rFonts w:ascii="Cambria Math" w:hAnsi="Cambria Math"/>
            <w:sz w:val="28"/>
            <w:szCs w:val="28"/>
          </w:rPr>
          <m:t>U</m:t>
        </m:r>
      </m:oMath>
      <w:r w:rsidRPr="00F01FCD">
        <w:rPr>
          <w:iCs/>
          <w:sz w:val="28"/>
          <w:szCs w:val="28"/>
        </w:rPr>
        <w:t xml:space="preserve"> в самом общем виде. В первую очередь, заметим, что линеаризующий выход </w:t>
      </w:r>
      <m:oMath>
        <m:r>
          <w:rPr>
            <w:rFonts w:ascii="Cambria Math" w:hAnsi="Cambria Math"/>
            <w:sz w:val="28"/>
            <w:szCs w:val="28"/>
          </w:rPr>
          <m:t>z</m:t>
        </m:r>
        <m:d>
          <m:dPr>
            <m:ctrlPr>
              <w:rPr>
                <w:rFonts w:ascii="Cambria Math" w:hAnsi="Cambria Math"/>
                <w:i/>
                <w:iCs/>
                <w:sz w:val="28"/>
                <w:szCs w:val="28"/>
              </w:rPr>
            </m:ctrlPr>
          </m:dPr>
          <m:e>
            <m:r>
              <w:rPr>
                <w:rFonts w:ascii="Cambria Math" w:hAnsi="Cambria Math"/>
                <w:sz w:val="28"/>
                <w:szCs w:val="28"/>
              </w:rPr>
              <m:t>t</m:t>
            </m:r>
          </m:e>
        </m:d>
      </m:oMath>
      <w:r w:rsidRPr="00F01FCD">
        <w:rPr>
          <w:iCs/>
          <w:sz w:val="28"/>
          <w:szCs w:val="28"/>
        </w:rPr>
        <w:t xml:space="preserve"> вместе с операторами </w:t>
      </w:r>
      <w:bookmarkStart w:id="146" w:name="_Hlk208288131"/>
      <m:oMath>
        <m:r>
          <w:rPr>
            <w:rFonts w:ascii="Cambria Math" w:hAnsi="Cambria Math"/>
            <w:sz w:val="28"/>
            <w:szCs w:val="28"/>
          </w:rPr>
          <m:t>X</m:t>
        </m:r>
      </m:oMath>
      <w:r w:rsidRPr="00F01FCD">
        <w:rPr>
          <w:iCs/>
          <w:sz w:val="28"/>
          <w:szCs w:val="28"/>
        </w:rPr>
        <w:t xml:space="preserve"> и </w:t>
      </w:r>
      <m:oMath>
        <m:r>
          <w:rPr>
            <w:rFonts w:ascii="Cambria Math" w:hAnsi="Cambria Math"/>
            <w:sz w:val="28"/>
            <w:szCs w:val="28"/>
          </w:rPr>
          <m:t>U</m:t>
        </m:r>
      </m:oMath>
      <w:r w:rsidRPr="00F01FCD">
        <w:rPr>
          <w:iCs/>
          <w:sz w:val="28"/>
          <w:szCs w:val="28"/>
        </w:rPr>
        <w:t xml:space="preserve"> </w:t>
      </w:r>
      <w:bookmarkEnd w:id="146"/>
      <w:r w:rsidRPr="00F01FCD">
        <w:rPr>
          <w:iCs/>
          <w:sz w:val="28"/>
          <w:szCs w:val="28"/>
        </w:rPr>
        <w:t>задают инверсную модель нелинейной системы с управлением. Наблюдая за линеаризующим выходом, можно восстановить траекторию сигнала управления системы и траекторию в фазовом пространстве системы (см. рисунок 3.</w:t>
      </w:r>
      <w:r w:rsidR="007177D2" w:rsidRPr="007177D2">
        <w:rPr>
          <w:iCs/>
          <w:sz w:val="28"/>
          <w:szCs w:val="28"/>
        </w:rPr>
        <w:t>4</w:t>
      </w:r>
      <w:r w:rsidRPr="00F01FCD">
        <w:rPr>
          <w:iCs/>
          <w:sz w:val="28"/>
          <w:szCs w:val="28"/>
        </w:rPr>
        <w:t xml:space="preserve">). </w:t>
      </w:r>
    </w:p>
    <w:p w14:paraId="6A370668" w14:textId="77777777" w:rsidR="002B1295" w:rsidRPr="00F01FCD" w:rsidRDefault="002B1295" w:rsidP="002B1295">
      <w:pPr>
        <w:rPr>
          <w:iCs/>
          <w:sz w:val="28"/>
          <w:szCs w:val="28"/>
        </w:rPr>
      </w:pPr>
    </w:p>
    <w:p w14:paraId="5BFDB00D" w14:textId="77777777" w:rsidR="002B1295" w:rsidRPr="00F01FCD" w:rsidRDefault="002B1295" w:rsidP="00DC08AD">
      <w:pPr>
        <w:jc w:val="center"/>
        <w:rPr>
          <w:iCs/>
          <w:sz w:val="28"/>
          <w:szCs w:val="28"/>
        </w:rPr>
      </w:pPr>
      <w:r w:rsidRPr="00F01FCD">
        <w:rPr>
          <w:iCs/>
          <w:noProof/>
          <w:sz w:val="28"/>
          <w:szCs w:val="28"/>
        </w:rPr>
        <w:drawing>
          <wp:inline distT="0" distB="0" distL="0" distR="0" wp14:anchorId="26AA765C" wp14:editId="1FEC046E">
            <wp:extent cx="3230245" cy="1476910"/>
            <wp:effectExtent l="0" t="0" r="825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5061" cy="1479112"/>
                    </a:xfrm>
                    <a:prstGeom prst="rect">
                      <a:avLst/>
                    </a:prstGeom>
                    <a:noFill/>
                    <a:ln>
                      <a:noFill/>
                    </a:ln>
                  </pic:spPr>
                </pic:pic>
              </a:graphicData>
            </a:graphic>
          </wp:inline>
        </w:drawing>
      </w:r>
    </w:p>
    <w:p w14:paraId="2E57CE9F" w14:textId="77777777" w:rsidR="002B1295" w:rsidRPr="00F01FCD" w:rsidRDefault="002B1295" w:rsidP="002B1295">
      <w:pPr>
        <w:rPr>
          <w:iCs/>
          <w:sz w:val="28"/>
          <w:szCs w:val="28"/>
        </w:rPr>
      </w:pPr>
    </w:p>
    <w:p w14:paraId="799E72D0" w14:textId="3A3B75FB" w:rsidR="002B1295" w:rsidRPr="00F01FCD" w:rsidRDefault="002B1295" w:rsidP="006F670A">
      <w:pPr>
        <w:jc w:val="center"/>
        <w:rPr>
          <w:iCs/>
          <w:sz w:val="28"/>
          <w:szCs w:val="28"/>
        </w:rPr>
      </w:pPr>
      <w:r w:rsidRPr="00F01FCD">
        <w:rPr>
          <w:iCs/>
          <w:sz w:val="28"/>
          <w:szCs w:val="28"/>
        </w:rPr>
        <w:t>Рисунок 3.</w:t>
      </w:r>
      <w:r w:rsidR="007177D2" w:rsidRPr="007177D2">
        <w:rPr>
          <w:iCs/>
          <w:sz w:val="28"/>
          <w:szCs w:val="28"/>
        </w:rPr>
        <w:t>4</w:t>
      </w:r>
      <w:r w:rsidR="0022635E">
        <w:rPr>
          <w:iCs/>
          <w:sz w:val="28"/>
          <w:szCs w:val="28"/>
        </w:rPr>
        <w:t xml:space="preserve"> </w:t>
      </w:r>
      <w:r w:rsidR="0081165A" w:rsidRPr="005C091C">
        <w:rPr>
          <w:sz w:val="28"/>
          <w:szCs w:val="28"/>
        </w:rPr>
        <w:t>–</w:t>
      </w:r>
      <w:r w:rsidR="0022635E">
        <w:rPr>
          <w:iCs/>
          <w:sz w:val="28"/>
          <w:szCs w:val="28"/>
        </w:rPr>
        <w:t xml:space="preserve"> </w:t>
      </w:r>
      <w:r w:rsidRPr="00F01FCD">
        <w:rPr>
          <w:iCs/>
          <w:sz w:val="28"/>
          <w:szCs w:val="28"/>
        </w:rPr>
        <w:t>Восстановление траектории системы в фазовом пространстве и действующего на нее управляющего сигнала по линеаризующему выходу системы</w:t>
      </w:r>
    </w:p>
    <w:p w14:paraId="4EA79996" w14:textId="77777777" w:rsidR="002B1295" w:rsidRPr="00F01FCD" w:rsidRDefault="002B1295" w:rsidP="002B1295">
      <w:pPr>
        <w:rPr>
          <w:iCs/>
          <w:sz w:val="28"/>
          <w:szCs w:val="28"/>
        </w:rPr>
      </w:pPr>
    </w:p>
    <w:p w14:paraId="0EBBEB6F" w14:textId="0FD97F45" w:rsidR="002B1295" w:rsidRPr="00F01FCD" w:rsidRDefault="002B1295" w:rsidP="006F670A">
      <w:pPr>
        <w:ind w:firstLine="709"/>
        <w:jc w:val="both"/>
        <w:rPr>
          <w:iCs/>
          <w:sz w:val="28"/>
          <w:szCs w:val="28"/>
        </w:rPr>
      </w:pPr>
      <w:r w:rsidRPr="00F01FCD">
        <w:rPr>
          <w:iCs/>
          <w:sz w:val="28"/>
          <w:szCs w:val="28"/>
        </w:rPr>
        <w:t xml:space="preserve">Мы можем рассматривать операторы </w:t>
      </w:r>
      <m:oMath>
        <m:r>
          <w:rPr>
            <w:rFonts w:ascii="Cambria Math" w:hAnsi="Cambria Math"/>
            <w:sz w:val="28"/>
            <w:szCs w:val="28"/>
          </w:rPr>
          <m:t>X</m:t>
        </m:r>
      </m:oMath>
      <w:r w:rsidRPr="00F01FCD">
        <w:rPr>
          <w:iCs/>
          <w:sz w:val="28"/>
          <w:szCs w:val="28"/>
        </w:rPr>
        <w:t xml:space="preserve"> и </w:t>
      </w:r>
      <m:oMath>
        <m:r>
          <w:rPr>
            <w:rFonts w:ascii="Cambria Math" w:hAnsi="Cambria Math"/>
            <w:sz w:val="28"/>
            <w:szCs w:val="28"/>
          </w:rPr>
          <m:t>U</m:t>
        </m:r>
      </m:oMath>
      <w:r w:rsidRPr="00F01FCD">
        <w:rPr>
          <w:iCs/>
          <w:sz w:val="28"/>
          <w:szCs w:val="28"/>
        </w:rPr>
        <w:t xml:space="preserve"> как компоненты «композитного» оператора </w:t>
      </w:r>
      <m:oMath>
        <m:r>
          <w:rPr>
            <w:rFonts w:ascii="Cambria Math" w:hAnsi="Cambria Math"/>
            <w:sz w:val="28"/>
            <w:szCs w:val="28"/>
          </w:rPr>
          <m:t>T</m:t>
        </m:r>
      </m:oMath>
      <w:r w:rsidRPr="00F01FCD">
        <w:rPr>
          <w:iCs/>
          <w:sz w:val="28"/>
          <w:szCs w:val="28"/>
        </w:rPr>
        <w:t>, трансформирующего линеаризующий выход сист</w:t>
      </w:r>
      <w:r w:rsidR="00477298">
        <w:rPr>
          <w:iCs/>
          <w:sz w:val="28"/>
          <w:szCs w:val="28"/>
          <w:lang w:val="kk-KZ"/>
        </w:rPr>
        <w:t>емы</w:t>
      </w:r>
      <w:r w:rsidRPr="00F01FCD">
        <w:rPr>
          <w:iCs/>
          <w:sz w:val="28"/>
          <w:szCs w:val="28"/>
        </w:rPr>
        <w:t xml:space="preserve"> в ее траекторию. Формально оператор </w:t>
      </w:r>
      <m:oMath>
        <m:r>
          <w:rPr>
            <w:rFonts w:ascii="Cambria Math" w:hAnsi="Cambria Math"/>
            <w:sz w:val="28"/>
            <w:szCs w:val="28"/>
          </w:rPr>
          <m:t>T</m:t>
        </m:r>
      </m:oMath>
      <w:r w:rsidRPr="00F01FCD">
        <w:rPr>
          <w:iCs/>
          <w:sz w:val="28"/>
          <w:szCs w:val="28"/>
        </w:rPr>
        <w:t xml:space="preserve"> определяется своим действием на произвольную параметризованную кривую (сигнал), согласно формуле (3.</w:t>
      </w:r>
      <w:r w:rsidR="008600F0" w:rsidRPr="00123958">
        <w:rPr>
          <w:iCs/>
          <w:sz w:val="28"/>
          <w:szCs w:val="28"/>
        </w:rPr>
        <w:t>35</w:t>
      </w:r>
      <w:r w:rsidRPr="00F01FCD">
        <w:rPr>
          <w:iCs/>
          <w:sz w:val="28"/>
          <w:szCs w:val="28"/>
        </w:rPr>
        <w:t>):</w:t>
      </w:r>
    </w:p>
    <w:p w14:paraId="5A43AFEE" w14:textId="77777777" w:rsidR="002B1295" w:rsidRPr="00F01FCD" w:rsidRDefault="002B1295" w:rsidP="002B1295">
      <w:pPr>
        <w:rPr>
          <w:iCs/>
          <w:sz w:val="28"/>
          <w:szCs w:val="28"/>
        </w:rPr>
      </w:pPr>
    </w:p>
    <w:tbl>
      <w:tblPr>
        <w:tblStyle w:val="ab"/>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2B1295" w:rsidRPr="00F01FCD" w14:paraId="49568E6D" w14:textId="77777777" w:rsidTr="006F670A">
        <w:trPr>
          <w:trHeight w:val="499"/>
        </w:trPr>
        <w:tc>
          <w:tcPr>
            <w:tcW w:w="8789" w:type="dxa"/>
          </w:tcPr>
          <w:p w14:paraId="71C1168C" w14:textId="63257A9D" w:rsidR="002B1295" w:rsidRPr="006F670A" w:rsidRDefault="002B1295" w:rsidP="00DC08AD">
            <w:pPr>
              <w:spacing w:after="160" w:line="259" w:lineRule="auto"/>
              <w:jc w:val="center"/>
              <w:rPr>
                <w:rFonts w:eastAsiaTheme="minorEastAsia"/>
                <w:bCs/>
                <w:i/>
                <w:iCs/>
                <w:sz w:val="28"/>
                <w:szCs w:val="28"/>
              </w:rPr>
            </w:pPr>
            <m:oMathPara>
              <m:oMathParaPr>
                <m:jc m:val="center"/>
              </m:oMathParaPr>
              <m:oMath>
                <m:r>
                  <w:rPr>
                    <w:rFonts w:ascii="Cambria Math" w:hAnsi="Cambria Math"/>
                    <w:sz w:val="28"/>
                    <w:szCs w:val="28"/>
                  </w:rPr>
                  <m:t>∀t</m:t>
                </m:r>
                <m:r>
                  <m:rPr>
                    <m:scr m:val="double-struck"/>
                  </m:rPr>
                  <w:rPr>
                    <w:rFonts w:ascii="Cambria Math" w:hAnsi="Cambria Math"/>
                    <w:sz w:val="28"/>
                    <w:szCs w:val="28"/>
                  </w:rPr>
                  <m:t xml:space="preserve">∈R  </m:t>
                </m:r>
                <m:r>
                  <w:rPr>
                    <w:rFonts w:ascii="Cambria Math" w:hAnsi="Cambria Math"/>
                    <w:sz w:val="28"/>
                    <w:szCs w:val="28"/>
                    <w:lang w:val="en-US"/>
                  </w:rPr>
                  <m:t>Ty</m:t>
                </m:r>
                <m:d>
                  <m:dPr>
                    <m:ctrlPr>
                      <w:rPr>
                        <w:rFonts w:ascii="Cambria Math" w:hAnsi="Cambria Math"/>
                        <w:i/>
                        <w:iCs/>
                        <w:sz w:val="28"/>
                        <w:szCs w:val="28"/>
                        <w:lang w:val="en-US"/>
                      </w:rPr>
                    </m:ctrlPr>
                  </m:dPr>
                  <m:e>
                    <m:r>
                      <w:rPr>
                        <w:rFonts w:ascii="Cambria Math" w:hAnsi="Cambria Math"/>
                        <w:sz w:val="28"/>
                        <w:szCs w:val="28"/>
                        <w:lang w:val="en-US"/>
                      </w:rPr>
                      <m:t>t</m:t>
                    </m:r>
                  </m:e>
                </m:d>
                <m:r>
                  <w:rPr>
                    <w:rFonts w:ascii="Cambria Math" w:hAnsi="Cambria Math"/>
                    <w:sz w:val="28"/>
                    <w:szCs w:val="28"/>
                  </w:rPr>
                  <m:t>=</m:t>
                </m:r>
                <m:d>
                  <m:dPr>
                    <m:ctrlPr>
                      <w:rPr>
                        <w:rFonts w:ascii="Cambria Math" w:hAnsi="Cambria Math"/>
                        <w:i/>
                        <w:iCs/>
                        <w:sz w:val="28"/>
                        <w:szCs w:val="28"/>
                        <w:lang w:val="en-US"/>
                      </w:rPr>
                    </m:ctrlPr>
                  </m:dPr>
                  <m:e>
                    <m:r>
                      <w:rPr>
                        <w:rFonts w:ascii="Cambria Math" w:hAnsi="Cambria Math"/>
                        <w:sz w:val="28"/>
                        <w:szCs w:val="28"/>
                        <w:lang w:val="en-US"/>
                      </w:rPr>
                      <m:t>Xy</m:t>
                    </m:r>
                    <m:d>
                      <m:dPr>
                        <m:ctrlPr>
                          <w:rPr>
                            <w:rFonts w:ascii="Cambria Math" w:hAnsi="Cambria Math"/>
                            <w:i/>
                            <w:iCs/>
                            <w:sz w:val="28"/>
                            <w:szCs w:val="28"/>
                            <w:lang w:val="en-US"/>
                          </w:rPr>
                        </m:ctrlPr>
                      </m:dPr>
                      <m:e>
                        <m:r>
                          <w:rPr>
                            <w:rFonts w:ascii="Cambria Math" w:hAnsi="Cambria Math"/>
                            <w:sz w:val="28"/>
                            <w:szCs w:val="28"/>
                            <w:lang w:val="en-US"/>
                          </w:rPr>
                          <m:t>t</m:t>
                        </m:r>
                      </m:e>
                    </m:d>
                    <m:r>
                      <w:rPr>
                        <w:rFonts w:ascii="Cambria Math" w:hAnsi="Cambria Math"/>
                        <w:sz w:val="28"/>
                        <w:szCs w:val="28"/>
                      </w:rPr>
                      <m:t>,</m:t>
                    </m:r>
                    <m:r>
                      <w:rPr>
                        <w:rFonts w:ascii="Cambria Math" w:hAnsi="Cambria Math"/>
                        <w:sz w:val="28"/>
                        <w:szCs w:val="28"/>
                        <w:lang w:val="en-US"/>
                      </w:rPr>
                      <m:t>Uy</m:t>
                    </m:r>
                    <m:d>
                      <m:dPr>
                        <m:ctrlPr>
                          <w:rPr>
                            <w:rFonts w:ascii="Cambria Math" w:hAnsi="Cambria Math"/>
                            <w:i/>
                            <w:iCs/>
                            <w:sz w:val="28"/>
                            <w:szCs w:val="28"/>
                            <w:lang w:val="en-US"/>
                          </w:rPr>
                        </m:ctrlPr>
                      </m:dPr>
                      <m:e>
                        <m:r>
                          <w:rPr>
                            <w:rFonts w:ascii="Cambria Math" w:hAnsi="Cambria Math"/>
                            <w:sz w:val="28"/>
                            <w:szCs w:val="28"/>
                            <w:lang w:val="en-US"/>
                          </w:rPr>
                          <m:t>t</m:t>
                        </m:r>
                      </m:e>
                    </m:d>
                  </m:e>
                </m:d>
                <m:r>
                  <w:rPr>
                    <w:rFonts w:ascii="Cambria Math" w:hAnsi="Cambria Math"/>
                    <w:sz w:val="28"/>
                    <w:szCs w:val="28"/>
                  </w:rPr>
                  <m:t>∈</m:t>
                </m:r>
                <m:r>
                  <m:rPr>
                    <m:scr m:val="script"/>
                  </m:rP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U</m:t>
                </m:r>
              </m:oMath>
            </m:oMathPara>
          </w:p>
        </w:tc>
        <w:tc>
          <w:tcPr>
            <w:tcW w:w="849" w:type="dxa"/>
          </w:tcPr>
          <w:p w14:paraId="178AF7F1" w14:textId="522B144D" w:rsidR="002B1295" w:rsidRPr="00F01FCD" w:rsidRDefault="002B1295" w:rsidP="006F670A">
            <w:pPr>
              <w:spacing w:after="160" w:line="259" w:lineRule="auto"/>
              <w:jc w:val="right"/>
              <w:rPr>
                <w:iCs/>
                <w:sz w:val="28"/>
                <w:szCs w:val="28"/>
              </w:rPr>
            </w:pPr>
            <w:r w:rsidRPr="00F01FCD">
              <w:rPr>
                <w:iCs/>
                <w:sz w:val="28"/>
                <w:szCs w:val="28"/>
              </w:rPr>
              <w:t>(3.</w:t>
            </w:r>
            <w:r w:rsidR="004C1254">
              <w:rPr>
                <w:iCs/>
                <w:sz w:val="28"/>
                <w:szCs w:val="28"/>
              </w:rPr>
              <w:t>35</w:t>
            </w:r>
            <w:r w:rsidRPr="00F01FCD">
              <w:rPr>
                <w:iCs/>
                <w:sz w:val="28"/>
                <w:szCs w:val="28"/>
              </w:rPr>
              <w:t>)</w:t>
            </w:r>
          </w:p>
        </w:tc>
      </w:tr>
    </w:tbl>
    <w:p w14:paraId="68E96C95" w14:textId="6D15BFCE" w:rsidR="00E32F01" w:rsidRDefault="00E32F01" w:rsidP="006F670A">
      <w:pPr>
        <w:ind w:firstLine="709"/>
        <w:jc w:val="both"/>
        <w:rPr>
          <w:iCs/>
          <w:sz w:val="28"/>
          <w:szCs w:val="28"/>
        </w:rPr>
      </w:pPr>
      <w:r w:rsidRPr="00F01FCD">
        <w:rPr>
          <w:iCs/>
          <w:sz w:val="28"/>
          <w:szCs w:val="28"/>
        </w:rPr>
        <w:t xml:space="preserve">Разумеется, результат </w:t>
      </w:r>
      <m:oMath>
        <m:r>
          <w:rPr>
            <w:rFonts w:ascii="Cambria Math" w:hAnsi="Cambria Math"/>
            <w:sz w:val="28"/>
            <w:szCs w:val="28"/>
          </w:rPr>
          <m:t>γ=</m:t>
        </m:r>
        <m:d>
          <m:dPr>
            <m:ctrlPr>
              <w:rPr>
                <w:rFonts w:ascii="Cambria Math" w:hAnsi="Cambria Math"/>
                <w:i/>
                <w:iCs/>
                <w:sz w:val="28"/>
                <w:szCs w:val="28"/>
              </w:rPr>
            </m:ctrlPr>
          </m:dPr>
          <m:e>
            <m:r>
              <w:rPr>
                <w:rFonts w:ascii="Cambria Math" w:hAnsi="Cambria Math"/>
                <w:sz w:val="28"/>
                <w:szCs w:val="28"/>
              </w:rPr>
              <m:t>x,u</m:t>
            </m:r>
          </m:e>
        </m:d>
        <m:r>
          <w:rPr>
            <w:rFonts w:ascii="Cambria Math" w:hAnsi="Cambria Math"/>
            <w:sz w:val="28"/>
            <w:szCs w:val="28"/>
          </w:rPr>
          <m:t>=Ty</m:t>
        </m:r>
      </m:oMath>
      <w:r w:rsidRPr="00F01FCD">
        <w:rPr>
          <w:iCs/>
          <w:sz w:val="28"/>
          <w:szCs w:val="28"/>
        </w:rPr>
        <w:t xml:space="preserve"> применения оператора </w:t>
      </w:r>
      <m:oMath>
        <m:r>
          <w:rPr>
            <w:rFonts w:ascii="Cambria Math" w:hAnsi="Cambria Math"/>
            <w:sz w:val="28"/>
            <w:szCs w:val="28"/>
          </w:rPr>
          <m:t>T</m:t>
        </m:r>
      </m:oMath>
      <w:r w:rsidRPr="00F01FCD">
        <w:rPr>
          <w:iCs/>
          <w:sz w:val="28"/>
          <w:szCs w:val="28"/>
        </w:rPr>
        <w:t xml:space="preserve"> к произвольному сигналу </w:t>
      </w:r>
      <m:oMath>
        <m:r>
          <w:rPr>
            <w:rFonts w:ascii="Cambria Math" w:hAnsi="Cambria Math"/>
            <w:sz w:val="28"/>
            <w:szCs w:val="28"/>
          </w:rPr>
          <m:t>y:</m:t>
        </m:r>
        <m:sSup>
          <m:sSupPr>
            <m:ctrlPr>
              <w:rPr>
                <w:rFonts w:ascii="Cambria Math" w:hAnsi="Cambria Math"/>
                <w:i/>
                <w:iCs/>
                <w:sz w:val="28"/>
                <w:szCs w:val="28"/>
              </w:rPr>
            </m:ctrlPr>
          </m:sSupPr>
          <m:e>
            <m:r>
              <m:rPr>
                <m:scr m:val="double-struck"/>
              </m:rPr>
              <w:rPr>
                <w:rFonts w:ascii="Cambria Math" w:hAnsi="Cambria Math"/>
                <w:sz w:val="28"/>
                <w:szCs w:val="28"/>
              </w:rPr>
              <m:t>R→R</m:t>
            </m:r>
          </m:e>
          <m:sup>
            <m:r>
              <w:rPr>
                <w:rFonts w:ascii="Cambria Math" w:hAnsi="Cambria Math"/>
                <w:sz w:val="28"/>
                <w:szCs w:val="28"/>
              </w:rPr>
              <m:t>m</m:t>
            </m:r>
          </m:sup>
        </m:sSup>
      </m:oMath>
      <w:r w:rsidRPr="00F01FCD">
        <w:rPr>
          <w:iCs/>
          <w:sz w:val="28"/>
          <w:szCs w:val="28"/>
        </w:rPr>
        <w:t xml:space="preserve"> в общем случае не будет одной из возможных траекторией системы с плоским выходом, поскольку из сделанных нами пока предположений, не следует, что компоненты </w:t>
      </w:r>
      <m:oMath>
        <m:r>
          <w:rPr>
            <w:rFonts w:ascii="Cambria Math" w:hAnsi="Cambria Math"/>
            <w:sz w:val="28"/>
            <w:szCs w:val="28"/>
          </w:rPr>
          <m:t>x</m:t>
        </m:r>
        <m:d>
          <m:dPr>
            <m:ctrlPr>
              <w:rPr>
                <w:rFonts w:ascii="Cambria Math" w:hAnsi="Cambria Math"/>
                <w:i/>
                <w:iCs/>
                <w:sz w:val="28"/>
                <w:szCs w:val="28"/>
              </w:rPr>
            </m:ctrlPr>
          </m:dPr>
          <m:e>
            <m:r>
              <w:rPr>
                <w:rFonts w:ascii="Cambria Math" w:hAnsi="Cambria Math"/>
                <w:sz w:val="28"/>
                <w:szCs w:val="28"/>
              </w:rPr>
              <m:t>t</m:t>
            </m:r>
          </m:e>
        </m:d>
      </m:oMath>
      <w:r w:rsidRPr="00F01FCD">
        <w:rPr>
          <w:iCs/>
          <w:sz w:val="28"/>
          <w:szCs w:val="28"/>
        </w:rPr>
        <w:t xml:space="preserve"> и </w:t>
      </w:r>
      <m:oMath>
        <m:r>
          <w:rPr>
            <w:rFonts w:ascii="Cambria Math" w:hAnsi="Cambria Math"/>
            <w:sz w:val="28"/>
            <w:szCs w:val="28"/>
          </w:rPr>
          <m:t>u</m:t>
        </m:r>
        <m:d>
          <m:dPr>
            <m:ctrlPr>
              <w:rPr>
                <w:rFonts w:ascii="Cambria Math" w:hAnsi="Cambria Math"/>
                <w:i/>
                <w:iCs/>
                <w:sz w:val="28"/>
                <w:szCs w:val="28"/>
              </w:rPr>
            </m:ctrlPr>
          </m:dPr>
          <m:e>
            <m:r>
              <w:rPr>
                <w:rFonts w:ascii="Cambria Math" w:hAnsi="Cambria Math"/>
                <w:sz w:val="28"/>
                <w:szCs w:val="28"/>
              </w:rPr>
              <m:t>t</m:t>
            </m:r>
          </m:e>
        </m:d>
      </m:oMath>
      <w:r w:rsidRPr="00F01FCD">
        <w:rPr>
          <w:iCs/>
          <w:sz w:val="28"/>
          <w:szCs w:val="28"/>
        </w:rPr>
        <w:t xml:space="preserve"> отображения </w:t>
      </w:r>
      <m:oMath>
        <m:r>
          <w:rPr>
            <w:rFonts w:ascii="Cambria Math" w:hAnsi="Cambria Math"/>
            <w:sz w:val="28"/>
            <w:szCs w:val="28"/>
          </w:rPr>
          <m:t>γ</m:t>
        </m:r>
        <m:r>
          <m:rPr>
            <m:scr m:val="double-struck"/>
          </m:rPr>
          <w:rPr>
            <w:rFonts w:ascii="Cambria Math" w:hAnsi="Cambria Math"/>
            <w:sz w:val="28"/>
            <w:szCs w:val="28"/>
          </w:rPr>
          <m:t>:R→</m:t>
        </m:r>
        <m:r>
          <m:rPr>
            <m:scr m:val="script"/>
          </m:rPr>
          <w:rPr>
            <w:rFonts w:ascii="Cambria Math" w:hAnsi="Cambria Math"/>
            <w:sz w:val="28"/>
            <w:szCs w:val="28"/>
          </w:rPr>
          <m:t>X×U</m:t>
        </m:r>
      </m:oMath>
      <w:r w:rsidRPr="00F01FCD">
        <w:rPr>
          <w:iCs/>
          <w:sz w:val="28"/>
          <w:szCs w:val="28"/>
        </w:rPr>
        <w:t xml:space="preserve"> будут удовлетворять уравнению динамики (3.</w:t>
      </w:r>
      <w:r w:rsidR="004C1254">
        <w:rPr>
          <w:iCs/>
          <w:sz w:val="28"/>
          <w:szCs w:val="28"/>
        </w:rPr>
        <w:t>35</w:t>
      </w:r>
      <w:r w:rsidRPr="00F01FCD">
        <w:rPr>
          <w:iCs/>
          <w:sz w:val="28"/>
          <w:szCs w:val="28"/>
        </w:rPr>
        <w:t xml:space="preserve">). </w:t>
      </w:r>
      <w:r>
        <w:rPr>
          <w:iCs/>
          <w:sz w:val="28"/>
          <w:szCs w:val="28"/>
        </w:rPr>
        <w:t>Мы можем утверждать только</w:t>
      </w:r>
      <w:r w:rsidRPr="00DB540F">
        <w:rPr>
          <w:iCs/>
          <w:sz w:val="28"/>
          <w:szCs w:val="28"/>
        </w:rPr>
        <w:t>,</w:t>
      </w:r>
      <w:r>
        <w:rPr>
          <w:iCs/>
          <w:sz w:val="28"/>
          <w:szCs w:val="28"/>
        </w:rPr>
        <w:t xml:space="preserve"> что п</w:t>
      </w:r>
      <w:r w:rsidRPr="0029158B">
        <w:rPr>
          <w:iCs/>
          <w:sz w:val="28"/>
          <w:szCs w:val="28"/>
        </w:rPr>
        <w:t xml:space="preserve">о определению, для произвольной траектории системы с управлением </w:t>
      </w:r>
      <m:oMath>
        <m:r>
          <w:rPr>
            <w:rFonts w:ascii="Cambria Math" w:hAnsi="Cambria Math"/>
            <w:sz w:val="28"/>
            <w:szCs w:val="28"/>
          </w:rPr>
          <m:t>γ</m:t>
        </m:r>
      </m:oMath>
      <w:r w:rsidRPr="0029158B">
        <w:rPr>
          <w:iCs/>
          <w:sz w:val="28"/>
          <w:szCs w:val="28"/>
        </w:rPr>
        <w:t xml:space="preserve"> справедливо тождество </w:t>
      </w:r>
      <m:oMath>
        <m:r>
          <w:rPr>
            <w:rFonts w:ascii="Cambria Math" w:hAnsi="Cambria Math"/>
            <w:sz w:val="28"/>
            <w:szCs w:val="28"/>
          </w:rPr>
          <m:t>T</m:t>
        </m:r>
        <m:r>
          <w:rPr>
            <w:rFonts w:ascii="Cambria Math" w:hAnsi="Cambria Math"/>
            <w:sz w:val="28"/>
            <w:szCs w:val="28"/>
            <w:lang w:val="en-US"/>
          </w:rPr>
          <m:t>I</m:t>
        </m:r>
        <m:r>
          <w:rPr>
            <w:rFonts w:ascii="Cambria Math" w:hAnsi="Cambria Math"/>
            <w:sz w:val="28"/>
            <w:szCs w:val="28"/>
          </w:rPr>
          <m:t>γ=γ</m:t>
        </m:r>
      </m:oMath>
      <w:r w:rsidRPr="0029158B">
        <w:rPr>
          <w:iCs/>
          <w:sz w:val="28"/>
          <w:szCs w:val="28"/>
        </w:rPr>
        <w:t xml:space="preserve"> , откуда следует операторное уравнение </w:t>
      </w:r>
      <m:oMath>
        <m:r>
          <w:rPr>
            <w:rFonts w:ascii="Cambria Math" w:hAnsi="Cambria Math"/>
            <w:sz w:val="28"/>
            <w:szCs w:val="28"/>
          </w:rPr>
          <m:t>IT=</m:t>
        </m:r>
        <m:r>
          <w:rPr>
            <w:rFonts w:ascii="Cambria Math" w:hAnsi="Cambria Math"/>
            <w:sz w:val="28"/>
            <w:szCs w:val="28"/>
            <w:lang w:val="en-US"/>
          </w:rPr>
          <m:t>E</m:t>
        </m:r>
      </m:oMath>
      <w:r w:rsidRPr="0029158B">
        <w:rPr>
          <w:iCs/>
          <w:sz w:val="28"/>
          <w:szCs w:val="28"/>
        </w:rPr>
        <w:t xml:space="preserve">, где </w:t>
      </w:r>
      <m:oMath>
        <m:r>
          <w:rPr>
            <w:rFonts w:ascii="Cambria Math" w:hAnsi="Cambria Math"/>
            <w:sz w:val="28"/>
            <w:szCs w:val="28"/>
          </w:rPr>
          <m:t>E</m:t>
        </m:r>
      </m:oMath>
      <w:r w:rsidRPr="0029158B">
        <w:rPr>
          <w:iCs/>
          <w:sz w:val="28"/>
          <w:szCs w:val="28"/>
        </w:rPr>
        <w:t xml:space="preserve"> оператор тождества.</w:t>
      </w:r>
      <w:r w:rsidRPr="006727D3">
        <w:rPr>
          <w:rFonts w:eastAsiaTheme="minorEastAsia"/>
          <w:sz w:val="28"/>
          <w:szCs w:val="28"/>
        </w:rPr>
        <w:t xml:space="preserve"> </w:t>
      </w:r>
      <w:r>
        <w:rPr>
          <w:rFonts w:eastAsiaTheme="minorEastAsia"/>
          <w:sz w:val="28"/>
          <w:szCs w:val="28"/>
        </w:rPr>
        <w:t xml:space="preserve">Но несмотря на это общая идея применения инверсной модели нелинейного объекта управления для создания системы траекторного управления оказывается вполне рабочей. </w:t>
      </w:r>
      <w:r w:rsidRPr="0036398E">
        <w:rPr>
          <w:iCs/>
          <w:sz w:val="28"/>
          <w:szCs w:val="28"/>
        </w:rPr>
        <w:t xml:space="preserve">Наиболее прямолинейный подход к решению задачи траекторного управления для систем с линеаризующим выходом допускает наглядное описание: для желательной траектории системы управления, заданной на временном интервале, рассчитаем траекторию линеаризующего выхода </w:t>
      </w:r>
      <w:bookmarkStart w:id="147" w:name="_Hlk208132052"/>
      <m:oMath>
        <m:sSub>
          <m:sSubPr>
            <m:ctrlPr>
              <w:rPr>
                <w:rFonts w:ascii="Cambria Math" w:hAnsi="Cambria Math"/>
                <w:i/>
                <w:iCs/>
                <w:sz w:val="28"/>
                <w:szCs w:val="28"/>
              </w:rPr>
            </m:ctrlPr>
          </m:sSubPr>
          <m:e>
            <m:r>
              <w:rPr>
                <w:rFonts w:ascii="Cambria Math" w:hAnsi="Cambria Math"/>
                <w:sz w:val="28"/>
                <w:szCs w:val="28"/>
                <w:lang w:val="en-US"/>
              </w:rPr>
              <m:t>z</m:t>
            </m:r>
          </m:e>
          <m:sub>
            <m:r>
              <w:rPr>
                <w:rFonts w:ascii="Cambria Math" w:hAnsi="Cambria Math"/>
                <w:sz w:val="28"/>
                <w:szCs w:val="28"/>
              </w:rPr>
              <m:t>d</m:t>
            </m:r>
          </m:sub>
        </m:sSub>
        <m:d>
          <m:dPr>
            <m:ctrlPr>
              <w:rPr>
                <w:rFonts w:ascii="Cambria Math" w:hAnsi="Cambria Math"/>
                <w:i/>
                <w:iCs/>
                <w:sz w:val="28"/>
                <w:szCs w:val="28"/>
              </w:rPr>
            </m:ctrlPr>
          </m:dPr>
          <m:e>
            <m:r>
              <w:rPr>
                <w:rFonts w:ascii="Cambria Math" w:hAnsi="Cambria Math"/>
                <w:sz w:val="28"/>
                <w:szCs w:val="28"/>
              </w:rPr>
              <m:t>t</m:t>
            </m:r>
          </m:e>
        </m:d>
      </m:oMath>
      <w:bookmarkEnd w:id="147"/>
      <w:r w:rsidRPr="0036398E">
        <w:rPr>
          <w:iCs/>
          <w:sz w:val="28"/>
          <w:szCs w:val="28"/>
        </w:rPr>
        <w:t xml:space="preserve"> и подадим на вход системы, структурная схема которой показана на рисунке 3.</w:t>
      </w:r>
      <w:r w:rsidR="007177D2" w:rsidRPr="007177D2">
        <w:rPr>
          <w:iCs/>
          <w:sz w:val="28"/>
          <w:szCs w:val="28"/>
        </w:rPr>
        <w:t>5</w:t>
      </w:r>
      <w:r w:rsidRPr="0036398E">
        <w:rPr>
          <w:iCs/>
          <w:sz w:val="28"/>
          <w:szCs w:val="28"/>
        </w:rPr>
        <w:t>. Эта простая базовая идея методов траекторного управления на основе инверсной модели, основывается на предположении о том, что при выполнении условия</w:t>
      </w:r>
      <w:r>
        <w:rPr>
          <w:iCs/>
          <w:sz w:val="28"/>
          <w:szCs w:val="28"/>
        </w:rPr>
        <w:t xml:space="preserve"> </w:t>
      </w:r>
      <m:oMath>
        <m:sSub>
          <m:sSubPr>
            <m:ctrlPr>
              <w:rPr>
                <w:rFonts w:ascii="Cambria Math" w:hAnsi="Cambria Math"/>
                <w:i/>
                <w:iCs/>
                <w:sz w:val="28"/>
                <w:szCs w:val="28"/>
              </w:rPr>
            </m:ctrlPr>
          </m:sSubPr>
          <m:e>
            <m:r>
              <w:rPr>
                <w:rFonts w:ascii="Cambria Math" w:hAnsi="Cambria Math"/>
                <w:sz w:val="28"/>
                <w:szCs w:val="28"/>
                <w:lang w:val="en-US"/>
              </w:rPr>
              <m:t>x</m:t>
            </m:r>
          </m:e>
          <m:sub>
            <m:r>
              <w:rPr>
                <w:rFonts w:ascii="Cambria Math" w:hAnsi="Cambria Math"/>
                <w:sz w:val="28"/>
                <w:szCs w:val="28"/>
              </w:rPr>
              <m:t>0</m:t>
            </m:r>
          </m:sub>
        </m:sSub>
        <m:r>
          <w:rPr>
            <w:rFonts w:ascii="Cambria Math" w:hAnsi="Cambria Math"/>
            <w:sz w:val="28"/>
            <w:szCs w:val="28"/>
          </w:rPr>
          <m:t>=X</m:t>
        </m:r>
        <m:sSub>
          <m:sSubPr>
            <m:ctrlPr>
              <w:rPr>
                <w:rFonts w:ascii="Cambria Math" w:hAnsi="Cambria Math"/>
                <w:i/>
                <w:iCs/>
                <w:sz w:val="28"/>
                <w:szCs w:val="28"/>
              </w:rPr>
            </m:ctrlPr>
          </m:sSubPr>
          <m:e>
            <m:r>
              <w:rPr>
                <w:rFonts w:ascii="Cambria Math" w:hAnsi="Cambria Math"/>
                <w:sz w:val="28"/>
                <w:szCs w:val="28"/>
              </w:rPr>
              <m:t>z</m:t>
            </m:r>
          </m:e>
          <m:sub>
            <m:r>
              <w:rPr>
                <w:rFonts w:ascii="Cambria Math" w:hAnsi="Cambria Math"/>
                <w:sz w:val="28"/>
                <w:szCs w:val="28"/>
              </w:rPr>
              <m:t>d</m:t>
            </m:r>
          </m:sub>
        </m:sSub>
        <m:d>
          <m:dPr>
            <m:ctrlPr>
              <w:rPr>
                <w:rFonts w:ascii="Cambria Math" w:hAnsi="Cambria Math"/>
                <w:i/>
                <w:iCs/>
                <w:sz w:val="28"/>
                <w:szCs w:val="28"/>
              </w:rPr>
            </m:ctrlPr>
          </m:dPr>
          <m:e>
            <m:r>
              <w:rPr>
                <w:rFonts w:ascii="Cambria Math" w:hAnsi="Cambria Math"/>
                <w:sz w:val="28"/>
                <w:szCs w:val="28"/>
              </w:rPr>
              <m:t>0</m:t>
            </m:r>
          </m:e>
        </m:d>
      </m:oMath>
      <w:r>
        <w:rPr>
          <w:iCs/>
          <w:sz w:val="28"/>
          <w:szCs w:val="28"/>
        </w:rPr>
        <w:t xml:space="preserve"> </w:t>
      </w:r>
      <w:r w:rsidRPr="0036398E">
        <w:rPr>
          <w:iCs/>
          <w:sz w:val="28"/>
          <w:szCs w:val="28"/>
        </w:rPr>
        <w:t>,</w:t>
      </w:r>
      <w:r>
        <w:rPr>
          <w:iCs/>
          <w:sz w:val="28"/>
          <w:szCs w:val="28"/>
        </w:rPr>
        <w:t xml:space="preserve"> где </w:t>
      </w:r>
      <m:oMath>
        <m:sSub>
          <m:sSubPr>
            <m:ctrlPr>
              <w:rPr>
                <w:rFonts w:ascii="Cambria Math" w:hAnsi="Cambria Math"/>
                <w:i/>
                <w:iCs/>
                <w:sz w:val="28"/>
                <w:szCs w:val="28"/>
              </w:rPr>
            </m:ctrlPr>
          </m:sSubPr>
          <m:e>
            <m:r>
              <w:rPr>
                <w:rFonts w:ascii="Cambria Math" w:hAnsi="Cambria Math"/>
                <w:sz w:val="28"/>
                <w:szCs w:val="28"/>
                <w:lang w:val="en-US"/>
              </w:rPr>
              <m:t>x</m:t>
            </m:r>
          </m:e>
          <m:sub>
            <m:r>
              <w:rPr>
                <w:rFonts w:ascii="Cambria Math" w:hAnsi="Cambria Math"/>
                <w:sz w:val="28"/>
                <w:szCs w:val="28"/>
              </w:rPr>
              <m:t>0</m:t>
            </m:r>
          </m:sub>
        </m:sSub>
        <m:r>
          <m:rPr>
            <m:scr m:val="script"/>
          </m:rPr>
          <w:rPr>
            <w:rFonts w:ascii="Cambria Math" w:hAnsi="Cambria Math"/>
            <w:sz w:val="28"/>
            <w:szCs w:val="28"/>
          </w:rPr>
          <m:t>∈X</m:t>
        </m:r>
      </m:oMath>
      <w:r w:rsidRPr="0036398E">
        <w:rPr>
          <w:iCs/>
          <w:sz w:val="28"/>
          <w:szCs w:val="28"/>
        </w:rPr>
        <w:t xml:space="preserve"> </w:t>
      </w:r>
      <w:r>
        <w:rPr>
          <w:iCs/>
          <w:sz w:val="28"/>
          <w:szCs w:val="28"/>
        </w:rPr>
        <w:t>начальное состояние объекта управления</w:t>
      </w:r>
      <w:r w:rsidRPr="0036398E">
        <w:rPr>
          <w:iCs/>
          <w:sz w:val="28"/>
          <w:szCs w:val="28"/>
        </w:rPr>
        <w:t>,</w:t>
      </w:r>
      <w:r w:rsidRPr="00EE60E9">
        <w:rPr>
          <w:iCs/>
          <w:sz w:val="28"/>
          <w:szCs w:val="28"/>
        </w:rPr>
        <w:t xml:space="preserve"> </w:t>
      </w:r>
      <w:r w:rsidRPr="0036398E">
        <w:rPr>
          <w:iCs/>
          <w:sz w:val="28"/>
          <w:szCs w:val="28"/>
        </w:rPr>
        <w:t xml:space="preserve">траектория системы управления (в идеальных условиях) будет в точности совпадать с заданной. </w:t>
      </w:r>
    </w:p>
    <w:p w14:paraId="4C3B9372" w14:textId="24946730" w:rsidR="00E32F01" w:rsidRDefault="00E32F01" w:rsidP="00E32F01">
      <w:pPr>
        <w:rPr>
          <w:iCs/>
          <w:sz w:val="28"/>
          <w:szCs w:val="28"/>
        </w:rPr>
      </w:pPr>
    </w:p>
    <w:p w14:paraId="6C47700E" w14:textId="6B69638F" w:rsidR="00E32F01" w:rsidRDefault="00E32F01" w:rsidP="00E32F01">
      <w:pPr>
        <w:jc w:val="center"/>
        <w:rPr>
          <w:iCs/>
          <w:sz w:val="28"/>
          <w:szCs w:val="28"/>
        </w:rPr>
      </w:pPr>
      <w:r w:rsidRPr="005C091C">
        <w:rPr>
          <w:noProof/>
        </w:rPr>
        <w:drawing>
          <wp:inline distT="0" distB="0" distL="0" distR="0" wp14:anchorId="451D5352" wp14:editId="30DA17E0">
            <wp:extent cx="5319251" cy="217564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368857" cy="2195930"/>
                    </a:xfrm>
                    <a:prstGeom prst="rect">
                      <a:avLst/>
                    </a:prstGeom>
                  </pic:spPr>
                </pic:pic>
              </a:graphicData>
            </a:graphic>
          </wp:inline>
        </w:drawing>
      </w:r>
    </w:p>
    <w:p w14:paraId="234D61A1" w14:textId="77777777" w:rsidR="00477298" w:rsidRDefault="00477298" w:rsidP="00E32F01">
      <w:pPr>
        <w:jc w:val="center"/>
        <w:rPr>
          <w:iCs/>
          <w:sz w:val="28"/>
          <w:szCs w:val="28"/>
        </w:rPr>
      </w:pPr>
    </w:p>
    <w:p w14:paraId="4DB2AF7F" w14:textId="4AC10CE0" w:rsidR="00E32F01" w:rsidRDefault="00E32F01" w:rsidP="006F670A">
      <w:pPr>
        <w:jc w:val="center"/>
        <w:rPr>
          <w:iCs/>
          <w:sz w:val="28"/>
          <w:szCs w:val="28"/>
        </w:rPr>
      </w:pPr>
      <w:r w:rsidRPr="0036398E">
        <w:rPr>
          <w:iCs/>
          <w:sz w:val="28"/>
          <w:szCs w:val="28"/>
        </w:rPr>
        <w:t>Рисунок 3.</w:t>
      </w:r>
      <w:r w:rsidR="007177D2" w:rsidRPr="007177D2">
        <w:rPr>
          <w:iCs/>
          <w:sz w:val="28"/>
          <w:szCs w:val="28"/>
        </w:rPr>
        <w:t>5</w:t>
      </w:r>
      <w:r w:rsidRPr="0036398E">
        <w:rPr>
          <w:iCs/>
          <w:sz w:val="28"/>
          <w:szCs w:val="28"/>
        </w:rPr>
        <w:t xml:space="preserve"> </w:t>
      </w:r>
      <w:r w:rsidR="00477298">
        <w:rPr>
          <w:iCs/>
          <w:sz w:val="28"/>
          <w:szCs w:val="28"/>
        </w:rPr>
        <w:t>–</w:t>
      </w:r>
      <w:r w:rsidRPr="0036398E">
        <w:rPr>
          <w:iCs/>
          <w:sz w:val="28"/>
          <w:szCs w:val="28"/>
        </w:rPr>
        <w:t xml:space="preserve"> Базовая схема траекторного управления нелинейной системой с линеаризующим выходом </w:t>
      </w:r>
      <m:oMath>
        <m:r>
          <w:rPr>
            <w:rFonts w:ascii="Cambria Math" w:hAnsi="Cambria Math"/>
            <w:sz w:val="28"/>
            <w:szCs w:val="28"/>
          </w:rPr>
          <m:t xml:space="preserve">z </m:t>
        </m:r>
        <m:r>
          <m:rPr>
            <m:sty m:val="p"/>
          </m:rPr>
          <w:rPr>
            <w:rFonts w:ascii="Cambria Math" w:hAnsi="Cambria Math"/>
            <w:sz w:val="28"/>
            <w:szCs w:val="28"/>
          </w:rPr>
          <m:t>(</m:t>
        </m:r>
        <m:r>
          <m:rPr>
            <m:sty m:val="p"/>
          </m:rPr>
          <w:rPr>
            <w:rFonts w:ascii="Cambria Math" w:hAnsi="Cambria Math"/>
            <w:sz w:val="28"/>
            <w:szCs w:val="28"/>
            <w:lang w:val="en-US"/>
          </w:rPr>
          <m:t>a</m:t>
        </m:r>
        <m:r>
          <m:rPr>
            <m:sty m:val="p"/>
          </m:rPr>
          <w:rPr>
            <w:rFonts w:ascii="Cambria Math" w:hAnsi="Cambria Math"/>
            <w:sz w:val="28"/>
            <w:szCs w:val="28"/>
          </w:rPr>
          <m:t>)</m:t>
        </m:r>
      </m:oMath>
    </w:p>
    <w:p w14:paraId="14E4547B" w14:textId="77777777" w:rsidR="00E32F01" w:rsidRPr="0036398E" w:rsidRDefault="00E32F01" w:rsidP="00E32F01">
      <w:pPr>
        <w:rPr>
          <w:iCs/>
          <w:sz w:val="28"/>
          <w:szCs w:val="28"/>
        </w:rPr>
      </w:pPr>
    </w:p>
    <w:p w14:paraId="23C30614" w14:textId="066C9753" w:rsidR="00E32F01" w:rsidRDefault="006F670A" w:rsidP="008600F0">
      <w:pPr>
        <w:ind w:firstLine="709"/>
        <w:jc w:val="both"/>
        <w:rPr>
          <w:iCs/>
          <w:sz w:val="28"/>
          <w:szCs w:val="28"/>
        </w:rPr>
      </w:pPr>
      <w:bookmarkStart w:id="148" w:name="_Hlk209766161"/>
      <w:r>
        <w:rPr>
          <w:iCs/>
          <w:sz w:val="28"/>
          <w:szCs w:val="28"/>
        </w:rPr>
        <w:t>Исходя из рисунка 3.5, можно отметить, е</w:t>
      </w:r>
      <w:r w:rsidRPr="0036398E">
        <w:rPr>
          <w:iCs/>
          <w:sz w:val="28"/>
          <w:szCs w:val="28"/>
        </w:rPr>
        <w:t xml:space="preserve">сли начальное состояние </w:t>
      </w:r>
      <m:oMath>
        <m:sSub>
          <m:sSubPr>
            <m:ctrlPr>
              <w:rPr>
                <w:rFonts w:ascii="Cambria Math" w:hAnsi="Cambria Math"/>
                <w:i/>
                <w:iCs/>
                <w:sz w:val="28"/>
                <w:szCs w:val="28"/>
              </w:rPr>
            </m:ctrlPr>
          </m:sSubPr>
          <m:e>
            <m:r>
              <w:rPr>
                <w:rFonts w:ascii="Cambria Math" w:hAnsi="Cambria Math"/>
                <w:sz w:val="28"/>
                <w:szCs w:val="28"/>
                <w:lang w:val="en-US"/>
              </w:rPr>
              <m:t>x</m:t>
            </m:r>
          </m:e>
          <m:sub>
            <m:r>
              <w:rPr>
                <w:rFonts w:ascii="Cambria Math" w:hAnsi="Cambria Math"/>
                <w:sz w:val="28"/>
                <w:szCs w:val="28"/>
              </w:rPr>
              <m:t>0</m:t>
            </m:r>
          </m:sub>
        </m:sSub>
      </m:oMath>
      <w:r w:rsidRPr="0036398E">
        <w:rPr>
          <w:iCs/>
          <w:sz w:val="28"/>
          <w:szCs w:val="28"/>
        </w:rPr>
        <w:t xml:space="preserve"> нелинейной системы удовлетворяет условию </w:t>
      </w:r>
      <w:bookmarkStart w:id="149" w:name="_Hlk209750142"/>
      <m:oMath>
        <m:sSub>
          <m:sSubPr>
            <m:ctrlPr>
              <w:rPr>
                <w:rFonts w:ascii="Cambria Math" w:hAnsi="Cambria Math"/>
                <w:i/>
                <w:iCs/>
                <w:sz w:val="28"/>
                <w:szCs w:val="28"/>
              </w:rPr>
            </m:ctrlPr>
          </m:sSubPr>
          <m:e>
            <m:r>
              <w:rPr>
                <w:rFonts w:ascii="Cambria Math" w:hAnsi="Cambria Math"/>
                <w:sz w:val="28"/>
                <w:szCs w:val="28"/>
                <w:lang w:val="en-US"/>
              </w:rPr>
              <m:t>x</m:t>
            </m:r>
          </m:e>
          <m:sub>
            <m:r>
              <w:rPr>
                <w:rFonts w:ascii="Cambria Math" w:hAnsi="Cambria Math"/>
                <w:sz w:val="28"/>
                <w:szCs w:val="28"/>
              </w:rPr>
              <m:t>0</m:t>
            </m:r>
          </m:sub>
        </m:sSub>
        <m:r>
          <w:rPr>
            <w:rFonts w:ascii="Cambria Math" w:hAnsi="Cambria Math"/>
            <w:sz w:val="28"/>
            <w:szCs w:val="28"/>
          </w:rPr>
          <m:t>=X</m:t>
        </m:r>
        <m:sSub>
          <m:sSubPr>
            <m:ctrlPr>
              <w:rPr>
                <w:rFonts w:ascii="Cambria Math" w:hAnsi="Cambria Math"/>
                <w:i/>
                <w:iCs/>
                <w:sz w:val="28"/>
                <w:szCs w:val="28"/>
              </w:rPr>
            </m:ctrlPr>
          </m:sSubPr>
          <m:e>
            <m:r>
              <w:rPr>
                <w:rFonts w:ascii="Cambria Math" w:hAnsi="Cambria Math"/>
                <w:sz w:val="28"/>
                <w:szCs w:val="28"/>
              </w:rPr>
              <m:t>z</m:t>
            </m:r>
          </m:e>
          <m:sub>
            <m:r>
              <w:rPr>
                <w:rFonts w:ascii="Cambria Math" w:hAnsi="Cambria Math"/>
                <w:sz w:val="28"/>
                <w:szCs w:val="28"/>
              </w:rPr>
              <m:t>d</m:t>
            </m:r>
          </m:sub>
        </m:sSub>
        <m:d>
          <m:dPr>
            <m:ctrlPr>
              <w:rPr>
                <w:rFonts w:ascii="Cambria Math" w:hAnsi="Cambria Math"/>
                <w:i/>
                <w:iCs/>
                <w:sz w:val="28"/>
                <w:szCs w:val="28"/>
              </w:rPr>
            </m:ctrlPr>
          </m:dPr>
          <m:e>
            <m:r>
              <w:rPr>
                <w:rFonts w:ascii="Cambria Math" w:hAnsi="Cambria Math"/>
                <w:sz w:val="28"/>
                <w:szCs w:val="28"/>
              </w:rPr>
              <m:t>0</m:t>
            </m:r>
          </m:e>
        </m:d>
      </m:oMath>
      <w:bookmarkEnd w:id="149"/>
      <w:r w:rsidRPr="0036398E">
        <w:rPr>
          <w:iCs/>
          <w:sz w:val="28"/>
          <w:szCs w:val="28"/>
        </w:rPr>
        <w:t>, то схема эквивалентна повторителю сигнала (</w:t>
      </w:r>
      <w:r w:rsidRPr="0036398E">
        <w:rPr>
          <w:iCs/>
          <w:sz w:val="28"/>
          <w:szCs w:val="28"/>
          <w:lang w:val="en-US"/>
        </w:rPr>
        <w:t>b</w:t>
      </w:r>
      <w:r w:rsidRPr="0036398E">
        <w:rPr>
          <w:iCs/>
          <w:sz w:val="28"/>
          <w:szCs w:val="28"/>
        </w:rPr>
        <w:t>)</w:t>
      </w:r>
      <w:r>
        <w:rPr>
          <w:iCs/>
          <w:sz w:val="28"/>
          <w:szCs w:val="28"/>
        </w:rPr>
        <w:t xml:space="preserve">. </w:t>
      </w:r>
      <w:r w:rsidR="00E32F01" w:rsidRPr="0036398E">
        <w:rPr>
          <w:iCs/>
          <w:sz w:val="28"/>
          <w:szCs w:val="28"/>
        </w:rPr>
        <w:t xml:space="preserve">Собственно, плоский выход называют также «линеаризующим выходом системы», именно по той причине, что преобразование системы с линеаризующим выходом, показанное на рисунке 3.4, преобразует </w:t>
      </w:r>
      <w:bookmarkEnd w:id="148"/>
      <w:r w:rsidR="00E32F01" w:rsidRPr="0036398E">
        <w:rPr>
          <w:iCs/>
          <w:sz w:val="28"/>
          <w:szCs w:val="28"/>
        </w:rPr>
        <w:t>нелинейную систему с управлением в линейный преобразователь сигнала (буфер – повторитель). Разумеется, такая «идеальная» система траекторного управления неустойчива, и для ее стабилизации в схему траекторного управления вводят контур обратной связи с «классическим» линейным регулятором (рисунок 3.</w:t>
      </w:r>
      <w:r w:rsidR="007177D2" w:rsidRPr="007177D2">
        <w:rPr>
          <w:iCs/>
          <w:sz w:val="28"/>
          <w:szCs w:val="28"/>
        </w:rPr>
        <w:t>6</w:t>
      </w:r>
      <w:r w:rsidR="00E32F01" w:rsidRPr="0036398E">
        <w:rPr>
          <w:iCs/>
          <w:sz w:val="28"/>
          <w:szCs w:val="28"/>
        </w:rPr>
        <w:t>).</w:t>
      </w:r>
    </w:p>
    <w:p w14:paraId="17B66B01" w14:textId="77777777" w:rsidR="008600F0" w:rsidRDefault="008600F0" w:rsidP="008600F0">
      <w:pPr>
        <w:ind w:firstLine="709"/>
        <w:jc w:val="both"/>
        <w:rPr>
          <w:iCs/>
          <w:sz w:val="28"/>
          <w:szCs w:val="28"/>
        </w:rPr>
      </w:pPr>
    </w:p>
    <w:p w14:paraId="3191199C" w14:textId="27C6E8D7" w:rsidR="00E32F01" w:rsidRDefault="00BC5723" w:rsidP="00E32F01">
      <w:pPr>
        <w:jc w:val="center"/>
        <w:rPr>
          <w:iCs/>
          <w:sz w:val="28"/>
          <w:szCs w:val="28"/>
        </w:rPr>
      </w:pPr>
      <w:r>
        <w:rPr>
          <w:iCs/>
          <w:noProof/>
          <w:sz w:val="28"/>
          <w:szCs w:val="28"/>
        </w:rPr>
        <w:drawing>
          <wp:inline distT="0" distB="0" distL="0" distR="0" wp14:anchorId="4DD07610" wp14:editId="2CFF4D2D">
            <wp:extent cx="3405386" cy="139379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1091" cy="1400225"/>
                    </a:xfrm>
                    <a:prstGeom prst="rect">
                      <a:avLst/>
                    </a:prstGeom>
                    <a:noFill/>
                    <a:ln>
                      <a:noFill/>
                    </a:ln>
                  </pic:spPr>
                </pic:pic>
              </a:graphicData>
            </a:graphic>
          </wp:inline>
        </w:drawing>
      </w:r>
    </w:p>
    <w:p w14:paraId="52E572E0" w14:textId="77777777" w:rsidR="006F670A" w:rsidRDefault="006F670A" w:rsidP="00E32F01">
      <w:pPr>
        <w:jc w:val="center"/>
        <w:rPr>
          <w:iCs/>
          <w:sz w:val="28"/>
          <w:szCs w:val="28"/>
        </w:rPr>
      </w:pPr>
    </w:p>
    <w:p w14:paraId="7E9F01F9" w14:textId="6B17D78C" w:rsidR="00E32F01" w:rsidRDefault="00E32F01" w:rsidP="00E32F01">
      <w:pPr>
        <w:jc w:val="center"/>
        <w:rPr>
          <w:iCs/>
          <w:sz w:val="28"/>
          <w:szCs w:val="28"/>
        </w:rPr>
      </w:pPr>
      <w:r w:rsidRPr="00BC5723">
        <w:rPr>
          <w:iCs/>
          <w:sz w:val="28"/>
          <w:szCs w:val="28"/>
        </w:rPr>
        <w:t>Рисунок 3.</w:t>
      </w:r>
      <w:r w:rsidR="007177D2" w:rsidRPr="00BC5723">
        <w:rPr>
          <w:iCs/>
          <w:sz w:val="28"/>
          <w:szCs w:val="28"/>
        </w:rPr>
        <w:t>6</w:t>
      </w:r>
      <w:r w:rsidRPr="00BC5723">
        <w:rPr>
          <w:iCs/>
          <w:sz w:val="28"/>
          <w:szCs w:val="28"/>
        </w:rPr>
        <w:t xml:space="preserve"> </w:t>
      </w:r>
      <w:r w:rsidR="00477298">
        <w:rPr>
          <w:iCs/>
          <w:sz w:val="28"/>
          <w:szCs w:val="28"/>
        </w:rPr>
        <w:t>–</w:t>
      </w:r>
      <w:r w:rsidRPr="00BC5723">
        <w:rPr>
          <w:iCs/>
          <w:sz w:val="28"/>
          <w:szCs w:val="28"/>
        </w:rPr>
        <w:t xml:space="preserve"> Общая схема траекторного управления нелине</w:t>
      </w:r>
      <w:r w:rsidR="006F670A" w:rsidRPr="00BC5723">
        <w:rPr>
          <w:iCs/>
          <w:sz w:val="28"/>
          <w:szCs w:val="28"/>
        </w:rPr>
        <w:t>йной системой с плоским выходом</w:t>
      </w:r>
    </w:p>
    <w:p w14:paraId="7ECC6D77" w14:textId="77777777" w:rsidR="00A22C77" w:rsidRPr="00EE60E9" w:rsidRDefault="00A22C77" w:rsidP="00E32F01">
      <w:pPr>
        <w:jc w:val="center"/>
        <w:rPr>
          <w:iCs/>
          <w:sz w:val="28"/>
          <w:szCs w:val="28"/>
        </w:rPr>
      </w:pPr>
    </w:p>
    <w:p w14:paraId="53ACE296" w14:textId="649E6826" w:rsidR="008600F0" w:rsidRPr="008600F0" w:rsidRDefault="00DC08AD" w:rsidP="00A22C77">
      <w:pPr>
        <w:pStyle w:val="1"/>
        <w:spacing w:before="0" w:after="0"/>
        <w:ind w:firstLine="709"/>
      </w:pPr>
      <w:bookmarkStart w:id="150" w:name="_Toc209951767"/>
      <w:r w:rsidRPr="00123958">
        <w:rPr>
          <w:rFonts w:ascii="Times New Roman" w:hAnsi="Times New Roman"/>
          <w:sz w:val="28"/>
          <w:szCs w:val="28"/>
          <w:lang w:val="ru-RU"/>
        </w:rPr>
        <w:t>3.</w:t>
      </w:r>
      <w:r w:rsidR="007177D2" w:rsidRPr="00123958">
        <w:rPr>
          <w:rFonts w:ascii="Times New Roman" w:hAnsi="Times New Roman"/>
          <w:sz w:val="28"/>
          <w:szCs w:val="28"/>
          <w:lang w:val="ru-RU"/>
        </w:rPr>
        <w:t>4</w:t>
      </w:r>
      <w:r w:rsidR="009C52F9" w:rsidRPr="00DC08AD">
        <w:rPr>
          <w:rFonts w:ascii="Times New Roman" w:hAnsi="Times New Roman"/>
          <w:sz w:val="28"/>
          <w:szCs w:val="28"/>
        </w:rPr>
        <w:t xml:space="preserve"> Эквивалентность систем с управлением</w:t>
      </w:r>
      <w:bookmarkEnd w:id="150"/>
    </w:p>
    <w:p w14:paraId="07DCCBDC" w14:textId="7471B777" w:rsidR="009C52F9" w:rsidRDefault="009C52F9" w:rsidP="00A22C77">
      <w:pPr>
        <w:ind w:firstLine="709"/>
        <w:jc w:val="both"/>
        <w:rPr>
          <w:sz w:val="28"/>
          <w:szCs w:val="28"/>
        </w:rPr>
      </w:pPr>
      <w:r w:rsidRPr="00EA034B">
        <w:rPr>
          <w:sz w:val="28"/>
          <w:szCs w:val="28"/>
        </w:rPr>
        <w:t xml:space="preserve">Геометрический подход к определению понятия эквивалентности систем с управлением построен на своеобразной аналогии между системами с управлением и динамическими системами. Напомним, что динамическая система задается фазовым пространством системы </w:t>
      </w:r>
      <m:oMath>
        <m:r>
          <m:rPr>
            <m:scr m:val="script"/>
          </m:rPr>
          <w:rPr>
            <w:rFonts w:ascii="Cambria Math" w:hAnsi="Cambria Math"/>
            <w:sz w:val="28"/>
            <w:szCs w:val="28"/>
          </w:rPr>
          <m:t>X</m:t>
        </m:r>
      </m:oMath>
      <w:r w:rsidRPr="00EA034B">
        <w:rPr>
          <w:sz w:val="28"/>
          <w:szCs w:val="28"/>
        </w:rPr>
        <w:t xml:space="preserve"> и уравнением динамики системы вида (</w:t>
      </w:r>
      <w:r w:rsidR="00DC08AD" w:rsidRPr="00DC08AD">
        <w:rPr>
          <w:sz w:val="28"/>
          <w:szCs w:val="28"/>
        </w:rPr>
        <w:t>3.</w:t>
      </w:r>
      <w:r w:rsidR="004C1254">
        <w:rPr>
          <w:sz w:val="28"/>
          <w:szCs w:val="28"/>
        </w:rPr>
        <w:t>36</w:t>
      </w:r>
      <w:r w:rsidRPr="00EA034B">
        <w:rPr>
          <w:sz w:val="28"/>
          <w:szCs w:val="28"/>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93"/>
      </w:tblGrid>
      <w:tr w:rsidR="00A22C77" w:rsidRPr="00886297" w14:paraId="6D8E1CA2" w14:textId="77777777" w:rsidTr="005E7D5F">
        <w:trPr>
          <w:trHeight w:val="499"/>
        </w:trPr>
        <w:tc>
          <w:tcPr>
            <w:tcW w:w="8926" w:type="dxa"/>
          </w:tcPr>
          <w:p w14:paraId="27A6D797" w14:textId="6180BE01" w:rsidR="00A22C77" w:rsidRPr="00886297" w:rsidRDefault="00FC668B" w:rsidP="00A22C77">
            <w:pPr>
              <w:spacing w:after="160" w:line="259" w:lineRule="auto"/>
              <w:ind w:firstLine="709"/>
              <w:jc w:val="center"/>
              <w:rPr>
                <w:rFonts w:eastAsiaTheme="minorEastAsia"/>
                <w:bCs/>
                <w:i/>
                <w:iCs/>
                <w:sz w:val="28"/>
                <w:szCs w:val="28"/>
              </w:rPr>
            </w:pPr>
            <m:oMathPara>
              <m:oMath>
                <m:acc>
                  <m:accPr>
                    <m:chr m:val="̇"/>
                    <m:ctrlPr>
                      <w:rPr>
                        <w:rFonts w:ascii="Cambria Math" w:hAnsi="Cambria Math"/>
                        <w:i/>
                        <w:sz w:val="28"/>
                        <w:szCs w:val="28"/>
                      </w:rPr>
                    </m:ctrlPr>
                  </m:accPr>
                  <m:e>
                    <m:r>
                      <w:rPr>
                        <w:rFonts w:ascii="Cambria Math" w:hAnsi="Cambria Math"/>
                        <w:sz w:val="28"/>
                        <w:szCs w:val="28"/>
                        <w:lang w:val="en-US"/>
                      </w:rPr>
                      <m:t>x</m:t>
                    </m:r>
                  </m:e>
                </m:acc>
                <m:r>
                  <w:rPr>
                    <w:rFonts w:ascii="Cambria Math" w:hAnsi="Cambria Math"/>
                    <w:sz w:val="28"/>
                    <w:szCs w:val="28"/>
                  </w:rPr>
                  <m:t>=</m:t>
                </m:r>
                <m:r>
                  <w:rPr>
                    <w:rFonts w:ascii="Cambria Math" w:hAnsi="Cambria Math"/>
                    <w:sz w:val="28"/>
                    <w:szCs w:val="28"/>
                    <w:lang w:val="en-US"/>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xml:space="preserve">  x∈</m:t>
                </m:r>
                <m:r>
                  <m:rPr>
                    <m:scr m:val="script"/>
                  </m:rPr>
                  <w:rPr>
                    <w:rFonts w:ascii="Cambria Math" w:hAnsi="Cambria Math"/>
                    <w:sz w:val="28"/>
                    <w:szCs w:val="28"/>
                  </w:rPr>
                  <m:t>X</m:t>
                </m:r>
              </m:oMath>
            </m:oMathPara>
          </w:p>
        </w:tc>
        <w:tc>
          <w:tcPr>
            <w:tcW w:w="702" w:type="dxa"/>
          </w:tcPr>
          <w:p w14:paraId="46A9722E" w14:textId="34166B27" w:rsidR="00A22C77" w:rsidRPr="00886297" w:rsidRDefault="00A22C77" w:rsidP="005E7D5F">
            <w:pPr>
              <w:spacing w:after="160" w:line="259" w:lineRule="auto"/>
              <w:jc w:val="right"/>
              <w:rPr>
                <w:sz w:val="28"/>
                <w:szCs w:val="28"/>
              </w:rPr>
            </w:pPr>
            <w:r w:rsidRPr="00886297">
              <w:rPr>
                <w:sz w:val="28"/>
                <w:szCs w:val="28"/>
              </w:rPr>
              <w:t>(3.</w:t>
            </w:r>
            <w:r>
              <w:rPr>
                <w:sz w:val="28"/>
                <w:szCs w:val="28"/>
                <w:lang w:val="en-US"/>
              </w:rPr>
              <w:t>3</w:t>
            </w:r>
            <w:r>
              <w:rPr>
                <w:sz w:val="28"/>
                <w:szCs w:val="28"/>
              </w:rPr>
              <w:t>6</w:t>
            </w:r>
            <w:r w:rsidRPr="00886297">
              <w:rPr>
                <w:sz w:val="28"/>
                <w:szCs w:val="28"/>
              </w:rPr>
              <w:t>)</w:t>
            </w:r>
          </w:p>
        </w:tc>
      </w:tr>
    </w:tbl>
    <w:p w14:paraId="63C2EE92" w14:textId="51B354EC" w:rsidR="009C52F9" w:rsidRDefault="009C52F9" w:rsidP="00DC08AD">
      <w:pPr>
        <w:ind w:firstLine="709"/>
        <w:jc w:val="both"/>
        <w:rPr>
          <w:iCs/>
          <w:sz w:val="28"/>
          <w:szCs w:val="28"/>
        </w:rPr>
      </w:pPr>
      <w:r w:rsidRPr="00EA034B">
        <w:rPr>
          <w:iCs/>
          <w:sz w:val="28"/>
          <w:szCs w:val="28"/>
        </w:rPr>
        <w:t xml:space="preserve">В общем случае фазовое пространство </w:t>
      </w:r>
      <m:oMath>
        <m:r>
          <m:rPr>
            <m:scr m:val="script"/>
          </m:rPr>
          <w:rPr>
            <w:rFonts w:ascii="Cambria Math" w:hAnsi="Cambria Math"/>
            <w:sz w:val="28"/>
            <w:szCs w:val="28"/>
          </w:rPr>
          <m:t>X</m:t>
        </m:r>
      </m:oMath>
      <w:r w:rsidRPr="00EA034B">
        <w:rPr>
          <w:iCs/>
          <w:sz w:val="28"/>
          <w:szCs w:val="28"/>
        </w:rPr>
        <w:t xml:space="preserve"> динамической системы представляет собой гладкое многообразие конечной размерности </w:t>
      </w:r>
      <m:oMath>
        <m:r>
          <w:rPr>
            <w:rFonts w:ascii="Cambria Math" w:hAnsi="Cambria Math"/>
            <w:sz w:val="28"/>
            <w:szCs w:val="28"/>
          </w:rPr>
          <m:t>n</m:t>
        </m:r>
      </m:oMath>
      <w:r w:rsidRPr="00EA034B">
        <w:rPr>
          <w:iCs/>
          <w:sz w:val="28"/>
          <w:szCs w:val="28"/>
        </w:rPr>
        <w:t xml:space="preserve">. Траекторией динамической системы с фазовым пространством </w:t>
      </w:r>
      <m:oMath>
        <m:r>
          <m:rPr>
            <m:scr m:val="script"/>
          </m:rPr>
          <w:rPr>
            <w:rFonts w:ascii="Cambria Math" w:hAnsi="Cambria Math"/>
            <w:sz w:val="28"/>
            <w:szCs w:val="28"/>
          </w:rPr>
          <m:t>X</m:t>
        </m:r>
      </m:oMath>
      <w:r w:rsidRPr="00EA034B">
        <w:rPr>
          <w:iCs/>
          <w:sz w:val="28"/>
          <w:szCs w:val="28"/>
        </w:rPr>
        <w:t xml:space="preserve"> и уравнением динамики, мы будем называть гладкое отображения вида </w:t>
      </w:r>
      <m:oMath>
        <m:r>
          <w:rPr>
            <w:rFonts w:ascii="Cambria Math" w:hAnsi="Cambria Math"/>
            <w:sz w:val="28"/>
            <w:szCs w:val="28"/>
          </w:rPr>
          <m:t>x:</m:t>
        </m:r>
        <w:bookmarkStart w:id="151" w:name="_Hlk205296087"/>
        <m:sSub>
          <m:sSubPr>
            <m:ctrlPr>
              <w:rPr>
                <w:rFonts w:ascii="Cambria Math" w:hAnsi="Cambria Math"/>
                <w:i/>
                <w:sz w:val="28"/>
                <w:szCs w:val="28"/>
              </w:rPr>
            </m:ctrlPr>
          </m:sSubPr>
          <m:e>
            <m:r>
              <m:rPr>
                <m:scr m:val="double-struck"/>
              </m:rPr>
              <w:rPr>
                <w:rFonts w:ascii="Cambria Math" w:hAnsi="Cambria Math"/>
                <w:sz w:val="28"/>
                <w:szCs w:val="28"/>
              </w:rPr>
              <m:t>R</m:t>
            </m:r>
          </m:e>
          <m:sub>
            <m:r>
              <w:rPr>
                <w:rFonts w:ascii="Cambria Math" w:hAnsi="Cambria Math"/>
                <w:sz w:val="28"/>
                <w:szCs w:val="28"/>
              </w:rPr>
              <m:t>+</m:t>
            </m:r>
          </m:sub>
        </m:sSub>
        <w:bookmarkEnd w:id="151"/>
        <m:r>
          <m:rPr>
            <m:scr m:val="script"/>
          </m:rPr>
          <w:rPr>
            <w:rFonts w:ascii="Cambria Math" w:hAnsi="Cambria Math"/>
            <w:sz w:val="28"/>
            <w:szCs w:val="28"/>
          </w:rPr>
          <m:t>→X</m:t>
        </m:r>
      </m:oMath>
      <w:r w:rsidRPr="00EA034B">
        <w:rPr>
          <w:iCs/>
          <w:sz w:val="28"/>
          <w:szCs w:val="28"/>
        </w:rPr>
        <w:t xml:space="preserve">, где </w:t>
      </w:r>
      <w:bookmarkStart w:id="152" w:name="_Hlk205296228"/>
      <m:oMath>
        <m:sSub>
          <m:sSubPr>
            <m:ctrlPr>
              <w:rPr>
                <w:rFonts w:ascii="Cambria Math" w:hAnsi="Cambria Math"/>
                <w:i/>
                <w:iCs/>
                <w:sz w:val="28"/>
                <w:szCs w:val="28"/>
              </w:rPr>
            </m:ctrlPr>
          </m:sSubPr>
          <m:e>
            <m:r>
              <m:rPr>
                <m:scr m:val="double-struck"/>
              </m:rPr>
              <w:rPr>
                <w:rFonts w:ascii="Cambria Math" w:hAnsi="Cambria Math"/>
                <w:sz w:val="28"/>
                <w:szCs w:val="28"/>
              </w:rPr>
              <m:t>R</m:t>
            </m:r>
          </m:e>
          <m:sub>
            <m:r>
              <w:rPr>
                <w:rFonts w:ascii="Cambria Math" w:hAnsi="Cambria Math"/>
                <w:sz w:val="28"/>
                <w:szCs w:val="28"/>
              </w:rPr>
              <m:t>+</m:t>
            </m:r>
          </m:sub>
        </m:sSub>
        <w:bookmarkEnd w:id="152"/>
        <m:r>
          <w:rPr>
            <w:rFonts w:ascii="Cambria Math" w:hAnsi="Cambria Math"/>
            <w:sz w:val="28"/>
            <w:szCs w:val="28"/>
          </w:rPr>
          <m:t>=[0,∞)</m:t>
        </m:r>
      </m:oMath>
      <w:r w:rsidRPr="00EA034B">
        <w:rPr>
          <w:iCs/>
          <w:sz w:val="28"/>
          <w:szCs w:val="28"/>
        </w:rPr>
        <w:t xml:space="preserve"> луч действительной оси, т.е. мы будем рассматривать траектории как параметризованные кривые в фазовом пространстве, причем мы физически интерпретируем параметр </w:t>
      </w:r>
      <m:oMath>
        <m:r>
          <w:rPr>
            <w:rFonts w:ascii="Cambria Math" w:hAnsi="Cambria Math"/>
            <w:sz w:val="28"/>
            <w:szCs w:val="28"/>
          </w:rPr>
          <m:t>t∈</m:t>
        </m:r>
        <m:sSub>
          <m:sSubPr>
            <m:ctrlPr>
              <w:rPr>
                <w:rFonts w:ascii="Cambria Math" w:hAnsi="Cambria Math"/>
                <w:i/>
                <w:sz w:val="28"/>
                <w:szCs w:val="28"/>
              </w:rPr>
            </m:ctrlPr>
          </m:sSubPr>
          <m:e>
            <m:r>
              <m:rPr>
                <m:scr m:val="double-struck"/>
              </m:rPr>
              <w:rPr>
                <w:rFonts w:ascii="Cambria Math" w:hAnsi="Cambria Math"/>
                <w:sz w:val="28"/>
                <w:szCs w:val="28"/>
              </w:rPr>
              <m:t>R</m:t>
            </m:r>
          </m:e>
          <m:sub>
            <m:r>
              <w:rPr>
                <w:rFonts w:ascii="Cambria Math" w:hAnsi="Cambria Math"/>
                <w:sz w:val="28"/>
                <w:szCs w:val="28"/>
              </w:rPr>
              <m:t>+</m:t>
            </m:r>
          </m:sub>
        </m:sSub>
        <m:r>
          <w:rPr>
            <w:rFonts w:ascii="Cambria Math" w:hAnsi="Cambria Math"/>
            <w:sz w:val="28"/>
            <w:szCs w:val="28"/>
          </w:rPr>
          <m:t xml:space="preserve"> </m:t>
        </m:r>
      </m:oMath>
      <w:r w:rsidRPr="00EA034B">
        <w:rPr>
          <w:iCs/>
          <w:sz w:val="28"/>
          <w:szCs w:val="28"/>
        </w:rPr>
        <w:t xml:space="preserve">как время и предполагаем, что любая траектория </w:t>
      </w:r>
      <m:oMath>
        <m:r>
          <w:rPr>
            <w:rFonts w:ascii="Cambria Math" w:hAnsi="Cambria Math"/>
            <w:sz w:val="28"/>
            <w:szCs w:val="28"/>
          </w:rPr>
          <m:t>x</m:t>
        </m:r>
      </m:oMath>
      <w:r w:rsidRPr="00EA034B">
        <w:rPr>
          <w:iCs/>
          <w:sz w:val="28"/>
          <w:szCs w:val="28"/>
        </w:rPr>
        <w:t xml:space="preserve"> удовлетворяет уравнению динамики системы (</w:t>
      </w:r>
      <w:r w:rsidR="00DC08AD" w:rsidRPr="00DC08AD">
        <w:rPr>
          <w:iCs/>
          <w:sz w:val="28"/>
          <w:szCs w:val="28"/>
        </w:rPr>
        <w:t>3.29</w:t>
      </w:r>
      <w:r w:rsidRPr="00EA034B">
        <w:rPr>
          <w:iCs/>
          <w:sz w:val="28"/>
          <w:szCs w:val="28"/>
        </w:rPr>
        <w:t xml:space="preserve">), т.е. отображение </w:t>
      </w:r>
      <m:oMath>
        <m:r>
          <w:rPr>
            <w:rFonts w:ascii="Cambria Math" w:hAnsi="Cambria Math"/>
            <w:sz w:val="28"/>
            <w:szCs w:val="28"/>
          </w:rPr>
          <m:t>x</m:t>
        </m:r>
      </m:oMath>
      <w:r w:rsidRPr="00EA034B">
        <w:rPr>
          <w:iCs/>
          <w:sz w:val="28"/>
          <w:szCs w:val="28"/>
        </w:rPr>
        <w:t xml:space="preserve"> удовлетворяет условию (</w:t>
      </w:r>
      <w:r w:rsidR="00DC08AD" w:rsidRPr="00DC08AD">
        <w:rPr>
          <w:iCs/>
          <w:sz w:val="28"/>
          <w:szCs w:val="28"/>
        </w:rPr>
        <w:t>3.3</w:t>
      </w:r>
      <w:r w:rsidR="004C1254">
        <w:rPr>
          <w:iCs/>
          <w:sz w:val="28"/>
          <w:szCs w:val="28"/>
        </w:rPr>
        <w:t>7</w:t>
      </w:r>
      <w:r w:rsidRPr="00EA034B">
        <w:rPr>
          <w:iCs/>
          <w:sz w:val="28"/>
          <w:szCs w:val="28"/>
        </w:rPr>
        <w:t>).</w:t>
      </w:r>
    </w:p>
    <w:p w14:paraId="03660B1D" w14:textId="77777777" w:rsidR="00A22C77" w:rsidRDefault="00A22C77" w:rsidP="00A22C77">
      <w:pPr>
        <w:ind w:firstLine="709"/>
        <w:jc w:val="both"/>
        <w:rPr>
          <w:iCs/>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93"/>
      </w:tblGrid>
      <w:tr w:rsidR="00A22C77" w:rsidRPr="00886297" w14:paraId="6ECC0448" w14:textId="77777777" w:rsidTr="005E7D5F">
        <w:trPr>
          <w:trHeight w:val="499"/>
        </w:trPr>
        <w:tc>
          <w:tcPr>
            <w:tcW w:w="8926" w:type="dxa"/>
          </w:tcPr>
          <w:p w14:paraId="5F52BCDA" w14:textId="6F72E2B1" w:rsidR="00A22C77" w:rsidRPr="00886297" w:rsidRDefault="00A22C77" w:rsidP="00A22C77">
            <w:pPr>
              <w:spacing w:after="160"/>
              <w:ind w:firstLine="709"/>
              <w:jc w:val="center"/>
              <w:rPr>
                <w:rFonts w:eastAsiaTheme="minorEastAsia"/>
                <w:bCs/>
                <w:i/>
                <w:iCs/>
                <w:sz w:val="28"/>
                <w:szCs w:val="28"/>
              </w:rPr>
            </w:pPr>
            <m:oMathPara>
              <m:oMath>
                <m:r>
                  <w:rPr>
                    <w:rFonts w:ascii="Cambria Math" w:hAnsi="Cambria Math"/>
                    <w:sz w:val="28"/>
                    <w:szCs w:val="28"/>
                  </w:rPr>
                  <m:t>∀t∈</m:t>
                </m:r>
                <m:sSub>
                  <m:sSubPr>
                    <m:ctrlPr>
                      <w:rPr>
                        <w:rFonts w:ascii="Cambria Math" w:hAnsi="Cambria Math"/>
                        <w:i/>
                        <w:iCs/>
                        <w:sz w:val="28"/>
                        <w:szCs w:val="28"/>
                      </w:rPr>
                    </m:ctrlPr>
                  </m:sSubPr>
                  <m:e>
                    <m:r>
                      <m:rPr>
                        <m:scr m:val="double-struck"/>
                      </m:rPr>
                      <w:rPr>
                        <w:rFonts w:ascii="Cambria Math" w:hAnsi="Cambria Math"/>
                        <w:sz w:val="28"/>
                        <w:szCs w:val="28"/>
                      </w:rPr>
                      <m:t>R</m:t>
                    </m:r>
                  </m:e>
                  <m:sub>
                    <m:r>
                      <w:rPr>
                        <w:rFonts w:ascii="Cambria Math" w:hAnsi="Cambria Math"/>
                        <w:sz w:val="28"/>
                        <w:szCs w:val="28"/>
                      </w:rPr>
                      <m:t>+</m:t>
                    </m:r>
                  </m:sub>
                </m:sSub>
                <m:r>
                  <w:rPr>
                    <w:rFonts w:ascii="Cambria Math" w:hAnsi="Cambria Math"/>
                    <w:sz w:val="28"/>
                    <w:szCs w:val="28"/>
                  </w:rPr>
                  <m:t xml:space="preserve">  </m:t>
                </m:r>
                <m:acc>
                  <m:accPr>
                    <m:chr m:val="̇"/>
                    <m:ctrlPr>
                      <w:rPr>
                        <w:rFonts w:ascii="Cambria Math" w:hAnsi="Cambria Math"/>
                        <w:i/>
                        <w:iCs/>
                        <w:sz w:val="28"/>
                        <w:szCs w:val="28"/>
                      </w:rPr>
                    </m:ctrlPr>
                  </m:accPr>
                  <m:e>
                    <m:r>
                      <w:rPr>
                        <w:rFonts w:ascii="Cambria Math" w:hAnsi="Cambria Math"/>
                        <w:sz w:val="28"/>
                        <w:szCs w:val="28"/>
                      </w:rPr>
                      <m:t>x</m:t>
                    </m:r>
                  </m:e>
                </m:acc>
                <m:d>
                  <m:dPr>
                    <m:ctrlPr>
                      <w:rPr>
                        <w:rFonts w:ascii="Cambria Math" w:hAnsi="Cambria Math"/>
                        <w:i/>
                        <w:iCs/>
                        <w:sz w:val="28"/>
                        <w:szCs w:val="28"/>
                      </w:rPr>
                    </m:ctrlPr>
                  </m:dPr>
                  <m:e>
                    <m:r>
                      <w:rPr>
                        <w:rFonts w:ascii="Cambria Math" w:hAnsi="Cambria Math"/>
                        <w:sz w:val="28"/>
                        <w:szCs w:val="28"/>
                        <w:lang w:val="en-US"/>
                      </w:rPr>
                      <m:t>t</m:t>
                    </m:r>
                  </m:e>
                </m:d>
                <m:r>
                  <w:rPr>
                    <w:rFonts w:ascii="Cambria Math" w:hAnsi="Cambria Math"/>
                    <w:sz w:val="28"/>
                    <w:szCs w:val="28"/>
                  </w:rPr>
                  <m:t>=F</m:t>
                </m:r>
                <m:d>
                  <m:dPr>
                    <m:ctrlPr>
                      <w:rPr>
                        <w:rFonts w:ascii="Cambria Math" w:hAnsi="Cambria Math"/>
                        <w:i/>
                        <w:iCs/>
                        <w:sz w:val="28"/>
                        <w:szCs w:val="28"/>
                      </w:rPr>
                    </m:ctrlPr>
                  </m:dPr>
                  <m:e>
                    <m:r>
                      <w:rPr>
                        <w:rFonts w:ascii="Cambria Math" w:hAnsi="Cambria Math"/>
                        <w:sz w:val="28"/>
                        <w:szCs w:val="28"/>
                      </w:rPr>
                      <m:t>x</m:t>
                    </m:r>
                    <m:d>
                      <m:dPr>
                        <m:ctrlPr>
                          <w:rPr>
                            <w:rFonts w:ascii="Cambria Math" w:hAnsi="Cambria Math"/>
                            <w:i/>
                            <w:iCs/>
                            <w:sz w:val="28"/>
                            <w:szCs w:val="28"/>
                          </w:rPr>
                        </m:ctrlPr>
                      </m:dPr>
                      <m:e>
                        <m:r>
                          <w:rPr>
                            <w:rFonts w:ascii="Cambria Math" w:hAnsi="Cambria Math"/>
                            <w:sz w:val="28"/>
                            <w:szCs w:val="28"/>
                          </w:rPr>
                          <m:t>t</m:t>
                        </m:r>
                      </m:e>
                    </m:d>
                  </m:e>
                </m:d>
                <m:r>
                  <w:rPr>
                    <w:rFonts w:ascii="Cambria Math" w:hAnsi="Cambria Math"/>
                    <w:sz w:val="28"/>
                    <w:szCs w:val="28"/>
                  </w:rPr>
                  <m:t xml:space="preserve">  </m:t>
                </m:r>
              </m:oMath>
            </m:oMathPara>
          </w:p>
        </w:tc>
        <w:tc>
          <w:tcPr>
            <w:tcW w:w="702" w:type="dxa"/>
          </w:tcPr>
          <w:p w14:paraId="0423DC6D" w14:textId="6E7A7DF5" w:rsidR="00A22C77" w:rsidRPr="00886297" w:rsidRDefault="00A22C77" w:rsidP="00A22C77">
            <w:pPr>
              <w:spacing w:after="160"/>
              <w:jc w:val="right"/>
              <w:rPr>
                <w:sz w:val="28"/>
                <w:szCs w:val="28"/>
              </w:rPr>
            </w:pPr>
            <w:r w:rsidRPr="00886297">
              <w:rPr>
                <w:sz w:val="28"/>
                <w:szCs w:val="28"/>
              </w:rPr>
              <w:t>(3.</w:t>
            </w:r>
            <w:r>
              <w:rPr>
                <w:sz w:val="28"/>
                <w:szCs w:val="28"/>
                <w:lang w:val="en-US"/>
              </w:rPr>
              <w:t>3</w:t>
            </w:r>
            <w:r>
              <w:rPr>
                <w:sz w:val="28"/>
                <w:szCs w:val="28"/>
              </w:rPr>
              <w:t>7</w:t>
            </w:r>
            <w:r w:rsidRPr="00886297">
              <w:rPr>
                <w:sz w:val="28"/>
                <w:szCs w:val="28"/>
              </w:rPr>
              <w:t>)</w:t>
            </w:r>
          </w:p>
        </w:tc>
      </w:tr>
    </w:tbl>
    <w:p w14:paraId="72D6C39C" w14:textId="5A2B50F0" w:rsidR="009C52F9" w:rsidRDefault="009C52F9" w:rsidP="00A22C77">
      <w:pPr>
        <w:ind w:firstLine="709"/>
        <w:jc w:val="both"/>
        <w:rPr>
          <w:sz w:val="28"/>
          <w:szCs w:val="28"/>
        </w:rPr>
      </w:pPr>
      <w:r w:rsidRPr="00EA034B">
        <w:rPr>
          <w:iCs/>
          <w:sz w:val="28"/>
          <w:szCs w:val="28"/>
        </w:rPr>
        <w:t xml:space="preserve">Каждой траектории системы соответствует кривая, как геометрическое место точек фазового пространства, которое называют </w:t>
      </w:r>
      <w:r w:rsidRPr="00EA034B">
        <w:rPr>
          <w:i/>
          <w:sz w:val="28"/>
          <w:szCs w:val="28"/>
        </w:rPr>
        <w:t>орбитой</w:t>
      </w:r>
      <w:r w:rsidRPr="00EA034B">
        <w:rPr>
          <w:iCs/>
          <w:sz w:val="28"/>
          <w:szCs w:val="28"/>
        </w:rPr>
        <w:t xml:space="preserve"> динамической системы. Орбиту динамической системы можно также назвать пространственной траекторией в фазовом пространстве. Понятие траектории и орбиты следует различать, поскольку множество различных траекторий в фазовом пространстве может соответствовать одной орбите, точно также как одной кривой может соответствовать множество различных параметризаций. </w:t>
      </w:r>
      <w:r w:rsidRPr="00EA034B">
        <w:rPr>
          <w:sz w:val="28"/>
          <w:szCs w:val="28"/>
        </w:rPr>
        <w:t xml:space="preserve">Покажем, что динамическую систему можно интерпретировать как геометрический объект, который в теории дифференциальных уравнений и теории управления называют просто </w:t>
      </w:r>
      <w:r w:rsidRPr="00EA034B">
        <w:rPr>
          <w:i/>
          <w:iCs/>
          <w:sz w:val="28"/>
          <w:szCs w:val="28"/>
        </w:rPr>
        <w:t xml:space="preserve">системой. </w:t>
      </w:r>
      <w:r w:rsidRPr="00EA034B">
        <w:rPr>
          <w:sz w:val="28"/>
          <w:szCs w:val="28"/>
        </w:rPr>
        <w:t xml:space="preserve">В самом общем случае, если </w:t>
      </w:r>
      <m:oMath>
        <m:r>
          <w:rPr>
            <w:rFonts w:ascii="Cambria Math" w:hAnsi="Cambria Math"/>
            <w:sz w:val="28"/>
            <w:szCs w:val="28"/>
          </w:rPr>
          <m:t>I</m:t>
        </m:r>
        <m:r>
          <m:rPr>
            <m:scr m:val="double-struck"/>
          </m:rPr>
          <w:rPr>
            <w:rFonts w:ascii="Cambria Math" w:hAnsi="Cambria Math"/>
            <w:sz w:val="28"/>
            <w:szCs w:val="28"/>
          </w:rPr>
          <m:t>⊂R</m:t>
        </m:r>
      </m:oMath>
      <w:r w:rsidRPr="00EA034B">
        <w:rPr>
          <w:sz w:val="28"/>
          <w:szCs w:val="28"/>
        </w:rPr>
        <w:t xml:space="preserve"> интервал действительной прямой и </w:t>
      </w:r>
      <m:oMath>
        <m:r>
          <w:rPr>
            <w:rFonts w:ascii="Cambria Math" w:hAnsi="Cambria Math"/>
            <w:sz w:val="28"/>
            <w:szCs w:val="28"/>
          </w:rPr>
          <m:t>γ:I→</m:t>
        </m:r>
        <m:r>
          <m:rPr>
            <m:scr m:val="script"/>
          </m:rPr>
          <w:rPr>
            <w:rFonts w:ascii="Cambria Math" w:hAnsi="Cambria Math"/>
            <w:sz w:val="28"/>
            <w:szCs w:val="28"/>
          </w:rPr>
          <m:t>X</m:t>
        </m:r>
      </m:oMath>
      <w:r w:rsidRPr="00EA034B">
        <w:rPr>
          <w:sz w:val="28"/>
          <w:szCs w:val="28"/>
        </w:rPr>
        <w:t xml:space="preserve"> гладкая кривая на </w:t>
      </w:r>
      <w:r w:rsidRPr="00EA034B">
        <w:rPr>
          <w:rFonts w:ascii="Cambria Math" w:hAnsi="Cambria Math" w:cs="Cambria Math"/>
          <w:sz w:val="28"/>
          <w:szCs w:val="28"/>
        </w:rPr>
        <w:t>𝒳</w:t>
      </w:r>
      <w:r w:rsidRPr="00EA034B">
        <w:rPr>
          <w:sz w:val="28"/>
          <w:szCs w:val="28"/>
        </w:rPr>
        <w:t xml:space="preserve">, то по определению </w:t>
      </w:r>
      <m:oMath>
        <m:r>
          <w:rPr>
            <w:rFonts w:ascii="Cambria Math" w:hAnsi="Cambria Math"/>
            <w:sz w:val="28"/>
            <w:szCs w:val="28"/>
          </w:rPr>
          <m:t>∀</m:t>
        </m:r>
        <m:r>
          <w:rPr>
            <w:rFonts w:ascii="Cambria Math" w:hAnsi="Cambria Math"/>
            <w:sz w:val="28"/>
            <w:szCs w:val="28"/>
            <w:lang w:val="en-US"/>
          </w:rPr>
          <m:t>p</m:t>
        </m:r>
        <m:r>
          <w:rPr>
            <w:rFonts w:ascii="Cambria Math" w:hAnsi="Cambria Math"/>
            <w:sz w:val="28"/>
            <w:szCs w:val="28"/>
          </w:rPr>
          <m:t xml:space="preserve">∈γ </m:t>
        </m:r>
        <m:acc>
          <m:accPr>
            <m:chr m:val="̇"/>
            <m:ctrlPr>
              <w:rPr>
                <w:rFonts w:ascii="Cambria Math" w:hAnsi="Cambria Math"/>
                <w:i/>
                <w:sz w:val="28"/>
                <w:szCs w:val="28"/>
              </w:rPr>
            </m:ctrlPr>
          </m:accPr>
          <m:e>
            <m:r>
              <w:rPr>
                <w:rFonts w:ascii="Cambria Math" w:hAnsi="Cambria Math"/>
                <w:sz w:val="28"/>
                <w:szCs w:val="28"/>
              </w:rPr>
              <m:t>γ</m:t>
            </m:r>
          </m:e>
        </m:acc>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lang w:val="en-US"/>
              </w:rPr>
              <m:t>p</m:t>
            </m:r>
          </m:sub>
        </m:sSub>
        <m:d>
          <m:dPr>
            <m:ctrlPr>
              <w:rPr>
                <w:rFonts w:ascii="Cambria Math" w:hAnsi="Cambria Math"/>
                <w:i/>
                <w:sz w:val="28"/>
                <w:szCs w:val="28"/>
              </w:rPr>
            </m:ctrlPr>
          </m:dPr>
          <m:e>
            <m:r>
              <m:rPr>
                <m:scr m:val="script"/>
              </m:rPr>
              <w:rPr>
                <w:rFonts w:ascii="Cambria Math" w:hAnsi="Cambria Math"/>
                <w:sz w:val="28"/>
                <w:szCs w:val="28"/>
              </w:rPr>
              <m:t>X</m:t>
            </m:r>
          </m:e>
        </m:d>
      </m:oMath>
      <w:r w:rsidRPr="00EA034B">
        <w:rPr>
          <w:sz w:val="28"/>
          <w:szCs w:val="28"/>
        </w:rPr>
        <w:t xml:space="preserve">, где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lang w:val="en-US"/>
              </w:rPr>
              <m:t>p</m:t>
            </m:r>
          </m:sub>
        </m:sSub>
        <m:d>
          <m:dPr>
            <m:ctrlPr>
              <w:rPr>
                <w:rFonts w:ascii="Cambria Math" w:hAnsi="Cambria Math"/>
                <w:i/>
                <w:sz w:val="28"/>
                <w:szCs w:val="28"/>
              </w:rPr>
            </m:ctrlPr>
          </m:dPr>
          <m:e>
            <m:r>
              <m:rPr>
                <m:scr m:val="script"/>
              </m:rPr>
              <w:rPr>
                <w:rFonts w:ascii="Cambria Math" w:hAnsi="Cambria Math"/>
                <w:sz w:val="28"/>
                <w:szCs w:val="28"/>
              </w:rPr>
              <m:t>X</m:t>
            </m:r>
          </m:e>
        </m:d>
      </m:oMath>
      <w:r w:rsidRPr="00EA034B">
        <w:rPr>
          <w:sz w:val="28"/>
          <w:szCs w:val="28"/>
        </w:rPr>
        <w:t xml:space="preserve"> касательное пространство многообразия </w:t>
      </w:r>
      <m:oMath>
        <m:r>
          <m:rPr>
            <m:scr m:val="script"/>
          </m:rPr>
          <w:rPr>
            <w:rFonts w:ascii="Cambria Math" w:hAnsi="Cambria Math"/>
            <w:sz w:val="28"/>
            <w:szCs w:val="28"/>
          </w:rPr>
          <m:t>X</m:t>
        </m:r>
      </m:oMath>
      <w:r w:rsidRPr="00EA034B">
        <w:rPr>
          <w:sz w:val="28"/>
          <w:szCs w:val="28"/>
        </w:rPr>
        <w:t xml:space="preserve"> в точке </w:t>
      </w:r>
      <m:oMath>
        <m:r>
          <w:rPr>
            <w:rFonts w:ascii="Cambria Math" w:hAnsi="Cambria Math"/>
            <w:sz w:val="28"/>
            <w:szCs w:val="28"/>
          </w:rPr>
          <m:t>p</m:t>
        </m:r>
      </m:oMath>
      <w:r w:rsidRPr="00EA034B">
        <w:rPr>
          <w:sz w:val="28"/>
          <w:szCs w:val="28"/>
        </w:rPr>
        <w:t xml:space="preserve">. Таким образом, для динамической системы в любой точки </w:t>
      </w:r>
      <m:oMath>
        <m:r>
          <w:rPr>
            <w:rFonts w:ascii="Cambria Math" w:hAnsi="Cambria Math"/>
            <w:sz w:val="28"/>
            <w:szCs w:val="28"/>
          </w:rPr>
          <m:t>p∈</m:t>
        </m:r>
        <m:r>
          <m:rPr>
            <m:scr m:val="script"/>
          </m:rPr>
          <w:rPr>
            <w:rFonts w:ascii="Cambria Math" w:hAnsi="Cambria Math"/>
            <w:sz w:val="28"/>
            <w:szCs w:val="28"/>
          </w:rPr>
          <m:t>X</m:t>
        </m:r>
      </m:oMath>
      <w:r w:rsidRPr="00EA034B">
        <w:rPr>
          <w:sz w:val="28"/>
          <w:szCs w:val="28"/>
        </w:rPr>
        <w:t xml:space="preserve">  определен вектор </w:t>
      </w:r>
      <m:oMath>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p</m:t>
            </m:r>
          </m:sub>
        </m:sSub>
        <m:d>
          <m:dPr>
            <m:ctrlPr>
              <w:rPr>
                <w:rFonts w:ascii="Cambria Math" w:hAnsi="Cambria Math"/>
                <w:i/>
                <w:sz w:val="28"/>
                <w:szCs w:val="28"/>
              </w:rPr>
            </m:ctrlPr>
          </m:dPr>
          <m:e>
            <m:r>
              <m:rPr>
                <m:scr m:val="script"/>
              </m:rPr>
              <w:rPr>
                <w:rFonts w:ascii="Cambria Math" w:hAnsi="Cambria Math"/>
                <w:sz w:val="28"/>
                <w:szCs w:val="28"/>
              </w:rPr>
              <m:t>X</m:t>
            </m:r>
          </m:e>
        </m:d>
      </m:oMath>
      <w:r w:rsidRPr="00EA034B">
        <w:rPr>
          <w:sz w:val="28"/>
          <w:szCs w:val="28"/>
        </w:rPr>
        <w:t xml:space="preserve"> , т.е. на гладком многообразии </w:t>
      </w:r>
      <m:oMath>
        <m:r>
          <m:rPr>
            <m:scr m:val="script"/>
          </m:rPr>
          <w:rPr>
            <w:rFonts w:ascii="Cambria Math" w:hAnsi="Cambria Math"/>
            <w:sz w:val="28"/>
            <w:szCs w:val="28"/>
          </w:rPr>
          <m:t>X</m:t>
        </m:r>
      </m:oMath>
      <w:r w:rsidRPr="00EA034B">
        <w:rPr>
          <w:sz w:val="28"/>
          <w:szCs w:val="28"/>
        </w:rPr>
        <w:t xml:space="preserve">задано касательное векторное поле </w:t>
      </w:r>
      <m:oMath>
        <m:r>
          <w:rPr>
            <w:rFonts w:ascii="Cambria Math" w:hAnsi="Cambria Math"/>
            <w:sz w:val="28"/>
            <w:szCs w:val="28"/>
          </w:rPr>
          <m:t>F</m:t>
        </m:r>
      </m:oMath>
      <w:r w:rsidRPr="00EA034B">
        <w:rPr>
          <w:sz w:val="28"/>
          <w:szCs w:val="28"/>
        </w:rPr>
        <w:t xml:space="preserve">. Произвольное гладкое касательное векторное поле </w:t>
      </w:r>
      <m:oMath>
        <m:r>
          <w:rPr>
            <w:rFonts w:ascii="Cambria Math" w:hAnsi="Cambria Math"/>
            <w:sz w:val="28"/>
            <w:szCs w:val="28"/>
          </w:rPr>
          <m:t>U</m:t>
        </m:r>
      </m:oMath>
      <w:r w:rsidRPr="00EA034B">
        <w:rPr>
          <w:sz w:val="28"/>
          <w:szCs w:val="28"/>
        </w:rPr>
        <w:t xml:space="preserve"> на </w:t>
      </w:r>
      <m:oMath>
        <m:r>
          <m:rPr>
            <m:scr m:val="script"/>
          </m:rPr>
          <w:rPr>
            <w:rFonts w:ascii="Cambria Math" w:hAnsi="Cambria Math"/>
            <w:sz w:val="28"/>
            <w:szCs w:val="28"/>
          </w:rPr>
          <m:t>X</m:t>
        </m:r>
      </m:oMath>
      <w:r w:rsidRPr="00EA034B">
        <w:rPr>
          <w:sz w:val="28"/>
          <w:szCs w:val="28"/>
        </w:rPr>
        <w:t xml:space="preserve"> задает так называемый поток на </w:t>
      </w:r>
      <m:oMath>
        <m:r>
          <m:rPr>
            <m:scr m:val="script"/>
          </m:rPr>
          <w:rPr>
            <w:rFonts w:ascii="Cambria Math" w:hAnsi="Cambria Math"/>
            <w:sz w:val="28"/>
            <w:szCs w:val="28"/>
          </w:rPr>
          <m:t>X</m:t>
        </m:r>
      </m:oMath>
      <w:r w:rsidRPr="00EA034B">
        <w:rPr>
          <w:sz w:val="28"/>
          <w:szCs w:val="28"/>
        </w:rPr>
        <w:t xml:space="preserve">. Если </w:t>
      </w:r>
      <m:oMath>
        <m:r>
          <w:rPr>
            <w:rFonts w:ascii="Cambria Math" w:hAnsi="Cambria Math"/>
            <w:sz w:val="28"/>
            <w:szCs w:val="28"/>
          </w:rPr>
          <m:t>t∈</m:t>
        </m:r>
        <m:d>
          <m:dPr>
            <m:ctrlPr>
              <w:rPr>
                <w:rFonts w:ascii="Cambria Math" w:hAnsi="Cambria Math"/>
                <w:i/>
                <w:sz w:val="28"/>
                <w:szCs w:val="28"/>
              </w:rPr>
            </m:ctrlPr>
          </m:dPr>
          <m:e>
            <m:r>
              <w:rPr>
                <w:rFonts w:ascii="Cambria Math" w:hAnsi="Cambria Math"/>
                <w:sz w:val="28"/>
                <w:szCs w:val="28"/>
              </w:rPr>
              <m:t>ε.-ε</m:t>
            </m:r>
          </m:e>
        </m:d>
      </m:oMath>
      <w:r w:rsidRPr="00EA034B">
        <w:rPr>
          <w:sz w:val="28"/>
          <w:szCs w:val="28"/>
        </w:rPr>
        <w:t xml:space="preserve"> для какого</w:t>
      </w:r>
      <w:r w:rsidR="00C52FD7">
        <w:rPr>
          <w:sz w:val="28"/>
          <w:szCs w:val="28"/>
        </w:rPr>
        <w:t>-</w:t>
      </w:r>
      <w:r w:rsidRPr="00EA034B">
        <w:rPr>
          <w:sz w:val="28"/>
          <w:szCs w:val="28"/>
        </w:rPr>
        <w:t xml:space="preserve">то </w:t>
      </w:r>
      <m:oMath>
        <m:r>
          <w:rPr>
            <w:rFonts w:ascii="Cambria Math" w:hAnsi="Cambria Math"/>
            <w:sz w:val="28"/>
            <w:szCs w:val="28"/>
          </w:rPr>
          <m:t>ε&gt;0</m:t>
        </m:r>
      </m:oMath>
      <w:r w:rsidRPr="00EA034B">
        <w:rPr>
          <w:sz w:val="28"/>
          <w:szCs w:val="28"/>
        </w:rPr>
        <w:t xml:space="preserve">, то поток, порожденный векторным полем </w:t>
      </w:r>
      <m:oMath>
        <m:r>
          <w:rPr>
            <w:rFonts w:ascii="Cambria Math" w:hAnsi="Cambria Math"/>
            <w:sz w:val="28"/>
            <w:szCs w:val="28"/>
          </w:rPr>
          <m:t>U</m:t>
        </m:r>
      </m:oMath>
      <w:r w:rsidRPr="00EA034B">
        <w:rPr>
          <w:sz w:val="28"/>
          <w:szCs w:val="28"/>
        </w:rPr>
        <w:t xml:space="preserve">, который мы будем обозначать как </w:t>
      </w:r>
      <m:oMath>
        <m:sSup>
          <m:sSupPr>
            <m:ctrlPr>
              <w:rPr>
                <w:rFonts w:ascii="Cambria Math" w:hAnsi="Cambria Math"/>
                <w:i/>
                <w:sz w:val="28"/>
                <w:szCs w:val="28"/>
              </w:rPr>
            </m:ctrlPr>
          </m:sSupPr>
          <m:e>
            <m:r>
              <w:rPr>
                <w:rFonts w:ascii="Cambria Math" w:hAnsi="Cambria Math"/>
                <w:sz w:val="28"/>
                <w:szCs w:val="28"/>
              </w:rPr>
              <m:t>ϕ</m:t>
            </m:r>
          </m:e>
          <m:sup>
            <m:r>
              <w:rPr>
                <w:rFonts w:ascii="Cambria Math" w:hAnsi="Cambria Math"/>
                <w:sz w:val="28"/>
                <w:szCs w:val="28"/>
                <w:lang w:val="en-US"/>
              </w:rPr>
              <m:t>t</m:t>
            </m:r>
          </m:sup>
        </m:sSup>
        <m:r>
          <m:rPr>
            <m:scr m:val="script"/>
          </m:rPr>
          <w:rPr>
            <w:rFonts w:ascii="Cambria Math" w:hAnsi="Cambria Math"/>
            <w:sz w:val="28"/>
            <w:szCs w:val="28"/>
          </w:rPr>
          <m:t>:X→X</m:t>
        </m:r>
      </m:oMath>
      <w:r w:rsidRPr="00EA034B">
        <w:rPr>
          <w:sz w:val="28"/>
          <w:szCs w:val="28"/>
        </w:rPr>
        <w:t xml:space="preserve"> определяется уравнением (3</w:t>
      </w:r>
      <w:r w:rsidR="00DC08AD" w:rsidRPr="00DC08AD">
        <w:rPr>
          <w:sz w:val="28"/>
          <w:szCs w:val="28"/>
        </w:rPr>
        <w:t>.</w:t>
      </w:r>
      <w:r w:rsidR="004C1254">
        <w:rPr>
          <w:sz w:val="28"/>
          <w:szCs w:val="28"/>
        </w:rPr>
        <w:t>38</w:t>
      </w:r>
      <w:r w:rsidRPr="00EA034B">
        <w:rPr>
          <w:sz w:val="28"/>
          <w:szCs w:val="28"/>
        </w:rPr>
        <w:t>)</w:t>
      </w:r>
      <w:r w:rsidR="00A22C77">
        <w:rPr>
          <w:sz w:val="28"/>
          <w:szCs w:val="28"/>
        </w:rPr>
        <w:t>.</w:t>
      </w:r>
    </w:p>
    <w:p w14:paraId="120C14E9" w14:textId="77777777" w:rsidR="00A22C77" w:rsidRDefault="00A22C77" w:rsidP="00A22C77">
      <w:pPr>
        <w:ind w:firstLine="709"/>
        <w:jc w:val="both"/>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93"/>
      </w:tblGrid>
      <w:tr w:rsidR="00A22C77" w:rsidRPr="00886297" w14:paraId="3FE0622D" w14:textId="77777777" w:rsidTr="005E7D5F">
        <w:trPr>
          <w:trHeight w:val="499"/>
        </w:trPr>
        <w:tc>
          <w:tcPr>
            <w:tcW w:w="8926" w:type="dxa"/>
          </w:tcPr>
          <w:p w14:paraId="33E14A06" w14:textId="7FC6D70C" w:rsidR="00A22C77" w:rsidRPr="00886297" w:rsidRDefault="00FC668B" w:rsidP="005E7D5F">
            <w:pPr>
              <w:spacing w:after="160"/>
              <w:ind w:firstLine="709"/>
              <w:jc w:val="center"/>
              <w:rPr>
                <w:rFonts w:eastAsiaTheme="minorEastAsia"/>
                <w:bCs/>
                <w:i/>
                <w:iCs/>
                <w:sz w:val="28"/>
                <w:szCs w:val="28"/>
              </w:rPr>
            </w:pPr>
            <m:oMath>
              <m:sSup>
                <m:sSupPr>
                  <m:ctrlPr>
                    <w:rPr>
                      <w:rFonts w:ascii="Cambria Math" w:hAnsi="Cambria Math"/>
                      <w:i/>
                      <w:sz w:val="28"/>
                      <w:szCs w:val="28"/>
                    </w:rPr>
                  </m:ctrlPr>
                </m:sSupPr>
                <m:e>
                  <m:r>
                    <w:rPr>
                      <w:rFonts w:ascii="Cambria Math" w:hAnsi="Cambria Math"/>
                      <w:sz w:val="28"/>
                      <w:szCs w:val="28"/>
                    </w:rPr>
                    <m:t xml:space="preserve"> ∀p∈</m:t>
                  </m:r>
                  <m:r>
                    <m:rPr>
                      <m:scr m:val="script"/>
                    </m:rPr>
                    <w:rPr>
                      <w:rFonts w:ascii="Cambria Math" w:hAnsi="Cambria Math"/>
                      <w:sz w:val="28"/>
                      <w:szCs w:val="28"/>
                    </w:rPr>
                    <m:t xml:space="preserve">X </m:t>
                  </m:r>
                  <m:r>
                    <w:rPr>
                      <w:rFonts w:ascii="Cambria Math" w:hAnsi="Cambria Math"/>
                      <w:sz w:val="28"/>
                      <w:szCs w:val="28"/>
                    </w:rPr>
                    <m:t>ϕ</m:t>
                  </m:r>
                </m:e>
                <m:sup>
                  <m:r>
                    <w:rPr>
                      <w:rFonts w:ascii="Cambria Math" w:hAnsi="Cambria Math"/>
                      <w:sz w:val="28"/>
                      <w:szCs w:val="28"/>
                      <w:lang w:val="en-US"/>
                    </w:rPr>
                    <m:t>t</m:t>
                  </m:r>
                </m:sup>
              </m:sSup>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p,U</m:t>
                  </m:r>
                </m:sub>
              </m:sSub>
              <m:d>
                <m:dPr>
                  <m:ctrlPr>
                    <w:rPr>
                      <w:rFonts w:ascii="Cambria Math" w:hAnsi="Cambria Math"/>
                      <w:i/>
                      <w:sz w:val="28"/>
                      <w:szCs w:val="28"/>
                    </w:rPr>
                  </m:ctrlPr>
                </m:dPr>
                <m:e>
                  <m:r>
                    <w:rPr>
                      <w:rFonts w:ascii="Cambria Math" w:hAnsi="Cambria Math"/>
                      <w:sz w:val="28"/>
                      <w:szCs w:val="28"/>
                      <w:lang w:val="en-US"/>
                    </w:rPr>
                    <m:t>t</m:t>
                  </m:r>
                </m:e>
              </m:d>
              <m:r>
                <w:rPr>
                  <w:rFonts w:ascii="Cambria Math" w:hAnsi="Cambria Math"/>
                  <w:sz w:val="28"/>
                  <w:szCs w:val="28"/>
                </w:rPr>
                <m:t>,</m:t>
              </m:r>
            </m:oMath>
            <w:r w:rsidR="00A22C77" w:rsidRPr="00EA034B">
              <w:rPr>
                <w:i/>
                <w:sz w:val="28"/>
                <w:szCs w:val="28"/>
              </w:rPr>
              <w:t xml:space="preserve"> </w:t>
            </w:r>
          </w:p>
        </w:tc>
        <w:tc>
          <w:tcPr>
            <w:tcW w:w="702" w:type="dxa"/>
          </w:tcPr>
          <w:p w14:paraId="64E1A769" w14:textId="134F9484" w:rsidR="00A22C77" w:rsidRPr="00886297" w:rsidRDefault="00A22C77" w:rsidP="00A22C77">
            <w:pPr>
              <w:spacing w:after="160"/>
              <w:jc w:val="right"/>
              <w:rPr>
                <w:sz w:val="28"/>
                <w:szCs w:val="28"/>
              </w:rPr>
            </w:pPr>
            <w:r w:rsidRPr="00886297">
              <w:rPr>
                <w:sz w:val="28"/>
                <w:szCs w:val="28"/>
              </w:rPr>
              <w:t>(3.</w:t>
            </w:r>
            <w:r>
              <w:rPr>
                <w:sz w:val="28"/>
                <w:szCs w:val="28"/>
                <w:lang w:val="en-US"/>
              </w:rPr>
              <w:t>3</w:t>
            </w:r>
            <w:r>
              <w:rPr>
                <w:sz w:val="28"/>
                <w:szCs w:val="28"/>
              </w:rPr>
              <w:t>8</w:t>
            </w:r>
            <w:r w:rsidRPr="00886297">
              <w:rPr>
                <w:sz w:val="28"/>
                <w:szCs w:val="28"/>
              </w:rPr>
              <w:t>)</w:t>
            </w:r>
          </w:p>
        </w:tc>
      </w:tr>
    </w:tbl>
    <w:p w14:paraId="0F364C6C" w14:textId="5C7F6B9D" w:rsidR="009C52F9" w:rsidRDefault="009C52F9" w:rsidP="009C52F9">
      <w:pPr>
        <w:rPr>
          <w:sz w:val="28"/>
          <w:szCs w:val="28"/>
        </w:rPr>
      </w:pPr>
      <w:r w:rsidRPr="00EA034B">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p,U</m:t>
            </m:r>
          </m:sub>
        </m:sSub>
      </m:oMath>
      <w:r w:rsidRPr="00EA034B">
        <w:rPr>
          <w:sz w:val="28"/>
          <w:szCs w:val="28"/>
        </w:rPr>
        <w:t xml:space="preserve"> решение задачи Коши (</w:t>
      </w:r>
      <w:r w:rsidR="00DC08AD" w:rsidRPr="00DC08AD">
        <w:rPr>
          <w:sz w:val="28"/>
          <w:szCs w:val="28"/>
        </w:rPr>
        <w:t>3.</w:t>
      </w:r>
      <w:r w:rsidR="004C1254">
        <w:rPr>
          <w:sz w:val="28"/>
          <w:szCs w:val="28"/>
        </w:rPr>
        <w:t>39</w:t>
      </w:r>
      <w:r w:rsidRPr="00EA034B">
        <w:rPr>
          <w:sz w:val="28"/>
          <w:szCs w:val="28"/>
        </w:rPr>
        <w:t>)</w:t>
      </w:r>
      <w:r w:rsidR="00A22C77">
        <w:rPr>
          <w:sz w:val="28"/>
          <w:szCs w:val="28"/>
        </w:rPr>
        <w:t>.</w:t>
      </w:r>
    </w:p>
    <w:p w14:paraId="7FBFD1EC" w14:textId="77777777" w:rsidR="004C1254" w:rsidRPr="00EA034B" w:rsidRDefault="004C1254" w:rsidP="009C52F9">
      <w:pPr>
        <w:rPr>
          <w:sz w:val="28"/>
          <w:szCs w:val="28"/>
        </w:rPr>
      </w:pPr>
    </w:p>
    <w:p w14:paraId="311E96C3" w14:textId="2E76A2AF" w:rsidR="009C52F9" w:rsidRDefault="00FC668B" w:rsidP="00477298">
      <w:pPr>
        <w:jc w:val="right"/>
        <w:rPr>
          <w:iCs/>
          <w:sz w:val="28"/>
          <w:szCs w:val="28"/>
        </w:rPr>
      </w:pP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p,U</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r>
          <w:rPr>
            <w:rFonts w:ascii="Cambria Math" w:hAnsi="Cambria Math"/>
            <w:sz w:val="28"/>
            <w:szCs w:val="28"/>
            <w:lang w:val="en-US"/>
          </w:rPr>
          <m:t>p</m:t>
        </m:r>
        <m:r>
          <w:rPr>
            <w:rFonts w:ascii="Cambria Math" w:hAnsi="Cambria Math"/>
            <w:sz w:val="28"/>
            <w:szCs w:val="28"/>
          </w:rPr>
          <m:t xml:space="preserve">,  </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γ</m:t>
                </m:r>
              </m:e>
            </m:acc>
          </m:e>
          <m:sub>
            <m:r>
              <w:rPr>
                <w:rFonts w:ascii="Cambria Math" w:hAnsi="Cambria Math"/>
                <w:sz w:val="28"/>
                <w:szCs w:val="28"/>
                <w:lang w:val="en-US"/>
              </w:rPr>
              <m:t>p</m:t>
            </m:r>
            <m:r>
              <w:rPr>
                <w:rFonts w:ascii="Cambria Math" w:hAnsi="Cambria Math"/>
                <w:sz w:val="28"/>
                <w:szCs w:val="28"/>
              </w:rPr>
              <m:t>,</m:t>
            </m:r>
            <m:r>
              <w:rPr>
                <w:rFonts w:ascii="Cambria Math" w:hAnsi="Cambria Math"/>
                <w:sz w:val="28"/>
                <w:szCs w:val="28"/>
                <w:lang w:val="en-US"/>
              </w:rPr>
              <m:t>U</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m:t>
        </m:r>
        <m:r>
          <w:rPr>
            <w:rFonts w:ascii="Cambria Math" w:hAnsi="Cambria Math"/>
            <w:sz w:val="28"/>
            <w:szCs w:val="28"/>
            <w:lang w:val="en-US"/>
          </w:rPr>
          <m:t>U</m:t>
        </m:r>
        <m:d>
          <m:dPr>
            <m:ctrlPr>
              <w:rPr>
                <w:rFonts w:ascii="Cambria Math" w:hAnsi="Cambria Math"/>
                <w:i/>
                <w:sz w:val="28"/>
                <w:szCs w:val="28"/>
                <w:lang w:val="en-US"/>
              </w:rPr>
            </m:ctrlPr>
          </m:dPr>
          <m:e>
            <m:r>
              <w:rPr>
                <w:rFonts w:ascii="Cambria Math" w:hAnsi="Cambria Math"/>
                <w:sz w:val="28"/>
                <w:szCs w:val="28"/>
                <w:lang w:val="en-US"/>
              </w:rPr>
              <m:t>γ</m:t>
            </m:r>
            <m:d>
              <m:dPr>
                <m:ctrlPr>
                  <w:rPr>
                    <w:rFonts w:ascii="Cambria Math" w:hAnsi="Cambria Math"/>
                    <w:i/>
                    <w:sz w:val="28"/>
                    <w:szCs w:val="28"/>
                    <w:lang w:val="en-US"/>
                  </w:rPr>
                </m:ctrlPr>
              </m:dPr>
              <m:e>
                <m:r>
                  <w:rPr>
                    <w:rFonts w:ascii="Cambria Math" w:hAnsi="Cambria Math"/>
                    <w:sz w:val="28"/>
                    <w:szCs w:val="28"/>
                    <w:lang w:val="en-US"/>
                  </w:rPr>
                  <m:t>t</m:t>
                </m:r>
              </m:e>
            </m:d>
          </m:e>
        </m:d>
      </m:oMath>
      <w:r w:rsidR="00477298" w:rsidRPr="00A50C53">
        <w:rPr>
          <w:i/>
          <w:sz w:val="28"/>
          <w:szCs w:val="28"/>
        </w:rPr>
        <w:tab/>
      </w:r>
      <w:r w:rsidR="00477298" w:rsidRPr="00A50C53">
        <w:rPr>
          <w:i/>
          <w:sz w:val="28"/>
          <w:szCs w:val="28"/>
        </w:rPr>
        <w:tab/>
      </w:r>
      <w:r w:rsidR="00477298" w:rsidRPr="00A50C53">
        <w:rPr>
          <w:i/>
          <w:sz w:val="28"/>
          <w:szCs w:val="28"/>
        </w:rPr>
        <w:tab/>
      </w:r>
      <w:r w:rsidR="009C52F9" w:rsidRPr="00EA034B">
        <w:rPr>
          <w:i/>
          <w:sz w:val="28"/>
          <w:szCs w:val="28"/>
        </w:rPr>
        <w:t xml:space="preserve"> </w:t>
      </w:r>
      <w:r w:rsidR="009C52F9" w:rsidRPr="00EA034B">
        <w:rPr>
          <w:iCs/>
          <w:sz w:val="28"/>
          <w:szCs w:val="28"/>
        </w:rPr>
        <w:t>(</w:t>
      </w:r>
      <w:r w:rsidR="00DC08AD" w:rsidRPr="00DC08AD">
        <w:rPr>
          <w:iCs/>
          <w:sz w:val="28"/>
          <w:szCs w:val="28"/>
        </w:rPr>
        <w:t>3.3</w:t>
      </w:r>
      <w:r w:rsidR="004C1254">
        <w:rPr>
          <w:iCs/>
          <w:sz w:val="28"/>
          <w:szCs w:val="28"/>
        </w:rPr>
        <w:t>9</w:t>
      </w:r>
      <w:r w:rsidR="009C52F9" w:rsidRPr="00EA034B">
        <w:rPr>
          <w:iCs/>
          <w:sz w:val="28"/>
          <w:szCs w:val="28"/>
        </w:rPr>
        <w:t>)</w:t>
      </w:r>
    </w:p>
    <w:p w14:paraId="0122C5D7" w14:textId="77777777" w:rsidR="004C1254" w:rsidRPr="00EA034B" w:rsidRDefault="004C1254" w:rsidP="00DC08AD">
      <w:pPr>
        <w:jc w:val="center"/>
        <w:rPr>
          <w:iCs/>
          <w:sz w:val="28"/>
          <w:szCs w:val="28"/>
        </w:rPr>
      </w:pPr>
    </w:p>
    <w:p w14:paraId="7D8A9446" w14:textId="04B80B44" w:rsidR="009C52F9" w:rsidRPr="008A6435" w:rsidRDefault="009C52F9" w:rsidP="002332E0">
      <w:pPr>
        <w:jc w:val="both"/>
        <w:rPr>
          <w:iCs/>
          <w:sz w:val="28"/>
          <w:szCs w:val="28"/>
        </w:rPr>
      </w:pPr>
      <w:r w:rsidRPr="00EA034B">
        <w:rPr>
          <w:iCs/>
          <w:sz w:val="28"/>
          <w:szCs w:val="28"/>
        </w:rPr>
        <w:t xml:space="preserve">где </w:t>
      </w:r>
      <m:oMath>
        <m:sSub>
          <m:sSubPr>
            <m:ctrlPr>
              <w:rPr>
                <w:rFonts w:ascii="Cambria Math" w:hAnsi="Cambria Math"/>
                <w:i/>
                <w:iCs/>
                <w:sz w:val="28"/>
                <w:szCs w:val="28"/>
                <w:lang w:val="en-US"/>
              </w:rPr>
            </m:ctrlPr>
          </m:sSubPr>
          <m:e>
            <m:acc>
              <m:accPr>
                <m:chr m:val="̇"/>
                <m:ctrlPr>
                  <w:rPr>
                    <w:rFonts w:ascii="Cambria Math" w:hAnsi="Cambria Math"/>
                    <w:i/>
                    <w:iCs/>
                    <w:sz w:val="28"/>
                    <w:szCs w:val="28"/>
                    <w:lang w:val="en-US"/>
                  </w:rPr>
                </m:ctrlPr>
              </m:accPr>
              <m:e>
                <m:r>
                  <w:rPr>
                    <w:rFonts w:ascii="Cambria Math" w:hAnsi="Cambria Math"/>
                    <w:sz w:val="28"/>
                    <w:szCs w:val="28"/>
                    <w:lang w:val="en-US"/>
                  </w:rPr>
                  <m:t>γ</m:t>
                </m:r>
              </m:e>
            </m:acc>
          </m:e>
          <m:sub>
            <m:r>
              <w:rPr>
                <w:rFonts w:ascii="Cambria Math" w:hAnsi="Cambria Math"/>
                <w:sz w:val="28"/>
                <w:szCs w:val="28"/>
                <w:lang w:val="en-US"/>
              </w:rPr>
              <m:t>p</m:t>
            </m:r>
            <m:r>
              <w:rPr>
                <w:rFonts w:ascii="Cambria Math" w:hAnsi="Cambria Math"/>
                <w:sz w:val="28"/>
                <w:szCs w:val="28"/>
              </w:rPr>
              <m:t>,</m:t>
            </m:r>
            <m:r>
              <w:rPr>
                <w:rFonts w:ascii="Cambria Math" w:hAnsi="Cambria Math"/>
                <w:sz w:val="28"/>
                <w:szCs w:val="28"/>
                <w:lang w:val="en-US"/>
              </w:rPr>
              <m:t>U</m:t>
            </m:r>
          </m:sub>
        </m:sSub>
        <m:d>
          <m:dPr>
            <m:ctrlPr>
              <w:rPr>
                <w:rFonts w:ascii="Cambria Math" w:hAnsi="Cambria Math"/>
                <w:i/>
                <w:iCs/>
                <w:sz w:val="28"/>
                <w:szCs w:val="28"/>
                <w:lang w:val="en-US"/>
              </w:rPr>
            </m:ctrlPr>
          </m:dPr>
          <m:e>
            <m:r>
              <w:rPr>
                <w:rFonts w:ascii="Cambria Math" w:hAnsi="Cambria Math"/>
                <w:sz w:val="28"/>
                <w:szCs w:val="28"/>
                <w:lang w:val="en-US"/>
              </w:rPr>
              <m:t>t</m:t>
            </m:r>
          </m:e>
        </m:d>
      </m:oMath>
      <w:r w:rsidRPr="00EA034B">
        <w:rPr>
          <w:iCs/>
          <w:sz w:val="28"/>
          <w:szCs w:val="28"/>
        </w:rPr>
        <w:t xml:space="preserve"> вектор, касательный к кривой </w:t>
      </w:r>
      <m:oMath>
        <m:r>
          <w:rPr>
            <w:rFonts w:ascii="Cambria Math" w:hAnsi="Cambria Math"/>
            <w:sz w:val="28"/>
            <w:szCs w:val="28"/>
          </w:rPr>
          <m:t>γ</m:t>
        </m:r>
      </m:oMath>
      <w:r w:rsidRPr="00EA034B">
        <w:rPr>
          <w:iCs/>
          <w:sz w:val="28"/>
          <w:szCs w:val="28"/>
        </w:rPr>
        <w:t xml:space="preserve"> в точке </w:t>
      </w:r>
      <m:oMath>
        <m:r>
          <w:rPr>
            <w:rFonts w:ascii="Cambria Math" w:hAnsi="Cambria Math"/>
            <w:sz w:val="28"/>
            <w:szCs w:val="28"/>
          </w:rPr>
          <m:t>γ</m:t>
        </m:r>
        <m:d>
          <m:dPr>
            <m:ctrlPr>
              <w:rPr>
                <w:rFonts w:ascii="Cambria Math" w:hAnsi="Cambria Math"/>
                <w:i/>
                <w:iCs/>
                <w:sz w:val="28"/>
                <w:szCs w:val="28"/>
              </w:rPr>
            </m:ctrlPr>
          </m:dPr>
          <m:e>
            <m:r>
              <w:rPr>
                <w:rFonts w:ascii="Cambria Math" w:hAnsi="Cambria Math"/>
                <w:sz w:val="28"/>
                <w:szCs w:val="28"/>
                <w:lang w:val="en-US"/>
              </w:rPr>
              <m:t>t</m:t>
            </m:r>
          </m:e>
        </m:d>
      </m:oMath>
      <w:r w:rsidRPr="00EA034B">
        <w:rPr>
          <w:iCs/>
          <w:sz w:val="28"/>
          <w:szCs w:val="28"/>
        </w:rPr>
        <w:t xml:space="preserve">.Как известно из теории обыкновенных уравнений, условия непрерывности и гладкости векторного поля </w:t>
      </w:r>
      <m:oMath>
        <m:r>
          <w:rPr>
            <w:rFonts w:ascii="Cambria Math" w:hAnsi="Cambria Math"/>
            <w:sz w:val="28"/>
            <w:szCs w:val="28"/>
          </w:rPr>
          <m:t>U</m:t>
        </m:r>
      </m:oMath>
      <w:r w:rsidRPr="00EA034B">
        <w:rPr>
          <w:iCs/>
          <w:sz w:val="28"/>
          <w:szCs w:val="28"/>
        </w:rPr>
        <w:t xml:space="preserve"> гарантируют существование и единственность решения задачи Коши (4). Кривые </w:t>
      </w:r>
      <m:oMath>
        <m:r>
          <w:rPr>
            <w:rFonts w:ascii="Cambria Math" w:hAnsi="Cambria Math"/>
            <w:sz w:val="28"/>
            <w:szCs w:val="28"/>
          </w:rPr>
          <m:t>γ</m:t>
        </m:r>
      </m:oMath>
      <w:r w:rsidRPr="00EA034B">
        <w:rPr>
          <w:iCs/>
          <w:sz w:val="28"/>
          <w:szCs w:val="28"/>
        </w:rPr>
        <w:t xml:space="preserve"> называют интегральными кривыми касательного векторного поля </w:t>
      </w:r>
      <m:oMath>
        <m:r>
          <w:rPr>
            <w:rFonts w:ascii="Cambria Math" w:hAnsi="Cambria Math"/>
            <w:sz w:val="28"/>
            <w:szCs w:val="28"/>
          </w:rPr>
          <m:t>U</m:t>
        </m:r>
      </m:oMath>
      <w:r w:rsidRPr="00EA034B">
        <w:rPr>
          <w:iCs/>
          <w:sz w:val="28"/>
          <w:szCs w:val="28"/>
        </w:rPr>
        <w:t>, или, как их еще иногда называют линиями тока (</w:t>
      </w:r>
      <w:r w:rsidRPr="00EA034B">
        <w:rPr>
          <w:iCs/>
          <w:sz w:val="28"/>
          <w:szCs w:val="28"/>
          <w:lang w:val="en-US"/>
        </w:rPr>
        <w:t>flow</w:t>
      </w:r>
      <w:r w:rsidRPr="00EA034B">
        <w:rPr>
          <w:iCs/>
          <w:sz w:val="28"/>
          <w:szCs w:val="28"/>
        </w:rPr>
        <w:t xml:space="preserve"> </w:t>
      </w:r>
      <w:r w:rsidRPr="00EA034B">
        <w:rPr>
          <w:iCs/>
          <w:sz w:val="28"/>
          <w:szCs w:val="28"/>
          <w:lang w:val="en-US"/>
        </w:rPr>
        <w:t>lines</w:t>
      </w:r>
      <w:r w:rsidRPr="00EA034B">
        <w:rPr>
          <w:iCs/>
          <w:sz w:val="28"/>
          <w:szCs w:val="28"/>
        </w:rPr>
        <w:t xml:space="preserve">) векторного поля. Таким образом, динамическую систему можно рассматривать как пару </w:t>
      </w:r>
      <w:bookmarkStart w:id="153" w:name="_Hlk200615696"/>
      <m:oMath>
        <m:d>
          <m:dPr>
            <m:begChr m:val="〈"/>
            <m:endChr m:val="〉"/>
            <m:ctrlPr>
              <w:rPr>
                <w:rFonts w:ascii="Cambria Math" w:hAnsi="Cambria Math"/>
                <w:i/>
                <w:iCs/>
                <w:sz w:val="28"/>
                <w:szCs w:val="28"/>
              </w:rPr>
            </m:ctrlPr>
          </m:dPr>
          <m:e>
            <m:r>
              <m:rPr>
                <m:scr m:val="script"/>
              </m:rPr>
              <w:rPr>
                <w:rFonts w:ascii="Cambria Math" w:hAnsi="Cambria Math"/>
                <w:sz w:val="28"/>
                <w:szCs w:val="28"/>
              </w:rPr>
              <m:t>X,</m:t>
            </m:r>
            <m:r>
              <w:rPr>
                <w:rFonts w:ascii="Cambria Math" w:hAnsi="Cambria Math"/>
                <w:sz w:val="28"/>
                <w:szCs w:val="28"/>
              </w:rPr>
              <m:t>F</m:t>
            </m:r>
          </m:e>
        </m:d>
      </m:oMath>
      <w:r w:rsidRPr="00EA034B">
        <w:rPr>
          <w:iCs/>
          <w:sz w:val="28"/>
          <w:szCs w:val="28"/>
        </w:rPr>
        <w:t xml:space="preserve">, </w:t>
      </w:r>
      <w:bookmarkEnd w:id="153"/>
      <w:r w:rsidRPr="00EA034B">
        <w:rPr>
          <w:iCs/>
          <w:sz w:val="28"/>
          <w:szCs w:val="28"/>
        </w:rPr>
        <w:t xml:space="preserve">где </w:t>
      </w:r>
      <m:oMath>
        <m:r>
          <m:rPr>
            <m:scr m:val="script"/>
          </m:rPr>
          <w:rPr>
            <w:rFonts w:ascii="Cambria Math" w:hAnsi="Cambria Math"/>
            <w:sz w:val="28"/>
            <w:szCs w:val="28"/>
          </w:rPr>
          <m:t>X</m:t>
        </m:r>
      </m:oMath>
      <w:r w:rsidRPr="00EA034B">
        <w:rPr>
          <w:iCs/>
          <w:sz w:val="28"/>
          <w:szCs w:val="28"/>
        </w:rPr>
        <w:t xml:space="preserve"> гладкое многообразие, а </w:t>
      </w:r>
      <m:oMath>
        <m:r>
          <w:rPr>
            <w:rFonts w:ascii="Cambria Math" w:hAnsi="Cambria Math"/>
            <w:sz w:val="28"/>
            <w:szCs w:val="28"/>
          </w:rPr>
          <m:t>F</m:t>
        </m:r>
      </m:oMath>
      <w:r w:rsidRPr="00EA034B">
        <w:rPr>
          <w:iCs/>
          <w:sz w:val="28"/>
          <w:szCs w:val="28"/>
        </w:rPr>
        <w:t xml:space="preserve"> гладкое касательное векторное поле на </w:t>
      </w:r>
      <m:oMath>
        <m:r>
          <m:rPr>
            <m:scr m:val="script"/>
          </m:rPr>
          <w:rPr>
            <w:rFonts w:ascii="Cambria Math" w:hAnsi="Cambria Math"/>
            <w:sz w:val="28"/>
            <w:szCs w:val="28"/>
          </w:rPr>
          <m:t>X</m:t>
        </m:r>
      </m:oMath>
      <w:r w:rsidRPr="00EA034B">
        <w:rPr>
          <w:iCs/>
          <w:sz w:val="28"/>
          <w:szCs w:val="28"/>
        </w:rPr>
        <w:t xml:space="preserve">, которую называют </w:t>
      </w:r>
      <w:r w:rsidRPr="00EA034B">
        <w:rPr>
          <w:i/>
          <w:sz w:val="28"/>
          <w:szCs w:val="28"/>
        </w:rPr>
        <w:t>системой</w:t>
      </w:r>
      <w:r w:rsidRPr="00EA034B">
        <w:rPr>
          <w:iCs/>
          <w:sz w:val="28"/>
          <w:szCs w:val="28"/>
        </w:rPr>
        <w:t xml:space="preserve">. При этом кривые на многообразии </w:t>
      </w:r>
      <m:oMath>
        <m:r>
          <m:rPr>
            <m:scr m:val="script"/>
          </m:rPr>
          <w:rPr>
            <w:rFonts w:ascii="Cambria Math" w:hAnsi="Cambria Math"/>
            <w:sz w:val="28"/>
            <w:szCs w:val="28"/>
          </w:rPr>
          <m:t>X</m:t>
        </m:r>
      </m:oMath>
      <w:r w:rsidRPr="00EA034B">
        <w:rPr>
          <w:iCs/>
          <w:sz w:val="28"/>
          <w:szCs w:val="28"/>
        </w:rPr>
        <w:t xml:space="preserve">, соответствующие траекториям динамической системы, представляют собой интегральные линии (линии тока) векторного поля </w:t>
      </w:r>
      <m:oMath>
        <m:r>
          <w:rPr>
            <w:rFonts w:ascii="Cambria Math" w:hAnsi="Cambria Math"/>
            <w:sz w:val="28"/>
            <w:szCs w:val="28"/>
          </w:rPr>
          <m:t>F</m:t>
        </m:r>
      </m:oMath>
      <w:r w:rsidRPr="00EA034B">
        <w:rPr>
          <w:iCs/>
          <w:sz w:val="28"/>
          <w:szCs w:val="28"/>
        </w:rPr>
        <w:t>. Такая геометрическая интерпретация позволяет естественным образом определить понятие эквивалентности динамических систем,</w:t>
      </w:r>
      <w:r w:rsidRPr="004C34B2">
        <w:rPr>
          <w:iCs/>
          <w:sz w:val="28"/>
          <w:szCs w:val="28"/>
        </w:rPr>
        <w:t xml:space="preserve"> </w:t>
      </w:r>
      <w:r>
        <w:rPr>
          <w:iCs/>
          <w:sz w:val="28"/>
          <w:szCs w:val="28"/>
        </w:rPr>
        <w:t xml:space="preserve">которое впоследствии обобщается на случай систем с управлением. </w:t>
      </w:r>
      <w:r w:rsidRPr="008A6435">
        <w:rPr>
          <w:iCs/>
          <w:sz w:val="28"/>
          <w:szCs w:val="28"/>
        </w:rPr>
        <w:t>Конечно, в том случае, когда</w:t>
      </w:r>
      <w:r w:rsidRPr="008A6435">
        <w:rPr>
          <w:i/>
          <w:iCs/>
          <w:sz w:val="28"/>
          <w:szCs w:val="28"/>
        </w:rPr>
        <w:t xml:space="preserve"> </w:t>
      </w:r>
      <m:oMath>
        <m:r>
          <m:rPr>
            <m:scr m:val="script"/>
          </m:rPr>
          <w:rPr>
            <w:rFonts w:ascii="Cambria Math" w:hAnsi="Cambria Math"/>
            <w:sz w:val="28"/>
            <w:szCs w:val="28"/>
            <w:lang w:val="en-US"/>
          </w:rPr>
          <m:t>X</m:t>
        </m:r>
        <m:r>
          <w:rPr>
            <w:rFonts w:ascii="Cambria Math" w:hAnsi="Cambria Math"/>
            <w:sz w:val="28"/>
            <w:szCs w:val="28"/>
          </w:rPr>
          <m:t>⊂</m:t>
        </m:r>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rPr>
              <m:t>n</m:t>
            </m:r>
          </m:sup>
        </m:sSup>
      </m:oMath>
      <w:r w:rsidRPr="008A6435">
        <w:rPr>
          <w:iCs/>
          <w:sz w:val="28"/>
          <w:szCs w:val="28"/>
        </w:rPr>
        <w:t xml:space="preserve"> и </w:t>
      </w:r>
      <m:oMath>
        <m:r>
          <m:rPr>
            <m:scr m:val="script"/>
          </m:rPr>
          <w:rPr>
            <w:rFonts w:ascii="Cambria Math" w:hAnsi="Cambria Math"/>
            <w:sz w:val="28"/>
            <w:szCs w:val="28"/>
          </w:rPr>
          <m:t>Y⊂</m:t>
        </m:r>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rPr>
              <m:t>m</m:t>
            </m:r>
          </m:sup>
        </m:sSup>
      </m:oMath>
      <w:r w:rsidRPr="008A6435">
        <w:rPr>
          <w:i/>
          <w:iCs/>
          <w:sz w:val="28"/>
          <w:szCs w:val="28"/>
        </w:rPr>
        <w:t xml:space="preserve"> </w:t>
      </w:r>
      <w:r w:rsidRPr="008A6435">
        <w:rPr>
          <w:iCs/>
          <w:sz w:val="28"/>
          <w:szCs w:val="28"/>
        </w:rPr>
        <w:t xml:space="preserve">, дифференциал отображения </w:t>
      </w:r>
      <m:oMath>
        <m:r>
          <w:rPr>
            <w:rFonts w:ascii="Cambria Math" w:hAnsi="Cambria Math"/>
            <w:sz w:val="28"/>
            <w:szCs w:val="28"/>
          </w:rPr>
          <m:t>dh</m:t>
        </m:r>
      </m:oMath>
      <w:r w:rsidRPr="008A6435">
        <w:rPr>
          <w:iCs/>
          <w:sz w:val="28"/>
          <w:szCs w:val="28"/>
        </w:rPr>
        <w:t xml:space="preserve"> определяется Якобианом  </w:t>
      </w:r>
      <w:bookmarkStart w:id="154" w:name="_Hlk200707788"/>
      <m:oMath>
        <m:f>
          <m:fPr>
            <m:ctrlPr>
              <w:rPr>
                <w:rFonts w:ascii="Cambria Math" w:hAnsi="Cambria Math"/>
                <w:i/>
                <w:iCs/>
                <w:sz w:val="28"/>
                <w:szCs w:val="28"/>
              </w:rPr>
            </m:ctrlPr>
          </m:fPr>
          <m:num>
            <m:r>
              <w:rPr>
                <w:rFonts w:ascii="Cambria Math" w:hAnsi="Cambria Math"/>
                <w:sz w:val="28"/>
                <w:szCs w:val="28"/>
              </w:rPr>
              <m:t>∂h</m:t>
            </m:r>
          </m:num>
          <m:den>
            <m:r>
              <w:rPr>
                <w:rFonts w:ascii="Cambria Math" w:hAnsi="Cambria Math"/>
                <w:sz w:val="28"/>
                <w:szCs w:val="28"/>
              </w:rPr>
              <m:t>∂x</m:t>
            </m:r>
          </m:den>
        </m:f>
      </m:oMath>
      <w:bookmarkEnd w:id="154"/>
      <w:r w:rsidRPr="008A6435">
        <w:rPr>
          <w:iCs/>
          <w:sz w:val="28"/>
          <w:szCs w:val="28"/>
        </w:rPr>
        <w:t xml:space="preserve">. отображения </w:t>
      </w:r>
      <m:oMath>
        <m:r>
          <w:rPr>
            <w:rFonts w:ascii="Cambria Math" w:hAnsi="Cambria Math"/>
            <w:sz w:val="28"/>
            <w:szCs w:val="28"/>
          </w:rPr>
          <m:t>h</m:t>
        </m:r>
      </m:oMath>
      <w:r w:rsidRPr="008A6435">
        <w:rPr>
          <w:iCs/>
          <w:sz w:val="28"/>
          <w:szCs w:val="28"/>
        </w:rPr>
        <w:t xml:space="preserve">, причем </w:t>
      </w:r>
      <m:oMath>
        <m:r>
          <w:rPr>
            <w:rFonts w:ascii="Cambria Math" w:hAnsi="Cambria Math"/>
            <w:sz w:val="28"/>
            <w:szCs w:val="28"/>
          </w:rPr>
          <m:t>∀</m:t>
        </m:r>
        <w:bookmarkStart w:id="155" w:name="_Hlk200707834"/>
        <m:sSub>
          <m:sSubPr>
            <m:ctrlPr>
              <w:rPr>
                <w:rFonts w:ascii="Cambria Math" w:hAnsi="Cambria Math"/>
                <w:i/>
                <w:iCs/>
                <w:sz w:val="28"/>
                <w:szCs w:val="28"/>
              </w:rPr>
            </m:ctrlPr>
          </m:sSubPr>
          <m:e>
            <m:r>
              <w:rPr>
                <w:rFonts w:ascii="Cambria Math" w:hAnsi="Cambria Math"/>
                <w:sz w:val="28"/>
                <w:szCs w:val="28"/>
              </w:rPr>
              <m:t xml:space="preserve"> p∈</m:t>
            </m:r>
            <m:r>
              <m:rPr>
                <m:scr m:val="script"/>
              </m:rPr>
              <w:rPr>
                <w:rFonts w:ascii="Cambria Math" w:hAnsi="Cambria Math"/>
                <w:sz w:val="28"/>
                <w:szCs w:val="28"/>
              </w:rPr>
              <m:t xml:space="preserve">X </m:t>
            </m:r>
            <m:r>
              <w:rPr>
                <w:rFonts w:ascii="Cambria Math" w:hAnsi="Cambria Math"/>
                <w:sz w:val="28"/>
                <w:szCs w:val="28"/>
              </w:rPr>
              <m:t>X</m:t>
            </m:r>
          </m:e>
          <m:sub>
            <m:r>
              <w:rPr>
                <w:rFonts w:ascii="Cambria Math" w:hAnsi="Cambria Math"/>
                <w:sz w:val="28"/>
                <w:szCs w:val="28"/>
              </w:rPr>
              <m:t>p</m:t>
            </m:r>
          </m:sub>
        </m:sSub>
        <w:bookmarkEnd w:id="155"/>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T</m:t>
            </m:r>
          </m:e>
          <m:sub>
            <m:r>
              <w:rPr>
                <w:rFonts w:ascii="Cambria Math" w:hAnsi="Cambria Math"/>
                <w:sz w:val="28"/>
                <w:szCs w:val="28"/>
              </w:rPr>
              <m:t>p</m:t>
            </m:r>
          </m:sub>
        </m:sSub>
        <m:r>
          <m:rPr>
            <m:scr m:val="script"/>
          </m:rPr>
          <w:rPr>
            <w:rFonts w:ascii="Cambria Math" w:hAnsi="Cambria Math"/>
            <w:sz w:val="28"/>
            <w:szCs w:val="28"/>
          </w:rPr>
          <m:t xml:space="preserve">X </m:t>
        </m:r>
        <m:r>
          <w:rPr>
            <w:rFonts w:ascii="Cambria Math" w:hAnsi="Cambria Math"/>
            <w:sz w:val="28"/>
            <w:szCs w:val="28"/>
          </w:rPr>
          <m:t>d</m:t>
        </m:r>
        <m:sSub>
          <m:sSubPr>
            <m:ctrlPr>
              <w:rPr>
                <w:rFonts w:ascii="Cambria Math" w:hAnsi="Cambria Math"/>
                <w:i/>
                <w:iCs/>
                <w:sz w:val="28"/>
                <w:szCs w:val="28"/>
              </w:rPr>
            </m:ctrlPr>
          </m:sSubPr>
          <m:e>
            <m:r>
              <w:rPr>
                <w:rFonts w:ascii="Cambria Math" w:hAnsi="Cambria Math"/>
                <w:sz w:val="28"/>
                <w:szCs w:val="28"/>
              </w:rPr>
              <m:t>h</m:t>
            </m:r>
          </m:e>
          <m:sub>
            <m:r>
              <w:rPr>
                <w:rFonts w:ascii="Cambria Math" w:hAnsi="Cambria Math"/>
                <w:sz w:val="28"/>
                <w:szCs w:val="28"/>
              </w:rPr>
              <m:t>p</m:t>
            </m:r>
          </m:sub>
        </m:sSub>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p</m:t>
                </m:r>
              </m:sub>
            </m:sSub>
          </m:e>
        </m:d>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∂h</m:t>
            </m:r>
          </m:num>
          <m:den>
            <m:r>
              <w:rPr>
                <w:rFonts w:ascii="Cambria Math" w:hAnsi="Cambria Math"/>
                <w:sz w:val="28"/>
                <w:szCs w:val="28"/>
              </w:rPr>
              <m:t>∂x</m:t>
            </m:r>
          </m:den>
        </m:f>
        <m:d>
          <m:dPr>
            <m:ctrlPr>
              <w:rPr>
                <w:rFonts w:ascii="Cambria Math" w:hAnsi="Cambria Math"/>
                <w:i/>
                <w:iCs/>
                <w:sz w:val="28"/>
                <w:szCs w:val="28"/>
              </w:rPr>
            </m:ctrlPr>
          </m:dPr>
          <m:e>
            <m:r>
              <w:rPr>
                <w:rFonts w:ascii="Cambria Math" w:hAnsi="Cambria Math"/>
                <w:sz w:val="28"/>
                <w:szCs w:val="28"/>
                <w:lang w:val="en-US"/>
              </w:rPr>
              <m:t>p</m:t>
            </m:r>
          </m:e>
        </m:d>
        <w:bookmarkStart w:id="156" w:name="_Hlk200707924"/>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p</m:t>
            </m:r>
          </m:sub>
        </m:sSub>
      </m:oMath>
      <w:bookmarkEnd w:id="156"/>
      <w:r w:rsidRPr="008A6435">
        <w:rPr>
          <w:iCs/>
          <w:sz w:val="28"/>
          <w:szCs w:val="28"/>
        </w:rPr>
        <w:t>,</w:t>
      </w:r>
      <w:r w:rsidRPr="008A6435">
        <w:rPr>
          <w:i/>
          <w:iCs/>
          <w:sz w:val="28"/>
          <w:szCs w:val="28"/>
        </w:rPr>
        <w:t xml:space="preserve"> </w:t>
      </w:r>
      <w:r w:rsidRPr="008A6435">
        <w:rPr>
          <w:iCs/>
          <w:sz w:val="28"/>
          <w:szCs w:val="28"/>
        </w:rPr>
        <w:t xml:space="preserve">где  выражение </w:t>
      </w:r>
      <m:oMath>
        <m:f>
          <m:fPr>
            <m:ctrlPr>
              <w:rPr>
                <w:rFonts w:ascii="Cambria Math" w:hAnsi="Cambria Math"/>
                <w:i/>
                <w:iCs/>
                <w:sz w:val="28"/>
                <w:szCs w:val="28"/>
              </w:rPr>
            </m:ctrlPr>
          </m:fPr>
          <m:num>
            <m:r>
              <w:rPr>
                <w:rFonts w:ascii="Cambria Math" w:hAnsi="Cambria Math"/>
                <w:sz w:val="28"/>
                <w:szCs w:val="28"/>
              </w:rPr>
              <m:t>∂h</m:t>
            </m:r>
          </m:num>
          <m:den>
            <m:r>
              <w:rPr>
                <w:rFonts w:ascii="Cambria Math" w:hAnsi="Cambria Math"/>
                <w:sz w:val="28"/>
                <w:szCs w:val="28"/>
              </w:rPr>
              <m:t>∂x</m:t>
            </m:r>
          </m:den>
        </m:f>
        <m:d>
          <m:dPr>
            <m:ctrlPr>
              <w:rPr>
                <w:rFonts w:ascii="Cambria Math" w:hAnsi="Cambria Math"/>
                <w:i/>
                <w:iCs/>
                <w:sz w:val="28"/>
                <w:szCs w:val="28"/>
              </w:rPr>
            </m:ctrlPr>
          </m:dPr>
          <m:e>
            <m:r>
              <w:rPr>
                <w:rFonts w:ascii="Cambria Math" w:hAnsi="Cambria Math"/>
                <w:sz w:val="28"/>
                <w:szCs w:val="28"/>
                <w:lang w:val="en-US"/>
              </w:rPr>
              <m:t>p</m:t>
            </m:r>
          </m:e>
        </m:d>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p</m:t>
            </m:r>
          </m:sub>
        </m:sSub>
      </m:oMath>
      <w:r w:rsidRPr="008A6435">
        <w:rPr>
          <w:iCs/>
          <w:sz w:val="28"/>
          <w:szCs w:val="28"/>
        </w:rPr>
        <w:t xml:space="preserve"> следует рассматривать как умножение матрицы Якоби </w:t>
      </w:r>
      <m:oMath>
        <m:f>
          <m:fPr>
            <m:ctrlPr>
              <w:rPr>
                <w:rFonts w:ascii="Cambria Math" w:hAnsi="Cambria Math"/>
                <w:i/>
                <w:iCs/>
                <w:sz w:val="28"/>
                <w:szCs w:val="28"/>
              </w:rPr>
            </m:ctrlPr>
          </m:fPr>
          <m:num>
            <m:r>
              <w:rPr>
                <w:rFonts w:ascii="Cambria Math" w:hAnsi="Cambria Math"/>
                <w:sz w:val="28"/>
                <w:szCs w:val="28"/>
              </w:rPr>
              <m:t>∂h</m:t>
            </m:r>
          </m:num>
          <m:den>
            <m:r>
              <w:rPr>
                <w:rFonts w:ascii="Cambria Math" w:hAnsi="Cambria Math"/>
                <w:sz w:val="28"/>
                <w:szCs w:val="28"/>
              </w:rPr>
              <m:t>∂x</m:t>
            </m:r>
          </m:den>
        </m:f>
        <m:d>
          <m:dPr>
            <m:ctrlPr>
              <w:rPr>
                <w:rFonts w:ascii="Cambria Math" w:hAnsi="Cambria Math"/>
                <w:i/>
                <w:iCs/>
                <w:sz w:val="28"/>
                <w:szCs w:val="28"/>
              </w:rPr>
            </m:ctrlPr>
          </m:dPr>
          <m:e>
            <m:r>
              <w:rPr>
                <w:rFonts w:ascii="Cambria Math" w:hAnsi="Cambria Math"/>
                <w:sz w:val="28"/>
                <w:szCs w:val="28"/>
              </w:rPr>
              <m:t>p</m:t>
            </m:r>
          </m:e>
        </m:d>
      </m:oMath>
      <w:r w:rsidRPr="008A6435">
        <w:rPr>
          <w:iCs/>
          <w:sz w:val="28"/>
          <w:szCs w:val="28"/>
        </w:rPr>
        <w:t xml:space="preserve">размерности </w:t>
      </w:r>
      <m:oMath>
        <m:r>
          <w:rPr>
            <w:rFonts w:ascii="Cambria Math" w:hAnsi="Cambria Math"/>
            <w:sz w:val="28"/>
            <w:szCs w:val="28"/>
          </w:rPr>
          <m:t>m×n</m:t>
        </m:r>
      </m:oMath>
      <w:r w:rsidRPr="008A6435">
        <w:rPr>
          <w:iCs/>
          <w:sz w:val="28"/>
          <w:szCs w:val="28"/>
        </w:rPr>
        <w:t xml:space="preserve"> на вектор </w:t>
      </w:r>
      <m:oMath>
        <m:acc>
          <m:accPr>
            <m:chr m:val="̇"/>
            <m:ctrlPr>
              <w:rPr>
                <w:rFonts w:ascii="Cambria Math" w:hAnsi="Cambria Math"/>
                <w:i/>
                <w:iCs/>
                <w:sz w:val="28"/>
                <w:szCs w:val="28"/>
              </w:rPr>
            </m:ctrlPr>
          </m:accPr>
          <m:e>
            <m:r>
              <w:rPr>
                <w:rFonts w:ascii="Cambria Math" w:hAnsi="Cambria Math"/>
                <w:sz w:val="28"/>
                <w:szCs w:val="28"/>
                <w:lang w:val="en-US"/>
              </w:rPr>
              <m:t>x</m:t>
            </m:r>
          </m:e>
        </m:acc>
      </m:oMath>
      <w:r w:rsidRPr="008A6435">
        <w:rPr>
          <w:iCs/>
          <w:sz w:val="28"/>
          <w:szCs w:val="28"/>
        </w:rPr>
        <w:t xml:space="preserve"> размерности </w:t>
      </w:r>
      <m:oMath>
        <m:r>
          <w:rPr>
            <w:rFonts w:ascii="Cambria Math" w:hAnsi="Cambria Math"/>
            <w:sz w:val="28"/>
            <w:szCs w:val="28"/>
          </w:rPr>
          <m:t>n</m:t>
        </m:r>
      </m:oMath>
      <w:r w:rsidRPr="008A6435">
        <w:rPr>
          <w:iCs/>
          <w:sz w:val="28"/>
          <w:szCs w:val="28"/>
        </w:rPr>
        <w:t>.</w:t>
      </w:r>
    </w:p>
    <w:p w14:paraId="48672EAD" w14:textId="4F83FA1A" w:rsidR="009C52F9" w:rsidRDefault="009C52F9" w:rsidP="007177D2">
      <w:pPr>
        <w:ind w:firstLine="709"/>
        <w:jc w:val="both"/>
        <w:rPr>
          <w:iCs/>
          <w:sz w:val="28"/>
          <w:szCs w:val="28"/>
        </w:rPr>
      </w:pPr>
      <w:r w:rsidRPr="008A6435">
        <w:rPr>
          <w:iCs/>
          <w:sz w:val="28"/>
          <w:szCs w:val="28"/>
        </w:rPr>
        <w:t xml:space="preserve">В том случае, если гладкое отображение </w:t>
      </w:r>
      <w:bookmarkStart w:id="157" w:name="_Hlk201059643"/>
      <m:oMath>
        <m:r>
          <w:rPr>
            <w:rFonts w:ascii="Cambria Math" w:hAnsi="Cambria Math"/>
            <w:sz w:val="28"/>
            <w:szCs w:val="28"/>
          </w:rPr>
          <m:t>h:</m:t>
        </m:r>
        <m:r>
          <m:rPr>
            <m:scr m:val="script"/>
          </m:rPr>
          <w:rPr>
            <w:rFonts w:ascii="Cambria Math" w:hAnsi="Cambria Math"/>
            <w:sz w:val="28"/>
            <w:szCs w:val="28"/>
            <w:lang w:val="en-US"/>
          </w:rPr>
          <m:t>X</m:t>
        </m:r>
        <m:r>
          <w:rPr>
            <w:rFonts w:ascii="Cambria Math" w:hAnsi="Cambria Math"/>
            <w:sz w:val="28"/>
            <w:szCs w:val="28"/>
          </w:rPr>
          <m:t>→</m:t>
        </m:r>
        <m:r>
          <m:rPr>
            <m:scr m:val="script"/>
          </m:rPr>
          <w:rPr>
            <w:rFonts w:ascii="Cambria Math" w:hAnsi="Cambria Math"/>
            <w:sz w:val="28"/>
            <w:szCs w:val="28"/>
            <w:lang w:val="en-US"/>
          </w:rPr>
          <m:t>Y</m:t>
        </m:r>
      </m:oMath>
      <w:r w:rsidRPr="008A6435">
        <w:rPr>
          <w:iCs/>
          <w:sz w:val="28"/>
          <w:szCs w:val="28"/>
        </w:rPr>
        <w:t xml:space="preserve"> </w:t>
      </w:r>
      <w:bookmarkEnd w:id="157"/>
      <w:r w:rsidRPr="008A6435">
        <w:rPr>
          <w:iCs/>
          <w:sz w:val="28"/>
          <w:szCs w:val="28"/>
        </w:rPr>
        <w:t xml:space="preserve">задает диффеоморфизм гладких многообразий </w:t>
      </w:r>
      <m:oMath>
        <m:r>
          <m:rPr>
            <m:scr m:val="script"/>
          </m:rPr>
          <w:rPr>
            <w:rFonts w:ascii="Cambria Math" w:hAnsi="Cambria Math"/>
            <w:sz w:val="28"/>
            <w:szCs w:val="28"/>
          </w:rPr>
          <m:t>Y</m:t>
        </m:r>
      </m:oMath>
      <w:r w:rsidRPr="008A6435">
        <w:rPr>
          <w:iCs/>
          <w:sz w:val="28"/>
          <w:szCs w:val="28"/>
        </w:rPr>
        <w:t xml:space="preserve"> и </w:t>
      </w:r>
      <m:oMath>
        <m:r>
          <m:rPr>
            <m:scr m:val="script"/>
          </m:rPr>
          <w:rPr>
            <w:rFonts w:ascii="Cambria Math" w:hAnsi="Cambria Math"/>
            <w:sz w:val="28"/>
            <w:szCs w:val="28"/>
          </w:rPr>
          <m:t>X</m:t>
        </m:r>
      </m:oMath>
      <w:r w:rsidRPr="008A6435">
        <w:rPr>
          <w:iCs/>
          <w:sz w:val="28"/>
          <w:szCs w:val="28"/>
        </w:rPr>
        <w:t xml:space="preserve">, то в каждой точке </w:t>
      </w:r>
      <m:oMath>
        <m:r>
          <w:rPr>
            <w:rFonts w:ascii="Cambria Math" w:hAnsi="Cambria Math"/>
            <w:sz w:val="28"/>
            <w:szCs w:val="28"/>
          </w:rPr>
          <m:t>p∈</m:t>
        </m:r>
        <m:r>
          <m:rPr>
            <m:scr m:val="script"/>
          </m:rPr>
          <w:rPr>
            <w:rFonts w:ascii="Cambria Math" w:hAnsi="Cambria Math"/>
            <w:sz w:val="28"/>
            <w:szCs w:val="28"/>
          </w:rPr>
          <m:t>X</m:t>
        </m:r>
      </m:oMath>
      <w:r w:rsidRPr="008A6435">
        <w:rPr>
          <w:iCs/>
          <w:sz w:val="28"/>
          <w:szCs w:val="28"/>
        </w:rPr>
        <w:t xml:space="preserve"> линейное преобразование касательных пространств </w:t>
      </w:r>
      <w:bookmarkStart w:id="158" w:name="_Hlk201053888"/>
      <m:oMath>
        <m:r>
          <w:rPr>
            <w:rFonts w:ascii="Cambria Math" w:hAnsi="Cambria Math"/>
            <w:sz w:val="28"/>
            <w:szCs w:val="28"/>
          </w:rPr>
          <m:t>d</m:t>
        </m:r>
        <m:sSub>
          <m:sSubPr>
            <m:ctrlPr>
              <w:rPr>
                <w:rFonts w:ascii="Cambria Math" w:hAnsi="Cambria Math"/>
                <w:i/>
                <w:iCs/>
                <w:sz w:val="28"/>
                <w:szCs w:val="28"/>
              </w:rPr>
            </m:ctrlPr>
          </m:sSubPr>
          <m:e>
            <m:r>
              <w:rPr>
                <w:rFonts w:ascii="Cambria Math" w:hAnsi="Cambria Math"/>
                <w:sz w:val="28"/>
                <w:szCs w:val="28"/>
              </w:rPr>
              <m:t>h</m:t>
            </m:r>
          </m:e>
          <m:sub>
            <m:r>
              <w:rPr>
                <w:rFonts w:ascii="Cambria Math" w:hAnsi="Cambria Math"/>
                <w:sz w:val="28"/>
                <w:szCs w:val="28"/>
              </w:rPr>
              <m:t>p</m:t>
            </m:r>
          </m:sub>
        </m:sSub>
        <w:bookmarkEnd w:id="158"/>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T</m:t>
            </m:r>
          </m:e>
          <m:sub>
            <m:r>
              <w:rPr>
                <w:rFonts w:ascii="Cambria Math" w:hAnsi="Cambria Math"/>
                <w:sz w:val="28"/>
                <w:szCs w:val="28"/>
              </w:rPr>
              <m:t>p</m:t>
            </m:r>
          </m:sub>
        </m:sSub>
        <m:r>
          <m:rPr>
            <m:scr m:val="script"/>
          </m:rPr>
          <w:rPr>
            <w:rFonts w:ascii="Cambria Math" w:hAnsi="Cambria Math"/>
            <w:sz w:val="28"/>
            <w:szCs w:val="28"/>
          </w:rPr>
          <m:t>X→</m:t>
        </m:r>
        <m:sSub>
          <m:sSubPr>
            <m:ctrlPr>
              <w:rPr>
                <w:rFonts w:ascii="Cambria Math" w:hAnsi="Cambria Math"/>
                <w:i/>
                <w:iCs/>
                <w:sz w:val="28"/>
                <w:szCs w:val="28"/>
              </w:rPr>
            </m:ctrlPr>
          </m:sSubPr>
          <m:e>
            <m:r>
              <w:rPr>
                <w:rFonts w:ascii="Cambria Math" w:hAnsi="Cambria Math"/>
                <w:sz w:val="28"/>
                <w:szCs w:val="28"/>
              </w:rPr>
              <m:t>T</m:t>
            </m:r>
          </m:e>
          <m:sub>
            <m:r>
              <w:rPr>
                <w:rFonts w:ascii="Cambria Math" w:hAnsi="Cambria Math"/>
                <w:sz w:val="28"/>
                <w:szCs w:val="28"/>
              </w:rPr>
              <m:t>h</m:t>
            </m:r>
            <m:d>
              <m:dPr>
                <m:ctrlPr>
                  <w:rPr>
                    <w:rFonts w:ascii="Cambria Math" w:hAnsi="Cambria Math"/>
                    <w:i/>
                    <w:iCs/>
                    <w:sz w:val="28"/>
                    <w:szCs w:val="28"/>
                  </w:rPr>
                </m:ctrlPr>
              </m:dPr>
              <m:e>
                <m:r>
                  <w:rPr>
                    <w:rFonts w:ascii="Cambria Math" w:hAnsi="Cambria Math"/>
                    <w:sz w:val="28"/>
                    <w:szCs w:val="28"/>
                  </w:rPr>
                  <m:t>p</m:t>
                </m:r>
              </m:e>
            </m:d>
          </m:sub>
        </m:sSub>
        <m:r>
          <m:rPr>
            <m:scr m:val="script"/>
          </m:rPr>
          <w:rPr>
            <w:rFonts w:ascii="Cambria Math" w:hAnsi="Cambria Math"/>
            <w:sz w:val="28"/>
            <w:szCs w:val="28"/>
          </w:rPr>
          <m:t>Y</m:t>
        </m:r>
      </m:oMath>
      <w:r w:rsidRPr="008A6435">
        <w:rPr>
          <w:iCs/>
          <w:sz w:val="28"/>
          <w:szCs w:val="28"/>
        </w:rPr>
        <w:t xml:space="preserve"> является изоморфизмом. Таким образом, диффеоморфизм </w:t>
      </w:r>
      <w:bookmarkStart w:id="159" w:name="_Hlk204850537"/>
      <m:oMath>
        <m:r>
          <w:rPr>
            <w:rFonts w:ascii="Cambria Math" w:hAnsi="Cambria Math"/>
            <w:sz w:val="28"/>
            <w:szCs w:val="28"/>
          </w:rPr>
          <m:t>h:</m:t>
        </m:r>
        <m:r>
          <m:rPr>
            <m:scr m:val="script"/>
          </m:rPr>
          <w:rPr>
            <w:rFonts w:ascii="Cambria Math" w:hAnsi="Cambria Math"/>
            <w:sz w:val="28"/>
            <w:szCs w:val="28"/>
            <w:lang w:val="en-US"/>
          </w:rPr>
          <m:t>X</m:t>
        </m:r>
        <m:r>
          <w:rPr>
            <w:rFonts w:ascii="Cambria Math" w:hAnsi="Cambria Math"/>
            <w:sz w:val="28"/>
            <w:szCs w:val="28"/>
          </w:rPr>
          <m:t>→</m:t>
        </m:r>
        <m:r>
          <m:rPr>
            <m:scr m:val="script"/>
          </m:rPr>
          <w:rPr>
            <w:rFonts w:ascii="Cambria Math" w:hAnsi="Cambria Math"/>
            <w:sz w:val="28"/>
            <w:szCs w:val="28"/>
            <w:lang w:val="en-US"/>
          </w:rPr>
          <m:t>Y</m:t>
        </m:r>
      </m:oMath>
      <w:r w:rsidRPr="008A6435">
        <w:rPr>
          <w:iCs/>
          <w:sz w:val="28"/>
          <w:szCs w:val="28"/>
        </w:rPr>
        <w:t xml:space="preserve"> </w:t>
      </w:r>
      <w:bookmarkEnd w:id="159"/>
      <w:r w:rsidRPr="008A6435">
        <w:rPr>
          <w:iCs/>
          <w:sz w:val="28"/>
          <w:szCs w:val="28"/>
        </w:rPr>
        <w:t xml:space="preserve">определяет преобразование системы </w:t>
      </w:r>
      <w:bookmarkStart w:id="160" w:name="_Hlk201059470"/>
      <w:bookmarkStart w:id="161" w:name="_Hlk204850341"/>
      <m:oMath>
        <m:d>
          <m:dPr>
            <m:begChr m:val="〈"/>
            <m:endChr m:val="〉"/>
            <m:ctrlPr>
              <w:rPr>
                <w:rFonts w:ascii="Cambria Math" w:hAnsi="Cambria Math"/>
                <w:i/>
                <w:iCs/>
                <w:sz w:val="28"/>
                <w:szCs w:val="28"/>
              </w:rPr>
            </m:ctrlPr>
          </m:dPr>
          <m:e>
            <m:r>
              <m:rPr>
                <m:scr m:val="script"/>
              </m:rPr>
              <w:rPr>
                <w:rFonts w:ascii="Cambria Math" w:hAnsi="Cambria Math"/>
                <w:sz w:val="28"/>
                <w:szCs w:val="28"/>
              </w:rPr>
              <m:t>X,</m:t>
            </m:r>
            <m:r>
              <w:rPr>
                <w:rFonts w:ascii="Cambria Math" w:hAnsi="Cambria Math"/>
                <w:sz w:val="28"/>
                <w:szCs w:val="28"/>
                <w:lang w:val="en-US"/>
              </w:rPr>
              <m:t>F</m:t>
            </m:r>
          </m:e>
        </m:d>
      </m:oMath>
      <w:r w:rsidRPr="008A6435">
        <w:rPr>
          <w:iCs/>
          <w:sz w:val="28"/>
          <w:szCs w:val="28"/>
        </w:rPr>
        <w:t xml:space="preserve"> </w:t>
      </w:r>
      <w:bookmarkEnd w:id="160"/>
      <w:r w:rsidRPr="008A6435">
        <w:rPr>
          <w:iCs/>
          <w:sz w:val="28"/>
          <w:szCs w:val="28"/>
        </w:rPr>
        <w:t xml:space="preserve">в систему </w:t>
      </w:r>
      <w:bookmarkStart w:id="162" w:name="_Hlk201059506"/>
      <w:bookmarkStart w:id="163" w:name="_Hlk200812882"/>
      <m:oMath>
        <m:d>
          <m:dPr>
            <m:begChr m:val="〈"/>
            <m:endChr m:val="〉"/>
            <m:ctrlPr>
              <w:rPr>
                <w:rFonts w:ascii="Cambria Math" w:hAnsi="Cambria Math"/>
                <w:i/>
                <w:iCs/>
                <w:sz w:val="28"/>
                <w:szCs w:val="28"/>
              </w:rPr>
            </m:ctrlPr>
          </m:dPr>
          <m:e>
            <m:r>
              <m:rPr>
                <m:scr m:val="script"/>
              </m:rPr>
              <w:rPr>
                <w:rFonts w:ascii="Cambria Math" w:hAnsi="Cambria Math"/>
                <w:sz w:val="28"/>
                <w:szCs w:val="28"/>
              </w:rPr>
              <m:t>Y,</m:t>
            </m:r>
            <m:r>
              <w:rPr>
                <w:rFonts w:ascii="Cambria Math" w:hAnsi="Cambria Math"/>
                <w:sz w:val="28"/>
                <w:szCs w:val="28"/>
                <w:lang w:val="en-US"/>
              </w:rPr>
              <m:t>G</m:t>
            </m:r>
          </m:e>
        </m:d>
      </m:oMath>
      <w:bookmarkEnd w:id="161"/>
      <w:bookmarkEnd w:id="162"/>
      <w:r w:rsidRPr="008A6435">
        <w:rPr>
          <w:iCs/>
          <w:sz w:val="28"/>
          <w:szCs w:val="28"/>
        </w:rPr>
        <w:t xml:space="preserve">, </w:t>
      </w:r>
      <w:bookmarkEnd w:id="163"/>
      <w:r w:rsidRPr="008A6435">
        <w:rPr>
          <w:iCs/>
          <w:sz w:val="28"/>
          <w:szCs w:val="28"/>
        </w:rPr>
        <w:t>причем преобразование векторных полей определяется равенствами (</w:t>
      </w:r>
      <w:r w:rsidR="002B0E50" w:rsidRPr="002B0E50">
        <w:rPr>
          <w:iCs/>
          <w:sz w:val="28"/>
          <w:szCs w:val="28"/>
        </w:rPr>
        <w:t>3.40</w:t>
      </w:r>
      <w:r w:rsidRPr="008A6435">
        <w:rPr>
          <w:iCs/>
          <w:sz w:val="28"/>
          <w:szCs w:val="28"/>
        </w:rPr>
        <w:t xml:space="preserve">), т.е. дифференциал </w:t>
      </w:r>
      <m:oMath>
        <m:r>
          <w:rPr>
            <w:rFonts w:ascii="Cambria Math" w:hAnsi="Cambria Math"/>
            <w:sz w:val="28"/>
            <w:szCs w:val="28"/>
          </w:rPr>
          <m:t>dh</m:t>
        </m:r>
      </m:oMath>
      <w:r w:rsidRPr="008A6435">
        <w:rPr>
          <w:iCs/>
          <w:sz w:val="28"/>
          <w:szCs w:val="28"/>
        </w:rPr>
        <w:t xml:space="preserve"> задает преобразование касательного векторного поля </w:t>
      </w:r>
      <m:oMath>
        <m:r>
          <w:rPr>
            <w:rFonts w:ascii="Cambria Math" w:hAnsi="Cambria Math"/>
            <w:sz w:val="28"/>
            <w:szCs w:val="28"/>
            <w:lang w:val="en-US"/>
          </w:rPr>
          <m:t>F</m:t>
        </m:r>
      </m:oMath>
      <w:r w:rsidRPr="008A6435">
        <w:rPr>
          <w:iCs/>
          <w:sz w:val="28"/>
          <w:szCs w:val="28"/>
        </w:rPr>
        <w:t xml:space="preserve"> на многообразии </w:t>
      </w:r>
      <m:oMath>
        <m:r>
          <m:rPr>
            <m:scr m:val="script"/>
          </m:rPr>
          <w:rPr>
            <w:rFonts w:ascii="Cambria Math" w:hAnsi="Cambria Math"/>
            <w:sz w:val="28"/>
            <w:szCs w:val="28"/>
          </w:rPr>
          <m:t>X</m:t>
        </m:r>
      </m:oMath>
      <w:r w:rsidRPr="008A6435">
        <w:rPr>
          <w:iCs/>
          <w:sz w:val="28"/>
          <w:szCs w:val="28"/>
        </w:rPr>
        <w:t xml:space="preserve"> в касательное векторное поле </w:t>
      </w:r>
      <m:oMath>
        <m:r>
          <w:rPr>
            <w:rFonts w:ascii="Cambria Math" w:hAnsi="Cambria Math"/>
            <w:sz w:val="28"/>
            <w:szCs w:val="28"/>
            <w:lang w:val="en-US"/>
          </w:rPr>
          <m:t>G</m:t>
        </m:r>
      </m:oMath>
      <w:r w:rsidRPr="008A6435">
        <w:rPr>
          <w:iCs/>
          <w:sz w:val="28"/>
          <w:szCs w:val="28"/>
        </w:rPr>
        <w:t xml:space="preserve"> на многообразии </w:t>
      </w:r>
      <m:oMath>
        <m:r>
          <m:rPr>
            <m:scr m:val="script"/>
          </m:rPr>
          <w:rPr>
            <w:rFonts w:ascii="Cambria Math" w:hAnsi="Cambria Math"/>
            <w:sz w:val="28"/>
            <w:szCs w:val="28"/>
          </w:rPr>
          <m:t>Y</m:t>
        </m:r>
      </m:oMath>
      <w:r w:rsidRPr="008A6435">
        <w:rPr>
          <w:iCs/>
          <w:sz w:val="28"/>
          <w:szCs w:val="28"/>
        </w:rPr>
        <w:t xml:space="preserve">, и, аналогично, дифференциал обратного к отображения задает преобразование. </w:t>
      </w:r>
    </w:p>
    <w:p w14:paraId="2D4B51E0" w14:textId="77777777" w:rsidR="004C1254" w:rsidRPr="008A6435" w:rsidRDefault="004C1254" w:rsidP="007177D2">
      <w:pPr>
        <w:ind w:firstLine="709"/>
        <w:jc w:val="both"/>
        <w:rPr>
          <w:iCs/>
          <w:sz w:val="28"/>
          <w:szCs w:val="28"/>
        </w:rPr>
      </w:pPr>
    </w:p>
    <w:p w14:paraId="39767665" w14:textId="73BC28FF" w:rsidR="009C52F9" w:rsidRDefault="00FC668B" w:rsidP="00A22C77">
      <w:pPr>
        <w:ind w:firstLine="709"/>
        <w:jc w:val="right"/>
        <w:rPr>
          <w:iCs/>
          <w:sz w:val="28"/>
          <w:szCs w:val="28"/>
        </w:rPr>
      </w:pPr>
      <m:oMath>
        <m:m>
          <m:mPr>
            <m:mcs>
              <m:mc>
                <m:mcPr>
                  <m:count m:val="2"/>
                  <m:mcJc m:val="center"/>
                </m:mcPr>
              </m:mc>
            </m:mcs>
            <m:ctrlPr>
              <w:rPr>
                <w:rFonts w:ascii="Cambria Math" w:hAnsi="Cambria Math"/>
                <w:i/>
                <w:iCs/>
                <w:sz w:val="28"/>
                <w:szCs w:val="28"/>
              </w:rPr>
            </m:ctrlPr>
          </m:mPr>
          <m:mr>
            <m:e>
              <w:bookmarkStart w:id="164" w:name="_Hlk204846734"/>
              <m:r>
                <w:rPr>
                  <w:rFonts w:ascii="Cambria Math" w:hAnsi="Cambria Math"/>
                  <w:sz w:val="28"/>
                  <w:szCs w:val="28"/>
                </w:rPr>
                <m:t>∀p∈</m:t>
              </m:r>
              <m:r>
                <m:rPr>
                  <m:scr m:val="script"/>
                </m:rPr>
                <w:rPr>
                  <w:rFonts w:ascii="Cambria Math" w:hAnsi="Cambria Math"/>
                  <w:sz w:val="28"/>
                  <w:szCs w:val="28"/>
                </w:rPr>
                <m:t>X</m:t>
              </m:r>
              <w:bookmarkEnd w:id="164"/>
              <m:r>
                <w:rPr>
                  <w:rFonts w:ascii="Cambria Math" w:hAnsi="Cambria Math"/>
                  <w:sz w:val="28"/>
                  <w:szCs w:val="28"/>
                </w:rPr>
                <m:t xml:space="preserve"> </m:t>
              </m:r>
              <m:sSub>
                <m:sSubPr>
                  <m:ctrlPr>
                    <w:rPr>
                      <w:rFonts w:ascii="Cambria Math" w:hAnsi="Cambria Math"/>
                      <w:i/>
                      <w:iCs/>
                      <w:sz w:val="28"/>
                      <w:szCs w:val="28"/>
                    </w:rPr>
                  </m:ctrlPr>
                </m:sSubPr>
                <m:e>
                  <m:r>
                    <w:rPr>
                      <w:rFonts w:ascii="Cambria Math" w:hAnsi="Cambria Math"/>
                      <w:sz w:val="28"/>
                      <w:szCs w:val="28"/>
                    </w:rPr>
                    <m:t>G</m:t>
                  </m:r>
                </m:e>
                <m:sub>
                  <m:r>
                    <w:rPr>
                      <w:rFonts w:ascii="Cambria Math" w:hAnsi="Cambria Math"/>
                      <w:sz w:val="28"/>
                      <w:szCs w:val="28"/>
                    </w:rPr>
                    <m:t>h</m:t>
                  </m:r>
                  <m:d>
                    <m:dPr>
                      <m:ctrlPr>
                        <w:rPr>
                          <w:rFonts w:ascii="Cambria Math" w:hAnsi="Cambria Math"/>
                          <w:i/>
                          <w:iCs/>
                          <w:sz w:val="28"/>
                          <w:szCs w:val="28"/>
                          <w:lang w:val="en-US"/>
                        </w:rPr>
                      </m:ctrlPr>
                    </m:dPr>
                    <m:e>
                      <m:r>
                        <w:rPr>
                          <w:rFonts w:ascii="Cambria Math" w:hAnsi="Cambria Math"/>
                          <w:sz w:val="28"/>
                          <w:szCs w:val="28"/>
                          <w:lang w:val="en-US"/>
                        </w:rPr>
                        <m:t>p</m:t>
                      </m:r>
                    </m:e>
                  </m:d>
                </m:sub>
              </m:sSub>
              <m:r>
                <w:rPr>
                  <w:rFonts w:ascii="Cambria Math" w:hAnsi="Cambria Math"/>
                  <w:sz w:val="28"/>
                  <w:szCs w:val="28"/>
                </w:rPr>
                <m:t>=d</m:t>
              </m:r>
              <m:sSub>
                <m:sSubPr>
                  <m:ctrlPr>
                    <w:rPr>
                      <w:rFonts w:ascii="Cambria Math" w:hAnsi="Cambria Math"/>
                      <w:i/>
                      <w:iCs/>
                      <w:sz w:val="28"/>
                      <w:szCs w:val="28"/>
                    </w:rPr>
                  </m:ctrlPr>
                </m:sSubPr>
                <m:e>
                  <m:r>
                    <w:rPr>
                      <w:rFonts w:ascii="Cambria Math" w:hAnsi="Cambria Math"/>
                      <w:sz w:val="28"/>
                      <w:szCs w:val="28"/>
                    </w:rPr>
                    <m:t>h</m:t>
                  </m:r>
                </m:e>
                <m:sub>
                  <m:r>
                    <w:rPr>
                      <w:rFonts w:ascii="Cambria Math" w:hAnsi="Cambria Math"/>
                      <w:sz w:val="28"/>
                      <w:szCs w:val="28"/>
                    </w:rPr>
                    <m:t>p</m:t>
                  </m:r>
                </m:sub>
              </m:sSub>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lang w:val="en-US"/>
                        </w:rPr>
                        <m:t>F</m:t>
                      </m:r>
                    </m:e>
                    <m:sub>
                      <m:r>
                        <w:rPr>
                          <w:rFonts w:ascii="Cambria Math" w:hAnsi="Cambria Math"/>
                          <w:sz w:val="28"/>
                          <w:szCs w:val="28"/>
                        </w:rPr>
                        <m:t>p</m:t>
                      </m:r>
                    </m:sub>
                  </m:sSub>
                </m:e>
              </m:d>
            </m:e>
            <m:e>
              <m:r>
                <w:rPr>
                  <w:rFonts w:ascii="Cambria Math" w:hAnsi="Cambria Math"/>
                  <w:sz w:val="28"/>
                  <w:szCs w:val="28"/>
                </w:rPr>
                <m:t>∀q∈</m:t>
              </m:r>
              <m:r>
                <m:rPr>
                  <m:scr m:val="script"/>
                </m:rPr>
                <w:rPr>
                  <w:rFonts w:ascii="Cambria Math" w:hAnsi="Cambria Math"/>
                  <w:sz w:val="28"/>
                  <w:szCs w:val="28"/>
                </w:rPr>
                <m:t>Y</m:t>
              </m:r>
            </m:e>
          </m:mr>
        </m:m>
        <m:r>
          <w:rPr>
            <w:rFonts w:ascii="Cambria Math" w:hAnsi="Cambria Math"/>
            <w:sz w:val="28"/>
            <w:szCs w:val="28"/>
          </w:rPr>
          <m:t xml:space="preserve"> </m:t>
        </m:r>
        <m:sSub>
          <m:sSubPr>
            <m:ctrlPr>
              <w:rPr>
                <w:rFonts w:ascii="Cambria Math" w:hAnsi="Cambria Math"/>
                <w:i/>
                <w:iCs/>
                <w:sz w:val="28"/>
                <w:szCs w:val="28"/>
              </w:rPr>
            </m:ctrlPr>
          </m:sSubPr>
          <m:e>
            <m:r>
              <w:rPr>
                <w:rFonts w:ascii="Cambria Math" w:hAnsi="Cambria Math"/>
                <w:sz w:val="28"/>
                <w:szCs w:val="28"/>
              </w:rPr>
              <m:t>F</m:t>
            </m:r>
          </m:e>
          <m:sub>
            <m:sSup>
              <m:sSupPr>
                <m:ctrlPr>
                  <w:rPr>
                    <w:rFonts w:ascii="Cambria Math" w:hAnsi="Cambria Math"/>
                    <w:i/>
                    <w:iCs/>
                    <w:sz w:val="28"/>
                    <w:szCs w:val="28"/>
                  </w:rPr>
                </m:ctrlPr>
              </m:sSupPr>
              <m:e>
                <m:r>
                  <w:rPr>
                    <w:rFonts w:ascii="Cambria Math" w:hAnsi="Cambria Math"/>
                    <w:sz w:val="28"/>
                    <w:szCs w:val="28"/>
                  </w:rPr>
                  <m:t>h</m:t>
                </m:r>
              </m:e>
              <m:sup>
                <m:r>
                  <w:rPr>
                    <w:rFonts w:ascii="Cambria Math" w:hAnsi="Cambria Math"/>
                    <w:sz w:val="28"/>
                    <w:szCs w:val="28"/>
                  </w:rPr>
                  <m:t>-1</m:t>
                </m:r>
              </m:sup>
            </m:sSup>
            <m:d>
              <m:dPr>
                <m:ctrlPr>
                  <w:rPr>
                    <w:rFonts w:ascii="Cambria Math" w:hAnsi="Cambria Math"/>
                    <w:i/>
                    <w:iCs/>
                    <w:sz w:val="28"/>
                    <w:szCs w:val="28"/>
                  </w:rPr>
                </m:ctrlPr>
              </m:dPr>
              <m:e>
                <m:r>
                  <w:rPr>
                    <w:rFonts w:ascii="Cambria Math" w:hAnsi="Cambria Math"/>
                    <w:sz w:val="28"/>
                    <w:szCs w:val="28"/>
                  </w:rPr>
                  <m:t>q</m:t>
                </m:r>
              </m:e>
            </m:d>
          </m:sub>
        </m:sSub>
        <m:r>
          <w:rPr>
            <w:rFonts w:ascii="Cambria Math" w:hAnsi="Cambria Math"/>
            <w:sz w:val="28"/>
            <w:szCs w:val="28"/>
          </w:rPr>
          <m:t>=d</m:t>
        </m:r>
        <m:sSup>
          <m:sSupPr>
            <m:ctrlPr>
              <w:rPr>
                <w:rFonts w:ascii="Cambria Math" w:hAnsi="Cambria Math"/>
                <w:i/>
                <w:iCs/>
                <w:sz w:val="28"/>
                <w:szCs w:val="28"/>
              </w:rPr>
            </m:ctrlPr>
          </m:sSupPr>
          <m:e>
            <m:r>
              <w:rPr>
                <w:rFonts w:ascii="Cambria Math" w:hAnsi="Cambria Math"/>
                <w:sz w:val="28"/>
                <w:szCs w:val="28"/>
              </w:rPr>
              <m:t>h</m:t>
            </m:r>
          </m:e>
          <m:sup>
            <m:r>
              <w:rPr>
                <w:rFonts w:ascii="Cambria Math" w:hAnsi="Cambria Math"/>
                <w:sz w:val="28"/>
                <w:szCs w:val="28"/>
              </w:rPr>
              <m:t>-1</m:t>
            </m:r>
          </m:sup>
        </m:sSup>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rPr>
                  <m:t>G</m:t>
                </m:r>
              </m:e>
              <m:sub>
                <m:r>
                  <w:rPr>
                    <w:rFonts w:ascii="Cambria Math" w:hAnsi="Cambria Math"/>
                    <w:sz w:val="28"/>
                    <w:szCs w:val="28"/>
                  </w:rPr>
                  <m:t>q</m:t>
                </m:r>
              </m:sub>
            </m:sSub>
          </m:e>
        </m:d>
      </m:oMath>
      <w:r w:rsidR="00A22C77">
        <w:rPr>
          <w:iCs/>
          <w:sz w:val="28"/>
          <w:szCs w:val="28"/>
        </w:rPr>
        <w:t xml:space="preserve">       </w:t>
      </w:r>
      <w:r w:rsidR="009C52F9" w:rsidRPr="008A6435">
        <w:rPr>
          <w:iCs/>
          <w:sz w:val="28"/>
          <w:szCs w:val="28"/>
        </w:rPr>
        <w:t>(</w:t>
      </w:r>
      <w:r w:rsidR="00DC08AD" w:rsidRPr="00DC08AD">
        <w:rPr>
          <w:iCs/>
          <w:sz w:val="28"/>
          <w:szCs w:val="28"/>
        </w:rPr>
        <w:t>3.</w:t>
      </w:r>
      <w:r w:rsidR="004C1254">
        <w:rPr>
          <w:iCs/>
          <w:sz w:val="28"/>
          <w:szCs w:val="28"/>
        </w:rPr>
        <w:t>40</w:t>
      </w:r>
      <w:r w:rsidR="009C52F9" w:rsidRPr="008A6435">
        <w:rPr>
          <w:iCs/>
          <w:sz w:val="28"/>
          <w:szCs w:val="28"/>
        </w:rPr>
        <w:t>)</w:t>
      </w:r>
    </w:p>
    <w:p w14:paraId="785A9C5F" w14:textId="77777777" w:rsidR="004C1254" w:rsidRPr="008A6435" w:rsidRDefault="004C1254" w:rsidP="007177D2">
      <w:pPr>
        <w:ind w:firstLine="709"/>
        <w:jc w:val="both"/>
        <w:rPr>
          <w:iCs/>
          <w:sz w:val="28"/>
          <w:szCs w:val="28"/>
        </w:rPr>
      </w:pPr>
    </w:p>
    <w:p w14:paraId="10A8C87A" w14:textId="77777777" w:rsidR="009C52F9" w:rsidRPr="008A6435" w:rsidRDefault="009C52F9" w:rsidP="007177D2">
      <w:pPr>
        <w:ind w:firstLine="709"/>
        <w:jc w:val="both"/>
        <w:rPr>
          <w:iCs/>
          <w:sz w:val="28"/>
          <w:szCs w:val="28"/>
        </w:rPr>
      </w:pPr>
      <w:r w:rsidRPr="008A6435">
        <w:rPr>
          <w:iCs/>
          <w:sz w:val="28"/>
          <w:szCs w:val="28"/>
        </w:rPr>
        <w:t>Таким образом, мы приходим к следующему определению эквивалентности систем:</w:t>
      </w:r>
    </w:p>
    <w:p w14:paraId="361FA43F" w14:textId="0EFC56A5" w:rsidR="009C52F9" w:rsidRPr="008A6435" w:rsidRDefault="009C52F9" w:rsidP="007177D2">
      <w:pPr>
        <w:ind w:firstLine="709"/>
        <w:jc w:val="both"/>
        <w:rPr>
          <w:iCs/>
          <w:sz w:val="28"/>
          <w:szCs w:val="28"/>
        </w:rPr>
      </w:pPr>
      <w:r w:rsidRPr="008A6435">
        <w:rPr>
          <w:iCs/>
          <w:sz w:val="28"/>
          <w:szCs w:val="28"/>
        </w:rPr>
        <w:t xml:space="preserve">Определение 1. Две системы </w:t>
      </w:r>
      <m:oMath>
        <m:d>
          <m:dPr>
            <m:begChr m:val="〈"/>
            <m:endChr m:val="〉"/>
            <m:ctrlPr>
              <w:rPr>
                <w:rFonts w:ascii="Cambria Math" w:hAnsi="Cambria Math"/>
                <w:i/>
                <w:iCs/>
                <w:sz w:val="28"/>
                <w:szCs w:val="28"/>
              </w:rPr>
            </m:ctrlPr>
          </m:dPr>
          <m:e>
            <m:r>
              <m:rPr>
                <m:scr m:val="script"/>
              </m:rPr>
              <w:rPr>
                <w:rFonts w:ascii="Cambria Math" w:hAnsi="Cambria Math"/>
                <w:sz w:val="28"/>
                <w:szCs w:val="28"/>
              </w:rPr>
              <m:t>X,</m:t>
            </m:r>
            <m:r>
              <w:rPr>
                <w:rFonts w:ascii="Cambria Math" w:hAnsi="Cambria Math"/>
                <w:sz w:val="28"/>
                <w:szCs w:val="28"/>
                <w:lang w:val="en-US"/>
              </w:rPr>
              <m:t>F</m:t>
            </m:r>
          </m:e>
        </m:d>
      </m:oMath>
      <w:r w:rsidRPr="008A6435">
        <w:rPr>
          <w:iCs/>
          <w:sz w:val="28"/>
          <w:szCs w:val="28"/>
        </w:rPr>
        <w:t xml:space="preserve"> и </w:t>
      </w:r>
      <m:oMath>
        <m:d>
          <m:dPr>
            <m:begChr m:val="〈"/>
            <m:endChr m:val="〉"/>
            <m:ctrlPr>
              <w:rPr>
                <w:rFonts w:ascii="Cambria Math" w:hAnsi="Cambria Math"/>
                <w:i/>
                <w:iCs/>
                <w:sz w:val="28"/>
                <w:szCs w:val="28"/>
              </w:rPr>
            </m:ctrlPr>
          </m:dPr>
          <m:e>
            <m:r>
              <m:rPr>
                <m:scr m:val="script"/>
              </m:rPr>
              <w:rPr>
                <w:rFonts w:ascii="Cambria Math" w:hAnsi="Cambria Math"/>
                <w:sz w:val="28"/>
                <w:szCs w:val="28"/>
              </w:rPr>
              <m:t>Y,</m:t>
            </m:r>
            <m:r>
              <w:rPr>
                <w:rFonts w:ascii="Cambria Math" w:hAnsi="Cambria Math"/>
                <w:sz w:val="28"/>
                <w:szCs w:val="28"/>
                <w:lang w:val="en-US"/>
              </w:rPr>
              <m:t>G</m:t>
            </m:r>
          </m:e>
        </m:d>
      </m:oMath>
      <w:r w:rsidRPr="008A6435">
        <w:rPr>
          <w:iCs/>
          <w:sz w:val="28"/>
          <w:szCs w:val="28"/>
        </w:rPr>
        <w:t xml:space="preserve"> называются эквивалентными, если существует диффеоморфизм </w:t>
      </w:r>
      <m:oMath>
        <m:r>
          <w:rPr>
            <w:rFonts w:ascii="Cambria Math" w:hAnsi="Cambria Math"/>
            <w:sz w:val="28"/>
            <w:szCs w:val="28"/>
          </w:rPr>
          <m:t>h:</m:t>
        </m:r>
        <m:r>
          <m:rPr>
            <m:scr m:val="script"/>
          </m:rPr>
          <w:rPr>
            <w:rFonts w:ascii="Cambria Math" w:hAnsi="Cambria Math"/>
            <w:sz w:val="28"/>
            <w:szCs w:val="28"/>
            <w:lang w:val="en-US"/>
          </w:rPr>
          <m:t>X</m:t>
        </m:r>
        <m:r>
          <w:rPr>
            <w:rFonts w:ascii="Cambria Math" w:hAnsi="Cambria Math"/>
            <w:sz w:val="28"/>
            <w:szCs w:val="28"/>
          </w:rPr>
          <m:t>→</m:t>
        </m:r>
        <m:r>
          <m:rPr>
            <m:scr m:val="script"/>
          </m:rPr>
          <w:rPr>
            <w:rFonts w:ascii="Cambria Math" w:hAnsi="Cambria Math"/>
            <w:sz w:val="28"/>
            <w:szCs w:val="28"/>
            <w:lang w:val="en-US"/>
          </w:rPr>
          <m:t>Y</m:t>
        </m:r>
      </m:oMath>
      <w:r w:rsidRPr="008A6435">
        <w:rPr>
          <w:iCs/>
          <w:sz w:val="28"/>
          <w:szCs w:val="28"/>
        </w:rPr>
        <w:t>, такой, что него выполняются условия (</w:t>
      </w:r>
      <w:r w:rsidR="00DC08AD" w:rsidRPr="00DC08AD">
        <w:rPr>
          <w:iCs/>
          <w:sz w:val="28"/>
          <w:szCs w:val="28"/>
        </w:rPr>
        <w:t>3.33</w:t>
      </w:r>
      <w:r w:rsidRPr="008A6435">
        <w:rPr>
          <w:iCs/>
          <w:sz w:val="28"/>
          <w:szCs w:val="28"/>
        </w:rPr>
        <w:t>).</w:t>
      </w:r>
    </w:p>
    <w:p w14:paraId="76ECDA01" w14:textId="1629E777" w:rsidR="009C52F9" w:rsidRDefault="009C52F9" w:rsidP="007177D2">
      <w:pPr>
        <w:ind w:firstLine="709"/>
        <w:jc w:val="both"/>
        <w:rPr>
          <w:iCs/>
          <w:sz w:val="28"/>
          <w:szCs w:val="28"/>
        </w:rPr>
      </w:pPr>
      <w:r w:rsidRPr="001B02C3">
        <w:rPr>
          <w:iCs/>
          <w:sz w:val="28"/>
          <w:szCs w:val="28"/>
        </w:rPr>
        <w:t>Поскольку, как было показано выше, всякой динамической системе однозначно соответствует система, как геометрический объект, представляющий собой гладкое многообразие с заданным на нем векторным полем, определение 1 является так же определением эквивалентных динамических систем. Разумеется, уравнения динамики системы двух эквивалентных систем имеют разный вид. Уравнения (</w:t>
      </w:r>
      <w:r w:rsidR="00DC08AD" w:rsidRPr="00DC08AD">
        <w:rPr>
          <w:iCs/>
          <w:sz w:val="28"/>
          <w:szCs w:val="28"/>
        </w:rPr>
        <w:t>3.</w:t>
      </w:r>
      <w:r w:rsidR="004C1254">
        <w:rPr>
          <w:iCs/>
          <w:sz w:val="28"/>
          <w:szCs w:val="28"/>
        </w:rPr>
        <w:t>40</w:t>
      </w:r>
      <w:r w:rsidRPr="001B02C3">
        <w:rPr>
          <w:iCs/>
          <w:sz w:val="28"/>
          <w:szCs w:val="28"/>
        </w:rPr>
        <w:t>) определяют связь между уравнениями динамики двух эквивалентных динамических систем, связанных диффеоморфными преобразованиями их фазовых пространств. Но н</w:t>
      </w:r>
      <w:r w:rsidRPr="001B02C3">
        <w:rPr>
          <w:sz w:val="28"/>
          <w:szCs w:val="28"/>
        </w:rPr>
        <w:t xml:space="preserve">ас интересует, прежде всего, связь между траекториями исходной системы </w:t>
      </w:r>
      <w:bookmarkStart w:id="165" w:name="_Hlk201059568"/>
      <m:oMath>
        <m:d>
          <m:dPr>
            <m:begChr m:val="〈"/>
            <m:endChr m:val="〉"/>
            <m:ctrlPr>
              <w:rPr>
                <w:rFonts w:ascii="Cambria Math" w:hAnsi="Cambria Math"/>
                <w:i/>
                <w:iCs/>
                <w:sz w:val="28"/>
                <w:szCs w:val="28"/>
              </w:rPr>
            </m:ctrlPr>
          </m:dPr>
          <m:e>
            <m:r>
              <m:rPr>
                <m:scr m:val="script"/>
              </m:rPr>
              <w:rPr>
                <w:rFonts w:ascii="Cambria Math" w:hAnsi="Cambria Math"/>
                <w:sz w:val="28"/>
                <w:szCs w:val="28"/>
              </w:rPr>
              <m:t>X,</m:t>
            </m:r>
            <m:r>
              <w:rPr>
                <w:rFonts w:ascii="Cambria Math" w:hAnsi="Cambria Math"/>
                <w:sz w:val="28"/>
                <w:szCs w:val="28"/>
                <w:lang w:val="en-US"/>
              </w:rPr>
              <m:t>F</m:t>
            </m:r>
          </m:e>
        </m:d>
      </m:oMath>
      <w:r w:rsidRPr="001B02C3">
        <w:rPr>
          <w:iCs/>
          <w:sz w:val="28"/>
          <w:szCs w:val="28"/>
        </w:rPr>
        <w:t xml:space="preserve"> </w:t>
      </w:r>
      <w:bookmarkEnd w:id="165"/>
      <w:r w:rsidRPr="001B02C3">
        <w:rPr>
          <w:iCs/>
          <w:sz w:val="28"/>
          <w:szCs w:val="28"/>
        </w:rPr>
        <w:t xml:space="preserve">и системы </w:t>
      </w:r>
      <m:oMath>
        <m:d>
          <m:dPr>
            <m:begChr m:val="〈"/>
            <m:endChr m:val="〉"/>
            <m:ctrlPr>
              <w:rPr>
                <w:rFonts w:ascii="Cambria Math" w:hAnsi="Cambria Math"/>
                <w:i/>
                <w:iCs/>
                <w:sz w:val="28"/>
                <w:szCs w:val="28"/>
              </w:rPr>
            </m:ctrlPr>
          </m:dPr>
          <m:e>
            <m:r>
              <m:rPr>
                <m:scr m:val="script"/>
              </m:rPr>
              <w:rPr>
                <w:rFonts w:ascii="Cambria Math" w:hAnsi="Cambria Math"/>
                <w:sz w:val="28"/>
                <w:szCs w:val="28"/>
              </w:rPr>
              <m:t>Y,</m:t>
            </m:r>
            <m:r>
              <w:rPr>
                <w:rFonts w:ascii="Cambria Math" w:hAnsi="Cambria Math"/>
                <w:sz w:val="28"/>
                <w:szCs w:val="28"/>
                <w:lang w:val="en-US"/>
              </w:rPr>
              <m:t>G</m:t>
            </m:r>
          </m:e>
        </m:d>
      </m:oMath>
      <w:r w:rsidRPr="001B02C3">
        <w:rPr>
          <w:iCs/>
          <w:sz w:val="28"/>
          <w:szCs w:val="28"/>
        </w:rPr>
        <w:t xml:space="preserve">, полученной из </w:t>
      </w:r>
      <m:oMath>
        <m:d>
          <m:dPr>
            <m:begChr m:val="〈"/>
            <m:endChr m:val="〉"/>
            <m:ctrlPr>
              <w:rPr>
                <w:rFonts w:ascii="Cambria Math" w:hAnsi="Cambria Math"/>
                <w:i/>
                <w:iCs/>
                <w:sz w:val="28"/>
                <w:szCs w:val="28"/>
              </w:rPr>
            </m:ctrlPr>
          </m:dPr>
          <m:e>
            <m:r>
              <m:rPr>
                <m:scr m:val="script"/>
              </m:rPr>
              <w:rPr>
                <w:rFonts w:ascii="Cambria Math" w:hAnsi="Cambria Math"/>
                <w:sz w:val="28"/>
                <w:szCs w:val="28"/>
              </w:rPr>
              <m:t>X,</m:t>
            </m:r>
            <m:r>
              <w:rPr>
                <w:rFonts w:ascii="Cambria Math" w:hAnsi="Cambria Math"/>
                <w:sz w:val="28"/>
                <w:szCs w:val="28"/>
                <w:lang w:val="en-US"/>
              </w:rPr>
              <m:t>F</m:t>
            </m:r>
          </m:e>
        </m:d>
      </m:oMath>
      <w:r w:rsidRPr="001B02C3">
        <w:rPr>
          <w:iCs/>
          <w:sz w:val="28"/>
          <w:szCs w:val="28"/>
        </w:rPr>
        <w:t xml:space="preserve"> преобразованием, индуцированным диффеоморфизмом гладких многообразий </w:t>
      </w:r>
      <m:oMath>
        <m:r>
          <w:rPr>
            <w:rFonts w:ascii="Cambria Math" w:hAnsi="Cambria Math"/>
            <w:sz w:val="28"/>
            <w:szCs w:val="28"/>
          </w:rPr>
          <m:t>h:</m:t>
        </m:r>
        <m:r>
          <m:rPr>
            <m:scr m:val="script"/>
          </m:rPr>
          <w:rPr>
            <w:rFonts w:ascii="Cambria Math" w:hAnsi="Cambria Math"/>
            <w:sz w:val="28"/>
            <w:szCs w:val="28"/>
            <w:lang w:val="en-US"/>
          </w:rPr>
          <m:t>X</m:t>
        </m:r>
        <m:r>
          <w:rPr>
            <w:rFonts w:ascii="Cambria Math" w:hAnsi="Cambria Math"/>
            <w:sz w:val="28"/>
            <w:szCs w:val="28"/>
          </w:rPr>
          <m:t>→</m:t>
        </m:r>
        <m:r>
          <m:rPr>
            <m:scr m:val="script"/>
          </m:rPr>
          <w:rPr>
            <w:rFonts w:ascii="Cambria Math" w:hAnsi="Cambria Math"/>
            <w:sz w:val="28"/>
            <w:szCs w:val="28"/>
            <w:lang w:val="en-US"/>
          </w:rPr>
          <m:t>Y</m:t>
        </m:r>
      </m:oMath>
      <w:r w:rsidRPr="001B02C3">
        <w:rPr>
          <w:iCs/>
          <w:sz w:val="28"/>
          <w:szCs w:val="28"/>
        </w:rPr>
        <w:t>. Для того, чтобы установить связь между траекториями эквивалентных динамических систем мы применим другой подход к выводу уравнений (</w:t>
      </w:r>
      <w:r w:rsidR="00DC08AD" w:rsidRPr="00DC08AD">
        <w:rPr>
          <w:iCs/>
          <w:sz w:val="28"/>
          <w:szCs w:val="28"/>
        </w:rPr>
        <w:t>3.</w:t>
      </w:r>
      <w:r w:rsidR="004C1254">
        <w:rPr>
          <w:iCs/>
          <w:sz w:val="28"/>
          <w:szCs w:val="28"/>
        </w:rPr>
        <w:t>40</w:t>
      </w:r>
      <w:r w:rsidRPr="001B02C3">
        <w:rPr>
          <w:iCs/>
          <w:sz w:val="28"/>
          <w:szCs w:val="28"/>
        </w:rPr>
        <w:t xml:space="preserve">). Пусть </w:t>
      </w:r>
      <m:oMath>
        <m:r>
          <w:rPr>
            <w:rFonts w:ascii="Cambria Math" w:hAnsi="Cambria Math"/>
            <w:sz w:val="28"/>
            <w:szCs w:val="28"/>
          </w:rPr>
          <m:t>t⟼x</m:t>
        </m:r>
        <m:d>
          <m:dPr>
            <m:ctrlPr>
              <w:rPr>
                <w:rFonts w:ascii="Cambria Math" w:hAnsi="Cambria Math"/>
                <w:i/>
                <w:iCs/>
                <w:sz w:val="28"/>
                <w:szCs w:val="28"/>
              </w:rPr>
            </m:ctrlPr>
          </m:dPr>
          <m:e>
            <m:r>
              <w:rPr>
                <w:rFonts w:ascii="Cambria Math" w:hAnsi="Cambria Math"/>
                <w:sz w:val="28"/>
                <w:szCs w:val="28"/>
              </w:rPr>
              <m:t>t</m:t>
            </m:r>
          </m:e>
        </m:d>
      </m:oMath>
      <w:r w:rsidRPr="001B02C3">
        <w:rPr>
          <w:iCs/>
          <w:sz w:val="28"/>
          <w:szCs w:val="28"/>
        </w:rPr>
        <w:t xml:space="preserve"> траектория системы </w:t>
      </w:r>
      <m:oMath>
        <m:d>
          <m:dPr>
            <m:begChr m:val="〈"/>
            <m:endChr m:val="〉"/>
            <m:ctrlPr>
              <w:rPr>
                <w:rFonts w:ascii="Cambria Math" w:hAnsi="Cambria Math"/>
                <w:i/>
                <w:iCs/>
                <w:sz w:val="28"/>
                <w:szCs w:val="28"/>
              </w:rPr>
            </m:ctrlPr>
          </m:dPr>
          <m:e>
            <m:r>
              <m:rPr>
                <m:scr m:val="script"/>
              </m:rPr>
              <w:rPr>
                <w:rFonts w:ascii="Cambria Math" w:hAnsi="Cambria Math"/>
                <w:sz w:val="28"/>
                <w:szCs w:val="28"/>
              </w:rPr>
              <m:t>X,</m:t>
            </m:r>
            <m:r>
              <w:rPr>
                <w:rFonts w:ascii="Cambria Math" w:hAnsi="Cambria Math"/>
                <w:sz w:val="28"/>
                <w:szCs w:val="28"/>
                <w:lang w:val="en-US"/>
              </w:rPr>
              <m:t>F</m:t>
            </m:r>
          </m:e>
        </m:d>
      </m:oMath>
      <w:r w:rsidRPr="001B02C3">
        <w:rPr>
          <w:iCs/>
          <w:sz w:val="28"/>
          <w:szCs w:val="28"/>
        </w:rPr>
        <w:t xml:space="preserve">.Тогда пользуясь цепным правилом дифференцирования, мы получаем для </w:t>
      </w:r>
      <m:oMath>
        <m:r>
          <w:rPr>
            <w:rFonts w:ascii="Cambria Math" w:hAnsi="Cambria Math"/>
            <w:sz w:val="28"/>
            <w:szCs w:val="28"/>
          </w:rPr>
          <m:t>∀t≥0</m:t>
        </m:r>
      </m:oMath>
      <w:r w:rsidRPr="001B02C3">
        <w:rPr>
          <w:iCs/>
          <w:sz w:val="28"/>
          <w:szCs w:val="28"/>
        </w:rPr>
        <w:t xml:space="preserve"> равенства (</w:t>
      </w:r>
      <w:r w:rsidR="00DC08AD" w:rsidRPr="00DC08AD">
        <w:rPr>
          <w:iCs/>
          <w:sz w:val="28"/>
          <w:szCs w:val="28"/>
        </w:rPr>
        <w:t>3.</w:t>
      </w:r>
      <w:r w:rsidR="004C1254">
        <w:rPr>
          <w:iCs/>
          <w:sz w:val="28"/>
          <w:szCs w:val="28"/>
        </w:rPr>
        <w:t>41</w:t>
      </w:r>
      <w:r w:rsidRPr="001B02C3">
        <w:rPr>
          <w:iCs/>
          <w:sz w:val="28"/>
          <w:szCs w:val="28"/>
        </w:rPr>
        <w:t>)</w:t>
      </w:r>
      <w:r w:rsidR="0081165A">
        <w:rPr>
          <w:iCs/>
          <w:sz w:val="28"/>
          <w:szCs w:val="28"/>
        </w:rPr>
        <w:t>.</w:t>
      </w:r>
    </w:p>
    <w:p w14:paraId="30D8BFE7" w14:textId="77777777" w:rsidR="004C1254" w:rsidRPr="001B02C3" w:rsidRDefault="004C1254" w:rsidP="007177D2">
      <w:pPr>
        <w:ind w:firstLine="709"/>
        <w:jc w:val="both"/>
        <w:rPr>
          <w:iCs/>
          <w:sz w:val="28"/>
          <w:szCs w:val="28"/>
        </w:rPr>
      </w:pPr>
    </w:p>
    <w:p w14:paraId="77743F63" w14:textId="64F3CF8F" w:rsidR="009C52F9" w:rsidRDefault="00FC668B" w:rsidP="00A22C77">
      <w:pPr>
        <w:jc w:val="right"/>
        <w:rPr>
          <w:iCs/>
          <w:sz w:val="28"/>
          <w:szCs w:val="28"/>
        </w:rPr>
      </w:pPr>
      <m:oMath>
        <m:f>
          <m:fPr>
            <m:ctrlPr>
              <w:rPr>
                <w:rFonts w:ascii="Cambria Math" w:hAnsi="Cambria Math"/>
                <w:i/>
                <w:iCs/>
                <w:sz w:val="28"/>
                <w:szCs w:val="28"/>
              </w:rPr>
            </m:ctrlPr>
          </m:fPr>
          <m:num>
            <m:r>
              <w:rPr>
                <w:rFonts w:ascii="Cambria Math" w:hAnsi="Cambria Math"/>
                <w:sz w:val="28"/>
                <w:szCs w:val="28"/>
              </w:rPr>
              <m:t>d</m:t>
            </m:r>
          </m:num>
          <m:den>
            <m:r>
              <w:rPr>
                <w:rFonts w:ascii="Cambria Math" w:hAnsi="Cambria Math"/>
                <w:sz w:val="28"/>
                <w:szCs w:val="28"/>
              </w:rPr>
              <m:t>d</m:t>
            </m:r>
            <m:r>
              <w:rPr>
                <w:rFonts w:ascii="Cambria Math" w:hAnsi="Cambria Math"/>
                <w:sz w:val="28"/>
                <w:szCs w:val="28"/>
                <w:lang w:val="en-US"/>
              </w:rPr>
              <m:t>t</m:t>
            </m:r>
          </m:den>
        </m:f>
        <m:r>
          <w:rPr>
            <w:rFonts w:ascii="Cambria Math" w:hAnsi="Cambria Math"/>
            <w:sz w:val="28"/>
            <w:szCs w:val="28"/>
          </w:rPr>
          <m:t>h</m:t>
        </m:r>
        <m:d>
          <m:dPr>
            <m:ctrlPr>
              <w:rPr>
                <w:rFonts w:ascii="Cambria Math" w:hAnsi="Cambria Math"/>
                <w:i/>
                <w:iCs/>
                <w:sz w:val="28"/>
                <w:szCs w:val="28"/>
              </w:rPr>
            </m:ctrlPr>
          </m:dPr>
          <m:e>
            <m:r>
              <w:rPr>
                <w:rFonts w:ascii="Cambria Math" w:hAnsi="Cambria Math"/>
                <w:sz w:val="28"/>
                <w:szCs w:val="28"/>
              </w:rPr>
              <m:t>x</m:t>
            </m:r>
            <m:d>
              <m:dPr>
                <m:ctrlPr>
                  <w:rPr>
                    <w:rFonts w:ascii="Cambria Math" w:hAnsi="Cambria Math"/>
                    <w:i/>
                    <w:iCs/>
                    <w:sz w:val="28"/>
                    <w:szCs w:val="28"/>
                  </w:rPr>
                </m:ctrlPr>
              </m:dPr>
              <m:e>
                <m:r>
                  <w:rPr>
                    <w:rFonts w:ascii="Cambria Math" w:hAnsi="Cambria Math"/>
                    <w:sz w:val="28"/>
                    <w:szCs w:val="28"/>
                  </w:rPr>
                  <m:t>t</m:t>
                </m:r>
              </m:e>
            </m:d>
          </m:e>
        </m:d>
        <m:r>
          <w:rPr>
            <w:rFonts w:ascii="Cambria Math" w:hAnsi="Cambria Math"/>
            <w:sz w:val="28"/>
            <w:szCs w:val="28"/>
          </w:rPr>
          <m:t>=</m:t>
        </m:r>
        <w:bookmarkStart w:id="166" w:name="_Hlk201060005"/>
        <m:sSub>
          <m:sSubPr>
            <m:ctrlPr>
              <w:rPr>
                <w:rFonts w:ascii="Cambria Math" w:hAnsi="Cambria Math"/>
                <w:i/>
                <w:iCs/>
                <w:sz w:val="28"/>
                <w:szCs w:val="28"/>
              </w:rPr>
            </m:ctrlPr>
          </m:sSubPr>
          <m:e>
            <m:r>
              <w:rPr>
                <w:rFonts w:ascii="Cambria Math" w:hAnsi="Cambria Math"/>
                <w:sz w:val="28"/>
                <w:szCs w:val="28"/>
                <w:lang w:val="en-US"/>
              </w:rPr>
              <m:t>d</m:t>
            </m:r>
            <m:r>
              <w:rPr>
                <w:rFonts w:ascii="Cambria Math" w:hAnsi="Cambria Math"/>
                <w:sz w:val="28"/>
                <w:szCs w:val="28"/>
              </w:rPr>
              <m:t>h</m:t>
            </m:r>
          </m:e>
          <m:sub>
            <m:r>
              <w:rPr>
                <w:rFonts w:ascii="Cambria Math" w:hAnsi="Cambria Math"/>
                <w:sz w:val="28"/>
                <w:szCs w:val="28"/>
              </w:rPr>
              <m:t>x</m:t>
            </m:r>
            <m:d>
              <m:dPr>
                <m:ctrlPr>
                  <w:rPr>
                    <w:rFonts w:ascii="Cambria Math" w:hAnsi="Cambria Math"/>
                    <w:i/>
                    <w:iCs/>
                    <w:sz w:val="28"/>
                    <w:szCs w:val="28"/>
                  </w:rPr>
                </m:ctrlPr>
              </m:dPr>
              <m:e>
                <m:r>
                  <w:rPr>
                    <w:rFonts w:ascii="Cambria Math" w:hAnsi="Cambria Math"/>
                    <w:sz w:val="28"/>
                    <w:szCs w:val="28"/>
                  </w:rPr>
                  <m:t>t</m:t>
                </m:r>
              </m:e>
            </m:d>
          </m:sub>
        </m:sSub>
        <w:bookmarkEnd w:id="166"/>
        <m:d>
          <m:dPr>
            <m:ctrlPr>
              <w:rPr>
                <w:rFonts w:ascii="Cambria Math" w:hAnsi="Cambria Math"/>
                <w:i/>
                <w:iCs/>
                <w:sz w:val="28"/>
                <w:szCs w:val="28"/>
              </w:rPr>
            </m:ctrlPr>
          </m:dPr>
          <m:e>
            <m:acc>
              <m:accPr>
                <m:chr m:val="̇"/>
                <m:ctrlPr>
                  <w:rPr>
                    <w:rFonts w:ascii="Cambria Math" w:hAnsi="Cambria Math"/>
                    <w:i/>
                    <w:iCs/>
                    <w:sz w:val="28"/>
                    <w:szCs w:val="28"/>
                  </w:rPr>
                </m:ctrlPr>
              </m:accPr>
              <m:e>
                <m:r>
                  <w:rPr>
                    <w:rFonts w:ascii="Cambria Math" w:hAnsi="Cambria Math"/>
                    <w:sz w:val="28"/>
                    <w:szCs w:val="28"/>
                    <w:lang w:val="en-US"/>
                  </w:rPr>
                  <m:t>x</m:t>
                </m:r>
              </m:e>
            </m:acc>
            <m:d>
              <m:dPr>
                <m:ctrlPr>
                  <w:rPr>
                    <w:rFonts w:ascii="Cambria Math" w:hAnsi="Cambria Math"/>
                    <w:i/>
                    <w:iCs/>
                    <w:sz w:val="28"/>
                    <w:szCs w:val="28"/>
                  </w:rPr>
                </m:ctrlPr>
              </m:dPr>
              <m:e>
                <m:r>
                  <w:rPr>
                    <w:rFonts w:ascii="Cambria Math" w:hAnsi="Cambria Math"/>
                    <w:sz w:val="28"/>
                    <w:szCs w:val="28"/>
                  </w:rPr>
                  <m:t>t</m:t>
                </m:r>
              </m:e>
            </m:d>
          </m:e>
        </m:d>
        <m:r>
          <w:rPr>
            <w:rFonts w:ascii="Cambria Math" w:hAnsi="Cambria Math"/>
            <w:sz w:val="28"/>
            <w:szCs w:val="28"/>
          </w:rPr>
          <m:t>=</m:t>
        </m:r>
        <w:bookmarkStart w:id="167" w:name="_Hlk201060069"/>
        <m:sSub>
          <m:sSubPr>
            <m:ctrlPr>
              <w:rPr>
                <w:rFonts w:ascii="Cambria Math" w:hAnsi="Cambria Math"/>
                <w:i/>
                <w:iCs/>
                <w:sz w:val="28"/>
                <w:szCs w:val="28"/>
              </w:rPr>
            </m:ctrlPr>
          </m:sSubPr>
          <m:e>
            <m:r>
              <w:rPr>
                <w:rFonts w:ascii="Cambria Math" w:hAnsi="Cambria Math"/>
                <w:sz w:val="28"/>
                <w:szCs w:val="28"/>
                <w:lang w:val="en-US"/>
              </w:rPr>
              <m:t>d</m:t>
            </m:r>
            <m:r>
              <w:rPr>
                <w:rFonts w:ascii="Cambria Math" w:hAnsi="Cambria Math"/>
                <w:sz w:val="28"/>
                <w:szCs w:val="28"/>
              </w:rPr>
              <m:t>h</m:t>
            </m:r>
          </m:e>
          <m:sub>
            <m:r>
              <w:rPr>
                <w:rFonts w:ascii="Cambria Math" w:hAnsi="Cambria Math"/>
                <w:sz w:val="28"/>
                <w:szCs w:val="28"/>
              </w:rPr>
              <m:t>x</m:t>
            </m:r>
            <m:d>
              <m:dPr>
                <m:ctrlPr>
                  <w:rPr>
                    <w:rFonts w:ascii="Cambria Math" w:hAnsi="Cambria Math"/>
                    <w:i/>
                    <w:iCs/>
                    <w:sz w:val="28"/>
                    <w:szCs w:val="28"/>
                  </w:rPr>
                </m:ctrlPr>
              </m:dPr>
              <m:e>
                <m:r>
                  <w:rPr>
                    <w:rFonts w:ascii="Cambria Math" w:hAnsi="Cambria Math"/>
                    <w:sz w:val="28"/>
                    <w:szCs w:val="28"/>
                  </w:rPr>
                  <m:t>t</m:t>
                </m:r>
              </m:e>
            </m:d>
          </m:sub>
        </m:sSub>
        <m:d>
          <m:dPr>
            <m:ctrlPr>
              <w:rPr>
                <w:rFonts w:ascii="Cambria Math" w:hAnsi="Cambria Math"/>
                <w:i/>
                <w:iCs/>
                <w:sz w:val="28"/>
                <w:szCs w:val="28"/>
              </w:rPr>
            </m:ctrlPr>
          </m:dPr>
          <m:e>
            <m:r>
              <w:rPr>
                <w:rFonts w:ascii="Cambria Math" w:hAnsi="Cambria Math"/>
                <w:sz w:val="28"/>
                <w:szCs w:val="28"/>
              </w:rPr>
              <m:t>f</m:t>
            </m:r>
            <m:d>
              <m:dPr>
                <m:ctrlPr>
                  <w:rPr>
                    <w:rFonts w:ascii="Cambria Math" w:hAnsi="Cambria Math"/>
                    <w:i/>
                    <w:iCs/>
                    <w:sz w:val="28"/>
                    <w:szCs w:val="28"/>
                  </w:rPr>
                </m:ctrlPr>
              </m:dPr>
              <m:e>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t</m:t>
                    </m:r>
                  </m:e>
                </m:d>
              </m:e>
            </m:d>
          </m:e>
        </m:d>
        <w:bookmarkEnd w:id="167"/>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lang w:val="en-US"/>
              </w:rPr>
              <m:t>d</m:t>
            </m:r>
            <m:r>
              <w:rPr>
                <w:rFonts w:ascii="Cambria Math" w:hAnsi="Cambria Math"/>
                <w:sz w:val="28"/>
                <w:szCs w:val="28"/>
              </w:rPr>
              <m:t>h</m:t>
            </m:r>
          </m:e>
          <m:sub>
            <m:r>
              <w:rPr>
                <w:rFonts w:ascii="Cambria Math" w:hAnsi="Cambria Math"/>
                <w:sz w:val="28"/>
                <w:szCs w:val="28"/>
              </w:rPr>
              <m:t>x</m:t>
            </m:r>
            <m:d>
              <m:dPr>
                <m:ctrlPr>
                  <w:rPr>
                    <w:rFonts w:ascii="Cambria Math" w:hAnsi="Cambria Math"/>
                    <w:i/>
                    <w:iCs/>
                    <w:sz w:val="28"/>
                    <w:szCs w:val="28"/>
                  </w:rPr>
                </m:ctrlPr>
              </m:dPr>
              <m:e>
                <m:r>
                  <w:rPr>
                    <w:rFonts w:ascii="Cambria Math" w:hAnsi="Cambria Math"/>
                    <w:sz w:val="28"/>
                    <w:szCs w:val="28"/>
                  </w:rPr>
                  <m:t>t</m:t>
                </m:r>
              </m:e>
            </m:d>
          </m:sub>
        </m:sSub>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rPr>
                  <m:t>F</m:t>
                </m:r>
              </m:e>
              <m:sub>
                <m:r>
                  <w:rPr>
                    <w:rFonts w:ascii="Cambria Math" w:hAnsi="Cambria Math"/>
                    <w:sz w:val="28"/>
                    <w:szCs w:val="28"/>
                  </w:rPr>
                  <m:t>x</m:t>
                </m:r>
                <m:d>
                  <m:dPr>
                    <m:ctrlPr>
                      <w:rPr>
                        <w:rFonts w:ascii="Cambria Math" w:hAnsi="Cambria Math"/>
                        <w:i/>
                        <w:iCs/>
                        <w:sz w:val="28"/>
                        <w:szCs w:val="28"/>
                      </w:rPr>
                    </m:ctrlPr>
                  </m:dPr>
                  <m:e>
                    <m:r>
                      <w:rPr>
                        <w:rFonts w:ascii="Cambria Math" w:hAnsi="Cambria Math"/>
                        <w:sz w:val="28"/>
                        <w:szCs w:val="28"/>
                      </w:rPr>
                      <m:t>t</m:t>
                    </m:r>
                  </m:e>
                </m:d>
              </m:sub>
            </m:sSub>
          </m:e>
        </m:d>
        <m:r>
          <w:rPr>
            <w:rFonts w:ascii="Cambria Math" w:hAnsi="Cambria Math"/>
            <w:sz w:val="28"/>
            <w:szCs w:val="28"/>
          </w:rPr>
          <m:t xml:space="preserve"> </m:t>
        </m:r>
      </m:oMath>
      <w:r w:rsidR="00A22C77">
        <w:rPr>
          <w:iCs/>
          <w:sz w:val="28"/>
          <w:szCs w:val="28"/>
        </w:rPr>
        <w:t xml:space="preserve">     </w:t>
      </w:r>
      <w:r w:rsidR="009C52F9" w:rsidRPr="001B02C3">
        <w:rPr>
          <w:iCs/>
          <w:sz w:val="28"/>
          <w:szCs w:val="28"/>
        </w:rPr>
        <w:t>(</w:t>
      </w:r>
      <w:r w:rsidR="00DC08AD" w:rsidRPr="00DC08AD">
        <w:rPr>
          <w:iCs/>
          <w:sz w:val="28"/>
          <w:szCs w:val="28"/>
        </w:rPr>
        <w:t>3.</w:t>
      </w:r>
      <w:r w:rsidR="004C1254">
        <w:rPr>
          <w:iCs/>
          <w:sz w:val="28"/>
          <w:szCs w:val="28"/>
        </w:rPr>
        <w:t>41</w:t>
      </w:r>
      <w:r w:rsidR="009C52F9" w:rsidRPr="001B02C3">
        <w:rPr>
          <w:iCs/>
          <w:sz w:val="28"/>
          <w:szCs w:val="28"/>
        </w:rPr>
        <w:t>)</w:t>
      </w:r>
    </w:p>
    <w:p w14:paraId="64F8B087" w14:textId="77777777" w:rsidR="004C1254" w:rsidRPr="001B02C3" w:rsidRDefault="004C1254" w:rsidP="004C1254">
      <w:pPr>
        <w:jc w:val="center"/>
        <w:rPr>
          <w:iCs/>
          <w:sz w:val="28"/>
          <w:szCs w:val="28"/>
        </w:rPr>
      </w:pPr>
    </w:p>
    <w:p w14:paraId="41B0AFE0" w14:textId="60A18C6E" w:rsidR="009C52F9" w:rsidRPr="001B02C3" w:rsidRDefault="009C52F9" w:rsidP="007177D2">
      <w:pPr>
        <w:ind w:firstLine="709"/>
        <w:rPr>
          <w:iCs/>
          <w:sz w:val="28"/>
          <w:szCs w:val="28"/>
        </w:rPr>
      </w:pPr>
      <w:r w:rsidRPr="001B02C3">
        <w:rPr>
          <w:iCs/>
          <w:sz w:val="28"/>
          <w:szCs w:val="28"/>
        </w:rPr>
        <w:t xml:space="preserve">Примечание: обычно в литературе по теории автоматического управления предполагается, что </w:t>
      </w:r>
      <m:oMath>
        <m:r>
          <m:rPr>
            <m:scr m:val="script"/>
          </m:rPr>
          <w:rPr>
            <w:rFonts w:ascii="Cambria Math" w:hAnsi="Cambria Math"/>
            <w:sz w:val="28"/>
            <w:szCs w:val="28"/>
            <w:lang w:val="en-US"/>
          </w:rPr>
          <m:t>X</m:t>
        </m:r>
        <m:r>
          <w:rPr>
            <w:rFonts w:ascii="Cambria Math" w:hAnsi="Cambria Math"/>
            <w:sz w:val="28"/>
            <w:szCs w:val="28"/>
          </w:rPr>
          <m:t>⊂</m:t>
        </m:r>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rPr>
              <m:t>n</m:t>
            </m:r>
          </m:sup>
        </m:sSup>
      </m:oMath>
      <w:r w:rsidRPr="001B02C3">
        <w:rPr>
          <w:iCs/>
          <w:sz w:val="28"/>
          <w:szCs w:val="28"/>
        </w:rPr>
        <w:t xml:space="preserve"> и </w:t>
      </w:r>
      <m:oMath>
        <m:r>
          <m:rPr>
            <m:scr m:val="script"/>
          </m:rPr>
          <w:rPr>
            <w:rFonts w:ascii="Cambria Math" w:hAnsi="Cambria Math"/>
            <w:sz w:val="28"/>
            <w:szCs w:val="28"/>
          </w:rPr>
          <m:t>Y⊂</m:t>
        </m:r>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lang w:val="en-US"/>
              </w:rPr>
              <m:t>n</m:t>
            </m:r>
          </m:sup>
        </m:sSup>
      </m:oMath>
      <w:r w:rsidRPr="001B02C3">
        <w:rPr>
          <w:iCs/>
          <w:sz w:val="28"/>
          <w:szCs w:val="28"/>
        </w:rPr>
        <w:t xml:space="preserve"> и тогда уравнения (</w:t>
      </w:r>
      <w:r w:rsidR="004C1254">
        <w:rPr>
          <w:iCs/>
          <w:sz w:val="28"/>
          <w:szCs w:val="28"/>
        </w:rPr>
        <w:t>3.41</w:t>
      </w:r>
      <w:r w:rsidRPr="001B02C3">
        <w:rPr>
          <w:iCs/>
          <w:sz w:val="28"/>
          <w:szCs w:val="28"/>
        </w:rPr>
        <w:t>) принимают вид (</w:t>
      </w:r>
      <w:r w:rsidR="00DC08AD" w:rsidRPr="00DC08AD">
        <w:rPr>
          <w:iCs/>
          <w:sz w:val="28"/>
          <w:szCs w:val="28"/>
        </w:rPr>
        <w:t>3.</w:t>
      </w:r>
      <w:r w:rsidR="004C1254">
        <w:rPr>
          <w:iCs/>
          <w:sz w:val="28"/>
          <w:szCs w:val="28"/>
        </w:rPr>
        <w:t>42</w:t>
      </w:r>
      <w:r w:rsidRPr="001B02C3">
        <w:rPr>
          <w:iCs/>
          <w:sz w:val="28"/>
          <w:szCs w:val="28"/>
        </w:rPr>
        <w:t>)</w:t>
      </w:r>
      <w:r w:rsidR="0081165A">
        <w:rPr>
          <w:iCs/>
          <w:sz w:val="28"/>
          <w:szCs w:val="28"/>
        </w:rPr>
        <w:t>.</w:t>
      </w:r>
    </w:p>
    <w:p w14:paraId="32580868" w14:textId="70857732" w:rsidR="009C52F9" w:rsidRDefault="00FC668B" w:rsidP="00A22C77">
      <w:pPr>
        <w:jc w:val="right"/>
        <w:rPr>
          <w:iCs/>
          <w:sz w:val="28"/>
          <w:szCs w:val="28"/>
        </w:rPr>
      </w:pPr>
      <m:oMath>
        <m:f>
          <m:fPr>
            <m:ctrlPr>
              <w:rPr>
                <w:rFonts w:ascii="Cambria Math" w:hAnsi="Cambria Math"/>
                <w:i/>
                <w:iCs/>
                <w:sz w:val="28"/>
                <w:szCs w:val="28"/>
              </w:rPr>
            </m:ctrlPr>
          </m:fPr>
          <m:num>
            <m:r>
              <w:rPr>
                <w:rFonts w:ascii="Cambria Math" w:hAnsi="Cambria Math"/>
                <w:sz w:val="28"/>
                <w:szCs w:val="28"/>
              </w:rPr>
              <m:t>d</m:t>
            </m:r>
          </m:num>
          <m:den>
            <m:r>
              <w:rPr>
                <w:rFonts w:ascii="Cambria Math" w:hAnsi="Cambria Math"/>
                <w:sz w:val="28"/>
                <w:szCs w:val="28"/>
              </w:rPr>
              <m:t>d</m:t>
            </m:r>
            <m:r>
              <w:rPr>
                <w:rFonts w:ascii="Cambria Math" w:hAnsi="Cambria Math"/>
                <w:sz w:val="28"/>
                <w:szCs w:val="28"/>
                <w:lang w:val="en-US"/>
              </w:rPr>
              <m:t>t</m:t>
            </m:r>
          </m:den>
        </m:f>
        <m:r>
          <w:rPr>
            <w:rFonts w:ascii="Cambria Math" w:hAnsi="Cambria Math"/>
            <w:sz w:val="28"/>
            <w:szCs w:val="28"/>
          </w:rPr>
          <m:t>h</m:t>
        </m:r>
        <m:d>
          <m:dPr>
            <m:ctrlPr>
              <w:rPr>
                <w:rFonts w:ascii="Cambria Math" w:hAnsi="Cambria Math"/>
                <w:i/>
                <w:iCs/>
                <w:sz w:val="28"/>
                <w:szCs w:val="28"/>
              </w:rPr>
            </m:ctrlPr>
          </m:dPr>
          <m:e>
            <m:r>
              <w:rPr>
                <w:rFonts w:ascii="Cambria Math" w:hAnsi="Cambria Math"/>
                <w:sz w:val="28"/>
                <w:szCs w:val="28"/>
              </w:rPr>
              <m:t>x</m:t>
            </m:r>
            <m:d>
              <m:dPr>
                <m:ctrlPr>
                  <w:rPr>
                    <w:rFonts w:ascii="Cambria Math" w:hAnsi="Cambria Math"/>
                    <w:i/>
                    <w:iCs/>
                    <w:sz w:val="28"/>
                    <w:szCs w:val="28"/>
                  </w:rPr>
                </m:ctrlPr>
              </m:dPr>
              <m:e>
                <m:r>
                  <w:rPr>
                    <w:rFonts w:ascii="Cambria Math" w:hAnsi="Cambria Math"/>
                    <w:sz w:val="28"/>
                    <w:szCs w:val="28"/>
                  </w:rPr>
                  <m:t>t</m:t>
                </m:r>
              </m:e>
            </m:d>
          </m:e>
        </m:d>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∂h</m:t>
            </m:r>
          </m:num>
          <m:den>
            <m:r>
              <w:rPr>
                <w:rFonts w:ascii="Cambria Math" w:hAnsi="Cambria Math"/>
                <w:sz w:val="28"/>
                <w:szCs w:val="28"/>
              </w:rPr>
              <m:t>∂x</m:t>
            </m:r>
          </m:den>
        </m:f>
        <m:d>
          <m:dPr>
            <m:ctrlPr>
              <w:rPr>
                <w:rFonts w:ascii="Cambria Math" w:hAnsi="Cambria Math"/>
                <w:i/>
                <w:iCs/>
                <w:sz w:val="28"/>
                <w:szCs w:val="28"/>
              </w:rPr>
            </m:ctrlPr>
          </m:dPr>
          <m:e>
            <m:r>
              <w:rPr>
                <w:rFonts w:ascii="Cambria Math" w:hAnsi="Cambria Math"/>
                <w:sz w:val="28"/>
                <w:szCs w:val="28"/>
              </w:rPr>
              <m:t>x</m:t>
            </m:r>
            <m:d>
              <m:dPr>
                <m:ctrlPr>
                  <w:rPr>
                    <w:rFonts w:ascii="Cambria Math" w:hAnsi="Cambria Math"/>
                    <w:i/>
                    <w:iCs/>
                    <w:sz w:val="28"/>
                    <w:szCs w:val="28"/>
                  </w:rPr>
                </m:ctrlPr>
              </m:dPr>
              <m:e>
                <m:r>
                  <w:rPr>
                    <w:rFonts w:ascii="Cambria Math" w:hAnsi="Cambria Math"/>
                    <w:sz w:val="28"/>
                    <w:szCs w:val="28"/>
                  </w:rPr>
                  <m:t>t</m:t>
                </m:r>
              </m:e>
            </m:d>
          </m:e>
        </m:d>
        <m:r>
          <w:rPr>
            <w:rFonts w:ascii="Cambria Math" w:hAnsi="Cambria Math"/>
            <w:sz w:val="28"/>
            <w:szCs w:val="28"/>
          </w:rPr>
          <m:t>∙</m:t>
        </m:r>
        <m:acc>
          <m:accPr>
            <m:chr m:val="̇"/>
            <m:ctrlPr>
              <w:rPr>
                <w:rFonts w:ascii="Cambria Math" w:hAnsi="Cambria Math"/>
                <w:i/>
                <w:iCs/>
                <w:sz w:val="28"/>
                <w:szCs w:val="28"/>
              </w:rPr>
            </m:ctrlPr>
          </m:accPr>
          <m:e>
            <m:r>
              <w:rPr>
                <w:rFonts w:ascii="Cambria Math" w:hAnsi="Cambria Math"/>
                <w:sz w:val="28"/>
                <w:szCs w:val="28"/>
                <w:lang w:val="en-US"/>
              </w:rPr>
              <m:t>x</m:t>
            </m:r>
          </m:e>
        </m:acc>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∂h</m:t>
            </m:r>
          </m:num>
          <m:den>
            <m:r>
              <w:rPr>
                <w:rFonts w:ascii="Cambria Math" w:hAnsi="Cambria Math"/>
                <w:sz w:val="28"/>
                <w:szCs w:val="28"/>
              </w:rPr>
              <m:t>∂x</m:t>
            </m:r>
          </m:den>
        </m:f>
        <m:d>
          <m:dPr>
            <m:ctrlPr>
              <w:rPr>
                <w:rFonts w:ascii="Cambria Math" w:hAnsi="Cambria Math"/>
                <w:i/>
                <w:iCs/>
                <w:sz w:val="28"/>
                <w:szCs w:val="28"/>
              </w:rPr>
            </m:ctrlPr>
          </m:dPr>
          <m:e>
            <m:r>
              <w:rPr>
                <w:rFonts w:ascii="Cambria Math" w:hAnsi="Cambria Math"/>
                <w:sz w:val="28"/>
                <w:szCs w:val="28"/>
              </w:rPr>
              <m:t>x</m:t>
            </m:r>
            <m:d>
              <m:dPr>
                <m:ctrlPr>
                  <w:rPr>
                    <w:rFonts w:ascii="Cambria Math" w:hAnsi="Cambria Math"/>
                    <w:i/>
                    <w:iCs/>
                    <w:sz w:val="28"/>
                    <w:szCs w:val="28"/>
                  </w:rPr>
                </m:ctrlPr>
              </m:dPr>
              <m:e>
                <m:r>
                  <w:rPr>
                    <w:rFonts w:ascii="Cambria Math" w:hAnsi="Cambria Math"/>
                    <w:sz w:val="28"/>
                    <w:szCs w:val="28"/>
                  </w:rPr>
                  <m:t>t</m:t>
                </m:r>
              </m:e>
            </m:d>
          </m:e>
        </m:d>
        <m:r>
          <w:rPr>
            <w:rFonts w:ascii="Cambria Math" w:hAnsi="Cambria Math"/>
            <w:sz w:val="28"/>
            <w:szCs w:val="28"/>
          </w:rPr>
          <m:t>∙f</m:t>
        </m:r>
        <m:d>
          <m:dPr>
            <m:ctrlPr>
              <w:rPr>
                <w:rFonts w:ascii="Cambria Math" w:hAnsi="Cambria Math"/>
                <w:i/>
                <w:iCs/>
                <w:sz w:val="28"/>
                <w:szCs w:val="28"/>
              </w:rPr>
            </m:ctrlPr>
          </m:dPr>
          <m:e>
            <m:r>
              <w:rPr>
                <w:rFonts w:ascii="Cambria Math" w:hAnsi="Cambria Math"/>
                <w:sz w:val="28"/>
                <w:szCs w:val="28"/>
              </w:rPr>
              <m:t>x(t)</m:t>
            </m:r>
          </m:e>
        </m:d>
      </m:oMath>
      <w:r w:rsidR="009C52F9" w:rsidRPr="001B02C3">
        <w:rPr>
          <w:iCs/>
          <w:sz w:val="28"/>
          <w:szCs w:val="28"/>
        </w:rPr>
        <w:t xml:space="preserve"> </w:t>
      </w:r>
      <w:r w:rsidR="00A22C77">
        <w:rPr>
          <w:iCs/>
          <w:sz w:val="28"/>
          <w:szCs w:val="28"/>
        </w:rPr>
        <w:t xml:space="preserve">              </w:t>
      </w:r>
      <w:r w:rsidR="009C52F9" w:rsidRPr="001B02C3">
        <w:rPr>
          <w:iCs/>
          <w:sz w:val="28"/>
          <w:szCs w:val="28"/>
        </w:rPr>
        <w:t>(</w:t>
      </w:r>
      <w:r w:rsidR="00DC08AD" w:rsidRPr="00DC08AD">
        <w:rPr>
          <w:iCs/>
          <w:sz w:val="28"/>
          <w:szCs w:val="28"/>
        </w:rPr>
        <w:t>3.</w:t>
      </w:r>
      <w:r w:rsidR="004C1254">
        <w:rPr>
          <w:iCs/>
          <w:sz w:val="28"/>
          <w:szCs w:val="28"/>
        </w:rPr>
        <w:t>42</w:t>
      </w:r>
      <w:r w:rsidR="009C52F9" w:rsidRPr="001B02C3">
        <w:rPr>
          <w:iCs/>
          <w:sz w:val="28"/>
          <w:szCs w:val="28"/>
        </w:rPr>
        <w:t>)</w:t>
      </w:r>
    </w:p>
    <w:p w14:paraId="6FD2FF72" w14:textId="77777777" w:rsidR="004C1254" w:rsidRPr="001B02C3" w:rsidRDefault="004C1254" w:rsidP="004C1254">
      <w:pPr>
        <w:jc w:val="center"/>
        <w:rPr>
          <w:iCs/>
          <w:sz w:val="28"/>
          <w:szCs w:val="28"/>
        </w:rPr>
      </w:pPr>
    </w:p>
    <w:p w14:paraId="76474410" w14:textId="77777777" w:rsidR="009C52F9" w:rsidRPr="001B02C3" w:rsidRDefault="009C52F9" w:rsidP="00A22C77">
      <w:pPr>
        <w:ind w:firstLine="709"/>
        <w:jc w:val="both"/>
        <w:rPr>
          <w:iCs/>
          <w:sz w:val="28"/>
          <w:szCs w:val="28"/>
        </w:rPr>
      </w:pPr>
      <w:r w:rsidRPr="001B02C3">
        <w:rPr>
          <w:iCs/>
          <w:sz w:val="28"/>
          <w:szCs w:val="28"/>
        </w:rPr>
        <w:t xml:space="preserve">Существует даже специальный термин, для обозначения отображения </w:t>
      </w:r>
      <w:bookmarkStart w:id="168" w:name="_Hlk189179019"/>
      <m:oMath>
        <m:r>
          <w:rPr>
            <w:rFonts w:ascii="Cambria Math" w:hAnsi="Cambria Math"/>
            <w:sz w:val="28"/>
            <w:szCs w:val="28"/>
          </w:rPr>
          <m:t>x⟼</m:t>
        </m:r>
        <m:f>
          <m:fPr>
            <m:ctrlPr>
              <w:rPr>
                <w:rFonts w:ascii="Cambria Math" w:hAnsi="Cambria Math"/>
                <w:i/>
                <w:iCs/>
                <w:sz w:val="28"/>
                <w:szCs w:val="28"/>
              </w:rPr>
            </m:ctrlPr>
          </m:fPr>
          <m:num>
            <m:r>
              <w:rPr>
                <w:rFonts w:ascii="Cambria Math" w:hAnsi="Cambria Math"/>
                <w:sz w:val="28"/>
                <w:szCs w:val="28"/>
              </w:rPr>
              <m:t>∂h</m:t>
            </m:r>
          </m:num>
          <m:den>
            <m:r>
              <w:rPr>
                <w:rFonts w:ascii="Cambria Math" w:hAnsi="Cambria Math"/>
                <w:sz w:val="28"/>
                <w:szCs w:val="28"/>
              </w:rPr>
              <m:t>∂x</m:t>
            </m:r>
          </m:den>
        </m:f>
        <m:d>
          <m:dPr>
            <m:ctrlPr>
              <w:rPr>
                <w:rFonts w:ascii="Cambria Math" w:hAnsi="Cambria Math"/>
                <w:i/>
                <w:iCs/>
                <w:sz w:val="28"/>
                <w:szCs w:val="28"/>
              </w:rPr>
            </m:ctrlPr>
          </m:dPr>
          <m:e>
            <m:r>
              <w:rPr>
                <w:rFonts w:ascii="Cambria Math" w:hAnsi="Cambria Math"/>
                <w:sz w:val="28"/>
                <w:szCs w:val="28"/>
              </w:rPr>
              <m:t>x</m:t>
            </m:r>
          </m:e>
        </m:d>
        <w:bookmarkEnd w:id="168"/>
        <m:r>
          <w:rPr>
            <w:rFonts w:ascii="Cambria Math" w:hAnsi="Cambria Math"/>
            <w:sz w:val="28"/>
            <w:szCs w:val="28"/>
          </w:rPr>
          <m:t>∙f</m:t>
        </m:r>
        <m:d>
          <m:dPr>
            <m:ctrlPr>
              <w:rPr>
                <w:rFonts w:ascii="Cambria Math" w:hAnsi="Cambria Math"/>
                <w:i/>
                <w:iCs/>
                <w:sz w:val="28"/>
                <w:szCs w:val="28"/>
              </w:rPr>
            </m:ctrlPr>
          </m:dPr>
          <m:e>
            <m:r>
              <w:rPr>
                <w:rFonts w:ascii="Cambria Math" w:hAnsi="Cambria Math"/>
                <w:sz w:val="28"/>
                <w:szCs w:val="28"/>
              </w:rPr>
              <m:t>x</m:t>
            </m:r>
          </m:e>
        </m:d>
      </m:oMath>
      <w:r w:rsidRPr="001B02C3">
        <w:rPr>
          <w:iCs/>
          <w:sz w:val="28"/>
          <w:szCs w:val="28"/>
        </w:rPr>
        <w:t xml:space="preserve">, которое иногда называют “производной по времени” отображения </w:t>
      </w:r>
      <m:oMath>
        <m:r>
          <w:rPr>
            <w:rFonts w:ascii="Cambria Math" w:hAnsi="Cambria Math"/>
            <w:sz w:val="28"/>
            <w:szCs w:val="28"/>
          </w:rPr>
          <m:t>h</m:t>
        </m:r>
      </m:oMath>
      <w:r w:rsidRPr="001B02C3">
        <w:rPr>
          <w:iCs/>
          <w:sz w:val="28"/>
          <w:szCs w:val="28"/>
        </w:rPr>
        <w:t>.</w:t>
      </w:r>
    </w:p>
    <w:p w14:paraId="270B0231" w14:textId="116DA340" w:rsidR="009C52F9" w:rsidRPr="001B02C3" w:rsidRDefault="009C52F9" w:rsidP="00A22C77">
      <w:pPr>
        <w:ind w:firstLine="709"/>
        <w:jc w:val="both"/>
        <w:rPr>
          <w:iCs/>
          <w:sz w:val="28"/>
          <w:szCs w:val="28"/>
        </w:rPr>
      </w:pPr>
      <w:r w:rsidRPr="001B02C3">
        <w:rPr>
          <w:iCs/>
          <w:sz w:val="28"/>
          <w:szCs w:val="28"/>
        </w:rPr>
        <w:t>Представив равенства (</w:t>
      </w:r>
      <w:r w:rsidR="00DC08AD" w:rsidRPr="00DC08AD">
        <w:rPr>
          <w:iCs/>
          <w:sz w:val="28"/>
          <w:szCs w:val="28"/>
        </w:rPr>
        <w:t>3.</w:t>
      </w:r>
      <w:r w:rsidR="004C1254">
        <w:rPr>
          <w:iCs/>
          <w:sz w:val="28"/>
          <w:szCs w:val="28"/>
        </w:rPr>
        <w:t>42</w:t>
      </w:r>
      <w:r w:rsidRPr="001B02C3">
        <w:rPr>
          <w:iCs/>
          <w:sz w:val="28"/>
          <w:szCs w:val="28"/>
        </w:rPr>
        <w:t xml:space="preserve">) в интегральной форме, мы получим важное свойство траекторий эквивалентных динамических систем, которое мы сформулируем как лемму. </w:t>
      </w:r>
    </w:p>
    <w:p w14:paraId="6C5FC653" w14:textId="67CDCB28" w:rsidR="009C52F9" w:rsidRDefault="009C52F9" w:rsidP="00A22C77">
      <w:pPr>
        <w:ind w:firstLine="709"/>
        <w:jc w:val="both"/>
        <w:rPr>
          <w:sz w:val="28"/>
          <w:szCs w:val="28"/>
        </w:rPr>
      </w:pPr>
      <w:r w:rsidRPr="001B02C3">
        <w:rPr>
          <w:iCs/>
          <w:sz w:val="28"/>
          <w:szCs w:val="28"/>
        </w:rPr>
        <w:t xml:space="preserve">Лемма 1: пусть две эквивалентные системы </w:t>
      </w:r>
      <m:oMath>
        <m:d>
          <m:dPr>
            <m:begChr m:val="〈"/>
            <m:endChr m:val="〉"/>
            <m:ctrlPr>
              <w:rPr>
                <w:rFonts w:ascii="Cambria Math" w:hAnsi="Cambria Math"/>
                <w:i/>
                <w:iCs/>
                <w:sz w:val="28"/>
                <w:szCs w:val="28"/>
              </w:rPr>
            </m:ctrlPr>
          </m:dPr>
          <m:e>
            <m:r>
              <m:rPr>
                <m:scr m:val="script"/>
              </m:rPr>
              <w:rPr>
                <w:rFonts w:ascii="Cambria Math" w:hAnsi="Cambria Math"/>
                <w:sz w:val="28"/>
                <w:szCs w:val="28"/>
              </w:rPr>
              <m:t>X,</m:t>
            </m:r>
            <m:r>
              <w:rPr>
                <w:rFonts w:ascii="Cambria Math" w:hAnsi="Cambria Math"/>
                <w:sz w:val="28"/>
                <w:szCs w:val="28"/>
                <w:lang w:val="en-US"/>
              </w:rPr>
              <m:t>F</m:t>
            </m:r>
          </m:e>
        </m:d>
      </m:oMath>
      <w:r w:rsidRPr="001B02C3">
        <w:rPr>
          <w:iCs/>
          <w:sz w:val="28"/>
          <w:szCs w:val="28"/>
        </w:rPr>
        <w:t xml:space="preserve"> и </w:t>
      </w:r>
      <m:oMath>
        <m:d>
          <m:dPr>
            <m:begChr m:val="〈"/>
            <m:endChr m:val="〉"/>
            <m:ctrlPr>
              <w:rPr>
                <w:rFonts w:ascii="Cambria Math" w:hAnsi="Cambria Math"/>
                <w:i/>
                <w:iCs/>
                <w:sz w:val="28"/>
                <w:szCs w:val="28"/>
              </w:rPr>
            </m:ctrlPr>
          </m:dPr>
          <m:e>
            <m:r>
              <m:rPr>
                <m:scr m:val="script"/>
              </m:rPr>
              <w:rPr>
                <w:rFonts w:ascii="Cambria Math" w:hAnsi="Cambria Math"/>
                <w:sz w:val="28"/>
                <w:szCs w:val="28"/>
              </w:rPr>
              <m:t>Y,</m:t>
            </m:r>
            <m:r>
              <w:rPr>
                <w:rFonts w:ascii="Cambria Math" w:hAnsi="Cambria Math"/>
                <w:sz w:val="28"/>
                <w:szCs w:val="28"/>
                <w:lang w:val="en-US"/>
              </w:rPr>
              <m:t>G</m:t>
            </m:r>
          </m:e>
        </m:d>
      </m:oMath>
      <w:r w:rsidRPr="001B02C3">
        <w:rPr>
          <w:iCs/>
          <w:sz w:val="28"/>
          <w:szCs w:val="28"/>
        </w:rPr>
        <w:t xml:space="preserve"> связаны диффеоморфным преобразованием </w:t>
      </w:r>
      <m:oMath>
        <m:r>
          <w:rPr>
            <w:rFonts w:ascii="Cambria Math" w:hAnsi="Cambria Math"/>
            <w:sz w:val="28"/>
            <w:szCs w:val="28"/>
          </w:rPr>
          <m:t>h:</m:t>
        </m:r>
        <m:r>
          <m:rPr>
            <m:scr m:val="script"/>
          </m:rPr>
          <w:rPr>
            <w:rFonts w:ascii="Cambria Math" w:hAnsi="Cambria Math"/>
            <w:sz w:val="28"/>
            <w:szCs w:val="28"/>
          </w:rPr>
          <m:t>X→Y</m:t>
        </m:r>
      </m:oMath>
      <w:r w:rsidRPr="001B02C3">
        <w:rPr>
          <w:iCs/>
          <w:sz w:val="28"/>
          <w:szCs w:val="28"/>
        </w:rPr>
        <w:t xml:space="preserve">. Обозначим как </w:t>
      </w:r>
      <w:bookmarkStart w:id="169" w:name="_Hlk204760284"/>
      <m:oMath>
        <m:sSup>
          <m:sSupPr>
            <m:ctrlPr>
              <w:rPr>
                <w:rFonts w:ascii="Cambria Math" w:hAnsi="Cambria Math"/>
                <w:i/>
                <w:iCs/>
                <w:sz w:val="28"/>
                <w:szCs w:val="28"/>
              </w:rPr>
            </m:ctrlPr>
          </m:sSupPr>
          <m:e>
            <m:r>
              <w:rPr>
                <w:rFonts w:ascii="Cambria Math" w:hAnsi="Cambria Math"/>
                <w:sz w:val="28"/>
                <w:szCs w:val="28"/>
              </w:rPr>
              <m:t>φ</m:t>
            </m:r>
          </m:e>
          <m:sup>
            <m:r>
              <w:rPr>
                <w:rFonts w:ascii="Cambria Math" w:hAnsi="Cambria Math"/>
                <w:sz w:val="28"/>
                <w:szCs w:val="28"/>
                <w:lang w:val="en-US"/>
              </w:rPr>
              <m:t>t</m:t>
            </m:r>
          </m:sup>
        </m:sSup>
        <w:bookmarkEnd w:id="169"/>
        <m:r>
          <m:rPr>
            <m:scr m:val="script"/>
          </m:rPr>
          <w:rPr>
            <w:rFonts w:ascii="Cambria Math" w:hAnsi="Cambria Math"/>
            <w:sz w:val="28"/>
            <w:szCs w:val="28"/>
          </w:rPr>
          <m:t>:X→X</m:t>
        </m:r>
      </m:oMath>
      <w:r w:rsidRPr="001B02C3">
        <w:rPr>
          <w:iCs/>
          <w:sz w:val="28"/>
          <w:szCs w:val="28"/>
        </w:rPr>
        <w:t xml:space="preserve"> поток, порожденный векторным полем </w:t>
      </w:r>
      <m:oMath>
        <m:r>
          <w:rPr>
            <w:rFonts w:ascii="Cambria Math" w:hAnsi="Cambria Math"/>
            <w:sz w:val="28"/>
            <w:szCs w:val="28"/>
          </w:rPr>
          <m:t>F</m:t>
        </m:r>
      </m:oMath>
      <w:r w:rsidRPr="001B02C3">
        <w:rPr>
          <w:iCs/>
          <w:sz w:val="28"/>
          <w:szCs w:val="28"/>
        </w:rPr>
        <w:t xml:space="preserve"> на </w:t>
      </w:r>
      <m:oMath>
        <m:r>
          <m:rPr>
            <m:scr m:val="script"/>
          </m:rPr>
          <w:rPr>
            <w:rFonts w:ascii="Cambria Math" w:hAnsi="Cambria Math"/>
            <w:sz w:val="28"/>
            <w:szCs w:val="28"/>
          </w:rPr>
          <m:t>X</m:t>
        </m:r>
      </m:oMath>
      <w:r w:rsidRPr="001B02C3">
        <w:rPr>
          <w:iCs/>
          <w:sz w:val="28"/>
          <w:szCs w:val="28"/>
        </w:rPr>
        <w:t xml:space="preserve"> и как </w:t>
      </w:r>
      <w:bookmarkStart w:id="170" w:name="_Hlk204760062"/>
      <m:oMath>
        <m:sSup>
          <m:sSupPr>
            <m:ctrlPr>
              <w:rPr>
                <w:rFonts w:ascii="Cambria Math" w:hAnsi="Cambria Math"/>
                <w:i/>
                <w:iCs/>
                <w:sz w:val="28"/>
                <w:szCs w:val="28"/>
              </w:rPr>
            </m:ctrlPr>
          </m:sSupPr>
          <m:e>
            <m:r>
              <w:rPr>
                <w:rFonts w:ascii="Cambria Math" w:hAnsi="Cambria Math"/>
                <w:sz w:val="28"/>
                <w:szCs w:val="28"/>
              </w:rPr>
              <m:t>ϕ</m:t>
            </m:r>
          </m:e>
          <m:sup>
            <m:r>
              <w:rPr>
                <w:rFonts w:ascii="Cambria Math" w:hAnsi="Cambria Math"/>
                <w:sz w:val="28"/>
                <w:szCs w:val="28"/>
                <w:lang w:val="en-US"/>
              </w:rPr>
              <m:t>t</m:t>
            </m:r>
          </m:sup>
        </m:sSup>
        <w:bookmarkEnd w:id="170"/>
        <m:r>
          <m:rPr>
            <m:scr m:val="script"/>
          </m:rPr>
          <w:rPr>
            <w:rFonts w:ascii="Cambria Math" w:hAnsi="Cambria Math"/>
            <w:sz w:val="28"/>
            <w:szCs w:val="28"/>
          </w:rPr>
          <m:t>:Y→Y</m:t>
        </m:r>
      </m:oMath>
      <w:r w:rsidRPr="001B02C3">
        <w:rPr>
          <w:iCs/>
          <w:sz w:val="28"/>
          <w:szCs w:val="28"/>
        </w:rPr>
        <w:t xml:space="preserve"> поток, порожденный векторным полем </w:t>
      </w:r>
      <m:oMath>
        <m:r>
          <w:rPr>
            <w:rFonts w:ascii="Cambria Math" w:hAnsi="Cambria Math"/>
            <w:sz w:val="28"/>
            <w:szCs w:val="28"/>
          </w:rPr>
          <m:t>G</m:t>
        </m:r>
      </m:oMath>
      <w:r w:rsidRPr="001B02C3">
        <w:rPr>
          <w:iCs/>
          <w:sz w:val="28"/>
          <w:szCs w:val="28"/>
        </w:rPr>
        <w:t xml:space="preserve"> на </w:t>
      </w:r>
      <m:oMath>
        <m:r>
          <m:rPr>
            <m:scr m:val="script"/>
          </m:rPr>
          <w:rPr>
            <w:rFonts w:ascii="Cambria Math" w:hAnsi="Cambria Math"/>
            <w:sz w:val="28"/>
            <w:szCs w:val="28"/>
          </w:rPr>
          <m:t>Y</m:t>
        </m:r>
      </m:oMath>
      <w:r w:rsidRPr="001B02C3">
        <w:rPr>
          <w:sz w:val="28"/>
          <w:szCs w:val="28"/>
        </w:rPr>
        <w:t>. Тогда справедливы тождества (</w:t>
      </w:r>
      <w:r w:rsidR="00DC08AD" w:rsidRPr="00DC08AD">
        <w:rPr>
          <w:sz w:val="28"/>
          <w:szCs w:val="28"/>
        </w:rPr>
        <w:t>3.</w:t>
      </w:r>
      <w:r w:rsidR="004C1254">
        <w:rPr>
          <w:sz w:val="28"/>
          <w:szCs w:val="28"/>
        </w:rPr>
        <w:t>43</w:t>
      </w:r>
      <w:r w:rsidRPr="001B02C3">
        <w:rPr>
          <w:sz w:val="28"/>
          <w:szCs w:val="28"/>
        </w:rPr>
        <w:t>) и (</w:t>
      </w:r>
      <w:r w:rsidR="00DC08AD" w:rsidRPr="00DC08AD">
        <w:rPr>
          <w:sz w:val="28"/>
          <w:szCs w:val="28"/>
        </w:rPr>
        <w:t>3.</w:t>
      </w:r>
      <w:r w:rsidR="004C1254">
        <w:rPr>
          <w:sz w:val="28"/>
          <w:szCs w:val="28"/>
        </w:rPr>
        <w:t>44</w:t>
      </w:r>
      <w:r w:rsidRPr="001B02C3">
        <w:rPr>
          <w:sz w:val="28"/>
          <w:szCs w:val="28"/>
        </w:rPr>
        <w:t>)</w:t>
      </w:r>
      <w:r w:rsidR="009F5626">
        <w:rPr>
          <w:sz w:val="28"/>
          <w:szCs w:val="28"/>
        </w:rPr>
        <w:t>.</w:t>
      </w:r>
    </w:p>
    <w:p w14:paraId="3E098F25" w14:textId="77777777" w:rsidR="004C1254" w:rsidRPr="001B02C3" w:rsidRDefault="004C1254" w:rsidP="00DC08AD">
      <w:pPr>
        <w:ind w:firstLine="709"/>
        <w:rPr>
          <w:sz w:val="28"/>
          <w:szCs w:val="28"/>
        </w:rPr>
      </w:pPr>
    </w:p>
    <w:bookmarkStart w:id="171" w:name="_Hlk204796217"/>
    <w:p w14:paraId="314844A8" w14:textId="514D46F5" w:rsidR="009C52F9" w:rsidRDefault="00FC668B" w:rsidP="00A22C77">
      <w:pPr>
        <w:ind w:firstLine="709"/>
        <w:jc w:val="right"/>
        <w:rPr>
          <w:iCs/>
          <w:sz w:val="28"/>
          <w:szCs w:val="28"/>
        </w:rPr>
      </w:pPr>
      <m:oMath>
        <m:sSup>
          <m:sSupPr>
            <m:ctrlPr>
              <w:rPr>
                <w:rFonts w:ascii="Cambria Math" w:hAnsi="Cambria Math"/>
                <w:i/>
                <w:iCs/>
                <w:sz w:val="28"/>
                <w:szCs w:val="28"/>
              </w:rPr>
            </m:ctrlPr>
          </m:sSupPr>
          <m:e>
            <m:r>
              <w:rPr>
                <w:rFonts w:ascii="Cambria Math" w:hAnsi="Cambria Math"/>
                <w:sz w:val="28"/>
                <w:szCs w:val="28"/>
              </w:rPr>
              <m:t>ϕ</m:t>
            </m:r>
          </m:e>
          <m:sup>
            <m:r>
              <w:rPr>
                <w:rFonts w:ascii="Cambria Math" w:hAnsi="Cambria Math"/>
                <w:sz w:val="28"/>
                <w:szCs w:val="28"/>
                <w:lang w:val="en-US"/>
              </w:rPr>
              <m:t>t</m:t>
            </m:r>
          </m:sup>
        </m:sSup>
        <w:bookmarkEnd w:id="171"/>
        <m:d>
          <m:dPr>
            <m:ctrlPr>
              <w:rPr>
                <w:rFonts w:ascii="Cambria Math" w:hAnsi="Cambria Math"/>
                <w:i/>
                <w:iCs/>
                <w:sz w:val="28"/>
                <w:szCs w:val="28"/>
              </w:rPr>
            </m:ctrlPr>
          </m:dPr>
          <m:e>
            <m:r>
              <w:rPr>
                <w:rFonts w:ascii="Cambria Math" w:hAnsi="Cambria Math"/>
                <w:sz w:val="28"/>
                <w:szCs w:val="28"/>
              </w:rPr>
              <m:t>h</m:t>
            </m:r>
            <m:d>
              <m:dPr>
                <m:ctrlPr>
                  <w:rPr>
                    <w:rFonts w:ascii="Cambria Math" w:hAnsi="Cambria Math"/>
                    <w:i/>
                    <w:iCs/>
                    <w:sz w:val="28"/>
                    <w:szCs w:val="28"/>
                  </w:rPr>
                </m:ctrlPr>
              </m:dPr>
              <m:e>
                <m:r>
                  <w:rPr>
                    <w:rFonts w:ascii="Cambria Math" w:hAnsi="Cambria Math"/>
                    <w:sz w:val="28"/>
                    <w:szCs w:val="28"/>
                  </w:rPr>
                  <m:t>p</m:t>
                </m:r>
              </m:e>
            </m:d>
          </m:e>
        </m:d>
        <m:r>
          <w:rPr>
            <w:rFonts w:ascii="Cambria Math" w:hAnsi="Cambria Math"/>
            <w:sz w:val="28"/>
            <w:szCs w:val="28"/>
          </w:rPr>
          <m:t>=h</m:t>
        </m:r>
        <w:bookmarkStart w:id="172" w:name="_Hlk204945378"/>
        <m:d>
          <m:dPr>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sz w:val="28"/>
                    <w:szCs w:val="28"/>
                  </w:rPr>
                  <m:t>φ</m:t>
                </m:r>
              </m:e>
              <m:sup>
                <m:r>
                  <w:rPr>
                    <w:rFonts w:ascii="Cambria Math" w:hAnsi="Cambria Math"/>
                    <w:sz w:val="28"/>
                    <w:szCs w:val="28"/>
                    <w:lang w:val="en-US"/>
                  </w:rPr>
                  <m:t>t</m:t>
                </m:r>
              </m:sup>
            </m:sSup>
            <m:d>
              <m:dPr>
                <m:ctrlPr>
                  <w:rPr>
                    <w:rFonts w:ascii="Cambria Math" w:hAnsi="Cambria Math"/>
                    <w:i/>
                    <w:iCs/>
                    <w:sz w:val="28"/>
                    <w:szCs w:val="28"/>
                  </w:rPr>
                </m:ctrlPr>
              </m:dPr>
              <m:e>
                <m:r>
                  <w:rPr>
                    <w:rFonts w:ascii="Cambria Math" w:hAnsi="Cambria Math"/>
                    <w:sz w:val="28"/>
                    <w:szCs w:val="28"/>
                  </w:rPr>
                  <m:t>p</m:t>
                </m:r>
              </m:e>
            </m:d>
          </m:e>
        </m:d>
      </m:oMath>
      <w:r w:rsidR="009C52F9" w:rsidRPr="001B02C3">
        <w:rPr>
          <w:iCs/>
          <w:sz w:val="28"/>
          <w:szCs w:val="28"/>
        </w:rPr>
        <w:t xml:space="preserve"> </w:t>
      </w:r>
      <w:bookmarkEnd w:id="172"/>
      <w:r w:rsidR="00A22C77">
        <w:rPr>
          <w:iCs/>
          <w:sz w:val="28"/>
          <w:szCs w:val="28"/>
        </w:rPr>
        <w:t xml:space="preserve">                                      </w:t>
      </w:r>
      <w:r w:rsidR="009C52F9" w:rsidRPr="001B02C3">
        <w:rPr>
          <w:iCs/>
          <w:sz w:val="28"/>
          <w:szCs w:val="28"/>
        </w:rPr>
        <w:t>(</w:t>
      </w:r>
      <w:r w:rsidR="00DC08AD" w:rsidRPr="00DC08AD">
        <w:rPr>
          <w:iCs/>
          <w:sz w:val="28"/>
          <w:szCs w:val="28"/>
        </w:rPr>
        <w:t>3.</w:t>
      </w:r>
      <w:r w:rsidR="004C1254">
        <w:rPr>
          <w:iCs/>
          <w:sz w:val="28"/>
          <w:szCs w:val="28"/>
        </w:rPr>
        <w:t>43</w:t>
      </w:r>
      <w:r w:rsidR="009C52F9" w:rsidRPr="001B02C3">
        <w:rPr>
          <w:iCs/>
          <w:sz w:val="28"/>
          <w:szCs w:val="28"/>
        </w:rPr>
        <w:t>)</w:t>
      </w:r>
    </w:p>
    <w:p w14:paraId="511FEA89" w14:textId="77777777" w:rsidR="002B0E50" w:rsidRPr="001B02C3" w:rsidRDefault="002B0E50" w:rsidP="004C1254">
      <w:pPr>
        <w:ind w:firstLine="709"/>
        <w:jc w:val="center"/>
        <w:rPr>
          <w:sz w:val="28"/>
          <w:szCs w:val="28"/>
        </w:rPr>
      </w:pPr>
    </w:p>
    <w:p w14:paraId="3C7EA717" w14:textId="2B5912DF" w:rsidR="009C52F9" w:rsidRDefault="009C52F9" w:rsidP="00A22C77">
      <w:pPr>
        <w:ind w:firstLine="709"/>
        <w:jc w:val="right"/>
        <w:rPr>
          <w:iCs/>
          <w:sz w:val="28"/>
          <w:szCs w:val="28"/>
        </w:rPr>
      </w:pPr>
      <m:oMath>
        <m:r>
          <w:rPr>
            <w:rFonts w:ascii="Cambria Math" w:hAnsi="Cambria Math"/>
            <w:sz w:val="28"/>
            <w:szCs w:val="28"/>
          </w:rPr>
          <m:t>∀q∈</m:t>
        </m:r>
        <m:r>
          <m:rPr>
            <m:scr m:val="script"/>
          </m:rPr>
          <w:rPr>
            <w:rFonts w:ascii="Cambria Math" w:hAnsi="Cambria Math"/>
            <w:sz w:val="28"/>
            <w:szCs w:val="28"/>
          </w:rPr>
          <m:t>Y,</m:t>
        </m:r>
        <m:r>
          <w:rPr>
            <w:rFonts w:ascii="Cambria Math" w:hAnsi="Cambria Math"/>
            <w:sz w:val="28"/>
            <w:szCs w:val="28"/>
          </w:rPr>
          <m:t>t</m:t>
        </m:r>
        <m:r>
          <m:rPr>
            <m:scr m:val="double-struck"/>
          </m:rPr>
          <w:rPr>
            <w:rFonts w:ascii="Cambria Math" w:hAnsi="Cambria Math"/>
            <w:sz w:val="28"/>
            <w:szCs w:val="28"/>
          </w:rPr>
          <m:t xml:space="preserve">∈R  </m:t>
        </m:r>
        <m:sSup>
          <m:sSupPr>
            <m:ctrlPr>
              <w:rPr>
                <w:rFonts w:ascii="Cambria Math" w:hAnsi="Cambria Math"/>
                <w:i/>
                <w:iCs/>
                <w:sz w:val="28"/>
                <w:szCs w:val="28"/>
              </w:rPr>
            </m:ctrlPr>
          </m:sSupPr>
          <m:e>
            <m:r>
              <w:rPr>
                <w:rFonts w:ascii="Cambria Math" w:hAnsi="Cambria Math"/>
                <w:sz w:val="28"/>
                <w:szCs w:val="28"/>
              </w:rPr>
              <m:t>φ</m:t>
            </m:r>
          </m:e>
          <m:sup>
            <m:r>
              <w:rPr>
                <w:rFonts w:ascii="Cambria Math" w:hAnsi="Cambria Math"/>
                <w:sz w:val="28"/>
                <w:szCs w:val="28"/>
                <w:lang w:val="en-US"/>
              </w:rPr>
              <m:t>t</m:t>
            </m:r>
          </m:sup>
        </m:sSup>
        <m:d>
          <m:dPr>
            <m:ctrlPr>
              <w:rPr>
                <w:rFonts w:ascii="Cambria Math" w:hAnsi="Cambria Math"/>
                <w:i/>
                <w:iCs/>
                <w:sz w:val="28"/>
                <w:szCs w:val="28"/>
              </w:rPr>
            </m:ctrlPr>
          </m:dPr>
          <m:e>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-1</m:t>
                </m:r>
              </m:sup>
            </m:sSup>
            <m:d>
              <m:dPr>
                <m:ctrlPr>
                  <w:rPr>
                    <w:rFonts w:ascii="Cambria Math" w:hAnsi="Cambria Math"/>
                    <w:i/>
                    <w:sz w:val="28"/>
                    <w:szCs w:val="28"/>
                  </w:rPr>
                </m:ctrlPr>
              </m:dPr>
              <m:e>
                <m:r>
                  <w:rPr>
                    <w:rFonts w:ascii="Cambria Math" w:hAnsi="Cambria Math"/>
                    <w:sz w:val="28"/>
                    <w:szCs w:val="28"/>
                  </w:rPr>
                  <m:t>q</m:t>
                </m:r>
              </m:e>
            </m:d>
          </m:e>
        </m:d>
        <m:r>
          <w:rPr>
            <w:rFonts w:ascii="Cambria Math" w:hAnsi="Cambria Math"/>
            <w:sz w:val="28"/>
            <w:szCs w:val="28"/>
          </w:rPr>
          <m:t>=</m:t>
        </m:r>
        <m:sSup>
          <m:sSupPr>
            <m:ctrlPr>
              <w:rPr>
                <w:rFonts w:ascii="Cambria Math" w:hAnsi="Cambria Math"/>
                <w:i/>
                <w:iCs/>
                <w:sz w:val="28"/>
                <w:szCs w:val="28"/>
              </w:rPr>
            </m:ctrlPr>
          </m:sSupPr>
          <m:e>
            <m:r>
              <w:rPr>
                <w:rFonts w:ascii="Cambria Math" w:hAnsi="Cambria Math"/>
                <w:sz w:val="28"/>
                <w:szCs w:val="28"/>
              </w:rPr>
              <m:t>h</m:t>
            </m:r>
          </m:e>
          <m:sup>
            <m:r>
              <w:rPr>
                <w:rFonts w:ascii="Cambria Math" w:hAnsi="Cambria Math"/>
                <w:sz w:val="28"/>
                <w:szCs w:val="28"/>
              </w:rPr>
              <m:t>-1</m:t>
            </m:r>
          </m:sup>
        </m:sSup>
        <m:d>
          <m:dPr>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sz w:val="28"/>
                    <w:szCs w:val="28"/>
                  </w:rPr>
                  <m:t>ϕ</m:t>
                </m:r>
              </m:e>
              <m:sup>
                <m:r>
                  <w:rPr>
                    <w:rFonts w:ascii="Cambria Math" w:hAnsi="Cambria Math"/>
                    <w:sz w:val="28"/>
                    <w:szCs w:val="28"/>
                    <w:lang w:val="en-US"/>
                  </w:rPr>
                  <m:t>t</m:t>
                </m:r>
              </m:sup>
            </m:sSup>
            <m:d>
              <m:dPr>
                <m:ctrlPr>
                  <w:rPr>
                    <w:rFonts w:ascii="Cambria Math" w:hAnsi="Cambria Math"/>
                    <w:i/>
                    <w:iCs/>
                    <w:sz w:val="28"/>
                    <w:szCs w:val="28"/>
                  </w:rPr>
                </m:ctrlPr>
              </m:dPr>
              <m:e>
                <m:r>
                  <w:rPr>
                    <w:rFonts w:ascii="Cambria Math" w:hAnsi="Cambria Math"/>
                    <w:sz w:val="28"/>
                    <w:szCs w:val="28"/>
                  </w:rPr>
                  <m:t>q</m:t>
                </m:r>
              </m:e>
            </m:d>
          </m:e>
        </m:d>
      </m:oMath>
      <w:r w:rsidRPr="001B02C3">
        <w:rPr>
          <w:iCs/>
          <w:sz w:val="28"/>
          <w:szCs w:val="28"/>
        </w:rPr>
        <w:t xml:space="preserve"> </w:t>
      </w:r>
      <w:r w:rsidR="00A22C77">
        <w:rPr>
          <w:iCs/>
          <w:sz w:val="28"/>
          <w:szCs w:val="28"/>
        </w:rPr>
        <w:t xml:space="preserve">                     </w:t>
      </w:r>
      <w:r w:rsidRPr="001B02C3">
        <w:rPr>
          <w:iCs/>
          <w:sz w:val="28"/>
          <w:szCs w:val="28"/>
        </w:rPr>
        <w:t>(</w:t>
      </w:r>
      <w:r w:rsidR="00DC08AD" w:rsidRPr="00DC08AD">
        <w:rPr>
          <w:iCs/>
          <w:sz w:val="28"/>
          <w:szCs w:val="28"/>
        </w:rPr>
        <w:t>3.</w:t>
      </w:r>
      <w:r w:rsidR="004C1254">
        <w:rPr>
          <w:iCs/>
          <w:sz w:val="28"/>
          <w:szCs w:val="28"/>
        </w:rPr>
        <w:t>44</w:t>
      </w:r>
      <w:r w:rsidRPr="001B02C3">
        <w:rPr>
          <w:iCs/>
          <w:sz w:val="28"/>
          <w:szCs w:val="28"/>
        </w:rPr>
        <w:t>)</w:t>
      </w:r>
    </w:p>
    <w:p w14:paraId="222324F5" w14:textId="77777777" w:rsidR="004C1254" w:rsidRPr="001B02C3" w:rsidRDefault="004C1254" w:rsidP="00DC08AD">
      <w:pPr>
        <w:ind w:firstLine="709"/>
        <w:rPr>
          <w:iCs/>
          <w:sz w:val="28"/>
          <w:szCs w:val="28"/>
        </w:rPr>
      </w:pPr>
    </w:p>
    <w:p w14:paraId="61DCF0D3" w14:textId="77777777" w:rsidR="009C52F9" w:rsidRPr="00A41F6C" w:rsidRDefault="009C52F9" w:rsidP="00DC08AD">
      <w:pPr>
        <w:ind w:firstLine="709"/>
        <w:jc w:val="both"/>
        <w:rPr>
          <w:iCs/>
          <w:sz w:val="28"/>
          <w:szCs w:val="28"/>
        </w:rPr>
      </w:pPr>
      <w:r w:rsidRPr="00A41F6C">
        <w:rPr>
          <w:iCs/>
          <w:sz w:val="28"/>
          <w:szCs w:val="28"/>
        </w:rPr>
        <w:t xml:space="preserve">Поскольку траектории точек фазовом пространстве динамической системы совпадают с линиями тока векторного поля соответствующей системы, результат леммы 1 допускает более наглядную и удобную для приложений формулировку в терминах траекторий и орбит динамических систем, которую мы приведем ниже. </w:t>
      </w:r>
    </w:p>
    <w:p w14:paraId="740FB5D3" w14:textId="77777777" w:rsidR="009C52F9" w:rsidRPr="00A41F6C" w:rsidRDefault="009C52F9" w:rsidP="00DC08AD">
      <w:pPr>
        <w:ind w:firstLine="709"/>
        <w:jc w:val="both"/>
        <w:rPr>
          <w:iCs/>
          <w:sz w:val="28"/>
          <w:szCs w:val="28"/>
        </w:rPr>
      </w:pPr>
      <w:r w:rsidRPr="00A41F6C">
        <w:rPr>
          <w:iCs/>
          <w:sz w:val="28"/>
          <w:szCs w:val="28"/>
        </w:rPr>
        <w:t xml:space="preserve">Пусть динамическая система </w:t>
      </w:r>
      <w:bookmarkStart w:id="173" w:name="_Hlk205021114"/>
      <m:oMath>
        <m:r>
          <w:rPr>
            <w:rFonts w:ascii="Cambria Math" w:hAnsi="Cambria Math"/>
            <w:sz w:val="28"/>
            <w:szCs w:val="28"/>
          </w:rPr>
          <m:t>A</m:t>
        </m:r>
      </m:oMath>
      <w:r w:rsidRPr="00A41F6C">
        <w:rPr>
          <w:iCs/>
          <w:sz w:val="28"/>
          <w:szCs w:val="28"/>
        </w:rPr>
        <w:t xml:space="preserve"> </w:t>
      </w:r>
      <w:bookmarkEnd w:id="173"/>
      <w:r w:rsidRPr="00A41F6C">
        <w:rPr>
          <w:iCs/>
          <w:sz w:val="28"/>
          <w:szCs w:val="28"/>
        </w:rPr>
        <w:t xml:space="preserve">с фазовым пространством </w:t>
      </w:r>
      <m:oMath>
        <m:r>
          <m:rPr>
            <m:scr m:val="script"/>
          </m:rPr>
          <w:rPr>
            <w:rFonts w:ascii="Cambria Math" w:hAnsi="Cambria Math"/>
            <w:sz w:val="28"/>
            <w:szCs w:val="28"/>
          </w:rPr>
          <m:t>X</m:t>
        </m:r>
      </m:oMath>
      <w:r w:rsidRPr="00A41F6C">
        <w:rPr>
          <w:iCs/>
          <w:sz w:val="28"/>
          <w:szCs w:val="28"/>
        </w:rPr>
        <w:t xml:space="preserve"> и уравнением динамики </w:t>
      </w:r>
      <m:oMath>
        <m:acc>
          <m:accPr>
            <m:chr m:val="̇"/>
            <m:ctrlPr>
              <w:rPr>
                <w:rFonts w:ascii="Cambria Math" w:hAnsi="Cambria Math"/>
                <w:i/>
                <w:iCs/>
                <w:sz w:val="28"/>
                <w:szCs w:val="28"/>
              </w:rPr>
            </m:ctrlPr>
          </m:accPr>
          <m:e>
            <m:r>
              <w:rPr>
                <w:rFonts w:ascii="Cambria Math" w:hAnsi="Cambria Math"/>
                <w:sz w:val="28"/>
                <w:szCs w:val="28"/>
                <w:lang w:val="en-US"/>
              </w:rPr>
              <m:t>x</m:t>
            </m:r>
          </m:e>
        </m:acc>
        <m:r>
          <w:rPr>
            <w:rFonts w:ascii="Cambria Math" w:hAnsi="Cambria Math"/>
            <w:sz w:val="28"/>
            <w:szCs w:val="28"/>
          </w:rPr>
          <m:t>=f</m:t>
        </m:r>
        <m:d>
          <m:dPr>
            <m:ctrlPr>
              <w:rPr>
                <w:rFonts w:ascii="Cambria Math" w:hAnsi="Cambria Math"/>
                <w:i/>
                <w:iCs/>
                <w:sz w:val="28"/>
                <w:szCs w:val="28"/>
              </w:rPr>
            </m:ctrlPr>
          </m:dPr>
          <m:e>
            <m:r>
              <w:rPr>
                <w:rFonts w:ascii="Cambria Math" w:hAnsi="Cambria Math"/>
                <w:sz w:val="28"/>
                <w:szCs w:val="28"/>
              </w:rPr>
              <m:t>x</m:t>
            </m:r>
          </m:e>
        </m:d>
        <m:r>
          <w:rPr>
            <w:rFonts w:ascii="Cambria Math" w:hAnsi="Cambria Math"/>
            <w:sz w:val="28"/>
            <w:szCs w:val="28"/>
          </w:rPr>
          <m:t>, x∈</m:t>
        </m:r>
        <m:r>
          <m:rPr>
            <m:scr m:val="script"/>
          </m:rPr>
          <w:rPr>
            <w:rFonts w:ascii="Cambria Math" w:hAnsi="Cambria Math"/>
            <w:sz w:val="28"/>
            <w:szCs w:val="28"/>
          </w:rPr>
          <m:t>X</m:t>
        </m:r>
      </m:oMath>
      <w:r w:rsidRPr="00A41F6C">
        <w:rPr>
          <w:iCs/>
          <w:sz w:val="28"/>
          <w:szCs w:val="28"/>
        </w:rPr>
        <w:t xml:space="preserve"> эквивалентна динамической системе </w:t>
      </w:r>
      <w:bookmarkStart w:id="174" w:name="_Hlk205021129"/>
      <m:oMath>
        <m:r>
          <w:rPr>
            <w:rFonts w:ascii="Cambria Math" w:hAnsi="Cambria Math"/>
            <w:sz w:val="28"/>
            <w:szCs w:val="28"/>
          </w:rPr>
          <m:t>B</m:t>
        </m:r>
      </m:oMath>
      <w:r w:rsidRPr="00A41F6C">
        <w:rPr>
          <w:iCs/>
          <w:sz w:val="28"/>
          <w:szCs w:val="28"/>
        </w:rPr>
        <w:t xml:space="preserve"> </w:t>
      </w:r>
      <w:bookmarkEnd w:id="174"/>
      <w:r w:rsidRPr="00A41F6C">
        <w:rPr>
          <w:iCs/>
          <w:sz w:val="28"/>
          <w:szCs w:val="28"/>
        </w:rPr>
        <w:t xml:space="preserve">с фазовым пространством </w:t>
      </w:r>
      <m:oMath>
        <m:r>
          <m:rPr>
            <m:scr m:val="script"/>
          </m:rPr>
          <w:rPr>
            <w:rFonts w:ascii="Cambria Math" w:hAnsi="Cambria Math"/>
            <w:sz w:val="28"/>
            <w:szCs w:val="28"/>
          </w:rPr>
          <m:t>Y</m:t>
        </m:r>
      </m:oMath>
      <w:r w:rsidRPr="00A41F6C">
        <w:rPr>
          <w:iCs/>
          <w:sz w:val="28"/>
          <w:szCs w:val="28"/>
        </w:rPr>
        <w:t xml:space="preserve"> и уравнением динамики </w:t>
      </w:r>
      <m:oMath>
        <m:acc>
          <m:accPr>
            <m:chr m:val="̇"/>
            <m:ctrlPr>
              <w:rPr>
                <w:rFonts w:ascii="Cambria Math" w:hAnsi="Cambria Math"/>
                <w:i/>
                <w:iCs/>
                <w:sz w:val="28"/>
                <w:szCs w:val="28"/>
              </w:rPr>
            </m:ctrlPr>
          </m:accPr>
          <m:e>
            <m:r>
              <w:rPr>
                <w:rFonts w:ascii="Cambria Math" w:hAnsi="Cambria Math"/>
                <w:sz w:val="28"/>
                <w:szCs w:val="28"/>
                <w:lang w:val="en-US"/>
              </w:rPr>
              <m:t>y</m:t>
            </m:r>
          </m:e>
        </m:acc>
        <m:r>
          <w:rPr>
            <w:rFonts w:ascii="Cambria Math" w:hAnsi="Cambria Math"/>
            <w:sz w:val="28"/>
            <w:szCs w:val="28"/>
          </w:rPr>
          <m:t>=g</m:t>
        </m:r>
        <m:d>
          <m:dPr>
            <m:ctrlPr>
              <w:rPr>
                <w:rFonts w:ascii="Cambria Math" w:hAnsi="Cambria Math"/>
                <w:i/>
                <w:iCs/>
                <w:sz w:val="28"/>
                <w:szCs w:val="28"/>
              </w:rPr>
            </m:ctrlPr>
          </m:dPr>
          <m:e>
            <m:r>
              <w:rPr>
                <w:rFonts w:ascii="Cambria Math" w:hAnsi="Cambria Math"/>
                <w:sz w:val="28"/>
                <w:szCs w:val="28"/>
              </w:rPr>
              <m:t>y</m:t>
            </m:r>
          </m:e>
        </m:d>
        <m:r>
          <w:rPr>
            <w:rFonts w:ascii="Cambria Math" w:hAnsi="Cambria Math"/>
            <w:sz w:val="28"/>
            <w:szCs w:val="28"/>
          </w:rPr>
          <m:t xml:space="preserve"> , y∈</m:t>
        </m:r>
        <m:r>
          <m:rPr>
            <m:scr m:val="script"/>
          </m:rPr>
          <w:rPr>
            <w:rFonts w:ascii="Cambria Math" w:hAnsi="Cambria Math"/>
            <w:sz w:val="28"/>
            <w:szCs w:val="28"/>
          </w:rPr>
          <m:t>Y</m:t>
        </m:r>
      </m:oMath>
      <w:r w:rsidRPr="00A41F6C">
        <w:rPr>
          <w:iCs/>
          <w:sz w:val="28"/>
          <w:szCs w:val="28"/>
        </w:rPr>
        <w:t xml:space="preserve">. Обозначим как </w:t>
      </w:r>
      <m:oMath>
        <m:r>
          <w:rPr>
            <w:rFonts w:ascii="Cambria Math" w:hAnsi="Cambria Math"/>
            <w:sz w:val="28"/>
            <w:szCs w:val="28"/>
          </w:rPr>
          <m:t>h:</m:t>
        </m:r>
        <w:bookmarkStart w:id="175" w:name="_Hlk205285225"/>
        <m:r>
          <m:rPr>
            <m:scr m:val="script"/>
          </m:rPr>
          <w:rPr>
            <w:rFonts w:ascii="Cambria Math" w:hAnsi="Cambria Math"/>
            <w:sz w:val="28"/>
            <w:szCs w:val="28"/>
          </w:rPr>
          <m:t>X→Y</m:t>
        </m:r>
      </m:oMath>
      <w:r w:rsidRPr="00A41F6C">
        <w:rPr>
          <w:iCs/>
          <w:sz w:val="28"/>
          <w:szCs w:val="28"/>
        </w:rPr>
        <w:t xml:space="preserve"> </w:t>
      </w:r>
      <w:bookmarkEnd w:id="175"/>
      <w:r w:rsidRPr="00A41F6C">
        <w:rPr>
          <w:iCs/>
          <w:sz w:val="28"/>
          <w:szCs w:val="28"/>
        </w:rPr>
        <w:t xml:space="preserve">диффеоморфное преобразование, связывающее эквивалентные динамические системы </w:t>
      </w:r>
      <m:oMath>
        <m:r>
          <w:rPr>
            <w:rFonts w:ascii="Cambria Math" w:hAnsi="Cambria Math"/>
            <w:sz w:val="28"/>
            <w:szCs w:val="28"/>
          </w:rPr>
          <m:t>A</m:t>
        </m:r>
      </m:oMath>
      <w:r w:rsidRPr="00A41F6C">
        <w:rPr>
          <w:iCs/>
          <w:sz w:val="28"/>
          <w:szCs w:val="28"/>
        </w:rPr>
        <w:t xml:space="preserve"> и </w:t>
      </w:r>
      <m:oMath>
        <m:r>
          <w:rPr>
            <w:rFonts w:ascii="Cambria Math" w:hAnsi="Cambria Math"/>
            <w:sz w:val="28"/>
            <w:szCs w:val="28"/>
          </w:rPr>
          <m:t>B</m:t>
        </m:r>
      </m:oMath>
      <w:r w:rsidRPr="00A41F6C">
        <w:rPr>
          <w:iCs/>
          <w:sz w:val="28"/>
          <w:szCs w:val="28"/>
        </w:rPr>
        <w:t xml:space="preserve">. Пусть </w:t>
      </w:r>
      <m:oMath>
        <m:r>
          <w:rPr>
            <w:rFonts w:ascii="Cambria Math" w:hAnsi="Cambria Math"/>
            <w:sz w:val="28"/>
            <w:szCs w:val="28"/>
          </w:rPr>
          <m:t>γ:</m:t>
        </m:r>
        <m:sSub>
          <m:sSubPr>
            <m:ctrlPr>
              <w:rPr>
                <w:rFonts w:ascii="Cambria Math" w:hAnsi="Cambria Math"/>
                <w:i/>
                <w:iCs/>
                <w:sz w:val="28"/>
                <w:szCs w:val="28"/>
                <w:lang w:val="en-US"/>
              </w:rPr>
            </m:ctrlPr>
          </m:sSubPr>
          <m:e>
            <m:r>
              <m:rPr>
                <m:scr m:val="double-struck"/>
              </m:rPr>
              <w:rPr>
                <w:rFonts w:ascii="Cambria Math" w:hAnsi="Cambria Math"/>
                <w:sz w:val="28"/>
                <w:szCs w:val="28"/>
              </w:rPr>
              <m:t>R</m:t>
            </m:r>
          </m:e>
          <m:sub>
            <m:r>
              <w:rPr>
                <w:rFonts w:ascii="Cambria Math" w:hAnsi="Cambria Math"/>
                <w:sz w:val="28"/>
                <w:szCs w:val="28"/>
              </w:rPr>
              <m:t>+</m:t>
            </m:r>
          </m:sub>
        </m:sSub>
        <m:r>
          <w:rPr>
            <w:rFonts w:ascii="Cambria Math" w:hAnsi="Cambria Math"/>
            <w:sz w:val="28"/>
            <w:szCs w:val="28"/>
          </w:rPr>
          <m:t>→</m:t>
        </m:r>
        <m:r>
          <m:rPr>
            <m:scr m:val="script"/>
          </m:rPr>
          <w:rPr>
            <w:rFonts w:ascii="Cambria Math" w:hAnsi="Cambria Math"/>
            <w:sz w:val="28"/>
            <w:szCs w:val="28"/>
            <w:lang w:val="en-US"/>
          </w:rPr>
          <m:t>X</m:t>
        </m:r>
      </m:oMath>
      <w:r w:rsidRPr="00A41F6C">
        <w:rPr>
          <w:iCs/>
          <w:sz w:val="28"/>
          <w:szCs w:val="28"/>
        </w:rPr>
        <w:t xml:space="preserve"> произвольная траектория динамической системы </w:t>
      </w:r>
      <m:oMath>
        <m:r>
          <w:rPr>
            <w:rFonts w:ascii="Cambria Math" w:hAnsi="Cambria Math"/>
            <w:sz w:val="28"/>
            <w:szCs w:val="28"/>
          </w:rPr>
          <m:t>A</m:t>
        </m:r>
      </m:oMath>
      <w:r w:rsidRPr="00A41F6C">
        <w:rPr>
          <w:iCs/>
          <w:sz w:val="28"/>
          <w:szCs w:val="28"/>
        </w:rPr>
        <w:t xml:space="preserve"> и </w:t>
      </w:r>
      <m:oMath>
        <m:r>
          <w:rPr>
            <w:rFonts w:ascii="Cambria Math" w:hAnsi="Cambria Math"/>
            <w:sz w:val="28"/>
            <w:szCs w:val="28"/>
          </w:rPr>
          <m:t>γ</m:t>
        </m:r>
        <m:d>
          <m:dPr>
            <m:ctrlPr>
              <w:rPr>
                <w:rFonts w:ascii="Cambria Math" w:hAnsi="Cambria Math"/>
                <w:i/>
                <w:iCs/>
                <w:sz w:val="28"/>
                <w:szCs w:val="28"/>
              </w:rPr>
            </m:ctrlPr>
          </m:dPr>
          <m:e>
            <m:r>
              <w:rPr>
                <w:rFonts w:ascii="Cambria Math" w:hAnsi="Cambria Math"/>
                <w:sz w:val="28"/>
                <w:szCs w:val="28"/>
              </w:rPr>
              <m:t>0</m:t>
            </m:r>
          </m:e>
        </m:d>
        <m:r>
          <w:rPr>
            <w:rFonts w:ascii="Cambria Math" w:hAnsi="Cambria Math"/>
            <w:sz w:val="28"/>
            <w:szCs w:val="28"/>
          </w:rPr>
          <m:t>=</m:t>
        </m:r>
        <m:r>
          <w:rPr>
            <w:rFonts w:ascii="Cambria Math" w:hAnsi="Cambria Math"/>
            <w:sz w:val="28"/>
            <w:szCs w:val="28"/>
            <w:lang w:val="en-US"/>
          </w:rPr>
          <m:t>p</m:t>
        </m:r>
        <m:r>
          <w:rPr>
            <w:rFonts w:ascii="Cambria Math" w:hAnsi="Cambria Math"/>
            <w:sz w:val="28"/>
            <w:szCs w:val="28"/>
          </w:rPr>
          <m:t xml:space="preserve">, </m:t>
        </m:r>
        <m:r>
          <w:rPr>
            <w:rFonts w:ascii="Cambria Math" w:hAnsi="Cambria Math"/>
            <w:sz w:val="28"/>
            <w:szCs w:val="28"/>
            <w:lang w:val="en-US"/>
          </w:rPr>
          <m:t>p</m:t>
        </m:r>
        <m:r>
          <w:rPr>
            <w:rFonts w:ascii="Cambria Math" w:hAnsi="Cambria Math"/>
            <w:sz w:val="28"/>
            <w:szCs w:val="28"/>
          </w:rPr>
          <m:t>∈</m:t>
        </m:r>
        <m:r>
          <m:rPr>
            <m:scr m:val="script"/>
          </m:rPr>
          <w:rPr>
            <w:rFonts w:ascii="Cambria Math" w:hAnsi="Cambria Math"/>
            <w:sz w:val="28"/>
            <w:szCs w:val="28"/>
            <w:lang w:val="en-US"/>
          </w:rPr>
          <m:t>X</m:t>
        </m:r>
      </m:oMath>
      <w:r w:rsidRPr="00A41F6C">
        <w:rPr>
          <w:iCs/>
          <w:sz w:val="28"/>
          <w:szCs w:val="28"/>
        </w:rPr>
        <w:t xml:space="preserve">. Обозначим как </w:t>
      </w:r>
      <m:oMath>
        <m:r>
          <w:rPr>
            <w:rFonts w:ascii="Cambria Math" w:hAnsi="Cambria Math"/>
            <w:sz w:val="28"/>
            <w:szCs w:val="28"/>
          </w:rPr>
          <m:t>q=h</m:t>
        </m:r>
        <m:d>
          <m:dPr>
            <m:ctrlPr>
              <w:rPr>
                <w:rFonts w:ascii="Cambria Math" w:hAnsi="Cambria Math"/>
                <w:i/>
                <w:iCs/>
                <w:sz w:val="28"/>
                <w:szCs w:val="28"/>
              </w:rPr>
            </m:ctrlPr>
          </m:dPr>
          <m:e>
            <m:r>
              <w:rPr>
                <w:rFonts w:ascii="Cambria Math" w:hAnsi="Cambria Math"/>
                <w:sz w:val="28"/>
                <w:szCs w:val="28"/>
              </w:rPr>
              <m:t>p</m:t>
            </m:r>
          </m:e>
        </m:d>
        <m:r>
          <w:rPr>
            <w:rFonts w:ascii="Cambria Math" w:hAnsi="Cambria Math"/>
            <w:sz w:val="28"/>
            <w:szCs w:val="28"/>
          </w:rPr>
          <m:t xml:space="preserve">, </m:t>
        </m:r>
        <m:r>
          <w:rPr>
            <w:rFonts w:ascii="Cambria Math" w:hAnsi="Cambria Math"/>
            <w:sz w:val="28"/>
            <w:szCs w:val="28"/>
            <w:lang w:val="en-US"/>
          </w:rPr>
          <m:t>q</m:t>
        </m:r>
        <m:r>
          <w:rPr>
            <w:rFonts w:ascii="Cambria Math" w:hAnsi="Cambria Math"/>
            <w:sz w:val="28"/>
            <w:szCs w:val="28"/>
          </w:rPr>
          <m:t>∈</m:t>
        </m:r>
        <m:r>
          <m:rPr>
            <m:scr m:val="script"/>
          </m:rPr>
          <w:rPr>
            <w:rFonts w:ascii="Cambria Math" w:hAnsi="Cambria Math"/>
            <w:sz w:val="28"/>
            <w:szCs w:val="28"/>
            <w:lang w:val="en-US"/>
          </w:rPr>
          <m:t>Y</m:t>
        </m:r>
      </m:oMath>
      <w:r w:rsidRPr="00A41F6C">
        <w:rPr>
          <w:iCs/>
          <w:sz w:val="28"/>
          <w:szCs w:val="28"/>
        </w:rPr>
        <w:t xml:space="preserve"> образ точки </w:t>
      </w:r>
      <m:oMath>
        <m:r>
          <w:rPr>
            <w:rFonts w:ascii="Cambria Math" w:hAnsi="Cambria Math"/>
            <w:sz w:val="28"/>
            <w:szCs w:val="28"/>
          </w:rPr>
          <m:t>p</m:t>
        </m:r>
      </m:oMath>
      <w:r w:rsidRPr="00A41F6C">
        <w:rPr>
          <w:iCs/>
          <w:sz w:val="28"/>
          <w:szCs w:val="28"/>
        </w:rPr>
        <w:t xml:space="preserve"> при отображении </w:t>
      </w:r>
      <m:oMath>
        <m:r>
          <w:rPr>
            <w:rFonts w:ascii="Cambria Math" w:hAnsi="Cambria Math"/>
            <w:sz w:val="28"/>
            <w:szCs w:val="28"/>
          </w:rPr>
          <m:t>h</m:t>
        </m:r>
      </m:oMath>
      <w:r w:rsidRPr="00A41F6C">
        <w:rPr>
          <w:iCs/>
          <w:sz w:val="28"/>
          <w:szCs w:val="28"/>
        </w:rPr>
        <w:t xml:space="preserve"> и обозначим как </w:t>
      </w:r>
      <m:oMath>
        <m:r>
          <w:rPr>
            <w:rFonts w:ascii="Cambria Math" w:hAnsi="Cambria Math"/>
            <w:sz w:val="28"/>
            <w:szCs w:val="28"/>
          </w:rPr>
          <m:t>δ:</m:t>
        </m:r>
        <m:sSub>
          <m:sSubPr>
            <m:ctrlPr>
              <w:rPr>
                <w:rFonts w:ascii="Cambria Math" w:hAnsi="Cambria Math"/>
                <w:i/>
                <w:iCs/>
                <w:sz w:val="28"/>
                <w:szCs w:val="28"/>
              </w:rPr>
            </m:ctrlPr>
          </m:sSubPr>
          <m:e>
            <m:r>
              <m:rPr>
                <m:scr m:val="double-struck"/>
              </m:rPr>
              <w:rPr>
                <w:rFonts w:ascii="Cambria Math" w:hAnsi="Cambria Math"/>
                <w:sz w:val="28"/>
                <w:szCs w:val="28"/>
              </w:rPr>
              <m:t>R</m:t>
            </m:r>
          </m:e>
          <m:sub>
            <m:r>
              <w:rPr>
                <w:rFonts w:ascii="Cambria Math" w:hAnsi="Cambria Math"/>
                <w:sz w:val="28"/>
                <w:szCs w:val="28"/>
              </w:rPr>
              <m:t>+</m:t>
            </m:r>
          </m:sub>
        </m:sSub>
        <m:r>
          <m:rPr>
            <m:scr m:val="script"/>
          </m:rPr>
          <w:rPr>
            <w:rFonts w:ascii="Cambria Math" w:hAnsi="Cambria Math"/>
            <w:sz w:val="28"/>
            <w:szCs w:val="28"/>
          </w:rPr>
          <m:t>→Y</m:t>
        </m:r>
      </m:oMath>
      <w:r w:rsidRPr="00A41F6C">
        <w:rPr>
          <w:iCs/>
          <w:sz w:val="28"/>
          <w:szCs w:val="28"/>
        </w:rPr>
        <w:t xml:space="preserve"> траекторию системы </w:t>
      </w:r>
      <m:oMath>
        <m:r>
          <w:rPr>
            <w:rFonts w:ascii="Cambria Math" w:hAnsi="Cambria Math"/>
            <w:sz w:val="28"/>
            <w:szCs w:val="28"/>
          </w:rPr>
          <m:t>B</m:t>
        </m:r>
      </m:oMath>
      <w:r w:rsidRPr="00A41F6C">
        <w:rPr>
          <w:iCs/>
          <w:sz w:val="28"/>
          <w:szCs w:val="28"/>
        </w:rPr>
        <w:t xml:space="preserve">, такую, что </w:t>
      </w:r>
      <m:oMath>
        <m:r>
          <w:rPr>
            <w:rFonts w:ascii="Cambria Math" w:hAnsi="Cambria Math"/>
            <w:sz w:val="28"/>
            <w:szCs w:val="28"/>
          </w:rPr>
          <m:t>δ</m:t>
        </m:r>
        <m:d>
          <m:dPr>
            <m:ctrlPr>
              <w:rPr>
                <w:rFonts w:ascii="Cambria Math" w:hAnsi="Cambria Math"/>
                <w:i/>
                <w:iCs/>
                <w:sz w:val="28"/>
                <w:szCs w:val="28"/>
              </w:rPr>
            </m:ctrlPr>
          </m:dPr>
          <m:e>
            <m:r>
              <w:rPr>
                <w:rFonts w:ascii="Cambria Math" w:hAnsi="Cambria Math"/>
                <w:sz w:val="28"/>
                <w:szCs w:val="28"/>
              </w:rPr>
              <m:t>0</m:t>
            </m:r>
          </m:e>
        </m:d>
        <m:r>
          <w:rPr>
            <w:rFonts w:ascii="Cambria Math" w:hAnsi="Cambria Math"/>
            <w:sz w:val="28"/>
            <w:szCs w:val="28"/>
          </w:rPr>
          <m:t>=</m:t>
        </m:r>
        <m:r>
          <w:rPr>
            <w:rFonts w:ascii="Cambria Math" w:hAnsi="Cambria Math"/>
            <w:sz w:val="28"/>
            <w:szCs w:val="28"/>
            <w:lang w:val="en-US"/>
          </w:rPr>
          <m:t>q</m:t>
        </m:r>
      </m:oMath>
      <w:r w:rsidRPr="00A41F6C">
        <w:rPr>
          <w:iCs/>
          <w:sz w:val="28"/>
          <w:szCs w:val="28"/>
        </w:rPr>
        <w:t xml:space="preserve">. Тогда для траекторий </w:t>
      </w:r>
      <m:oMath>
        <m:r>
          <w:rPr>
            <w:rFonts w:ascii="Cambria Math" w:hAnsi="Cambria Math"/>
            <w:sz w:val="28"/>
            <w:szCs w:val="28"/>
          </w:rPr>
          <m:t>γ</m:t>
        </m:r>
      </m:oMath>
      <w:r w:rsidRPr="00A41F6C">
        <w:rPr>
          <w:iCs/>
          <w:sz w:val="28"/>
          <w:szCs w:val="28"/>
        </w:rPr>
        <w:t xml:space="preserve"> и </w:t>
      </w:r>
      <m:oMath>
        <m:r>
          <w:rPr>
            <w:rFonts w:ascii="Cambria Math" w:hAnsi="Cambria Math"/>
            <w:sz w:val="28"/>
            <w:szCs w:val="28"/>
          </w:rPr>
          <m:t>δ</m:t>
        </m:r>
      </m:oMath>
      <w:r w:rsidRPr="00A41F6C">
        <w:rPr>
          <w:iCs/>
          <w:sz w:val="28"/>
          <w:szCs w:val="28"/>
        </w:rPr>
        <w:t xml:space="preserve"> справедливы два утверждения:</w:t>
      </w:r>
    </w:p>
    <w:p w14:paraId="19BF646E" w14:textId="5CF7AD2C" w:rsidR="009C52F9" w:rsidRPr="00A41F6C" w:rsidRDefault="009C52F9" w:rsidP="00A22C77">
      <w:pPr>
        <w:ind w:firstLine="709"/>
        <w:jc w:val="both"/>
        <w:rPr>
          <w:iCs/>
          <w:sz w:val="28"/>
          <w:szCs w:val="28"/>
        </w:rPr>
      </w:pPr>
      <w:r w:rsidRPr="00A41F6C">
        <w:rPr>
          <w:iCs/>
          <w:sz w:val="28"/>
          <w:szCs w:val="28"/>
        </w:rPr>
        <w:t xml:space="preserve">Утверждение 1: Орбита </w:t>
      </w:r>
      <m:oMath>
        <m:r>
          <w:rPr>
            <w:rFonts w:ascii="Cambria Math" w:hAnsi="Cambria Math"/>
            <w:sz w:val="28"/>
            <w:szCs w:val="28"/>
          </w:rPr>
          <m:t>δ</m:t>
        </m:r>
      </m:oMath>
      <w:r w:rsidRPr="00A41F6C">
        <w:rPr>
          <w:iCs/>
          <w:sz w:val="28"/>
          <w:szCs w:val="28"/>
        </w:rPr>
        <w:t xml:space="preserve"> является образом орбиты </w:t>
      </w:r>
      <m:oMath>
        <m:r>
          <w:rPr>
            <w:rFonts w:ascii="Cambria Math" w:hAnsi="Cambria Math"/>
            <w:sz w:val="28"/>
            <w:szCs w:val="28"/>
          </w:rPr>
          <m:t>γ</m:t>
        </m:r>
      </m:oMath>
      <w:r w:rsidRPr="00A41F6C">
        <w:rPr>
          <w:iCs/>
          <w:sz w:val="28"/>
          <w:szCs w:val="28"/>
        </w:rPr>
        <w:t xml:space="preserve"> при отображении </w:t>
      </w:r>
      <m:oMath>
        <m:r>
          <w:rPr>
            <w:rFonts w:ascii="Cambria Math" w:hAnsi="Cambria Math"/>
            <w:sz w:val="28"/>
            <w:szCs w:val="28"/>
          </w:rPr>
          <m:t>h</m:t>
        </m:r>
      </m:oMath>
      <w:r w:rsidRPr="00A41F6C">
        <w:rPr>
          <w:iCs/>
          <w:sz w:val="28"/>
          <w:szCs w:val="28"/>
        </w:rPr>
        <w:t xml:space="preserve">, т.е. </w:t>
      </w:r>
      <m:oMath>
        <m:r>
          <w:rPr>
            <w:rFonts w:ascii="Cambria Math" w:hAnsi="Cambria Math"/>
            <w:sz w:val="28"/>
            <w:szCs w:val="28"/>
          </w:rPr>
          <m:t>h</m:t>
        </m:r>
        <m:d>
          <m:dPr>
            <m:ctrlPr>
              <w:rPr>
                <w:rFonts w:ascii="Cambria Math" w:hAnsi="Cambria Math"/>
                <w:i/>
                <w:iCs/>
                <w:sz w:val="28"/>
                <w:szCs w:val="28"/>
              </w:rPr>
            </m:ctrlPr>
          </m:dPr>
          <m:e>
            <m:r>
              <w:rPr>
                <w:rFonts w:ascii="Cambria Math" w:hAnsi="Cambria Math"/>
                <w:sz w:val="28"/>
                <w:szCs w:val="28"/>
              </w:rPr>
              <m:t>γ</m:t>
            </m:r>
          </m:e>
        </m:d>
        <m:r>
          <w:rPr>
            <w:rFonts w:ascii="Cambria Math" w:hAnsi="Cambria Math"/>
            <w:sz w:val="28"/>
            <w:szCs w:val="28"/>
          </w:rPr>
          <m:t>=δ</m:t>
        </m:r>
      </m:oMath>
      <w:r w:rsidRPr="00A41F6C">
        <w:rPr>
          <w:iCs/>
          <w:sz w:val="28"/>
          <w:szCs w:val="28"/>
        </w:rPr>
        <w:t xml:space="preserve">. Аналогично, </w:t>
      </w:r>
      <m:oMath>
        <m:r>
          <w:rPr>
            <w:rFonts w:ascii="Cambria Math" w:hAnsi="Cambria Math"/>
            <w:sz w:val="28"/>
            <w:szCs w:val="28"/>
          </w:rPr>
          <m:t>γ</m:t>
        </m:r>
      </m:oMath>
      <w:r w:rsidRPr="00A41F6C">
        <w:rPr>
          <w:iCs/>
          <w:sz w:val="28"/>
          <w:szCs w:val="28"/>
        </w:rPr>
        <w:t xml:space="preserve"> это образ орбиты </w:t>
      </w:r>
      <m:oMath>
        <m:r>
          <w:rPr>
            <w:rFonts w:ascii="Cambria Math" w:hAnsi="Cambria Math"/>
            <w:sz w:val="28"/>
            <w:szCs w:val="28"/>
          </w:rPr>
          <m:t>δ</m:t>
        </m:r>
      </m:oMath>
      <w:r w:rsidRPr="00A41F6C">
        <w:rPr>
          <w:iCs/>
          <w:sz w:val="28"/>
          <w:szCs w:val="28"/>
        </w:rPr>
        <w:t xml:space="preserve"> при обратном к </w:t>
      </w:r>
      <m:oMath>
        <m:r>
          <w:rPr>
            <w:rFonts w:ascii="Cambria Math" w:hAnsi="Cambria Math"/>
            <w:sz w:val="28"/>
            <w:szCs w:val="28"/>
          </w:rPr>
          <m:t>h</m:t>
        </m:r>
      </m:oMath>
      <w:r w:rsidRPr="00A41F6C">
        <w:rPr>
          <w:iCs/>
          <w:sz w:val="28"/>
          <w:szCs w:val="28"/>
        </w:rPr>
        <w:t xml:space="preserve"> отображении </w:t>
      </w:r>
      <w:bookmarkStart w:id="176" w:name="_Hlk205285324"/>
      <m:oMath>
        <m:sSup>
          <m:sSupPr>
            <m:ctrlPr>
              <w:rPr>
                <w:rFonts w:ascii="Cambria Math" w:hAnsi="Cambria Math"/>
                <w:i/>
                <w:iCs/>
                <w:sz w:val="28"/>
                <w:szCs w:val="28"/>
              </w:rPr>
            </m:ctrlPr>
          </m:sSupPr>
          <m:e>
            <m:r>
              <w:rPr>
                <w:rFonts w:ascii="Cambria Math" w:hAnsi="Cambria Math"/>
                <w:sz w:val="28"/>
                <w:szCs w:val="28"/>
              </w:rPr>
              <m:t>h</m:t>
            </m:r>
          </m:e>
          <m:sup>
            <m:r>
              <w:rPr>
                <w:rFonts w:ascii="Cambria Math" w:hAnsi="Cambria Math"/>
                <w:sz w:val="28"/>
                <w:szCs w:val="28"/>
              </w:rPr>
              <m:t>-1</m:t>
            </m:r>
          </m:sup>
        </m:sSup>
        <w:bookmarkEnd w:id="176"/>
        <m:r>
          <m:rPr>
            <m:scr m:val="script"/>
          </m:rPr>
          <w:rPr>
            <w:rFonts w:ascii="Cambria Math" w:hAnsi="Cambria Math"/>
            <w:sz w:val="28"/>
            <w:szCs w:val="28"/>
          </w:rPr>
          <m:t>:Y→X</m:t>
        </m:r>
      </m:oMath>
      <w:r w:rsidRPr="00A41F6C">
        <w:rPr>
          <w:sz w:val="28"/>
          <w:szCs w:val="28"/>
        </w:rPr>
        <w:t xml:space="preserve"> , т.е. </w:t>
      </w:r>
      <m:oMath>
        <m:sSup>
          <m:sSupPr>
            <m:ctrlPr>
              <w:rPr>
                <w:rFonts w:ascii="Cambria Math" w:hAnsi="Cambria Math"/>
                <w:i/>
                <w:iCs/>
                <w:sz w:val="28"/>
                <w:szCs w:val="28"/>
              </w:rPr>
            </m:ctrlPr>
          </m:sSupPr>
          <m:e>
            <m:r>
              <w:rPr>
                <w:rFonts w:ascii="Cambria Math" w:hAnsi="Cambria Math"/>
                <w:sz w:val="28"/>
                <w:szCs w:val="28"/>
              </w:rPr>
              <m:t>h</m:t>
            </m:r>
          </m:e>
          <m:sup>
            <m:r>
              <w:rPr>
                <w:rFonts w:ascii="Cambria Math" w:hAnsi="Cambria Math"/>
                <w:sz w:val="28"/>
                <w:szCs w:val="28"/>
              </w:rPr>
              <m:t>-1</m:t>
            </m:r>
          </m:sup>
        </m:sSup>
        <m:d>
          <m:dPr>
            <m:ctrlPr>
              <w:rPr>
                <w:rFonts w:ascii="Cambria Math" w:hAnsi="Cambria Math"/>
                <w:i/>
                <w:iCs/>
                <w:sz w:val="28"/>
                <w:szCs w:val="28"/>
              </w:rPr>
            </m:ctrlPr>
          </m:dPr>
          <m:e>
            <m:r>
              <w:rPr>
                <w:rFonts w:ascii="Cambria Math" w:hAnsi="Cambria Math"/>
                <w:sz w:val="28"/>
                <w:szCs w:val="28"/>
              </w:rPr>
              <m:t>δ</m:t>
            </m:r>
          </m:e>
        </m:d>
        <m:r>
          <w:rPr>
            <w:rFonts w:ascii="Cambria Math" w:hAnsi="Cambria Math"/>
            <w:sz w:val="28"/>
            <w:szCs w:val="28"/>
          </w:rPr>
          <m:t>=γ</m:t>
        </m:r>
      </m:oMath>
      <w:r w:rsidR="009F5626">
        <w:rPr>
          <w:sz w:val="28"/>
          <w:szCs w:val="28"/>
        </w:rPr>
        <w:t>.</w:t>
      </w:r>
    </w:p>
    <w:p w14:paraId="5E7C7E57" w14:textId="24BB638D" w:rsidR="009C52F9" w:rsidRDefault="009C52F9" w:rsidP="00A22C77">
      <w:pPr>
        <w:ind w:firstLine="709"/>
        <w:rPr>
          <w:iCs/>
          <w:sz w:val="28"/>
          <w:szCs w:val="28"/>
        </w:rPr>
      </w:pPr>
      <w:r w:rsidRPr="00A41F6C">
        <w:rPr>
          <w:iCs/>
          <w:sz w:val="28"/>
          <w:szCs w:val="28"/>
        </w:rPr>
        <w:t xml:space="preserve">Утверждение 2: для траекторий </w:t>
      </w:r>
      <m:oMath>
        <m:r>
          <w:rPr>
            <w:rFonts w:ascii="Cambria Math" w:hAnsi="Cambria Math"/>
            <w:sz w:val="28"/>
            <w:szCs w:val="28"/>
          </w:rPr>
          <m:t>γ</m:t>
        </m:r>
      </m:oMath>
      <w:r w:rsidRPr="00A41F6C">
        <w:rPr>
          <w:iCs/>
          <w:sz w:val="28"/>
          <w:szCs w:val="28"/>
        </w:rPr>
        <w:t xml:space="preserve"> и </w:t>
      </w:r>
      <m:oMath>
        <m:r>
          <w:rPr>
            <w:rFonts w:ascii="Cambria Math" w:hAnsi="Cambria Math"/>
            <w:sz w:val="28"/>
            <w:szCs w:val="28"/>
          </w:rPr>
          <m:t>δ</m:t>
        </m:r>
      </m:oMath>
      <w:r w:rsidRPr="00A41F6C">
        <w:rPr>
          <w:iCs/>
          <w:sz w:val="28"/>
          <w:szCs w:val="28"/>
        </w:rPr>
        <w:t xml:space="preserve"> справедливы условия (</w:t>
      </w:r>
      <w:r w:rsidR="00E072E5" w:rsidRPr="00E072E5">
        <w:rPr>
          <w:iCs/>
          <w:sz w:val="28"/>
          <w:szCs w:val="28"/>
        </w:rPr>
        <w:t>3.</w:t>
      </w:r>
      <w:r w:rsidR="004C1254">
        <w:rPr>
          <w:iCs/>
          <w:sz w:val="28"/>
          <w:szCs w:val="28"/>
        </w:rPr>
        <w:t>45</w:t>
      </w:r>
      <w:r w:rsidRPr="00A41F6C">
        <w:rPr>
          <w:iCs/>
          <w:sz w:val="28"/>
          <w:szCs w:val="28"/>
        </w:rPr>
        <w:t>) и (</w:t>
      </w:r>
      <w:r w:rsidR="00E072E5" w:rsidRPr="00E072E5">
        <w:rPr>
          <w:iCs/>
          <w:sz w:val="28"/>
          <w:szCs w:val="28"/>
        </w:rPr>
        <w:t>3.</w:t>
      </w:r>
      <w:r w:rsidR="004C1254">
        <w:rPr>
          <w:iCs/>
          <w:sz w:val="28"/>
          <w:szCs w:val="28"/>
        </w:rPr>
        <w:t>46</w:t>
      </w:r>
      <w:r w:rsidRPr="00A41F6C">
        <w:rPr>
          <w:iCs/>
          <w:sz w:val="28"/>
          <w:szCs w:val="28"/>
        </w:rPr>
        <w:t>)</w:t>
      </w:r>
      <w:r w:rsidR="009F5626">
        <w:rPr>
          <w:iCs/>
          <w:sz w:val="28"/>
          <w:szCs w:val="28"/>
        </w:rPr>
        <w:t>.</w:t>
      </w:r>
    </w:p>
    <w:p w14:paraId="7B4EEF7E" w14:textId="77777777" w:rsidR="004C1254" w:rsidRPr="00A41F6C" w:rsidRDefault="004C1254" w:rsidP="009C52F9">
      <w:pPr>
        <w:rPr>
          <w:iCs/>
          <w:sz w:val="28"/>
          <w:szCs w:val="28"/>
        </w:rPr>
      </w:pPr>
    </w:p>
    <w:p w14:paraId="6907BA27" w14:textId="7D12FA7D" w:rsidR="009C52F9" w:rsidRDefault="009C52F9" w:rsidP="00A22C77">
      <w:pPr>
        <w:jc w:val="right"/>
        <w:rPr>
          <w:iCs/>
          <w:sz w:val="28"/>
          <w:szCs w:val="28"/>
        </w:rPr>
      </w:pPr>
      <m:oMath>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m:t>
            </m:r>
          </m:sub>
        </m:sSub>
        <m:r>
          <w:rPr>
            <w:rFonts w:ascii="Cambria Math" w:hAnsi="Cambria Math"/>
            <w:sz w:val="28"/>
            <w:szCs w:val="28"/>
          </w:rPr>
          <m:t xml:space="preserve">   </m:t>
        </m:r>
        <m:r>
          <w:rPr>
            <w:rFonts w:ascii="Cambria Math" w:hAnsi="Cambria Math"/>
            <w:sz w:val="28"/>
            <w:szCs w:val="28"/>
            <w:lang w:val="en-US"/>
          </w:rPr>
          <m:t>δ</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=h</m:t>
        </m:r>
        <m:d>
          <m:dPr>
            <m:ctrlPr>
              <w:rPr>
                <w:rFonts w:ascii="Cambria Math" w:hAnsi="Cambria Math"/>
                <w:i/>
                <w:sz w:val="28"/>
                <w:szCs w:val="28"/>
                <w:lang w:val="en-US"/>
              </w:rPr>
            </m:ctrlPr>
          </m:dPr>
          <m:e>
            <m:r>
              <w:rPr>
                <w:rFonts w:ascii="Cambria Math" w:hAnsi="Cambria Math"/>
                <w:sz w:val="28"/>
                <w:szCs w:val="28"/>
                <w:lang w:val="en-US"/>
              </w:rPr>
              <m:t>γ</m:t>
            </m:r>
            <m:d>
              <m:dPr>
                <m:ctrlPr>
                  <w:rPr>
                    <w:rFonts w:ascii="Cambria Math" w:hAnsi="Cambria Math"/>
                    <w:i/>
                    <w:sz w:val="28"/>
                    <w:szCs w:val="28"/>
                    <w:lang w:val="en-US"/>
                  </w:rPr>
                </m:ctrlPr>
              </m:dPr>
              <m:e>
                <m:r>
                  <w:rPr>
                    <w:rFonts w:ascii="Cambria Math" w:hAnsi="Cambria Math"/>
                    <w:sz w:val="28"/>
                    <w:szCs w:val="28"/>
                    <w:lang w:val="en-US"/>
                  </w:rPr>
                  <m:t>t</m:t>
                </m:r>
              </m:e>
            </m:d>
          </m:e>
        </m:d>
      </m:oMath>
      <w:r w:rsidRPr="00A41F6C">
        <w:rPr>
          <w:i/>
          <w:sz w:val="28"/>
          <w:szCs w:val="28"/>
        </w:rPr>
        <w:t xml:space="preserve"> </w:t>
      </w:r>
      <w:r w:rsidR="00A22C77">
        <w:rPr>
          <w:i/>
          <w:sz w:val="28"/>
          <w:szCs w:val="28"/>
        </w:rPr>
        <w:t xml:space="preserve">                                </w:t>
      </w:r>
      <w:r w:rsidRPr="00A41F6C">
        <w:rPr>
          <w:iCs/>
          <w:sz w:val="28"/>
          <w:szCs w:val="28"/>
        </w:rPr>
        <w:t>(</w:t>
      </w:r>
      <w:r w:rsidR="00E072E5" w:rsidRPr="007177D2">
        <w:rPr>
          <w:iCs/>
          <w:sz w:val="28"/>
          <w:szCs w:val="28"/>
        </w:rPr>
        <w:t>3.</w:t>
      </w:r>
      <w:r w:rsidR="004C1254">
        <w:rPr>
          <w:iCs/>
          <w:sz w:val="28"/>
          <w:szCs w:val="28"/>
        </w:rPr>
        <w:t>45</w:t>
      </w:r>
      <w:r w:rsidRPr="00A41F6C">
        <w:rPr>
          <w:iCs/>
          <w:sz w:val="28"/>
          <w:szCs w:val="28"/>
        </w:rPr>
        <w:t>)</w:t>
      </w:r>
    </w:p>
    <w:p w14:paraId="1A20C691" w14:textId="77777777" w:rsidR="004C1254" w:rsidRPr="00A41F6C" w:rsidRDefault="004C1254" w:rsidP="007177D2">
      <w:pPr>
        <w:jc w:val="center"/>
        <w:rPr>
          <w:iCs/>
          <w:sz w:val="28"/>
          <w:szCs w:val="28"/>
        </w:rPr>
      </w:pPr>
    </w:p>
    <w:p w14:paraId="687D4F3E" w14:textId="71BDE4B6" w:rsidR="009C52F9" w:rsidRPr="00A41F6C" w:rsidRDefault="009C52F9" w:rsidP="00A22C77">
      <w:pPr>
        <w:jc w:val="right"/>
        <w:rPr>
          <w:iCs/>
          <w:sz w:val="28"/>
          <w:szCs w:val="28"/>
        </w:rPr>
      </w:pPr>
      <m:oMath>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m:t>
            </m:r>
          </m:sub>
        </m:sSub>
        <m:r>
          <w:rPr>
            <w:rFonts w:ascii="Cambria Math" w:hAnsi="Cambria Math"/>
            <w:sz w:val="28"/>
            <w:szCs w:val="28"/>
          </w:rPr>
          <m:t xml:space="preserve">  </m:t>
        </m:r>
        <m:r>
          <w:rPr>
            <w:rFonts w:ascii="Cambria Math" w:hAnsi="Cambria Math"/>
            <w:sz w:val="28"/>
            <w:szCs w:val="28"/>
            <w:lang w:val="en-US"/>
          </w:rPr>
          <m:t>γ</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h</m:t>
            </m:r>
          </m:e>
          <m:sup>
            <m:r>
              <w:rPr>
                <w:rFonts w:ascii="Cambria Math" w:hAnsi="Cambria Math"/>
                <w:sz w:val="28"/>
                <w:szCs w:val="28"/>
              </w:rPr>
              <m:t>-1</m:t>
            </m:r>
          </m:sup>
        </m:sSup>
        <m:d>
          <m:dPr>
            <m:ctrlPr>
              <w:rPr>
                <w:rFonts w:ascii="Cambria Math" w:hAnsi="Cambria Math"/>
                <w:i/>
                <w:sz w:val="28"/>
                <w:szCs w:val="28"/>
                <w:lang w:val="en-US"/>
              </w:rPr>
            </m:ctrlPr>
          </m:dPr>
          <m:e>
            <m:r>
              <w:rPr>
                <w:rFonts w:ascii="Cambria Math" w:hAnsi="Cambria Math"/>
                <w:sz w:val="28"/>
                <w:szCs w:val="28"/>
                <w:lang w:val="en-US"/>
              </w:rPr>
              <m:t>δ</m:t>
            </m:r>
            <m:d>
              <m:dPr>
                <m:ctrlPr>
                  <w:rPr>
                    <w:rFonts w:ascii="Cambria Math" w:hAnsi="Cambria Math"/>
                    <w:i/>
                    <w:sz w:val="28"/>
                    <w:szCs w:val="28"/>
                    <w:lang w:val="en-US"/>
                  </w:rPr>
                </m:ctrlPr>
              </m:dPr>
              <m:e>
                <m:r>
                  <w:rPr>
                    <w:rFonts w:ascii="Cambria Math" w:hAnsi="Cambria Math"/>
                    <w:sz w:val="28"/>
                    <w:szCs w:val="28"/>
                    <w:lang w:val="en-US"/>
                  </w:rPr>
                  <m:t>t</m:t>
                </m:r>
              </m:e>
            </m:d>
          </m:e>
        </m:d>
      </m:oMath>
      <w:r w:rsidRPr="00A41F6C">
        <w:rPr>
          <w:iCs/>
          <w:sz w:val="28"/>
          <w:szCs w:val="28"/>
        </w:rPr>
        <w:t xml:space="preserve"> </w:t>
      </w:r>
      <w:r w:rsidR="00A22C77">
        <w:rPr>
          <w:iCs/>
          <w:sz w:val="28"/>
          <w:szCs w:val="28"/>
        </w:rPr>
        <w:t xml:space="preserve">                              </w:t>
      </w:r>
      <w:r w:rsidRPr="00A41F6C">
        <w:rPr>
          <w:iCs/>
          <w:sz w:val="28"/>
          <w:szCs w:val="28"/>
        </w:rPr>
        <w:t>(</w:t>
      </w:r>
      <w:r w:rsidR="00E072E5" w:rsidRPr="007177D2">
        <w:rPr>
          <w:iCs/>
          <w:sz w:val="28"/>
          <w:szCs w:val="28"/>
        </w:rPr>
        <w:t>3.</w:t>
      </w:r>
      <w:r w:rsidR="004C1254">
        <w:rPr>
          <w:iCs/>
          <w:sz w:val="28"/>
          <w:szCs w:val="28"/>
        </w:rPr>
        <w:t>46</w:t>
      </w:r>
      <w:r w:rsidRPr="00A41F6C">
        <w:rPr>
          <w:iCs/>
          <w:sz w:val="28"/>
          <w:szCs w:val="28"/>
        </w:rPr>
        <w:t>)</w:t>
      </w:r>
    </w:p>
    <w:p w14:paraId="048FA1CC" w14:textId="77777777" w:rsidR="004C1254" w:rsidRDefault="004C1254" w:rsidP="007177D2">
      <w:pPr>
        <w:ind w:firstLine="851"/>
        <w:rPr>
          <w:iCs/>
          <w:sz w:val="28"/>
          <w:szCs w:val="28"/>
        </w:rPr>
      </w:pPr>
    </w:p>
    <w:p w14:paraId="2A55FF00" w14:textId="50756841" w:rsidR="009C52F9" w:rsidRDefault="009C52F9" w:rsidP="00BC5723">
      <w:pPr>
        <w:ind w:firstLine="709"/>
        <w:jc w:val="both"/>
        <w:rPr>
          <w:iCs/>
          <w:sz w:val="28"/>
          <w:szCs w:val="28"/>
        </w:rPr>
      </w:pPr>
      <w:r w:rsidRPr="00A41F6C">
        <w:rPr>
          <w:iCs/>
          <w:sz w:val="28"/>
          <w:szCs w:val="28"/>
        </w:rPr>
        <w:t xml:space="preserve">Если мы интерпретируем траекторию динамической системы как описание движения в фазовом пространстве системы воображаемой точки, представляющей текущее состояние системы, то свойство траекторий эквивалентных динамических систем, выраженное утверждением 2, допускает наглядное представление (см. рисунок </w:t>
      </w:r>
      <w:r w:rsidR="007177D2" w:rsidRPr="007177D2">
        <w:rPr>
          <w:iCs/>
          <w:sz w:val="28"/>
          <w:szCs w:val="28"/>
        </w:rPr>
        <w:t>3.7</w:t>
      </w:r>
      <w:r w:rsidRPr="00A41F6C">
        <w:rPr>
          <w:iCs/>
          <w:sz w:val="28"/>
          <w:szCs w:val="28"/>
        </w:rPr>
        <w:t>).</w:t>
      </w:r>
    </w:p>
    <w:p w14:paraId="432D6153" w14:textId="77777777" w:rsidR="002B0E50" w:rsidRDefault="002B0E50" w:rsidP="004C1254">
      <w:pPr>
        <w:ind w:firstLine="851"/>
        <w:jc w:val="both"/>
        <w:rPr>
          <w:iCs/>
          <w:sz w:val="28"/>
          <w:szCs w:val="28"/>
        </w:rPr>
      </w:pPr>
    </w:p>
    <w:p w14:paraId="22438827" w14:textId="7D938E6E" w:rsidR="007177D2" w:rsidRPr="00A41F6C" w:rsidRDefault="007177D2" w:rsidP="007177D2">
      <w:pPr>
        <w:ind w:firstLine="851"/>
        <w:jc w:val="center"/>
        <w:rPr>
          <w:iCs/>
          <w:sz w:val="28"/>
          <w:szCs w:val="28"/>
        </w:rPr>
      </w:pPr>
      <w:r w:rsidRPr="00A41F6C">
        <w:rPr>
          <w:noProof/>
          <w:sz w:val="28"/>
          <w:szCs w:val="28"/>
        </w:rPr>
        <w:drawing>
          <wp:inline distT="0" distB="0" distL="0" distR="0" wp14:anchorId="20CC19CF" wp14:editId="054CA0CB">
            <wp:extent cx="2653616" cy="2908554"/>
            <wp:effectExtent l="0" t="0" r="0" b="0"/>
            <wp:docPr id="1664" name="Рисунок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656142" cy="2911322"/>
                    </a:xfrm>
                    <a:prstGeom prst="rect">
                      <a:avLst/>
                    </a:prstGeom>
                  </pic:spPr>
                </pic:pic>
              </a:graphicData>
            </a:graphic>
          </wp:inline>
        </w:drawing>
      </w:r>
    </w:p>
    <w:p w14:paraId="69037A25" w14:textId="77777777" w:rsidR="00FE1496" w:rsidRDefault="00FE1496" w:rsidP="006F0E4E">
      <w:pPr>
        <w:jc w:val="center"/>
        <w:rPr>
          <w:iCs/>
          <w:sz w:val="28"/>
          <w:szCs w:val="28"/>
        </w:rPr>
      </w:pPr>
    </w:p>
    <w:p w14:paraId="4024780B" w14:textId="6BFD4668" w:rsidR="009C52F9" w:rsidRPr="00A41F6C" w:rsidRDefault="009C52F9" w:rsidP="006F0E4E">
      <w:pPr>
        <w:jc w:val="center"/>
        <w:rPr>
          <w:sz w:val="28"/>
          <w:szCs w:val="28"/>
        </w:rPr>
      </w:pPr>
      <w:r w:rsidRPr="00A41F6C">
        <w:rPr>
          <w:iCs/>
          <w:sz w:val="28"/>
          <w:szCs w:val="28"/>
        </w:rPr>
        <w:t xml:space="preserve">Рисунок </w:t>
      </w:r>
      <w:r w:rsidR="007177D2" w:rsidRPr="00123958">
        <w:rPr>
          <w:iCs/>
          <w:sz w:val="28"/>
          <w:szCs w:val="28"/>
        </w:rPr>
        <w:t>3.7</w:t>
      </w:r>
      <w:r w:rsidR="0022635E">
        <w:rPr>
          <w:iCs/>
          <w:sz w:val="28"/>
          <w:szCs w:val="28"/>
        </w:rPr>
        <w:t xml:space="preserve"> </w:t>
      </w:r>
      <w:r w:rsidR="002217CC" w:rsidRPr="0081165A">
        <w:rPr>
          <w:sz w:val="28"/>
          <w:szCs w:val="28"/>
        </w:rPr>
        <w:t>–</w:t>
      </w:r>
      <w:r w:rsidR="0022635E">
        <w:rPr>
          <w:iCs/>
          <w:sz w:val="28"/>
          <w:szCs w:val="28"/>
        </w:rPr>
        <w:t xml:space="preserve"> </w:t>
      </w:r>
      <w:r w:rsidRPr="00A41F6C">
        <w:rPr>
          <w:iCs/>
          <w:sz w:val="28"/>
          <w:szCs w:val="28"/>
        </w:rPr>
        <w:t xml:space="preserve">Траектории эквивалентных динамических систем с пространствами состояний </w:t>
      </w:r>
      <m:oMath>
        <m:r>
          <m:rPr>
            <m:scr m:val="script"/>
          </m:rPr>
          <w:rPr>
            <w:rFonts w:ascii="Cambria Math" w:hAnsi="Cambria Math"/>
            <w:sz w:val="28"/>
            <w:szCs w:val="28"/>
          </w:rPr>
          <m:t>X</m:t>
        </m:r>
      </m:oMath>
      <w:r w:rsidRPr="00A41F6C">
        <w:rPr>
          <w:iCs/>
          <w:sz w:val="28"/>
          <w:szCs w:val="28"/>
        </w:rPr>
        <w:t xml:space="preserve"> и </w:t>
      </w:r>
      <m:oMath>
        <m:r>
          <m:rPr>
            <m:scr m:val="script"/>
          </m:rPr>
          <w:rPr>
            <w:rFonts w:ascii="Cambria Math" w:hAnsi="Cambria Math"/>
            <w:sz w:val="28"/>
            <w:szCs w:val="28"/>
          </w:rPr>
          <m:t>Y</m:t>
        </m:r>
      </m:oMath>
      <w:r w:rsidRPr="00A41F6C">
        <w:rPr>
          <w:iCs/>
          <w:sz w:val="28"/>
          <w:szCs w:val="28"/>
        </w:rPr>
        <w:t xml:space="preserve">, связанных диффеоморфизмом </w:t>
      </w:r>
      <m:oMath>
        <m:r>
          <w:rPr>
            <w:rFonts w:ascii="Cambria Math" w:hAnsi="Cambria Math"/>
            <w:sz w:val="28"/>
            <w:szCs w:val="28"/>
          </w:rPr>
          <m:t>h:</m:t>
        </m:r>
        <m:r>
          <m:rPr>
            <m:scr m:val="script"/>
          </m:rPr>
          <w:rPr>
            <w:rFonts w:ascii="Cambria Math" w:hAnsi="Cambria Math"/>
            <w:sz w:val="28"/>
            <w:szCs w:val="28"/>
          </w:rPr>
          <m:t>X→Y</m:t>
        </m:r>
      </m:oMath>
    </w:p>
    <w:p w14:paraId="521E1E0E" w14:textId="62F42710" w:rsidR="009C52F9" w:rsidRDefault="009C52F9" w:rsidP="007177D2">
      <w:pPr>
        <w:ind w:firstLine="709"/>
        <w:jc w:val="both"/>
        <w:rPr>
          <w:iCs/>
          <w:sz w:val="28"/>
          <w:szCs w:val="28"/>
        </w:rPr>
      </w:pPr>
      <w:r w:rsidRPr="00A41F6C">
        <w:rPr>
          <w:iCs/>
          <w:sz w:val="28"/>
          <w:szCs w:val="28"/>
        </w:rPr>
        <w:t>Заметим, что в основе описанного выше подхода к определению эквивалентности динамических систем лежит представление динамической системы геометрическим объектом – системой (гладким многообразием с заданным на нем касательным векторным полем). Как будет показано ниже, системы с управлением также можно описывать особым видом систем – бесконечномерными системами. Таким образом мы сможем рассматривать динамическими системы и системы с управлением как разновидности одного геометрического объекта – системы. Опираясь на эту геометрическую аналогию, мы определим понятие эквивалентности систем с управлением, как эквивалентность соответствующих систем.</w:t>
      </w:r>
      <w:r>
        <w:rPr>
          <w:iCs/>
          <w:sz w:val="28"/>
          <w:szCs w:val="28"/>
        </w:rPr>
        <w:t xml:space="preserve"> </w:t>
      </w:r>
      <w:r w:rsidRPr="003252E8">
        <w:rPr>
          <w:iCs/>
          <w:sz w:val="28"/>
          <w:szCs w:val="28"/>
        </w:rPr>
        <w:t xml:space="preserve">Заметим, что в случае динамических систем, мы имеем дело с постоянными векторными полями, а не переменными, как в рассматриваемом нами сейчас случае систем с управлением. Чтобы построить упоминавшуюся выше геометрическую аналогию между динамическими система и системами с управлением мы введем определенные ограничения на сигналы управления, а именно рассмотрим случай, когда управляющие сигналы описываются полиномальными функциями от времени. Мы будем обозначать множество управляющих сигналов, описывающихся полиномами </w:t>
      </w:r>
      <m:oMath>
        <m:r>
          <w:rPr>
            <w:rFonts w:ascii="Cambria Math" w:hAnsi="Cambria Math"/>
            <w:sz w:val="28"/>
            <w:szCs w:val="28"/>
          </w:rPr>
          <m:t>k</m:t>
        </m:r>
      </m:oMath>
      <w:r w:rsidRPr="003252E8">
        <w:rPr>
          <w:iCs/>
          <w:sz w:val="28"/>
          <w:szCs w:val="28"/>
        </w:rPr>
        <w:t xml:space="preserve"> – го порядка как </w:t>
      </w:r>
      <w:bookmarkStart w:id="177" w:name="_Hlk206251294"/>
      <w:bookmarkStart w:id="178" w:name="_Hlk206254673"/>
      <m:oMath>
        <m:sSup>
          <m:sSupPr>
            <m:ctrlPr>
              <w:rPr>
                <w:rFonts w:ascii="Cambria Math" w:hAnsi="Cambria Math"/>
                <w:i/>
                <w:iCs/>
                <w:sz w:val="28"/>
                <w:szCs w:val="28"/>
              </w:rPr>
            </m:ctrlPr>
          </m:sSupPr>
          <m:e>
            <m:r>
              <m:rPr>
                <m:scr m:val="fraktur"/>
              </m:rPr>
              <w:rPr>
                <w:rFonts w:ascii="Cambria Math" w:hAnsi="Cambria Math"/>
                <w:sz w:val="28"/>
                <w:szCs w:val="28"/>
              </w:rPr>
              <m:t>C</m:t>
            </m:r>
          </m:e>
          <m:sup>
            <m:r>
              <w:rPr>
                <w:rFonts w:ascii="Cambria Math" w:hAnsi="Cambria Math"/>
                <w:sz w:val="28"/>
                <w:szCs w:val="28"/>
                <w:lang w:val="en-US"/>
              </w:rPr>
              <m:t>k</m:t>
            </m:r>
          </m:sup>
        </m:sSup>
      </m:oMath>
      <w:bookmarkEnd w:id="177"/>
      <w:r w:rsidRPr="003252E8">
        <w:rPr>
          <w:iCs/>
          <w:sz w:val="28"/>
          <w:szCs w:val="28"/>
        </w:rPr>
        <w:t xml:space="preserve"> </w:t>
      </w:r>
      <w:bookmarkEnd w:id="178"/>
      <w:r w:rsidRPr="003252E8">
        <w:rPr>
          <w:iCs/>
          <w:sz w:val="28"/>
          <w:szCs w:val="28"/>
        </w:rPr>
        <w:t xml:space="preserve">и пользоваться для обозначения производных </w:t>
      </w:r>
      <m:oMath>
        <m:r>
          <w:rPr>
            <w:rFonts w:ascii="Cambria Math" w:hAnsi="Cambria Math"/>
            <w:sz w:val="28"/>
            <w:szCs w:val="28"/>
          </w:rPr>
          <m:t>n</m:t>
        </m:r>
      </m:oMath>
      <w:r w:rsidRPr="003252E8">
        <w:rPr>
          <w:iCs/>
          <w:sz w:val="28"/>
          <w:szCs w:val="28"/>
        </w:rPr>
        <w:t xml:space="preserve"> </w:t>
      </w:r>
      <w:r w:rsidR="00C52FD7">
        <w:rPr>
          <w:iCs/>
          <w:sz w:val="28"/>
          <w:szCs w:val="28"/>
        </w:rPr>
        <w:t>-</w:t>
      </w:r>
      <w:r w:rsidRPr="003252E8">
        <w:rPr>
          <w:iCs/>
          <w:sz w:val="28"/>
          <w:szCs w:val="28"/>
        </w:rPr>
        <w:t xml:space="preserve">го порядка от времени символом </w:t>
      </w:r>
      <m:oMath>
        <m:sSup>
          <m:sSupPr>
            <m:ctrlPr>
              <w:rPr>
                <w:rFonts w:ascii="Cambria Math" w:hAnsi="Cambria Math"/>
                <w:i/>
                <w:iCs/>
                <w:sz w:val="28"/>
                <w:szCs w:val="28"/>
              </w:rPr>
            </m:ctrlPr>
          </m:sSupPr>
          <m:e>
            <m:r>
              <w:rPr>
                <w:rFonts w:ascii="Cambria Math" w:hAnsi="Cambria Math"/>
                <w:sz w:val="28"/>
                <w:szCs w:val="28"/>
              </w:rPr>
              <m:t>*</m:t>
            </m:r>
          </m:e>
          <m:sup>
            <m:d>
              <m:dPr>
                <m:ctrlPr>
                  <w:rPr>
                    <w:rFonts w:ascii="Cambria Math" w:hAnsi="Cambria Math"/>
                    <w:i/>
                    <w:iCs/>
                    <w:sz w:val="28"/>
                    <w:szCs w:val="28"/>
                  </w:rPr>
                </m:ctrlPr>
              </m:dPr>
              <m:e>
                <m:r>
                  <w:rPr>
                    <w:rFonts w:ascii="Cambria Math" w:hAnsi="Cambria Math"/>
                    <w:sz w:val="28"/>
                    <w:szCs w:val="28"/>
                    <w:lang w:val="en-US"/>
                  </w:rPr>
                  <m:t>k</m:t>
                </m:r>
              </m:e>
            </m:d>
          </m:sup>
        </m:sSup>
      </m:oMath>
      <w:r w:rsidRPr="003252E8">
        <w:rPr>
          <w:iCs/>
          <w:sz w:val="28"/>
          <w:szCs w:val="28"/>
        </w:rPr>
        <w:t xml:space="preserve">, например, вторая производная по времени от сигнала управления </w:t>
      </w:r>
      <m:oMath>
        <m:acc>
          <m:accPr>
            <m:chr m:val="̈"/>
            <m:ctrlPr>
              <w:rPr>
                <w:rFonts w:ascii="Cambria Math" w:hAnsi="Cambria Math"/>
                <w:i/>
                <w:iCs/>
                <w:sz w:val="28"/>
                <w:szCs w:val="28"/>
              </w:rPr>
            </m:ctrlPr>
          </m:accPr>
          <m:e>
            <m:r>
              <w:rPr>
                <w:rFonts w:ascii="Cambria Math" w:hAnsi="Cambria Math"/>
                <w:sz w:val="28"/>
                <w:szCs w:val="28"/>
                <w:lang w:val="en-US"/>
              </w:rPr>
              <m:t>u</m:t>
            </m:r>
          </m:e>
        </m:acc>
      </m:oMath>
      <w:r w:rsidRPr="003252E8">
        <w:rPr>
          <w:iCs/>
          <w:sz w:val="28"/>
          <w:szCs w:val="28"/>
        </w:rPr>
        <w:t xml:space="preserve">, будет при этом обозначаться как </w:t>
      </w:r>
      <m:oMath>
        <m:sSup>
          <m:sSupPr>
            <m:ctrlPr>
              <w:rPr>
                <w:rFonts w:ascii="Cambria Math" w:hAnsi="Cambria Math"/>
                <w:i/>
                <w:iCs/>
                <w:sz w:val="28"/>
                <w:szCs w:val="28"/>
              </w:rPr>
            </m:ctrlPr>
          </m:sSupPr>
          <m:e>
            <m:r>
              <w:rPr>
                <w:rFonts w:ascii="Cambria Math" w:hAnsi="Cambria Math"/>
                <w:sz w:val="28"/>
                <w:szCs w:val="28"/>
                <w:lang w:val="en-US"/>
              </w:rPr>
              <m:t>u</m:t>
            </m:r>
          </m:e>
          <m:sup>
            <m:d>
              <m:dPr>
                <m:ctrlPr>
                  <w:rPr>
                    <w:rFonts w:ascii="Cambria Math" w:hAnsi="Cambria Math"/>
                    <w:i/>
                    <w:iCs/>
                    <w:sz w:val="28"/>
                    <w:szCs w:val="28"/>
                  </w:rPr>
                </m:ctrlPr>
              </m:dPr>
              <m:e>
                <m:r>
                  <w:rPr>
                    <w:rFonts w:ascii="Cambria Math" w:hAnsi="Cambria Math"/>
                    <w:sz w:val="28"/>
                    <w:szCs w:val="28"/>
                  </w:rPr>
                  <m:t>2</m:t>
                </m:r>
              </m:e>
            </m:d>
          </m:sup>
        </m:sSup>
      </m:oMath>
      <w:r w:rsidRPr="003252E8">
        <w:rPr>
          <w:iCs/>
          <w:sz w:val="28"/>
          <w:szCs w:val="28"/>
        </w:rPr>
        <w:t xml:space="preserve">. Разумеется, если сигнал управления </w:t>
      </w:r>
      <m:oMath>
        <m:r>
          <w:rPr>
            <w:rFonts w:ascii="Cambria Math" w:hAnsi="Cambria Math"/>
            <w:sz w:val="28"/>
            <w:szCs w:val="28"/>
          </w:rPr>
          <m:t>u∈</m:t>
        </m:r>
        <m:sSup>
          <m:sSupPr>
            <m:ctrlPr>
              <w:rPr>
                <w:rFonts w:ascii="Cambria Math" w:hAnsi="Cambria Math"/>
                <w:i/>
                <w:iCs/>
                <w:sz w:val="28"/>
                <w:szCs w:val="28"/>
              </w:rPr>
            </m:ctrlPr>
          </m:sSupPr>
          <m:e>
            <m:r>
              <m:rPr>
                <m:scr m:val="fraktur"/>
              </m:rPr>
              <w:rPr>
                <w:rFonts w:ascii="Cambria Math" w:hAnsi="Cambria Math"/>
                <w:sz w:val="28"/>
                <w:szCs w:val="28"/>
              </w:rPr>
              <m:t>C</m:t>
            </m:r>
          </m:e>
          <m:sup>
            <m:r>
              <w:rPr>
                <w:rFonts w:ascii="Cambria Math" w:hAnsi="Cambria Math"/>
                <w:sz w:val="28"/>
                <w:szCs w:val="28"/>
                <w:lang w:val="en-US"/>
              </w:rPr>
              <m:t>k</m:t>
            </m:r>
          </m:sup>
        </m:sSup>
      </m:oMath>
      <w:r w:rsidRPr="003252E8">
        <w:rPr>
          <w:iCs/>
          <w:sz w:val="28"/>
          <w:szCs w:val="28"/>
        </w:rPr>
        <w:t xml:space="preserve"> для произвольного целого </w:t>
      </w:r>
      <m:oMath>
        <m:r>
          <w:rPr>
            <w:rFonts w:ascii="Cambria Math" w:hAnsi="Cambria Math"/>
            <w:sz w:val="28"/>
            <w:szCs w:val="28"/>
          </w:rPr>
          <m:t>k≥0</m:t>
        </m:r>
      </m:oMath>
      <w:r w:rsidRPr="003252E8">
        <w:rPr>
          <w:iCs/>
          <w:sz w:val="28"/>
          <w:szCs w:val="28"/>
        </w:rPr>
        <w:t xml:space="preserve">, то </w:t>
      </w:r>
      <m:oMath>
        <m:sSup>
          <m:sSupPr>
            <m:ctrlPr>
              <w:rPr>
                <w:rFonts w:ascii="Cambria Math" w:hAnsi="Cambria Math"/>
                <w:i/>
                <w:iCs/>
                <w:sz w:val="28"/>
                <w:szCs w:val="28"/>
              </w:rPr>
            </m:ctrlPr>
          </m:sSupPr>
          <m:e>
            <m:r>
              <w:rPr>
                <w:rFonts w:ascii="Cambria Math" w:hAnsi="Cambria Math"/>
                <w:sz w:val="28"/>
                <w:szCs w:val="28"/>
                <w:lang w:val="en-US"/>
              </w:rPr>
              <m:t>u</m:t>
            </m:r>
          </m:e>
          <m:sup>
            <m:d>
              <m:dPr>
                <m:ctrlPr>
                  <w:rPr>
                    <w:rFonts w:ascii="Cambria Math" w:hAnsi="Cambria Math"/>
                    <w:i/>
                    <w:iCs/>
                    <w:sz w:val="28"/>
                    <w:szCs w:val="28"/>
                  </w:rPr>
                </m:ctrlPr>
              </m:dPr>
              <m:e>
                <m:r>
                  <w:rPr>
                    <w:rFonts w:ascii="Cambria Math" w:hAnsi="Cambria Math"/>
                    <w:sz w:val="28"/>
                    <w:szCs w:val="28"/>
                  </w:rPr>
                  <m:t>k+1</m:t>
                </m:r>
              </m:e>
            </m:d>
          </m:sup>
        </m:sSup>
        <m:r>
          <w:rPr>
            <w:rFonts w:ascii="Cambria Math" w:hAnsi="Cambria Math"/>
            <w:sz w:val="28"/>
            <w:szCs w:val="28"/>
          </w:rPr>
          <m:t>≡0</m:t>
        </m:r>
      </m:oMath>
      <w:r w:rsidRPr="003252E8">
        <w:rPr>
          <w:iCs/>
          <w:sz w:val="28"/>
          <w:szCs w:val="28"/>
        </w:rPr>
        <w:t xml:space="preserve">. Рассмотрим сперва случай, когда на вход управления системы подаются только постоянные во времени сигналы, т.е. сигналы из множества </w:t>
      </w:r>
      <m:oMath>
        <m:sSup>
          <m:sSupPr>
            <m:ctrlPr>
              <w:rPr>
                <w:rFonts w:ascii="Cambria Math" w:hAnsi="Cambria Math"/>
                <w:i/>
                <w:iCs/>
                <w:sz w:val="28"/>
                <w:szCs w:val="28"/>
              </w:rPr>
            </m:ctrlPr>
          </m:sSupPr>
          <m:e>
            <m:r>
              <m:rPr>
                <m:scr m:val="fraktur"/>
              </m:rPr>
              <w:rPr>
                <w:rFonts w:ascii="Cambria Math" w:hAnsi="Cambria Math"/>
                <w:sz w:val="28"/>
                <w:szCs w:val="28"/>
              </w:rPr>
              <m:t>C</m:t>
            </m:r>
          </m:e>
          <m:sup>
            <m:r>
              <w:rPr>
                <w:rFonts w:ascii="Cambria Math" w:hAnsi="Cambria Math"/>
                <w:sz w:val="28"/>
                <w:szCs w:val="28"/>
              </w:rPr>
              <m:t>0</m:t>
            </m:r>
          </m:sup>
        </m:sSup>
      </m:oMath>
      <w:r w:rsidRPr="003252E8">
        <w:rPr>
          <w:iCs/>
          <w:sz w:val="28"/>
          <w:szCs w:val="28"/>
        </w:rPr>
        <w:t>. Тогда траектория</w:t>
      </w:r>
      <w:bookmarkStart w:id="179" w:name="_Hlk206312602"/>
      <w:r w:rsidRPr="003252E8">
        <w:rPr>
          <w:iCs/>
          <w:sz w:val="28"/>
          <w:szCs w:val="28"/>
        </w:rPr>
        <w:t xml:space="preserve"> </w:t>
      </w:r>
      <m:oMath>
        <m:r>
          <w:rPr>
            <w:rFonts w:ascii="Cambria Math" w:hAnsi="Cambria Math"/>
            <w:sz w:val="28"/>
            <w:szCs w:val="28"/>
          </w:rPr>
          <m:t>γ:I→</m:t>
        </m:r>
        <m:r>
          <m:rPr>
            <m:scr m:val="script"/>
          </m:rPr>
          <w:rPr>
            <w:rFonts w:ascii="Cambria Math" w:hAnsi="Cambria Math"/>
            <w:sz w:val="28"/>
            <w:szCs w:val="28"/>
          </w:rPr>
          <m:t>X×U</m:t>
        </m:r>
      </m:oMath>
      <w:r w:rsidRPr="003252E8">
        <w:rPr>
          <w:iCs/>
          <w:sz w:val="28"/>
          <w:szCs w:val="28"/>
        </w:rPr>
        <w:t xml:space="preserve"> системы с управлением</w:t>
      </w:r>
      <w:bookmarkEnd w:id="179"/>
      <w:r w:rsidRPr="003252E8">
        <w:rPr>
          <w:iCs/>
          <w:sz w:val="28"/>
          <w:szCs w:val="28"/>
        </w:rPr>
        <w:t xml:space="preserve">, соответствующая сигналу управления, заданному равенством </w:t>
      </w:r>
      <m:oMath>
        <m:r>
          <w:rPr>
            <w:rFonts w:ascii="Cambria Math" w:hAnsi="Cambria Math"/>
            <w:sz w:val="28"/>
            <w:szCs w:val="28"/>
          </w:rPr>
          <m:t>∀t∈I u</m:t>
        </m:r>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0</m:t>
            </m:r>
          </m:sub>
        </m:sSub>
        <m:r>
          <w:rPr>
            <w:rFonts w:ascii="Cambria Math" w:hAnsi="Cambria Math"/>
            <w:sz w:val="28"/>
            <w:szCs w:val="28"/>
          </w:rPr>
          <m:t xml:space="preserve">, </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0</m:t>
            </m:r>
          </m:sub>
        </m:sSub>
        <m:r>
          <m:rPr>
            <m:scr m:val="script"/>
          </m:rPr>
          <w:rPr>
            <w:rFonts w:ascii="Cambria Math" w:hAnsi="Cambria Math"/>
            <w:sz w:val="28"/>
            <w:szCs w:val="28"/>
          </w:rPr>
          <m:t>∈U</m:t>
        </m:r>
      </m:oMath>
      <w:r w:rsidRPr="003252E8">
        <w:rPr>
          <w:iCs/>
          <w:sz w:val="28"/>
          <w:szCs w:val="28"/>
        </w:rPr>
        <w:t xml:space="preserve"> и начальному состоянию </w:t>
      </w:r>
      <m:oMath>
        <m:sSub>
          <m:sSubPr>
            <m:ctrlPr>
              <w:rPr>
                <w:rFonts w:ascii="Cambria Math" w:hAnsi="Cambria Math"/>
                <w:i/>
                <w:iCs/>
                <w:sz w:val="28"/>
                <w:szCs w:val="28"/>
              </w:rPr>
            </m:ctrlPr>
          </m:sSubPr>
          <m:e>
            <m:r>
              <w:rPr>
                <w:rFonts w:ascii="Cambria Math" w:hAnsi="Cambria Math"/>
                <w:sz w:val="28"/>
                <w:szCs w:val="28"/>
                <w:lang w:val="en-US"/>
              </w:rPr>
              <m:t>x</m:t>
            </m:r>
          </m:e>
          <m:sub>
            <m:r>
              <w:rPr>
                <w:rFonts w:ascii="Cambria Math" w:hAnsi="Cambria Math"/>
                <w:sz w:val="28"/>
                <w:szCs w:val="28"/>
              </w:rPr>
              <m:t>0</m:t>
            </m:r>
          </m:sub>
        </m:sSub>
        <m:r>
          <m:rPr>
            <m:scr m:val="script"/>
          </m:rPr>
          <w:rPr>
            <w:rFonts w:ascii="Cambria Math" w:hAnsi="Cambria Math"/>
            <w:sz w:val="28"/>
            <w:szCs w:val="28"/>
          </w:rPr>
          <m:t>∈X</m:t>
        </m:r>
      </m:oMath>
      <w:r w:rsidRPr="003252E8">
        <w:rPr>
          <w:iCs/>
          <w:sz w:val="28"/>
          <w:szCs w:val="28"/>
        </w:rPr>
        <w:t>, будет решением задачи Коши (</w:t>
      </w:r>
      <w:r w:rsidR="007177D2" w:rsidRPr="007177D2">
        <w:rPr>
          <w:iCs/>
          <w:sz w:val="28"/>
          <w:szCs w:val="28"/>
        </w:rPr>
        <w:t>3.4</w:t>
      </w:r>
      <w:r w:rsidR="004C1254">
        <w:rPr>
          <w:iCs/>
          <w:sz w:val="28"/>
          <w:szCs w:val="28"/>
        </w:rPr>
        <w:t>7</w:t>
      </w:r>
      <w:r w:rsidR="007177D2" w:rsidRPr="007177D2">
        <w:rPr>
          <w:iCs/>
          <w:sz w:val="28"/>
          <w:szCs w:val="28"/>
        </w:rPr>
        <w:t>)</w:t>
      </w:r>
      <w:r w:rsidR="00BC5723">
        <w:rPr>
          <w:iCs/>
          <w:sz w:val="28"/>
          <w:szCs w:val="28"/>
        </w:rPr>
        <w:t>.</w:t>
      </w:r>
    </w:p>
    <w:p w14:paraId="7B358612" w14:textId="77777777" w:rsidR="004C1254" w:rsidRPr="007177D2" w:rsidRDefault="004C1254" w:rsidP="007177D2">
      <w:pPr>
        <w:ind w:firstLine="709"/>
        <w:jc w:val="both"/>
        <w:rPr>
          <w:iCs/>
          <w:sz w:val="28"/>
          <w:szCs w:val="28"/>
        </w:rPr>
      </w:pPr>
    </w:p>
    <w:p w14:paraId="6873D3AE" w14:textId="336AF5EE" w:rsidR="009C52F9" w:rsidRDefault="00FC668B" w:rsidP="006F0E4E">
      <w:pPr>
        <w:ind w:firstLine="709"/>
        <w:jc w:val="right"/>
        <w:rPr>
          <w:iCs/>
          <w:sz w:val="28"/>
          <w:szCs w:val="28"/>
        </w:rPr>
      </w:pPr>
      <m:oMath>
        <m:m>
          <m:mPr>
            <m:mcs>
              <m:mc>
                <m:mcPr>
                  <m:count m:val="2"/>
                  <m:mcJc m:val="center"/>
                </m:mcPr>
              </m:mc>
            </m:mcs>
            <m:ctrlPr>
              <w:rPr>
                <w:rFonts w:ascii="Cambria Math" w:hAnsi="Cambria Math"/>
                <w:i/>
                <w:iCs/>
                <w:sz w:val="28"/>
                <w:szCs w:val="28"/>
              </w:rPr>
            </m:ctrlPr>
          </m:mPr>
          <m:mr>
            <m:e>
              <w:bookmarkStart w:id="180" w:name="_Hlk206296171"/>
              <m:acc>
                <m:accPr>
                  <m:chr m:val="̇"/>
                  <m:ctrlPr>
                    <w:rPr>
                      <w:rFonts w:ascii="Cambria Math" w:hAnsi="Cambria Math"/>
                      <w:i/>
                      <w:iCs/>
                      <w:sz w:val="28"/>
                      <w:szCs w:val="28"/>
                    </w:rPr>
                  </m:ctrlPr>
                </m:accPr>
                <m:e>
                  <m:r>
                    <w:rPr>
                      <w:rFonts w:ascii="Cambria Math" w:hAnsi="Cambria Math"/>
                      <w:sz w:val="28"/>
                      <w:szCs w:val="28"/>
                    </w:rPr>
                    <m:t>γ</m:t>
                  </m:r>
                </m:e>
              </m:acc>
              <m:r>
                <w:rPr>
                  <w:rFonts w:ascii="Cambria Math" w:hAnsi="Cambria Math"/>
                  <w:sz w:val="28"/>
                  <w:szCs w:val="28"/>
                </w:rPr>
                <m:t>=</m:t>
              </m:r>
              <m:sSup>
                <m:sSupPr>
                  <m:ctrlPr>
                    <w:rPr>
                      <w:rFonts w:ascii="Cambria Math" w:hAnsi="Cambria Math"/>
                      <w:i/>
                      <w:iCs/>
                      <w:sz w:val="28"/>
                      <w:szCs w:val="28"/>
                    </w:rPr>
                  </m:ctrlPr>
                </m:sSupPr>
                <m:e>
                  <m:r>
                    <w:rPr>
                      <w:rFonts w:ascii="Cambria Math" w:hAnsi="Cambria Math"/>
                      <w:sz w:val="28"/>
                      <w:szCs w:val="28"/>
                      <w:lang w:val="en-US"/>
                    </w:rPr>
                    <m:t>F</m:t>
                  </m:r>
                </m:e>
                <m:sup>
                  <m:r>
                    <w:rPr>
                      <w:rFonts w:ascii="Cambria Math" w:hAnsi="Cambria Math"/>
                      <w:sz w:val="28"/>
                      <w:szCs w:val="28"/>
                    </w:rPr>
                    <m:t>0</m:t>
                  </m:r>
                </m:sup>
              </m:sSup>
              <m:d>
                <m:dPr>
                  <m:ctrlPr>
                    <w:rPr>
                      <w:rFonts w:ascii="Cambria Math" w:hAnsi="Cambria Math"/>
                      <w:i/>
                      <w:iCs/>
                      <w:sz w:val="28"/>
                      <w:szCs w:val="28"/>
                    </w:rPr>
                  </m:ctrlPr>
                </m:dPr>
                <m:e>
                  <m:r>
                    <w:rPr>
                      <w:rFonts w:ascii="Cambria Math" w:hAnsi="Cambria Math"/>
                      <w:sz w:val="28"/>
                      <w:szCs w:val="28"/>
                    </w:rPr>
                    <m:t>γ</m:t>
                  </m:r>
                </m:e>
              </m:d>
              <w:bookmarkEnd w:id="180"/>
            </m:e>
            <m:e>
              <m:r>
                <w:rPr>
                  <w:rFonts w:ascii="Cambria Math" w:hAnsi="Cambria Math"/>
                  <w:sz w:val="28"/>
                  <w:szCs w:val="28"/>
                </w:rPr>
                <m:t>γ</m:t>
              </m:r>
              <m:d>
                <m:dPr>
                  <m:ctrlPr>
                    <w:rPr>
                      <w:rFonts w:ascii="Cambria Math" w:hAnsi="Cambria Math"/>
                      <w:i/>
                      <w:iCs/>
                      <w:sz w:val="28"/>
                      <w:szCs w:val="28"/>
                    </w:rPr>
                  </m:ctrlPr>
                </m:dPr>
                <m:e>
                  <m:r>
                    <w:rPr>
                      <w:rFonts w:ascii="Cambria Math" w:hAnsi="Cambria Math"/>
                      <w:sz w:val="28"/>
                      <w:szCs w:val="28"/>
                    </w:rPr>
                    <m:t>0</m:t>
                  </m:r>
                </m:e>
              </m:d>
              <m:r>
                <w:rPr>
                  <w:rFonts w:ascii="Cambria Math" w:hAnsi="Cambria Math"/>
                  <w:sz w:val="28"/>
                  <w:szCs w:val="28"/>
                </w:rPr>
                <m:t>=</m:t>
              </m:r>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0</m:t>
                      </m:r>
                    </m:sub>
                  </m:sSub>
                </m:e>
              </m:d>
            </m:e>
          </m:mr>
        </m:m>
      </m:oMath>
      <w:r w:rsidR="006F0E4E">
        <w:rPr>
          <w:iCs/>
          <w:sz w:val="28"/>
          <w:szCs w:val="28"/>
        </w:rPr>
        <w:t>,</w:t>
      </w:r>
      <w:r w:rsidR="009C52F9" w:rsidRPr="003252E8">
        <w:rPr>
          <w:iCs/>
          <w:sz w:val="28"/>
          <w:szCs w:val="28"/>
        </w:rPr>
        <w:t xml:space="preserve"> </w:t>
      </w:r>
      <w:r w:rsidR="006F0E4E">
        <w:rPr>
          <w:iCs/>
          <w:sz w:val="28"/>
          <w:szCs w:val="28"/>
        </w:rPr>
        <w:t xml:space="preserve">                                  </w:t>
      </w:r>
      <w:r w:rsidR="009C52F9" w:rsidRPr="003252E8">
        <w:rPr>
          <w:iCs/>
          <w:sz w:val="28"/>
          <w:szCs w:val="28"/>
        </w:rPr>
        <w:t>(</w:t>
      </w:r>
      <w:r w:rsidR="007177D2" w:rsidRPr="00123958">
        <w:rPr>
          <w:iCs/>
          <w:sz w:val="28"/>
          <w:szCs w:val="28"/>
        </w:rPr>
        <w:t>3.4</w:t>
      </w:r>
      <w:r w:rsidR="004C1254">
        <w:rPr>
          <w:iCs/>
          <w:sz w:val="28"/>
          <w:szCs w:val="28"/>
        </w:rPr>
        <w:t>7</w:t>
      </w:r>
      <w:r w:rsidR="009C52F9" w:rsidRPr="003252E8">
        <w:rPr>
          <w:iCs/>
          <w:sz w:val="28"/>
          <w:szCs w:val="28"/>
        </w:rPr>
        <w:t>)</w:t>
      </w:r>
    </w:p>
    <w:p w14:paraId="7EC47033" w14:textId="77777777" w:rsidR="004C1254" w:rsidRPr="003252E8" w:rsidRDefault="004C1254" w:rsidP="007177D2">
      <w:pPr>
        <w:ind w:firstLine="709"/>
        <w:jc w:val="center"/>
        <w:rPr>
          <w:iCs/>
          <w:sz w:val="28"/>
          <w:szCs w:val="28"/>
        </w:rPr>
      </w:pPr>
    </w:p>
    <w:p w14:paraId="3E8C96D3" w14:textId="68197B0A" w:rsidR="009C52F9" w:rsidRDefault="009C52F9" w:rsidP="006F0E4E">
      <w:pPr>
        <w:jc w:val="both"/>
        <w:rPr>
          <w:iCs/>
          <w:sz w:val="28"/>
          <w:szCs w:val="28"/>
        </w:rPr>
      </w:pPr>
      <w:r w:rsidRPr="003252E8">
        <w:rPr>
          <w:iCs/>
          <w:sz w:val="28"/>
          <w:szCs w:val="28"/>
        </w:rPr>
        <w:t xml:space="preserve">где </w:t>
      </w:r>
      <m:oMath>
        <m:sSup>
          <m:sSupPr>
            <m:ctrlPr>
              <w:rPr>
                <w:rFonts w:ascii="Cambria Math" w:hAnsi="Cambria Math"/>
                <w:i/>
                <w:iCs/>
                <w:sz w:val="28"/>
                <w:szCs w:val="28"/>
              </w:rPr>
            </m:ctrlPr>
          </m:sSupPr>
          <m:e>
            <m:r>
              <w:rPr>
                <w:rFonts w:ascii="Cambria Math" w:hAnsi="Cambria Math"/>
                <w:sz w:val="28"/>
                <w:szCs w:val="28"/>
              </w:rPr>
              <m:t>F</m:t>
            </m:r>
          </m:e>
          <m:sup>
            <m:r>
              <w:rPr>
                <w:rFonts w:ascii="Cambria Math" w:hAnsi="Cambria Math"/>
                <w:sz w:val="28"/>
                <w:szCs w:val="28"/>
              </w:rPr>
              <m:t>0</m:t>
            </m:r>
          </m:sup>
        </m:sSup>
      </m:oMath>
      <w:r w:rsidRPr="003252E8">
        <w:rPr>
          <w:iCs/>
          <w:sz w:val="28"/>
          <w:szCs w:val="28"/>
        </w:rPr>
        <w:t xml:space="preserve"> касательное векторное поле на гладком многообразии </w:t>
      </w:r>
      <w:bookmarkStart w:id="181" w:name="_Hlk206296124"/>
      <m:oMath>
        <m:r>
          <m:rPr>
            <m:scr m:val="script"/>
          </m:rPr>
          <w:rPr>
            <w:rFonts w:ascii="Cambria Math" w:hAnsi="Cambria Math"/>
            <w:sz w:val="28"/>
            <w:szCs w:val="28"/>
          </w:rPr>
          <m:t>X×U</m:t>
        </m:r>
      </m:oMath>
      <w:bookmarkEnd w:id="181"/>
      <w:r w:rsidRPr="003252E8">
        <w:rPr>
          <w:iCs/>
          <w:sz w:val="28"/>
          <w:szCs w:val="28"/>
        </w:rPr>
        <w:t xml:space="preserve">, значение которого в произвольной точке </w:t>
      </w:r>
      <m:oMath>
        <m:r>
          <w:rPr>
            <w:rFonts w:ascii="Cambria Math" w:hAnsi="Cambria Math"/>
            <w:sz w:val="28"/>
            <w:szCs w:val="28"/>
          </w:rPr>
          <m:t>p=</m:t>
        </m:r>
        <m:d>
          <m:dPr>
            <m:ctrlPr>
              <w:rPr>
                <w:rFonts w:ascii="Cambria Math" w:hAnsi="Cambria Math"/>
                <w:i/>
                <w:iCs/>
                <w:sz w:val="28"/>
                <w:szCs w:val="28"/>
              </w:rPr>
            </m:ctrlPr>
          </m:dPr>
          <m:e>
            <m:r>
              <w:rPr>
                <w:rFonts w:ascii="Cambria Math" w:hAnsi="Cambria Math"/>
                <w:sz w:val="28"/>
                <w:szCs w:val="28"/>
              </w:rPr>
              <m:t>x,u</m:t>
            </m:r>
          </m:e>
        </m:d>
        <m:r>
          <m:rPr>
            <m:scr m:val="script"/>
          </m:rPr>
          <w:rPr>
            <w:rFonts w:ascii="Cambria Math" w:hAnsi="Cambria Math"/>
            <w:sz w:val="28"/>
            <w:szCs w:val="28"/>
          </w:rPr>
          <m:t xml:space="preserve">∈X×U , </m:t>
        </m:r>
        <m:r>
          <w:rPr>
            <w:rFonts w:ascii="Cambria Math" w:hAnsi="Cambria Math"/>
            <w:sz w:val="28"/>
            <w:szCs w:val="28"/>
            <w:lang w:val="en-US"/>
          </w:rPr>
          <m:t>x</m:t>
        </m:r>
        <m:r>
          <w:rPr>
            <w:rFonts w:ascii="Cambria Math" w:hAnsi="Cambria Math"/>
            <w:sz w:val="28"/>
            <w:szCs w:val="28"/>
          </w:rPr>
          <m:t>∈</m:t>
        </m:r>
        <m:r>
          <m:rPr>
            <m:scr m:val="script"/>
          </m:rP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u</m:t>
        </m:r>
        <m:r>
          <w:rPr>
            <w:rFonts w:ascii="Cambria Math" w:hAnsi="Cambria Math"/>
            <w:sz w:val="28"/>
            <w:szCs w:val="28"/>
          </w:rPr>
          <m:t>∈</m:t>
        </m:r>
        <m:r>
          <m:rPr>
            <m:scr m:val="script"/>
          </m:rPr>
          <w:rPr>
            <w:rFonts w:ascii="Cambria Math" w:hAnsi="Cambria Math"/>
            <w:sz w:val="28"/>
            <w:szCs w:val="28"/>
            <w:lang w:val="en-US"/>
          </w:rPr>
          <m:t>U</m:t>
        </m:r>
      </m:oMath>
      <w:r w:rsidRPr="003252E8">
        <w:rPr>
          <w:i/>
          <w:iCs/>
          <w:sz w:val="28"/>
          <w:szCs w:val="28"/>
        </w:rPr>
        <w:t xml:space="preserve"> </w:t>
      </w:r>
      <w:r w:rsidRPr="003252E8">
        <w:rPr>
          <w:iCs/>
          <w:sz w:val="28"/>
          <w:szCs w:val="28"/>
        </w:rPr>
        <w:t xml:space="preserve">определяется равенством </w:t>
      </w:r>
      <m:oMath>
        <m:sSup>
          <m:sSupPr>
            <m:ctrlPr>
              <w:rPr>
                <w:rFonts w:ascii="Cambria Math" w:hAnsi="Cambria Math"/>
                <w:i/>
                <w:iCs/>
                <w:sz w:val="28"/>
                <w:szCs w:val="28"/>
              </w:rPr>
            </m:ctrlPr>
          </m:sSupPr>
          <m:e>
            <m:r>
              <w:rPr>
                <w:rFonts w:ascii="Cambria Math" w:hAnsi="Cambria Math"/>
                <w:sz w:val="28"/>
                <w:szCs w:val="28"/>
                <w:lang w:val="en-US"/>
              </w:rPr>
              <m:t>F</m:t>
            </m:r>
          </m:e>
          <m:sup>
            <m:r>
              <w:rPr>
                <w:rFonts w:ascii="Cambria Math" w:hAnsi="Cambria Math"/>
                <w:sz w:val="28"/>
                <w:szCs w:val="28"/>
              </w:rPr>
              <m:t>0</m:t>
            </m:r>
          </m:sup>
        </m:sSup>
        <m:d>
          <m:dPr>
            <m:ctrlPr>
              <w:rPr>
                <w:rFonts w:ascii="Cambria Math" w:hAnsi="Cambria Math"/>
                <w:i/>
                <w:iCs/>
                <w:sz w:val="28"/>
                <w:szCs w:val="28"/>
              </w:rPr>
            </m:ctrlPr>
          </m:dPr>
          <m:e>
            <m:r>
              <w:rPr>
                <w:rFonts w:ascii="Cambria Math" w:hAnsi="Cambria Math"/>
                <w:sz w:val="28"/>
                <w:szCs w:val="28"/>
              </w:rPr>
              <m:t>p</m:t>
            </m:r>
          </m:e>
        </m:d>
        <m:r>
          <w:rPr>
            <w:rFonts w:ascii="Cambria Math" w:hAnsi="Cambria Math"/>
            <w:sz w:val="28"/>
            <w:szCs w:val="28"/>
          </w:rPr>
          <m:t>=</m:t>
        </m:r>
        <m:d>
          <m:dPr>
            <m:ctrlPr>
              <w:rPr>
                <w:rFonts w:ascii="Cambria Math" w:hAnsi="Cambria Math"/>
                <w:i/>
                <w:iCs/>
                <w:sz w:val="28"/>
                <w:szCs w:val="28"/>
              </w:rPr>
            </m:ctrlPr>
          </m:dPr>
          <m:e>
            <m:m>
              <m:mPr>
                <m:mcs>
                  <m:mc>
                    <m:mcPr>
                      <m:count m:val="1"/>
                      <m:mcJc m:val="center"/>
                    </m:mcPr>
                  </m:mc>
                </m:mcs>
                <m:ctrlPr>
                  <w:rPr>
                    <w:rFonts w:ascii="Cambria Math" w:hAnsi="Cambria Math"/>
                    <w:i/>
                    <w:iCs/>
                    <w:sz w:val="28"/>
                    <w:szCs w:val="28"/>
                  </w:rPr>
                </m:ctrlPr>
              </m:mPr>
              <m:mr>
                <m:e>
                  <m:r>
                    <w:rPr>
                      <w:rFonts w:ascii="Cambria Math" w:hAnsi="Cambria Math"/>
                      <w:sz w:val="28"/>
                      <w:szCs w:val="28"/>
                    </w:rPr>
                    <m:t>f</m:t>
                  </m:r>
                  <m:d>
                    <m:dPr>
                      <m:ctrlPr>
                        <w:rPr>
                          <w:rFonts w:ascii="Cambria Math" w:hAnsi="Cambria Math"/>
                          <w:i/>
                          <w:iCs/>
                          <w:sz w:val="28"/>
                          <w:szCs w:val="28"/>
                        </w:rPr>
                      </m:ctrlPr>
                    </m:dPr>
                    <m:e>
                      <m:r>
                        <w:rPr>
                          <w:rFonts w:ascii="Cambria Math" w:hAnsi="Cambria Math"/>
                          <w:sz w:val="28"/>
                          <w:szCs w:val="28"/>
                        </w:rPr>
                        <m:t>x,u</m:t>
                      </m:r>
                    </m:e>
                  </m:d>
                </m:e>
              </m:mr>
              <m:mr>
                <m:e>
                  <m:r>
                    <m:rPr>
                      <m:sty m:val="bi"/>
                    </m:rPr>
                    <w:rPr>
                      <w:rFonts w:ascii="Cambria Math" w:hAnsi="Cambria Math"/>
                      <w:sz w:val="28"/>
                      <w:szCs w:val="28"/>
                    </w:rPr>
                    <m:t>0</m:t>
                  </m:r>
                </m:e>
              </m:mr>
            </m:m>
          </m:e>
        </m:d>
      </m:oMath>
      <w:r w:rsidRPr="003252E8">
        <w:rPr>
          <w:iCs/>
          <w:sz w:val="28"/>
          <w:szCs w:val="28"/>
        </w:rPr>
        <w:t xml:space="preserve">, где </w:t>
      </w:r>
      <w:bookmarkStart w:id="182" w:name="_Hlk206310893"/>
      <w:r w:rsidRPr="003252E8">
        <w:rPr>
          <w:iCs/>
          <w:sz w:val="28"/>
          <w:szCs w:val="28"/>
        </w:rPr>
        <w:t xml:space="preserve">как </w:t>
      </w:r>
      <m:oMath>
        <m:r>
          <m:rPr>
            <m:sty m:val="bi"/>
          </m:rPr>
          <w:rPr>
            <w:rFonts w:ascii="Cambria Math" w:hAnsi="Cambria Math"/>
            <w:sz w:val="28"/>
            <w:szCs w:val="28"/>
          </w:rPr>
          <m:t>0</m:t>
        </m:r>
      </m:oMath>
      <w:r w:rsidRPr="003252E8">
        <w:rPr>
          <w:b/>
          <w:bCs/>
          <w:iCs/>
          <w:sz w:val="28"/>
          <w:szCs w:val="28"/>
        </w:rPr>
        <w:t xml:space="preserve"> </w:t>
      </w:r>
      <w:r w:rsidRPr="003252E8">
        <w:rPr>
          <w:iCs/>
          <w:sz w:val="28"/>
          <w:szCs w:val="28"/>
        </w:rPr>
        <w:t xml:space="preserve">обозначен нулевой вектор евклидова пространства </w:t>
      </w:r>
      <m:oMath>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lang w:val="en-US"/>
              </w:rPr>
              <m:t>m</m:t>
            </m:r>
          </m:sup>
        </m:sSup>
      </m:oMath>
      <w:r w:rsidRPr="003252E8">
        <w:rPr>
          <w:iCs/>
          <w:sz w:val="28"/>
          <w:szCs w:val="28"/>
        </w:rPr>
        <w:t xml:space="preserve">. </w:t>
      </w:r>
      <w:bookmarkEnd w:id="182"/>
      <w:r w:rsidRPr="003252E8">
        <w:rPr>
          <w:iCs/>
          <w:sz w:val="28"/>
          <w:szCs w:val="28"/>
        </w:rPr>
        <w:t xml:space="preserve">Таким образом, траектории рассматриваемой системы с управлением, соответствующие постоянным сигналам управления есть траектории динамической системы с фазовым пространством </w:t>
      </w:r>
      <w:bookmarkStart w:id="183" w:name="_Hlk206311303"/>
      <m:oMath>
        <m:sSup>
          <m:sSupPr>
            <m:ctrlPr>
              <w:rPr>
                <w:rFonts w:ascii="Cambria Math" w:hAnsi="Cambria Math"/>
                <w:i/>
                <w:iCs/>
                <w:sz w:val="28"/>
                <w:szCs w:val="28"/>
                <w:lang w:val="en-US"/>
              </w:rPr>
            </m:ctrlPr>
          </m:sSupPr>
          <m:e>
            <m:r>
              <w:rPr>
                <w:rFonts w:ascii="Cambria Math" w:hAnsi="Cambria Math"/>
                <w:sz w:val="28"/>
                <w:szCs w:val="28"/>
                <w:lang w:val="en-US"/>
              </w:rPr>
              <m:t>Ξ</m:t>
            </m:r>
          </m:e>
          <m:sup>
            <m:r>
              <w:rPr>
                <w:rFonts w:ascii="Cambria Math" w:hAnsi="Cambria Math"/>
                <w:sz w:val="28"/>
                <w:szCs w:val="28"/>
              </w:rPr>
              <m:t>0</m:t>
            </m:r>
          </m:sup>
        </m:sSup>
        <m:r>
          <m:rPr>
            <m:scr m:val="script"/>
          </m:rPr>
          <w:rPr>
            <w:rFonts w:ascii="Cambria Math" w:hAnsi="Cambria Math"/>
            <w:sz w:val="28"/>
            <w:szCs w:val="28"/>
          </w:rPr>
          <m:t>=X×U</m:t>
        </m:r>
      </m:oMath>
      <w:r w:rsidRPr="003252E8">
        <w:rPr>
          <w:iCs/>
          <w:sz w:val="28"/>
          <w:szCs w:val="28"/>
        </w:rPr>
        <w:t xml:space="preserve"> </w:t>
      </w:r>
      <w:bookmarkEnd w:id="183"/>
      <w:r w:rsidRPr="003252E8">
        <w:rPr>
          <w:iCs/>
          <w:sz w:val="28"/>
          <w:szCs w:val="28"/>
        </w:rPr>
        <w:t xml:space="preserve">и уравнением динамики </w:t>
      </w:r>
      <m:oMath>
        <m:acc>
          <m:accPr>
            <m:chr m:val="̇"/>
            <m:ctrlPr>
              <w:rPr>
                <w:rFonts w:ascii="Cambria Math" w:hAnsi="Cambria Math"/>
                <w:i/>
                <w:iCs/>
                <w:sz w:val="28"/>
                <w:szCs w:val="28"/>
              </w:rPr>
            </m:ctrlPr>
          </m:accPr>
          <m:e>
            <m:r>
              <w:rPr>
                <w:rFonts w:ascii="Cambria Math" w:hAnsi="Cambria Math"/>
                <w:sz w:val="28"/>
                <w:szCs w:val="28"/>
                <w:lang w:val="en-US"/>
              </w:rPr>
              <m:t>x</m:t>
            </m:r>
          </m:e>
        </m:acc>
        <m:r>
          <w:rPr>
            <w:rFonts w:ascii="Cambria Math" w:hAnsi="Cambria Math"/>
            <w:sz w:val="28"/>
            <w:szCs w:val="28"/>
          </w:rPr>
          <m:t>=</m:t>
        </m:r>
        <m:sSup>
          <m:sSupPr>
            <m:ctrlPr>
              <w:rPr>
                <w:rFonts w:ascii="Cambria Math" w:hAnsi="Cambria Math"/>
                <w:i/>
                <w:iCs/>
                <w:sz w:val="28"/>
                <w:szCs w:val="28"/>
              </w:rPr>
            </m:ctrlPr>
          </m:sSupPr>
          <m:e>
            <m:r>
              <w:rPr>
                <w:rFonts w:ascii="Cambria Math" w:hAnsi="Cambria Math"/>
                <w:sz w:val="28"/>
                <w:szCs w:val="28"/>
                <w:lang w:val="en-US"/>
              </w:rPr>
              <m:t>F</m:t>
            </m:r>
          </m:e>
          <m:sup>
            <m:r>
              <w:rPr>
                <w:rFonts w:ascii="Cambria Math" w:hAnsi="Cambria Math"/>
                <w:sz w:val="28"/>
                <w:szCs w:val="28"/>
              </w:rPr>
              <m:t>0</m:t>
            </m:r>
          </m:sup>
        </m:sSup>
        <m:d>
          <m:dPr>
            <m:ctrlPr>
              <w:rPr>
                <w:rFonts w:ascii="Cambria Math" w:hAnsi="Cambria Math"/>
                <w:i/>
                <w:iCs/>
                <w:sz w:val="28"/>
                <w:szCs w:val="28"/>
              </w:rPr>
            </m:ctrlPr>
          </m:dPr>
          <m:e>
            <m:r>
              <w:rPr>
                <w:rFonts w:ascii="Cambria Math" w:hAnsi="Cambria Math"/>
                <w:sz w:val="28"/>
                <w:szCs w:val="28"/>
              </w:rPr>
              <m:t>x</m:t>
            </m:r>
          </m:e>
        </m:d>
        <m:r>
          <w:rPr>
            <w:rFonts w:ascii="Cambria Math" w:hAnsi="Cambria Math"/>
            <w:sz w:val="28"/>
            <w:szCs w:val="28"/>
          </w:rPr>
          <m:t xml:space="preserve">, </m:t>
        </m:r>
        <m:r>
          <w:rPr>
            <w:rFonts w:ascii="Cambria Math" w:hAnsi="Cambria Math"/>
            <w:sz w:val="28"/>
            <w:szCs w:val="28"/>
            <w:lang w:val="en-US"/>
          </w:rPr>
          <m:t>x</m:t>
        </m:r>
        <m:r>
          <w:rPr>
            <w:rFonts w:ascii="Cambria Math" w:hAnsi="Cambria Math"/>
            <w:sz w:val="28"/>
            <w:szCs w:val="28"/>
          </w:rPr>
          <m:t>∈</m:t>
        </m:r>
        <w:bookmarkStart w:id="184" w:name="_Hlk206296343"/>
        <m:sSup>
          <m:sSupPr>
            <m:ctrlPr>
              <w:rPr>
                <w:rFonts w:ascii="Cambria Math" w:hAnsi="Cambria Math"/>
                <w:i/>
                <w:iCs/>
                <w:sz w:val="28"/>
                <w:szCs w:val="28"/>
                <w:lang w:val="en-US"/>
              </w:rPr>
            </m:ctrlPr>
          </m:sSupPr>
          <m:e>
            <m:r>
              <w:rPr>
                <w:rFonts w:ascii="Cambria Math" w:hAnsi="Cambria Math"/>
                <w:sz w:val="28"/>
                <w:szCs w:val="28"/>
                <w:lang w:val="en-US"/>
              </w:rPr>
              <m:t>Ξ</m:t>
            </m:r>
          </m:e>
          <m:sup>
            <m:r>
              <w:rPr>
                <w:rFonts w:ascii="Cambria Math" w:hAnsi="Cambria Math"/>
                <w:sz w:val="28"/>
                <w:szCs w:val="28"/>
              </w:rPr>
              <m:t>0</m:t>
            </m:r>
          </m:sup>
        </m:sSup>
      </m:oMath>
      <w:bookmarkEnd w:id="184"/>
      <w:r w:rsidRPr="003252E8">
        <w:rPr>
          <w:iCs/>
          <w:sz w:val="28"/>
          <w:szCs w:val="28"/>
        </w:rPr>
        <w:t xml:space="preserve">. Перед тем, как перейти к рассмотрению случая управляющих сигналов из множества </w:t>
      </w:r>
      <m:oMath>
        <m:sSup>
          <m:sSupPr>
            <m:ctrlPr>
              <w:rPr>
                <w:rFonts w:ascii="Cambria Math" w:hAnsi="Cambria Math"/>
                <w:i/>
                <w:iCs/>
                <w:sz w:val="28"/>
                <w:szCs w:val="28"/>
              </w:rPr>
            </m:ctrlPr>
          </m:sSupPr>
          <m:e>
            <m:r>
              <m:rPr>
                <m:scr m:val="fraktur"/>
              </m:rPr>
              <w:rPr>
                <w:rFonts w:ascii="Cambria Math" w:hAnsi="Cambria Math"/>
                <w:sz w:val="28"/>
                <w:szCs w:val="28"/>
              </w:rPr>
              <m:t>C</m:t>
            </m:r>
          </m:e>
          <m:sup>
            <m:r>
              <w:rPr>
                <w:rFonts w:ascii="Cambria Math" w:hAnsi="Cambria Math"/>
                <w:sz w:val="28"/>
                <w:szCs w:val="28"/>
              </w:rPr>
              <m:t>1</m:t>
            </m:r>
          </m:sup>
        </m:sSup>
      </m:oMath>
      <w:r w:rsidRPr="003252E8">
        <w:rPr>
          <w:iCs/>
          <w:sz w:val="28"/>
          <w:szCs w:val="28"/>
        </w:rPr>
        <w:t xml:space="preserve"> мы введем ограничение на геометрическое строение </w:t>
      </w:r>
      <m:oMath>
        <m:r>
          <w:rPr>
            <w:rFonts w:ascii="Cambria Math" w:hAnsi="Cambria Math"/>
            <w:sz w:val="28"/>
            <w:szCs w:val="28"/>
          </w:rPr>
          <m:t>m</m:t>
        </m:r>
      </m:oMath>
      <w:r w:rsidRPr="003252E8">
        <w:rPr>
          <w:iCs/>
          <w:sz w:val="28"/>
          <w:szCs w:val="28"/>
        </w:rPr>
        <w:t xml:space="preserve"> – мерного гладкого многообразия </w:t>
      </w:r>
      <m:oMath>
        <m:r>
          <m:rPr>
            <m:scr m:val="script"/>
          </m:rPr>
          <w:rPr>
            <w:rFonts w:ascii="Cambria Math" w:hAnsi="Cambria Math"/>
            <w:sz w:val="28"/>
            <w:szCs w:val="28"/>
          </w:rPr>
          <m:t>U</m:t>
        </m:r>
      </m:oMath>
      <w:r w:rsidRPr="003252E8">
        <w:rPr>
          <w:iCs/>
          <w:sz w:val="28"/>
          <w:szCs w:val="28"/>
        </w:rPr>
        <w:t xml:space="preserve">, описывающего пространство сигналов управления. Везде в дальнейшем мы будем полагать, что касательное расслоение </w:t>
      </w:r>
      <w:bookmarkStart w:id="185" w:name="_Hlk206297943"/>
      <m:oMath>
        <m:r>
          <w:rPr>
            <w:rFonts w:ascii="Cambria Math" w:hAnsi="Cambria Math"/>
            <w:sz w:val="28"/>
            <w:szCs w:val="28"/>
          </w:rPr>
          <m:t>T</m:t>
        </m:r>
        <m:d>
          <m:dPr>
            <m:ctrlPr>
              <w:rPr>
                <w:rFonts w:ascii="Cambria Math" w:hAnsi="Cambria Math"/>
                <w:i/>
                <w:iCs/>
                <w:sz w:val="28"/>
                <w:szCs w:val="28"/>
              </w:rPr>
            </m:ctrlPr>
          </m:dPr>
          <m:e>
            <m:r>
              <m:rPr>
                <m:scr m:val="script"/>
              </m:rPr>
              <w:rPr>
                <w:rFonts w:ascii="Cambria Math" w:hAnsi="Cambria Math"/>
                <w:sz w:val="28"/>
                <w:szCs w:val="28"/>
              </w:rPr>
              <m:t>U</m:t>
            </m:r>
          </m:e>
        </m:d>
      </m:oMath>
      <w:bookmarkEnd w:id="185"/>
      <w:r w:rsidRPr="003252E8">
        <w:rPr>
          <w:iCs/>
          <w:sz w:val="28"/>
          <w:szCs w:val="28"/>
        </w:rPr>
        <w:t xml:space="preserve"> тривиально, т.е. мы можем представить </w:t>
      </w:r>
      <w:bookmarkStart w:id="186" w:name="_Hlk206308545"/>
      <m:oMath>
        <m:r>
          <w:rPr>
            <w:rFonts w:ascii="Cambria Math" w:hAnsi="Cambria Math"/>
            <w:sz w:val="28"/>
            <w:szCs w:val="28"/>
          </w:rPr>
          <m:t>T</m:t>
        </m:r>
        <m:d>
          <m:dPr>
            <m:ctrlPr>
              <w:rPr>
                <w:rFonts w:ascii="Cambria Math" w:hAnsi="Cambria Math"/>
                <w:i/>
                <w:iCs/>
                <w:sz w:val="28"/>
                <w:szCs w:val="28"/>
              </w:rPr>
            </m:ctrlPr>
          </m:dPr>
          <m:e>
            <m:r>
              <m:rPr>
                <m:scr m:val="script"/>
              </m:rPr>
              <w:rPr>
                <w:rFonts w:ascii="Cambria Math" w:hAnsi="Cambria Math"/>
                <w:sz w:val="28"/>
                <w:szCs w:val="28"/>
              </w:rPr>
              <m:t>U</m:t>
            </m:r>
          </m:e>
        </m:d>
      </m:oMath>
      <w:r w:rsidRPr="003252E8">
        <w:rPr>
          <w:iCs/>
          <w:sz w:val="28"/>
          <w:szCs w:val="28"/>
        </w:rPr>
        <w:t xml:space="preserve"> </w:t>
      </w:r>
      <w:bookmarkEnd w:id="186"/>
      <w:r w:rsidRPr="003252E8">
        <w:rPr>
          <w:iCs/>
          <w:sz w:val="28"/>
          <w:szCs w:val="28"/>
        </w:rPr>
        <w:t xml:space="preserve">в виде декартова произведения вида </w:t>
      </w:r>
      <m:oMath>
        <m:r>
          <w:rPr>
            <w:rFonts w:ascii="Cambria Math" w:hAnsi="Cambria Math"/>
            <w:sz w:val="28"/>
            <w:szCs w:val="28"/>
          </w:rPr>
          <m:t>T</m:t>
        </m:r>
        <m:d>
          <m:dPr>
            <m:ctrlPr>
              <w:rPr>
                <w:rFonts w:ascii="Cambria Math" w:hAnsi="Cambria Math"/>
                <w:i/>
                <w:iCs/>
                <w:sz w:val="28"/>
                <w:szCs w:val="28"/>
              </w:rPr>
            </m:ctrlPr>
          </m:dPr>
          <m:e>
            <m:r>
              <m:rPr>
                <m:scr m:val="script"/>
              </m:rPr>
              <w:rPr>
                <w:rFonts w:ascii="Cambria Math" w:hAnsi="Cambria Math"/>
                <w:sz w:val="28"/>
                <w:szCs w:val="28"/>
              </w:rPr>
              <m:t>U</m:t>
            </m:r>
          </m:e>
        </m:d>
        <m:r>
          <m:rPr>
            <m:scr m:val="script"/>
          </m:rPr>
          <w:rPr>
            <w:rFonts w:ascii="Cambria Math" w:hAnsi="Cambria Math"/>
            <w:sz w:val="28"/>
            <w:szCs w:val="28"/>
          </w:rPr>
          <m:t>=U×</m:t>
        </m:r>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rPr>
              <m:t>m</m:t>
            </m:r>
          </m:sup>
        </m:sSup>
      </m:oMath>
      <w:r>
        <w:rPr>
          <w:iCs/>
          <w:sz w:val="28"/>
          <w:szCs w:val="28"/>
        </w:rPr>
        <w:t>.</w:t>
      </w:r>
      <w:r w:rsidRPr="00501A4E">
        <w:rPr>
          <w:rFonts w:eastAsiaTheme="minorEastAsia"/>
          <w:iCs/>
          <w:sz w:val="28"/>
          <w:szCs w:val="28"/>
        </w:rPr>
        <w:t xml:space="preserve"> </w:t>
      </w:r>
      <w:r w:rsidRPr="00501A4E">
        <w:rPr>
          <w:iCs/>
          <w:sz w:val="28"/>
          <w:szCs w:val="28"/>
        </w:rPr>
        <w:t xml:space="preserve">Теперь рассмотрим тот случай, когда управляющие сигналы нашей системы с управлением принадлежат множеству </w:t>
      </w:r>
      <m:oMath>
        <m:sSup>
          <m:sSupPr>
            <m:ctrlPr>
              <w:rPr>
                <w:rFonts w:ascii="Cambria Math" w:hAnsi="Cambria Math"/>
                <w:i/>
                <w:iCs/>
                <w:sz w:val="28"/>
                <w:szCs w:val="28"/>
              </w:rPr>
            </m:ctrlPr>
          </m:sSupPr>
          <m:e>
            <m:r>
              <m:rPr>
                <m:scr m:val="fraktur"/>
              </m:rPr>
              <w:rPr>
                <w:rFonts w:ascii="Cambria Math" w:hAnsi="Cambria Math"/>
                <w:sz w:val="28"/>
                <w:szCs w:val="28"/>
              </w:rPr>
              <m:t>C</m:t>
            </m:r>
          </m:e>
          <m:sup>
            <m:r>
              <w:rPr>
                <w:rFonts w:ascii="Cambria Math" w:hAnsi="Cambria Math"/>
                <w:sz w:val="28"/>
                <w:szCs w:val="28"/>
              </w:rPr>
              <m:t>1</m:t>
            </m:r>
          </m:sup>
        </m:sSup>
      </m:oMath>
      <w:r w:rsidRPr="00501A4E">
        <w:rPr>
          <w:iCs/>
          <w:sz w:val="28"/>
          <w:szCs w:val="28"/>
        </w:rPr>
        <w:t>, т.е. представляют собой линейные функции от времени. В этом случае уравнения динамики системы с управлением (</w:t>
      </w:r>
      <w:r w:rsidR="002B0E50" w:rsidRPr="002B0E50">
        <w:rPr>
          <w:iCs/>
          <w:sz w:val="28"/>
          <w:szCs w:val="28"/>
        </w:rPr>
        <w:t>3.47</w:t>
      </w:r>
      <w:r w:rsidRPr="00501A4E">
        <w:rPr>
          <w:iCs/>
          <w:sz w:val="28"/>
          <w:szCs w:val="28"/>
        </w:rPr>
        <w:t>) можно записать в виде системы дифференциальных уравнений (</w:t>
      </w:r>
      <w:r w:rsidR="007177D2" w:rsidRPr="007177D2">
        <w:rPr>
          <w:iCs/>
          <w:sz w:val="28"/>
          <w:szCs w:val="28"/>
        </w:rPr>
        <w:t>3.4</w:t>
      </w:r>
      <w:r w:rsidR="004C1254">
        <w:rPr>
          <w:iCs/>
          <w:sz w:val="28"/>
          <w:szCs w:val="28"/>
        </w:rPr>
        <w:t>8</w:t>
      </w:r>
      <w:r w:rsidRPr="00501A4E">
        <w:rPr>
          <w:iCs/>
          <w:sz w:val="28"/>
          <w:szCs w:val="28"/>
        </w:rPr>
        <w:t>).</w:t>
      </w:r>
    </w:p>
    <w:p w14:paraId="34922D0A" w14:textId="77777777" w:rsidR="00735BE0" w:rsidRDefault="00735BE0" w:rsidP="006F0E4E">
      <w:pPr>
        <w:jc w:val="both"/>
        <w:rPr>
          <w:iCs/>
          <w:sz w:val="28"/>
          <w:szCs w:val="28"/>
        </w:rPr>
      </w:pPr>
    </w:p>
    <w:p w14:paraId="3282E39C" w14:textId="4D8F6585" w:rsidR="009C52F9" w:rsidRPr="0017372E" w:rsidRDefault="00FC668B" w:rsidP="006F0E4E">
      <w:pPr>
        <w:jc w:val="right"/>
        <w:rPr>
          <w:sz w:val="28"/>
          <w:szCs w:val="28"/>
        </w:rPr>
      </w:pPr>
      <m:oMath>
        <m:d>
          <m:dPr>
            <m:begChr m:val="{"/>
            <m:endChr m:val=""/>
            <m:ctrlPr>
              <w:rPr>
                <w:rFonts w:ascii="Cambria Math" w:hAnsi="Cambria Math"/>
                <w:i/>
                <w:iCs/>
                <w:sz w:val="28"/>
                <w:szCs w:val="28"/>
              </w:rPr>
            </m:ctrlPr>
          </m:dPr>
          <m:e>
            <m:eqArr>
              <m:eqArrPr>
                <m:ctrlPr>
                  <w:rPr>
                    <w:rFonts w:ascii="Cambria Math" w:hAnsi="Cambria Math"/>
                    <w:i/>
                    <w:iCs/>
                    <w:sz w:val="28"/>
                    <w:szCs w:val="28"/>
                  </w:rPr>
                </m:ctrlPr>
              </m:eqArrPr>
              <m:e>
                <m:acc>
                  <m:accPr>
                    <m:chr m:val="̇"/>
                    <m:ctrlPr>
                      <w:rPr>
                        <w:rFonts w:ascii="Cambria Math" w:hAnsi="Cambria Math"/>
                        <w:i/>
                        <w:iCs/>
                        <w:sz w:val="28"/>
                        <w:szCs w:val="28"/>
                      </w:rPr>
                    </m:ctrlPr>
                  </m:accPr>
                  <m:e>
                    <m:r>
                      <w:rPr>
                        <w:rFonts w:ascii="Cambria Math" w:hAnsi="Cambria Math"/>
                        <w:sz w:val="28"/>
                        <w:szCs w:val="28"/>
                        <w:lang w:val="en-US"/>
                      </w:rPr>
                      <m:t>x</m:t>
                    </m:r>
                  </m:e>
                </m:acc>
                <m:r>
                  <w:rPr>
                    <w:rFonts w:ascii="Cambria Math" w:hAnsi="Cambria Math"/>
                    <w:sz w:val="28"/>
                    <w:szCs w:val="28"/>
                  </w:rPr>
                  <m:t>=f</m:t>
                </m:r>
                <m:d>
                  <m:dPr>
                    <m:ctrlPr>
                      <w:rPr>
                        <w:rFonts w:ascii="Cambria Math" w:hAnsi="Cambria Math"/>
                        <w:i/>
                        <w:iCs/>
                        <w:sz w:val="28"/>
                        <w:szCs w:val="28"/>
                      </w:rPr>
                    </m:ctrlPr>
                  </m:dPr>
                  <m:e>
                    <m:r>
                      <w:rPr>
                        <w:rFonts w:ascii="Cambria Math" w:hAnsi="Cambria Math"/>
                        <w:sz w:val="28"/>
                        <w:szCs w:val="28"/>
                      </w:rPr>
                      <m:t>x,u</m:t>
                    </m:r>
                  </m:e>
                </m:d>
                <m:r>
                  <w:rPr>
                    <w:rFonts w:ascii="Cambria Math" w:hAnsi="Cambria Math"/>
                    <w:sz w:val="28"/>
                    <w:szCs w:val="28"/>
                  </w:rPr>
                  <m:t xml:space="preserve"> </m:t>
                </m:r>
              </m:e>
              <m:e>
                <m:acc>
                  <m:accPr>
                    <m:chr m:val="̇"/>
                    <m:ctrlPr>
                      <w:rPr>
                        <w:rFonts w:ascii="Cambria Math" w:hAnsi="Cambria Math"/>
                        <w:i/>
                        <w:iCs/>
                        <w:sz w:val="28"/>
                        <w:szCs w:val="28"/>
                      </w:rPr>
                    </m:ctrlPr>
                  </m:accPr>
                  <m:e>
                    <m:r>
                      <w:rPr>
                        <w:rFonts w:ascii="Cambria Math" w:hAnsi="Cambria Math"/>
                        <w:sz w:val="28"/>
                        <w:szCs w:val="28"/>
                      </w:rPr>
                      <m:t>u</m:t>
                    </m:r>
                  </m:e>
                </m:acc>
                <m:r>
                  <w:rPr>
                    <w:rFonts w:ascii="Cambria Math" w:hAnsi="Cambria Math"/>
                    <w:sz w:val="28"/>
                    <w:szCs w:val="28"/>
                  </w:rPr>
                  <m:t>=</m:t>
                </m:r>
                <w:bookmarkStart w:id="187" w:name="_Hlk206310962"/>
                <m:sSup>
                  <m:sSupPr>
                    <m:ctrlPr>
                      <w:rPr>
                        <w:rFonts w:ascii="Cambria Math" w:hAnsi="Cambria Math"/>
                        <w:i/>
                        <w:iCs/>
                        <w:sz w:val="28"/>
                        <w:szCs w:val="28"/>
                      </w:rPr>
                    </m:ctrlPr>
                  </m:sSupPr>
                  <m:e>
                    <m:r>
                      <w:rPr>
                        <w:rFonts w:ascii="Cambria Math" w:hAnsi="Cambria Math"/>
                        <w:sz w:val="28"/>
                        <w:szCs w:val="28"/>
                      </w:rPr>
                      <m:t>u</m:t>
                    </m:r>
                  </m:e>
                  <m:sup>
                    <m:d>
                      <m:dPr>
                        <m:ctrlPr>
                          <w:rPr>
                            <w:rFonts w:ascii="Cambria Math" w:hAnsi="Cambria Math"/>
                            <w:i/>
                            <w:iCs/>
                            <w:sz w:val="28"/>
                            <w:szCs w:val="28"/>
                          </w:rPr>
                        </m:ctrlPr>
                      </m:dPr>
                      <m:e>
                        <m:r>
                          <w:rPr>
                            <w:rFonts w:ascii="Cambria Math" w:hAnsi="Cambria Math"/>
                            <w:sz w:val="28"/>
                            <w:szCs w:val="28"/>
                          </w:rPr>
                          <m:t>1</m:t>
                        </m:r>
                      </m:e>
                    </m:d>
                  </m:sup>
                </m:sSup>
                <w:bookmarkEnd w:id="187"/>
                <m:r>
                  <w:rPr>
                    <w:rFonts w:ascii="Cambria Math" w:hAnsi="Cambria Math"/>
                    <w:sz w:val="28"/>
                    <w:szCs w:val="28"/>
                  </w:rPr>
                  <m:t xml:space="preserve">      </m:t>
                </m:r>
              </m:e>
              <m:e>
                <m:sSup>
                  <m:sSupPr>
                    <m:ctrlPr>
                      <w:rPr>
                        <w:rFonts w:ascii="Cambria Math" w:hAnsi="Cambria Math"/>
                        <w:i/>
                        <w:iCs/>
                        <w:sz w:val="28"/>
                        <w:szCs w:val="28"/>
                      </w:rPr>
                    </m:ctrlPr>
                  </m:sSupPr>
                  <m:e>
                    <m:acc>
                      <m:accPr>
                        <m:chr m:val="̇"/>
                        <m:ctrlPr>
                          <w:rPr>
                            <w:rFonts w:ascii="Cambria Math" w:hAnsi="Cambria Math"/>
                            <w:i/>
                            <w:iCs/>
                            <w:sz w:val="28"/>
                            <w:szCs w:val="28"/>
                          </w:rPr>
                        </m:ctrlPr>
                      </m:accPr>
                      <m:e>
                        <m:r>
                          <w:rPr>
                            <w:rFonts w:ascii="Cambria Math" w:hAnsi="Cambria Math"/>
                            <w:sz w:val="28"/>
                            <w:szCs w:val="28"/>
                          </w:rPr>
                          <m:t>u</m:t>
                        </m:r>
                      </m:e>
                    </m:acc>
                  </m:e>
                  <m:sup>
                    <m:d>
                      <m:dPr>
                        <m:ctrlPr>
                          <w:rPr>
                            <w:rFonts w:ascii="Cambria Math" w:hAnsi="Cambria Math"/>
                            <w:i/>
                            <w:iCs/>
                            <w:sz w:val="28"/>
                            <w:szCs w:val="28"/>
                          </w:rPr>
                        </m:ctrlPr>
                      </m:dPr>
                      <m:e>
                        <m:r>
                          <w:rPr>
                            <w:rFonts w:ascii="Cambria Math" w:hAnsi="Cambria Math"/>
                            <w:sz w:val="28"/>
                            <w:szCs w:val="28"/>
                          </w:rPr>
                          <m:t>1</m:t>
                        </m:r>
                      </m:e>
                    </m:d>
                  </m:sup>
                </m:sSup>
                <m:r>
                  <w:rPr>
                    <w:rFonts w:ascii="Cambria Math" w:hAnsi="Cambria Math"/>
                    <w:sz w:val="28"/>
                    <w:szCs w:val="28"/>
                  </w:rPr>
                  <m:t>=</m:t>
                </m:r>
                <m:r>
                  <m:rPr>
                    <m:sty m:val="bi"/>
                  </m:rPr>
                  <w:rPr>
                    <w:rFonts w:ascii="Cambria Math" w:hAnsi="Cambria Math"/>
                    <w:sz w:val="28"/>
                    <w:szCs w:val="28"/>
                  </w:rPr>
                  <m:t xml:space="preserve">0       </m:t>
                </m:r>
              </m:e>
            </m:eqArr>
          </m:e>
        </m:d>
      </m:oMath>
      <w:r w:rsidR="006F0E4E">
        <w:rPr>
          <w:iCs/>
          <w:sz w:val="28"/>
          <w:szCs w:val="28"/>
        </w:rPr>
        <w:t xml:space="preserve">                                             </w:t>
      </w:r>
      <w:r w:rsidR="009C52F9" w:rsidRPr="0017372E">
        <w:rPr>
          <w:sz w:val="28"/>
          <w:szCs w:val="28"/>
        </w:rPr>
        <w:t>(</w:t>
      </w:r>
      <w:r w:rsidR="007177D2" w:rsidRPr="00123958">
        <w:rPr>
          <w:sz w:val="28"/>
          <w:szCs w:val="28"/>
        </w:rPr>
        <w:t>3.4</w:t>
      </w:r>
      <w:r w:rsidR="002B0E50" w:rsidRPr="00123958">
        <w:rPr>
          <w:sz w:val="28"/>
          <w:szCs w:val="28"/>
        </w:rPr>
        <w:t>8</w:t>
      </w:r>
      <w:r w:rsidR="009C52F9" w:rsidRPr="0017372E">
        <w:rPr>
          <w:sz w:val="28"/>
          <w:szCs w:val="28"/>
        </w:rPr>
        <w:t>)</w:t>
      </w:r>
    </w:p>
    <w:p w14:paraId="5B40A4C4" w14:textId="77777777" w:rsidR="004C1254" w:rsidRDefault="004C1254" w:rsidP="007177D2">
      <w:pPr>
        <w:jc w:val="both"/>
        <w:rPr>
          <w:sz w:val="28"/>
          <w:szCs w:val="28"/>
        </w:rPr>
      </w:pPr>
    </w:p>
    <w:p w14:paraId="6262B209" w14:textId="00DC17EB" w:rsidR="009C52F9" w:rsidRDefault="009C52F9" w:rsidP="007177D2">
      <w:pPr>
        <w:jc w:val="both"/>
        <w:rPr>
          <w:iCs/>
          <w:sz w:val="28"/>
          <w:szCs w:val="28"/>
        </w:rPr>
      </w:pPr>
      <w:r w:rsidRPr="00AB5F76">
        <w:rPr>
          <w:sz w:val="28"/>
          <w:szCs w:val="28"/>
        </w:rPr>
        <w:t xml:space="preserve">где </w:t>
      </w:r>
      <m:oMath>
        <m:sSup>
          <m:sSupPr>
            <m:ctrlPr>
              <w:rPr>
                <w:rFonts w:ascii="Cambria Math" w:hAnsi="Cambria Math"/>
                <w:i/>
                <w:iCs/>
                <w:sz w:val="28"/>
                <w:szCs w:val="28"/>
              </w:rPr>
            </m:ctrlPr>
          </m:sSupPr>
          <m:e>
            <m:r>
              <w:rPr>
                <w:rFonts w:ascii="Cambria Math" w:hAnsi="Cambria Math"/>
                <w:sz w:val="28"/>
                <w:szCs w:val="28"/>
              </w:rPr>
              <m:t>u</m:t>
            </m:r>
          </m:e>
          <m:sup>
            <m:d>
              <m:dPr>
                <m:ctrlPr>
                  <w:rPr>
                    <w:rFonts w:ascii="Cambria Math" w:hAnsi="Cambria Math"/>
                    <w:i/>
                    <w:iCs/>
                    <w:sz w:val="28"/>
                    <w:szCs w:val="28"/>
                  </w:rPr>
                </m:ctrlPr>
              </m:dPr>
              <m:e>
                <m:r>
                  <w:rPr>
                    <w:rFonts w:ascii="Cambria Math" w:hAnsi="Cambria Math"/>
                    <w:sz w:val="28"/>
                    <w:szCs w:val="28"/>
                  </w:rPr>
                  <m:t>1</m:t>
                </m:r>
              </m:e>
            </m:d>
          </m:sup>
        </m:sSup>
        <m:r>
          <w:rPr>
            <w:rFonts w:ascii="Cambria Math" w:hAnsi="Cambria Math"/>
            <w:sz w:val="28"/>
            <w:szCs w:val="28"/>
          </w:rPr>
          <m:t>∈</m:t>
        </m:r>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lang w:val="en-US"/>
              </w:rPr>
              <m:t>m</m:t>
            </m:r>
          </m:sup>
        </m:sSup>
      </m:oMath>
      <w:r w:rsidRPr="00AB5F76">
        <w:rPr>
          <w:iCs/>
          <w:sz w:val="28"/>
          <w:szCs w:val="28"/>
        </w:rPr>
        <w:t xml:space="preserve">,а </w:t>
      </w:r>
      <w:r w:rsidRPr="00AB5F76">
        <w:rPr>
          <w:sz w:val="28"/>
          <w:szCs w:val="28"/>
        </w:rPr>
        <w:t xml:space="preserve">как </w:t>
      </w:r>
      <m:oMath>
        <m:r>
          <m:rPr>
            <m:sty m:val="bi"/>
          </m:rPr>
          <w:rPr>
            <w:rFonts w:ascii="Cambria Math" w:hAnsi="Cambria Math"/>
            <w:sz w:val="28"/>
            <w:szCs w:val="28"/>
          </w:rPr>
          <m:t>0</m:t>
        </m:r>
      </m:oMath>
      <w:r w:rsidRPr="00AB5F76">
        <w:rPr>
          <w:b/>
          <w:bCs/>
          <w:sz w:val="28"/>
          <w:szCs w:val="28"/>
        </w:rPr>
        <w:t xml:space="preserve"> </w:t>
      </w:r>
      <w:r w:rsidRPr="00AB5F76">
        <w:rPr>
          <w:sz w:val="28"/>
          <w:szCs w:val="28"/>
        </w:rPr>
        <w:t xml:space="preserve">обозначен нулевой вектор евклидова пространства </w:t>
      </w:r>
      <w:bookmarkStart w:id="188" w:name="_Hlk206310988"/>
      <m:oMath>
        <m:sSup>
          <m:sSupPr>
            <m:ctrlPr>
              <w:rPr>
                <w:rFonts w:ascii="Cambria Math" w:hAnsi="Cambria Math"/>
                <w:i/>
                <w:sz w:val="28"/>
                <w:szCs w:val="28"/>
              </w:rPr>
            </m:ctrlPr>
          </m:sSupPr>
          <m:e>
            <m:r>
              <m:rPr>
                <m:scr m:val="double-struck"/>
              </m:rPr>
              <w:rPr>
                <w:rFonts w:ascii="Cambria Math" w:hAnsi="Cambria Math"/>
                <w:sz w:val="28"/>
                <w:szCs w:val="28"/>
              </w:rPr>
              <m:t>R</m:t>
            </m:r>
          </m:e>
          <m:sup>
            <m:r>
              <w:rPr>
                <w:rFonts w:ascii="Cambria Math" w:hAnsi="Cambria Math"/>
                <w:sz w:val="28"/>
                <w:szCs w:val="28"/>
                <w:lang w:val="en-US"/>
              </w:rPr>
              <m:t>m</m:t>
            </m:r>
          </m:sup>
        </m:sSup>
      </m:oMath>
      <w:bookmarkEnd w:id="188"/>
      <w:r w:rsidRPr="00AB5F76">
        <w:rPr>
          <w:sz w:val="28"/>
          <w:szCs w:val="28"/>
        </w:rPr>
        <w:t xml:space="preserve">. Уравнения (20) мы будем интерпретировать как покомпонентную запись уравнения динамики вида </w:t>
      </w:r>
      <m:oMath>
        <m:acc>
          <m:accPr>
            <m:chr m:val="̇"/>
            <m:ctrlPr>
              <w:rPr>
                <w:rFonts w:ascii="Cambria Math" w:hAnsi="Cambria Math"/>
                <w:i/>
                <w:iCs/>
                <w:sz w:val="28"/>
                <w:szCs w:val="28"/>
              </w:rPr>
            </m:ctrlPr>
          </m:accPr>
          <m:e>
            <m:r>
              <w:rPr>
                <w:rFonts w:ascii="Cambria Math" w:hAnsi="Cambria Math"/>
                <w:sz w:val="28"/>
                <w:szCs w:val="28"/>
              </w:rPr>
              <m:t>γ</m:t>
            </m:r>
          </m:e>
        </m:acc>
        <m:r>
          <w:rPr>
            <w:rFonts w:ascii="Cambria Math" w:hAnsi="Cambria Math"/>
            <w:sz w:val="28"/>
            <w:szCs w:val="28"/>
          </w:rPr>
          <m:t>=</m:t>
        </m:r>
        <w:bookmarkStart w:id="189" w:name="_Hlk206311700"/>
        <m:sSup>
          <m:sSupPr>
            <m:ctrlPr>
              <w:rPr>
                <w:rFonts w:ascii="Cambria Math" w:hAnsi="Cambria Math"/>
                <w:i/>
                <w:iCs/>
                <w:sz w:val="28"/>
                <w:szCs w:val="28"/>
              </w:rPr>
            </m:ctrlPr>
          </m:sSupPr>
          <m:e>
            <m:r>
              <w:rPr>
                <w:rFonts w:ascii="Cambria Math" w:hAnsi="Cambria Math"/>
                <w:sz w:val="28"/>
                <w:szCs w:val="28"/>
                <w:lang w:val="en-US"/>
              </w:rPr>
              <m:t>F</m:t>
            </m:r>
          </m:e>
          <m:sup>
            <m:r>
              <w:rPr>
                <w:rFonts w:ascii="Cambria Math" w:hAnsi="Cambria Math"/>
                <w:sz w:val="28"/>
                <w:szCs w:val="28"/>
              </w:rPr>
              <m:t>1</m:t>
            </m:r>
          </m:sup>
        </m:sSup>
        <w:bookmarkEnd w:id="189"/>
        <m:d>
          <m:dPr>
            <m:ctrlPr>
              <w:rPr>
                <w:rFonts w:ascii="Cambria Math" w:hAnsi="Cambria Math"/>
                <w:i/>
                <w:iCs/>
                <w:sz w:val="28"/>
                <w:szCs w:val="28"/>
              </w:rPr>
            </m:ctrlPr>
          </m:dPr>
          <m:e>
            <m:r>
              <w:rPr>
                <w:rFonts w:ascii="Cambria Math" w:hAnsi="Cambria Math"/>
                <w:sz w:val="28"/>
                <w:szCs w:val="28"/>
              </w:rPr>
              <m:t>γ</m:t>
            </m:r>
          </m:e>
        </m:d>
      </m:oMath>
      <w:r w:rsidRPr="00AB5F76">
        <w:rPr>
          <w:iCs/>
          <w:sz w:val="28"/>
          <w:szCs w:val="28"/>
        </w:rPr>
        <w:t xml:space="preserve"> динамической </w:t>
      </w:r>
      <w:r w:rsidRPr="00AB5F76">
        <w:rPr>
          <w:sz w:val="28"/>
          <w:szCs w:val="28"/>
        </w:rPr>
        <w:t xml:space="preserve">системы с фазовым пространством </w:t>
      </w:r>
      <w:bookmarkStart w:id="190" w:name="_Hlk206311670"/>
      <m:oMath>
        <m:sSup>
          <m:sSupPr>
            <m:ctrlPr>
              <w:rPr>
                <w:rFonts w:ascii="Cambria Math" w:hAnsi="Cambria Math"/>
                <w:i/>
                <w:iCs/>
                <w:sz w:val="28"/>
                <w:szCs w:val="28"/>
                <w:lang w:val="en-US"/>
              </w:rPr>
            </m:ctrlPr>
          </m:sSupPr>
          <m:e>
            <m:r>
              <w:rPr>
                <w:rFonts w:ascii="Cambria Math" w:hAnsi="Cambria Math"/>
                <w:sz w:val="28"/>
                <w:szCs w:val="28"/>
                <w:lang w:val="en-US"/>
              </w:rPr>
              <m:t>Ξ</m:t>
            </m:r>
          </m:e>
          <m:sup>
            <m:r>
              <w:rPr>
                <w:rFonts w:ascii="Cambria Math" w:hAnsi="Cambria Math"/>
                <w:sz w:val="28"/>
                <w:szCs w:val="28"/>
              </w:rPr>
              <m:t>1</m:t>
            </m:r>
          </m:sup>
        </m:sSup>
        <w:bookmarkEnd w:id="190"/>
        <m:r>
          <w:rPr>
            <w:rFonts w:ascii="Cambria Math" w:hAnsi="Cambria Math"/>
            <w:sz w:val="28"/>
            <w:szCs w:val="28"/>
          </w:rPr>
          <m:t>=</m:t>
        </m:r>
        <w:bookmarkStart w:id="191" w:name="_Hlk208662101"/>
        <m:r>
          <m:rPr>
            <m:scr m:val="script"/>
          </m:rPr>
          <w:rPr>
            <w:rFonts w:ascii="Cambria Math" w:hAnsi="Cambria Math"/>
            <w:sz w:val="28"/>
            <w:szCs w:val="28"/>
          </w:rPr>
          <m:t>X×U×</m:t>
        </m:r>
        <m:sSup>
          <m:sSupPr>
            <m:ctrlPr>
              <w:rPr>
                <w:rFonts w:ascii="Cambria Math" w:hAnsi="Cambria Math"/>
                <w:i/>
                <w:sz w:val="28"/>
                <w:szCs w:val="28"/>
              </w:rPr>
            </m:ctrlPr>
          </m:sSupPr>
          <m:e>
            <m:r>
              <m:rPr>
                <m:scr m:val="double-struck"/>
              </m:rPr>
              <w:rPr>
                <w:rFonts w:ascii="Cambria Math" w:hAnsi="Cambria Math"/>
                <w:sz w:val="28"/>
                <w:szCs w:val="28"/>
              </w:rPr>
              <m:t>R</m:t>
            </m:r>
          </m:e>
          <m:sup>
            <m:r>
              <w:rPr>
                <w:rFonts w:ascii="Cambria Math" w:hAnsi="Cambria Math"/>
                <w:sz w:val="28"/>
                <w:szCs w:val="28"/>
                <w:lang w:val="en-US"/>
              </w:rPr>
              <m:t>m</m:t>
            </m:r>
          </m:sup>
        </m:sSup>
      </m:oMath>
      <w:r w:rsidRPr="00AB5F76">
        <w:rPr>
          <w:sz w:val="28"/>
          <w:szCs w:val="28"/>
        </w:rPr>
        <w:t>.</w:t>
      </w:r>
      <w:bookmarkEnd w:id="191"/>
      <w:r>
        <w:rPr>
          <w:sz w:val="28"/>
          <w:szCs w:val="28"/>
        </w:rPr>
        <w:t xml:space="preserve"> </w:t>
      </w:r>
      <w:r w:rsidRPr="00A1657E">
        <w:rPr>
          <w:sz w:val="28"/>
          <w:szCs w:val="28"/>
        </w:rPr>
        <w:t xml:space="preserve">При этом касательное </w:t>
      </w:r>
      <w:r w:rsidRPr="00A1657E">
        <w:rPr>
          <w:iCs/>
          <w:sz w:val="28"/>
          <w:szCs w:val="28"/>
        </w:rPr>
        <w:t xml:space="preserve">векторное поле </w:t>
      </w:r>
      <w:bookmarkStart w:id="192" w:name="_Hlk208647751"/>
      <m:oMath>
        <m:sSup>
          <m:sSupPr>
            <m:ctrlPr>
              <w:rPr>
                <w:rFonts w:ascii="Cambria Math" w:hAnsi="Cambria Math"/>
                <w:i/>
                <w:iCs/>
                <w:sz w:val="28"/>
                <w:szCs w:val="28"/>
              </w:rPr>
            </m:ctrlPr>
          </m:sSupPr>
          <m:e>
            <m:r>
              <w:rPr>
                <w:rFonts w:ascii="Cambria Math" w:hAnsi="Cambria Math"/>
                <w:sz w:val="28"/>
                <w:szCs w:val="28"/>
                <w:lang w:val="en-US"/>
              </w:rPr>
              <m:t>F</m:t>
            </m:r>
          </m:e>
          <m:sup>
            <m:r>
              <w:rPr>
                <w:rFonts w:ascii="Cambria Math" w:hAnsi="Cambria Math"/>
                <w:sz w:val="28"/>
                <w:szCs w:val="28"/>
              </w:rPr>
              <m:t>1</m:t>
            </m:r>
          </m:sup>
        </m:sSup>
      </m:oMath>
      <w:bookmarkEnd w:id="192"/>
      <w:r w:rsidRPr="00A1657E">
        <w:rPr>
          <w:iCs/>
          <w:sz w:val="28"/>
          <w:szCs w:val="28"/>
        </w:rPr>
        <w:t xml:space="preserve"> на  </w:t>
      </w:r>
      <m:oMath>
        <m:sSup>
          <m:sSupPr>
            <m:ctrlPr>
              <w:rPr>
                <w:rFonts w:ascii="Cambria Math" w:hAnsi="Cambria Math"/>
                <w:i/>
                <w:iCs/>
                <w:sz w:val="28"/>
                <w:szCs w:val="28"/>
                <w:lang w:val="en-US"/>
              </w:rPr>
            </m:ctrlPr>
          </m:sSupPr>
          <m:e>
            <m:r>
              <w:rPr>
                <w:rFonts w:ascii="Cambria Math" w:hAnsi="Cambria Math"/>
                <w:sz w:val="28"/>
                <w:szCs w:val="28"/>
                <w:lang w:val="en-US"/>
              </w:rPr>
              <m:t>Ξ</m:t>
            </m:r>
          </m:e>
          <m:sup>
            <m:r>
              <w:rPr>
                <w:rFonts w:ascii="Cambria Math" w:hAnsi="Cambria Math"/>
                <w:sz w:val="28"/>
                <w:szCs w:val="28"/>
              </w:rPr>
              <m:t>1</m:t>
            </m:r>
          </m:sup>
        </m:sSup>
      </m:oMath>
      <w:r w:rsidRPr="00A1657E">
        <w:rPr>
          <w:iCs/>
          <w:sz w:val="28"/>
          <w:szCs w:val="28"/>
        </w:rPr>
        <w:t xml:space="preserve"> задано своим значением в произвольной точке </w:t>
      </w:r>
      <m:oMath>
        <m:r>
          <w:rPr>
            <w:rFonts w:ascii="Cambria Math" w:hAnsi="Cambria Math"/>
            <w:sz w:val="28"/>
            <w:szCs w:val="28"/>
          </w:rPr>
          <m:t>p=</m:t>
        </m:r>
        <m:d>
          <m:dPr>
            <m:ctrlPr>
              <w:rPr>
                <w:rFonts w:ascii="Cambria Math" w:hAnsi="Cambria Math"/>
                <w:i/>
                <w:iCs/>
                <w:sz w:val="28"/>
                <w:szCs w:val="28"/>
              </w:rPr>
            </m:ctrlPr>
          </m:dPr>
          <m:e>
            <m:r>
              <w:rPr>
                <w:rFonts w:ascii="Cambria Math" w:hAnsi="Cambria Math"/>
                <w:sz w:val="28"/>
                <w:szCs w:val="28"/>
              </w:rPr>
              <m:t>x,u,</m:t>
            </m:r>
            <m:sSup>
              <m:sSupPr>
                <m:ctrlPr>
                  <w:rPr>
                    <w:rFonts w:ascii="Cambria Math" w:hAnsi="Cambria Math"/>
                    <w:i/>
                    <w:iCs/>
                    <w:sz w:val="28"/>
                    <w:szCs w:val="28"/>
                  </w:rPr>
                </m:ctrlPr>
              </m:sSupPr>
              <m:e>
                <m:r>
                  <w:rPr>
                    <w:rFonts w:ascii="Cambria Math" w:hAnsi="Cambria Math"/>
                    <w:sz w:val="28"/>
                    <w:szCs w:val="28"/>
                  </w:rPr>
                  <m:t>u</m:t>
                </m:r>
              </m:e>
              <m:sup>
                <m:d>
                  <m:dPr>
                    <m:ctrlPr>
                      <w:rPr>
                        <w:rFonts w:ascii="Cambria Math" w:hAnsi="Cambria Math"/>
                        <w:i/>
                        <w:iCs/>
                        <w:sz w:val="28"/>
                        <w:szCs w:val="28"/>
                      </w:rPr>
                    </m:ctrlPr>
                  </m:dPr>
                  <m:e>
                    <m:r>
                      <w:rPr>
                        <w:rFonts w:ascii="Cambria Math" w:hAnsi="Cambria Math"/>
                        <w:sz w:val="28"/>
                        <w:szCs w:val="28"/>
                      </w:rPr>
                      <m:t>1</m:t>
                    </m:r>
                  </m:e>
                </m:d>
              </m:sup>
            </m:sSup>
          </m:e>
        </m:d>
        <m:r>
          <w:rPr>
            <w:rFonts w:ascii="Cambria Math" w:hAnsi="Cambria Math"/>
            <w:sz w:val="28"/>
            <w:szCs w:val="28"/>
          </w:rPr>
          <m:t>∈</m:t>
        </m:r>
        <w:bookmarkStart w:id="193" w:name="_Hlk208647731"/>
        <m:sSup>
          <m:sSupPr>
            <m:ctrlPr>
              <w:rPr>
                <w:rFonts w:ascii="Cambria Math" w:hAnsi="Cambria Math"/>
                <w:i/>
                <w:iCs/>
                <w:sz w:val="28"/>
                <w:szCs w:val="28"/>
                <w:lang w:val="en-US"/>
              </w:rPr>
            </m:ctrlPr>
          </m:sSupPr>
          <m:e>
            <m:r>
              <w:rPr>
                <w:rFonts w:ascii="Cambria Math" w:hAnsi="Cambria Math"/>
                <w:sz w:val="28"/>
                <w:szCs w:val="28"/>
                <w:lang w:val="en-US"/>
              </w:rPr>
              <m:t>Ξ</m:t>
            </m:r>
          </m:e>
          <m:sup>
            <m:r>
              <w:rPr>
                <w:rFonts w:ascii="Cambria Math" w:hAnsi="Cambria Math"/>
                <w:sz w:val="28"/>
                <w:szCs w:val="28"/>
              </w:rPr>
              <m:t>1</m:t>
            </m:r>
          </m:sup>
        </m:sSup>
      </m:oMath>
      <w:bookmarkEnd w:id="193"/>
      <w:r w:rsidRPr="00A1657E">
        <w:rPr>
          <w:iCs/>
          <w:sz w:val="28"/>
          <w:szCs w:val="28"/>
        </w:rPr>
        <w:t xml:space="preserve"> уравнениями (20).</w:t>
      </w:r>
      <w:r w:rsidRPr="00F27292">
        <w:rPr>
          <w:rFonts w:eastAsiaTheme="minorEastAsia"/>
          <w:iCs/>
          <w:sz w:val="28"/>
          <w:szCs w:val="28"/>
        </w:rPr>
        <w:t xml:space="preserve"> </w:t>
      </w:r>
      <w:r w:rsidRPr="00F27292">
        <w:rPr>
          <w:iCs/>
          <w:sz w:val="28"/>
          <w:szCs w:val="28"/>
        </w:rPr>
        <w:t xml:space="preserve">Мы можем по индукции определить гладкие многообразия </w:t>
      </w:r>
      <m:oMath>
        <m:sSup>
          <m:sSupPr>
            <m:ctrlPr>
              <w:rPr>
                <w:rFonts w:ascii="Cambria Math" w:hAnsi="Cambria Math"/>
                <w:i/>
                <w:iCs/>
                <w:sz w:val="28"/>
                <w:szCs w:val="28"/>
                <w:lang w:val="en-US"/>
              </w:rPr>
            </m:ctrlPr>
          </m:sSupPr>
          <m:e>
            <m:r>
              <w:rPr>
                <w:rFonts w:ascii="Cambria Math" w:hAnsi="Cambria Math"/>
                <w:sz w:val="28"/>
                <w:szCs w:val="28"/>
                <w:lang w:val="en-US"/>
              </w:rPr>
              <m:t>Ξ</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iCs/>
                <w:sz w:val="28"/>
                <w:szCs w:val="28"/>
                <w:lang w:val="en-US"/>
              </w:rPr>
            </m:ctrlPr>
          </m:sSupPr>
          <m:e>
            <m:r>
              <w:rPr>
                <w:rFonts w:ascii="Cambria Math" w:hAnsi="Cambria Math"/>
                <w:sz w:val="28"/>
                <w:szCs w:val="28"/>
                <w:lang w:val="en-US"/>
              </w:rPr>
              <m:t>Ξ</m:t>
            </m:r>
          </m:e>
          <m:sup>
            <m:r>
              <w:rPr>
                <w:rFonts w:ascii="Cambria Math" w:hAnsi="Cambria Math"/>
                <w:sz w:val="28"/>
                <w:szCs w:val="28"/>
              </w:rPr>
              <m:t>3</m:t>
            </m:r>
          </m:sup>
        </m:sSup>
        <m:r>
          <w:rPr>
            <w:rFonts w:ascii="Cambria Math" w:hAnsi="Cambria Math"/>
            <w:sz w:val="28"/>
            <w:szCs w:val="28"/>
          </w:rPr>
          <m:t>,…</m:t>
        </m:r>
      </m:oMath>
      <w:r w:rsidRPr="00F27292">
        <w:rPr>
          <w:iCs/>
          <w:sz w:val="28"/>
          <w:szCs w:val="28"/>
        </w:rPr>
        <w:t xml:space="preserve"> и соответствующие касательные векторные поля на них </w:t>
      </w:r>
      <m:oMath>
        <m:sSup>
          <m:sSupPr>
            <m:ctrlPr>
              <w:rPr>
                <w:rFonts w:ascii="Cambria Math" w:hAnsi="Cambria Math"/>
                <w:i/>
                <w:iCs/>
                <w:sz w:val="28"/>
                <w:szCs w:val="28"/>
              </w:rPr>
            </m:ctrlPr>
          </m:sSupPr>
          <m:e>
            <m:r>
              <w:rPr>
                <w:rFonts w:ascii="Cambria Math" w:hAnsi="Cambria Math"/>
                <w:sz w:val="28"/>
                <w:szCs w:val="28"/>
                <w:lang w:val="en-US"/>
              </w:rPr>
              <m:t>F</m:t>
            </m:r>
          </m:e>
          <m:sup>
            <m:r>
              <w:rPr>
                <w:rFonts w:ascii="Cambria Math" w:hAnsi="Cambria Math"/>
                <w:sz w:val="28"/>
                <w:szCs w:val="28"/>
              </w:rPr>
              <m:t>2</m:t>
            </m:r>
          </m:sup>
        </m:sSup>
        <m:r>
          <w:rPr>
            <w:rFonts w:ascii="Cambria Math" w:hAnsi="Cambria Math"/>
            <w:sz w:val="28"/>
            <w:szCs w:val="28"/>
          </w:rPr>
          <m:t>,</m:t>
        </m:r>
        <w:bookmarkStart w:id="194" w:name="_Hlk208660490"/>
        <m:sSup>
          <m:sSupPr>
            <m:ctrlPr>
              <w:rPr>
                <w:rFonts w:ascii="Cambria Math" w:hAnsi="Cambria Math"/>
                <w:i/>
                <w:iCs/>
                <w:sz w:val="28"/>
                <w:szCs w:val="28"/>
              </w:rPr>
            </m:ctrlPr>
          </m:sSupPr>
          <m:e>
            <m:r>
              <w:rPr>
                <w:rFonts w:ascii="Cambria Math" w:hAnsi="Cambria Math"/>
                <w:sz w:val="28"/>
                <w:szCs w:val="28"/>
              </w:rPr>
              <m:t>F</m:t>
            </m:r>
          </m:e>
          <m:sup>
            <m:r>
              <w:rPr>
                <w:rFonts w:ascii="Cambria Math" w:hAnsi="Cambria Math"/>
                <w:sz w:val="28"/>
                <w:szCs w:val="28"/>
              </w:rPr>
              <m:t>3</m:t>
            </m:r>
          </m:sup>
        </m:sSup>
        <w:bookmarkEnd w:id="194"/>
        <m:r>
          <w:rPr>
            <w:rFonts w:ascii="Cambria Math" w:hAnsi="Cambria Math"/>
            <w:sz w:val="28"/>
            <w:szCs w:val="28"/>
          </w:rPr>
          <m:t>,…</m:t>
        </m:r>
      </m:oMath>
      <w:r w:rsidRPr="00F27292">
        <w:rPr>
          <w:iCs/>
          <w:sz w:val="28"/>
          <w:szCs w:val="28"/>
        </w:rPr>
        <w:t xml:space="preserve"> , при этом для любого </w:t>
      </w:r>
      <m:oMath>
        <m:r>
          <w:rPr>
            <w:rFonts w:ascii="Cambria Math" w:hAnsi="Cambria Math"/>
            <w:sz w:val="28"/>
            <w:szCs w:val="28"/>
          </w:rPr>
          <m:t>k≥0</m:t>
        </m:r>
      </m:oMath>
      <w:r w:rsidRPr="00F27292">
        <w:rPr>
          <w:iCs/>
          <w:sz w:val="28"/>
          <w:szCs w:val="28"/>
        </w:rPr>
        <w:t xml:space="preserve"> множество траектории динамической системы </w:t>
      </w:r>
      <w:bookmarkStart w:id="195" w:name="_Hlk208914407"/>
      <m:oMath>
        <m:d>
          <m:dPr>
            <m:begChr m:val="〈"/>
            <m:endChr m:val="〉"/>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sz w:val="28"/>
                    <w:szCs w:val="28"/>
                  </w:rPr>
                  <m:t>Ξ</m:t>
                </m:r>
              </m:e>
              <m:sup>
                <m:r>
                  <w:rPr>
                    <w:rFonts w:ascii="Cambria Math" w:hAnsi="Cambria Math"/>
                    <w:sz w:val="28"/>
                    <w:szCs w:val="28"/>
                    <w:lang w:val="en-US"/>
                  </w:rPr>
                  <m:t>k</m:t>
                </m:r>
              </m:sup>
            </m:sSup>
            <m:r>
              <w:rPr>
                <w:rFonts w:ascii="Cambria Math" w:hAnsi="Cambria Math"/>
                <w:sz w:val="28"/>
                <w:szCs w:val="28"/>
              </w:rPr>
              <m:t>,</m:t>
            </m:r>
            <m:sSup>
              <m:sSupPr>
                <m:ctrlPr>
                  <w:rPr>
                    <w:rFonts w:ascii="Cambria Math" w:hAnsi="Cambria Math"/>
                    <w:i/>
                    <w:iCs/>
                    <w:sz w:val="28"/>
                    <w:szCs w:val="28"/>
                  </w:rPr>
                </m:ctrlPr>
              </m:sSupPr>
              <m:e>
                <m:r>
                  <w:rPr>
                    <w:rFonts w:ascii="Cambria Math" w:hAnsi="Cambria Math"/>
                    <w:sz w:val="28"/>
                    <w:szCs w:val="28"/>
                  </w:rPr>
                  <m:t>F</m:t>
                </m:r>
              </m:e>
              <m:sup>
                <m:r>
                  <w:rPr>
                    <w:rFonts w:ascii="Cambria Math" w:hAnsi="Cambria Math"/>
                    <w:sz w:val="28"/>
                    <w:szCs w:val="28"/>
                  </w:rPr>
                  <m:t>k</m:t>
                </m:r>
              </m:sup>
            </m:sSup>
          </m:e>
        </m:d>
      </m:oMath>
      <w:r w:rsidRPr="00F27292">
        <w:rPr>
          <w:iCs/>
          <w:sz w:val="28"/>
          <w:szCs w:val="28"/>
        </w:rPr>
        <w:t xml:space="preserve"> </w:t>
      </w:r>
      <w:bookmarkEnd w:id="195"/>
      <w:r w:rsidRPr="00F27292">
        <w:rPr>
          <w:iCs/>
          <w:sz w:val="28"/>
          <w:szCs w:val="28"/>
        </w:rPr>
        <w:t xml:space="preserve">соответствует подмножеству траекторий </w:t>
      </w:r>
      <m:oMath>
        <m:d>
          <m:dPr>
            <m:ctrlPr>
              <w:rPr>
                <w:rFonts w:ascii="Cambria Math" w:hAnsi="Cambria Math"/>
                <w:i/>
                <w:iCs/>
                <w:sz w:val="28"/>
                <w:szCs w:val="28"/>
              </w:rPr>
            </m:ctrlPr>
          </m:dPr>
          <m:e>
            <m:r>
              <w:rPr>
                <w:rFonts w:ascii="Cambria Math" w:hAnsi="Cambria Math"/>
                <w:sz w:val="28"/>
                <w:szCs w:val="28"/>
                <w:lang w:val="en-US"/>
              </w:rPr>
              <m:t>x</m:t>
            </m:r>
            <m:d>
              <m:dPr>
                <m:ctrlPr>
                  <w:rPr>
                    <w:rFonts w:ascii="Cambria Math" w:hAnsi="Cambria Math"/>
                    <w:i/>
                    <w:iCs/>
                    <w:sz w:val="28"/>
                    <w:szCs w:val="28"/>
                    <w:lang w:val="en-US"/>
                  </w:rPr>
                </m:ctrlPr>
              </m:dPr>
              <m:e>
                <m:r>
                  <w:rPr>
                    <w:rFonts w:ascii="Cambria Math" w:hAnsi="Cambria Math"/>
                    <w:sz w:val="28"/>
                    <w:szCs w:val="28"/>
                    <w:lang w:val="en-US"/>
                  </w:rPr>
                  <m:t>t</m:t>
                </m:r>
              </m:e>
            </m:d>
            <m:r>
              <w:rPr>
                <w:rFonts w:ascii="Cambria Math" w:hAnsi="Cambria Math"/>
                <w:sz w:val="28"/>
                <w:szCs w:val="28"/>
              </w:rPr>
              <m:t>,</m:t>
            </m:r>
            <w:bookmarkStart w:id="196" w:name="_Hlk208660804"/>
            <m:r>
              <w:rPr>
                <w:rFonts w:ascii="Cambria Math" w:hAnsi="Cambria Math"/>
                <w:sz w:val="28"/>
                <w:szCs w:val="28"/>
                <w:lang w:val="en-US"/>
              </w:rPr>
              <m:t>u</m:t>
            </m:r>
            <m:d>
              <m:dPr>
                <m:ctrlPr>
                  <w:rPr>
                    <w:rFonts w:ascii="Cambria Math" w:hAnsi="Cambria Math"/>
                    <w:i/>
                    <w:iCs/>
                    <w:sz w:val="28"/>
                    <w:szCs w:val="28"/>
                    <w:lang w:val="en-US"/>
                  </w:rPr>
                </m:ctrlPr>
              </m:dPr>
              <m:e>
                <m:r>
                  <w:rPr>
                    <w:rFonts w:ascii="Cambria Math" w:hAnsi="Cambria Math"/>
                    <w:sz w:val="28"/>
                    <w:szCs w:val="28"/>
                    <w:lang w:val="en-US"/>
                  </w:rPr>
                  <m:t>t</m:t>
                </m:r>
              </m:e>
            </m:d>
            <w:bookmarkEnd w:id="196"/>
          </m:e>
        </m:d>
      </m:oMath>
      <w:r w:rsidRPr="00F27292">
        <w:rPr>
          <w:iCs/>
          <w:sz w:val="28"/>
          <w:szCs w:val="28"/>
        </w:rPr>
        <w:t xml:space="preserve"> системы с управлением, для которых сигнал управления </w:t>
      </w:r>
      <m:oMath>
        <m:r>
          <w:rPr>
            <w:rFonts w:ascii="Cambria Math" w:hAnsi="Cambria Math"/>
            <w:sz w:val="28"/>
            <w:szCs w:val="28"/>
            <w:lang w:val="en-US"/>
          </w:rPr>
          <m:t>u</m:t>
        </m:r>
        <m:d>
          <m:dPr>
            <m:ctrlPr>
              <w:rPr>
                <w:rFonts w:ascii="Cambria Math" w:hAnsi="Cambria Math"/>
                <w:i/>
                <w:iCs/>
                <w:sz w:val="28"/>
                <w:szCs w:val="28"/>
                <w:lang w:val="en-US"/>
              </w:rPr>
            </m:ctrlPr>
          </m:dPr>
          <m:e>
            <m:r>
              <w:rPr>
                <w:rFonts w:ascii="Cambria Math" w:hAnsi="Cambria Math"/>
                <w:sz w:val="28"/>
                <w:szCs w:val="28"/>
                <w:lang w:val="en-US"/>
              </w:rPr>
              <m:t>t</m:t>
            </m:r>
          </m:e>
        </m:d>
      </m:oMath>
      <w:r w:rsidRPr="00F27292">
        <w:rPr>
          <w:iCs/>
          <w:sz w:val="28"/>
          <w:szCs w:val="28"/>
        </w:rPr>
        <w:t xml:space="preserve"> относится к классу </w:t>
      </w:r>
      <m:oMath>
        <m:sSup>
          <m:sSupPr>
            <m:ctrlPr>
              <w:rPr>
                <w:rFonts w:ascii="Cambria Math" w:hAnsi="Cambria Math"/>
                <w:i/>
                <w:iCs/>
                <w:sz w:val="28"/>
                <w:szCs w:val="28"/>
              </w:rPr>
            </m:ctrlPr>
          </m:sSupPr>
          <m:e>
            <m:r>
              <m:rPr>
                <m:scr m:val="fraktur"/>
              </m:rPr>
              <w:rPr>
                <w:rFonts w:ascii="Cambria Math" w:hAnsi="Cambria Math"/>
                <w:sz w:val="28"/>
                <w:szCs w:val="28"/>
              </w:rPr>
              <m:t>C</m:t>
            </m:r>
          </m:e>
          <m:sup>
            <m:r>
              <w:rPr>
                <w:rFonts w:ascii="Cambria Math" w:hAnsi="Cambria Math"/>
                <w:sz w:val="28"/>
                <w:szCs w:val="28"/>
                <w:lang w:val="en-US"/>
              </w:rPr>
              <m:t>k</m:t>
            </m:r>
          </m:sup>
        </m:sSup>
      </m:oMath>
      <w:r w:rsidRPr="00F27292">
        <w:rPr>
          <w:iCs/>
          <w:sz w:val="28"/>
          <w:szCs w:val="28"/>
        </w:rPr>
        <w:t>. Любая траектория</w:t>
      </w:r>
      <w:bookmarkStart w:id="197" w:name="_Hlk208915177"/>
      <w:r w:rsidRPr="00F27292">
        <w:rPr>
          <w:iCs/>
          <w:sz w:val="28"/>
          <w:szCs w:val="28"/>
        </w:rPr>
        <w:t xml:space="preserve"> </w:t>
      </w:r>
      <w:bookmarkStart w:id="198" w:name="_Hlk208915425"/>
      <m:oMath>
        <m:r>
          <w:rPr>
            <w:rFonts w:ascii="Cambria Math" w:hAnsi="Cambria Math"/>
            <w:sz w:val="28"/>
            <w:szCs w:val="28"/>
          </w:rPr>
          <m:t>γ</m:t>
        </m:r>
        <w:bookmarkEnd w:id="197"/>
        <m:r>
          <w:rPr>
            <w:rFonts w:ascii="Cambria Math" w:hAnsi="Cambria Math"/>
            <w:sz w:val="28"/>
            <w:szCs w:val="28"/>
          </w:rPr>
          <m:t>:I→</m:t>
        </m:r>
        <m:r>
          <m:rPr>
            <m:scr m:val="script"/>
          </m:rPr>
          <w:rPr>
            <w:rFonts w:ascii="Cambria Math" w:hAnsi="Cambria Math"/>
            <w:sz w:val="28"/>
            <w:szCs w:val="28"/>
          </w:rPr>
          <m:t>X×U</m:t>
        </m:r>
      </m:oMath>
      <w:r w:rsidRPr="00F27292">
        <w:rPr>
          <w:iCs/>
          <w:sz w:val="28"/>
          <w:szCs w:val="28"/>
        </w:rPr>
        <w:t xml:space="preserve"> </w:t>
      </w:r>
      <w:bookmarkEnd w:id="198"/>
      <w:r w:rsidRPr="00F27292">
        <w:rPr>
          <w:iCs/>
          <w:sz w:val="28"/>
          <w:szCs w:val="28"/>
        </w:rPr>
        <w:t xml:space="preserve">системы с управлением, определенной на произвольном временном интервале </w:t>
      </w:r>
      <m:oMath>
        <m:r>
          <w:rPr>
            <w:rFonts w:ascii="Cambria Math" w:hAnsi="Cambria Math"/>
            <w:sz w:val="28"/>
            <w:szCs w:val="28"/>
          </w:rPr>
          <m:t>I=</m:t>
        </m:r>
        <m:d>
          <m:dPr>
            <m:begChr m:val="["/>
            <m:endChr m:val="]"/>
            <m:ctrlPr>
              <w:rPr>
                <w:rFonts w:ascii="Cambria Math" w:hAnsi="Cambria Math"/>
                <w:i/>
                <w:iCs/>
                <w:sz w:val="28"/>
                <w:szCs w:val="28"/>
              </w:rPr>
            </m:ctrlPr>
          </m:dPr>
          <m:e>
            <m:r>
              <w:rPr>
                <w:rFonts w:ascii="Cambria Math" w:hAnsi="Cambria Math"/>
                <w:sz w:val="28"/>
                <w:szCs w:val="28"/>
              </w:rPr>
              <m:t>0,T</m:t>
            </m:r>
          </m:e>
        </m:d>
      </m:oMath>
      <w:r w:rsidRPr="00F27292">
        <w:rPr>
          <w:iCs/>
          <w:sz w:val="28"/>
          <w:szCs w:val="28"/>
        </w:rPr>
        <w:t xml:space="preserve">, для данного </w:t>
      </w:r>
      <m:oMath>
        <m:r>
          <w:rPr>
            <w:rFonts w:ascii="Cambria Math" w:hAnsi="Cambria Math"/>
            <w:sz w:val="28"/>
            <w:szCs w:val="28"/>
          </w:rPr>
          <m:t>k&gt;1</m:t>
        </m:r>
      </m:oMath>
      <w:r w:rsidRPr="00F27292">
        <w:rPr>
          <w:iCs/>
          <w:sz w:val="28"/>
          <w:szCs w:val="28"/>
        </w:rPr>
        <w:t xml:space="preserve"> однозначно определяет траекторию динамической системы </w:t>
      </w:r>
      <m:oMath>
        <m:d>
          <m:dPr>
            <m:begChr m:val="〈"/>
            <m:endChr m:val="〉"/>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sz w:val="28"/>
                    <w:szCs w:val="28"/>
                  </w:rPr>
                  <m:t>Ξ</m:t>
                </m:r>
              </m:e>
              <m:sup>
                <m:r>
                  <w:rPr>
                    <w:rFonts w:ascii="Cambria Math" w:hAnsi="Cambria Math"/>
                    <w:sz w:val="28"/>
                    <w:szCs w:val="28"/>
                    <w:lang w:val="en-US"/>
                  </w:rPr>
                  <m:t>k</m:t>
                </m:r>
              </m:sup>
            </m:sSup>
            <m:r>
              <w:rPr>
                <w:rFonts w:ascii="Cambria Math" w:hAnsi="Cambria Math"/>
                <w:sz w:val="28"/>
                <w:szCs w:val="28"/>
              </w:rPr>
              <m:t>,</m:t>
            </m:r>
            <m:sSup>
              <m:sSupPr>
                <m:ctrlPr>
                  <w:rPr>
                    <w:rFonts w:ascii="Cambria Math" w:hAnsi="Cambria Math"/>
                    <w:i/>
                    <w:iCs/>
                    <w:sz w:val="28"/>
                    <w:szCs w:val="28"/>
                  </w:rPr>
                </m:ctrlPr>
              </m:sSupPr>
              <m:e>
                <m:r>
                  <w:rPr>
                    <w:rFonts w:ascii="Cambria Math" w:hAnsi="Cambria Math"/>
                    <w:sz w:val="28"/>
                    <w:szCs w:val="28"/>
                  </w:rPr>
                  <m:t>F</m:t>
                </m:r>
              </m:e>
              <m:sup>
                <m:r>
                  <w:rPr>
                    <w:rFonts w:ascii="Cambria Math" w:hAnsi="Cambria Math"/>
                    <w:sz w:val="28"/>
                    <w:szCs w:val="28"/>
                  </w:rPr>
                  <m:t>k</m:t>
                </m:r>
              </m:sup>
            </m:sSup>
          </m:e>
        </m:d>
      </m:oMath>
      <w:r w:rsidRPr="00F27292">
        <w:rPr>
          <w:iCs/>
          <w:sz w:val="28"/>
          <w:szCs w:val="28"/>
        </w:rPr>
        <w:t xml:space="preserve">, проходящую через точку </w:t>
      </w:r>
      <m:oMath>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lang w:val="en-US"/>
                  </w:rPr>
                  <m:t>x</m:t>
                </m:r>
              </m:e>
              <m:sub>
                <m:r>
                  <w:rPr>
                    <w:rFonts w:ascii="Cambria Math" w:hAnsi="Cambria Math"/>
                    <w:sz w:val="28"/>
                    <w:szCs w:val="28"/>
                  </w:rPr>
                  <m:t>δ</m:t>
                </m:r>
              </m:sub>
            </m:sSub>
            <m:d>
              <m:dPr>
                <m:ctrlPr>
                  <w:rPr>
                    <w:rFonts w:ascii="Cambria Math" w:hAnsi="Cambria Math"/>
                    <w:i/>
                    <w:iCs/>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δ</m:t>
                </m:r>
              </m:sub>
            </m:sSub>
            <m:d>
              <m:dPr>
                <m:ctrlPr>
                  <w:rPr>
                    <w:rFonts w:ascii="Cambria Math" w:hAnsi="Cambria Math"/>
                    <w:i/>
                    <w:iCs/>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u</m:t>
                    </m:r>
                  </m:e>
                </m:acc>
              </m:e>
              <m:sub>
                <m:r>
                  <w:rPr>
                    <w:rFonts w:ascii="Cambria Math" w:hAnsi="Cambria Math"/>
                    <w:sz w:val="28"/>
                    <w:szCs w:val="28"/>
                  </w:rPr>
                  <m:t>δ</m:t>
                </m:r>
              </m:sub>
            </m:sSub>
            <m:d>
              <m:dPr>
                <m:ctrlPr>
                  <w:rPr>
                    <w:rFonts w:ascii="Cambria Math" w:hAnsi="Cambria Math"/>
                    <w:i/>
                    <w:iCs/>
                    <w:sz w:val="28"/>
                    <w:szCs w:val="28"/>
                  </w:rPr>
                </m:ctrlPr>
              </m:dPr>
              <m:e>
                <m:r>
                  <w:rPr>
                    <w:rFonts w:ascii="Cambria Math" w:hAnsi="Cambria Math"/>
                    <w:sz w:val="28"/>
                    <w:szCs w:val="28"/>
                  </w:rPr>
                  <m:t>0</m:t>
                </m:r>
              </m:e>
            </m:d>
            <m:r>
              <w:rPr>
                <w:rFonts w:ascii="Cambria Math" w:hAnsi="Cambria Math"/>
                <w:sz w:val="28"/>
                <w:szCs w:val="28"/>
              </w:rPr>
              <m:t>,…,</m:t>
            </m:r>
            <m:sSup>
              <m:sSupPr>
                <m:ctrlPr>
                  <w:rPr>
                    <w:rFonts w:ascii="Cambria Math" w:hAnsi="Cambria Math"/>
                    <w:i/>
                    <w:iCs/>
                    <w:sz w:val="28"/>
                    <w:szCs w:val="28"/>
                  </w:rPr>
                </m:ctrlPr>
              </m:sSupPr>
              <m:e>
                <m:r>
                  <w:rPr>
                    <w:rFonts w:ascii="Cambria Math" w:hAnsi="Cambria Math"/>
                    <w:sz w:val="28"/>
                    <w:szCs w:val="28"/>
                  </w:rPr>
                  <m:t>u</m:t>
                </m:r>
              </m:e>
              <m:sup>
                <m:d>
                  <m:dPr>
                    <m:ctrlPr>
                      <w:rPr>
                        <w:rFonts w:ascii="Cambria Math" w:hAnsi="Cambria Math"/>
                        <w:i/>
                        <w:iCs/>
                        <w:sz w:val="28"/>
                        <w:szCs w:val="28"/>
                      </w:rPr>
                    </m:ctrlPr>
                  </m:dPr>
                  <m:e>
                    <m:r>
                      <w:rPr>
                        <w:rFonts w:ascii="Cambria Math" w:hAnsi="Cambria Math"/>
                        <w:sz w:val="28"/>
                        <w:szCs w:val="28"/>
                      </w:rPr>
                      <m:t>k</m:t>
                    </m:r>
                  </m:e>
                </m:d>
              </m:sup>
            </m:sSup>
            <m:r>
              <w:rPr>
                <w:rFonts w:ascii="Cambria Math" w:hAnsi="Cambria Math"/>
                <w:sz w:val="28"/>
                <w:szCs w:val="28"/>
              </w:rPr>
              <m:t>(0)</m:t>
            </m:r>
          </m:e>
        </m:d>
      </m:oMath>
      <w:r w:rsidRPr="00F27292">
        <w:rPr>
          <w:iCs/>
          <w:sz w:val="28"/>
          <w:szCs w:val="28"/>
        </w:rPr>
        <w:t xml:space="preserve">, которая, в свою очередь, задает аппроксимацию траектории </w:t>
      </w:r>
      <m:oMath>
        <m:r>
          <w:rPr>
            <w:rFonts w:ascii="Cambria Math" w:hAnsi="Cambria Math"/>
            <w:sz w:val="28"/>
            <w:szCs w:val="28"/>
          </w:rPr>
          <m:t>γ</m:t>
        </m:r>
      </m:oMath>
      <w:r w:rsidRPr="00F27292">
        <w:rPr>
          <w:iCs/>
          <w:sz w:val="28"/>
          <w:szCs w:val="28"/>
        </w:rPr>
        <w:t xml:space="preserve"> на временном интервале </w:t>
      </w:r>
      <m:oMath>
        <m:r>
          <w:rPr>
            <w:rFonts w:ascii="Cambria Math" w:hAnsi="Cambria Math"/>
            <w:sz w:val="28"/>
            <w:szCs w:val="28"/>
          </w:rPr>
          <m:t>I</m:t>
        </m:r>
      </m:oMath>
      <w:r w:rsidRPr="00F27292">
        <w:rPr>
          <w:iCs/>
          <w:sz w:val="28"/>
          <w:szCs w:val="28"/>
        </w:rPr>
        <w:t xml:space="preserve"> .Для любого реального объекта управления можно сформулировать условия, которым должна удовлетворять функция </w:t>
      </w:r>
      <m:oMath>
        <m:r>
          <w:rPr>
            <w:rFonts w:ascii="Cambria Math" w:hAnsi="Cambria Math"/>
            <w:sz w:val="28"/>
            <w:szCs w:val="28"/>
          </w:rPr>
          <m:t>u</m:t>
        </m:r>
        <m:d>
          <m:dPr>
            <m:ctrlPr>
              <w:rPr>
                <w:rFonts w:ascii="Cambria Math" w:hAnsi="Cambria Math"/>
                <w:i/>
                <w:iCs/>
                <w:sz w:val="28"/>
                <w:szCs w:val="28"/>
              </w:rPr>
            </m:ctrlPr>
          </m:dPr>
          <m:e>
            <m:r>
              <w:rPr>
                <w:rFonts w:ascii="Cambria Math" w:hAnsi="Cambria Math"/>
                <w:sz w:val="28"/>
                <w:szCs w:val="28"/>
              </w:rPr>
              <m:t>t</m:t>
            </m:r>
          </m:e>
        </m:d>
      </m:oMath>
      <w:r w:rsidRPr="00F27292">
        <w:rPr>
          <w:iCs/>
          <w:sz w:val="28"/>
          <w:szCs w:val="28"/>
        </w:rPr>
        <w:t xml:space="preserve">, описывающая сигнал управления, для того чтобы такое описание могло быть адекватным. К числу таких ограничений можно отнести, например, ограничения на скорость нарастания, т.е. ограничение на величину модуля </w:t>
      </w:r>
      <m:oMath>
        <m:d>
          <m:dPr>
            <m:begChr m:val="|"/>
            <m:endChr m:val="|"/>
            <m:ctrlPr>
              <w:rPr>
                <w:rFonts w:ascii="Cambria Math" w:hAnsi="Cambria Math"/>
                <w:i/>
                <w:iCs/>
                <w:sz w:val="28"/>
                <w:szCs w:val="28"/>
              </w:rPr>
            </m:ctrlPr>
          </m:dPr>
          <m:e>
            <m:acc>
              <m:accPr>
                <m:chr m:val="̇"/>
                <m:ctrlPr>
                  <w:rPr>
                    <w:rFonts w:ascii="Cambria Math" w:hAnsi="Cambria Math"/>
                    <w:i/>
                    <w:iCs/>
                    <w:sz w:val="28"/>
                    <w:szCs w:val="28"/>
                  </w:rPr>
                </m:ctrlPr>
              </m:accPr>
              <m:e>
                <m:r>
                  <w:rPr>
                    <w:rFonts w:ascii="Cambria Math" w:hAnsi="Cambria Math"/>
                    <w:sz w:val="28"/>
                    <w:szCs w:val="28"/>
                    <w:lang w:val="en-US"/>
                  </w:rPr>
                  <m:t>u</m:t>
                </m:r>
              </m:e>
            </m:acc>
            <m:d>
              <m:dPr>
                <m:ctrlPr>
                  <w:rPr>
                    <w:rFonts w:ascii="Cambria Math" w:hAnsi="Cambria Math"/>
                    <w:i/>
                    <w:iCs/>
                    <w:sz w:val="28"/>
                    <w:szCs w:val="28"/>
                  </w:rPr>
                </m:ctrlPr>
              </m:dPr>
              <m:e>
                <m:r>
                  <w:rPr>
                    <w:rFonts w:ascii="Cambria Math" w:hAnsi="Cambria Math"/>
                    <w:sz w:val="28"/>
                    <w:szCs w:val="28"/>
                  </w:rPr>
                  <m:t>t</m:t>
                </m:r>
              </m:e>
            </m:d>
          </m:e>
        </m:d>
      </m:oMath>
      <w:r w:rsidRPr="00F27292">
        <w:rPr>
          <w:iCs/>
          <w:sz w:val="28"/>
          <w:szCs w:val="28"/>
        </w:rPr>
        <w:t xml:space="preserve">, вытекающие из физической природы объекта управления.  В дальнейшем мы будем исходить из предположения о том, что для фиксированного, сколь угодно большого </w:t>
      </w:r>
      <m:oMath>
        <m:r>
          <w:rPr>
            <w:rFonts w:ascii="Cambria Math" w:hAnsi="Cambria Math"/>
            <w:sz w:val="28"/>
            <w:szCs w:val="28"/>
          </w:rPr>
          <m:t>T&gt;0</m:t>
        </m:r>
      </m:oMath>
      <w:r w:rsidRPr="00F27292">
        <w:rPr>
          <w:iCs/>
          <w:sz w:val="28"/>
          <w:szCs w:val="28"/>
        </w:rPr>
        <w:t xml:space="preserve">, траектория управляющего сигнала </w:t>
      </w:r>
      <m:oMath>
        <m:r>
          <w:rPr>
            <w:rFonts w:ascii="Cambria Math" w:hAnsi="Cambria Math"/>
            <w:sz w:val="28"/>
            <w:szCs w:val="28"/>
          </w:rPr>
          <m:t>u</m:t>
        </m:r>
        <m:d>
          <m:dPr>
            <m:ctrlPr>
              <w:rPr>
                <w:rFonts w:ascii="Cambria Math" w:hAnsi="Cambria Math"/>
                <w:i/>
                <w:iCs/>
                <w:sz w:val="28"/>
                <w:szCs w:val="28"/>
              </w:rPr>
            </m:ctrlPr>
          </m:dPr>
          <m:e>
            <m:r>
              <w:rPr>
                <w:rFonts w:ascii="Cambria Math" w:hAnsi="Cambria Math"/>
                <w:sz w:val="28"/>
                <w:szCs w:val="28"/>
              </w:rPr>
              <m:t>t</m:t>
            </m:r>
          </m:e>
        </m:d>
      </m:oMath>
      <w:r w:rsidRPr="00F27292">
        <w:rPr>
          <w:iCs/>
          <w:sz w:val="28"/>
          <w:szCs w:val="28"/>
        </w:rPr>
        <w:t xml:space="preserve">, заданная на интервале </w:t>
      </w:r>
      <w:bookmarkStart w:id="199" w:name="_Hlk208676374"/>
      <m:oMath>
        <m:r>
          <w:rPr>
            <w:rFonts w:ascii="Cambria Math" w:hAnsi="Cambria Math"/>
            <w:sz w:val="28"/>
            <w:szCs w:val="28"/>
          </w:rPr>
          <m:t>I=</m:t>
        </m:r>
        <m:d>
          <m:dPr>
            <m:begChr m:val="["/>
            <m:endChr m:val="]"/>
            <m:ctrlPr>
              <w:rPr>
                <w:rFonts w:ascii="Cambria Math" w:hAnsi="Cambria Math"/>
                <w:i/>
                <w:iCs/>
                <w:sz w:val="28"/>
                <w:szCs w:val="28"/>
              </w:rPr>
            </m:ctrlPr>
          </m:dPr>
          <m:e>
            <m:r>
              <w:rPr>
                <w:rFonts w:ascii="Cambria Math" w:hAnsi="Cambria Math"/>
                <w:sz w:val="28"/>
                <w:szCs w:val="28"/>
              </w:rPr>
              <m:t>0,T</m:t>
            </m:r>
          </m:e>
        </m:d>
      </m:oMath>
      <w:bookmarkEnd w:id="199"/>
      <w:r w:rsidRPr="00F27292">
        <w:rPr>
          <w:iCs/>
          <w:sz w:val="28"/>
          <w:szCs w:val="28"/>
        </w:rPr>
        <w:t xml:space="preserve">, и удовлетворяющая таким ограничениям, может быть аппроксимирована с любой заданной точностью сигналом </w:t>
      </w:r>
      <m:oMath>
        <m:sSup>
          <m:sSupPr>
            <m:ctrlPr>
              <w:rPr>
                <w:rFonts w:ascii="Cambria Math" w:hAnsi="Cambria Math"/>
                <w:i/>
                <w:iCs/>
                <w:sz w:val="28"/>
                <w:szCs w:val="28"/>
              </w:rPr>
            </m:ctrlPr>
          </m:sSupPr>
          <m:e>
            <m:r>
              <w:rPr>
                <w:rFonts w:ascii="Cambria Math" w:hAnsi="Cambria Math"/>
                <w:sz w:val="28"/>
                <w:szCs w:val="28"/>
                <w:lang w:val="en-US"/>
              </w:rPr>
              <m:t>u</m:t>
            </m:r>
          </m:e>
          <m:sup>
            <m:r>
              <w:rPr>
                <w:rFonts w:ascii="Cambria Math" w:hAnsi="Cambria Math"/>
                <w:sz w:val="28"/>
                <w:szCs w:val="28"/>
              </w:rPr>
              <m:t>*</m:t>
            </m:r>
          </m:sup>
        </m:sSup>
        <m:d>
          <m:dPr>
            <m:ctrlPr>
              <w:rPr>
                <w:rFonts w:ascii="Cambria Math" w:hAnsi="Cambria Math"/>
                <w:i/>
                <w:iCs/>
                <w:sz w:val="28"/>
                <w:szCs w:val="28"/>
              </w:rPr>
            </m:ctrlPr>
          </m:dPr>
          <m:e>
            <m:r>
              <w:rPr>
                <w:rFonts w:ascii="Cambria Math" w:hAnsi="Cambria Math"/>
                <w:sz w:val="28"/>
                <w:szCs w:val="28"/>
              </w:rPr>
              <m:t>t</m:t>
            </m:r>
          </m:e>
        </m:d>
      </m:oMath>
      <w:r w:rsidRPr="00F27292">
        <w:rPr>
          <w:iCs/>
          <w:sz w:val="28"/>
          <w:szCs w:val="28"/>
        </w:rPr>
        <w:t xml:space="preserve">принадлежащему классу </w:t>
      </w:r>
      <m:oMath>
        <m:sSup>
          <m:sSupPr>
            <m:ctrlPr>
              <w:rPr>
                <w:rFonts w:ascii="Cambria Math" w:hAnsi="Cambria Math"/>
                <w:i/>
                <w:iCs/>
                <w:sz w:val="28"/>
                <w:szCs w:val="28"/>
              </w:rPr>
            </m:ctrlPr>
          </m:sSupPr>
          <m:e>
            <m:r>
              <m:rPr>
                <m:scr m:val="fraktur"/>
              </m:rPr>
              <w:rPr>
                <w:rFonts w:ascii="Cambria Math" w:hAnsi="Cambria Math"/>
                <w:sz w:val="28"/>
                <w:szCs w:val="28"/>
              </w:rPr>
              <m:t>C</m:t>
            </m:r>
          </m:e>
          <m:sup>
            <m:r>
              <w:rPr>
                <w:rFonts w:ascii="Cambria Math" w:hAnsi="Cambria Math"/>
                <w:sz w:val="28"/>
                <w:szCs w:val="28"/>
                <w:lang w:val="en-US"/>
              </w:rPr>
              <m:t>k</m:t>
            </m:r>
          </m:sup>
        </m:sSup>
      </m:oMath>
      <w:r w:rsidRPr="00F27292">
        <w:rPr>
          <w:iCs/>
          <w:sz w:val="28"/>
          <w:szCs w:val="28"/>
        </w:rPr>
        <w:t xml:space="preserve">, при достаточно большом </w:t>
      </w:r>
      <m:oMath>
        <m:r>
          <w:rPr>
            <w:rFonts w:ascii="Cambria Math" w:hAnsi="Cambria Math"/>
            <w:sz w:val="28"/>
            <w:szCs w:val="28"/>
          </w:rPr>
          <m:t>k&gt;0</m:t>
        </m:r>
      </m:oMath>
      <w:r w:rsidRPr="00F27292">
        <w:rPr>
          <w:iCs/>
          <w:sz w:val="28"/>
          <w:szCs w:val="28"/>
        </w:rPr>
        <w:t>. Соответственно, для любой траектории системы с управлением</w:t>
      </w:r>
      <w:bookmarkStart w:id="200" w:name="_Hlk208915877"/>
      <w:r w:rsidRPr="00F27292">
        <w:rPr>
          <w:iCs/>
          <w:sz w:val="28"/>
          <w:szCs w:val="28"/>
        </w:rPr>
        <w:t xml:space="preserve"> </w:t>
      </w:r>
      <m:oMath>
        <m:r>
          <w:rPr>
            <w:rFonts w:ascii="Cambria Math" w:hAnsi="Cambria Math"/>
            <w:sz w:val="28"/>
            <w:szCs w:val="28"/>
          </w:rPr>
          <m:t>γ</m:t>
        </m:r>
        <w:bookmarkEnd w:id="200"/>
        <m:r>
          <w:rPr>
            <w:rFonts w:ascii="Cambria Math" w:hAnsi="Cambria Math"/>
            <w:sz w:val="28"/>
            <w:szCs w:val="28"/>
          </w:rPr>
          <m:t>:I→</m:t>
        </m:r>
        <m:r>
          <m:rPr>
            <m:scr m:val="script"/>
          </m:rPr>
          <w:rPr>
            <w:rFonts w:ascii="Cambria Math" w:hAnsi="Cambria Math"/>
            <w:sz w:val="28"/>
            <w:szCs w:val="28"/>
          </w:rPr>
          <m:t>X×U</m:t>
        </m:r>
      </m:oMath>
      <w:r w:rsidRPr="00F27292">
        <w:rPr>
          <w:iCs/>
          <w:sz w:val="28"/>
          <w:szCs w:val="28"/>
        </w:rPr>
        <w:t>, мы получаем сходящуюся бесконечную последовательность аппроксимаций этой траектории, задаваемую траекториями конечномерных динамических систем</w:t>
      </w:r>
      <m:oMath>
        <m:d>
          <m:dPr>
            <m:begChr m:val="〈"/>
            <m:endChr m:val="〉"/>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sz w:val="28"/>
                    <w:szCs w:val="28"/>
                  </w:rPr>
                  <m:t>Ξ</m:t>
                </m:r>
              </m:e>
              <m:sup>
                <m:r>
                  <w:rPr>
                    <w:rFonts w:ascii="Cambria Math" w:hAnsi="Cambria Math"/>
                    <w:sz w:val="28"/>
                    <w:szCs w:val="28"/>
                    <w:lang w:val="en-US"/>
                  </w:rPr>
                  <m:t>k</m:t>
                </m:r>
              </m:sup>
            </m:sSup>
            <m:r>
              <w:rPr>
                <w:rFonts w:ascii="Cambria Math" w:hAnsi="Cambria Math"/>
                <w:sz w:val="28"/>
                <w:szCs w:val="28"/>
              </w:rPr>
              <m:t>,</m:t>
            </m:r>
            <m:sSup>
              <m:sSupPr>
                <m:ctrlPr>
                  <w:rPr>
                    <w:rFonts w:ascii="Cambria Math" w:hAnsi="Cambria Math"/>
                    <w:i/>
                    <w:iCs/>
                    <w:sz w:val="28"/>
                    <w:szCs w:val="28"/>
                  </w:rPr>
                </m:ctrlPr>
              </m:sSupPr>
              <m:e>
                <m:r>
                  <w:rPr>
                    <w:rFonts w:ascii="Cambria Math" w:hAnsi="Cambria Math"/>
                    <w:sz w:val="28"/>
                    <w:szCs w:val="28"/>
                  </w:rPr>
                  <m:t>F</m:t>
                </m:r>
              </m:e>
              <m:sup>
                <m:r>
                  <w:rPr>
                    <w:rFonts w:ascii="Cambria Math" w:hAnsi="Cambria Math"/>
                    <w:sz w:val="28"/>
                    <w:szCs w:val="28"/>
                  </w:rPr>
                  <m:t>k</m:t>
                </m:r>
              </m:sup>
            </m:sSup>
          </m:e>
        </m:d>
      </m:oMath>
      <w:r w:rsidRPr="00F27292">
        <w:rPr>
          <w:iCs/>
          <w:sz w:val="28"/>
          <w:szCs w:val="28"/>
        </w:rPr>
        <w:t>,</w:t>
      </w:r>
      <w:r w:rsidRPr="00D50693">
        <w:rPr>
          <w:rFonts w:eastAsiaTheme="minorEastAsia"/>
          <w:iCs/>
          <w:sz w:val="28"/>
          <w:szCs w:val="28"/>
        </w:rPr>
        <w:t xml:space="preserve"> </w:t>
      </w:r>
      <w:r w:rsidRPr="00D50693">
        <w:rPr>
          <w:iCs/>
          <w:sz w:val="28"/>
          <w:szCs w:val="28"/>
        </w:rPr>
        <w:t xml:space="preserve">соответствующих </w:t>
      </w:r>
      <m:oMath>
        <m:r>
          <w:rPr>
            <w:rFonts w:ascii="Cambria Math" w:hAnsi="Cambria Math"/>
            <w:sz w:val="28"/>
            <w:szCs w:val="28"/>
          </w:rPr>
          <m:t>γ</m:t>
        </m:r>
      </m:oMath>
      <w:r w:rsidRPr="00D50693">
        <w:rPr>
          <w:iCs/>
          <w:sz w:val="28"/>
          <w:szCs w:val="28"/>
        </w:rPr>
        <w:t>.</w:t>
      </w:r>
      <w:r w:rsidR="00BC5723">
        <w:rPr>
          <w:iCs/>
          <w:sz w:val="28"/>
          <w:szCs w:val="28"/>
        </w:rPr>
        <w:t xml:space="preserve"> </w:t>
      </w:r>
      <w:r w:rsidRPr="00D50693">
        <w:rPr>
          <w:iCs/>
          <w:sz w:val="28"/>
          <w:szCs w:val="28"/>
        </w:rPr>
        <w:t>Теперь заметим, что уравнению динамики системы (</w:t>
      </w:r>
      <w:r w:rsidR="002332E0" w:rsidRPr="002332E0">
        <w:rPr>
          <w:iCs/>
          <w:sz w:val="28"/>
          <w:szCs w:val="28"/>
        </w:rPr>
        <w:t>3.</w:t>
      </w:r>
      <w:r w:rsidR="004C1254">
        <w:rPr>
          <w:iCs/>
          <w:sz w:val="28"/>
          <w:szCs w:val="28"/>
        </w:rPr>
        <w:t>4</w:t>
      </w:r>
      <w:r w:rsidR="002B0E50" w:rsidRPr="002B0E50">
        <w:rPr>
          <w:iCs/>
          <w:sz w:val="28"/>
          <w:szCs w:val="28"/>
        </w:rPr>
        <w:t>8</w:t>
      </w:r>
      <w:r w:rsidRPr="00D50693">
        <w:rPr>
          <w:iCs/>
          <w:sz w:val="28"/>
          <w:szCs w:val="28"/>
        </w:rPr>
        <w:t>) соответствует бесконечная система дифференциальных уравнений (</w:t>
      </w:r>
      <w:r w:rsidR="002332E0">
        <w:rPr>
          <w:iCs/>
          <w:sz w:val="28"/>
          <w:szCs w:val="28"/>
        </w:rPr>
        <w:t>3.</w:t>
      </w:r>
      <w:r w:rsidR="002B0E50" w:rsidRPr="002B0E50">
        <w:rPr>
          <w:iCs/>
          <w:sz w:val="28"/>
          <w:szCs w:val="28"/>
        </w:rPr>
        <w:t>49</w:t>
      </w:r>
      <w:r w:rsidRPr="00D50693">
        <w:rPr>
          <w:iCs/>
          <w:sz w:val="28"/>
          <w:szCs w:val="28"/>
        </w:rPr>
        <w:t>)</w:t>
      </w:r>
      <w:r w:rsidR="006F0E4E">
        <w:rPr>
          <w:iCs/>
          <w:sz w:val="28"/>
          <w:szCs w:val="28"/>
        </w:rPr>
        <w:t>.</w:t>
      </w:r>
    </w:p>
    <w:p w14:paraId="7C1129BD" w14:textId="77777777" w:rsidR="004C1254" w:rsidRPr="00D50693" w:rsidRDefault="004C1254" w:rsidP="007177D2">
      <w:pPr>
        <w:jc w:val="both"/>
        <w:rPr>
          <w:iCs/>
          <w:sz w:val="28"/>
          <w:szCs w:val="28"/>
        </w:rPr>
      </w:pPr>
    </w:p>
    <w:p w14:paraId="7F54DF5A" w14:textId="491F74B1" w:rsidR="009C52F9" w:rsidRDefault="00FC668B" w:rsidP="006F0E4E">
      <w:pPr>
        <w:jc w:val="right"/>
        <w:rPr>
          <w:iCs/>
          <w:sz w:val="28"/>
          <w:szCs w:val="28"/>
        </w:rPr>
      </w:pPr>
      <m:oMath>
        <m:acc>
          <m:accPr>
            <m:chr m:val="̇"/>
            <m:ctrlPr>
              <w:rPr>
                <w:rFonts w:ascii="Cambria Math" w:hAnsi="Cambria Math"/>
                <w:i/>
                <w:iCs/>
                <w:sz w:val="28"/>
                <w:szCs w:val="28"/>
              </w:rPr>
            </m:ctrlPr>
          </m:accPr>
          <m:e>
            <m:r>
              <w:rPr>
                <w:rFonts w:ascii="Cambria Math" w:hAnsi="Cambria Math"/>
                <w:sz w:val="28"/>
                <w:szCs w:val="28"/>
                <w:lang w:val="en-US"/>
              </w:rPr>
              <m:t>y</m:t>
            </m:r>
          </m:e>
        </m:acc>
        <m:r>
          <w:rPr>
            <w:rFonts w:ascii="Cambria Math" w:hAnsi="Cambria Math"/>
            <w:sz w:val="28"/>
            <w:szCs w:val="28"/>
          </w:rPr>
          <m:t>=</m:t>
        </m:r>
        <m:sSup>
          <m:sSupPr>
            <m:ctrlPr>
              <w:rPr>
                <w:rFonts w:ascii="Cambria Math" w:hAnsi="Cambria Math"/>
                <w:i/>
                <w:iCs/>
                <w:sz w:val="28"/>
                <w:szCs w:val="28"/>
              </w:rPr>
            </m:ctrlPr>
          </m:sSupPr>
          <m:e>
            <m:r>
              <w:rPr>
                <w:rFonts w:ascii="Cambria Math" w:hAnsi="Cambria Math"/>
                <w:sz w:val="28"/>
                <w:szCs w:val="28"/>
              </w:rPr>
              <m:t>F</m:t>
            </m:r>
          </m:e>
          <m:sup>
            <m:r>
              <w:rPr>
                <w:rFonts w:ascii="Cambria Math" w:hAnsi="Cambria Math"/>
                <w:sz w:val="28"/>
                <w:szCs w:val="28"/>
              </w:rPr>
              <m:t>∞</m:t>
            </m:r>
          </m:sup>
        </m:sSup>
        <m:d>
          <m:dPr>
            <m:ctrlPr>
              <w:rPr>
                <w:rFonts w:ascii="Cambria Math" w:hAnsi="Cambria Math"/>
                <w:i/>
                <w:iCs/>
                <w:sz w:val="28"/>
                <w:szCs w:val="28"/>
              </w:rPr>
            </m:ctrlPr>
          </m:dPr>
          <m:e>
            <m:r>
              <w:rPr>
                <w:rFonts w:ascii="Cambria Math" w:hAnsi="Cambria Math"/>
                <w:sz w:val="28"/>
                <w:szCs w:val="28"/>
              </w:rPr>
              <m:t>y</m:t>
            </m:r>
          </m:e>
        </m:d>
      </m:oMath>
      <w:r w:rsidR="006F0E4E">
        <w:rPr>
          <w:iCs/>
          <w:sz w:val="28"/>
          <w:szCs w:val="28"/>
        </w:rPr>
        <w:t>,</w:t>
      </w:r>
      <w:r w:rsidR="009C52F9" w:rsidRPr="00D50693">
        <w:rPr>
          <w:iCs/>
          <w:sz w:val="28"/>
          <w:szCs w:val="28"/>
        </w:rPr>
        <w:t xml:space="preserve"> </w:t>
      </w:r>
      <w:r w:rsidR="006F0E4E">
        <w:rPr>
          <w:iCs/>
          <w:sz w:val="28"/>
          <w:szCs w:val="28"/>
        </w:rPr>
        <w:t xml:space="preserve">                                                </w:t>
      </w:r>
      <w:r w:rsidR="009C52F9" w:rsidRPr="00D50693">
        <w:rPr>
          <w:iCs/>
          <w:sz w:val="28"/>
          <w:szCs w:val="28"/>
        </w:rPr>
        <w:t>(</w:t>
      </w:r>
      <w:r w:rsidR="002332E0">
        <w:rPr>
          <w:iCs/>
          <w:sz w:val="28"/>
          <w:szCs w:val="28"/>
        </w:rPr>
        <w:t>3.</w:t>
      </w:r>
      <w:r w:rsidR="002B0E50" w:rsidRPr="005E7D5F">
        <w:rPr>
          <w:iCs/>
          <w:sz w:val="28"/>
          <w:szCs w:val="28"/>
        </w:rPr>
        <w:t>49</w:t>
      </w:r>
      <w:r w:rsidR="009C52F9" w:rsidRPr="00D50693">
        <w:rPr>
          <w:iCs/>
          <w:sz w:val="28"/>
          <w:szCs w:val="28"/>
        </w:rPr>
        <w:t>)</w:t>
      </w:r>
    </w:p>
    <w:p w14:paraId="451E21FF" w14:textId="77777777" w:rsidR="004C1254" w:rsidRPr="00D50693" w:rsidRDefault="004C1254" w:rsidP="002332E0">
      <w:pPr>
        <w:jc w:val="center"/>
        <w:rPr>
          <w:iCs/>
          <w:sz w:val="28"/>
          <w:szCs w:val="28"/>
        </w:rPr>
      </w:pPr>
    </w:p>
    <w:p w14:paraId="760988F6" w14:textId="2C906937" w:rsidR="009C52F9" w:rsidRDefault="009C52F9" w:rsidP="006F0E4E">
      <w:pPr>
        <w:jc w:val="both"/>
        <w:rPr>
          <w:iCs/>
          <w:sz w:val="28"/>
          <w:szCs w:val="28"/>
        </w:rPr>
      </w:pPr>
      <w:r w:rsidRPr="00D50693">
        <w:rPr>
          <w:iCs/>
          <w:sz w:val="28"/>
          <w:szCs w:val="28"/>
        </w:rPr>
        <w:t xml:space="preserve">где </w:t>
      </w:r>
      <m:oMath>
        <m:r>
          <w:rPr>
            <w:rFonts w:ascii="Cambria Math" w:hAnsi="Cambria Math"/>
            <w:sz w:val="28"/>
            <w:szCs w:val="28"/>
          </w:rPr>
          <m:t>y=</m:t>
        </m:r>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u</m:t>
                </m:r>
                <m:r>
                  <w:rPr>
                    <w:rFonts w:ascii="Cambria Math" w:hAnsi="Cambria Math"/>
                    <w:sz w:val="28"/>
                    <w:szCs w:val="28"/>
                  </w:rPr>
                  <m:t>,</m:t>
                </m:r>
                <m:acc>
                  <m:accPr>
                    <m:chr m:val="̇"/>
                    <m:ctrlPr>
                      <w:rPr>
                        <w:rFonts w:ascii="Cambria Math" w:hAnsi="Cambria Math"/>
                        <w:i/>
                        <w:iCs/>
                        <w:sz w:val="28"/>
                        <w:szCs w:val="28"/>
                        <w:lang w:val="en-US"/>
                      </w:rPr>
                    </m:ctrlPr>
                  </m:accPr>
                  <m:e>
                    <m:r>
                      <w:rPr>
                        <w:rFonts w:ascii="Cambria Math" w:hAnsi="Cambria Math"/>
                        <w:sz w:val="28"/>
                        <w:szCs w:val="28"/>
                        <w:lang w:val="en-US"/>
                      </w:rPr>
                      <m:t>u</m:t>
                    </m:r>
                  </m:e>
                </m:acc>
                <m:r>
                  <w:rPr>
                    <w:rFonts w:ascii="Cambria Math" w:hAnsi="Cambria Math"/>
                    <w:sz w:val="28"/>
                    <w:szCs w:val="28"/>
                  </w:rPr>
                  <m:t>,</m:t>
                </m:r>
                <m:acc>
                  <m:accPr>
                    <m:chr m:val="̈"/>
                    <m:ctrlPr>
                      <w:rPr>
                        <w:rFonts w:ascii="Cambria Math" w:hAnsi="Cambria Math"/>
                        <w:i/>
                        <w:iCs/>
                        <w:sz w:val="28"/>
                        <w:szCs w:val="28"/>
                        <w:lang w:val="en-US"/>
                      </w:rPr>
                    </m:ctrlPr>
                  </m:accPr>
                  <m:e>
                    <m:r>
                      <w:rPr>
                        <w:rFonts w:ascii="Cambria Math" w:hAnsi="Cambria Math"/>
                        <w:sz w:val="28"/>
                        <w:szCs w:val="28"/>
                        <w:lang w:val="en-US"/>
                      </w:rPr>
                      <m:t>u</m:t>
                    </m:r>
                  </m:e>
                </m:acc>
                <m:r>
                  <w:rPr>
                    <w:rFonts w:ascii="Cambria Math" w:hAnsi="Cambria Math"/>
                    <w:sz w:val="28"/>
                    <w:szCs w:val="28"/>
                  </w:rPr>
                  <m:t>,…</m:t>
                </m:r>
              </m:e>
            </m:d>
          </m:e>
          <m:sup>
            <m:r>
              <w:rPr>
                <w:rFonts w:ascii="Cambria Math" w:hAnsi="Cambria Math"/>
                <w:sz w:val="28"/>
                <w:szCs w:val="28"/>
              </w:rPr>
              <m:t>T</m:t>
            </m:r>
          </m:sup>
        </m:sSup>
      </m:oMath>
      <w:r w:rsidRPr="00D50693">
        <w:rPr>
          <w:iCs/>
          <w:sz w:val="28"/>
          <w:szCs w:val="28"/>
        </w:rPr>
        <w:t xml:space="preserve"> и </w:t>
      </w:r>
      <m:oMath>
        <m:sSup>
          <m:sSupPr>
            <m:ctrlPr>
              <w:rPr>
                <w:rFonts w:ascii="Cambria Math" w:hAnsi="Cambria Math"/>
                <w:i/>
                <w:iCs/>
                <w:sz w:val="28"/>
                <w:szCs w:val="28"/>
              </w:rPr>
            </m:ctrlPr>
          </m:sSupPr>
          <m:e>
            <m:r>
              <w:rPr>
                <w:rFonts w:ascii="Cambria Math" w:hAnsi="Cambria Math"/>
                <w:sz w:val="28"/>
                <w:szCs w:val="28"/>
              </w:rPr>
              <m:t>F</m:t>
            </m:r>
          </m:e>
          <m:sup>
            <m:r>
              <w:rPr>
                <w:rFonts w:ascii="Cambria Math" w:hAnsi="Cambria Math"/>
                <w:sz w:val="28"/>
                <w:szCs w:val="28"/>
              </w:rPr>
              <m:t>∞</m:t>
            </m:r>
          </m:sup>
        </m:sSup>
        <m:d>
          <m:dPr>
            <m:ctrlPr>
              <w:rPr>
                <w:rFonts w:ascii="Cambria Math" w:hAnsi="Cambria Math"/>
                <w:i/>
                <w:iCs/>
                <w:sz w:val="28"/>
                <w:szCs w:val="28"/>
              </w:rPr>
            </m:ctrlPr>
          </m:dPr>
          <m:e>
            <m:r>
              <w:rPr>
                <w:rFonts w:ascii="Cambria Math" w:hAnsi="Cambria Math"/>
                <w:sz w:val="28"/>
                <w:szCs w:val="28"/>
              </w:rPr>
              <m:t>y</m:t>
            </m:r>
          </m:e>
        </m:d>
        <m:r>
          <w:rPr>
            <w:rFonts w:ascii="Cambria Math" w:hAnsi="Cambria Math"/>
            <w:sz w:val="28"/>
            <w:szCs w:val="28"/>
          </w:rPr>
          <m:t>=</m:t>
        </m:r>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sz w:val="28"/>
                    <w:szCs w:val="28"/>
                  </w:rPr>
                  <m:t>f</m:t>
                </m:r>
                <m:d>
                  <m:dPr>
                    <m:ctrlPr>
                      <w:rPr>
                        <w:rFonts w:ascii="Cambria Math" w:hAnsi="Cambria Math"/>
                        <w:i/>
                        <w:iCs/>
                        <w:sz w:val="28"/>
                        <w:szCs w:val="28"/>
                      </w:rPr>
                    </m:ctrlPr>
                  </m:dPr>
                  <m:e>
                    <m:r>
                      <w:rPr>
                        <w:rFonts w:ascii="Cambria Math" w:hAnsi="Cambria Math"/>
                        <w:sz w:val="28"/>
                        <w:szCs w:val="28"/>
                      </w:rPr>
                      <m:t>x,u</m:t>
                    </m:r>
                  </m:e>
                </m:d>
                <m:r>
                  <w:rPr>
                    <w:rFonts w:ascii="Cambria Math" w:hAnsi="Cambria Math"/>
                    <w:sz w:val="28"/>
                    <w:szCs w:val="28"/>
                  </w:rPr>
                  <m:t>,</m:t>
                </m:r>
                <m:acc>
                  <m:accPr>
                    <m:chr m:val="̇"/>
                    <m:ctrlPr>
                      <w:rPr>
                        <w:rFonts w:ascii="Cambria Math" w:hAnsi="Cambria Math"/>
                        <w:i/>
                        <w:iCs/>
                        <w:sz w:val="28"/>
                        <w:szCs w:val="28"/>
                      </w:rPr>
                    </m:ctrlPr>
                  </m:accPr>
                  <m:e>
                    <m:r>
                      <w:rPr>
                        <w:rFonts w:ascii="Cambria Math" w:hAnsi="Cambria Math"/>
                        <w:sz w:val="28"/>
                        <w:szCs w:val="28"/>
                      </w:rPr>
                      <m:t>u</m:t>
                    </m:r>
                  </m:e>
                </m:acc>
                <m:r>
                  <w:rPr>
                    <w:rFonts w:ascii="Cambria Math" w:hAnsi="Cambria Math"/>
                    <w:sz w:val="28"/>
                    <w:szCs w:val="28"/>
                  </w:rPr>
                  <m:t>,</m:t>
                </m:r>
                <m:acc>
                  <m:accPr>
                    <m:chr m:val="̈"/>
                    <m:ctrlPr>
                      <w:rPr>
                        <w:rFonts w:ascii="Cambria Math" w:hAnsi="Cambria Math"/>
                        <w:i/>
                        <w:iCs/>
                        <w:sz w:val="28"/>
                        <w:szCs w:val="28"/>
                      </w:rPr>
                    </m:ctrlPr>
                  </m:accPr>
                  <m:e>
                    <m:r>
                      <w:rPr>
                        <w:rFonts w:ascii="Cambria Math" w:hAnsi="Cambria Math"/>
                        <w:sz w:val="28"/>
                        <w:szCs w:val="28"/>
                      </w:rPr>
                      <m:t>u</m:t>
                    </m:r>
                  </m:e>
                </m:acc>
                <m:r>
                  <w:rPr>
                    <w:rFonts w:ascii="Cambria Math" w:hAnsi="Cambria Math"/>
                    <w:sz w:val="28"/>
                    <w:szCs w:val="28"/>
                  </w:rPr>
                  <m:t>,</m:t>
                </m:r>
                <m:acc>
                  <m:accPr>
                    <m:chr m:val="⃛"/>
                    <m:ctrlPr>
                      <w:rPr>
                        <w:rFonts w:ascii="Cambria Math" w:hAnsi="Cambria Math"/>
                        <w:i/>
                        <w:iCs/>
                        <w:sz w:val="28"/>
                        <w:szCs w:val="28"/>
                      </w:rPr>
                    </m:ctrlPr>
                  </m:accPr>
                  <m:e>
                    <m:r>
                      <w:rPr>
                        <w:rFonts w:ascii="Cambria Math" w:hAnsi="Cambria Math"/>
                        <w:sz w:val="28"/>
                        <w:szCs w:val="28"/>
                      </w:rPr>
                      <m:t>u</m:t>
                    </m:r>
                  </m:e>
                </m:acc>
                <m:r>
                  <w:rPr>
                    <w:rFonts w:ascii="Cambria Math" w:hAnsi="Cambria Math"/>
                    <w:sz w:val="28"/>
                    <w:szCs w:val="28"/>
                  </w:rPr>
                  <m:t>,…</m:t>
                </m:r>
              </m:e>
            </m:d>
          </m:e>
          <m:sup>
            <m:r>
              <w:rPr>
                <w:rFonts w:ascii="Cambria Math" w:hAnsi="Cambria Math"/>
                <w:sz w:val="28"/>
                <w:szCs w:val="28"/>
              </w:rPr>
              <m:t>T</m:t>
            </m:r>
          </m:sup>
        </m:sSup>
      </m:oMath>
      <w:r w:rsidRPr="00D50693">
        <w:rPr>
          <w:iCs/>
          <w:sz w:val="28"/>
          <w:szCs w:val="28"/>
        </w:rPr>
        <w:t xml:space="preserve">. Мы можем, по крайней мере формально, рассматривать </w:t>
      </w:r>
      <m:oMath>
        <m:r>
          <w:rPr>
            <w:rFonts w:ascii="Cambria Math" w:hAnsi="Cambria Math"/>
            <w:sz w:val="28"/>
            <w:szCs w:val="28"/>
          </w:rPr>
          <m:t>F</m:t>
        </m:r>
      </m:oMath>
      <w:r w:rsidRPr="00D50693">
        <w:rPr>
          <w:iCs/>
          <w:sz w:val="28"/>
          <w:szCs w:val="28"/>
        </w:rPr>
        <w:t xml:space="preserve"> как касательное векторное поле, заданное на бесконечномерном многообразии </w:t>
      </w:r>
      <w:bookmarkStart w:id="201" w:name="_Hlk208662349"/>
      <m:oMath>
        <m:sSup>
          <m:sSupPr>
            <m:ctrlPr>
              <w:rPr>
                <w:rFonts w:ascii="Cambria Math" w:hAnsi="Cambria Math"/>
                <w:i/>
                <w:iCs/>
                <w:sz w:val="28"/>
                <w:szCs w:val="28"/>
              </w:rPr>
            </m:ctrlPr>
          </m:sSupPr>
          <m:e>
            <m:r>
              <w:rPr>
                <w:rFonts w:ascii="Cambria Math" w:hAnsi="Cambria Math"/>
                <w:sz w:val="28"/>
                <w:szCs w:val="28"/>
              </w:rPr>
              <m:t>Ξ</m:t>
            </m:r>
          </m:e>
          <m:sup>
            <m:r>
              <w:rPr>
                <w:rFonts w:ascii="Cambria Math" w:hAnsi="Cambria Math"/>
                <w:sz w:val="28"/>
                <w:szCs w:val="28"/>
              </w:rPr>
              <m:t>∞</m:t>
            </m:r>
          </m:sup>
        </m:sSup>
        <w:bookmarkEnd w:id="201"/>
        <m:r>
          <m:rPr>
            <m:scr m:val="script"/>
          </m:rPr>
          <w:rPr>
            <w:rFonts w:ascii="Cambria Math" w:hAnsi="Cambria Math"/>
            <w:sz w:val="28"/>
            <w:szCs w:val="28"/>
          </w:rPr>
          <m:t>=X×U×</m:t>
        </m:r>
        <w:bookmarkStart w:id="202" w:name="_Hlk208662139"/>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lang w:val="en-US"/>
              </w:rPr>
              <m:t>m</m:t>
            </m:r>
          </m:sup>
        </m:sSup>
        <w:bookmarkEnd w:id="202"/>
        <m:r>
          <w:rPr>
            <w:rFonts w:ascii="Cambria Math" w:hAnsi="Cambria Math"/>
            <w:sz w:val="28"/>
            <w:szCs w:val="28"/>
          </w:rPr>
          <m:t>×</m:t>
        </m:r>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lang w:val="en-US"/>
              </w:rPr>
              <m:t>m</m:t>
            </m:r>
          </m:sup>
        </m:sSup>
        <m:r>
          <w:rPr>
            <w:rFonts w:ascii="Cambria Math" w:hAnsi="Cambria Math"/>
            <w:sz w:val="28"/>
            <w:szCs w:val="28"/>
          </w:rPr>
          <m:t>×…</m:t>
        </m:r>
      </m:oMath>
      <w:r w:rsidRPr="00D50693">
        <w:rPr>
          <w:i/>
          <w:iCs/>
          <w:sz w:val="28"/>
          <w:szCs w:val="28"/>
        </w:rPr>
        <w:t>.</w:t>
      </w:r>
      <w:r w:rsidRPr="00D50693">
        <w:rPr>
          <w:iCs/>
          <w:sz w:val="28"/>
          <w:szCs w:val="28"/>
        </w:rPr>
        <w:t xml:space="preserve">, а рассматриваемую систему с управлением как бесконечномерную динамическую систему </w:t>
      </w:r>
      <w:bookmarkStart w:id="203" w:name="_Hlk208916390"/>
      <m:oMath>
        <m:d>
          <m:dPr>
            <m:begChr m:val="〈"/>
            <m:endChr m:val="〉"/>
            <m:ctrlPr>
              <w:rPr>
                <w:rFonts w:ascii="Cambria Math" w:hAnsi="Cambria Math"/>
                <w:i/>
                <w:iCs/>
                <w:sz w:val="28"/>
                <w:szCs w:val="28"/>
              </w:rPr>
            </m:ctrlPr>
          </m:dPr>
          <m:e>
            <w:bookmarkStart w:id="204" w:name="_Hlk208917527"/>
            <m:sSup>
              <m:sSupPr>
                <m:ctrlPr>
                  <w:rPr>
                    <w:rFonts w:ascii="Cambria Math" w:hAnsi="Cambria Math"/>
                    <w:i/>
                    <w:iCs/>
                    <w:sz w:val="28"/>
                    <w:szCs w:val="28"/>
                  </w:rPr>
                </m:ctrlPr>
              </m:sSupPr>
              <m:e>
                <m:r>
                  <w:rPr>
                    <w:rFonts w:ascii="Cambria Math" w:hAnsi="Cambria Math"/>
                    <w:sz w:val="28"/>
                    <w:szCs w:val="28"/>
                  </w:rPr>
                  <m:t>Ξ</m:t>
                </m:r>
              </m:e>
              <m:sup>
                <m:r>
                  <w:rPr>
                    <w:rFonts w:ascii="Cambria Math" w:hAnsi="Cambria Math"/>
                    <w:sz w:val="28"/>
                    <w:szCs w:val="28"/>
                  </w:rPr>
                  <m:t>∞</m:t>
                </m:r>
              </m:sup>
            </m:sSup>
            <m:r>
              <w:rPr>
                <w:rFonts w:ascii="Cambria Math" w:hAnsi="Cambria Math"/>
                <w:sz w:val="28"/>
                <w:szCs w:val="28"/>
              </w:rPr>
              <m:t>,</m:t>
            </m:r>
            <m:sSup>
              <m:sSupPr>
                <m:ctrlPr>
                  <w:rPr>
                    <w:rFonts w:ascii="Cambria Math" w:hAnsi="Cambria Math"/>
                    <w:i/>
                    <w:iCs/>
                    <w:sz w:val="28"/>
                    <w:szCs w:val="28"/>
                    <w:lang w:val="en-US"/>
                  </w:rPr>
                </m:ctrlPr>
              </m:sSupPr>
              <m:e>
                <m:r>
                  <w:rPr>
                    <w:rFonts w:ascii="Cambria Math" w:hAnsi="Cambria Math"/>
                    <w:sz w:val="28"/>
                    <w:szCs w:val="28"/>
                    <w:lang w:val="en-US"/>
                  </w:rPr>
                  <m:t>F</m:t>
                </m:r>
              </m:e>
              <m:sup>
                <m:r>
                  <w:rPr>
                    <w:rFonts w:ascii="Cambria Math" w:hAnsi="Cambria Math"/>
                    <w:sz w:val="28"/>
                    <w:szCs w:val="28"/>
                  </w:rPr>
                  <m:t>∞</m:t>
                </m:r>
              </m:sup>
            </m:sSup>
            <w:bookmarkEnd w:id="204"/>
          </m:e>
        </m:d>
      </m:oMath>
      <w:r w:rsidRPr="00D50693">
        <w:rPr>
          <w:iCs/>
          <w:sz w:val="28"/>
          <w:szCs w:val="28"/>
        </w:rPr>
        <w:t xml:space="preserve">. </w:t>
      </w:r>
      <w:bookmarkEnd w:id="203"/>
      <w:r w:rsidRPr="00D50693">
        <w:rPr>
          <w:iCs/>
          <w:sz w:val="28"/>
          <w:szCs w:val="28"/>
        </w:rPr>
        <w:t xml:space="preserve">В работе [1] впервые был предложен подход к определению систем с управлением как бесконечномерных систем </w:t>
      </w:r>
      <m:oMath>
        <m:d>
          <m:dPr>
            <m:begChr m:val="〈"/>
            <m:endChr m:val="〉"/>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sz w:val="28"/>
                    <w:szCs w:val="28"/>
                  </w:rPr>
                  <m:t>Ξ</m:t>
                </m:r>
              </m:e>
              <m:sup>
                <m:r>
                  <w:rPr>
                    <w:rFonts w:ascii="Cambria Math" w:hAnsi="Cambria Math"/>
                    <w:sz w:val="28"/>
                    <w:szCs w:val="28"/>
                  </w:rPr>
                  <m:t>∞</m:t>
                </m:r>
              </m:sup>
            </m:sSup>
            <m:r>
              <w:rPr>
                <w:rFonts w:ascii="Cambria Math" w:hAnsi="Cambria Math"/>
                <w:sz w:val="28"/>
                <w:szCs w:val="28"/>
              </w:rPr>
              <m:t>,</m:t>
            </m:r>
            <m:sSup>
              <m:sSupPr>
                <m:ctrlPr>
                  <w:rPr>
                    <w:rFonts w:ascii="Cambria Math" w:hAnsi="Cambria Math"/>
                    <w:i/>
                    <w:iCs/>
                    <w:sz w:val="28"/>
                    <w:szCs w:val="28"/>
                    <w:lang w:val="en-US"/>
                  </w:rPr>
                </m:ctrlPr>
              </m:sSupPr>
              <m:e>
                <m:r>
                  <w:rPr>
                    <w:rFonts w:ascii="Cambria Math" w:hAnsi="Cambria Math"/>
                    <w:sz w:val="28"/>
                    <w:szCs w:val="28"/>
                    <w:lang w:val="en-US"/>
                  </w:rPr>
                  <m:t>F</m:t>
                </m:r>
              </m:e>
              <m:sup>
                <m:r>
                  <w:rPr>
                    <w:rFonts w:ascii="Cambria Math" w:hAnsi="Cambria Math"/>
                    <w:sz w:val="28"/>
                    <w:szCs w:val="28"/>
                  </w:rPr>
                  <m:t>∞</m:t>
                </m:r>
              </m:sup>
            </m:sSup>
          </m:e>
        </m:d>
      </m:oMath>
      <w:r w:rsidRPr="00D50693">
        <w:rPr>
          <w:iCs/>
          <w:sz w:val="28"/>
          <w:szCs w:val="28"/>
        </w:rPr>
        <w:t xml:space="preserve">, оснащенных топологией Фреше. С практической точки зрения, наиболее значимым и одновременно неочевидным результатом применения такого подхода, является определение эквивалентности двух систем с управлением, описываемых бесконечномерными системами </w:t>
      </w:r>
      <m:oMath>
        <m:d>
          <m:dPr>
            <m:begChr m:val="〈"/>
            <m:endChr m:val="〉"/>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sz w:val="28"/>
                    <w:szCs w:val="28"/>
                  </w:rPr>
                  <m:t>Ξ</m:t>
                </m:r>
              </m:e>
              <m:sup>
                <m:r>
                  <w:rPr>
                    <w:rFonts w:ascii="Cambria Math" w:hAnsi="Cambria Math"/>
                    <w:sz w:val="28"/>
                    <w:szCs w:val="28"/>
                  </w:rPr>
                  <m:t>∞</m:t>
                </m:r>
              </m:sup>
            </m:sSup>
            <m:r>
              <w:rPr>
                <w:rFonts w:ascii="Cambria Math" w:hAnsi="Cambria Math"/>
                <w:sz w:val="28"/>
                <w:szCs w:val="28"/>
              </w:rPr>
              <m:t>,</m:t>
            </m:r>
            <m:sSup>
              <m:sSupPr>
                <m:ctrlPr>
                  <w:rPr>
                    <w:rFonts w:ascii="Cambria Math" w:hAnsi="Cambria Math"/>
                    <w:i/>
                    <w:iCs/>
                    <w:sz w:val="28"/>
                    <w:szCs w:val="28"/>
                    <w:lang w:val="en-US"/>
                  </w:rPr>
                </m:ctrlPr>
              </m:sSupPr>
              <m:e>
                <m:r>
                  <w:rPr>
                    <w:rFonts w:ascii="Cambria Math" w:hAnsi="Cambria Math"/>
                    <w:sz w:val="28"/>
                    <w:szCs w:val="28"/>
                    <w:lang w:val="en-US"/>
                  </w:rPr>
                  <m:t>F</m:t>
                </m:r>
              </m:e>
              <m:sup>
                <m:r>
                  <w:rPr>
                    <w:rFonts w:ascii="Cambria Math" w:hAnsi="Cambria Math"/>
                    <w:sz w:val="28"/>
                    <w:szCs w:val="28"/>
                  </w:rPr>
                  <m:t>∞</m:t>
                </m:r>
              </m:sup>
            </m:sSup>
          </m:e>
        </m:d>
      </m:oMath>
      <w:r w:rsidRPr="00D50693">
        <w:rPr>
          <w:iCs/>
          <w:sz w:val="28"/>
          <w:szCs w:val="28"/>
        </w:rPr>
        <w:t xml:space="preserve"> и </w:t>
      </w:r>
      <m:oMath>
        <m:d>
          <m:dPr>
            <m:begChr m:val="〈"/>
            <m:endChr m:val="〉"/>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sz w:val="28"/>
                    <w:szCs w:val="28"/>
                  </w:rPr>
                  <m:t>ϒ</m:t>
                </m:r>
              </m:e>
              <m:sup>
                <m:r>
                  <w:rPr>
                    <w:rFonts w:ascii="Cambria Math" w:hAnsi="Cambria Math"/>
                    <w:sz w:val="28"/>
                    <w:szCs w:val="28"/>
                  </w:rPr>
                  <m:t>∞</m:t>
                </m:r>
              </m:sup>
            </m:sSup>
            <m:r>
              <w:rPr>
                <w:rFonts w:ascii="Cambria Math" w:hAnsi="Cambria Math"/>
                <w:sz w:val="28"/>
                <w:szCs w:val="28"/>
              </w:rPr>
              <m:t>,</m:t>
            </m:r>
            <m:sSup>
              <m:sSupPr>
                <m:ctrlPr>
                  <w:rPr>
                    <w:rFonts w:ascii="Cambria Math" w:hAnsi="Cambria Math"/>
                    <w:i/>
                    <w:iCs/>
                    <w:sz w:val="28"/>
                    <w:szCs w:val="28"/>
                    <w:lang w:val="en-US"/>
                  </w:rPr>
                </m:ctrlPr>
              </m:sSupPr>
              <m:e>
                <m:r>
                  <w:rPr>
                    <w:rFonts w:ascii="Cambria Math" w:hAnsi="Cambria Math"/>
                    <w:sz w:val="28"/>
                    <w:szCs w:val="28"/>
                    <w:lang w:val="en-US"/>
                  </w:rPr>
                  <m:t>G</m:t>
                </m:r>
              </m:e>
              <m:sup>
                <m:r>
                  <w:rPr>
                    <w:rFonts w:ascii="Cambria Math" w:hAnsi="Cambria Math"/>
                    <w:sz w:val="28"/>
                    <w:szCs w:val="28"/>
                  </w:rPr>
                  <m:t>∞</m:t>
                </m:r>
              </m:sup>
            </m:sSup>
          </m:e>
        </m:d>
      </m:oMath>
      <w:r w:rsidRPr="00D50693">
        <w:rPr>
          <w:iCs/>
          <w:sz w:val="28"/>
          <w:szCs w:val="28"/>
        </w:rPr>
        <w:t xml:space="preserve">. Оказывается, что, вполне достаточно указать диффеоморфизм </w:t>
      </w:r>
      <m:oMath>
        <m:r>
          <w:rPr>
            <w:rFonts w:ascii="Cambria Math" w:hAnsi="Cambria Math"/>
            <w:sz w:val="28"/>
            <w:szCs w:val="28"/>
          </w:rPr>
          <m:t>Ψ:</m:t>
        </m:r>
        <w:bookmarkStart w:id="205" w:name="_Hlk208919809"/>
        <m:sSup>
          <m:sSupPr>
            <m:ctrlPr>
              <w:rPr>
                <w:rFonts w:ascii="Cambria Math" w:hAnsi="Cambria Math"/>
                <w:i/>
                <w:iCs/>
                <w:sz w:val="28"/>
                <w:szCs w:val="28"/>
              </w:rPr>
            </m:ctrlPr>
          </m:sSupPr>
          <m:e>
            <m:r>
              <w:rPr>
                <w:rFonts w:ascii="Cambria Math" w:hAnsi="Cambria Math"/>
                <w:sz w:val="28"/>
                <w:szCs w:val="28"/>
              </w:rPr>
              <m:t>Ξ</m:t>
            </m:r>
          </m:e>
          <m:sup>
            <m:r>
              <w:rPr>
                <w:rFonts w:ascii="Cambria Math" w:hAnsi="Cambria Math"/>
                <w:sz w:val="28"/>
                <w:szCs w:val="28"/>
                <w:lang w:val="en-US"/>
              </w:rPr>
              <m:t>k</m:t>
            </m:r>
          </m:sup>
        </m:sSup>
        <w:bookmarkEnd w:id="205"/>
        <m:r>
          <w:rPr>
            <w:rFonts w:ascii="Cambria Math" w:hAnsi="Cambria Math"/>
            <w:sz w:val="28"/>
            <w:szCs w:val="28"/>
          </w:rPr>
          <m:t>→</m:t>
        </m:r>
        <m:sSup>
          <m:sSupPr>
            <m:ctrlPr>
              <w:rPr>
                <w:rFonts w:ascii="Cambria Math" w:hAnsi="Cambria Math"/>
                <w:i/>
                <w:iCs/>
                <w:sz w:val="28"/>
                <w:szCs w:val="28"/>
              </w:rPr>
            </m:ctrlPr>
          </m:sSupPr>
          <m:e>
            <m:r>
              <w:rPr>
                <w:rFonts w:ascii="Cambria Math" w:hAnsi="Cambria Math"/>
                <w:sz w:val="28"/>
                <w:szCs w:val="28"/>
              </w:rPr>
              <m:t>ϒ</m:t>
            </m:r>
          </m:e>
          <m:sup>
            <m:r>
              <w:rPr>
                <w:rFonts w:ascii="Cambria Math" w:hAnsi="Cambria Math"/>
                <w:sz w:val="28"/>
                <w:szCs w:val="28"/>
              </w:rPr>
              <m:t>n</m:t>
            </m:r>
          </m:sup>
        </m:sSup>
      </m:oMath>
      <w:r w:rsidRPr="00D50693">
        <w:rPr>
          <w:iCs/>
          <w:sz w:val="28"/>
          <w:szCs w:val="28"/>
        </w:rPr>
        <w:t xml:space="preserve"> для фиксированных целочисленных значений индексов </w:t>
      </w:r>
      <m:oMath>
        <m:r>
          <w:rPr>
            <w:rFonts w:ascii="Cambria Math" w:hAnsi="Cambria Math"/>
            <w:sz w:val="28"/>
            <w:szCs w:val="28"/>
          </w:rPr>
          <m:t>k</m:t>
        </m:r>
      </m:oMath>
      <w:r w:rsidRPr="00D50693">
        <w:rPr>
          <w:iCs/>
          <w:sz w:val="28"/>
          <w:szCs w:val="28"/>
        </w:rPr>
        <w:t xml:space="preserve"> и </w:t>
      </w:r>
      <m:oMath>
        <m:r>
          <w:rPr>
            <w:rFonts w:ascii="Cambria Math" w:hAnsi="Cambria Math"/>
            <w:sz w:val="28"/>
            <w:szCs w:val="28"/>
          </w:rPr>
          <m:t>n</m:t>
        </m:r>
      </m:oMath>
      <w:r w:rsidRPr="00D50693">
        <w:rPr>
          <w:iCs/>
          <w:sz w:val="28"/>
          <w:szCs w:val="28"/>
        </w:rPr>
        <w:t xml:space="preserve">, отображающий касательное векторное поле </w:t>
      </w:r>
      <m:oMath>
        <m:sSup>
          <m:sSupPr>
            <m:ctrlPr>
              <w:rPr>
                <w:rFonts w:ascii="Cambria Math" w:hAnsi="Cambria Math"/>
                <w:i/>
                <w:iCs/>
                <w:sz w:val="28"/>
                <w:szCs w:val="28"/>
              </w:rPr>
            </m:ctrlPr>
          </m:sSupPr>
          <m:e>
            <m:r>
              <w:rPr>
                <w:rFonts w:ascii="Cambria Math" w:hAnsi="Cambria Math"/>
                <w:sz w:val="28"/>
                <w:szCs w:val="28"/>
              </w:rPr>
              <m:t>F</m:t>
            </m:r>
          </m:e>
          <m:sup>
            <m:r>
              <w:rPr>
                <w:rFonts w:ascii="Cambria Math" w:hAnsi="Cambria Math"/>
                <w:sz w:val="28"/>
                <w:szCs w:val="28"/>
              </w:rPr>
              <m:t>n</m:t>
            </m:r>
          </m:sup>
        </m:sSup>
      </m:oMath>
      <w:r w:rsidRPr="00D50693">
        <w:rPr>
          <w:iCs/>
          <w:sz w:val="28"/>
          <w:szCs w:val="28"/>
        </w:rPr>
        <w:t xml:space="preserve">, на векторное поле </w:t>
      </w:r>
      <m:oMath>
        <m:sSup>
          <m:sSupPr>
            <m:ctrlPr>
              <w:rPr>
                <w:rFonts w:ascii="Cambria Math" w:hAnsi="Cambria Math"/>
                <w:i/>
                <w:iCs/>
                <w:sz w:val="28"/>
                <w:szCs w:val="28"/>
              </w:rPr>
            </m:ctrlPr>
          </m:sSupPr>
          <m:e>
            <m:r>
              <w:rPr>
                <w:rFonts w:ascii="Cambria Math" w:hAnsi="Cambria Math"/>
                <w:sz w:val="28"/>
                <w:szCs w:val="28"/>
                <w:lang w:val="en-US"/>
              </w:rPr>
              <m:t>G</m:t>
            </m:r>
          </m:e>
          <m:sup>
            <m:r>
              <w:rPr>
                <w:rFonts w:ascii="Cambria Math" w:hAnsi="Cambria Math"/>
                <w:sz w:val="28"/>
                <w:szCs w:val="28"/>
              </w:rPr>
              <m:t>n</m:t>
            </m:r>
          </m:sup>
        </m:sSup>
      </m:oMath>
      <w:r w:rsidRPr="00D50693">
        <w:rPr>
          <w:iCs/>
          <w:sz w:val="28"/>
          <w:szCs w:val="28"/>
        </w:rPr>
        <w:t xml:space="preserve">,согласно формуле, </w:t>
      </w:r>
      <m:oMath>
        <m:r>
          <w:rPr>
            <w:rFonts w:ascii="Cambria Math" w:hAnsi="Cambria Math"/>
            <w:sz w:val="28"/>
            <w:szCs w:val="28"/>
          </w:rPr>
          <m:t>d</m:t>
        </m:r>
        <m:sSub>
          <m:sSubPr>
            <m:ctrlPr>
              <w:rPr>
                <w:rFonts w:ascii="Cambria Math" w:hAnsi="Cambria Math"/>
                <w:i/>
                <w:iCs/>
                <w:sz w:val="28"/>
                <w:szCs w:val="28"/>
              </w:rPr>
            </m:ctrlPr>
          </m:sSubPr>
          <m:e>
            <m:r>
              <w:rPr>
                <w:rFonts w:ascii="Cambria Math" w:hAnsi="Cambria Math"/>
                <w:sz w:val="28"/>
                <w:szCs w:val="28"/>
              </w:rPr>
              <m:t>Ψ</m:t>
            </m:r>
          </m:e>
          <m:sub>
            <m:r>
              <w:rPr>
                <w:rFonts w:ascii="Cambria Math" w:hAnsi="Cambria Math"/>
                <w:sz w:val="28"/>
                <w:szCs w:val="28"/>
              </w:rPr>
              <m:t>p</m:t>
            </m:r>
          </m:sub>
        </m:sSub>
        <m:d>
          <m:dPr>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sz w:val="28"/>
                    <w:szCs w:val="28"/>
                  </w:rPr>
                  <m:t>F</m:t>
                </m:r>
              </m:e>
              <m:sup>
                <m:r>
                  <w:rPr>
                    <w:rFonts w:ascii="Cambria Math" w:hAnsi="Cambria Math"/>
                    <w:sz w:val="28"/>
                    <w:szCs w:val="28"/>
                  </w:rPr>
                  <m:t>k</m:t>
                </m:r>
              </m:sup>
            </m:sSup>
          </m:e>
        </m:d>
        <m:r>
          <w:rPr>
            <w:rFonts w:ascii="Cambria Math" w:hAnsi="Cambria Math"/>
            <w:sz w:val="28"/>
            <w:szCs w:val="28"/>
          </w:rPr>
          <m:t>=</m:t>
        </m:r>
        <m:sSup>
          <m:sSupPr>
            <m:ctrlPr>
              <w:rPr>
                <w:rFonts w:ascii="Cambria Math" w:hAnsi="Cambria Math"/>
                <w:i/>
                <w:iCs/>
                <w:sz w:val="28"/>
                <w:szCs w:val="28"/>
              </w:rPr>
            </m:ctrlPr>
          </m:sSupPr>
          <m:e>
            <m:r>
              <w:rPr>
                <w:rFonts w:ascii="Cambria Math" w:hAnsi="Cambria Math"/>
                <w:sz w:val="28"/>
                <w:szCs w:val="28"/>
              </w:rPr>
              <m:t>G</m:t>
            </m:r>
          </m:e>
          <m:sup>
            <m:r>
              <w:rPr>
                <w:rFonts w:ascii="Cambria Math" w:hAnsi="Cambria Math"/>
                <w:sz w:val="28"/>
                <w:szCs w:val="28"/>
              </w:rPr>
              <m:t>n</m:t>
            </m:r>
          </m:sup>
        </m:sSup>
      </m:oMath>
      <w:r w:rsidRPr="00D50693">
        <w:rPr>
          <w:iCs/>
          <w:sz w:val="28"/>
          <w:szCs w:val="28"/>
        </w:rPr>
        <w:t>чтобы однозначным образом задать взаимно однозначное соответствие множеств траекторий этих систем с управлением.</w:t>
      </w:r>
      <w:r>
        <w:rPr>
          <w:iCs/>
          <w:sz w:val="28"/>
          <w:szCs w:val="28"/>
        </w:rPr>
        <w:t xml:space="preserve"> Как уже упоминалось ранее</w:t>
      </w:r>
      <w:r w:rsidRPr="004C5CE6">
        <w:rPr>
          <w:iCs/>
          <w:sz w:val="28"/>
          <w:szCs w:val="28"/>
        </w:rPr>
        <w:t xml:space="preserve">, </w:t>
      </w:r>
      <w:r>
        <w:rPr>
          <w:iCs/>
          <w:sz w:val="28"/>
          <w:szCs w:val="28"/>
        </w:rPr>
        <w:t>с теоретической точки зрения плоская система с управлением есть система</w:t>
      </w:r>
      <w:r w:rsidRPr="004C5CE6">
        <w:rPr>
          <w:iCs/>
          <w:sz w:val="28"/>
          <w:szCs w:val="28"/>
        </w:rPr>
        <w:t>,</w:t>
      </w:r>
      <w:r>
        <w:rPr>
          <w:iCs/>
          <w:sz w:val="28"/>
          <w:szCs w:val="28"/>
        </w:rPr>
        <w:t xml:space="preserve"> эквивалентная так</w:t>
      </w:r>
      <w:r w:rsidR="00C52FD7">
        <w:rPr>
          <w:iCs/>
          <w:sz w:val="28"/>
          <w:szCs w:val="28"/>
        </w:rPr>
        <w:t>-</w:t>
      </w:r>
      <w:r>
        <w:rPr>
          <w:iCs/>
          <w:sz w:val="28"/>
          <w:szCs w:val="28"/>
        </w:rPr>
        <w:t>называемой тривиальной линейной системе с управлением.</w:t>
      </w:r>
    </w:p>
    <w:p w14:paraId="60A97ED9" w14:textId="77777777" w:rsidR="002332E0" w:rsidRPr="004C5CE6" w:rsidRDefault="002332E0" w:rsidP="006F0E4E">
      <w:pPr>
        <w:jc w:val="both"/>
        <w:rPr>
          <w:iCs/>
          <w:sz w:val="28"/>
          <w:szCs w:val="28"/>
        </w:rPr>
      </w:pPr>
    </w:p>
    <w:p w14:paraId="66D83C93" w14:textId="3066501D" w:rsidR="009C52F9" w:rsidRDefault="002332E0" w:rsidP="007A56B4">
      <w:pPr>
        <w:pStyle w:val="1"/>
        <w:spacing w:before="0" w:after="0" w:line="240" w:lineRule="auto"/>
        <w:ind w:firstLine="709"/>
        <w:rPr>
          <w:rFonts w:ascii="Times New Roman" w:hAnsi="Times New Roman"/>
          <w:sz w:val="28"/>
          <w:szCs w:val="28"/>
        </w:rPr>
      </w:pPr>
      <w:bookmarkStart w:id="206" w:name="_Toc209951768"/>
      <w:r w:rsidRPr="002332E0">
        <w:rPr>
          <w:rFonts w:ascii="Times New Roman" w:hAnsi="Times New Roman"/>
          <w:sz w:val="28"/>
          <w:szCs w:val="28"/>
        </w:rPr>
        <w:t>3.5</w:t>
      </w:r>
      <w:r w:rsidR="009C52F9" w:rsidRPr="002332E0">
        <w:rPr>
          <w:rFonts w:ascii="Times New Roman" w:hAnsi="Times New Roman"/>
          <w:sz w:val="28"/>
          <w:szCs w:val="28"/>
        </w:rPr>
        <w:t xml:space="preserve"> Тривиальные линейные системы с управлением с управлением</w:t>
      </w:r>
      <w:bookmarkEnd w:id="206"/>
      <w:r w:rsidR="009C52F9" w:rsidRPr="002332E0">
        <w:rPr>
          <w:rFonts w:ascii="Times New Roman" w:hAnsi="Times New Roman"/>
          <w:sz w:val="28"/>
          <w:szCs w:val="28"/>
        </w:rPr>
        <w:t xml:space="preserve"> </w:t>
      </w:r>
    </w:p>
    <w:p w14:paraId="1098D34F" w14:textId="20195657" w:rsidR="009C52F9" w:rsidRDefault="009C52F9" w:rsidP="007A56B4">
      <w:pPr>
        <w:ind w:firstLine="709"/>
        <w:jc w:val="both"/>
        <w:rPr>
          <w:iCs/>
          <w:sz w:val="28"/>
          <w:szCs w:val="28"/>
        </w:rPr>
      </w:pPr>
      <w:r w:rsidRPr="00C22073">
        <w:rPr>
          <w:iCs/>
          <w:sz w:val="28"/>
          <w:szCs w:val="28"/>
        </w:rPr>
        <w:t xml:space="preserve">Линейная система с управлением с пространством управления </w:t>
      </w:r>
      <w:bookmarkStart w:id="207" w:name="_Hlk201726993"/>
      <m:oMath>
        <m:sSup>
          <m:sSupPr>
            <m:ctrlPr>
              <w:rPr>
                <w:rFonts w:ascii="Cambria Math" w:hAnsi="Cambria Math"/>
                <w:i/>
                <w:iCs/>
                <w:sz w:val="28"/>
                <w:szCs w:val="28"/>
              </w:rPr>
            </m:ctrlPr>
          </m:sSupPr>
          <m:e>
            <m:r>
              <m:rPr>
                <m:scr m:val="script"/>
              </m:rPr>
              <w:rPr>
                <w:rFonts w:ascii="Cambria Math" w:hAnsi="Cambria Math"/>
                <w:sz w:val="28"/>
                <w:szCs w:val="28"/>
              </w:rPr>
              <m:t>W</m:t>
            </m:r>
            <m:r>
              <m:rPr>
                <m:scr m:val="double-struck"/>
              </m:rPr>
              <w:rPr>
                <w:rFonts w:ascii="Cambria Math" w:hAnsi="Cambria Math"/>
                <w:sz w:val="28"/>
                <w:szCs w:val="28"/>
              </w:rPr>
              <m:t>=R</m:t>
            </m:r>
          </m:e>
          <m:sup>
            <m:r>
              <w:rPr>
                <w:rFonts w:ascii="Cambria Math" w:hAnsi="Cambria Math"/>
                <w:sz w:val="28"/>
                <w:szCs w:val="28"/>
                <w:lang w:val="en-US"/>
              </w:rPr>
              <m:t>n</m:t>
            </m:r>
          </m:sup>
        </m:sSup>
      </m:oMath>
      <w:bookmarkEnd w:id="207"/>
      <w:r w:rsidRPr="00C22073">
        <w:rPr>
          <w:iCs/>
          <w:sz w:val="28"/>
          <w:szCs w:val="28"/>
        </w:rPr>
        <w:t xml:space="preserve"> и пространством состояний </w:t>
      </w:r>
      <w:bookmarkStart w:id="208" w:name="_Hlk206755919"/>
      <m:oMath>
        <m:r>
          <m:rPr>
            <m:scr m:val="script"/>
          </m:rPr>
          <w:rPr>
            <w:rFonts w:ascii="Cambria Math" w:hAnsi="Cambria Math"/>
            <w:sz w:val="28"/>
            <w:szCs w:val="28"/>
          </w:rPr>
          <m:t>Y=</m:t>
        </m:r>
        <w:bookmarkEnd w:id="208"/>
        <m:limLow>
          <m:limLowPr>
            <m:ctrlPr>
              <w:rPr>
                <w:rFonts w:ascii="Cambria Math" w:hAnsi="Cambria Math"/>
                <w:i/>
                <w:iCs/>
                <w:sz w:val="28"/>
                <w:szCs w:val="28"/>
              </w:rPr>
            </m:ctrlPr>
          </m:limLowPr>
          <m:e>
            <m:groupChr>
              <m:groupChrPr>
                <m:ctrlPr>
                  <w:rPr>
                    <w:rFonts w:ascii="Cambria Math" w:hAnsi="Cambria Math"/>
                    <w:i/>
                    <w:iCs/>
                    <w:sz w:val="28"/>
                    <w:szCs w:val="28"/>
                  </w:rPr>
                </m:ctrlPr>
              </m:groupChrPr>
              <m:e>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lang w:val="en-US"/>
                      </w:rPr>
                      <m:t>n</m:t>
                    </m:r>
                  </m:sup>
                </m:sSup>
                <m:r>
                  <w:rPr>
                    <w:rFonts w:ascii="Cambria Math" w:hAnsi="Cambria Math"/>
                    <w:sz w:val="28"/>
                    <w:szCs w:val="28"/>
                  </w:rPr>
                  <m:t>×</m:t>
                </m:r>
                <w:bookmarkStart w:id="209" w:name="_Hlk201727103"/>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lang w:val="en-US"/>
                      </w:rPr>
                      <m:t>n</m:t>
                    </m:r>
                  </m:sup>
                </m:sSup>
                <w:bookmarkEnd w:id="209"/>
                <m:r>
                  <w:rPr>
                    <w:rFonts w:ascii="Cambria Math" w:hAnsi="Cambria Math"/>
                    <w:sz w:val="28"/>
                    <w:szCs w:val="28"/>
                  </w:rPr>
                  <m:t>×…</m:t>
                </m:r>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lang w:val="en-US"/>
                      </w:rPr>
                      <m:t>n</m:t>
                    </m:r>
                  </m:sup>
                </m:sSup>
              </m:e>
            </m:groupChr>
          </m:e>
          <m:lim>
            <m:r>
              <w:rPr>
                <w:rFonts w:ascii="Cambria Math" w:hAnsi="Cambria Math"/>
                <w:sz w:val="28"/>
                <w:szCs w:val="28"/>
              </w:rPr>
              <m:t>k</m:t>
            </m:r>
          </m:lim>
        </m:limLow>
      </m:oMath>
      <w:r w:rsidRPr="00C22073">
        <w:rPr>
          <w:iCs/>
          <w:sz w:val="28"/>
          <w:szCs w:val="28"/>
        </w:rPr>
        <w:t xml:space="preserve"> вектор состояния которой </w:t>
      </w:r>
      <m:oMath>
        <m:r>
          <w:rPr>
            <w:rFonts w:ascii="Cambria Math" w:hAnsi="Cambria Math"/>
            <w:sz w:val="28"/>
            <w:szCs w:val="28"/>
          </w:rPr>
          <m:t>y∈</m:t>
        </m:r>
        <m:r>
          <m:rPr>
            <m:scr m:val="script"/>
          </m:rPr>
          <w:rPr>
            <w:rFonts w:ascii="Cambria Math" w:hAnsi="Cambria Math"/>
            <w:sz w:val="28"/>
            <w:szCs w:val="28"/>
          </w:rPr>
          <m:t>Y</m:t>
        </m:r>
      </m:oMath>
      <w:r w:rsidRPr="00C22073">
        <w:rPr>
          <w:iCs/>
          <w:sz w:val="28"/>
          <w:szCs w:val="28"/>
        </w:rPr>
        <w:t xml:space="preserve"> имеет вид (3.</w:t>
      </w:r>
      <w:r w:rsidR="004C1254">
        <w:rPr>
          <w:iCs/>
          <w:sz w:val="28"/>
          <w:szCs w:val="28"/>
        </w:rPr>
        <w:t>5</w:t>
      </w:r>
      <w:r w:rsidR="002B0E50" w:rsidRPr="002B0E50">
        <w:rPr>
          <w:iCs/>
          <w:sz w:val="28"/>
          <w:szCs w:val="28"/>
        </w:rPr>
        <w:t>0</w:t>
      </w:r>
      <w:r w:rsidRPr="00C22073">
        <w:rPr>
          <w:iCs/>
          <w:sz w:val="28"/>
          <w:szCs w:val="28"/>
        </w:rPr>
        <w:t>) а уравнение динамики имеют вид (3.</w:t>
      </w:r>
      <w:r w:rsidR="004C1254">
        <w:rPr>
          <w:iCs/>
          <w:sz w:val="28"/>
          <w:szCs w:val="28"/>
        </w:rPr>
        <w:t>5</w:t>
      </w:r>
      <w:r w:rsidR="002B0E50" w:rsidRPr="002B0E50">
        <w:rPr>
          <w:iCs/>
          <w:sz w:val="28"/>
          <w:szCs w:val="28"/>
        </w:rPr>
        <w:t>1</w:t>
      </w:r>
      <w:r w:rsidRPr="00C22073">
        <w:rPr>
          <w:iCs/>
          <w:sz w:val="28"/>
          <w:szCs w:val="28"/>
        </w:rPr>
        <w:t xml:space="preserve">), где </w:t>
      </w:r>
      <m:oMath>
        <m:r>
          <w:rPr>
            <w:rFonts w:ascii="Cambria Math" w:hAnsi="Cambria Math"/>
            <w:sz w:val="28"/>
            <w:szCs w:val="28"/>
          </w:rPr>
          <m:t>w∈</m:t>
        </m:r>
        <w:bookmarkStart w:id="210" w:name="_Hlk201732125"/>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rPr>
              <m:t>n</m:t>
            </m:r>
          </m:sup>
        </m:sSup>
      </m:oMath>
      <w:bookmarkEnd w:id="210"/>
      <w:r w:rsidRPr="00C22073">
        <w:rPr>
          <w:iCs/>
          <w:sz w:val="28"/>
          <w:szCs w:val="28"/>
        </w:rPr>
        <w:t xml:space="preserve"> называется тривиальной линейной системой с управлением. Мы будем обозначать тривиальную линейную систему как </w:t>
      </w:r>
      <w:bookmarkStart w:id="211" w:name="_Hlk201732756"/>
      <m:oMath>
        <m:sSub>
          <m:sSubPr>
            <m:ctrlPr>
              <w:rPr>
                <w:rFonts w:ascii="Cambria Math" w:hAnsi="Cambria Math"/>
                <w:i/>
                <w:iCs/>
                <w:sz w:val="28"/>
                <w:szCs w:val="28"/>
              </w:rPr>
            </m:ctrlPr>
          </m:sSubPr>
          <m:e>
            <m:r>
              <w:rPr>
                <w:rFonts w:ascii="Cambria Math" w:hAnsi="Cambria Math"/>
                <w:sz w:val="28"/>
                <w:szCs w:val="28"/>
                <w:lang w:val="en-US"/>
              </w:rPr>
              <m:t>T</m:t>
            </m:r>
          </m:e>
          <m:sub>
            <m:r>
              <w:rPr>
                <w:rFonts w:ascii="Cambria Math" w:hAnsi="Cambria Math"/>
                <w:sz w:val="28"/>
                <w:szCs w:val="28"/>
              </w:rPr>
              <m:t>n,k</m:t>
            </m:r>
          </m:sub>
        </m:sSub>
      </m:oMath>
      <w:bookmarkEnd w:id="211"/>
      <w:r w:rsidRPr="00C22073">
        <w:rPr>
          <w:iCs/>
          <w:sz w:val="28"/>
          <w:szCs w:val="28"/>
        </w:rPr>
        <w:t xml:space="preserve">, подразумевая что целочисленный индекс </w:t>
      </w:r>
      <m:oMath>
        <m:r>
          <w:rPr>
            <w:rFonts w:ascii="Cambria Math" w:hAnsi="Cambria Math"/>
            <w:sz w:val="28"/>
            <w:szCs w:val="28"/>
          </w:rPr>
          <m:t>n≥1</m:t>
        </m:r>
      </m:oMath>
      <w:r w:rsidRPr="00C22073">
        <w:rPr>
          <w:iCs/>
          <w:sz w:val="28"/>
          <w:szCs w:val="28"/>
        </w:rPr>
        <w:t xml:space="preserve"> обозначает размерность пространства управления, а индекс </w:t>
      </w:r>
      <m:oMath>
        <m:r>
          <w:rPr>
            <w:rFonts w:ascii="Cambria Math" w:hAnsi="Cambria Math"/>
            <w:sz w:val="28"/>
            <w:szCs w:val="28"/>
          </w:rPr>
          <m:t>k≥1</m:t>
        </m:r>
      </m:oMath>
      <w:r w:rsidRPr="00C22073">
        <w:rPr>
          <w:iCs/>
          <w:sz w:val="28"/>
          <w:szCs w:val="28"/>
        </w:rPr>
        <w:t xml:space="preserve"> число компонент тривиальной линейной системы </w:t>
      </w:r>
      <w:bookmarkStart w:id="212" w:name="_Hlk206763467"/>
      <m:oMath>
        <m:sSub>
          <m:sSubPr>
            <m:ctrlPr>
              <w:rPr>
                <w:rFonts w:ascii="Cambria Math" w:hAnsi="Cambria Math"/>
                <w:i/>
                <w:iCs/>
                <w:sz w:val="28"/>
                <w:szCs w:val="28"/>
              </w:rPr>
            </m:ctrlPr>
          </m:sSubPr>
          <m:e>
            <m:r>
              <w:rPr>
                <w:rFonts w:ascii="Cambria Math" w:hAnsi="Cambria Math"/>
                <w:sz w:val="28"/>
                <w:szCs w:val="28"/>
                <w:lang w:val="en-US"/>
              </w:rPr>
              <m:t>y</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k</m:t>
            </m:r>
          </m:sub>
        </m:sSub>
      </m:oMath>
      <w:bookmarkEnd w:id="212"/>
      <w:r w:rsidRPr="00C22073">
        <w:rPr>
          <w:iCs/>
          <w:sz w:val="28"/>
          <w:szCs w:val="28"/>
        </w:rPr>
        <w:t>.</w:t>
      </w:r>
    </w:p>
    <w:p w14:paraId="07121469" w14:textId="77777777" w:rsidR="009F5626" w:rsidRPr="00C22073" w:rsidRDefault="009F5626" w:rsidP="007A56B4">
      <w:pPr>
        <w:ind w:firstLine="709"/>
        <w:jc w:val="both"/>
        <w:rPr>
          <w:iCs/>
          <w:sz w:val="28"/>
          <w:szCs w:val="28"/>
        </w:rPr>
      </w:pPr>
    </w:p>
    <w:tbl>
      <w:tblPr>
        <w:tblStyle w:val="ab"/>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5"/>
        <w:gridCol w:w="1603"/>
      </w:tblGrid>
      <w:tr w:rsidR="009C52F9" w:rsidRPr="00C22073" w14:paraId="58990FC3" w14:textId="77777777" w:rsidTr="00C42F33">
        <w:trPr>
          <w:trHeight w:val="499"/>
        </w:trPr>
        <w:tc>
          <w:tcPr>
            <w:tcW w:w="8035" w:type="dxa"/>
          </w:tcPr>
          <w:p w14:paraId="51EF337F" w14:textId="72BF476F" w:rsidR="009C52F9" w:rsidRPr="00BC5723" w:rsidRDefault="00BC5723" w:rsidP="007A56B4">
            <w:pPr>
              <w:spacing w:line="259" w:lineRule="auto"/>
              <w:jc w:val="center"/>
              <w:rPr>
                <w:rFonts w:eastAsiaTheme="minorEastAsia"/>
                <w:bCs/>
                <w:i/>
                <w:iCs/>
                <w:sz w:val="28"/>
                <w:szCs w:val="28"/>
              </w:rPr>
            </w:pPr>
            <w:r>
              <w:rPr>
                <w:sz w:val="28"/>
                <w:szCs w:val="28"/>
              </w:rPr>
              <w:t xml:space="preserve">          </w:t>
            </w:r>
            <m:oMath>
              <m:r>
                <w:rPr>
                  <w:rFonts w:ascii="Cambria Math" w:hAnsi="Cambria Math"/>
                  <w:sz w:val="28"/>
                  <w:szCs w:val="28"/>
                </w:rPr>
                <m:t>y</m:t>
              </m:r>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d>
                <m:dPr>
                  <m:ctrlPr>
                    <w:rPr>
                      <w:rFonts w:ascii="Cambria Math" w:hAnsi="Cambria Math"/>
                      <w:i/>
                      <w:iCs/>
                      <w:sz w:val="28"/>
                      <w:szCs w:val="28"/>
                    </w:rPr>
                  </m:ctrlPr>
                </m:dPr>
                <m:e>
                  <m:m>
                    <m:mPr>
                      <m:mcs>
                        <m:mc>
                          <m:mcPr>
                            <m:count m:val="1"/>
                            <m:mcJc m:val="center"/>
                          </m:mcPr>
                        </m:mc>
                      </m:mcs>
                      <m:ctrlPr>
                        <w:rPr>
                          <w:rFonts w:ascii="Cambria Math" w:hAnsi="Cambria Math"/>
                          <w:i/>
                          <w:iCs/>
                          <w:sz w:val="28"/>
                          <w:szCs w:val="28"/>
                        </w:rPr>
                      </m:ctrlPr>
                    </m:mPr>
                    <m:mr>
                      <m:e>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1</m:t>
                            </m:r>
                          </m:sub>
                        </m:sSub>
                        <m:d>
                          <m:dPr>
                            <m:ctrlPr>
                              <w:rPr>
                                <w:rFonts w:ascii="Cambria Math" w:hAnsi="Cambria Math"/>
                                <w:i/>
                                <w:iCs/>
                                <w:sz w:val="28"/>
                                <w:szCs w:val="28"/>
                              </w:rPr>
                            </m:ctrlPr>
                          </m:dPr>
                          <m:e>
                            <m:r>
                              <w:rPr>
                                <w:rFonts w:ascii="Cambria Math" w:hAnsi="Cambria Math"/>
                                <w:sz w:val="28"/>
                                <w:szCs w:val="28"/>
                              </w:rPr>
                              <m:t>t</m:t>
                            </m:r>
                          </m:e>
                        </m:d>
                      </m:e>
                    </m:mr>
                    <m:mr>
                      <m:e>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2</m:t>
                            </m:r>
                          </m:sub>
                        </m:sSub>
                        <m:d>
                          <m:dPr>
                            <m:ctrlPr>
                              <w:rPr>
                                <w:rFonts w:ascii="Cambria Math" w:hAnsi="Cambria Math"/>
                                <w:i/>
                                <w:iCs/>
                                <w:sz w:val="28"/>
                                <w:szCs w:val="28"/>
                              </w:rPr>
                            </m:ctrlPr>
                          </m:dPr>
                          <m:e>
                            <m:r>
                              <w:rPr>
                                <w:rFonts w:ascii="Cambria Math" w:hAnsi="Cambria Math"/>
                                <w:sz w:val="28"/>
                                <w:szCs w:val="28"/>
                              </w:rPr>
                              <m:t>t</m:t>
                            </m:r>
                          </m:e>
                        </m:d>
                      </m:e>
                    </m:mr>
                    <m:mr>
                      <m:e>
                        <m:m>
                          <m:mPr>
                            <m:mcs>
                              <m:mc>
                                <m:mcPr>
                                  <m:count m:val="1"/>
                                  <m:mcJc m:val="center"/>
                                </m:mcPr>
                              </m:mc>
                            </m:mcs>
                            <m:ctrlPr>
                              <w:rPr>
                                <w:rFonts w:ascii="Cambria Math" w:hAnsi="Cambria Math"/>
                                <w:i/>
                                <w:iCs/>
                                <w:sz w:val="28"/>
                                <w:szCs w:val="28"/>
                              </w:rPr>
                            </m:ctrlPr>
                          </m:mPr>
                          <m:mr>
                            <m:e>
                              <m:r>
                                <w:rPr>
                                  <w:rFonts w:ascii="Cambria Math" w:hAnsi="Cambria Math"/>
                                  <w:sz w:val="28"/>
                                  <w:szCs w:val="28"/>
                                </w:rPr>
                                <m:t>⋯</m:t>
                              </m:r>
                            </m:e>
                          </m:mr>
                          <m:mr>
                            <m:e>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k</m:t>
                                  </m:r>
                                </m:sub>
                              </m:sSub>
                              <m:d>
                                <m:dPr>
                                  <m:ctrlPr>
                                    <w:rPr>
                                      <w:rFonts w:ascii="Cambria Math" w:hAnsi="Cambria Math"/>
                                      <w:i/>
                                      <w:iCs/>
                                      <w:sz w:val="28"/>
                                      <w:szCs w:val="28"/>
                                    </w:rPr>
                                  </m:ctrlPr>
                                </m:dPr>
                                <m:e>
                                  <m:r>
                                    <w:rPr>
                                      <w:rFonts w:ascii="Cambria Math" w:hAnsi="Cambria Math"/>
                                      <w:sz w:val="28"/>
                                      <w:szCs w:val="28"/>
                                    </w:rPr>
                                    <m:t>t</m:t>
                                  </m:r>
                                </m:e>
                              </m:d>
                            </m:e>
                          </m:mr>
                        </m:m>
                      </m:e>
                    </m:mr>
                  </m:m>
                </m:e>
              </m:d>
              <m:r>
                <w:rPr>
                  <w:rFonts w:ascii="Cambria Math" w:hAnsi="Cambria Math"/>
                  <w:sz w:val="28"/>
                  <w:szCs w:val="28"/>
                </w:rPr>
                <m:t xml:space="preserve"> ∀j∈</m:t>
              </m:r>
              <m:d>
                <m:dPr>
                  <m:begChr m:val="{"/>
                  <m:endChr m:val="}"/>
                  <m:ctrlPr>
                    <w:rPr>
                      <w:rFonts w:ascii="Cambria Math" w:hAnsi="Cambria Math"/>
                      <w:i/>
                      <w:iCs/>
                      <w:sz w:val="28"/>
                      <w:szCs w:val="28"/>
                    </w:rPr>
                  </m:ctrlPr>
                </m:dPr>
                <m:e>
                  <m:r>
                    <w:rPr>
                      <w:rFonts w:ascii="Cambria Math" w:hAnsi="Cambria Math"/>
                      <w:sz w:val="28"/>
                      <w:szCs w:val="28"/>
                    </w:rPr>
                    <m:t>1,2,…,k</m:t>
                  </m:r>
                </m:e>
              </m:d>
              <m:r>
                <w:rPr>
                  <w:rFonts w:ascii="Cambria Math" w:hAnsi="Cambria Math"/>
                  <w:sz w:val="28"/>
                  <w:szCs w:val="28"/>
                </w:rPr>
                <m:t xml:space="preserve"> </m:t>
              </m:r>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j</m:t>
                  </m:r>
                </m:sub>
              </m:sSub>
              <m:r>
                <w:rPr>
                  <w:rFonts w:ascii="Cambria Math" w:hAnsi="Cambria Math"/>
                  <w:sz w:val="28"/>
                  <w:szCs w:val="28"/>
                </w:rPr>
                <m:t>∈</m:t>
              </m:r>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rPr>
                    <m:t>n</m:t>
                  </m:r>
                </m:sup>
              </m:sSup>
            </m:oMath>
          </w:p>
        </w:tc>
        <w:tc>
          <w:tcPr>
            <w:tcW w:w="1603" w:type="dxa"/>
          </w:tcPr>
          <w:p w14:paraId="60977902" w14:textId="77777777" w:rsidR="009C52F9" w:rsidRPr="00C22073" w:rsidRDefault="009C52F9" w:rsidP="007A56B4">
            <w:pPr>
              <w:spacing w:line="259" w:lineRule="auto"/>
              <w:rPr>
                <w:iCs/>
                <w:sz w:val="28"/>
                <w:szCs w:val="28"/>
              </w:rPr>
            </w:pPr>
          </w:p>
          <w:p w14:paraId="0C519377" w14:textId="77777777" w:rsidR="009C52F9" w:rsidRDefault="009C52F9" w:rsidP="007A56B4">
            <w:pPr>
              <w:spacing w:line="259" w:lineRule="auto"/>
              <w:jc w:val="right"/>
              <w:rPr>
                <w:iCs/>
                <w:sz w:val="28"/>
                <w:szCs w:val="28"/>
              </w:rPr>
            </w:pPr>
            <w:r w:rsidRPr="00C22073">
              <w:rPr>
                <w:iCs/>
                <w:sz w:val="28"/>
                <w:szCs w:val="28"/>
              </w:rPr>
              <w:t>(3.</w:t>
            </w:r>
            <w:r w:rsidR="004C1254">
              <w:rPr>
                <w:iCs/>
                <w:sz w:val="28"/>
                <w:szCs w:val="28"/>
              </w:rPr>
              <w:t>5</w:t>
            </w:r>
            <w:r w:rsidR="002B0E50">
              <w:rPr>
                <w:iCs/>
                <w:sz w:val="28"/>
                <w:szCs w:val="28"/>
                <w:lang w:val="en-US"/>
              </w:rPr>
              <w:t>0</w:t>
            </w:r>
            <w:r w:rsidRPr="00C22073">
              <w:rPr>
                <w:iCs/>
                <w:sz w:val="28"/>
                <w:szCs w:val="28"/>
              </w:rPr>
              <w:t>)</w:t>
            </w:r>
          </w:p>
          <w:p w14:paraId="0F8CE9BB" w14:textId="77777777" w:rsidR="009F5626" w:rsidRDefault="009F5626" w:rsidP="007A56B4">
            <w:pPr>
              <w:spacing w:line="259" w:lineRule="auto"/>
              <w:jc w:val="right"/>
              <w:rPr>
                <w:iCs/>
                <w:sz w:val="28"/>
                <w:szCs w:val="28"/>
              </w:rPr>
            </w:pPr>
          </w:p>
          <w:p w14:paraId="1B4779D3" w14:textId="77777777" w:rsidR="009F5626" w:rsidRDefault="009F5626" w:rsidP="007A56B4">
            <w:pPr>
              <w:spacing w:line="259" w:lineRule="auto"/>
              <w:jc w:val="right"/>
              <w:rPr>
                <w:iCs/>
                <w:sz w:val="28"/>
                <w:szCs w:val="28"/>
              </w:rPr>
            </w:pPr>
          </w:p>
          <w:p w14:paraId="2E0A34D1" w14:textId="2BEF6D79" w:rsidR="009F5626" w:rsidRPr="00C22073" w:rsidRDefault="009F5626" w:rsidP="007A56B4">
            <w:pPr>
              <w:spacing w:line="259" w:lineRule="auto"/>
              <w:jc w:val="right"/>
              <w:rPr>
                <w:iCs/>
                <w:sz w:val="28"/>
                <w:szCs w:val="28"/>
              </w:rPr>
            </w:pPr>
          </w:p>
        </w:tc>
      </w:tr>
      <w:tr w:rsidR="009C52F9" w:rsidRPr="00C22073" w14:paraId="452220CB" w14:textId="77777777" w:rsidTr="00C42F33">
        <w:trPr>
          <w:trHeight w:val="499"/>
        </w:trPr>
        <w:tc>
          <w:tcPr>
            <w:tcW w:w="8035" w:type="dxa"/>
          </w:tcPr>
          <w:p w14:paraId="02FEA3E1" w14:textId="30815EA3" w:rsidR="009C52F9" w:rsidRPr="006F0E4E" w:rsidRDefault="00FC668B" w:rsidP="007A56B4">
            <w:pPr>
              <w:spacing w:line="259" w:lineRule="auto"/>
              <w:jc w:val="center"/>
              <w:rPr>
                <w:rFonts w:eastAsiaTheme="minorEastAsia"/>
                <w:bCs/>
                <w:i/>
                <w:iCs/>
                <w:sz w:val="28"/>
                <w:szCs w:val="28"/>
              </w:rPr>
            </w:pPr>
            <m:oMathPara>
              <m:oMathParaPr>
                <m:jc m:val="center"/>
              </m:oMathParaPr>
              <m:oMath>
                <m:d>
                  <m:dPr>
                    <m:begChr m:val="{"/>
                    <m:endChr m:val=""/>
                    <m:ctrlPr>
                      <w:rPr>
                        <w:rFonts w:ascii="Cambria Math" w:hAnsi="Cambria Math"/>
                        <w:i/>
                        <w:iCs/>
                        <w:sz w:val="28"/>
                        <w:szCs w:val="28"/>
                      </w:rPr>
                    </m:ctrlPr>
                  </m:dPr>
                  <m:e>
                    <m:eqArr>
                      <m:eqArrPr>
                        <m:ctrlPr>
                          <w:rPr>
                            <w:rFonts w:ascii="Cambria Math" w:hAnsi="Cambria Math"/>
                            <w:i/>
                            <w:iCs/>
                            <w:sz w:val="28"/>
                            <w:szCs w:val="28"/>
                          </w:rPr>
                        </m:ctrlPr>
                      </m:eqArrPr>
                      <m:e>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y</m:t>
                                </m:r>
                              </m:e>
                            </m:acc>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2</m:t>
                            </m:r>
                          </m:sub>
                        </m:sSub>
                      </m:e>
                      <m:e>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y</m:t>
                                </m:r>
                              </m:e>
                            </m:acc>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3</m:t>
                            </m:r>
                          </m:sub>
                        </m:sSub>
                      </m:e>
                      <m:e>
                        <m:m>
                          <m:mPr>
                            <m:mcs>
                              <m:mc>
                                <m:mcPr>
                                  <m:count m:val="1"/>
                                  <m:mcJc m:val="center"/>
                                </m:mcPr>
                              </m:mc>
                            </m:mcs>
                            <m:ctrlPr>
                              <w:rPr>
                                <w:rFonts w:ascii="Cambria Math" w:hAnsi="Cambria Math"/>
                                <w:i/>
                                <w:iCs/>
                                <w:sz w:val="28"/>
                                <w:szCs w:val="28"/>
                              </w:rPr>
                            </m:ctrlPr>
                          </m:mPr>
                          <m:mr>
                            <m:e>
                              <m:r>
                                <w:rPr>
                                  <w:rFonts w:ascii="Cambria Math" w:hAnsi="Cambria Math"/>
                                  <w:sz w:val="28"/>
                                  <w:szCs w:val="28"/>
                                </w:rPr>
                                <m:t>…</m:t>
                              </m:r>
                            </m:e>
                          </m:mr>
                          <m:mr>
                            <m:e>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y</m:t>
                                      </m:r>
                                    </m:e>
                                  </m:acc>
                                </m:e>
                                <m:sub>
                                  <m:r>
                                    <w:rPr>
                                      <w:rFonts w:ascii="Cambria Math" w:hAnsi="Cambria Math"/>
                                      <w:sz w:val="28"/>
                                      <w:szCs w:val="28"/>
                                    </w:rPr>
                                    <m:t>k</m:t>
                                  </m:r>
                                </m:sub>
                              </m:sSub>
                              <m:r>
                                <w:rPr>
                                  <w:rFonts w:ascii="Cambria Math" w:hAnsi="Cambria Math"/>
                                  <w:sz w:val="28"/>
                                  <w:szCs w:val="28"/>
                                </w:rPr>
                                <m:t>=w</m:t>
                              </m:r>
                            </m:e>
                          </m:mr>
                        </m:m>
                      </m:e>
                    </m:eqArr>
                  </m:e>
                </m:d>
              </m:oMath>
            </m:oMathPara>
          </w:p>
        </w:tc>
        <w:tc>
          <w:tcPr>
            <w:tcW w:w="1603" w:type="dxa"/>
          </w:tcPr>
          <w:p w14:paraId="7DE1A1C3" w14:textId="77777777" w:rsidR="009C52F9" w:rsidRPr="00C22073" w:rsidRDefault="009C52F9" w:rsidP="007A56B4">
            <w:pPr>
              <w:spacing w:line="259" w:lineRule="auto"/>
              <w:rPr>
                <w:iCs/>
                <w:sz w:val="28"/>
                <w:szCs w:val="28"/>
              </w:rPr>
            </w:pPr>
          </w:p>
          <w:p w14:paraId="5407AA6E" w14:textId="2FBF74DF" w:rsidR="009C52F9" w:rsidRPr="00C22073" w:rsidRDefault="009C52F9" w:rsidP="007A56B4">
            <w:pPr>
              <w:spacing w:line="259" w:lineRule="auto"/>
              <w:jc w:val="right"/>
              <w:rPr>
                <w:iCs/>
                <w:sz w:val="28"/>
                <w:szCs w:val="28"/>
              </w:rPr>
            </w:pPr>
            <w:r w:rsidRPr="00C22073">
              <w:rPr>
                <w:iCs/>
                <w:sz w:val="28"/>
                <w:szCs w:val="28"/>
              </w:rPr>
              <w:t>(3.</w:t>
            </w:r>
            <w:r w:rsidR="004C1254">
              <w:rPr>
                <w:iCs/>
                <w:sz w:val="28"/>
                <w:szCs w:val="28"/>
              </w:rPr>
              <w:t>5</w:t>
            </w:r>
            <w:r w:rsidR="002B0E50">
              <w:rPr>
                <w:iCs/>
                <w:sz w:val="28"/>
                <w:szCs w:val="28"/>
                <w:lang w:val="en-US"/>
              </w:rPr>
              <w:t>1</w:t>
            </w:r>
            <w:r w:rsidRPr="00C22073">
              <w:rPr>
                <w:iCs/>
                <w:sz w:val="28"/>
                <w:szCs w:val="28"/>
              </w:rPr>
              <w:t>)</w:t>
            </w:r>
          </w:p>
        </w:tc>
      </w:tr>
    </w:tbl>
    <w:p w14:paraId="47F9DD05" w14:textId="77777777" w:rsidR="007A56B4" w:rsidRDefault="007A56B4" w:rsidP="007A56B4">
      <w:pPr>
        <w:ind w:firstLine="709"/>
        <w:jc w:val="both"/>
        <w:rPr>
          <w:iCs/>
          <w:sz w:val="28"/>
          <w:szCs w:val="28"/>
        </w:rPr>
      </w:pPr>
    </w:p>
    <w:p w14:paraId="3D2038B6" w14:textId="1E268CF2" w:rsidR="009C52F9" w:rsidRPr="00C22073" w:rsidRDefault="006F0E4E" w:rsidP="007A56B4">
      <w:pPr>
        <w:ind w:firstLine="709"/>
        <w:jc w:val="both"/>
        <w:rPr>
          <w:iCs/>
          <w:sz w:val="28"/>
          <w:szCs w:val="28"/>
        </w:rPr>
      </w:pPr>
      <w:r>
        <w:rPr>
          <w:iCs/>
          <w:sz w:val="28"/>
          <w:szCs w:val="28"/>
        </w:rPr>
        <w:t>Так</w:t>
      </w:r>
      <w:r w:rsidR="009C52F9" w:rsidRPr="00C22073">
        <w:rPr>
          <w:iCs/>
          <w:sz w:val="28"/>
          <w:szCs w:val="28"/>
        </w:rPr>
        <w:t xml:space="preserve">же как в общем случае, для тривиальной линейной системы с управлением, заданный на временном интервале </w:t>
      </w:r>
      <m:oMath>
        <m:r>
          <w:rPr>
            <w:rFonts w:ascii="Cambria Math" w:hAnsi="Cambria Math"/>
            <w:sz w:val="28"/>
            <w:szCs w:val="28"/>
          </w:rPr>
          <m:t>t∈</m:t>
        </m:r>
        <m:sSub>
          <m:sSubPr>
            <m:ctrlPr>
              <w:rPr>
                <w:rFonts w:ascii="Cambria Math" w:hAnsi="Cambria Math"/>
                <w:i/>
                <w:iCs/>
                <w:sz w:val="28"/>
                <w:szCs w:val="28"/>
              </w:rPr>
            </m:ctrlPr>
          </m:sSubPr>
          <m:e>
            <m:r>
              <m:rPr>
                <m:scr m:val="double-struck"/>
              </m:rPr>
              <w:rPr>
                <w:rFonts w:ascii="Cambria Math" w:hAnsi="Cambria Math"/>
                <w:sz w:val="28"/>
                <w:szCs w:val="28"/>
              </w:rPr>
              <m:t>R</m:t>
            </m:r>
          </m:e>
          <m:sub>
            <m:r>
              <w:rPr>
                <w:rFonts w:ascii="Cambria Math" w:hAnsi="Cambria Math"/>
                <w:sz w:val="28"/>
                <w:szCs w:val="28"/>
              </w:rPr>
              <m:t>+</m:t>
            </m:r>
          </m:sub>
        </m:sSub>
      </m:oMath>
      <w:r w:rsidR="009C52F9" w:rsidRPr="00C22073">
        <w:rPr>
          <w:iCs/>
          <w:sz w:val="28"/>
          <w:szCs w:val="28"/>
        </w:rPr>
        <w:t xml:space="preserve"> сигнал управления </w:t>
      </w:r>
      <m:oMath>
        <m:r>
          <w:rPr>
            <w:rFonts w:ascii="Cambria Math" w:hAnsi="Cambria Math"/>
            <w:sz w:val="28"/>
            <w:szCs w:val="28"/>
          </w:rPr>
          <m:t>w</m:t>
        </m:r>
        <m:d>
          <m:dPr>
            <m:ctrlPr>
              <w:rPr>
                <w:rFonts w:ascii="Cambria Math" w:hAnsi="Cambria Math"/>
                <w:i/>
                <w:iCs/>
                <w:sz w:val="28"/>
                <w:szCs w:val="28"/>
              </w:rPr>
            </m:ctrlPr>
          </m:dPr>
          <m:e>
            <m:r>
              <w:rPr>
                <w:rFonts w:ascii="Cambria Math" w:hAnsi="Cambria Math"/>
                <w:sz w:val="28"/>
                <w:szCs w:val="28"/>
              </w:rPr>
              <m:t>t</m:t>
            </m:r>
          </m:e>
        </m:d>
      </m:oMath>
      <w:r w:rsidR="009C52F9" w:rsidRPr="00C22073">
        <w:rPr>
          <w:iCs/>
          <w:sz w:val="28"/>
          <w:szCs w:val="28"/>
        </w:rPr>
        <w:t xml:space="preserve"> и начальное состояние системы </w:t>
      </w:r>
      <m:oMath>
        <m:r>
          <w:rPr>
            <w:rFonts w:ascii="Cambria Math" w:hAnsi="Cambria Math"/>
            <w:sz w:val="28"/>
            <w:szCs w:val="28"/>
          </w:rPr>
          <m:t>y</m:t>
        </m:r>
        <m:d>
          <m:dPr>
            <m:ctrlPr>
              <w:rPr>
                <w:rFonts w:ascii="Cambria Math" w:hAnsi="Cambria Math"/>
                <w:i/>
                <w:iCs/>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0</m:t>
            </m:r>
          </m:sub>
        </m:sSub>
        <m:r>
          <w:rPr>
            <w:rFonts w:ascii="Cambria Math" w:hAnsi="Cambria Math"/>
            <w:sz w:val="28"/>
            <w:szCs w:val="28"/>
          </w:rPr>
          <m:t>=</m:t>
        </m:r>
        <m:d>
          <m:dPr>
            <m:ctrlPr>
              <w:rPr>
                <w:rFonts w:ascii="Cambria Math" w:hAnsi="Cambria Math"/>
                <w:i/>
                <w:iCs/>
                <w:sz w:val="28"/>
                <w:szCs w:val="28"/>
              </w:rPr>
            </m:ctrlPr>
          </m:dPr>
          <m:e>
            <m:m>
              <m:mPr>
                <m:mcs>
                  <m:mc>
                    <m:mcPr>
                      <m:count m:val="1"/>
                      <m:mcJc m:val="center"/>
                    </m:mcPr>
                  </m:mc>
                </m:mcs>
                <m:ctrlPr>
                  <w:rPr>
                    <w:rFonts w:ascii="Cambria Math" w:hAnsi="Cambria Math"/>
                    <w:i/>
                    <w:iCs/>
                    <w:sz w:val="28"/>
                    <w:szCs w:val="28"/>
                  </w:rPr>
                </m:ctrlPr>
              </m:mPr>
              <m:mr>
                <m:e>
                  <m:sSubSup>
                    <m:sSubSupPr>
                      <m:ctrlPr>
                        <w:rPr>
                          <w:rFonts w:ascii="Cambria Math" w:hAnsi="Cambria Math"/>
                          <w:i/>
                          <w:iCs/>
                          <w:sz w:val="28"/>
                          <w:szCs w:val="28"/>
                        </w:rPr>
                      </m:ctrlPr>
                    </m:sSubSupPr>
                    <m:e>
                      <m:r>
                        <w:rPr>
                          <w:rFonts w:ascii="Cambria Math" w:hAnsi="Cambria Math"/>
                          <w:sz w:val="28"/>
                          <w:szCs w:val="28"/>
                        </w:rPr>
                        <m:t>y</m:t>
                      </m:r>
                    </m:e>
                    <m:sub>
                      <m:r>
                        <w:rPr>
                          <w:rFonts w:ascii="Cambria Math" w:hAnsi="Cambria Math"/>
                          <w:sz w:val="28"/>
                          <w:szCs w:val="28"/>
                        </w:rPr>
                        <m:t>1</m:t>
                      </m:r>
                    </m:sub>
                    <m:sup>
                      <m:r>
                        <w:rPr>
                          <w:rFonts w:ascii="Cambria Math" w:hAnsi="Cambria Math"/>
                          <w:sz w:val="28"/>
                          <w:szCs w:val="28"/>
                        </w:rPr>
                        <m:t>0</m:t>
                      </m:r>
                    </m:sup>
                  </m:sSubSup>
                </m:e>
              </m:mr>
              <m:mr>
                <m:e>
                  <m:m>
                    <m:mPr>
                      <m:mcs>
                        <m:mc>
                          <m:mcPr>
                            <m:count m:val="1"/>
                            <m:mcJc m:val="center"/>
                          </m:mcPr>
                        </m:mc>
                      </m:mcs>
                      <m:ctrlPr>
                        <w:rPr>
                          <w:rFonts w:ascii="Cambria Math" w:hAnsi="Cambria Math"/>
                          <w:i/>
                          <w:iCs/>
                          <w:sz w:val="28"/>
                          <w:szCs w:val="28"/>
                        </w:rPr>
                      </m:ctrlPr>
                    </m:mPr>
                    <m:mr>
                      <m:e>
                        <w:bookmarkStart w:id="213" w:name="_Hlk206762874"/>
                        <m:sSubSup>
                          <m:sSubSupPr>
                            <m:ctrlPr>
                              <w:rPr>
                                <w:rFonts w:ascii="Cambria Math" w:hAnsi="Cambria Math"/>
                                <w:i/>
                                <w:iCs/>
                                <w:sz w:val="28"/>
                                <w:szCs w:val="28"/>
                              </w:rPr>
                            </m:ctrlPr>
                          </m:sSubSupPr>
                          <m:e>
                            <m:r>
                              <w:rPr>
                                <w:rFonts w:ascii="Cambria Math" w:hAnsi="Cambria Math"/>
                                <w:sz w:val="28"/>
                                <w:szCs w:val="28"/>
                              </w:rPr>
                              <m:t>y</m:t>
                            </m:r>
                          </m:e>
                          <m:sub>
                            <m:r>
                              <w:rPr>
                                <w:rFonts w:ascii="Cambria Math" w:hAnsi="Cambria Math"/>
                                <w:sz w:val="28"/>
                                <w:szCs w:val="28"/>
                              </w:rPr>
                              <m:t>2</m:t>
                            </m:r>
                          </m:sub>
                          <m:sup>
                            <m:r>
                              <w:rPr>
                                <w:rFonts w:ascii="Cambria Math" w:hAnsi="Cambria Math"/>
                                <w:sz w:val="28"/>
                                <w:szCs w:val="28"/>
                              </w:rPr>
                              <m:t>0</m:t>
                            </m:r>
                          </m:sup>
                        </m:sSubSup>
                        <w:bookmarkEnd w:id="213"/>
                      </m:e>
                    </m:mr>
                    <m:mr>
                      <m:e>
                        <m:m>
                          <m:mPr>
                            <m:mcs>
                              <m:mc>
                                <m:mcPr>
                                  <m:count m:val="1"/>
                                  <m:mcJc m:val="center"/>
                                </m:mcPr>
                              </m:mc>
                            </m:mcs>
                            <m:ctrlPr>
                              <w:rPr>
                                <w:rFonts w:ascii="Cambria Math" w:hAnsi="Cambria Math"/>
                                <w:i/>
                                <w:iCs/>
                                <w:sz w:val="28"/>
                                <w:szCs w:val="28"/>
                              </w:rPr>
                            </m:ctrlPr>
                          </m:mPr>
                          <m:mr>
                            <m:e>
                              <m:r>
                                <w:rPr>
                                  <w:rFonts w:ascii="Cambria Math" w:hAnsi="Cambria Math"/>
                                  <w:sz w:val="28"/>
                                  <w:szCs w:val="28"/>
                                </w:rPr>
                                <m:t>⋯</m:t>
                              </m:r>
                            </m:e>
                          </m:mr>
                          <m:mr>
                            <m:e>
                              <w:bookmarkStart w:id="214" w:name="_Hlk206762890"/>
                              <m:sSubSup>
                                <m:sSubSupPr>
                                  <m:ctrlPr>
                                    <w:rPr>
                                      <w:rFonts w:ascii="Cambria Math" w:hAnsi="Cambria Math"/>
                                      <w:i/>
                                      <w:iCs/>
                                      <w:sz w:val="28"/>
                                      <w:szCs w:val="28"/>
                                    </w:rPr>
                                  </m:ctrlPr>
                                </m:sSubSupPr>
                                <m:e>
                                  <m:r>
                                    <w:rPr>
                                      <w:rFonts w:ascii="Cambria Math" w:hAnsi="Cambria Math"/>
                                      <w:sz w:val="28"/>
                                      <w:szCs w:val="28"/>
                                    </w:rPr>
                                    <m:t>y</m:t>
                                  </m:r>
                                </m:e>
                                <m:sub>
                                  <m:r>
                                    <w:rPr>
                                      <w:rFonts w:ascii="Cambria Math" w:hAnsi="Cambria Math"/>
                                      <w:sz w:val="28"/>
                                      <w:szCs w:val="28"/>
                                    </w:rPr>
                                    <m:t>k</m:t>
                                  </m:r>
                                </m:sub>
                                <m:sup>
                                  <m:r>
                                    <w:rPr>
                                      <w:rFonts w:ascii="Cambria Math" w:hAnsi="Cambria Math"/>
                                      <w:sz w:val="28"/>
                                      <w:szCs w:val="28"/>
                                    </w:rPr>
                                    <m:t>0</m:t>
                                  </m:r>
                                </m:sup>
                              </m:sSubSup>
                              <w:bookmarkEnd w:id="214"/>
                            </m:e>
                          </m:mr>
                        </m:m>
                      </m:e>
                    </m:mr>
                  </m:m>
                </m:e>
              </m:mr>
            </m:m>
          </m:e>
        </m:d>
      </m:oMath>
      <w:r w:rsidR="009C52F9" w:rsidRPr="00C22073">
        <w:rPr>
          <w:iCs/>
          <w:sz w:val="28"/>
          <w:szCs w:val="28"/>
        </w:rPr>
        <w:t xml:space="preserve">, где </w:t>
      </w:r>
      <m:oMath>
        <m:sSubSup>
          <m:sSubSupPr>
            <m:ctrlPr>
              <w:rPr>
                <w:rFonts w:ascii="Cambria Math" w:hAnsi="Cambria Math"/>
                <w:i/>
                <w:iCs/>
                <w:sz w:val="28"/>
                <w:szCs w:val="28"/>
              </w:rPr>
            </m:ctrlPr>
          </m:sSubSupPr>
          <m:e>
            <m:r>
              <w:rPr>
                <w:rFonts w:ascii="Cambria Math" w:hAnsi="Cambria Math"/>
                <w:sz w:val="28"/>
                <w:szCs w:val="28"/>
              </w:rPr>
              <m:t>y</m:t>
            </m:r>
          </m:e>
          <m:sub>
            <m:r>
              <w:rPr>
                <w:rFonts w:ascii="Cambria Math" w:hAnsi="Cambria Math"/>
                <w:sz w:val="28"/>
                <w:szCs w:val="28"/>
              </w:rPr>
              <m:t>1</m:t>
            </m:r>
          </m:sub>
          <m:sup>
            <m:r>
              <w:rPr>
                <w:rFonts w:ascii="Cambria Math" w:hAnsi="Cambria Math"/>
                <w:sz w:val="28"/>
                <w:szCs w:val="28"/>
              </w:rPr>
              <m:t>0</m:t>
            </m:r>
          </m:sup>
        </m:sSubSup>
        <m:r>
          <w:rPr>
            <w:rFonts w:ascii="Cambria Math" w:hAnsi="Cambria Math"/>
            <w:sz w:val="28"/>
            <w:szCs w:val="28"/>
          </w:rPr>
          <m:t>,</m:t>
        </m:r>
        <m:sSubSup>
          <m:sSubSupPr>
            <m:ctrlPr>
              <w:rPr>
                <w:rFonts w:ascii="Cambria Math" w:hAnsi="Cambria Math"/>
                <w:i/>
                <w:iCs/>
                <w:sz w:val="28"/>
                <w:szCs w:val="28"/>
              </w:rPr>
            </m:ctrlPr>
          </m:sSubSupPr>
          <m:e>
            <m:r>
              <w:rPr>
                <w:rFonts w:ascii="Cambria Math" w:hAnsi="Cambria Math"/>
                <w:sz w:val="28"/>
                <w:szCs w:val="28"/>
              </w:rPr>
              <m:t>y</m:t>
            </m:r>
          </m:e>
          <m:sub>
            <m:r>
              <w:rPr>
                <w:rFonts w:ascii="Cambria Math" w:hAnsi="Cambria Math"/>
                <w:sz w:val="28"/>
                <w:szCs w:val="28"/>
              </w:rPr>
              <m:t>2</m:t>
            </m:r>
          </m:sub>
          <m:sup>
            <m:r>
              <w:rPr>
                <w:rFonts w:ascii="Cambria Math" w:hAnsi="Cambria Math"/>
                <w:sz w:val="28"/>
                <w:szCs w:val="28"/>
              </w:rPr>
              <m:t>0</m:t>
            </m:r>
          </m:sup>
        </m:sSubSup>
        <m:r>
          <w:rPr>
            <w:rFonts w:ascii="Cambria Math" w:hAnsi="Cambria Math"/>
            <w:sz w:val="28"/>
            <w:szCs w:val="28"/>
          </w:rPr>
          <m:t>,…,</m:t>
        </m:r>
        <m:sSubSup>
          <m:sSubSupPr>
            <m:ctrlPr>
              <w:rPr>
                <w:rFonts w:ascii="Cambria Math" w:hAnsi="Cambria Math"/>
                <w:i/>
                <w:iCs/>
                <w:sz w:val="28"/>
                <w:szCs w:val="28"/>
              </w:rPr>
            </m:ctrlPr>
          </m:sSubSupPr>
          <m:e>
            <m:r>
              <w:rPr>
                <w:rFonts w:ascii="Cambria Math" w:hAnsi="Cambria Math"/>
                <w:sz w:val="28"/>
                <w:szCs w:val="28"/>
              </w:rPr>
              <m:t>y</m:t>
            </m:r>
          </m:e>
          <m:sub>
            <m:r>
              <w:rPr>
                <w:rFonts w:ascii="Cambria Math" w:hAnsi="Cambria Math"/>
                <w:sz w:val="28"/>
                <w:szCs w:val="28"/>
              </w:rPr>
              <m:t>k</m:t>
            </m:r>
          </m:sub>
          <m:sup>
            <m:r>
              <w:rPr>
                <w:rFonts w:ascii="Cambria Math" w:hAnsi="Cambria Math"/>
                <w:sz w:val="28"/>
                <w:szCs w:val="28"/>
              </w:rPr>
              <m:t>0</m:t>
            </m:r>
          </m:sup>
        </m:sSubSup>
        <m:r>
          <w:rPr>
            <w:rFonts w:ascii="Cambria Math" w:hAnsi="Cambria Math"/>
            <w:sz w:val="28"/>
            <w:szCs w:val="28"/>
          </w:rPr>
          <m:t>∈</m:t>
        </m:r>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rPr>
              <m:t>n</m:t>
            </m:r>
          </m:sup>
        </m:sSup>
      </m:oMath>
      <w:r w:rsidR="009C52F9" w:rsidRPr="00C22073">
        <w:rPr>
          <w:iCs/>
          <w:sz w:val="28"/>
          <w:szCs w:val="28"/>
        </w:rPr>
        <w:t xml:space="preserve"> постоянные, задающие начальные значения компонент вектора состояния, однозначно определяют траекторию вектора состояния </w:t>
      </w:r>
      <w:bookmarkStart w:id="215" w:name="_Hlk206763373"/>
      <m:oMath>
        <m:r>
          <w:rPr>
            <w:rFonts w:ascii="Cambria Math" w:hAnsi="Cambria Math"/>
            <w:sz w:val="28"/>
            <w:szCs w:val="28"/>
          </w:rPr>
          <m:t>y</m:t>
        </m:r>
        <m:d>
          <m:dPr>
            <m:ctrlPr>
              <w:rPr>
                <w:rFonts w:ascii="Cambria Math" w:hAnsi="Cambria Math"/>
                <w:i/>
                <w:iCs/>
                <w:sz w:val="28"/>
                <w:szCs w:val="28"/>
              </w:rPr>
            </m:ctrlPr>
          </m:dPr>
          <m:e>
            <m:r>
              <w:rPr>
                <w:rFonts w:ascii="Cambria Math" w:hAnsi="Cambria Math"/>
                <w:sz w:val="28"/>
                <w:szCs w:val="28"/>
              </w:rPr>
              <m:t>t</m:t>
            </m:r>
          </m:e>
        </m:d>
      </m:oMath>
      <w:r w:rsidR="009C52F9" w:rsidRPr="00C22073">
        <w:rPr>
          <w:iCs/>
          <w:sz w:val="28"/>
          <w:szCs w:val="28"/>
        </w:rPr>
        <w:t xml:space="preserve"> </w:t>
      </w:r>
      <w:bookmarkEnd w:id="215"/>
      <w:r w:rsidR="009C52F9" w:rsidRPr="00C22073">
        <w:rPr>
          <w:iCs/>
          <w:sz w:val="28"/>
          <w:szCs w:val="28"/>
        </w:rPr>
        <w:t xml:space="preserve">в фазовом пространстве системы. Аналитически траектория </w:t>
      </w:r>
      <m:oMath>
        <m:r>
          <w:rPr>
            <w:rFonts w:ascii="Cambria Math" w:hAnsi="Cambria Math"/>
            <w:sz w:val="28"/>
            <w:szCs w:val="28"/>
          </w:rPr>
          <m:t>y</m:t>
        </m:r>
        <m:d>
          <m:dPr>
            <m:ctrlPr>
              <w:rPr>
                <w:rFonts w:ascii="Cambria Math" w:hAnsi="Cambria Math"/>
                <w:i/>
                <w:iCs/>
                <w:sz w:val="28"/>
                <w:szCs w:val="28"/>
              </w:rPr>
            </m:ctrlPr>
          </m:dPr>
          <m:e>
            <m:r>
              <w:rPr>
                <w:rFonts w:ascii="Cambria Math" w:hAnsi="Cambria Math"/>
                <w:sz w:val="28"/>
                <w:szCs w:val="28"/>
              </w:rPr>
              <m:t>t</m:t>
            </m:r>
          </m:e>
        </m:d>
      </m:oMath>
      <w:r w:rsidR="009C52F9" w:rsidRPr="00C22073">
        <w:rPr>
          <w:iCs/>
          <w:sz w:val="28"/>
          <w:szCs w:val="28"/>
        </w:rPr>
        <w:t xml:space="preserve"> описывается системой рекуррентных уравнений (3.</w:t>
      </w:r>
      <w:r w:rsidR="004C1254">
        <w:rPr>
          <w:iCs/>
          <w:sz w:val="28"/>
          <w:szCs w:val="28"/>
        </w:rPr>
        <w:t>5</w:t>
      </w:r>
      <w:r w:rsidR="002B0E50" w:rsidRPr="002B0E50">
        <w:rPr>
          <w:iCs/>
          <w:sz w:val="28"/>
          <w:szCs w:val="28"/>
        </w:rPr>
        <w:t>2</w:t>
      </w:r>
      <w:r w:rsidR="009C52F9" w:rsidRPr="00C22073">
        <w:rPr>
          <w:iCs/>
          <w:sz w:val="28"/>
          <w:szCs w:val="28"/>
        </w:rPr>
        <w:t xml:space="preserve">) для компонент </w:t>
      </w:r>
      <m:oMath>
        <m:sSub>
          <m:sSubPr>
            <m:ctrlPr>
              <w:rPr>
                <w:rFonts w:ascii="Cambria Math" w:hAnsi="Cambria Math"/>
                <w:i/>
                <w:iCs/>
                <w:sz w:val="28"/>
                <w:szCs w:val="28"/>
              </w:rPr>
            </m:ctrlPr>
          </m:sSubPr>
          <m:e>
            <m:r>
              <w:rPr>
                <w:rFonts w:ascii="Cambria Math" w:hAnsi="Cambria Math"/>
                <w:sz w:val="28"/>
                <w:szCs w:val="28"/>
                <w:lang w:val="en-US"/>
              </w:rPr>
              <m:t>y</m:t>
            </m:r>
          </m:e>
          <m:sub>
            <m:r>
              <w:rPr>
                <w:rFonts w:ascii="Cambria Math" w:hAnsi="Cambria Math"/>
                <w:sz w:val="28"/>
                <w:szCs w:val="28"/>
              </w:rPr>
              <m:t>1</m:t>
            </m:r>
          </m:sub>
        </m:sSub>
        <m:d>
          <m:dPr>
            <m:ctrlPr>
              <w:rPr>
                <w:rFonts w:ascii="Cambria Math" w:hAnsi="Cambria Math"/>
                <w:i/>
                <w:iCs/>
                <w:sz w:val="28"/>
                <w:szCs w:val="28"/>
              </w:rPr>
            </m:ctrlPr>
          </m:dPr>
          <m:e>
            <m:r>
              <w:rPr>
                <w:rFonts w:ascii="Cambria Math" w:hAnsi="Cambria Math"/>
                <w:sz w:val="28"/>
                <w:szCs w:val="28"/>
                <w:lang w:val="en-US"/>
              </w:rPr>
              <m:t>t</m:t>
            </m:r>
          </m:e>
        </m:d>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2</m:t>
            </m:r>
          </m:sub>
        </m:sSub>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k</m:t>
            </m:r>
          </m:sub>
        </m:sSub>
        <m:d>
          <m:dPr>
            <m:ctrlPr>
              <w:rPr>
                <w:rFonts w:ascii="Cambria Math" w:hAnsi="Cambria Math"/>
                <w:i/>
                <w:iCs/>
                <w:sz w:val="28"/>
                <w:szCs w:val="28"/>
              </w:rPr>
            </m:ctrlPr>
          </m:dPr>
          <m:e>
            <m:r>
              <w:rPr>
                <w:rFonts w:ascii="Cambria Math" w:hAnsi="Cambria Math"/>
                <w:sz w:val="28"/>
                <w:szCs w:val="28"/>
              </w:rPr>
              <m:t>t</m:t>
            </m:r>
          </m:e>
        </m:d>
      </m:oMath>
      <w:r w:rsidR="009C52F9" w:rsidRPr="00C22073">
        <w:rPr>
          <w:iCs/>
          <w:sz w:val="28"/>
          <w:szCs w:val="28"/>
        </w:rPr>
        <w:t xml:space="preserve"> вектора состояния системы.</w:t>
      </w:r>
    </w:p>
    <w:tbl>
      <w:tblPr>
        <w:tblStyle w:val="ab"/>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5"/>
        <w:gridCol w:w="1603"/>
      </w:tblGrid>
      <w:tr w:rsidR="009C52F9" w:rsidRPr="00C22073" w14:paraId="75F332BC" w14:textId="77777777" w:rsidTr="00C42F33">
        <w:trPr>
          <w:trHeight w:val="499"/>
        </w:trPr>
        <w:tc>
          <w:tcPr>
            <w:tcW w:w="8035" w:type="dxa"/>
          </w:tcPr>
          <w:p w14:paraId="182C72F0" w14:textId="43A31FD8" w:rsidR="009C52F9" w:rsidRPr="00BC5723" w:rsidRDefault="00FC668B" w:rsidP="002332E0">
            <w:pPr>
              <w:spacing w:after="160" w:line="259" w:lineRule="auto"/>
              <w:jc w:val="center"/>
              <w:rPr>
                <w:rFonts w:eastAsiaTheme="minorEastAsia"/>
                <w:bCs/>
                <w:i/>
                <w:iCs/>
                <w:sz w:val="28"/>
                <w:szCs w:val="28"/>
              </w:rPr>
            </w:pPr>
            <m:oMathPara>
              <m:oMathParaPr>
                <m:jc m:val="center"/>
              </m:oMathParaPr>
              <m:oMath>
                <m:m>
                  <m:mPr>
                    <m:mcs>
                      <m:mc>
                        <m:mcPr>
                          <m:count m:val="1"/>
                          <m:mcJc m:val="center"/>
                        </m:mcPr>
                      </m:mc>
                    </m:mcs>
                    <m:ctrlPr>
                      <w:rPr>
                        <w:rFonts w:ascii="Cambria Math" w:hAnsi="Cambria Math"/>
                        <w:i/>
                        <w:iCs/>
                        <w:sz w:val="28"/>
                        <w:szCs w:val="28"/>
                      </w:rPr>
                    </m:ctrlPr>
                  </m:mPr>
                  <m:mr>
                    <m:e>
                      <w:bookmarkStart w:id="216" w:name="_Hlk206764646"/>
                      <m:r>
                        <w:rPr>
                          <w:rFonts w:ascii="Cambria Math" w:hAnsi="Cambria Math"/>
                          <w:sz w:val="28"/>
                          <w:szCs w:val="28"/>
                        </w:rPr>
                        <m:t>∀t∈</m:t>
                      </m:r>
                      <m:sSub>
                        <m:sSubPr>
                          <m:ctrlPr>
                            <w:rPr>
                              <w:rFonts w:ascii="Cambria Math" w:hAnsi="Cambria Math"/>
                              <w:i/>
                              <w:iCs/>
                              <w:sz w:val="28"/>
                              <w:szCs w:val="28"/>
                            </w:rPr>
                          </m:ctrlPr>
                        </m:sSubPr>
                        <m:e>
                          <m:r>
                            <m:rPr>
                              <m:scr m:val="double-struck"/>
                            </m:rPr>
                            <w:rPr>
                              <w:rFonts w:ascii="Cambria Math" w:hAnsi="Cambria Math"/>
                              <w:sz w:val="28"/>
                              <w:szCs w:val="28"/>
                            </w:rPr>
                            <m:t>R</m:t>
                          </m:r>
                        </m:e>
                        <m:sub>
                          <m:r>
                            <w:rPr>
                              <w:rFonts w:ascii="Cambria Math" w:hAnsi="Cambria Math"/>
                              <w:sz w:val="28"/>
                              <w:szCs w:val="28"/>
                            </w:rPr>
                            <m:t>+</m:t>
                          </m:r>
                        </m:sub>
                      </m:sSub>
                      <w:bookmarkEnd w:id="216"/>
                      <m:r>
                        <w:rPr>
                          <w:rFonts w:ascii="Cambria Math" w:hAnsi="Cambria Math"/>
                          <w:sz w:val="28"/>
                          <w:szCs w:val="28"/>
                        </w:rPr>
                        <m:t xml:space="preserve">          </m:t>
                      </m:r>
                      <m:sSub>
                        <m:sSubPr>
                          <m:ctrlPr>
                            <w:rPr>
                              <w:rFonts w:ascii="Cambria Math" w:hAnsi="Cambria Math"/>
                              <w:i/>
                              <w:iCs/>
                              <w:sz w:val="28"/>
                              <w:szCs w:val="28"/>
                            </w:rPr>
                          </m:ctrlPr>
                        </m:sSubPr>
                        <m:e>
                          <m:r>
                            <w:rPr>
                              <w:rFonts w:ascii="Cambria Math" w:hAnsi="Cambria Math"/>
                              <w:sz w:val="28"/>
                              <w:szCs w:val="28"/>
                              <w:lang w:val="en-US"/>
                            </w:rPr>
                            <m:t>y</m:t>
                          </m:r>
                        </m:e>
                        <m:sub>
                          <m:r>
                            <w:rPr>
                              <w:rFonts w:ascii="Cambria Math" w:hAnsi="Cambria Math"/>
                              <w:sz w:val="28"/>
                              <w:szCs w:val="28"/>
                            </w:rPr>
                            <m:t>k</m:t>
                          </m:r>
                        </m:sub>
                      </m:sSub>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w:bookmarkStart w:id="217" w:name="_Hlk206759215"/>
                      <m:sSubSup>
                        <m:sSubSupPr>
                          <m:ctrlPr>
                            <w:rPr>
                              <w:rFonts w:ascii="Cambria Math" w:hAnsi="Cambria Math"/>
                              <w:i/>
                              <w:iCs/>
                              <w:sz w:val="28"/>
                              <w:szCs w:val="28"/>
                            </w:rPr>
                          </m:ctrlPr>
                        </m:sSubSupPr>
                        <m:e>
                          <m:r>
                            <w:rPr>
                              <w:rFonts w:ascii="Cambria Math" w:hAnsi="Cambria Math"/>
                              <w:sz w:val="28"/>
                              <w:szCs w:val="28"/>
                            </w:rPr>
                            <m:t>y</m:t>
                          </m:r>
                        </m:e>
                        <m:sub>
                          <m:r>
                            <w:rPr>
                              <w:rFonts w:ascii="Cambria Math" w:hAnsi="Cambria Math"/>
                              <w:sz w:val="28"/>
                              <w:szCs w:val="28"/>
                            </w:rPr>
                            <m:t>0</m:t>
                          </m:r>
                        </m:sub>
                        <m:sup>
                          <m:r>
                            <w:rPr>
                              <w:rFonts w:ascii="Cambria Math" w:hAnsi="Cambria Math"/>
                              <w:sz w:val="28"/>
                              <w:szCs w:val="28"/>
                            </w:rPr>
                            <m:t>k</m:t>
                          </m:r>
                        </m:sup>
                      </m:sSubSup>
                      <w:bookmarkEnd w:id="217"/>
                      <m:r>
                        <w:rPr>
                          <w:rFonts w:ascii="Cambria Math" w:hAnsi="Cambria Math"/>
                          <w:sz w:val="28"/>
                          <w:szCs w:val="28"/>
                        </w:rPr>
                        <m:t>+</m:t>
                      </m:r>
                      <m:nary>
                        <m:naryPr>
                          <m:limLoc m:val="undOvr"/>
                          <m:ctrlPr>
                            <w:rPr>
                              <w:rFonts w:ascii="Cambria Math" w:hAnsi="Cambria Math"/>
                              <w:i/>
                              <w:iCs/>
                              <w:sz w:val="28"/>
                              <w:szCs w:val="28"/>
                            </w:rPr>
                          </m:ctrlPr>
                        </m:naryPr>
                        <m:sub>
                          <m:r>
                            <w:rPr>
                              <w:rFonts w:ascii="Cambria Math" w:hAnsi="Cambria Math"/>
                              <w:sz w:val="28"/>
                              <w:szCs w:val="28"/>
                            </w:rPr>
                            <m:t>0</m:t>
                          </m:r>
                        </m:sub>
                        <m:sup>
                          <m:r>
                            <w:rPr>
                              <w:rFonts w:ascii="Cambria Math" w:hAnsi="Cambria Math"/>
                              <w:sz w:val="28"/>
                              <w:szCs w:val="28"/>
                            </w:rPr>
                            <m:t>t</m:t>
                          </m:r>
                        </m:sup>
                        <m:e>
                          <m:r>
                            <w:rPr>
                              <w:rFonts w:ascii="Cambria Math" w:hAnsi="Cambria Math"/>
                              <w:sz w:val="28"/>
                              <w:szCs w:val="28"/>
                            </w:rPr>
                            <m:t>w</m:t>
                          </m:r>
                          <m:d>
                            <m:dPr>
                              <m:ctrlPr>
                                <w:rPr>
                                  <w:rFonts w:ascii="Cambria Math" w:hAnsi="Cambria Math"/>
                                  <w:i/>
                                  <w:iCs/>
                                  <w:sz w:val="28"/>
                                  <w:szCs w:val="28"/>
                                </w:rPr>
                              </m:ctrlPr>
                            </m:dPr>
                            <m:e>
                              <m:r>
                                <w:rPr>
                                  <w:rFonts w:ascii="Cambria Math" w:hAnsi="Cambria Math"/>
                                  <w:sz w:val="28"/>
                                  <w:szCs w:val="28"/>
                                </w:rPr>
                                <m:t>τ</m:t>
                              </m:r>
                            </m:e>
                          </m:d>
                          <m:r>
                            <w:rPr>
                              <w:rFonts w:ascii="Cambria Math" w:hAnsi="Cambria Math"/>
                              <w:sz w:val="28"/>
                              <w:szCs w:val="28"/>
                            </w:rPr>
                            <m:t>dτ</m:t>
                          </m:r>
                        </m:e>
                      </m:nary>
                    </m:e>
                  </m:mr>
                  <m:mr>
                    <m:e>
                      <m:m>
                        <m:mPr>
                          <m:mcs>
                            <m:mc>
                              <m:mcPr>
                                <m:count m:val="1"/>
                                <m:mcJc m:val="center"/>
                              </m:mcPr>
                            </m:mc>
                          </m:mcs>
                          <m:ctrlPr>
                            <w:rPr>
                              <w:rFonts w:ascii="Cambria Math" w:hAnsi="Cambria Math"/>
                              <w:i/>
                              <w:iCs/>
                              <w:sz w:val="28"/>
                              <w:szCs w:val="28"/>
                            </w:rPr>
                          </m:ctrlPr>
                        </m:mPr>
                        <m:mr>
                          <m:e>
                            <m:sSub>
                              <m:sSubPr>
                                <m:ctrlPr>
                                  <w:rPr>
                                    <w:rFonts w:ascii="Cambria Math" w:hAnsi="Cambria Math"/>
                                    <w:i/>
                                    <w:iCs/>
                                    <w:sz w:val="28"/>
                                    <w:szCs w:val="28"/>
                                  </w:rPr>
                                </m:ctrlPr>
                              </m:sSubPr>
                              <m:e>
                                <m:r>
                                  <w:rPr>
                                    <w:rFonts w:ascii="Cambria Math" w:hAnsi="Cambria Math"/>
                                    <w:sz w:val="28"/>
                                    <w:szCs w:val="28"/>
                                  </w:rPr>
                                  <m:t>∀t∈</m:t>
                                </m:r>
                                <m:sSub>
                                  <m:sSubPr>
                                    <m:ctrlPr>
                                      <w:rPr>
                                        <w:rFonts w:ascii="Cambria Math" w:hAnsi="Cambria Math"/>
                                        <w:i/>
                                        <w:iCs/>
                                        <w:sz w:val="28"/>
                                        <w:szCs w:val="28"/>
                                      </w:rPr>
                                    </m:ctrlPr>
                                  </m:sSubPr>
                                  <m:e>
                                    <m:r>
                                      <m:rPr>
                                        <m:scr m:val="double-struck"/>
                                      </m:rPr>
                                      <w:rPr>
                                        <w:rFonts w:ascii="Cambria Math" w:hAnsi="Cambria Math"/>
                                        <w:sz w:val="28"/>
                                        <w:szCs w:val="28"/>
                                      </w:rPr>
                                      <m:t>R</m:t>
                                    </m:r>
                                  </m:e>
                                  <m:sub>
                                    <m:r>
                                      <w:rPr>
                                        <w:rFonts w:ascii="Cambria Math" w:hAnsi="Cambria Math"/>
                                        <w:sz w:val="28"/>
                                        <w:szCs w:val="28"/>
                                      </w:rPr>
                                      <m:t>+</m:t>
                                    </m:r>
                                  </m:sub>
                                </m:sSub>
                                <m:r>
                                  <w:rPr>
                                    <w:rFonts w:ascii="Cambria Math" w:hAnsi="Cambria Math"/>
                                    <w:sz w:val="28"/>
                                    <w:szCs w:val="28"/>
                                  </w:rPr>
                                  <m:t xml:space="preserve"> y</m:t>
                                </m:r>
                              </m:e>
                              <m:sub>
                                <m:r>
                                  <w:rPr>
                                    <w:rFonts w:ascii="Cambria Math" w:hAnsi="Cambria Math"/>
                                    <w:sz w:val="28"/>
                                    <w:szCs w:val="28"/>
                                  </w:rPr>
                                  <m:t>k-1</m:t>
                                </m:r>
                              </m:sub>
                            </m:sSub>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sSubSup>
                              <m:sSubSupPr>
                                <m:ctrlPr>
                                  <w:rPr>
                                    <w:rFonts w:ascii="Cambria Math" w:hAnsi="Cambria Math"/>
                                    <w:i/>
                                    <w:iCs/>
                                    <w:sz w:val="28"/>
                                    <w:szCs w:val="28"/>
                                  </w:rPr>
                                </m:ctrlPr>
                              </m:sSubSupPr>
                              <m:e>
                                <m:r>
                                  <w:rPr>
                                    <w:rFonts w:ascii="Cambria Math" w:hAnsi="Cambria Math"/>
                                    <w:sz w:val="28"/>
                                    <w:szCs w:val="28"/>
                                  </w:rPr>
                                  <m:t>y</m:t>
                                </m:r>
                              </m:e>
                              <m:sub>
                                <m:r>
                                  <w:rPr>
                                    <w:rFonts w:ascii="Cambria Math" w:hAnsi="Cambria Math"/>
                                    <w:sz w:val="28"/>
                                    <w:szCs w:val="28"/>
                                  </w:rPr>
                                  <m:t>0</m:t>
                                </m:r>
                              </m:sub>
                              <m:sup>
                                <m:r>
                                  <w:rPr>
                                    <w:rFonts w:ascii="Cambria Math" w:hAnsi="Cambria Math"/>
                                    <w:sz w:val="28"/>
                                    <w:szCs w:val="28"/>
                                  </w:rPr>
                                  <m:t>k-1</m:t>
                                </m:r>
                              </m:sup>
                            </m:sSubSup>
                            <m:r>
                              <w:rPr>
                                <w:rFonts w:ascii="Cambria Math" w:hAnsi="Cambria Math"/>
                                <w:sz w:val="28"/>
                                <w:szCs w:val="28"/>
                              </w:rPr>
                              <m:t>+</m:t>
                            </m:r>
                            <w:bookmarkStart w:id="218" w:name="_Hlk206759904"/>
                            <m:nary>
                              <m:naryPr>
                                <m:limLoc m:val="undOvr"/>
                                <m:ctrlPr>
                                  <w:rPr>
                                    <w:rFonts w:ascii="Cambria Math" w:hAnsi="Cambria Math"/>
                                    <w:i/>
                                    <w:iCs/>
                                    <w:sz w:val="28"/>
                                    <w:szCs w:val="28"/>
                                  </w:rPr>
                                </m:ctrlPr>
                              </m:naryPr>
                              <m:sub>
                                <m:r>
                                  <w:rPr>
                                    <w:rFonts w:ascii="Cambria Math" w:hAnsi="Cambria Math"/>
                                    <w:sz w:val="28"/>
                                    <w:szCs w:val="28"/>
                                  </w:rPr>
                                  <m:t>0</m:t>
                                </m:r>
                              </m:sub>
                              <m:sup>
                                <m:r>
                                  <w:rPr>
                                    <w:rFonts w:ascii="Cambria Math" w:hAnsi="Cambria Math"/>
                                    <w:sz w:val="28"/>
                                    <w:szCs w:val="28"/>
                                  </w:rPr>
                                  <m:t>t</m:t>
                                </m:r>
                              </m:sup>
                              <m:e>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k</m:t>
                                    </m:r>
                                  </m:sub>
                                </m:sSub>
                                <m:d>
                                  <m:dPr>
                                    <m:ctrlPr>
                                      <w:rPr>
                                        <w:rFonts w:ascii="Cambria Math" w:hAnsi="Cambria Math"/>
                                        <w:i/>
                                        <w:iCs/>
                                        <w:sz w:val="28"/>
                                        <w:szCs w:val="28"/>
                                      </w:rPr>
                                    </m:ctrlPr>
                                  </m:dPr>
                                  <m:e>
                                    <m:r>
                                      <w:rPr>
                                        <w:rFonts w:ascii="Cambria Math" w:hAnsi="Cambria Math"/>
                                        <w:sz w:val="28"/>
                                        <w:szCs w:val="28"/>
                                      </w:rPr>
                                      <m:t>τ</m:t>
                                    </m:r>
                                  </m:e>
                                </m:d>
                                <m:r>
                                  <w:rPr>
                                    <w:rFonts w:ascii="Cambria Math" w:hAnsi="Cambria Math"/>
                                    <w:sz w:val="28"/>
                                    <w:szCs w:val="28"/>
                                  </w:rPr>
                                  <m:t>dτ</m:t>
                                </m:r>
                              </m:e>
                            </m:nary>
                            <w:bookmarkEnd w:id="218"/>
                          </m:e>
                        </m:mr>
                        <m:mr>
                          <m:e>
                            <m:m>
                              <m:mPr>
                                <m:mcs>
                                  <m:mc>
                                    <m:mcPr>
                                      <m:count m:val="1"/>
                                      <m:mcJc m:val="center"/>
                                    </m:mcPr>
                                  </m:mc>
                                </m:mcs>
                                <m:ctrlPr>
                                  <w:rPr>
                                    <w:rFonts w:ascii="Cambria Math" w:hAnsi="Cambria Math"/>
                                    <w:i/>
                                    <w:iCs/>
                                    <w:sz w:val="28"/>
                                    <w:szCs w:val="28"/>
                                  </w:rPr>
                                </m:ctrlPr>
                              </m:mPr>
                              <m:mr>
                                <m:e>
                                  <m:r>
                                    <w:rPr>
                                      <w:rFonts w:ascii="Cambria Math" w:hAnsi="Cambria Math"/>
                                      <w:sz w:val="28"/>
                                      <w:szCs w:val="28"/>
                                    </w:rPr>
                                    <m:t>⋯</m:t>
                                  </m:r>
                                </m:e>
                              </m:mr>
                              <m:mr>
                                <m:e>
                                  <m:sSub>
                                    <m:sSubPr>
                                      <m:ctrlPr>
                                        <w:rPr>
                                          <w:rFonts w:ascii="Cambria Math" w:hAnsi="Cambria Math"/>
                                          <w:i/>
                                          <w:iCs/>
                                          <w:sz w:val="28"/>
                                          <w:szCs w:val="28"/>
                                        </w:rPr>
                                      </m:ctrlPr>
                                    </m:sSubPr>
                                    <m:e>
                                      <m:r>
                                        <w:rPr>
                                          <w:rFonts w:ascii="Cambria Math" w:hAnsi="Cambria Math"/>
                                          <w:sz w:val="28"/>
                                          <w:szCs w:val="28"/>
                                        </w:rPr>
                                        <m:t>∀t∈</m:t>
                                      </m:r>
                                      <m:sSub>
                                        <m:sSubPr>
                                          <m:ctrlPr>
                                            <w:rPr>
                                              <w:rFonts w:ascii="Cambria Math" w:hAnsi="Cambria Math"/>
                                              <w:i/>
                                              <w:iCs/>
                                              <w:sz w:val="28"/>
                                              <w:szCs w:val="28"/>
                                            </w:rPr>
                                          </m:ctrlPr>
                                        </m:sSubPr>
                                        <m:e>
                                          <m:r>
                                            <m:rPr>
                                              <m:scr m:val="double-struck"/>
                                            </m:rPr>
                                            <w:rPr>
                                              <w:rFonts w:ascii="Cambria Math" w:hAnsi="Cambria Math"/>
                                              <w:sz w:val="28"/>
                                              <w:szCs w:val="28"/>
                                            </w:rPr>
                                            <m:t>R</m:t>
                                          </m:r>
                                        </m:e>
                                        <m:sub>
                                          <m:r>
                                            <w:rPr>
                                              <w:rFonts w:ascii="Cambria Math" w:hAnsi="Cambria Math"/>
                                              <w:sz w:val="28"/>
                                              <w:szCs w:val="28"/>
                                            </w:rPr>
                                            <m:t>+</m:t>
                                          </m:r>
                                        </m:sub>
                                      </m:sSub>
                                      <m:r>
                                        <w:rPr>
                                          <w:rFonts w:ascii="Cambria Math" w:hAnsi="Cambria Math"/>
                                          <w:sz w:val="28"/>
                                          <w:szCs w:val="28"/>
                                        </w:rPr>
                                        <m:t xml:space="preserve">            y</m:t>
                                      </m:r>
                                    </m:e>
                                    <m:sub>
                                      <m:r>
                                        <w:rPr>
                                          <w:rFonts w:ascii="Cambria Math" w:hAnsi="Cambria Math"/>
                                          <w:sz w:val="28"/>
                                          <w:szCs w:val="28"/>
                                        </w:rPr>
                                        <m:t>1</m:t>
                                      </m:r>
                                    </m:sub>
                                  </m:sSub>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sSubSup>
                                    <m:sSubSupPr>
                                      <m:ctrlPr>
                                        <w:rPr>
                                          <w:rFonts w:ascii="Cambria Math" w:hAnsi="Cambria Math"/>
                                          <w:i/>
                                          <w:iCs/>
                                          <w:sz w:val="28"/>
                                          <w:szCs w:val="28"/>
                                        </w:rPr>
                                      </m:ctrlPr>
                                    </m:sSubSupPr>
                                    <m:e>
                                      <m:r>
                                        <w:rPr>
                                          <w:rFonts w:ascii="Cambria Math" w:hAnsi="Cambria Math"/>
                                          <w:sz w:val="28"/>
                                          <w:szCs w:val="28"/>
                                        </w:rPr>
                                        <m:t>y</m:t>
                                      </m:r>
                                    </m:e>
                                    <m:sub>
                                      <m:r>
                                        <w:rPr>
                                          <w:rFonts w:ascii="Cambria Math" w:hAnsi="Cambria Math"/>
                                          <w:sz w:val="28"/>
                                          <w:szCs w:val="28"/>
                                        </w:rPr>
                                        <m:t>1</m:t>
                                      </m:r>
                                    </m:sub>
                                    <m:sup>
                                      <m:r>
                                        <w:rPr>
                                          <w:rFonts w:ascii="Cambria Math" w:hAnsi="Cambria Math"/>
                                          <w:sz w:val="28"/>
                                          <w:szCs w:val="28"/>
                                        </w:rPr>
                                        <m:t>0</m:t>
                                      </m:r>
                                    </m:sup>
                                  </m:sSubSup>
                                  <m:r>
                                    <w:rPr>
                                      <w:rFonts w:ascii="Cambria Math" w:hAnsi="Cambria Math"/>
                                      <w:sz w:val="28"/>
                                      <w:szCs w:val="28"/>
                                    </w:rPr>
                                    <m:t>+</m:t>
                                  </m:r>
                                  <m:nary>
                                    <m:naryPr>
                                      <m:limLoc m:val="undOvr"/>
                                      <m:ctrlPr>
                                        <w:rPr>
                                          <w:rFonts w:ascii="Cambria Math" w:hAnsi="Cambria Math"/>
                                          <w:i/>
                                          <w:iCs/>
                                          <w:sz w:val="28"/>
                                          <w:szCs w:val="28"/>
                                        </w:rPr>
                                      </m:ctrlPr>
                                    </m:naryPr>
                                    <m:sub>
                                      <m:r>
                                        <w:rPr>
                                          <w:rFonts w:ascii="Cambria Math" w:hAnsi="Cambria Math"/>
                                          <w:sz w:val="28"/>
                                          <w:szCs w:val="28"/>
                                        </w:rPr>
                                        <m:t>0</m:t>
                                      </m:r>
                                    </m:sub>
                                    <m:sup>
                                      <m:r>
                                        <w:rPr>
                                          <w:rFonts w:ascii="Cambria Math" w:hAnsi="Cambria Math"/>
                                          <w:sz w:val="28"/>
                                          <w:szCs w:val="28"/>
                                        </w:rPr>
                                        <m:t>t</m:t>
                                      </m:r>
                                    </m:sup>
                                    <m:e>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2</m:t>
                                          </m:r>
                                        </m:sub>
                                      </m:sSub>
                                      <m:d>
                                        <m:dPr>
                                          <m:ctrlPr>
                                            <w:rPr>
                                              <w:rFonts w:ascii="Cambria Math" w:hAnsi="Cambria Math"/>
                                              <w:i/>
                                              <w:iCs/>
                                              <w:sz w:val="28"/>
                                              <w:szCs w:val="28"/>
                                            </w:rPr>
                                          </m:ctrlPr>
                                        </m:dPr>
                                        <m:e>
                                          <m:r>
                                            <w:rPr>
                                              <w:rFonts w:ascii="Cambria Math" w:hAnsi="Cambria Math"/>
                                              <w:sz w:val="28"/>
                                              <w:szCs w:val="28"/>
                                            </w:rPr>
                                            <m:t>τ</m:t>
                                          </m:r>
                                        </m:e>
                                      </m:d>
                                      <m:r>
                                        <w:rPr>
                                          <w:rFonts w:ascii="Cambria Math" w:hAnsi="Cambria Math"/>
                                          <w:sz w:val="28"/>
                                          <w:szCs w:val="28"/>
                                        </w:rPr>
                                        <m:t>dτ</m:t>
                                      </m:r>
                                    </m:e>
                                  </m:nary>
                                </m:e>
                              </m:mr>
                            </m:m>
                          </m:e>
                        </m:mr>
                      </m:m>
                    </m:e>
                  </m:mr>
                </m:m>
              </m:oMath>
            </m:oMathPara>
          </w:p>
        </w:tc>
        <w:tc>
          <w:tcPr>
            <w:tcW w:w="1603" w:type="dxa"/>
          </w:tcPr>
          <w:p w14:paraId="7C422C56" w14:textId="77777777" w:rsidR="009C52F9" w:rsidRPr="00C22073" w:rsidRDefault="009C52F9" w:rsidP="00C42F33">
            <w:pPr>
              <w:spacing w:after="160" w:line="259" w:lineRule="auto"/>
              <w:rPr>
                <w:iCs/>
                <w:sz w:val="28"/>
                <w:szCs w:val="28"/>
              </w:rPr>
            </w:pPr>
          </w:p>
          <w:p w14:paraId="11ABE691" w14:textId="77777777" w:rsidR="009C52F9" w:rsidRPr="00C22073" w:rsidRDefault="009C52F9" w:rsidP="00C42F33">
            <w:pPr>
              <w:spacing w:after="160" w:line="259" w:lineRule="auto"/>
              <w:rPr>
                <w:iCs/>
                <w:sz w:val="28"/>
                <w:szCs w:val="28"/>
              </w:rPr>
            </w:pPr>
          </w:p>
          <w:p w14:paraId="25C2875E" w14:textId="77777777" w:rsidR="007A56B4" w:rsidRDefault="007A56B4" w:rsidP="006F0E4E">
            <w:pPr>
              <w:spacing w:after="160" w:line="259" w:lineRule="auto"/>
              <w:jc w:val="right"/>
              <w:rPr>
                <w:iCs/>
                <w:sz w:val="28"/>
                <w:szCs w:val="28"/>
              </w:rPr>
            </w:pPr>
          </w:p>
          <w:p w14:paraId="0AB8FDF4" w14:textId="21C53658" w:rsidR="009C52F9" w:rsidRPr="00C22073" w:rsidRDefault="009C52F9" w:rsidP="006F0E4E">
            <w:pPr>
              <w:spacing w:after="160" w:line="259" w:lineRule="auto"/>
              <w:jc w:val="right"/>
              <w:rPr>
                <w:iCs/>
                <w:sz w:val="28"/>
                <w:szCs w:val="28"/>
              </w:rPr>
            </w:pPr>
            <w:r w:rsidRPr="00C22073">
              <w:rPr>
                <w:iCs/>
                <w:sz w:val="28"/>
                <w:szCs w:val="28"/>
              </w:rPr>
              <w:t>(3.</w:t>
            </w:r>
            <w:r w:rsidR="004C1254">
              <w:rPr>
                <w:iCs/>
                <w:sz w:val="28"/>
                <w:szCs w:val="28"/>
              </w:rPr>
              <w:t>5</w:t>
            </w:r>
            <w:r w:rsidR="002B0E50">
              <w:rPr>
                <w:iCs/>
                <w:sz w:val="28"/>
                <w:szCs w:val="28"/>
                <w:lang w:val="en-US"/>
              </w:rPr>
              <w:t>2</w:t>
            </w:r>
            <w:r w:rsidRPr="00C22073">
              <w:rPr>
                <w:iCs/>
                <w:sz w:val="28"/>
                <w:szCs w:val="28"/>
              </w:rPr>
              <w:t>)</w:t>
            </w:r>
          </w:p>
        </w:tc>
      </w:tr>
    </w:tbl>
    <w:p w14:paraId="0DEE3FE0" w14:textId="7CBB3973" w:rsidR="009C52F9" w:rsidRDefault="009C52F9" w:rsidP="00DC2D45">
      <w:pPr>
        <w:ind w:firstLine="709"/>
        <w:jc w:val="both"/>
        <w:rPr>
          <w:iCs/>
          <w:sz w:val="28"/>
          <w:szCs w:val="28"/>
        </w:rPr>
      </w:pPr>
      <w:r w:rsidRPr="00C22073">
        <w:rPr>
          <w:iCs/>
          <w:sz w:val="28"/>
          <w:szCs w:val="28"/>
        </w:rPr>
        <w:t>Приведем пример простой физической системы, которая описывается математической моделью тривиальной линейной системы с управлением, который мы будем пользоваться в дальнейшем изложении. Представим материальную точку</w:t>
      </w:r>
      <w:bookmarkStart w:id="219" w:name="_Hlk206755264"/>
      <w:r w:rsidRPr="00C22073">
        <w:rPr>
          <w:iCs/>
          <w:sz w:val="28"/>
          <w:szCs w:val="28"/>
        </w:rPr>
        <w:t xml:space="preserve"> </w:t>
      </w:r>
      <m:oMath>
        <m:r>
          <w:rPr>
            <w:rFonts w:ascii="Cambria Math" w:hAnsi="Cambria Math"/>
            <w:sz w:val="28"/>
            <w:szCs w:val="28"/>
          </w:rPr>
          <m:t>P</m:t>
        </m:r>
      </m:oMath>
      <w:r w:rsidRPr="00C22073">
        <w:rPr>
          <w:iCs/>
          <w:sz w:val="28"/>
          <w:szCs w:val="28"/>
        </w:rPr>
        <w:t xml:space="preserve"> </w:t>
      </w:r>
      <w:bookmarkEnd w:id="219"/>
      <w:r w:rsidRPr="00C22073">
        <w:rPr>
          <w:iCs/>
          <w:sz w:val="28"/>
          <w:szCs w:val="28"/>
        </w:rPr>
        <w:t xml:space="preserve">единичной массы </w:t>
      </w:r>
      <m:oMath>
        <m:sSub>
          <m:sSubPr>
            <m:ctrlPr>
              <w:rPr>
                <w:rFonts w:ascii="Cambria Math" w:hAnsi="Cambria Math"/>
                <w:i/>
                <w:iCs/>
                <w:sz w:val="28"/>
                <w:szCs w:val="28"/>
              </w:rPr>
            </m:ctrlPr>
          </m:sSubPr>
          <m:e>
            <m:r>
              <w:rPr>
                <w:rFonts w:ascii="Cambria Math" w:hAnsi="Cambria Math"/>
                <w:sz w:val="28"/>
                <w:szCs w:val="28"/>
              </w:rPr>
              <m:t>m</m:t>
            </m:r>
          </m:e>
          <m:sub>
            <m:r>
              <w:rPr>
                <w:rFonts w:ascii="Cambria Math" w:hAnsi="Cambria Math"/>
                <w:sz w:val="28"/>
                <w:szCs w:val="28"/>
              </w:rPr>
              <m:t>P</m:t>
            </m:r>
          </m:sub>
        </m:sSub>
        <m:r>
          <w:rPr>
            <w:rFonts w:ascii="Cambria Math" w:hAnsi="Cambria Math"/>
            <w:sz w:val="28"/>
            <w:szCs w:val="28"/>
          </w:rPr>
          <m:t>=1</m:t>
        </m:r>
      </m:oMath>
      <w:r w:rsidRPr="00C22073">
        <w:rPr>
          <w:iCs/>
          <w:sz w:val="28"/>
          <w:szCs w:val="28"/>
        </w:rPr>
        <w:t xml:space="preserve">, которая может свободно двигаться по гладкой горизонтальной плоскости. Представим также, что мы можем управлять вектором силы </w:t>
      </w:r>
      <w:bookmarkStart w:id="220" w:name="_Hlk206755189"/>
      <m:oMath>
        <m:r>
          <m:rPr>
            <m:sty m:val="bi"/>
          </m:rPr>
          <w:rPr>
            <w:rFonts w:ascii="Cambria Math" w:hAnsi="Cambria Math"/>
            <w:sz w:val="28"/>
            <w:szCs w:val="28"/>
          </w:rPr>
          <m:t>f</m:t>
        </m:r>
        <m:r>
          <w:rPr>
            <w:rFonts w:ascii="Cambria Math" w:hAnsi="Cambria Math"/>
            <w:sz w:val="28"/>
            <w:szCs w:val="28"/>
          </w:rPr>
          <m:t>∈</m:t>
        </m:r>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rPr>
              <m:t>2</m:t>
            </m:r>
          </m:sup>
        </m:sSup>
      </m:oMath>
      <w:r w:rsidRPr="00C22073">
        <w:rPr>
          <w:iCs/>
          <w:sz w:val="28"/>
          <w:szCs w:val="28"/>
        </w:rPr>
        <w:t xml:space="preserve">, </w:t>
      </w:r>
      <w:bookmarkEnd w:id="220"/>
      <w:r w:rsidRPr="00C22073">
        <w:rPr>
          <w:iCs/>
          <w:sz w:val="28"/>
          <w:szCs w:val="28"/>
        </w:rPr>
        <w:t xml:space="preserve">действующим на точку </w:t>
      </w:r>
      <m:oMath>
        <m:r>
          <w:rPr>
            <w:rFonts w:ascii="Cambria Math" w:hAnsi="Cambria Math"/>
            <w:sz w:val="28"/>
            <w:szCs w:val="28"/>
          </w:rPr>
          <m:t>P</m:t>
        </m:r>
      </m:oMath>
      <w:r w:rsidRPr="00C22073">
        <w:rPr>
          <w:iCs/>
          <w:sz w:val="28"/>
          <w:szCs w:val="28"/>
        </w:rPr>
        <w:t xml:space="preserve"> в горизонтальной плоскости и обозначим как </w:t>
      </w:r>
      <w:bookmarkStart w:id="221" w:name="_Hlk206655814"/>
      <m:oMath>
        <m:r>
          <m:rPr>
            <m:sty m:val="bi"/>
          </m:rPr>
          <w:rPr>
            <w:rFonts w:ascii="Cambria Math" w:hAnsi="Cambria Math"/>
            <w:sz w:val="28"/>
            <w:szCs w:val="28"/>
          </w:rPr>
          <m:t>p</m:t>
        </m:r>
        <m:r>
          <w:rPr>
            <w:rFonts w:ascii="Cambria Math" w:hAnsi="Cambria Math"/>
            <w:sz w:val="28"/>
            <w:szCs w:val="28"/>
          </w:rPr>
          <m:t>∈</m:t>
        </m:r>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rPr>
              <m:t>2</m:t>
            </m:r>
          </m:sup>
        </m:sSup>
      </m:oMath>
      <w:bookmarkEnd w:id="221"/>
      <w:r w:rsidRPr="00C22073">
        <w:rPr>
          <w:iCs/>
          <w:sz w:val="28"/>
          <w:szCs w:val="28"/>
        </w:rPr>
        <w:t xml:space="preserve"> радиус</w:t>
      </w:r>
      <w:r w:rsidR="00C52FD7">
        <w:rPr>
          <w:iCs/>
          <w:sz w:val="28"/>
          <w:szCs w:val="28"/>
        </w:rPr>
        <w:t>-</w:t>
      </w:r>
      <w:r w:rsidRPr="00C22073">
        <w:rPr>
          <w:iCs/>
          <w:sz w:val="28"/>
          <w:szCs w:val="28"/>
        </w:rPr>
        <w:t xml:space="preserve">вектор точки </w:t>
      </w:r>
      <m:oMath>
        <m:r>
          <w:rPr>
            <w:rFonts w:ascii="Cambria Math" w:hAnsi="Cambria Math"/>
            <w:sz w:val="28"/>
            <w:szCs w:val="28"/>
          </w:rPr>
          <m:t>P</m:t>
        </m:r>
      </m:oMath>
      <w:r w:rsidRPr="00C22073">
        <w:rPr>
          <w:iCs/>
          <w:sz w:val="28"/>
          <w:szCs w:val="28"/>
        </w:rPr>
        <w:t>.</w:t>
      </w:r>
    </w:p>
    <w:p w14:paraId="3597F600" w14:textId="77777777" w:rsidR="007A56B4" w:rsidRDefault="007A56B4" w:rsidP="00DC2D45">
      <w:pPr>
        <w:ind w:firstLine="709"/>
        <w:jc w:val="both"/>
        <w:rPr>
          <w:iCs/>
          <w:sz w:val="28"/>
          <w:szCs w:val="28"/>
        </w:rPr>
      </w:pPr>
    </w:p>
    <w:p w14:paraId="0815254F" w14:textId="1451A262" w:rsidR="009C52F9" w:rsidRDefault="002332E0" w:rsidP="002332E0">
      <w:pPr>
        <w:jc w:val="center"/>
        <w:rPr>
          <w:iCs/>
          <w:sz w:val="28"/>
          <w:szCs w:val="28"/>
        </w:rPr>
      </w:pPr>
      <w:r>
        <w:rPr>
          <w:noProof/>
        </w:rPr>
        <w:drawing>
          <wp:inline distT="0" distB="0" distL="0" distR="0" wp14:anchorId="1ACF40E7" wp14:editId="1BF99358">
            <wp:extent cx="2669540" cy="2276475"/>
            <wp:effectExtent l="0" t="0" r="0" b="9525"/>
            <wp:docPr id="1665" name="Рисунок 9">
              <a:extLst xmlns:a="http://schemas.openxmlformats.org/drawingml/2006/main">
                <a:ext uri="{FF2B5EF4-FFF2-40B4-BE49-F238E27FC236}">
                  <a16:creationId xmlns:a16="http://schemas.microsoft.com/office/drawing/2014/main" id="{4479B7EA-923D-4B7B-9948-9626C35BAE4F}"/>
                </a:ext>
              </a:extLst>
            </wp:docPr>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4479B7EA-923D-4B7B-9948-9626C35BAE4F}"/>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9540" cy="2276475"/>
                    </a:xfrm>
                    <a:prstGeom prst="rect">
                      <a:avLst/>
                    </a:prstGeom>
                  </pic:spPr>
                </pic:pic>
              </a:graphicData>
            </a:graphic>
          </wp:inline>
        </w:drawing>
      </w:r>
    </w:p>
    <w:p w14:paraId="6AE606BE" w14:textId="77777777" w:rsidR="007A56B4" w:rsidRDefault="007A56B4" w:rsidP="002332E0">
      <w:pPr>
        <w:jc w:val="center"/>
        <w:rPr>
          <w:iCs/>
          <w:sz w:val="28"/>
          <w:szCs w:val="28"/>
        </w:rPr>
      </w:pPr>
    </w:p>
    <w:p w14:paraId="5C368713" w14:textId="6AD486E7" w:rsidR="002332E0" w:rsidRDefault="002332E0" w:rsidP="002332E0">
      <w:pPr>
        <w:jc w:val="center"/>
        <w:rPr>
          <w:iCs/>
          <w:sz w:val="28"/>
          <w:szCs w:val="28"/>
        </w:rPr>
      </w:pPr>
      <w:r>
        <w:rPr>
          <w:iCs/>
          <w:sz w:val="28"/>
          <w:szCs w:val="28"/>
        </w:rPr>
        <w:t>Рисунок 3.8</w:t>
      </w:r>
      <w:r w:rsidR="0022635E">
        <w:rPr>
          <w:iCs/>
          <w:sz w:val="28"/>
          <w:szCs w:val="28"/>
        </w:rPr>
        <w:t xml:space="preserve"> </w:t>
      </w:r>
      <w:r w:rsidR="0081165A" w:rsidRPr="005C091C">
        <w:rPr>
          <w:sz w:val="28"/>
          <w:szCs w:val="28"/>
        </w:rPr>
        <w:t>–</w:t>
      </w:r>
      <w:r w:rsidR="0022635E">
        <w:rPr>
          <w:iCs/>
          <w:sz w:val="28"/>
          <w:szCs w:val="28"/>
        </w:rPr>
        <w:t xml:space="preserve"> </w:t>
      </w:r>
      <w:r w:rsidR="00DC2D45">
        <w:rPr>
          <w:iCs/>
          <w:sz w:val="28"/>
          <w:szCs w:val="28"/>
        </w:rPr>
        <w:t>График</w:t>
      </w:r>
      <w:r w:rsidR="00DC2D45" w:rsidRPr="00C22073">
        <w:rPr>
          <w:iCs/>
          <w:sz w:val="28"/>
          <w:szCs w:val="28"/>
        </w:rPr>
        <w:t xml:space="preserve"> системы, которая описывается математической моделью тривиальной линейной системы с управлением</w:t>
      </w:r>
    </w:p>
    <w:p w14:paraId="3D812DCF" w14:textId="77777777" w:rsidR="002332E0" w:rsidRDefault="002332E0" w:rsidP="009C52F9">
      <w:pPr>
        <w:rPr>
          <w:iCs/>
          <w:sz w:val="28"/>
          <w:szCs w:val="28"/>
        </w:rPr>
      </w:pPr>
    </w:p>
    <w:p w14:paraId="2E44EC44" w14:textId="4EDDDD00" w:rsidR="009C52F9" w:rsidRDefault="009C52F9" w:rsidP="00DC2D45">
      <w:pPr>
        <w:ind w:firstLine="709"/>
        <w:jc w:val="both"/>
        <w:rPr>
          <w:iCs/>
          <w:sz w:val="28"/>
          <w:szCs w:val="28"/>
        </w:rPr>
      </w:pPr>
      <w:r w:rsidRPr="00C22073">
        <w:rPr>
          <w:iCs/>
          <w:sz w:val="28"/>
          <w:szCs w:val="28"/>
        </w:rPr>
        <w:t xml:space="preserve">Тогда уравнение динамики точки, соответствующее второму закону Ньютона в проекции на плоскость, принимает вид дифференциального уравнения </w:t>
      </w:r>
      <m:oMath>
        <m:sSub>
          <m:sSubPr>
            <m:ctrlPr>
              <w:rPr>
                <w:rFonts w:ascii="Cambria Math" w:hAnsi="Cambria Math"/>
                <w:i/>
                <w:iCs/>
                <w:sz w:val="28"/>
                <w:szCs w:val="28"/>
              </w:rPr>
            </m:ctrlPr>
          </m:sSubPr>
          <m:e>
            <m:r>
              <w:rPr>
                <w:rFonts w:ascii="Cambria Math" w:hAnsi="Cambria Math"/>
                <w:sz w:val="28"/>
                <w:szCs w:val="28"/>
              </w:rPr>
              <m:t>m</m:t>
            </m:r>
          </m:e>
          <m:sub>
            <m:r>
              <w:rPr>
                <w:rFonts w:ascii="Cambria Math" w:hAnsi="Cambria Math"/>
                <w:sz w:val="28"/>
                <w:szCs w:val="28"/>
                <w:lang w:val="en-US"/>
              </w:rPr>
              <m:t>P</m:t>
            </m:r>
          </m:sub>
        </m:sSub>
        <m:acc>
          <m:accPr>
            <m:chr m:val="̈"/>
            <m:ctrlPr>
              <w:rPr>
                <w:rFonts w:ascii="Cambria Math" w:hAnsi="Cambria Math"/>
                <w:i/>
                <w:iCs/>
                <w:sz w:val="28"/>
                <w:szCs w:val="28"/>
              </w:rPr>
            </m:ctrlPr>
          </m:accPr>
          <m:e>
            <m:r>
              <m:rPr>
                <m:sty m:val="bi"/>
              </m:rPr>
              <w:rPr>
                <w:rFonts w:ascii="Cambria Math" w:hAnsi="Cambria Math"/>
                <w:sz w:val="28"/>
                <w:szCs w:val="28"/>
                <w:lang w:val="en-US"/>
              </w:rPr>
              <m:t>p</m:t>
            </m:r>
          </m:e>
        </m:acc>
        <m:r>
          <w:rPr>
            <w:rFonts w:ascii="Cambria Math" w:hAnsi="Cambria Math"/>
            <w:sz w:val="28"/>
            <w:szCs w:val="28"/>
          </w:rPr>
          <m:t>=</m:t>
        </m:r>
        <m:r>
          <m:rPr>
            <m:sty m:val="bi"/>
          </m:rPr>
          <w:rPr>
            <w:rFonts w:ascii="Cambria Math" w:hAnsi="Cambria Math"/>
            <w:sz w:val="28"/>
            <w:szCs w:val="28"/>
          </w:rPr>
          <m:t>f</m:t>
        </m:r>
      </m:oMath>
      <w:r w:rsidRPr="00C22073">
        <w:rPr>
          <w:iCs/>
          <w:sz w:val="28"/>
          <w:szCs w:val="28"/>
        </w:rPr>
        <w:t>, которое можно представить в виде системы дифференциальных уравнений (3.</w:t>
      </w:r>
      <w:r w:rsidR="004C1254">
        <w:rPr>
          <w:iCs/>
          <w:sz w:val="28"/>
          <w:szCs w:val="28"/>
        </w:rPr>
        <w:t>5</w:t>
      </w:r>
      <w:r w:rsidR="002B0E50" w:rsidRPr="002B0E50">
        <w:rPr>
          <w:iCs/>
          <w:sz w:val="28"/>
          <w:szCs w:val="28"/>
        </w:rPr>
        <w:t>3</w:t>
      </w:r>
      <w:r w:rsidRPr="00C22073">
        <w:rPr>
          <w:iCs/>
          <w:sz w:val="28"/>
          <w:szCs w:val="28"/>
        </w:rPr>
        <w:t>).</w:t>
      </w:r>
    </w:p>
    <w:p w14:paraId="4239EC26" w14:textId="77777777" w:rsidR="004C1254" w:rsidRPr="00C22073" w:rsidRDefault="004C1254" w:rsidP="00DC2D45">
      <w:pPr>
        <w:ind w:firstLine="709"/>
        <w:jc w:val="both"/>
        <w:rPr>
          <w:iCs/>
          <w:sz w:val="28"/>
          <w:szCs w:val="28"/>
        </w:rPr>
      </w:pPr>
    </w:p>
    <w:tbl>
      <w:tblPr>
        <w:tblStyle w:val="ab"/>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5"/>
        <w:gridCol w:w="1603"/>
      </w:tblGrid>
      <w:tr w:rsidR="009C52F9" w:rsidRPr="00C22073" w14:paraId="3385F321" w14:textId="77777777" w:rsidTr="00C42F33">
        <w:trPr>
          <w:trHeight w:val="499"/>
        </w:trPr>
        <w:tc>
          <w:tcPr>
            <w:tcW w:w="8035" w:type="dxa"/>
          </w:tcPr>
          <w:p w14:paraId="2528B8C2" w14:textId="3897E0AA" w:rsidR="009C52F9" w:rsidRPr="00C22073" w:rsidRDefault="006F0E4E" w:rsidP="006F0E4E">
            <w:pPr>
              <w:spacing w:after="160" w:line="259" w:lineRule="auto"/>
              <w:jc w:val="center"/>
              <w:rPr>
                <w:rFonts w:eastAsiaTheme="minorEastAsia"/>
                <w:bCs/>
                <w:i/>
                <w:iCs/>
                <w:sz w:val="28"/>
                <w:szCs w:val="28"/>
              </w:rPr>
            </w:pPr>
            <w:r>
              <w:rPr>
                <w:iCs/>
                <w:sz w:val="28"/>
                <w:szCs w:val="28"/>
              </w:rPr>
              <w:t xml:space="preserve">                       </w:t>
            </w:r>
            <m:oMath>
              <m:d>
                <m:dPr>
                  <m:begChr m:val="{"/>
                  <m:endChr m:val=""/>
                  <m:ctrlPr>
                    <w:rPr>
                      <w:rFonts w:ascii="Cambria Math" w:hAnsi="Cambria Math"/>
                      <w:i/>
                      <w:iCs/>
                      <w:sz w:val="28"/>
                      <w:szCs w:val="28"/>
                    </w:rPr>
                  </m:ctrlPr>
                </m:dPr>
                <m:e>
                  <m:eqArr>
                    <m:eqArrPr>
                      <m:ctrlPr>
                        <w:rPr>
                          <w:rFonts w:ascii="Cambria Math" w:hAnsi="Cambria Math"/>
                          <w:i/>
                          <w:iCs/>
                          <w:sz w:val="28"/>
                          <w:szCs w:val="28"/>
                        </w:rPr>
                      </m:ctrlPr>
                    </m:eqArrPr>
                    <m:e>
                      <m:acc>
                        <m:accPr>
                          <m:chr m:val="̇"/>
                          <m:ctrlPr>
                            <w:rPr>
                              <w:rFonts w:ascii="Cambria Math" w:hAnsi="Cambria Math"/>
                              <w:i/>
                              <w:iCs/>
                              <w:sz w:val="28"/>
                              <w:szCs w:val="28"/>
                            </w:rPr>
                          </m:ctrlPr>
                        </m:accPr>
                        <m:e>
                          <m:r>
                            <w:rPr>
                              <w:rFonts w:ascii="Cambria Math" w:hAnsi="Cambria Math"/>
                              <w:sz w:val="28"/>
                              <w:szCs w:val="28"/>
                            </w:rPr>
                            <m:t>p</m:t>
                          </m:r>
                        </m:e>
                      </m:acc>
                      <m:r>
                        <w:rPr>
                          <w:rFonts w:ascii="Cambria Math" w:hAnsi="Cambria Math"/>
                          <w:sz w:val="28"/>
                          <w:szCs w:val="28"/>
                        </w:rPr>
                        <m:t>=v</m:t>
                      </m:r>
                    </m:e>
                    <m:e>
                      <m:acc>
                        <m:accPr>
                          <m:chr m:val="̇"/>
                          <m:ctrlPr>
                            <w:rPr>
                              <w:rFonts w:ascii="Cambria Math" w:hAnsi="Cambria Math"/>
                              <w:i/>
                              <w:iCs/>
                              <w:sz w:val="28"/>
                              <w:szCs w:val="28"/>
                            </w:rPr>
                          </m:ctrlPr>
                        </m:accPr>
                        <m:e>
                          <m:r>
                            <w:rPr>
                              <w:rFonts w:ascii="Cambria Math" w:hAnsi="Cambria Math"/>
                              <w:sz w:val="28"/>
                              <w:szCs w:val="28"/>
                            </w:rPr>
                            <m:t>v</m:t>
                          </m:r>
                        </m:e>
                      </m:acc>
                      <m:r>
                        <w:rPr>
                          <w:rFonts w:ascii="Cambria Math" w:hAnsi="Cambria Math"/>
                          <w:sz w:val="28"/>
                          <w:szCs w:val="28"/>
                        </w:rPr>
                        <m:t>=f</m:t>
                      </m:r>
                    </m:e>
                  </m:eqArr>
                </m:e>
              </m:d>
            </m:oMath>
            <w:r w:rsidR="009C52F9" w:rsidRPr="00C22073">
              <w:rPr>
                <w:rFonts w:eastAsiaTheme="minorEastAsia"/>
                <w:i/>
                <w:iCs/>
                <w:sz w:val="28"/>
                <w:szCs w:val="28"/>
              </w:rPr>
              <w:t>,</w:t>
            </w:r>
          </w:p>
        </w:tc>
        <w:tc>
          <w:tcPr>
            <w:tcW w:w="1603" w:type="dxa"/>
          </w:tcPr>
          <w:p w14:paraId="2644ABF7" w14:textId="74326F36" w:rsidR="009C52F9" w:rsidRPr="00C22073" w:rsidRDefault="009C52F9" w:rsidP="006F0E4E">
            <w:pPr>
              <w:spacing w:after="160" w:line="259" w:lineRule="auto"/>
              <w:jc w:val="right"/>
              <w:rPr>
                <w:iCs/>
                <w:sz w:val="28"/>
                <w:szCs w:val="28"/>
              </w:rPr>
            </w:pPr>
            <w:r w:rsidRPr="00C22073">
              <w:rPr>
                <w:iCs/>
                <w:sz w:val="28"/>
                <w:szCs w:val="28"/>
              </w:rPr>
              <w:t>(3.</w:t>
            </w:r>
            <w:r w:rsidR="004C1254">
              <w:rPr>
                <w:iCs/>
                <w:sz w:val="28"/>
                <w:szCs w:val="28"/>
              </w:rPr>
              <w:t>5</w:t>
            </w:r>
            <w:r w:rsidR="002B0E50">
              <w:rPr>
                <w:iCs/>
                <w:sz w:val="28"/>
                <w:szCs w:val="28"/>
                <w:lang w:val="en-US"/>
              </w:rPr>
              <w:t>3</w:t>
            </w:r>
            <w:r w:rsidRPr="00C22073">
              <w:rPr>
                <w:iCs/>
                <w:sz w:val="28"/>
                <w:szCs w:val="28"/>
              </w:rPr>
              <w:t>)</w:t>
            </w:r>
          </w:p>
        </w:tc>
      </w:tr>
    </w:tbl>
    <w:p w14:paraId="34CD0F02" w14:textId="5B44B20A" w:rsidR="009C52F9" w:rsidRDefault="009C52F9" w:rsidP="006F0E4E">
      <w:pPr>
        <w:jc w:val="both"/>
        <w:rPr>
          <w:iCs/>
          <w:sz w:val="28"/>
          <w:szCs w:val="28"/>
        </w:rPr>
      </w:pPr>
      <w:r w:rsidRPr="00C22073">
        <w:rPr>
          <w:iCs/>
          <w:sz w:val="28"/>
          <w:szCs w:val="28"/>
        </w:rPr>
        <w:t xml:space="preserve">где </w:t>
      </w:r>
      <m:oMath>
        <m:r>
          <m:rPr>
            <m:sty m:val="bi"/>
          </m:rPr>
          <w:rPr>
            <w:rFonts w:ascii="Cambria Math" w:hAnsi="Cambria Math"/>
            <w:sz w:val="28"/>
            <w:szCs w:val="28"/>
            <w:lang w:val="en-US"/>
          </w:rPr>
          <m:t>v</m:t>
        </m:r>
        <m:r>
          <w:rPr>
            <w:rFonts w:ascii="Cambria Math" w:hAnsi="Cambria Math"/>
            <w:sz w:val="28"/>
            <w:szCs w:val="28"/>
          </w:rPr>
          <m:t>∈</m:t>
        </m:r>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rPr>
              <m:t>2</m:t>
            </m:r>
          </m:sup>
        </m:sSup>
      </m:oMath>
      <w:r w:rsidRPr="00C22073">
        <w:rPr>
          <w:iCs/>
          <w:sz w:val="28"/>
          <w:szCs w:val="28"/>
        </w:rPr>
        <w:t xml:space="preserve">вектор скорости точки </w:t>
      </w:r>
      <m:oMath>
        <m:r>
          <w:rPr>
            <w:rFonts w:ascii="Cambria Math" w:hAnsi="Cambria Math"/>
            <w:sz w:val="28"/>
            <w:szCs w:val="28"/>
          </w:rPr>
          <m:t>P</m:t>
        </m:r>
      </m:oMath>
      <w:r w:rsidRPr="00C22073">
        <w:rPr>
          <w:iCs/>
          <w:sz w:val="28"/>
          <w:szCs w:val="28"/>
        </w:rPr>
        <w:t>. Систему дифференциальных уравнений (3.</w:t>
      </w:r>
      <w:r w:rsidR="004C1254">
        <w:rPr>
          <w:iCs/>
          <w:sz w:val="28"/>
          <w:szCs w:val="28"/>
        </w:rPr>
        <w:t>5</w:t>
      </w:r>
      <w:r w:rsidR="002B0E50" w:rsidRPr="002B0E50">
        <w:rPr>
          <w:iCs/>
          <w:sz w:val="28"/>
          <w:szCs w:val="28"/>
        </w:rPr>
        <w:t>3</w:t>
      </w:r>
      <w:r w:rsidRPr="00C22073">
        <w:rPr>
          <w:iCs/>
          <w:sz w:val="28"/>
          <w:szCs w:val="28"/>
        </w:rPr>
        <w:t xml:space="preserve">) можно рассматривать как покомпонентную запись уравнения динамики тривиальной линейной системы </w:t>
      </w:r>
      <m:oMath>
        <m:sSub>
          <m:sSubPr>
            <m:ctrlPr>
              <w:rPr>
                <w:rFonts w:ascii="Cambria Math" w:hAnsi="Cambria Math"/>
                <w:i/>
                <w:iCs/>
                <w:sz w:val="28"/>
                <w:szCs w:val="28"/>
              </w:rPr>
            </m:ctrlPr>
          </m:sSubPr>
          <m:e>
            <m:r>
              <w:rPr>
                <w:rFonts w:ascii="Cambria Math" w:hAnsi="Cambria Math"/>
                <w:sz w:val="28"/>
                <w:szCs w:val="28"/>
                <w:lang w:val="en-US"/>
              </w:rPr>
              <m:t>T</m:t>
            </m:r>
          </m:e>
          <m:sub>
            <m:r>
              <w:rPr>
                <w:rFonts w:ascii="Cambria Math" w:hAnsi="Cambria Math"/>
                <w:sz w:val="28"/>
                <w:szCs w:val="28"/>
              </w:rPr>
              <m:t>2,2</m:t>
            </m:r>
          </m:sub>
        </m:sSub>
      </m:oMath>
      <w:r w:rsidRPr="00C22073">
        <w:rPr>
          <w:iCs/>
          <w:sz w:val="28"/>
          <w:szCs w:val="28"/>
        </w:rPr>
        <w:t xml:space="preserve"> </w:t>
      </w:r>
      <w:r w:rsidRPr="00C22073">
        <w:rPr>
          <w:iCs/>
          <w:sz w:val="28"/>
          <w:szCs w:val="28"/>
          <w:lang w:val="en-US"/>
        </w:rPr>
        <w:t>c</w:t>
      </w:r>
      <w:r w:rsidRPr="00C22073">
        <w:rPr>
          <w:iCs/>
          <w:sz w:val="28"/>
          <w:szCs w:val="28"/>
        </w:rPr>
        <w:t xml:space="preserve"> пространством состояний </w:t>
      </w:r>
      <m:oMath>
        <m:r>
          <m:rPr>
            <m:scr m:val="script"/>
          </m:rPr>
          <w:rPr>
            <w:rFonts w:ascii="Cambria Math" w:hAnsi="Cambria Math"/>
            <w:sz w:val="28"/>
            <w:szCs w:val="28"/>
          </w:rPr>
          <m:t>Y=</m:t>
        </m:r>
        <w:bookmarkStart w:id="222" w:name="_Hlk206756639"/>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rPr>
              <m:t>2</m:t>
            </m:r>
          </m:sup>
        </m:sSup>
        <w:bookmarkEnd w:id="222"/>
        <m:r>
          <w:rPr>
            <w:rFonts w:ascii="Cambria Math" w:hAnsi="Cambria Math"/>
            <w:sz w:val="28"/>
            <w:szCs w:val="28"/>
          </w:rPr>
          <m:t>×</m:t>
        </m:r>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rPr>
              <m:t>2</m:t>
            </m:r>
          </m:sup>
        </m:sSup>
      </m:oMath>
      <w:r w:rsidRPr="00C22073">
        <w:rPr>
          <w:iCs/>
          <w:sz w:val="28"/>
          <w:szCs w:val="28"/>
        </w:rPr>
        <w:t xml:space="preserve"> и пространством управления </w:t>
      </w:r>
      <m:oMath>
        <m:sSup>
          <m:sSupPr>
            <m:ctrlPr>
              <w:rPr>
                <w:rFonts w:ascii="Cambria Math" w:hAnsi="Cambria Math"/>
                <w:i/>
                <w:iCs/>
                <w:sz w:val="28"/>
                <w:szCs w:val="28"/>
              </w:rPr>
            </m:ctrlPr>
          </m:sSupPr>
          <m:e>
            <m:r>
              <m:rPr>
                <m:scr m:val="script"/>
              </m:rPr>
              <w:rPr>
                <w:rFonts w:ascii="Cambria Math" w:hAnsi="Cambria Math"/>
                <w:sz w:val="28"/>
                <w:szCs w:val="28"/>
              </w:rPr>
              <m:t>W</m:t>
            </m:r>
            <m:r>
              <m:rPr>
                <m:scr m:val="double-struck"/>
              </m:rPr>
              <w:rPr>
                <w:rFonts w:ascii="Cambria Math" w:hAnsi="Cambria Math"/>
                <w:sz w:val="28"/>
                <w:szCs w:val="28"/>
              </w:rPr>
              <m:t>=R</m:t>
            </m:r>
          </m:e>
          <m:sup>
            <m:r>
              <w:rPr>
                <w:rFonts w:ascii="Cambria Math" w:hAnsi="Cambria Math"/>
                <w:sz w:val="28"/>
                <w:szCs w:val="28"/>
              </w:rPr>
              <m:t>2</m:t>
            </m:r>
          </m:sup>
        </m:sSup>
      </m:oMath>
      <w:r w:rsidRPr="00C22073">
        <w:rPr>
          <w:iCs/>
          <w:sz w:val="28"/>
          <w:szCs w:val="28"/>
        </w:rPr>
        <w:t xml:space="preserve">. </w:t>
      </w:r>
    </w:p>
    <w:p w14:paraId="6036886F" w14:textId="77777777" w:rsidR="009C52F9" w:rsidRPr="009C52F9" w:rsidRDefault="009C52F9" w:rsidP="009C52F9">
      <w:pPr>
        <w:rPr>
          <w:lang w:eastAsia="en-US"/>
        </w:rPr>
      </w:pPr>
    </w:p>
    <w:p w14:paraId="3BA4BFCD" w14:textId="591750FE" w:rsidR="00A63DF5" w:rsidRPr="00DC2D45" w:rsidRDefault="00DC2D45" w:rsidP="006F0E4E">
      <w:pPr>
        <w:pStyle w:val="1"/>
        <w:spacing w:before="0" w:after="0" w:line="240" w:lineRule="auto"/>
        <w:ind w:firstLine="709"/>
        <w:rPr>
          <w:rFonts w:ascii="Times New Roman" w:hAnsi="Times New Roman"/>
          <w:sz w:val="28"/>
          <w:szCs w:val="28"/>
        </w:rPr>
      </w:pPr>
      <w:bookmarkStart w:id="223" w:name="_Toc209951769"/>
      <w:r w:rsidRPr="00DC2D45">
        <w:rPr>
          <w:rFonts w:ascii="Times New Roman" w:hAnsi="Times New Roman"/>
          <w:sz w:val="28"/>
          <w:szCs w:val="28"/>
        </w:rPr>
        <w:t>3.6</w:t>
      </w:r>
      <w:r w:rsidR="00A63DF5" w:rsidRPr="00DC2D45">
        <w:rPr>
          <w:rFonts w:ascii="Times New Roman" w:hAnsi="Times New Roman"/>
          <w:sz w:val="28"/>
          <w:szCs w:val="28"/>
        </w:rPr>
        <w:t xml:space="preserve"> Унифицированная процедура линеаризации для плоских систем с управлением типа </w:t>
      </w:r>
      <m:oMath>
        <m:r>
          <m:rPr>
            <m:sty m:val="b"/>
          </m:rPr>
          <w:rPr>
            <w:rFonts w:ascii="Cambria Math" w:hAnsi="Cambria Math"/>
            <w:sz w:val="28"/>
            <w:szCs w:val="28"/>
          </w:rPr>
          <m:t>A</m:t>
        </m:r>
      </m:oMath>
      <w:bookmarkEnd w:id="223"/>
    </w:p>
    <w:p w14:paraId="6754D6F9" w14:textId="41A40471" w:rsidR="00A63DF5" w:rsidRDefault="00A63DF5" w:rsidP="00913339">
      <w:pPr>
        <w:ind w:firstLine="709"/>
        <w:jc w:val="both"/>
        <w:rPr>
          <w:iCs/>
          <w:sz w:val="28"/>
          <w:szCs w:val="28"/>
        </w:rPr>
      </w:pPr>
      <w:r>
        <w:rPr>
          <w:iCs/>
          <w:sz w:val="28"/>
          <w:szCs w:val="28"/>
        </w:rPr>
        <w:t>Процедуры</w:t>
      </w:r>
      <w:r w:rsidRPr="0015453F">
        <w:rPr>
          <w:iCs/>
          <w:sz w:val="28"/>
          <w:szCs w:val="28"/>
        </w:rPr>
        <w:t>,</w:t>
      </w:r>
      <w:r>
        <w:rPr>
          <w:iCs/>
          <w:sz w:val="28"/>
          <w:szCs w:val="28"/>
        </w:rPr>
        <w:t xml:space="preserve"> связывающие траектории плоской системы с управлением и эквивалентной ей тривиальной системы с управлением можно представить в виде преобразований сигналов с помощью определенных нами ранее физически реализуемых операторов </w:t>
      </w:r>
      <m:oMath>
        <m:sSub>
          <m:sSubPr>
            <m:ctrlPr>
              <w:rPr>
                <w:rFonts w:ascii="Cambria Math" w:hAnsi="Cambria Math"/>
                <w:i/>
                <w:iCs/>
                <w:sz w:val="28"/>
                <w:szCs w:val="28"/>
              </w:rPr>
            </m:ctrlPr>
          </m:sSubPr>
          <m:e>
            <m:r>
              <w:rPr>
                <w:rFonts w:ascii="Cambria Math" w:hAnsi="Cambria Math"/>
                <w:sz w:val="28"/>
                <w:szCs w:val="28"/>
                <w:lang w:val="en-US"/>
              </w:rPr>
              <m:t>D</m:t>
            </m:r>
          </m:e>
          <m:sub>
            <m:r>
              <w:rPr>
                <w:rFonts w:ascii="Cambria Math" w:hAnsi="Cambria Math"/>
                <w:sz w:val="28"/>
                <w:szCs w:val="28"/>
              </w:rPr>
              <m:t>k</m:t>
            </m:r>
          </m:sub>
        </m:sSub>
      </m:oMath>
      <w:r w:rsidRPr="00E95634">
        <w:rPr>
          <w:rFonts w:eastAsiaTheme="minorEastAsia"/>
          <w:iCs/>
          <w:sz w:val="28"/>
          <w:szCs w:val="28"/>
        </w:rPr>
        <w:t>,</w:t>
      </w:r>
      <m:oMath>
        <m:r>
          <w:rPr>
            <w:rFonts w:ascii="Cambria Math" w:eastAsiaTheme="minorEastAsia" w:hAnsi="Cambria Math"/>
            <w:sz w:val="28"/>
            <w:szCs w:val="28"/>
          </w:rPr>
          <m:t>I</m:t>
        </m:r>
      </m:oMath>
      <w:r w:rsidRPr="00E95634">
        <w:rPr>
          <w:rFonts w:eastAsiaTheme="minorEastAsia"/>
          <w:iCs/>
          <w:sz w:val="28"/>
          <w:szCs w:val="28"/>
        </w:rPr>
        <w:t xml:space="preserve"> </w:t>
      </w:r>
      <w:r>
        <w:rPr>
          <w:rFonts w:eastAsiaTheme="minorEastAsia"/>
          <w:iCs/>
          <w:sz w:val="28"/>
          <w:szCs w:val="28"/>
        </w:rPr>
        <w:t xml:space="preserve">и </w:t>
      </w:r>
      <m:oMath>
        <m:r>
          <w:rPr>
            <w:rFonts w:ascii="Cambria Math" w:eastAsiaTheme="minorEastAsia" w:hAnsi="Cambria Math"/>
            <w:sz w:val="28"/>
            <w:szCs w:val="28"/>
          </w:rPr>
          <m:t>T</m:t>
        </m:r>
      </m:oMath>
      <w:r w:rsidRPr="00E95634">
        <w:rPr>
          <w:rFonts w:eastAsiaTheme="minorEastAsia"/>
          <w:iCs/>
          <w:sz w:val="28"/>
          <w:szCs w:val="28"/>
        </w:rPr>
        <w:t xml:space="preserve">. </w:t>
      </w:r>
      <w:r>
        <w:rPr>
          <w:rFonts w:eastAsiaTheme="minorEastAsia"/>
          <w:iCs/>
          <w:sz w:val="28"/>
          <w:szCs w:val="28"/>
        </w:rPr>
        <w:t>Для наглядности изложения мы будем представлять преобразования структурными схемами</w:t>
      </w:r>
      <w:r w:rsidRPr="00E95634">
        <w:rPr>
          <w:rFonts w:eastAsiaTheme="minorEastAsia"/>
          <w:iCs/>
          <w:sz w:val="28"/>
          <w:szCs w:val="28"/>
        </w:rPr>
        <w:t xml:space="preserve">, </w:t>
      </w:r>
      <w:r>
        <w:rPr>
          <w:rFonts w:eastAsiaTheme="minorEastAsia"/>
          <w:iCs/>
          <w:sz w:val="28"/>
          <w:szCs w:val="28"/>
        </w:rPr>
        <w:t>с блоками преобразователей сигналов</w:t>
      </w:r>
      <w:r w:rsidRPr="00E95634">
        <w:rPr>
          <w:rFonts w:eastAsiaTheme="minorEastAsia"/>
          <w:iCs/>
          <w:sz w:val="28"/>
          <w:szCs w:val="28"/>
        </w:rPr>
        <w:t xml:space="preserve">, </w:t>
      </w:r>
      <w:r>
        <w:rPr>
          <w:rFonts w:eastAsiaTheme="minorEastAsia"/>
          <w:iCs/>
          <w:sz w:val="28"/>
          <w:szCs w:val="28"/>
        </w:rPr>
        <w:t xml:space="preserve">соответствующих действию этих операторов. </w:t>
      </w:r>
      <w:r>
        <w:rPr>
          <w:iCs/>
          <w:sz w:val="28"/>
          <w:szCs w:val="28"/>
        </w:rPr>
        <w:t>Как будет показано в этом разделе</w:t>
      </w:r>
      <w:r w:rsidRPr="001B3B21">
        <w:rPr>
          <w:iCs/>
          <w:sz w:val="28"/>
          <w:szCs w:val="28"/>
        </w:rPr>
        <w:t>,</w:t>
      </w:r>
      <w:r>
        <w:rPr>
          <w:iCs/>
          <w:sz w:val="28"/>
          <w:szCs w:val="28"/>
        </w:rPr>
        <w:t xml:space="preserve"> в основе классического метода вычисляемых моментов лежит процедура линеаризации плоской системы с управлением динамической обратной связью. Как отмечалось выше</w:t>
      </w:r>
      <w:r w:rsidRPr="00E513BB">
        <w:rPr>
          <w:iCs/>
          <w:sz w:val="28"/>
          <w:szCs w:val="28"/>
        </w:rPr>
        <w:t xml:space="preserve">, </w:t>
      </w:r>
      <w:r>
        <w:rPr>
          <w:iCs/>
          <w:sz w:val="28"/>
          <w:szCs w:val="28"/>
        </w:rPr>
        <w:t>эта процедура может рассматриваться как унифицированный метод линеаризации</w:t>
      </w:r>
      <w:r w:rsidRPr="001B3B21">
        <w:rPr>
          <w:iCs/>
          <w:sz w:val="28"/>
          <w:szCs w:val="28"/>
        </w:rPr>
        <w:t xml:space="preserve">, </w:t>
      </w:r>
      <w:r>
        <w:rPr>
          <w:iCs/>
          <w:sz w:val="28"/>
          <w:szCs w:val="28"/>
        </w:rPr>
        <w:t>пригодный для особого класса плоских систем с управлением</w:t>
      </w:r>
      <w:r w:rsidRPr="001B3B21">
        <w:rPr>
          <w:iCs/>
          <w:sz w:val="28"/>
          <w:szCs w:val="28"/>
        </w:rPr>
        <w:t>,</w:t>
      </w:r>
      <w:r>
        <w:rPr>
          <w:iCs/>
          <w:sz w:val="28"/>
          <w:szCs w:val="28"/>
        </w:rPr>
        <w:t xml:space="preserve"> которые мы будем называть плоскими системами типа </w:t>
      </w:r>
      <m:oMath>
        <m:r>
          <w:rPr>
            <w:rFonts w:ascii="Cambria Math" w:hAnsi="Cambria Math"/>
            <w:sz w:val="28"/>
            <w:szCs w:val="28"/>
          </w:rPr>
          <m:t>A</m:t>
        </m:r>
      </m:oMath>
      <w:r w:rsidRPr="00A654D2">
        <w:rPr>
          <w:rFonts w:eastAsiaTheme="minorEastAsia"/>
          <w:iCs/>
          <w:sz w:val="28"/>
          <w:szCs w:val="28"/>
        </w:rPr>
        <w:t>.</w:t>
      </w:r>
      <w:r>
        <w:rPr>
          <w:rFonts w:eastAsiaTheme="minorEastAsia"/>
          <w:iCs/>
          <w:sz w:val="28"/>
          <w:szCs w:val="28"/>
        </w:rPr>
        <w:t xml:space="preserve"> В этом разделе мы также дадим определение этого класса плоских систем</w:t>
      </w:r>
      <w:r w:rsidRPr="003E79BD">
        <w:rPr>
          <w:rFonts w:eastAsiaTheme="minorEastAsia"/>
          <w:iCs/>
          <w:sz w:val="28"/>
          <w:szCs w:val="28"/>
        </w:rPr>
        <w:t xml:space="preserve">, </w:t>
      </w:r>
      <w:r>
        <w:rPr>
          <w:rFonts w:eastAsiaTheme="minorEastAsia"/>
          <w:iCs/>
          <w:sz w:val="28"/>
          <w:szCs w:val="28"/>
        </w:rPr>
        <w:t>к которому применима такая процедура линеаризации. Чтобы сделать это</w:t>
      </w:r>
      <w:r w:rsidRPr="00964A33">
        <w:rPr>
          <w:rFonts w:eastAsiaTheme="minorEastAsia"/>
          <w:iCs/>
          <w:sz w:val="28"/>
          <w:szCs w:val="28"/>
        </w:rPr>
        <w:t xml:space="preserve">, </w:t>
      </w:r>
      <w:r>
        <w:rPr>
          <w:rFonts w:eastAsiaTheme="minorEastAsia"/>
          <w:iCs/>
          <w:sz w:val="28"/>
          <w:szCs w:val="28"/>
        </w:rPr>
        <w:t>заметим сначала</w:t>
      </w:r>
      <w:r w:rsidRPr="00964A33">
        <w:rPr>
          <w:rFonts w:eastAsiaTheme="minorEastAsia"/>
          <w:iCs/>
          <w:sz w:val="28"/>
          <w:szCs w:val="28"/>
        </w:rPr>
        <w:t xml:space="preserve">,  </w:t>
      </w:r>
      <w:r>
        <w:rPr>
          <w:rFonts w:eastAsiaTheme="minorEastAsia"/>
          <w:iCs/>
          <w:sz w:val="28"/>
          <w:szCs w:val="28"/>
        </w:rPr>
        <w:t xml:space="preserve">что </w:t>
      </w:r>
      <w:r>
        <w:rPr>
          <w:iCs/>
          <w:sz w:val="28"/>
          <w:szCs w:val="28"/>
        </w:rPr>
        <w:t>п</w:t>
      </w:r>
      <w:r w:rsidRPr="00C22073">
        <w:rPr>
          <w:iCs/>
          <w:sz w:val="28"/>
          <w:szCs w:val="28"/>
        </w:rPr>
        <w:t xml:space="preserve">роизвольная траектория </w:t>
      </w:r>
      <m:oMath>
        <m:d>
          <m:dPr>
            <m:ctrlPr>
              <w:rPr>
                <w:rFonts w:ascii="Cambria Math" w:hAnsi="Cambria Math"/>
                <w:i/>
                <w:iCs/>
                <w:sz w:val="28"/>
                <w:szCs w:val="28"/>
              </w:rPr>
            </m:ctrlPr>
          </m:dPr>
          <m:e>
            <m:sSup>
              <m:sSupPr>
                <m:ctrlPr>
                  <w:rPr>
                    <w:rFonts w:ascii="Cambria Math" w:hAnsi="Cambria Math"/>
                    <w:i/>
                    <w:iCs/>
                    <w:sz w:val="28"/>
                    <w:szCs w:val="28"/>
                    <w:lang w:val="en-US"/>
                  </w:rPr>
                </m:ctrlPr>
              </m:sSupPr>
              <m:e>
                <m:r>
                  <w:rPr>
                    <w:rFonts w:ascii="Cambria Math" w:hAnsi="Cambria Math"/>
                    <w:sz w:val="28"/>
                    <w:szCs w:val="28"/>
                    <w:lang w:val="en-US"/>
                  </w:rPr>
                  <m:t>y</m:t>
                </m:r>
              </m:e>
              <m:sup>
                <m:r>
                  <w:rPr>
                    <w:rFonts w:ascii="Cambria Math" w:hAnsi="Cambria Math"/>
                    <w:sz w:val="28"/>
                    <w:szCs w:val="28"/>
                  </w:rPr>
                  <m:t>*</m:t>
                </m:r>
              </m:sup>
            </m:sSup>
            <m:r>
              <w:rPr>
                <w:rFonts w:ascii="Cambria Math" w:hAnsi="Cambria Math"/>
                <w:sz w:val="28"/>
                <w:szCs w:val="28"/>
              </w:rPr>
              <m:t>,</m:t>
            </m:r>
            <m:sSup>
              <m:sSupPr>
                <m:ctrlPr>
                  <w:rPr>
                    <w:rFonts w:ascii="Cambria Math" w:hAnsi="Cambria Math"/>
                    <w:i/>
                    <w:iCs/>
                    <w:sz w:val="28"/>
                    <w:szCs w:val="28"/>
                    <w:lang w:val="en-US"/>
                  </w:rPr>
                </m:ctrlPr>
              </m:sSupPr>
              <m:e>
                <m:r>
                  <w:rPr>
                    <w:rFonts w:ascii="Cambria Math" w:hAnsi="Cambria Math"/>
                    <w:sz w:val="28"/>
                    <w:szCs w:val="28"/>
                    <w:lang w:val="en-US"/>
                  </w:rPr>
                  <m:t>w</m:t>
                </m:r>
              </m:e>
              <m:sup>
                <m:r>
                  <w:rPr>
                    <w:rFonts w:ascii="Cambria Math" w:hAnsi="Cambria Math"/>
                    <w:sz w:val="28"/>
                    <w:szCs w:val="28"/>
                  </w:rPr>
                  <m:t>*</m:t>
                </m:r>
              </m:sup>
            </m:sSup>
          </m:e>
        </m:d>
      </m:oMath>
      <w:r w:rsidRPr="00C22073">
        <w:rPr>
          <w:iCs/>
          <w:sz w:val="28"/>
          <w:szCs w:val="28"/>
        </w:rPr>
        <w:t xml:space="preserve"> тривиальной линейной системы </w:t>
      </w:r>
      <w:bookmarkStart w:id="224" w:name="_Hlk201807991"/>
      <m:oMath>
        <m:sSub>
          <m:sSubPr>
            <m:ctrlPr>
              <w:rPr>
                <w:rFonts w:ascii="Cambria Math" w:hAnsi="Cambria Math"/>
                <w:i/>
                <w:iCs/>
                <w:sz w:val="28"/>
                <w:szCs w:val="28"/>
              </w:rPr>
            </m:ctrlPr>
          </m:sSubPr>
          <m:e>
            <m:r>
              <w:rPr>
                <w:rFonts w:ascii="Cambria Math" w:hAnsi="Cambria Math"/>
                <w:sz w:val="28"/>
                <w:szCs w:val="28"/>
                <w:lang w:val="en-US"/>
              </w:rPr>
              <m:t>Y</m:t>
            </m:r>
          </m:e>
          <m:sub>
            <m:r>
              <w:rPr>
                <w:rFonts w:ascii="Cambria Math" w:hAnsi="Cambria Math"/>
                <w:sz w:val="28"/>
                <w:szCs w:val="28"/>
              </w:rPr>
              <m:t>n,k</m:t>
            </m:r>
          </m:sub>
        </m:sSub>
      </m:oMath>
      <w:bookmarkEnd w:id="224"/>
      <w:r w:rsidRPr="00C22073">
        <w:rPr>
          <w:iCs/>
          <w:sz w:val="28"/>
          <w:szCs w:val="28"/>
        </w:rPr>
        <w:t xml:space="preserve">, полностью определяется траекторией первой компоненты  </w:t>
      </w:r>
      <m:oMath>
        <m:sSubSup>
          <m:sSubSupPr>
            <m:ctrlPr>
              <w:rPr>
                <w:rFonts w:ascii="Cambria Math" w:hAnsi="Cambria Math"/>
                <w:i/>
                <w:iCs/>
                <w:sz w:val="28"/>
                <w:szCs w:val="28"/>
              </w:rPr>
            </m:ctrlPr>
          </m:sSubSupPr>
          <m:e>
            <m:r>
              <w:rPr>
                <w:rFonts w:ascii="Cambria Math" w:hAnsi="Cambria Math"/>
                <w:sz w:val="28"/>
                <w:szCs w:val="28"/>
                <w:lang w:val="en-US"/>
              </w:rPr>
              <m:t>y</m:t>
            </m:r>
          </m:e>
          <m:sub>
            <m:r>
              <w:rPr>
                <w:rFonts w:ascii="Cambria Math" w:hAnsi="Cambria Math"/>
                <w:sz w:val="28"/>
                <w:szCs w:val="28"/>
              </w:rPr>
              <m:t>1</m:t>
            </m:r>
          </m:sub>
          <m:sup>
            <m:r>
              <w:rPr>
                <w:rFonts w:ascii="Cambria Math" w:hAnsi="Cambria Math"/>
                <w:sz w:val="28"/>
                <w:szCs w:val="28"/>
              </w:rPr>
              <m:t>*</m:t>
            </m:r>
          </m:sup>
        </m:sSubSup>
      </m:oMath>
      <w:r w:rsidRPr="00C22073">
        <w:rPr>
          <w:iCs/>
          <w:sz w:val="28"/>
          <w:szCs w:val="28"/>
        </w:rPr>
        <w:t>, в следствии уравнений (</w:t>
      </w:r>
      <w:r w:rsidR="002B0E50" w:rsidRPr="002B0E50">
        <w:rPr>
          <w:iCs/>
          <w:sz w:val="28"/>
          <w:szCs w:val="28"/>
        </w:rPr>
        <w:t>3.5</w:t>
      </w:r>
      <w:r w:rsidRPr="00C22073">
        <w:rPr>
          <w:iCs/>
          <w:sz w:val="28"/>
          <w:szCs w:val="28"/>
        </w:rPr>
        <w:t xml:space="preserve">3). Соответственно, любая гладкая функция </w:t>
      </w:r>
      <m:oMath>
        <m:r>
          <w:rPr>
            <w:rFonts w:ascii="Cambria Math" w:hAnsi="Cambria Math"/>
            <w:sz w:val="28"/>
            <w:szCs w:val="28"/>
          </w:rPr>
          <m:t>y</m:t>
        </m:r>
        <m:r>
          <m:rPr>
            <m:scr m:val="double-struck"/>
          </m:rPr>
          <w:rPr>
            <w:rFonts w:ascii="Cambria Math" w:hAnsi="Cambria Math"/>
            <w:sz w:val="28"/>
            <w:szCs w:val="28"/>
          </w:rPr>
          <m:t>:R+→</m:t>
        </m:r>
        <m:sSup>
          <m:sSupPr>
            <m:ctrlPr>
              <w:rPr>
                <w:rFonts w:ascii="Cambria Math" w:hAnsi="Cambria Math"/>
                <w:i/>
                <w:iCs/>
                <w:sz w:val="28"/>
                <w:szCs w:val="28"/>
              </w:rPr>
            </m:ctrlPr>
          </m:sSupPr>
          <m:e>
            <m:r>
              <m:rPr>
                <m:scr m:val="double-struck"/>
              </m:rPr>
              <w:rPr>
                <w:rFonts w:ascii="Cambria Math" w:hAnsi="Cambria Math"/>
                <w:sz w:val="28"/>
                <w:szCs w:val="28"/>
              </w:rPr>
              <m:t>R</m:t>
            </m:r>
          </m:e>
          <m:sup>
            <m:r>
              <w:rPr>
                <w:rFonts w:ascii="Cambria Math" w:hAnsi="Cambria Math"/>
                <w:sz w:val="28"/>
                <w:szCs w:val="28"/>
              </w:rPr>
              <m:t>n</m:t>
            </m:r>
          </m:sup>
        </m:sSup>
      </m:oMath>
      <w:r w:rsidRPr="00C22073">
        <w:rPr>
          <w:iCs/>
          <w:sz w:val="28"/>
          <w:szCs w:val="28"/>
        </w:rPr>
        <w:t xml:space="preserve">, для которой определены на </w:t>
      </w:r>
      <m:oMath>
        <m:r>
          <m:rPr>
            <m:scr m:val="double-struck"/>
          </m:rPr>
          <w:rPr>
            <w:rFonts w:ascii="Cambria Math" w:hAnsi="Cambria Math"/>
            <w:sz w:val="28"/>
            <w:szCs w:val="28"/>
          </w:rPr>
          <m:t>R+</m:t>
        </m:r>
      </m:oMath>
      <w:r w:rsidRPr="00C22073">
        <w:rPr>
          <w:iCs/>
          <w:sz w:val="28"/>
          <w:szCs w:val="28"/>
        </w:rPr>
        <w:t xml:space="preserve"> первые </w:t>
      </w:r>
      <m:oMath>
        <m:r>
          <w:rPr>
            <w:rFonts w:ascii="Cambria Math" w:hAnsi="Cambria Math"/>
            <w:sz w:val="28"/>
            <w:szCs w:val="28"/>
          </w:rPr>
          <m:t>k</m:t>
        </m:r>
      </m:oMath>
      <w:r w:rsidRPr="00C22073">
        <w:rPr>
          <w:iCs/>
          <w:sz w:val="28"/>
          <w:szCs w:val="28"/>
        </w:rPr>
        <w:t xml:space="preserve"> производных, однозначно определяет траекторию </w:t>
      </w:r>
      <w:bookmarkStart w:id="225" w:name="_Hlk201816054"/>
      <m:oMath>
        <m:sSub>
          <m:sSubPr>
            <m:ctrlPr>
              <w:rPr>
                <w:rFonts w:ascii="Cambria Math" w:hAnsi="Cambria Math"/>
                <w:i/>
                <w:iCs/>
                <w:sz w:val="28"/>
                <w:szCs w:val="28"/>
              </w:rPr>
            </m:ctrlPr>
          </m:sSubPr>
          <m:e>
            <m:r>
              <w:rPr>
                <w:rFonts w:ascii="Cambria Math" w:hAnsi="Cambria Math"/>
                <w:sz w:val="28"/>
                <w:szCs w:val="28"/>
                <w:lang w:val="en-US"/>
              </w:rPr>
              <m:t>T</m:t>
            </m:r>
          </m:e>
          <m:sub>
            <m:r>
              <w:rPr>
                <w:rFonts w:ascii="Cambria Math" w:hAnsi="Cambria Math"/>
                <w:sz w:val="28"/>
                <w:szCs w:val="28"/>
              </w:rPr>
              <m:t>n,k</m:t>
            </m:r>
          </m:sub>
        </m:sSub>
      </m:oMath>
      <w:bookmarkEnd w:id="225"/>
      <w:r w:rsidRPr="00C22073">
        <w:rPr>
          <w:iCs/>
          <w:sz w:val="28"/>
          <w:szCs w:val="28"/>
        </w:rPr>
        <w:t xml:space="preserve">. Такие функции, очевидно, образуют линейное пространство, которое мы будем обозначать как </w:t>
      </w:r>
      <w:bookmarkStart w:id="226" w:name="_Hlk206513403"/>
      <m:oMath>
        <m:sSub>
          <m:sSubPr>
            <m:ctrlPr>
              <w:rPr>
                <w:rFonts w:ascii="Cambria Math" w:hAnsi="Cambria Math"/>
                <w:i/>
                <w:iCs/>
                <w:sz w:val="28"/>
                <w:szCs w:val="28"/>
              </w:rPr>
            </m:ctrlPr>
          </m:sSubPr>
          <m:e>
            <m:r>
              <w:rPr>
                <w:rFonts w:ascii="Cambria Math" w:hAnsi="Cambria Math"/>
                <w:sz w:val="28"/>
                <w:szCs w:val="28"/>
                <w:lang w:val="en-US"/>
              </w:rPr>
              <m:t>Q</m:t>
            </m:r>
          </m:e>
          <m:sub>
            <m:r>
              <w:rPr>
                <w:rFonts w:ascii="Cambria Math" w:hAnsi="Cambria Math"/>
                <w:sz w:val="28"/>
                <w:szCs w:val="28"/>
              </w:rPr>
              <m:t>n,k</m:t>
            </m:r>
          </m:sub>
        </m:sSub>
      </m:oMath>
      <w:bookmarkEnd w:id="226"/>
      <w:r w:rsidRPr="00C22073">
        <w:rPr>
          <w:iCs/>
          <w:sz w:val="28"/>
          <w:szCs w:val="28"/>
        </w:rPr>
        <w:t xml:space="preserve">. Отсюда следует, что дифференциальный оператор </w:t>
      </w:r>
      <w:bookmarkStart w:id="227" w:name="_Hlk206669686"/>
      <m:oMath>
        <m:sSub>
          <m:sSubPr>
            <m:ctrlPr>
              <w:rPr>
                <w:rFonts w:ascii="Cambria Math" w:hAnsi="Cambria Math"/>
                <w:i/>
                <w:iCs/>
                <w:sz w:val="28"/>
                <w:szCs w:val="28"/>
              </w:rPr>
            </m:ctrlPr>
          </m:sSubPr>
          <m:e>
            <m:r>
              <w:rPr>
                <w:rFonts w:ascii="Cambria Math" w:hAnsi="Cambria Math"/>
                <w:sz w:val="28"/>
                <w:szCs w:val="28"/>
              </w:rPr>
              <m:t>D</m:t>
            </m:r>
          </m:e>
          <m:sub>
            <m:r>
              <w:rPr>
                <w:rFonts w:ascii="Cambria Math" w:hAnsi="Cambria Math"/>
                <w:sz w:val="28"/>
                <w:szCs w:val="28"/>
              </w:rPr>
              <m:t>k</m:t>
            </m:r>
          </m:sub>
        </m:sSub>
      </m:oMath>
      <w:bookmarkEnd w:id="227"/>
      <w:r w:rsidRPr="00C22073">
        <w:rPr>
          <w:iCs/>
          <w:sz w:val="28"/>
          <w:szCs w:val="28"/>
        </w:rPr>
        <w:t xml:space="preserve"> , определенный в предыдущем разделе, отображает произвольную параметризованную кривую </w:t>
      </w:r>
      <m:oMath>
        <m:r>
          <w:rPr>
            <w:rFonts w:ascii="Cambria Math" w:hAnsi="Cambria Math"/>
            <w:sz w:val="28"/>
            <w:szCs w:val="28"/>
            <w:lang w:val="en-US"/>
          </w:rPr>
          <m:t>y</m:t>
        </m:r>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lang w:val="en-US"/>
              </w:rPr>
              <m:t>Q</m:t>
            </m:r>
          </m:e>
          <m:sub>
            <m:r>
              <w:rPr>
                <w:rFonts w:ascii="Cambria Math" w:hAnsi="Cambria Math"/>
                <w:sz w:val="28"/>
                <w:szCs w:val="28"/>
              </w:rPr>
              <m:t>n,k</m:t>
            </m:r>
          </m:sub>
        </m:sSub>
      </m:oMath>
      <w:r w:rsidRPr="00C22073">
        <w:rPr>
          <w:iCs/>
          <w:sz w:val="28"/>
          <w:szCs w:val="28"/>
        </w:rPr>
        <w:t xml:space="preserve"> в одну из возможных траекторий тривиальной линейной системы </w:t>
      </w:r>
      <m:oMath>
        <m:sSub>
          <m:sSubPr>
            <m:ctrlPr>
              <w:rPr>
                <w:rFonts w:ascii="Cambria Math" w:hAnsi="Cambria Math"/>
                <w:i/>
                <w:iCs/>
                <w:sz w:val="28"/>
                <w:szCs w:val="28"/>
              </w:rPr>
            </m:ctrlPr>
          </m:sSubPr>
          <m:e>
            <m:r>
              <w:rPr>
                <w:rFonts w:ascii="Cambria Math" w:hAnsi="Cambria Math"/>
                <w:sz w:val="28"/>
                <w:szCs w:val="28"/>
                <w:lang w:val="en-US"/>
              </w:rPr>
              <m:t>Y</m:t>
            </m:r>
          </m:e>
          <m:sub>
            <m:r>
              <w:rPr>
                <w:rFonts w:ascii="Cambria Math" w:hAnsi="Cambria Math"/>
                <w:sz w:val="28"/>
                <w:szCs w:val="28"/>
              </w:rPr>
              <m:t>n,k</m:t>
            </m:r>
          </m:sub>
        </m:sSub>
      </m:oMath>
      <w:r w:rsidRPr="00C22073">
        <w:rPr>
          <w:iCs/>
          <w:sz w:val="28"/>
          <w:szCs w:val="28"/>
        </w:rPr>
        <w:t xml:space="preserve">. Если плоский выход системы с управлением имеет размерность </w:t>
      </w:r>
      <m:oMath>
        <m:r>
          <w:rPr>
            <w:rFonts w:ascii="Cambria Math" w:hAnsi="Cambria Math"/>
            <w:sz w:val="28"/>
            <w:szCs w:val="28"/>
          </w:rPr>
          <m:t>n</m:t>
        </m:r>
      </m:oMath>
      <w:r w:rsidRPr="00C22073">
        <w:rPr>
          <w:iCs/>
          <w:sz w:val="28"/>
          <w:szCs w:val="28"/>
        </w:rPr>
        <w:t xml:space="preserve"> и </w:t>
      </w:r>
      <m:oMath>
        <m:r>
          <w:rPr>
            <w:rFonts w:ascii="Cambria Math" w:hAnsi="Cambria Math"/>
            <w:sz w:val="28"/>
            <w:szCs w:val="28"/>
          </w:rPr>
          <m:t>z</m:t>
        </m:r>
        <m:d>
          <m:dPr>
            <m:ctrlPr>
              <w:rPr>
                <w:rFonts w:ascii="Cambria Math" w:hAnsi="Cambria Math"/>
                <w:i/>
                <w:iCs/>
                <w:sz w:val="28"/>
                <w:szCs w:val="28"/>
              </w:rPr>
            </m:ctrlPr>
          </m:dPr>
          <m:e>
            <m:r>
              <w:rPr>
                <w:rFonts w:ascii="Cambria Math" w:hAnsi="Cambria Math"/>
                <w:sz w:val="28"/>
                <w:szCs w:val="28"/>
              </w:rPr>
              <m:t>t</m:t>
            </m:r>
          </m:e>
        </m:d>
      </m:oMath>
      <w:r w:rsidRPr="00C22073">
        <w:rPr>
          <w:iCs/>
          <w:sz w:val="28"/>
          <w:szCs w:val="28"/>
        </w:rPr>
        <w:t xml:space="preserve"> </w:t>
      </w:r>
      <m:oMath>
        <m:r>
          <w:rPr>
            <w:rFonts w:ascii="Cambria Math" w:hAnsi="Cambria Math"/>
            <w:sz w:val="28"/>
            <w:szCs w:val="28"/>
          </w:rPr>
          <m:t>k</m:t>
        </m:r>
      </m:oMath>
      <w:r w:rsidRPr="00C22073">
        <w:rPr>
          <w:iCs/>
          <w:sz w:val="28"/>
          <w:szCs w:val="28"/>
        </w:rPr>
        <w:t xml:space="preserve"> – раз дифференцируемая функция от времени, то оператор </w:t>
      </w:r>
      <w:bookmarkStart w:id="228" w:name="_Hlk208308075"/>
      <m:oMath>
        <m:r>
          <w:rPr>
            <w:rFonts w:ascii="Cambria Math" w:hAnsi="Cambria Math"/>
            <w:sz w:val="28"/>
            <w:szCs w:val="28"/>
          </w:rPr>
          <m:t>I</m:t>
        </m:r>
        <m:sSub>
          <m:sSubPr>
            <m:ctrlPr>
              <w:rPr>
                <w:rFonts w:ascii="Cambria Math" w:hAnsi="Cambria Math"/>
                <w:i/>
                <w:iCs/>
                <w:sz w:val="28"/>
                <w:szCs w:val="28"/>
              </w:rPr>
            </m:ctrlPr>
          </m:sSubPr>
          <m:e>
            <m:r>
              <w:rPr>
                <w:rFonts w:ascii="Cambria Math" w:hAnsi="Cambria Math"/>
                <w:sz w:val="28"/>
                <w:szCs w:val="28"/>
              </w:rPr>
              <m:t>D</m:t>
            </m:r>
          </m:e>
          <m:sub>
            <m:r>
              <w:rPr>
                <w:rFonts w:ascii="Cambria Math" w:hAnsi="Cambria Math"/>
                <w:sz w:val="28"/>
                <w:szCs w:val="28"/>
              </w:rPr>
              <m:t>k</m:t>
            </m:r>
          </m:sub>
        </m:sSub>
      </m:oMath>
      <w:bookmarkEnd w:id="228"/>
      <w:r w:rsidRPr="00C22073">
        <w:rPr>
          <w:iCs/>
          <w:sz w:val="28"/>
          <w:szCs w:val="28"/>
        </w:rPr>
        <w:t xml:space="preserve"> отображает произвольную траекторию нелинейной системы с управлением с плоским выходом в траекторию </w:t>
      </w:r>
      <w:bookmarkStart w:id="229" w:name="_Hlk208421022"/>
      <m:oMath>
        <m:r>
          <w:rPr>
            <w:rFonts w:ascii="Cambria Math" w:hAnsi="Cambria Math"/>
            <w:sz w:val="28"/>
            <w:szCs w:val="28"/>
          </w:rPr>
          <m:t>σ=I</m:t>
        </m:r>
        <m:sSub>
          <m:sSubPr>
            <m:ctrlPr>
              <w:rPr>
                <w:rFonts w:ascii="Cambria Math" w:hAnsi="Cambria Math"/>
                <w:i/>
                <w:iCs/>
                <w:sz w:val="28"/>
                <w:szCs w:val="28"/>
              </w:rPr>
            </m:ctrlPr>
          </m:sSubPr>
          <m:e>
            <m:r>
              <w:rPr>
                <w:rFonts w:ascii="Cambria Math" w:hAnsi="Cambria Math"/>
                <w:sz w:val="28"/>
                <w:szCs w:val="28"/>
              </w:rPr>
              <m:t>D</m:t>
            </m:r>
          </m:e>
          <m:sub>
            <m:r>
              <w:rPr>
                <w:rFonts w:ascii="Cambria Math" w:hAnsi="Cambria Math"/>
                <w:sz w:val="28"/>
                <w:szCs w:val="28"/>
              </w:rPr>
              <m:t>k</m:t>
            </m:r>
          </m:sub>
        </m:sSub>
        <m:r>
          <w:rPr>
            <w:rFonts w:ascii="Cambria Math" w:hAnsi="Cambria Math"/>
            <w:sz w:val="28"/>
            <w:szCs w:val="28"/>
          </w:rPr>
          <m:t>γ</m:t>
        </m:r>
      </m:oMath>
      <w:r w:rsidRPr="00C22073">
        <w:rPr>
          <w:iCs/>
          <w:sz w:val="28"/>
          <w:szCs w:val="28"/>
        </w:rPr>
        <w:t xml:space="preserve"> </w:t>
      </w:r>
      <w:bookmarkEnd w:id="229"/>
      <w:r w:rsidRPr="00C22073">
        <w:rPr>
          <w:iCs/>
          <w:sz w:val="28"/>
          <w:szCs w:val="28"/>
        </w:rPr>
        <w:t xml:space="preserve">тривиальной линейной системы </w:t>
      </w:r>
      <m:oMath>
        <m:sSub>
          <m:sSubPr>
            <m:ctrlPr>
              <w:rPr>
                <w:rFonts w:ascii="Cambria Math" w:hAnsi="Cambria Math"/>
                <w:i/>
                <w:iCs/>
                <w:sz w:val="28"/>
                <w:szCs w:val="28"/>
              </w:rPr>
            </m:ctrlPr>
          </m:sSubPr>
          <m:e>
            <m:r>
              <w:rPr>
                <w:rFonts w:ascii="Cambria Math" w:hAnsi="Cambria Math"/>
                <w:sz w:val="28"/>
                <w:szCs w:val="28"/>
                <w:lang w:val="en-US"/>
              </w:rPr>
              <m:t>T</m:t>
            </m:r>
          </m:e>
          <m:sub>
            <m:r>
              <w:rPr>
                <w:rFonts w:ascii="Cambria Math" w:hAnsi="Cambria Math"/>
                <w:sz w:val="28"/>
                <w:szCs w:val="28"/>
              </w:rPr>
              <m:t>n,k</m:t>
            </m:r>
          </m:sub>
        </m:sSub>
      </m:oMath>
      <w:r w:rsidRPr="00C22073">
        <w:rPr>
          <w:iCs/>
          <w:sz w:val="28"/>
          <w:szCs w:val="28"/>
        </w:rPr>
        <w:t xml:space="preserve">. Как мы видим, оператор </w:t>
      </w:r>
      <w:bookmarkStart w:id="230" w:name="_Hlk208421430"/>
      <m:oMath>
        <m:r>
          <w:rPr>
            <w:rFonts w:ascii="Cambria Math" w:hAnsi="Cambria Math"/>
            <w:sz w:val="28"/>
            <w:szCs w:val="28"/>
          </w:rPr>
          <m:t>Q=I</m:t>
        </m:r>
        <m:sSub>
          <m:sSubPr>
            <m:ctrlPr>
              <w:rPr>
                <w:rFonts w:ascii="Cambria Math" w:hAnsi="Cambria Math"/>
                <w:i/>
                <w:iCs/>
                <w:sz w:val="28"/>
                <w:szCs w:val="28"/>
              </w:rPr>
            </m:ctrlPr>
          </m:sSubPr>
          <m:e>
            <m:r>
              <w:rPr>
                <w:rFonts w:ascii="Cambria Math" w:hAnsi="Cambria Math"/>
                <w:sz w:val="28"/>
                <w:szCs w:val="28"/>
              </w:rPr>
              <m:t>D</m:t>
            </m:r>
          </m:e>
          <m:sub>
            <m:r>
              <w:rPr>
                <w:rFonts w:ascii="Cambria Math" w:hAnsi="Cambria Math"/>
                <w:sz w:val="28"/>
                <w:szCs w:val="28"/>
              </w:rPr>
              <m:t>k</m:t>
            </m:r>
          </m:sub>
        </m:sSub>
      </m:oMath>
      <w:bookmarkEnd w:id="230"/>
      <w:r w:rsidRPr="00C22073">
        <w:rPr>
          <w:iCs/>
          <w:sz w:val="28"/>
          <w:szCs w:val="28"/>
        </w:rPr>
        <w:t xml:space="preserve"> отображает множество траекторий нелинейной системы с управлением на множество траекторий тривиальной линейной системы. Разумеется, как и для любой системы с управлением, траектория </w:t>
      </w:r>
      <m:oMath>
        <m:r>
          <w:rPr>
            <w:rFonts w:ascii="Cambria Math" w:hAnsi="Cambria Math"/>
            <w:sz w:val="28"/>
            <w:szCs w:val="28"/>
          </w:rPr>
          <m:t>σ</m:t>
        </m:r>
      </m:oMath>
      <w:r w:rsidRPr="00C22073">
        <w:rPr>
          <w:iCs/>
          <w:sz w:val="28"/>
          <w:szCs w:val="28"/>
        </w:rPr>
        <w:t xml:space="preserve">  тривиальной линейной системы </w:t>
      </w:r>
      <m:oMath>
        <m:sSub>
          <m:sSubPr>
            <m:ctrlPr>
              <w:rPr>
                <w:rFonts w:ascii="Cambria Math" w:hAnsi="Cambria Math"/>
                <w:i/>
                <w:iCs/>
                <w:sz w:val="28"/>
                <w:szCs w:val="28"/>
              </w:rPr>
            </m:ctrlPr>
          </m:sSubPr>
          <m:e>
            <m:r>
              <w:rPr>
                <w:rFonts w:ascii="Cambria Math" w:hAnsi="Cambria Math"/>
                <w:sz w:val="28"/>
                <w:szCs w:val="28"/>
                <w:lang w:val="en-US"/>
              </w:rPr>
              <m:t>T</m:t>
            </m:r>
          </m:e>
          <m:sub>
            <m:r>
              <w:rPr>
                <w:rFonts w:ascii="Cambria Math" w:hAnsi="Cambria Math"/>
                <w:sz w:val="28"/>
                <w:szCs w:val="28"/>
              </w:rPr>
              <m:t>n,k</m:t>
            </m:r>
          </m:sub>
        </m:sSub>
      </m:oMath>
      <w:r w:rsidRPr="00C22073">
        <w:rPr>
          <w:iCs/>
          <w:sz w:val="28"/>
          <w:szCs w:val="28"/>
        </w:rPr>
        <w:t xml:space="preserve"> на временном интервале </w:t>
      </w:r>
      <m:oMath>
        <m:r>
          <w:rPr>
            <w:rFonts w:ascii="Cambria Math" w:hAnsi="Cambria Math"/>
            <w:sz w:val="28"/>
            <w:szCs w:val="28"/>
          </w:rPr>
          <m:t>t∈</m:t>
        </m:r>
        <m:d>
          <m:dPr>
            <m:begChr m:val="["/>
            <m:endChr m:val="]"/>
            <m:ctrlPr>
              <w:rPr>
                <w:rFonts w:ascii="Cambria Math" w:hAnsi="Cambria Math"/>
                <w:i/>
                <w:iCs/>
                <w:sz w:val="28"/>
                <w:szCs w:val="28"/>
              </w:rPr>
            </m:ctrlPr>
          </m:dPr>
          <m:e>
            <m:r>
              <w:rPr>
                <w:rFonts w:ascii="Cambria Math" w:hAnsi="Cambria Math"/>
                <w:sz w:val="28"/>
                <w:szCs w:val="28"/>
              </w:rPr>
              <m:t>0,∞</m:t>
            </m:r>
          </m:e>
        </m:d>
      </m:oMath>
      <w:r w:rsidRPr="00C22073">
        <w:rPr>
          <w:iCs/>
          <w:sz w:val="28"/>
          <w:szCs w:val="28"/>
        </w:rPr>
        <w:t xml:space="preserve"> определяется сигналом управления </w:t>
      </w:r>
      <m:oMath>
        <m:r>
          <w:rPr>
            <w:rFonts w:ascii="Cambria Math" w:hAnsi="Cambria Math"/>
            <w:sz w:val="28"/>
            <w:szCs w:val="28"/>
          </w:rPr>
          <m:t>w</m:t>
        </m:r>
        <m:d>
          <m:dPr>
            <m:ctrlPr>
              <w:rPr>
                <w:rFonts w:ascii="Cambria Math" w:hAnsi="Cambria Math"/>
                <w:i/>
                <w:iCs/>
                <w:sz w:val="28"/>
                <w:szCs w:val="28"/>
              </w:rPr>
            </m:ctrlPr>
          </m:dPr>
          <m:e>
            <m:r>
              <w:rPr>
                <w:rFonts w:ascii="Cambria Math" w:hAnsi="Cambria Math"/>
                <w:sz w:val="28"/>
                <w:szCs w:val="28"/>
              </w:rPr>
              <m:t>t</m:t>
            </m:r>
          </m:e>
        </m:d>
      </m:oMath>
      <w:r w:rsidRPr="00C22073">
        <w:rPr>
          <w:iCs/>
          <w:sz w:val="28"/>
          <w:szCs w:val="28"/>
        </w:rPr>
        <w:t xml:space="preserve">, заданном на этом временном интервале и начальным состоянием системы, задаваемым вектором </w:t>
      </w:r>
      <w:bookmarkStart w:id="231" w:name="_Hlk209712204"/>
      <m:oMath>
        <m:sSub>
          <m:sSubPr>
            <m:ctrlPr>
              <w:rPr>
                <w:rFonts w:ascii="Cambria Math" w:hAnsi="Cambria Math"/>
                <w:i/>
                <w:iCs/>
                <w:sz w:val="28"/>
                <w:szCs w:val="28"/>
              </w:rPr>
            </m:ctrlPr>
          </m:sSubPr>
          <m:e>
            <m:r>
              <w:rPr>
                <w:rFonts w:ascii="Cambria Math" w:hAnsi="Cambria Math"/>
                <w:sz w:val="28"/>
                <w:szCs w:val="28"/>
                <w:lang w:val="en-US"/>
              </w:rPr>
              <m:t>y</m:t>
            </m:r>
          </m:e>
          <m:sub>
            <m:r>
              <w:rPr>
                <w:rFonts w:ascii="Cambria Math" w:hAnsi="Cambria Math"/>
                <w:sz w:val="28"/>
                <w:szCs w:val="28"/>
              </w:rPr>
              <m:t>0</m:t>
            </m:r>
          </m:sub>
        </m:sSub>
        <m:r>
          <w:rPr>
            <w:rFonts w:ascii="Cambria Math" w:hAnsi="Cambria Math"/>
            <w:sz w:val="28"/>
            <w:szCs w:val="28"/>
          </w:rPr>
          <m:t>=</m:t>
        </m:r>
        <m:sSup>
          <m:sSupPr>
            <m:ctrlPr>
              <w:rPr>
                <w:rFonts w:ascii="Cambria Math" w:hAnsi="Cambria Math"/>
                <w:i/>
                <w:iCs/>
                <w:sz w:val="28"/>
                <w:szCs w:val="28"/>
              </w:rPr>
            </m:ctrlPr>
          </m:sSupPr>
          <m:e>
            <m:d>
              <m:dPr>
                <m:begChr m:val="["/>
                <m:endChr m:val="]"/>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1</m:t>
                    </m:r>
                  </m:sub>
                </m:sSub>
                <m:d>
                  <m:dPr>
                    <m:ctrlPr>
                      <w:rPr>
                        <w:rFonts w:ascii="Cambria Math" w:hAnsi="Cambria Math"/>
                        <w:i/>
                        <w:iCs/>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2</m:t>
                    </m:r>
                  </m:sub>
                </m:sSub>
                <m:d>
                  <m:dPr>
                    <m:ctrlPr>
                      <w:rPr>
                        <w:rFonts w:ascii="Cambria Math" w:hAnsi="Cambria Math"/>
                        <w:i/>
                        <w:iCs/>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n</m:t>
                    </m:r>
                  </m:sub>
                </m:sSub>
                <m:d>
                  <m:dPr>
                    <m:ctrlPr>
                      <w:rPr>
                        <w:rFonts w:ascii="Cambria Math" w:hAnsi="Cambria Math"/>
                        <w:i/>
                        <w:iCs/>
                        <w:sz w:val="28"/>
                        <w:szCs w:val="28"/>
                      </w:rPr>
                    </m:ctrlPr>
                  </m:dPr>
                  <m:e>
                    <m:r>
                      <w:rPr>
                        <w:rFonts w:ascii="Cambria Math" w:hAnsi="Cambria Math"/>
                        <w:sz w:val="28"/>
                        <w:szCs w:val="28"/>
                      </w:rPr>
                      <m:t>0</m:t>
                    </m:r>
                  </m:e>
                </m:d>
              </m:e>
            </m:d>
          </m:e>
          <m:sup>
            <m:r>
              <w:rPr>
                <w:rFonts w:ascii="Cambria Math" w:hAnsi="Cambria Math"/>
                <w:sz w:val="28"/>
                <w:szCs w:val="28"/>
              </w:rPr>
              <m:t>T</m:t>
            </m:r>
          </m:sup>
        </m:sSup>
      </m:oMath>
      <w:bookmarkEnd w:id="231"/>
      <w:r w:rsidRPr="00C22073">
        <w:rPr>
          <w:iCs/>
          <w:sz w:val="28"/>
          <w:szCs w:val="28"/>
        </w:rPr>
        <w:t xml:space="preserve">. Мы можем интерпретировать отображение траектории плоской системы с управлением </w:t>
      </w:r>
      <m:oMath>
        <m:r>
          <w:rPr>
            <w:rFonts w:ascii="Cambria Math" w:hAnsi="Cambria Math"/>
            <w:sz w:val="28"/>
            <w:szCs w:val="28"/>
          </w:rPr>
          <m:t>γ:</m:t>
        </m:r>
        <m:sSub>
          <m:sSubPr>
            <m:ctrlPr>
              <w:rPr>
                <w:rFonts w:ascii="Cambria Math" w:hAnsi="Cambria Math"/>
                <w:i/>
                <w:iCs/>
                <w:sz w:val="28"/>
                <w:szCs w:val="28"/>
              </w:rPr>
            </m:ctrlPr>
          </m:sSubPr>
          <m:e>
            <m:r>
              <m:rPr>
                <m:scr m:val="double-struck"/>
              </m:rPr>
              <w:rPr>
                <w:rFonts w:ascii="Cambria Math" w:hAnsi="Cambria Math"/>
                <w:sz w:val="28"/>
                <w:szCs w:val="28"/>
              </w:rPr>
              <m:t>R</m:t>
            </m:r>
          </m:e>
          <m:sub>
            <m:r>
              <w:rPr>
                <w:rFonts w:ascii="Cambria Math" w:hAnsi="Cambria Math"/>
                <w:sz w:val="28"/>
                <w:szCs w:val="28"/>
              </w:rPr>
              <m:t>+</m:t>
            </m:r>
          </m:sub>
        </m:sSub>
        <m:r>
          <m:rPr>
            <m:scr m:val="script"/>
          </m:rPr>
          <w:rPr>
            <w:rFonts w:ascii="Cambria Math" w:hAnsi="Cambria Math"/>
            <w:sz w:val="28"/>
            <w:szCs w:val="28"/>
          </w:rPr>
          <m:t>→X×</m:t>
        </m:r>
        <m:r>
          <w:rPr>
            <w:rFonts w:ascii="Cambria Math" w:hAnsi="Cambria Math"/>
            <w:sz w:val="28"/>
            <w:szCs w:val="28"/>
          </w:rPr>
          <m:t>U</m:t>
        </m:r>
      </m:oMath>
      <w:r w:rsidRPr="00C22073">
        <w:rPr>
          <w:iCs/>
          <w:sz w:val="28"/>
          <w:szCs w:val="28"/>
        </w:rPr>
        <w:t xml:space="preserve"> на траекторию </w:t>
      </w:r>
      <m:oMath>
        <m:r>
          <w:rPr>
            <w:rFonts w:ascii="Cambria Math" w:hAnsi="Cambria Math"/>
            <w:sz w:val="28"/>
            <w:szCs w:val="28"/>
          </w:rPr>
          <m:t>σ=I</m:t>
        </m:r>
        <m:sSub>
          <m:sSubPr>
            <m:ctrlPr>
              <w:rPr>
                <w:rFonts w:ascii="Cambria Math" w:hAnsi="Cambria Math"/>
                <w:i/>
                <w:iCs/>
                <w:sz w:val="28"/>
                <w:szCs w:val="28"/>
              </w:rPr>
            </m:ctrlPr>
          </m:sSubPr>
          <m:e>
            <m:r>
              <w:rPr>
                <w:rFonts w:ascii="Cambria Math" w:hAnsi="Cambria Math"/>
                <w:sz w:val="28"/>
                <w:szCs w:val="28"/>
              </w:rPr>
              <m:t>D</m:t>
            </m:r>
          </m:e>
          <m:sub>
            <m:r>
              <w:rPr>
                <w:rFonts w:ascii="Cambria Math" w:hAnsi="Cambria Math"/>
                <w:sz w:val="28"/>
                <w:szCs w:val="28"/>
              </w:rPr>
              <m:t>k</m:t>
            </m:r>
          </m:sub>
        </m:sSub>
        <m:r>
          <w:rPr>
            <w:rFonts w:ascii="Cambria Math" w:hAnsi="Cambria Math"/>
            <w:sz w:val="28"/>
            <w:szCs w:val="28"/>
          </w:rPr>
          <m:t>γ</m:t>
        </m:r>
      </m:oMath>
      <w:r w:rsidRPr="00C22073">
        <w:rPr>
          <w:iCs/>
          <w:sz w:val="28"/>
          <w:szCs w:val="28"/>
        </w:rPr>
        <w:t xml:space="preserve"> как преобразование, задаваемое схемой, изображенной на рисунке 3.</w:t>
      </w:r>
      <w:r w:rsidR="00DC2D45">
        <w:rPr>
          <w:iCs/>
          <w:sz w:val="28"/>
          <w:szCs w:val="28"/>
        </w:rPr>
        <w:t>9</w:t>
      </w:r>
      <w:r w:rsidRPr="00C22073">
        <w:rPr>
          <w:iCs/>
          <w:sz w:val="28"/>
          <w:szCs w:val="28"/>
        </w:rPr>
        <w:t xml:space="preserve">. траекторий систем с управлением, задаваемому оператором </w:t>
      </w:r>
      <m:oMath>
        <m:r>
          <w:rPr>
            <w:rFonts w:ascii="Cambria Math" w:hAnsi="Cambria Math"/>
            <w:sz w:val="28"/>
            <w:szCs w:val="28"/>
          </w:rPr>
          <m:t>Q=I</m:t>
        </m:r>
        <m:sSub>
          <m:sSubPr>
            <m:ctrlPr>
              <w:rPr>
                <w:rFonts w:ascii="Cambria Math" w:hAnsi="Cambria Math"/>
                <w:i/>
                <w:iCs/>
                <w:sz w:val="28"/>
                <w:szCs w:val="28"/>
              </w:rPr>
            </m:ctrlPr>
          </m:sSubPr>
          <m:e>
            <m:r>
              <w:rPr>
                <w:rFonts w:ascii="Cambria Math" w:hAnsi="Cambria Math"/>
                <w:sz w:val="28"/>
                <w:szCs w:val="28"/>
              </w:rPr>
              <m:t>D</m:t>
            </m:r>
          </m:e>
          <m:sub>
            <m:r>
              <w:rPr>
                <w:rFonts w:ascii="Cambria Math" w:hAnsi="Cambria Math"/>
                <w:sz w:val="28"/>
                <w:szCs w:val="28"/>
              </w:rPr>
              <m:t>k</m:t>
            </m:r>
          </m:sub>
        </m:sSub>
      </m:oMath>
      <w:r w:rsidRPr="00C22073">
        <w:rPr>
          <w:iCs/>
          <w:sz w:val="28"/>
          <w:szCs w:val="28"/>
        </w:rPr>
        <w:t>.</w:t>
      </w:r>
    </w:p>
    <w:p w14:paraId="1594CF68" w14:textId="08E581CE" w:rsidR="00DC2D45" w:rsidRDefault="00DC2D45" w:rsidP="00A63DF5">
      <w:pPr>
        <w:rPr>
          <w:iCs/>
          <w:sz w:val="28"/>
          <w:szCs w:val="28"/>
        </w:rPr>
      </w:pPr>
    </w:p>
    <w:p w14:paraId="1E58729B" w14:textId="77777777" w:rsidR="00DC2D45" w:rsidRDefault="00DC2D45" w:rsidP="00DC2D45">
      <w:pPr>
        <w:ind w:firstLine="709"/>
        <w:jc w:val="both"/>
        <w:rPr>
          <w:iCs/>
          <w:sz w:val="28"/>
          <w:szCs w:val="28"/>
        </w:rPr>
      </w:pPr>
      <w:r w:rsidRPr="00C22073">
        <w:rPr>
          <w:iCs/>
          <w:noProof/>
          <w:sz w:val="28"/>
          <w:szCs w:val="28"/>
        </w:rPr>
        <w:drawing>
          <wp:inline distT="0" distB="0" distL="0" distR="0" wp14:anchorId="7C6B8FE2" wp14:editId="457BCD2F">
            <wp:extent cx="5353050" cy="18167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3050" cy="1816735"/>
                    </a:xfrm>
                    <a:prstGeom prst="rect">
                      <a:avLst/>
                    </a:prstGeom>
                    <a:noFill/>
                  </pic:spPr>
                </pic:pic>
              </a:graphicData>
            </a:graphic>
          </wp:inline>
        </w:drawing>
      </w:r>
    </w:p>
    <w:p w14:paraId="66E60278" w14:textId="77777777" w:rsidR="007A56B4" w:rsidRDefault="007A56B4" w:rsidP="00DC2D45">
      <w:pPr>
        <w:jc w:val="center"/>
        <w:rPr>
          <w:iCs/>
          <w:sz w:val="28"/>
          <w:szCs w:val="28"/>
        </w:rPr>
      </w:pPr>
    </w:p>
    <w:p w14:paraId="67B17814" w14:textId="4E273863" w:rsidR="00DC2D45" w:rsidRDefault="00DC2D45" w:rsidP="00DC2D45">
      <w:pPr>
        <w:jc w:val="center"/>
        <w:rPr>
          <w:iCs/>
          <w:sz w:val="28"/>
          <w:szCs w:val="28"/>
        </w:rPr>
      </w:pPr>
      <w:r w:rsidRPr="00C22073">
        <w:rPr>
          <w:iCs/>
          <w:sz w:val="28"/>
          <w:szCs w:val="28"/>
        </w:rPr>
        <w:t>Рисунок 3.</w:t>
      </w:r>
      <w:r>
        <w:rPr>
          <w:iCs/>
          <w:sz w:val="28"/>
          <w:szCs w:val="28"/>
        </w:rPr>
        <w:t>9</w:t>
      </w:r>
      <w:r w:rsidR="0022635E">
        <w:rPr>
          <w:iCs/>
          <w:sz w:val="28"/>
          <w:szCs w:val="28"/>
        </w:rPr>
        <w:t xml:space="preserve"> </w:t>
      </w:r>
      <w:r w:rsidR="0081165A" w:rsidRPr="005C091C">
        <w:rPr>
          <w:sz w:val="28"/>
          <w:szCs w:val="28"/>
        </w:rPr>
        <w:t>–</w:t>
      </w:r>
      <w:r w:rsidR="0022635E">
        <w:rPr>
          <w:iCs/>
          <w:sz w:val="28"/>
          <w:szCs w:val="28"/>
        </w:rPr>
        <w:t xml:space="preserve"> </w:t>
      </w:r>
      <w:r w:rsidRPr="00C22073">
        <w:rPr>
          <w:iCs/>
          <w:sz w:val="28"/>
          <w:szCs w:val="28"/>
        </w:rPr>
        <w:t>Структурная схема, соответствующая преобразованию</w:t>
      </w:r>
    </w:p>
    <w:p w14:paraId="630206F8" w14:textId="77777777" w:rsidR="00DC2D45" w:rsidRPr="00C22073" w:rsidRDefault="00DC2D45" w:rsidP="00DC2D45">
      <w:pPr>
        <w:rPr>
          <w:iCs/>
          <w:sz w:val="28"/>
          <w:szCs w:val="28"/>
        </w:rPr>
      </w:pPr>
    </w:p>
    <w:p w14:paraId="3CC80ECF" w14:textId="3CCED176" w:rsidR="00A63DF5" w:rsidRPr="00575216" w:rsidRDefault="00A63DF5" w:rsidP="00DC2D45">
      <w:pPr>
        <w:ind w:firstLine="709"/>
        <w:jc w:val="both"/>
        <w:rPr>
          <w:iCs/>
          <w:sz w:val="28"/>
          <w:szCs w:val="28"/>
        </w:rPr>
      </w:pPr>
      <w:r>
        <w:rPr>
          <w:iCs/>
          <w:sz w:val="28"/>
          <w:szCs w:val="28"/>
        </w:rPr>
        <w:t>Разумеется</w:t>
      </w:r>
      <w:r w:rsidRPr="00301876">
        <w:rPr>
          <w:iCs/>
          <w:sz w:val="28"/>
          <w:szCs w:val="28"/>
        </w:rPr>
        <w:t xml:space="preserve">, </w:t>
      </w:r>
      <w:r>
        <w:rPr>
          <w:iCs/>
          <w:sz w:val="28"/>
          <w:szCs w:val="28"/>
        </w:rPr>
        <w:t>мы</w:t>
      </w:r>
      <w:r w:rsidRPr="00C22073">
        <w:rPr>
          <w:iCs/>
          <w:sz w:val="28"/>
          <w:szCs w:val="28"/>
        </w:rPr>
        <w:t xml:space="preserve"> можем говорить об эквивалентности системы с плоским выходом тривиальной линейной системе </w:t>
      </w:r>
      <m:oMath>
        <m:sSub>
          <m:sSubPr>
            <m:ctrlPr>
              <w:rPr>
                <w:rFonts w:ascii="Cambria Math" w:hAnsi="Cambria Math"/>
                <w:i/>
                <w:iCs/>
                <w:sz w:val="28"/>
                <w:szCs w:val="28"/>
              </w:rPr>
            </m:ctrlPr>
          </m:sSubPr>
          <m:e>
            <m:r>
              <w:rPr>
                <w:rFonts w:ascii="Cambria Math" w:hAnsi="Cambria Math"/>
                <w:sz w:val="28"/>
                <w:szCs w:val="28"/>
                <w:lang w:val="en-US"/>
              </w:rPr>
              <m:t>T</m:t>
            </m:r>
          </m:e>
          <m:sub>
            <m:r>
              <w:rPr>
                <w:rFonts w:ascii="Cambria Math" w:hAnsi="Cambria Math"/>
                <w:sz w:val="28"/>
                <w:szCs w:val="28"/>
              </w:rPr>
              <m:t>n,k</m:t>
            </m:r>
          </m:sub>
        </m:sSub>
      </m:oMath>
      <w:r w:rsidRPr="00C22073">
        <w:rPr>
          <w:iCs/>
          <w:sz w:val="28"/>
          <w:szCs w:val="28"/>
        </w:rPr>
        <w:t xml:space="preserve">, только в том случае, если существует обратное к отображению </w:t>
      </w:r>
      <m:oMath>
        <m:r>
          <w:rPr>
            <w:rFonts w:ascii="Cambria Math" w:hAnsi="Cambria Math"/>
            <w:sz w:val="28"/>
            <w:szCs w:val="28"/>
          </w:rPr>
          <m:t>Q</m:t>
        </m:r>
      </m:oMath>
      <w:r w:rsidRPr="00C22073">
        <w:rPr>
          <w:iCs/>
          <w:sz w:val="28"/>
          <w:szCs w:val="28"/>
        </w:rPr>
        <w:t xml:space="preserve"> множества траекторий на множество траекторий системы с плоским выходом. Такое обратное отображение задается функциями</w:t>
      </w:r>
      <w:r w:rsidRPr="00C22073">
        <w:rPr>
          <w:i/>
          <w:iCs/>
          <w:sz w:val="28"/>
          <w:szCs w:val="28"/>
        </w:rPr>
        <w:t xml:space="preserve"> </w:t>
      </w:r>
      <m:oMath>
        <m:r>
          <w:rPr>
            <w:rFonts w:ascii="Cambria Math" w:hAnsi="Cambria Math"/>
            <w:sz w:val="28"/>
            <w:szCs w:val="28"/>
          </w:rPr>
          <m:t>α</m:t>
        </m:r>
        <m:d>
          <m:dPr>
            <m:ctrlPr>
              <w:rPr>
                <w:rFonts w:ascii="Cambria Math" w:hAnsi="Cambria Math"/>
                <w:i/>
                <w:iCs/>
                <w:sz w:val="28"/>
                <w:szCs w:val="28"/>
              </w:rPr>
            </m:ctrlPr>
          </m:dPr>
          <m:e>
            <w:bookmarkStart w:id="232" w:name="_Hlk208418038"/>
            <m:sSub>
              <m:sSubPr>
                <m:ctrlPr>
                  <w:rPr>
                    <w:rFonts w:ascii="Cambria Math" w:hAnsi="Cambria Math"/>
                    <w:i/>
                    <w:iCs/>
                    <w:sz w:val="28"/>
                    <w:szCs w:val="28"/>
                  </w:rPr>
                </m:ctrlPr>
              </m:sSubPr>
              <m:e>
                <m:r>
                  <w:rPr>
                    <w:rFonts w:ascii="Cambria Math" w:hAnsi="Cambria Math"/>
                    <w:sz w:val="28"/>
                    <w:szCs w:val="28"/>
                    <w:lang w:val="en-US"/>
                  </w:rPr>
                  <m:t>y</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k</m:t>
                </m:r>
              </m:sub>
            </m:sSub>
            <w:bookmarkEnd w:id="232"/>
            <m:r>
              <w:rPr>
                <w:rFonts w:ascii="Cambria Math" w:hAnsi="Cambria Math"/>
                <w:sz w:val="28"/>
                <w:szCs w:val="28"/>
              </w:rPr>
              <m:t>.w</m:t>
            </m:r>
          </m:e>
        </m:d>
      </m:oMath>
      <w:r w:rsidRPr="00C22073">
        <w:rPr>
          <w:iCs/>
          <w:sz w:val="28"/>
          <w:szCs w:val="28"/>
        </w:rPr>
        <w:t xml:space="preserve"> и. </w:t>
      </w:r>
      <m:oMath>
        <m:r>
          <w:rPr>
            <w:rFonts w:ascii="Cambria Math" w:hAnsi="Cambria Math"/>
            <w:sz w:val="28"/>
            <w:szCs w:val="28"/>
          </w:rPr>
          <m:t>β</m:t>
        </m:r>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lang w:val="en-US"/>
                  </w:rPr>
                  <m:t>y</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k</m:t>
                </m:r>
              </m:sub>
            </m:sSub>
            <m:r>
              <w:rPr>
                <w:rFonts w:ascii="Cambria Math" w:hAnsi="Cambria Math"/>
                <w:sz w:val="28"/>
                <w:szCs w:val="28"/>
              </w:rPr>
              <m:t>,w</m:t>
            </m:r>
          </m:e>
        </m:d>
      </m:oMath>
      <w:r w:rsidRPr="00C22073">
        <w:rPr>
          <w:iCs/>
          <w:sz w:val="28"/>
          <w:szCs w:val="28"/>
        </w:rPr>
        <w:t xml:space="preserve">Мы можем рассматривать отображения как компоненты отображения </w:t>
      </w:r>
      <m:oMath>
        <m:r>
          <m:rPr>
            <m:scr m:val="fraktur"/>
          </m:rPr>
          <w:rPr>
            <w:rFonts w:ascii="Cambria Math" w:hAnsi="Cambria Math"/>
            <w:sz w:val="28"/>
            <w:szCs w:val="28"/>
          </w:rPr>
          <m:t>I:</m:t>
        </m:r>
        <m:r>
          <m:rPr>
            <m:scr m:val="script"/>
          </m:rPr>
          <w:rPr>
            <w:rFonts w:ascii="Cambria Math" w:hAnsi="Cambria Math"/>
            <w:sz w:val="28"/>
            <w:szCs w:val="28"/>
          </w:rPr>
          <m:t>Y×W→X×U</m:t>
        </m:r>
      </m:oMath>
      <w:r w:rsidRPr="00C22073">
        <w:rPr>
          <w:i/>
          <w:iCs/>
          <w:sz w:val="28"/>
          <w:szCs w:val="28"/>
        </w:rPr>
        <w:t xml:space="preserve">  </w:t>
      </w:r>
      <w:r w:rsidRPr="00C22073">
        <w:rPr>
          <w:iCs/>
          <w:sz w:val="28"/>
          <w:szCs w:val="28"/>
        </w:rPr>
        <w:t xml:space="preserve">. Отображение </w:t>
      </w:r>
      <m:oMath>
        <m:r>
          <m:rPr>
            <m:scr m:val="fraktur"/>
          </m:rPr>
          <w:rPr>
            <w:rFonts w:ascii="Cambria Math" w:hAnsi="Cambria Math"/>
            <w:sz w:val="28"/>
            <w:szCs w:val="28"/>
          </w:rPr>
          <m:t>I</m:t>
        </m:r>
      </m:oMath>
      <w:r w:rsidRPr="00C22073">
        <w:rPr>
          <w:iCs/>
          <w:sz w:val="28"/>
          <w:szCs w:val="28"/>
        </w:rPr>
        <w:t xml:space="preserve"> , очевидно является инъективным отображением, т.е. образ произвольной точки </w:t>
      </w:r>
      <m:oMath>
        <m:r>
          <w:rPr>
            <w:rFonts w:ascii="Cambria Math" w:hAnsi="Cambria Math"/>
            <w:sz w:val="28"/>
            <w:szCs w:val="28"/>
          </w:rPr>
          <m:t>p∈</m:t>
        </m:r>
        <w:bookmarkStart w:id="233" w:name="_Hlk208418128"/>
        <m:r>
          <m:rPr>
            <m:scr m:val="script"/>
          </m:rPr>
          <w:rPr>
            <w:rFonts w:ascii="Cambria Math" w:hAnsi="Cambria Math"/>
            <w:sz w:val="28"/>
            <w:szCs w:val="28"/>
          </w:rPr>
          <m:t>Y×W</m:t>
        </m:r>
      </m:oMath>
      <w:r w:rsidRPr="00C22073">
        <w:rPr>
          <w:iCs/>
          <w:sz w:val="28"/>
          <w:szCs w:val="28"/>
        </w:rPr>
        <w:t xml:space="preserve"> </w:t>
      </w:r>
      <w:bookmarkEnd w:id="233"/>
      <w:r w:rsidRPr="00C22073">
        <w:rPr>
          <w:iCs/>
          <w:sz w:val="28"/>
          <w:szCs w:val="28"/>
        </w:rPr>
        <w:t xml:space="preserve">представляет собой множество, состоящие из одного элемента, точки </w:t>
      </w:r>
      <m:oMath>
        <m:r>
          <w:rPr>
            <w:rFonts w:ascii="Cambria Math" w:hAnsi="Cambria Math"/>
            <w:sz w:val="28"/>
            <w:szCs w:val="28"/>
          </w:rPr>
          <m:t>q∈</m:t>
        </m:r>
        <m:r>
          <m:rPr>
            <m:scr m:val="script"/>
          </m:rPr>
          <w:rPr>
            <w:rFonts w:ascii="Cambria Math" w:hAnsi="Cambria Math"/>
            <w:sz w:val="28"/>
            <w:szCs w:val="28"/>
          </w:rPr>
          <m:t>X×U</m:t>
        </m:r>
      </m:oMath>
      <w:r w:rsidRPr="00C22073">
        <w:rPr>
          <w:iCs/>
          <w:sz w:val="28"/>
          <w:szCs w:val="28"/>
        </w:rPr>
        <w:t xml:space="preserve"> , т.е. </w:t>
      </w:r>
      <m:oMath>
        <m:r>
          <m:rPr>
            <m:scr m:val="fraktur"/>
          </m:rPr>
          <w:rPr>
            <w:rFonts w:ascii="Cambria Math" w:hAnsi="Cambria Math"/>
            <w:sz w:val="28"/>
            <w:szCs w:val="28"/>
          </w:rPr>
          <m:t>I</m:t>
        </m:r>
        <m:d>
          <m:dPr>
            <m:ctrlPr>
              <w:rPr>
                <w:rFonts w:ascii="Cambria Math" w:hAnsi="Cambria Math"/>
                <w:i/>
                <w:iCs/>
                <w:sz w:val="28"/>
                <w:szCs w:val="28"/>
              </w:rPr>
            </m:ctrlPr>
          </m:dPr>
          <m:e>
            <m:r>
              <w:rPr>
                <w:rFonts w:ascii="Cambria Math" w:hAnsi="Cambria Math"/>
                <w:sz w:val="28"/>
                <w:szCs w:val="28"/>
              </w:rPr>
              <m:t>p</m:t>
            </m:r>
          </m:e>
        </m:d>
        <m:r>
          <w:rPr>
            <w:rFonts w:ascii="Cambria Math" w:hAnsi="Cambria Math"/>
            <w:sz w:val="28"/>
            <w:szCs w:val="28"/>
          </w:rPr>
          <m:t>=q</m:t>
        </m:r>
      </m:oMath>
      <w:r w:rsidRPr="00C22073">
        <w:rPr>
          <w:iCs/>
          <w:sz w:val="28"/>
          <w:szCs w:val="28"/>
        </w:rPr>
        <w:t xml:space="preserve">. Отображение </w:t>
      </w:r>
      <m:oMath>
        <m:r>
          <m:rPr>
            <m:scr m:val="fraktur"/>
          </m:rPr>
          <w:rPr>
            <w:rFonts w:ascii="Cambria Math" w:hAnsi="Cambria Math"/>
            <w:sz w:val="28"/>
            <w:szCs w:val="28"/>
          </w:rPr>
          <m:t>I</m:t>
        </m:r>
      </m:oMath>
      <w:r w:rsidRPr="00C22073">
        <w:rPr>
          <w:iCs/>
          <w:sz w:val="28"/>
          <w:szCs w:val="28"/>
        </w:rPr>
        <w:t xml:space="preserve"> является также непрерывным и гладким, поскольку мы полагаем функции непрерывными и гладкими. Как известно (и интуитивно очевидно) образом гладкой кривой при гладком инъективном отображении также является гладкая кривая. Образом траектории </w:t>
      </w:r>
      <m:oMath>
        <m:r>
          <w:rPr>
            <w:rFonts w:ascii="Cambria Math" w:hAnsi="Cambria Math"/>
            <w:sz w:val="28"/>
            <w:szCs w:val="28"/>
          </w:rPr>
          <m:t>σ:</m:t>
        </m:r>
        <w:bookmarkStart w:id="234" w:name="_Hlk208418726"/>
        <m:sSub>
          <m:sSubPr>
            <m:ctrlPr>
              <w:rPr>
                <w:rFonts w:ascii="Cambria Math" w:hAnsi="Cambria Math"/>
                <w:i/>
                <w:iCs/>
                <w:sz w:val="28"/>
                <w:szCs w:val="28"/>
                <w:lang w:val="en-US"/>
              </w:rPr>
            </m:ctrlPr>
          </m:sSubPr>
          <m:e>
            <m:r>
              <m:rPr>
                <m:scr m:val="double-struck"/>
              </m:rPr>
              <w:rPr>
                <w:rFonts w:ascii="Cambria Math" w:hAnsi="Cambria Math"/>
                <w:sz w:val="28"/>
                <w:szCs w:val="28"/>
              </w:rPr>
              <m:t>R</m:t>
            </m:r>
          </m:e>
          <m:sub>
            <m:r>
              <w:rPr>
                <w:rFonts w:ascii="Cambria Math" w:hAnsi="Cambria Math"/>
                <w:sz w:val="28"/>
                <w:szCs w:val="28"/>
              </w:rPr>
              <m:t>+</m:t>
            </m:r>
          </m:sub>
        </m:sSub>
        <w:bookmarkEnd w:id="234"/>
        <m:r>
          <w:rPr>
            <w:rFonts w:ascii="Cambria Math" w:hAnsi="Cambria Math"/>
            <w:sz w:val="28"/>
            <w:szCs w:val="28"/>
          </w:rPr>
          <m:t>→</m:t>
        </m:r>
        <m:r>
          <m:rPr>
            <m:scr m:val="script"/>
          </m:rPr>
          <w:rPr>
            <w:rFonts w:ascii="Cambria Math" w:hAnsi="Cambria Math"/>
            <w:sz w:val="28"/>
            <w:szCs w:val="28"/>
            <w:lang w:val="en-US"/>
          </w:rPr>
          <m:t>Y</m:t>
        </m:r>
        <m:r>
          <w:rPr>
            <w:rFonts w:ascii="Cambria Math" w:hAnsi="Cambria Math"/>
            <w:sz w:val="28"/>
            <w:szCs w:val="28"/>
          </w:rPr>
          <m:t>×</m:t>
        </m:r>
        <m:r>
          <m:rPr>
            <m:scr m:val="script"/>
          </m:rPr>
          <w:rPr>
            <w:rFonts w:ascii="Cambria Math" w:hAnsi="Cambria Math"/>
            <w:sz w:val="28"/>
            <w:szCs w:val="28"/>
            <w:lang w:val="en-US"/>
          </w:rPr>
          <m:t>W</m:t>
        </m:r>
      </m:oMath>
      <w:r w:rsidRPr="00C22073">
        <w:rPr>
          <w:iCs/>
          <w:sz w:val="28"/>
          <w:szCs w:val="28"/>
        </w:rPr>
        <w:t xml:space="preserve"> тривиальной линейной системы </w:t>
      </w:r>
      <m:oMath>
        <m:sSub>
          <m:sSubPr>
            <m:ctrlPr>
              <w:rPr>
                <w:rFonts w:ascii="Cambria Math" w:hAnsi="Cambria Math"/>
                <w:i/>
                <w:iCs/>
                <w:sz w:val="28"/>
                <w:szCs w:val="28"/>
              </w:rPr>
            </m:ctrlPr>
          </m:sSubPr>
          <m:e>
            <m:r>
              <w:rPr>
                <w:rFonts w:ascii="Cambria Math" w:hAnsi="Cambria Math"/>
                <w:sz w:val="28"/>
                <w:szCs w:val="28"/>
                <w:lang w:val="en-US"/>
              </w:rPr>
              <m:t>T</m:t>
            </m:r>
          </m:e>
          <m:sub>
            <m:r>
              <w:rPr>
                <w:rFonts w:ascii="Cambria Math" w:hAnsi="Cambria Math"/>
                <w:sz w:val="28"/>
                <w:szCs w:val="28"/>
              </w:rPr>
              <m:t>n,k</m:t>
            </m:r>
          </m:sub>
        </m:sSub>
      </m:oMath>
      <w:r w:rsidRPr="00C22073">
        <w:rPr>
          <w:iCs/>
          <w:sz w:val="28"/>
          <w:szCs w:val="28"/>
        </w:rPr>
        <w:t xml:space="preserve"> при отображении </w:t>
      </w:r>
      <m:oMath>
        <m:r>
          <m:rPr>
            <m:scr m:val="fraktur"/>
          </m:rPr>
          <w:rPr>
            <w:rFonts w:ascii="Cambria Math" w:hAnsi="Cambria Math"/>
            <w:sz w:val="28"/>
            <w:szCs w:val="28"/>
          </w:rPr>
          <m:t>I</m:t>
        </m:r>
      </m:oMath>
      <w:r w:rsidRPr="00C22073">
        <w:rPr>
          <w:iCs/>
          <w:sz w:val="28"/>
          <w:szCs w:val="28"/>
        </w:rPr>
        <w:t xml:space="preserve"> является траектория </w:t>
      </w:r>
      <m:oMath>
        <m:r>
          <w:rPr>
            <w:rFonts w:ascii="Cambria Math" w:hAnsi="Cambria Math"/>
            <w:sz w:val="28"/>
            <w:szCs w:val="28"/>
          </w:rPr>
          <m:t>γ:</m:t>
        </m:r>
        <m:sSub>
          <m:sSubPr>
            <m:ctrlPr>
              <w:rPr>
                <w:rFonts w:ascii="Cambria Math" w:hAnsi="Cambria Math"/>
                <w:i/>
                <w:iCs/>
                <w:sz w:val="28"/>
                <w:szCs w:val="28"/>
                <w:lang w:val="en-US"/>
              </w:rPr>
            </m:ctrlPr>
          </m:sSubPr>
          <m:e>
            <m:r>
              <m:rPr>
                <m:scr m:val="double-struck"/>
              </m:rPr>
              <w:rPr>
                <w:rFonts w:ascii="Cambria Math" w:hAnsi="Cambria Math"/>
                <w:sz w:val="28"/>
                <w:szCs w:val="28"/>
              </w:rPr>
              <m:t>R</m:t>
            </m:r>
          </m:e>
          <m:sub>
            <m:r>
              <w:rPr>
                <w:rFonts w:ascii="Cambria Math" w:hAnsi="Cambria Math"/>
                <w:sz w:val="28"/>
                <w:szCs w:val="28"/>
              </w:rPr>
              <m:t>+</m:t>
            </m:r>
          </m:sub>
        </m:sSub>
        <m:r>
          <w:rPr>
            <w:rFonts w:ascii="Cambria Math" w:hAnsi="Cambria Math"/>
            <w:sz w:val="28"/>
            <w:szCs w:val="28"/>
          </w:rPr>
          <m:t>→</m:t>
        </m:r>
        <m:r>
          <m:rPr>
            <m:scr m:val="script"/>
          </m:rPr>
          <w:rPr>
            <w:rFonts w:ascii="Cambria Math" w:hAnsi="Cambria Math"/>
            <w:sz w:val="28"/>
            <w:szCs w:val="28"/>
            <w:lang w:val="en-US"/>
          </w:rPr>
          <m:t>X</m:t>
        </m:r>
        <m:r>
          <w:rPr>
            <w:rFonts w:ascii="Cambria Math" w:hAnsi="Cambria Math"/>
            <w:sz w:val="28"/>
            <w:szCs w:val="28"/>
          </w:rPr>
          <m:t>×</m:t>
        </m:r>
        <m:r>
          <m:rPr>
            <m:scr m:val="script"/>
          </m:rPr>
          <w:rPr>
            <w:rFonts w:ascii="Cambria Math" w:hAnsi="Cambria Math"/>
            <w:sz w:val="28"/>
            <w:szCs w:val="28"/>
            <w:lang w:val="en-US"/>
          </w:rPr>
          <m:t>U</m:t>
        </m:r>
      </m:oMath>
      <w:r w:rsidRPr="00C22073">
        <w:rPr>
          <w:iCs/>
          <w:sz w:val="28"/>
          <w:szCs w:val="28"/>
        </w:rPr>
        <w:t xml:space="preserve"> соответствующей плоской системы. На рисунке 3.</w:t>
      </w:r>
      <w:r w:rsidR="00DC2D45">
        <w:rPr>
          <w:iCs/>
          <w:sz w:val="28"/>
          <w:szCs w:val="28"/>
        </w:rPr>
        <w:t>10</w:t>
      </w:r>
      <w:r w:rsidRPr="00C22073">
        <w:rPr>
          <w:iCs/>
          <w:sz w:val="28"/>
          <w:szCs w:val="28"/>
        </w:rPr>
        <w:t xml:space="preserve"> показана структурная схема, соответствующая преобразованию траекторий, задаваемому отображением </w:t>
      </w:r>
      <m:oMath>
        <m:r>
          <m:rPr>
            <m:scr m:val="fraktur"/>
          </m:rPr>
          <w:rPr>
            <w:rFonts w:ascii="Cambria Math" w:hAnsi="Cambria Math"/>
            <w:sz w:val="28"/>
            <w:szCs w:val="28"/>
          </w:rPr>
          <m:t>I</m:t>
        </m:r>
      </m:oMath>
      <w:r w:rsidRPr="00C22073">
        <w:rPr>
          <w:iCs/>
          <w:sz w:val="28"/>
          <w:szCs w:val="28"/>
        </w:rPr>
        <w:t>.</w:t>
      </w:r>
      <w:r>
        <w:rPr>
          <w:iCs/>
          <w:sz w:val="28"/>
          <w:szCs w:val="28"/>
        </w:rPr>
        <w:t xml:space="preserve"> При этом мы полагаем</w:t>
      </w:r>
      <w:r w:rsidRPr="00657692">
        <w:rPr>
          <w:iCs/>
          <w:sz w:val="28"/>
          <w:szCs w:val="28"/>
        </w:rPr>
        <w:t xml:space="preserve">, </w:t>
      </w:r>
      <w:r>
        <w:rPr>
          <w:iCs/>
          <w:sz w:val="28"/>
          <w:szCs w:val="28"/>
        </w:rPr>
        <w:t xml:space="preserve">что начальное состояние плоской системы с управлением </w:t>
      </w:r>
      <w:bookmarkStart w:id="235" w:name="_Hlk209712251"/>
      <w:bookmarkStart w:id="236" w:name="_Hlk209714182"/>
      <m:oMath>
        <m:sSub>
          <m:sSubPr>
            <m:ctrlPr>
              <w:rPr>
                <w:rFonts w:ascii="Cambria Math" w:hAnsi="Cambria Math"/>
                <w:i/>
                <w:iCs/>
                <w:sz w:val="28"/>
                <w:szCs w:val="28"/>
              </w:rPr>
            </m:ctrlPr>
          </m:sSubPr>
          <m:e>
            <m:r>
              <w:rPr>
                <w:rFonts w:ascii="Cambria Math" w:hAnsi="Cambria Math"/>
                <w:sz w:val="28"/>
                <w:szCs w:val="28"/>
                <w:lang w:val="en-US"/>
              </w:rPr>
              <m:t>x</m:t>
            </m:r>
          </m:e>
          <m:sub>
            <m:r>
              <w:rPr>
                <w:rFonts w:ascii="Cambria Math" w:hAnsi="Cambria Math"/>
                <w:sz w:val="28"/>
                <w:szCs w:val="28"/>
              </w:rPr>
              <m:t>0</m:t>
            </m:r>
          </m:sub>
        </m:sSub>
        <w:bookmarkEnd w:id="235"/>
        <m:r>
          <w:rPr>
            <w:rFonts w:ascii="Cambria Math" w:hAnsi="Cambria Math"/>
            <w:sz w:val="28"/>
            <w:szCs w:val="28"/>
          </w:rPr>
          <m:t>=x</m:t>
        </m:r>
        <m:d>
          <m:dPr>
            <m:ctrlPr>
              <w:rPr>
                <w:rFonts w:ascii="Cambria Math" w:hAnsi="Cambria Math"/>
                <w:i/>
                <w:iCs/>
                <w:sz w:val="28"/>
                <w:szCs w:val="28"/>
              </w:rPr>
            </m:ctrlPr>
          </m:dPr>
          <m:e>
            <m:r>
              <w:rPr>
                <w:rFonts w:ascii="Cambria Math" w:hAnsi="Cambria Math"/>
                <w:sz w:val="28"/>
                <w:szCs w:val="28"/>
              </w:rPr>
              <m:t>0</m:t>
            </m:r>
          </m:e>
        </m:d>
        <m:r>
          <m:rPr>
            <m:scr m:val="script"/>
          </m:rPr>
          <w:rPr>
            <w:rFonts w:ascii="Cambria Math" w:hAnsi="Cambria Math"/>
            <w:sz w:val="28"/>
            <w:szCs w:val="28"/>
          </w:rPr>
          <m:t>∈X</m:t>
        </m:r>
      </m:oMath>
      <w:r w:rsidRPr="00FD6C3E">
        <w:rPr>
          <w:rFonts w:eastAsiaTheme="minorEastAsia"/>
          <w:iCs/>
          <w:sz w:val="28"/>
          <w:szCs w:val="28"/>
        </w:rPr>
        <w:t xml:space="preserve"> </w:t>
      </w:r>
      <w:r>
        <w:rPr>
          <w:rFonts w:eastAsiaTheme="minorEastAsia"/>
          <w:iCs/>
          <w:sz w:val="28"/>
          <w:szCs w:val="28"/>
        </w:rPr>
        <w:t xml:space="preserve">связано с начальным состоянием </w:t>
      </w:r>
      <m:oMath>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y</m:t>
            </m:r>
          </m:e>
          <m:sub>
            <m:r>
              <w:rPr>
                <w:rFonts w:ascii="Cambria Math" w:eastAsiaTheme="minorEastAsia" w:hAnsi="Cambria Math"/>
                <w:sz w:val="28"/>
                <w:szCs w:val="28"/>
              </w:rPr>
              <m:t>0</m:t>
            </m:r>
          </m:sub>
        </m:sSub>
        <m:r>
          <w:rPr>
            <w:rFonts w:ascii="Cambria Math" w:eastAsiaTheme="minorEastAsia" w:hAnsi="Cambria Math"/>
            <w:sz w:val="28"/>
            <w:szCs w:val="28"/>
          </w:rPr>
          <m:t>=</m:t>
        </m:r>
        <m:sSup>
          <m:sSupPr>
            <m:ctrlPr>
              <w:rPr>
                <w:rFonts w:ascii="Cambria Math" w:eastAsiaTheme="minorEastAsia" w:hAnsi="Cambria Math"/>
                <w:i/>
                <w:iCs/>
                <w:sz w:val="28"/>
                <w:szCs w:val="28"/>
              </w:rPr>
            </m:ctrlPr>
          </m:sSupPr>
          <m:e>
            <m:d>
              <m:dPr>
                <m:begChr m:val="["/>
                <m:endChr m:val="]"/>
                <m:ctrlPr>
                  <w:rPr>
                    <w:rFonts w:ascii="Cambria Math" w:eastAsiaTheme="minorEastAsia" w:hAnsi="Cambria Math"/>
                    <w:i/>
                    <w:iCs/>
                    <w:sz w:val="28"/>
                    <w:szCs w:val="28"/>
                  </w:rPr>
                </m:ctrlPr>
              </m:dPr>
              <m:e>
                <w:bookmarkStart w:id="237" w:name="_Hlk209712300"/>
                <m:sSub>
                  <m:sSubPr>
                    <m:ctrlPr>
                      <w:rPr>
                        <w:rFonts w:ascii="Cambria Math" w:eastAsiaTheme="minorEastAsia" w:hAnsi="Cambria Math"/>
                        <w:i/>
                        <w:iCs/>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1</m:t>
                    </m:r>
                  </m:sub>
                </m:sSub>
                <m:d>
                  <m:dPr>
                    <m:ctrlPr>
                      <w:rPr>
                        <w:rFonts w:ascii="Cambria Math" w:eastAsiaTheme="minorEastAsia" w:hAnsi="Cambria Math"/>
                        <w:i/>
                        <w:iCs/>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2</m:t>
                    </m:r>
                  </m:sub>
                </m:sSub>
                <m:d>
                  <m:dPr>
                    <m:ctrlPr>
                      <w:rPr>
                        <w:rFonts w:ascii="Cambria Math" w:eastAsiaTheme="minorEastAsia" w:hAnsi="Cambria Math"/>
                        <w:i/>
                        <w:iCs/>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n</m:t>
                    </m:r>
                  </m:sub>
                </m:sSub>
                <m:d>
                  <m:dPr>
                    <m:ctrlPr>
                      <w:rPr>
                        <w:rFonts w:ascii="Cambria Math" w:eastAsiaTheme="minorEastAsia" w:hAnsi="Cambria Math"/>
                        <w:i/>
                        <w:iCs/>
                        <w:sz w:val="28"/>
                        <w:szCs w:val="28"/>
                      </w:rPr>
                    </m:ctrlPr>
                  </m:dPr>
                  <m:e>
                    <m:r>
                      <w:rPr>
                        <w:rFonts w:ascii="Cambria Math" w:eastAsiaTheme="minorEastAsia" w:hAnsi="Cambria Math"/>
                        <w:sz w:val="28"/>
                        <w:szCs w:val="28"/>
                      </w:rPr>
                      <m:t>0</m:t>
                    </m:r>
                  </m:e>
                </m:d>
                <w:bookmarkEnd w:id="237"/>
              </m:e>
            </m:d>
          </m:e>
          <m:sup>
            <m:r>
              <w:rPr>
                <w:rFonts w:ascii="Cambria Math" w:eastAsiaTheme="minorEastAsia" w:hAnsi="Cambria Math"/>
                <w:sz w:val="28"/>
                <w:szCs w:val="28"/>
              </w:rPr>
              <m:t>T</m:t>
            </m:r>
          </m:sup>
        </m:sSup>
      </m:oMath>
      <w:r>
        <w:rPr>
          <w:rFonts w:eastAsiaTheme="minorEastAsia"/>
          <w:iCs/>
          <w:sz w:val="28"/>
          <w:szCs w:val="28"/>
        </w:rPr>
        <w:t xml:space="preserve">тривиальной линейной системы с управлением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n.k</m:t>
            </m:r>
          </m:sub>
        </m:sSub>
      </m:oMath>
      <w:r w:rsidRPr="00FD6C3E">
        <w:rPr>
          <w:rFonts w:eastAsiaTheme="minorEastAsia"/>
          <w:iCs/>
          <w:sz w:val="28"/>
          <w:szCs w:val="28"/>
        </w:rPr>
        <w:t xml:space="preserve"> </w:t>
      </w:r>
      <w:r>
        <w:rPr>
          <w:rFonts w:eastAsiaTheme="minorEastAsia"/>
          <w:iCs/>
          <w:sz w:val="28"/>
          <w:szCs w:val="28"/>
        </w:rPr>
        <w:t xml:space="preserve">и начальным значением сигнала управления </w:t>
      </w:r>
      <m:oMath>
        <m:r>
          <w:rPr>
            <w:rFonts w:ascii="Cambria Math" w:eastAsiaTheme="minorEastAsia" w:hAnsi="Cambria Math"/>
            <w:sz w:val="28"/>
            <w:szCs w:val="28"/>
          </w:rPr>
          <m:t>w</m:t>
        </m:r>
        <m:d>
          <m:dPr>
            <m:ctrlPr>
              <w:rPr>
                <w:rFonts w:ascii="Cambria Math" w:eastAsiaTheme="minorEastAsia" w:hAnsi="Cambria Math"/>
                <w:i/>
                <w:iCs/>
                <w:sz w:val="28"/>
                <w:szCs w:val="28"/>
              </w:rPr>
            </m:ctrlPr>
          </m:dPr>
          <m:e>
            <m:r>
              <w:rPr>
                <w:rFonts w:ascii="Cambria Math" w:eastAsiaTheme="minorEastAsia" w:hAnsi="Cambria Math"/>
                <w:sz w:val="28"/>
                <w:szCs w:val="28"/>
              </w:rPr>
              <m:t>0</m:t>
            </m:r>
          </m:e>
        </m:d>
      </m:oMath>
      <w:r w:rsidRPr="00562E8E">
        <w:rPr>
          <w:rFonts w:eastAsiaTheme="minorEastAsia"/>
          <w:iCs/>
          <w:sz w:val="28"/>
          <w:szCs w:val="28"/>
        </w:rPr>
        <w:t xml:space="preserve"> </w:t>
      </w:r>
      <w:r>
        <w:rPr>
          <w:rFonts w:eastAsiaTheme="minorEastAsia"/>
          <w:iCs/>
          <w:sz w:val="28"/>
          <w:szCs w:val="28"/>
        </w:rPr>
        <w:t>отношением</w:t>
      </w:r>
      <w:r w:rsidRPr="00562E8E">
        <w:rPr>
          <w:rFonts w:eastAsiaTheme="minorEastAsia"/>
          <w:iCs/>
          <w:sz w:val="28"/>
          <w:szCs w:val="28"/>
        </w:rPr>
        <w:t xml:space="preserve">, </w:t>
      </w:r>
      <w:r>
        <w:rPr>
          <w:rFonts w:eastAsiaTheme="minorEastAsia"/>
          <w:iCs/>
          <w:sz w:val="28"/>
          <w:szCs w:val="28"/>
        </w:rPr>
        <w:t xml:space="preserve">описываемым формулой </w:t>
      </w:r>
      <m:oMath>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x</m:t>
            </m:r>
          </m:e>
          <m:sub>
            <m:r>
              <w:rPr>
                <w:rFonts w:ascii="Cambria Math" w:eastAsiaTheme="minorEastAsia" w:hAnsi="Cambria Math"/>
                <w:sz w:val="28"/>
                <w:szCs w:val="28"/>
              </w:rPr>
              <m:t>0</m:t>
            </m:r>
          </m:sub>
        </m:sSub>
        <m:r>
          <w:rPr>
            <w:rFonts w:ascii="Cambria Math" w:eastAsiaTheme="minorEastAsia" w:hAnsi="Cambria Math"/>
            <w:sz w:val="28"/>
            <w:szCs w:val="28"/>
          </w:rPr>
          <m:t>=α</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1</m:t>
                </m:r>
              </m:sub>
            </m:sSub>
            <m:d>
              <m:dPr>
                <m:ctrlPr>
                  <w:rPr>
                    <w:rFonts w:ascii="Cambria Math" w:eastAsiaTheme="minorEastAsia" w:hAnsi="Cambria Math"/>
                    <w:i/>
                    <w:iCs/>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2</m:t>
                </m:r>
              </m:sub>
            </m:sSub>
            <m:d>
              <m:dPr>
                <m:ctrlPr>
                  <w:rPr>
                    <w:rFonts w:ascii="Cambria Math" w:eastAsiaTheme="minorEastAsia" w:hAnsi="Cambria Math"/>
                    <w:i/>
                    <w:iCs/>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n</m:t>
                </m:r>
              </m:sub>
            </m:sSub>
            <m:d>
              <m:dPr>
                <m:ctrlPr>
                  <w:rPr>
                    <w:rFonts w:ascii="Cambria Math" w:eastAsiaTheme="minorEastAsia" w:hAnsi="Cambria Math"/>
                    <w:i/>
                    <w:iCs/>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r>
              <w:rPr>
                <w:rFonts w:ascii="Cambria Math" w:eastAsiaTheme="minorEastAsia" w:hAnsi="Cambria Math"/>
                <w:sz w:val="28"/>
                <w:szCs w:val="28"/>
                <w:lang w:val="en-US"/>
              </w:rPr>
              <m:t>w</m:t>
            </m:r>
            <m:d>
              <m:dPr>
                <m:ctrlPr>
                  <w:rPr>
                    <w:rFonts w:ascii="Cambria Math" w:eastAsiaTheme="minorEastAsia" w:hAnsi="Cambria Math"/>
                    <w:i/>
                    <w:iCs/>
                    <w:sz w:val="28"/>
                    <w:szCs w:val="28"/>
                    <w:lang w:val="en-US"/>
                  </w:rPr>
                </m:ctrlPr>
              </m:dPr>
              <m:e>
                <m:r>
                  <w:rPr>
                    <w:rFonts w:ascii="Cambria Math" w:eastAsiaTheme="minorEastAsia" w:hAnsi="Cambria Math"/>
                    <w:sz w:val="28"/>
                    <w:szCs w:val="28"/>
                  </w:rPr>
                  <m:t>0</m:t>
                </m:r>
              </m:e>
            </m:d>
          </m:e>
        </m:d>
      </m:oMath>
      <w:bookmarkEnd w:id="236"/>
      <w:r w:rsidRPr="00575216">
        <w:rPr>
          <w:rFonts w:eastAsiaTheme="minorEastAsia"/>
          <w:iCs/>
          <w:sz w:val="28"/>
          <w:szCs w:val="28"/>
        </w:rPr>
        <w:t>.</w:t>
      </w:r>
    </w:p>
    <w:p w14:paraId="61ECFACE" w14:textId="77777777" w:rsidR="00A63DF5" w:rsidRPr="00C22073" w:rsidRDefault="00A63DF5" w:rsidP="00A63DF5">
      <w:pPr>
        <w:rPr>
          <w:iCs/>
          <w:sz w:val="28"/>
          <w:szCs w:val="28"/>
        </w:rPr>
      </w:pPr>
    </w:p>
    <w:p w14:paraId="5B5EA858" w14:textId="77777777" w:rsidR="00A63DF5" w:rsidRPr="00C22073" w:rsidRDefault="00A63DF5" w:rsidP="00DC2D45">
      <w:pPr>
        <w:jc w:val="center"/>
        <w:rPr>
          <w:i/>
          <w:iCs/>
          <w:sz w:val="28"/>
          <w:szCs w:val="28"/>
        </w:rPr>
      </w:pPr>
      <w:r w:rsidRPr="00C22073">
        <w:rPr>
          <w:iCs/>
          <w:noProof/>
          <w:sz w:val="28"/>
          <w:szCs w:val="28"/>
        </w:rPr>
        <w:drawing>
          <wp:inline distT="0" distB="0" distL="0" distR="0" wp14:anchorId="0E7EE232" wp14:editId="34B8402D">
            <wp:extent cx="5019675" cy="149211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019675" cy="1492117"/>
                    </a:xfrm>
                    <a:prstGeom prst="rect">
                      <a:avLst/>
                    </a:prstGeom>
                  </pic:spPr>
                </pic:pic>
              </a:graphicData>
            </a:graphic>
          </wp:inline>
        </w:drawing>
      </w:r>
    </w:p>
    <w:p w14:paraId="777C1360" w14:textId="77777777" w:rsidR="002B0E50" w:rsidRDefault="002B0E50" w:rsidP="00DC2D45">
      <w:pPr>
        <w:jc w:val="center"/>
        <w:rPr>
          <w:iCs/>
          <w:sz w:val="28"/>
          <w:szCs w:val="28"/>
        </w:rPr>
      </w:pPr>
    </w:p>
    <w:p w14:paraId="596D2D4E" w14:textId="27F2CB8C" w:rsidR="00A63DF5" w:rsidRPr="00C22073" w:rsidRDefault="00A63DF5" w:rsidP="00DC2D45">
      <w:pPr>
        <w:jc w:val="center"/>
        <w:rPr>
          <w:iCs/>
          <w:sz w:val="28"/>
          <w:szCs w:val="28"/>
        </w:rPr>
      </w:pPr>
      <w:r w:rsidRPr="00C22073">
        <w:rPr>
          <w:iCs/>
          <w:sz w:val="28"/>
          <w:szCs w:val="28"/>
        </w:rPr>
        <w:t>Рисунок 3.</w:t>
      </w:r>
      <w:r w:rsidR="00DC2D45">
        <w:rPr>
          <w:iCs/>
          <w:sz w:val="28"/>
          <w:szCs w:val="28"/>
        </w:rPr>
        <w:t>10</w:t>
      </w:r>
      <w:r w:rsidR="0022635E">
        <w:rPr>
          <w:iCs/>
          <w:sz w:val="28"/>
          <w:szCs w:val="28"/>
        </w:rPr>
        <w:t xml:space="preserve"> </w:t>
      </w:r>
      <w:r w:rsidR="0081165A" w:rsidRPr="005C091C">
        <w:rPr>
          <w:sz w:val="28"/>
          <w:szCs w:val="28"/>
        </w:rPr>
        <w:t>–</w:t>
      </w:r>
      <w:r w:rsidR="0022635E">
        <w:rPr>
          <w:iCs/>
          <w:sz w:val="28"/>
          <w:szCs w:val="28"/>
        </w:rPr>
        <w:t xml:space="preserve"> </w:t>
      </w:r>
      <w:r w:rsidRPr="00C22073">
        <w:rPr>
          <w:iCs/>
          <w:sz w:val="28"/>
          <w:szCs w:val="28"/>
        </w:rPr>
        <w:t xml:space="preserve">Аппаратная реализация преобразования </w:t>
      </w:r>
      <m:oMath>
        <m:r>
          <m:rPr>
            <m:scr m:val="fraktur"/>
          </m:rPr>
          <w:rPr>
            <w:rFonts w:ascii="Cambria Math" w:hAnsi="Cambria Math"/>
            <w:sz w:val="28"/>
            <w:szCs w:val="28"/>
          </w:rPr>
          <m:t>I</m:t>
        </m:r>
      </m:oMath>
      <w:r w:rsidRPr="00C22073">
        <w:rPr>
          <w:iCs/>
          <w:sz w:val="28"/>
          <w:szCs w:val="28"/>
        </w:rPr>
        <w:t xml:space="preserve"> траекторий тривиальной линейной системы </w:t>
      </w:r>
      <w:bookmarkStart w:id="238" w:name="_Hlk209712218"/>
      <m:oMath>
        <m:sSub>
          <m:sSubPr>
            <m:ctrlPr>
              <w:rPr>
                <w:rFonts w:ascii="Cambria Math" w:hAnsi="Cambria Math"/>
                <w:i/>
                <w:iCs/>
                <w:sz w:val="28"/>
                <w:szCs w:val="28"/>
              </w:rPr>
            </m:ctrlPr>
          </m:sSubPr>
          <m:e>
            <m:r>
              <w:rPr>
                <w:rFonts w:ascii="Cambria Math" w:hAnsi="Cambria Math"/>
                <w:sz w:val="28"/>
                <w:szCs w:val="28"/>
              </w:rPr>
              <m:t>T</m:t>
            </m:r>
          </m:e>
          <m:sub>
            <m:r>
              <w:rPr>
                <w:rFonts w:ascii="Cambria Math" w:hAnsi="Cambria Math"/>
                <w:sz w:val="28"/>
                <w:szCs w:val="28"/>
              </w:rPr>
              <m:t>n.k</m:t>
            </m:r>
          </m:sub>
        </m:sSub>
      </m:oMath>
      <w:bookmarkEnd w:id="238"/>
      <w:r w:rsidRPr="00FD6C3E">
        <w:rPr>
          <w:rFonts w:eastAsiaTheme="minorEastAsia"/>
          <w:iCs/>
          <w:sz w:val="28"/>
          <w:szCs w:val="28"/>
        </w:rPr>
        <w:t xml:space="preserve"> </w:t>
      </w:r>
      <w:r w:rsidRPr="00C22073">
        <w:rPr>
          <w:iCs/>
          <w:sz w:val="28"/>
          <w:szCs w:val="28"/>
        </w:rPr>
        <w:t>с управлением в эквивалентну</w:t>
      </w:r>
      <w:r w:rsidR="00913339">
        <w:rPr>
          <w:iCs/>
          <w:sz w:val="28"/>
          <w:szCs w:val="28"/>
        </w:rPr>
        <w:t>ю ей нелинейную плоскую систему</w:t>
      </w:r>
    </w:p>
    <w:p w14:paraId="7E4F0B22" w14:textId="77777777" w:rsidR="00DC2D45" w:rsidRDefault="00DC2D45" w:rsidP="00DC2D45">
      <w:pPr>
        <w:ind w:firstLine="709"/>
        <w:rPr>
          <w:sz w:val="28"/>
          <w:szCs w:val="28"/>
        </w:rPr>
      </w:pPr>
    </w:p>
    <w:p w14:paraId="4C6FF468" w14:textId="536B56FC" w:rsidR="00A63DF5" w:rsidRDefault="00A63DF5" w:rsidP="00BC5723">
      <w:pPr>
        <w:ind w:firstLine="709"/>
        <w:jc w:val="both"/>
        <w:rPr>
          <w:sz w:val="28"/>
          <w:szCs w:val="28"/>
        </w:rPr>
      </w:pPr>
      <w:r>
        <w:rPr>
          <w:sz w:val="28"/>
          <w:szCs w:val="28"/>
        </w:rPr>
        <w:t xml:space="preserve">Из </w:t>
      </w:r>
      <w:r w:rsidR="00BC5723">
        <w:rPr>
          <w:sz w:val="28"/>
          <w:szCs w:val="28"/>
        </w:rPr>
        <w:t>изложенного</w:t>
      </w:r>
      <w:r>
        <w:rPr>
          <w:sz w:val="28"/>
          <w:szCs w:val="28"/>
        </w:rPr>
        <w:t xml:space="preserve"> выше следует</w:t>
      </w:r>
      <w:r w:rsidRPr="008B4B6C">
        <w:rPr>
          <w:sz w:val="28"/>
          <w:szCs w:val="28"/>
        </w:rPr>
        <w:t xml:space="preserve">, </w:t>
      </w:r>
      <w:r>
        <w:rPr>
          <w:sz w:val="28"/>
          <w:szCs w:val="28"/>
        </w:rPr>
        <w:t>что для произвольной плоской системы с управлением</w:t>
      </w:r>
      <w:r w:rsidRPr="008B4B6C">
        <w:rPr>
          <w:sz w:val="28"/>
          <w:szCs w:val="28"/>
        </w:rPr>
        <w:t xml:space="preserve">, </w:t>
      </w:r>
      <w:r>
        <w:rPr>
          <w:sz w:val="28"/>
          <w:szCs w:val="28"/>
        </w:rPr>
        <w:t>плоской выход которой определяется функцией только от вектора состояния системы</w:t>
      </w:r>
      <w:r w:rsidRPr="00EA0ECF">
        <w:rPr>
          <w:sz w:val="28"/>
          <w:szCs w:val="28"/>
        </w:rPr>
        <w:t xml:space="preserve">, </w:t>
      </w:r>
      <w:r>
        <w:rPr>
          <w:sz w:val="28"/>
          <w:szCs w:val="28"/>
        </w:rPr>
        <w:t>теоретически можно построить систему программного траекторного управления</w:t>
      </w:r>
      <w:r w:rsidRPr="00EA0ECF">
        <w:rPr>
          <w:sz w:val="28"/>
          <w:szCs w:val="28"/>
        </w:rPr>
        <w:t>,</w:t>
      </w:r>
      <w:r>
        <w:rPr>
          <w:sz w:val="28"/>
          <w:szCs w:val="28"/>
        </w:rPr>
        <w:t xml:space="preserve"> сходную с системой программного траекторного управления</w:t>
      </w:r>
      <w:r w:rsidRPr="00EA0ECF">
        <w:rPr>
          <w:sz w:val="28"/>
          <w:szCs w:val="28"/>
        </w:rPr>
        <w:t xml:space="preserve">, </w:t>
      </w:r>
      <w:r>
        <w:rPr>
          <w:sz w:val="28"/>
          <w:szCs w:val="28"/>
        </w:rPr>
        <w:t>лежащей в основе метода вычисляемых моментов. Структурная схема такой системы траекторного управления приведена на рисунке 3.</w:t>
      </w:r>
      <w:r w:rsidR="00DC2D45">
        <w:rPr>
          <w:sz w:val="28"/>
          <w:szCs w:val="28"/>
        </w:rPr>
        <w:t>11</w:t>
      </w:r>
      <w:r>
        <w:rPr>
          <w:sz w:val="28"/>
          <w:szCs w:val="28"/>
        </w:rPr>
        <w:t xml:space="preserve">. </w:t>
      </w:r>
    </w:p>
    <w:p w14:paraId="23703B30" w14:textId="77777777" w:rsidR="007A56B4" w:rsidRDefault="007A56B4" w:rsidP="00913339">
      <w:pPr>
        <w:jc w:val="center"/>
        <w:rPr>
          <w:sz w:val="28"/>
          <w:szCs w:val="28"/>
        </w:rPr>
      </w:pPr>
    </w:p>
    <w:p w14:paraId="18DDCA75" w14:textId="77777777" w:rsidR="007A56B4" w:rsidRDefault="007A56B4" w:rsidP="00913339">
      <w:pPr>
        <w:jc w:val="center"/>
        <w:rPr>
          <w:sz w:val="28"/>
          <w:szCs w:val="28"/>
        </w:rPr>
      </w:pPr>
    </w:p>
    <w:p w14:paraId="0844B91F" w14:textId="77777777" w:rsidR="007A56B4" w:rsidRDefault="00867882" w:rsidP="00913339">
      <w:pPr>
        <w:jc w:val="center"/>
        <w:rPr>
          <w:sz w:val="28"/>
          <w:szCs w:val="28"/>
        </w:rPr>
      </w:pPr>
      <w:r>
        <w:rPr>
          <w:noProof/>
        </w:rPr>
        <w:drawing>
          <wp:inline distT="0" distB="0" distL="0" distR="0" wp14:anchorId="0DD0CA96" wp14:editId="6B61EA85">
            <wp:extent cx="5734050" cy="13792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34050" cy="1379220"/>
                    </a:xfrm>
                    <a:prstGeom prst="rect">
                      <a:avLst/>
                    </a:prstGeom>
                  </pic:spPr>
                </pic:pic>
              </a:graphicData>
            </a:graphic>
          </wp:inline>
        </w:drawing>
      </w:r>
    </w:p>
    <w:p w14:paraId="434751E5" w14:textId="77777777" w:rsidR="007A56B4" w:rsidRDefault="007A56B4" w:rsidP="00913339">
      <w:pPr>
        <w:jc w:val="center"/>
        <w:rPr>
          <w:sz w:val="28"/>
          <w:szCs w:val="28"/>
        </w:rPr>
      </w:pPr>
    </w:p>
    <w:p w14:paraId="2E6C5A4B" w14:textId="17F13E20" w:rsidR="00867882" w:rsidRPr="009911FD" w:rsidRDefault="00867882" w:rsidP="00913339">
      <w:pPr>
        <w:jc w:val="center"/>
        <w:rPr>
          <w:sz w:val="28"/>
          <w:szCs w:val="28"/>
        </w:rPr>
      </w:pPr>
      <w:r>
        <w:rPr>
          <w:sz w:val="28"/>
          <w:szCs w:val="28"/>
        </w:rPr>
        <w:t>Рисунок 3.</w:t>
      </w:r>
      <w:r w:rsidR="00DC2D45">
        <w:rPr>
          <w:sz w:val="28"/>
          <w:szCs w:val="28"/>
        </w:rPr>
        <w:t>11</w:t>
      </w:r>
      <w:r w:rsidR="0022635E">
        <w:rPr>
          <w:sz w:val="28"/>
          <w:szCs w:val="28"/>
        </w:rPr>
        <w:t xml:space="preserve"> </w:t>
      </w:r>
      <w:r w:rsidR="0081165A" w:rsidRPr="005C091C">
        <w:rPr>
          <w:sz w:val="28"/>
          <w:szCs w:val="28"/>
        </w:rPr>
        <w:t>–</w:t>
      </w:r>
      <w:r w:rsidR="0022635E">
        <w:rPr>
          <w:sz w:val="28"/>
          <w:szCs w:val="28"/>
        </w:rPr>
        <w:t xml:space="preserve"> </w:t>
      </w:r>
      <w:r>
        <w:rPr>
          <w:sz w:val="28"/>
          <w:szCs w:val="28"/>
        </w:rPr>
        <w:t>Схема программного траекторного управления плоской системой</w:t>
      </w:r>
      <w:r w:rsidRPr="009911FD">
        <w:rPr>
          <w:sz w:val="28"/>
          <w:szCs w:val="28"/>
        </w:rPr>
        <w:t xml:space="preserve">, </w:t>
      </w:r>
      <w:r>
        <w:rPr>
          <w:sz w:val="28"/>
          <w:szCs w:val="28"/>
        </w:rPr>
        <w:t>плоский выход которой является функцией вектора состояния системы</w:t>
      </w:r>
    </w:p>
    <w:p w14:paraId="7FE04D72" w14:textId="77777777" w:rsidR="005718D8" w:rsidRDefault="005718D8" w:rsidP="005718D8">
      <w:pPr>
        <w:rPr>
          <w:sz w:val="28"/>
          <w:szCs w:val="28"/>
        </w:rPr>
      </w:pPr>
    </w:p>
    <w:p w14:paraId="14A08516" w14:textId="46DD457F" w:rsidR="005718D8" w:rsidRDefault="005718D8" w:rsidP="00DC2D45">
      <w:pPr>
        <w:ind w:firstLine="709"/>
        <w:jc w:val="both"/>
        <w:rPr>
          <w:rFonts w:eastAsiaTheme="minorEastAsia"/>
          <w:iCs/>
          <w:sz w:val="28"/>
          <w:szCs w:val="28"/>
        </w:rPr>
      </w:pPr>
      <w:r>
        <w:rPr>
          <w:sz w:val="28"/>
          <w:szCs w:val="28"/>
        </w:rPr>
        <w:t>В гипотетическом случае</w:t>
      </w:r>
      <w:r w:rsidRPr="009911FD">
        <w:rPr>
          <w:sz w:val="28"/>
          <w:szCs w:val="28"/>
        </w:rPr>
        <w:t xml:space="preserve">, </w:t>
      </w:r>
      <w:r>
        <w:rPr>
          <w:sz w:val="28"/>
          <w:szCs w:val="28"/>
        </w:rPr>
        <w:t xml:space="preserve">если начальное состояние системы с управлением </w:t>
      </w:r>
      <m:oMath>
        <m:sSub>
          <m:sSubPr>
            <m:ctrlPr>
              <w:rPr>
                <w:rFonts w:ascii="Cambria Math" w:hAnsi="Cambria Math"/>
                <w:i/>
                <w:iCs/>
                <w:sz w:val="28"/>
                <w:szCs w:val="28"/>
              </w:rPr>
            </m:ctrlPr>
          </m:sSubPr>
          <m:e>
            <m:r>
              <w:rPr>
                <w:rFonts w:ascii="Cambria Math" w:hAnsi="Cambria Math"/>
                <w:sz w:val="28"/>
                <w:szCs w:val="28"/>
                <w:lang w:val="en-US"/>
              </w:rPr>
              <m:t>x</m:t>
            </m:r>
          </m:e>
          <m:sub>
            <m:r>
              <w:rPr>
                <w:rFonts w:ascii="Cambria Math" w:hAnsi="Cambria Math"/>
                <w:sz w:val="28"/>
                <w:szCs w:val="28"/>
              </w:rPr>
              <m:t>0</m:t>
            </m:r>
          </m:sub>
        </m:sSub>
        <m:r>
          <w:rPr>
            <w:rFonts w:ascii="Cambria Math" w:hAnsi="Cambria Math"/>
            <w:sz w:val="28"/>
            <w:szCs w:val="28"/>
          </w:rPr>
          <m:t>=x</m:t>
        </m:r>
        <m:d>
          <m:dPr>
            <m:ctrlPr>
              <w:rPr>
                <w:rFonts w:ascii="Cambria Math" w:hAnsi="Cambria Math"/>
                <w:i/>
                <w:iCs/>
                <w:sz w:val="28"/>
                <w:szCs w:val="28"/>
              </w:rPr>
            </m:ctrlPr>
          </m:dPr>
          <m:e>
            <m:r>
              <w:rPr>
                <w:rFonts w:ascii="Cambria Math" w:hAnsi="Cambria Math"/>
                <w:sz w:val="28"/>
                <w:szCs w:val="28"/>
              </w:rPr>
              <m:t>0</m:t>
            </m:r>
          </m:e>
        </m:d>
        <m:r>
          <m:rPr>
            <m:scr m:val="script"/>
          </m:rPr>
          <w:rPr>
            <w:rFonts w:ascii="Cambria Math" w:hAnsi="Cambria Math"/>
            <w:sz w:val="28"/>
            <w:szCs w:val="28"/>
          </w:rPr>
          <m:t>∈X</m:t>
        </m:r>
      </m:oMath>
      <w:r w:rsidRPr="004C5CE6">
        <w:rPr>
          <w:iCs/>
          <w:sz w:val="28"/>
          <w:szCs w:val="28"/>
        </w:rPr>
        <w:t xml:space="preserve"> связано с начальным состоянием </w:t>
      </w:r>
      <m:oMath>
        <m:sSub>
          <m:sSubPr>
            <m:ctrlPr>
              <w:rPr>
                <w:rFonts w:ascii="Cambria Math" w:hAnsi="Cambria Math"/>
                <w:i/>
                <w:iCs/>
                <w:sz w:val="28"/>
                <w:szCs w:val="28"/>
              </w:rPr>
            </m:ctrlPr>
          </m:sSubPr>
          <m:e>
            <m:r>
              <w:rPr>
                <w:rFonts w:ascii="Cambria Math" w:hAnsi="Cambria Math"/>
                <w:sz w:val="28"/>
                <w:szCs w:val="28"/>
                <w:lang w:val="en-US"/>
              </w:rPr>
              <m:t>y</m:t>
            </m:r>
          </m:e>
          <m:sub>
            <m:r>
              <w:rPr>
                <w:rFonts w:ascii="Cambria Math" w:hAnsi="Cambria Math"/>
                <w:sz w:val="28"/>
                <w:szCs w:val="28"/>
              </w:rPr>
              <m:t>0</m:t>
            </m:r>
          </m:sub>
        </m:sSub>
        <m:r>
          <w:rPr>
            <w:rFonts w:ascii="Cambria Math" w:hAnsi="Cambria Math"/>
            <w:sz w:val="28"/>
            <w:szCs w:val="28"/>
          </w:rPr>
          <m:t>=</m:t>
        </m:r>
        <m:sSup>
          <m:sSupPr>
            <m:ctrlPr>
              <w:rPr>
                <w:rFonts w:ascii="Cambria Math" w:hAnsi="Cambria Math"/>
                <w:i/>
                <w:iCs/>
                <w:sz w:val="28"/>
                <w:szCs w:val="28"/>
              </w:rPr>
            </m:ctrlPr>
          </m:sSupPr>
          <m:e>
            <m:d>
              <m:dPr>
                <m:begChr m:val="["/>
                <m:endChr m:val="]"/>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1</m:t>
                    </m:r>
                  </m:sub>
                </m:sSub>
                <m:d>
                  <m:dPr>
                    <m:ctrlPr>
                      <w:rPr>
                        <w:rFonts w:ascii="Cambria Math" w:hAnsi="Cambria Math"/>
                        <w:i/>
                        <w:iCs/>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2</m:t>
                    </m:r>
                  </m:sub>
                </m:sSub>
                <m:d>
                  <m:dPr>
                    <m:ctrlPr>
                      <w:rPr>
                        <w:rFonts w:ascii="Cambria Math" w:hAnsi="Cambria Math"/>
                        <w:i/>
                        <w:iCs/>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n</m:t>
                    </m:r>
                  </m:sub>
                </m:sSub>
                <m:d>
                  <m:dPr>
                    <m:ctrlPr>
                      <w:rPr>
                        <w:rFonts w:ascii="Cambria Math" w:hAnsi="Cambria Math"/>
                        <w:i/>
                        <w:iCs/>
                        <w:sz w:val="28"/>
                        <w:szCs w:val="28"/>
                      </w:rPr>
                    </m:ctrlPr>
                  </m:dPr>
                  <m:e>
                    <m:r>
                      <w:rPr>
                        <w:rFonts w:ascii="Cambria Math" w:hAnsi="Cambria Math"/>
                        <w:sz w:val="28"/>
                        <w:szCs w:val="28"/>
                      </w:rPr>
                      <m:t>0</m:t>
                    </m:r>
                  </m:e>
                </m:d>
              </m:e>
            </m:d>
          </m:e>
          <m:sup>
            <m:r>
              <w:rPr>
                <w:rFonts w:ascii="Cambria Math" w:hAnsi="Cambria Math"/>
                <w:sz w:val="28"/>
                <w:szCs w:val="28"/>
              </w:rPr>
              <m:t>T</m:t>
            </m:r>
          </m:sup>
        </m:sSup>
      </m:oMath>
      <w:r w:rsidRPr="004C5CE6">
        <w:rPr>
          <w:iCs/>
          <w:sz w:val="28"/>
          <w:szCs w:val="28"/>
        </w:rPr>
        <w:t xml:space="preserve">тривиальной линейной системы с управлением </w:t>
      </w:r>
      <w:bookmarkStart w:id="239" w:name="_Hlk209714639"/>
      <m:oMath>
        <m:sSub>
          <m:sSubPr>
            <m:ctrlPr>
              <w:rPr>
                <w:rFonts w:ascii="Cambria Math" w:hAnsi="Cambria Math"/>
                <w:i/>
                <w:iCs/>
                <w:sz w:val="28"/>
                <w:szCs w:val="28"/>
              </w:rPr>
            </m:ctrlPr>
          </m:sSubPr>
          <m:e>
            <m:r>
              <w:rPr>
                <w:rFonts w:ascii="Cambria Math" w:hAnsi="Cambria Math"/>
                <w:sz w:val="28"/>
                <w:szCs w:val="28"/>
              </w:rPr>
              <m:t>T</m:t>
            </m:r>
          </m:e>
          <m:sub>
            <m:r>
              <w:rPr>
                <w:rFonts w:ascii="Cambria Math" w:hAnsi="Cambria Math"/>
                <w:sz w:val="28"/>
                <w:szCs w:val="28"/>
              </w:rPr>
              <m:t>n.k</m:t>
            </m:r>
          </m:sub>
        </m:sSub>
      </m:oMath>
      <w:r w:rsidRPr="004C5CE6">
        <w:rPr>
          <w:iCs/>
          <w:sz w:val="28"/>
          <w:szCs w:val="28"/>
        </w:rPr>
        <w:t xml:space="preserve"> </w:t>
      </w:r>
      <w:bookmarkEnd w:id="239"/>
      <w:r w:rsidRPr="004C5CE6">
        <w:rPr>
          <w:iCs/>
          <w:sz w:val="28"/>
          <w:szCs w:val="28"/>
        </w:rPr>
        <w:t xml:space="preserve">отношением </w:t>
      </w:r>
      <m:oMath>
        <m:sSub>
          <m:sSubPr>
            <m:ctrlPr>
              <w:rPr>
                <w:rFonts w:ascii="Cambria Math" w:hAnsi="Cambria Math"/>
                <w:i/>
                <w:iCs/>
                <w:sz w:val="28"/>
                <w:szCs w:val="28"/>
              </w:rPr>
            </m:ctrlPr>
          </m:sSubPr>
          <m:e>
            <m:r>
              <w:rPr>
                <w:rFonts w:ascii="Cambria Math" w:hAnsi="Cambria Math"/>
                <w:sz w:val="28"/>
                <w:szCs w:val="28"/>
                <w:lang w:val="en-US"/>
              </w:rPr>
              <m:t>x</m:t>
            </m:r>
          </m:e>
          <m:sub>
            <m:r>
              <w:rPr>
                <w:rFonts w:ascii="Cambria Math" w:hAnsi="Cambria Math"/>
                <w:sz w:val="28"/>
                <w:szCs w:val="28"/>
              </w:rPr>
              <m:t>0</m:t>
            </m:r>
          </m:sub>
        </m:sSub>
        <m:r>
          <w:rPr>
            <w:rFonts w:ascii="Cambria Math" w:hAnsi="Cambria Math"/>
            <w:sz w:val="28"/>
            <w:szCs w:val="28"/>
          </w:rPr>
          <m:t>=α</m:t>
        </m:r>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1</m:t>
                </m:r>
              </m:sub>
            </m:sSub>
            <m:d>
              <m:dPr>
                <m:ctrlPr>
                  <w:rPr>
                    <w:rFonts w:ascii="Cambria Math" w:hAnsi="Cambria Math"/>
                    <w:i/>
                    <w:iCs/>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2</m:t>
                </m:r>
              </m:sub>
            </m:sSub>
            <m:d>
              <m:dPr>
                <m:ctrlPr>
                  <w:rPr>
                    <w:rFonts w:ascii="Cambria Math" w:hAnsi="Cambria Math"/>
                    <w:i/>
                    <w:iCs/>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n</m:t>
                </m:r>
              </m:sub>
            </m:sSub>
            <m:d>
              <m:dPr>
                <m:ctrlPr>
                  <w:rPr>
                    <w:rFonts w:ascii="Cambria Math" w:hAnsi="Cambria Math"/>
                    <w:i/>
                    <w:iCs/>
                    <w:sz w:val="28"/>
                    <w:szCs w:val="28"/>
                  </w:rPr>
                </m:ctrlPr>
              </m:dPr>
              <m:e>
                <m:r>
                  <w:rPr>
                    <w:rFonts w:ascii="Cambria Math" w:hAnsi="Cambria Math"/>
                    <w:sz w:val="28"/>
                    <w:szCs w:val="28"/>
                  </w:rPr>
                  <m:t>0</m:t>
                </m:r>
              </m:e>
            </m:d>
          </m:e>
        </m:d>
      </m:oMath>
      <w:r w:rsidRPr="00562E8E">
        <w:rPr>
          <w:rFonts w:eastAsiaTheme="minorEastAsia"/>
          <w:iCs/>
          <w:sz w:val="28"/>
          <w:szCs w:val="28"/>
        </w:rPr>
        <w:t xml:space="preserve">, </w:t>
      </w:r>
      <w:r>
        <w:rPr>
          <w:rFonts w:eastAsiaTheme="minorEastAsia"/>
          <w:iCs/>
          <w:sz w:val="28"/>
          <w:szCs w:val="28"/>
        </w:rPr>
        <w:t xml:space="preserve">траектория плоского выхода нелинейной системы </w:t>
      </w:r>
      <m:oMath>
        <m:r>
          <w:rPr>
            <w:rFonts w:ascii="Cambria Math" w:eastAsiaTheme="minorEastAsia" w:hAnsi="Cambria Math"/>
            <w:sz w:val="28"/>
            <w:szCs w:val="28"/>
          </w:rPr>
          <m:t>z</m:t>
        </m:r>
        <m:d>
          <m:dPr>
            <m:ctrlPr>
              <w:rPr>
                <w:rFonts w:ascii="Cambria Math" w:eastAsiaTheme="minorEastAsia" w:hAnsi="Cambria Math"/>
                <w:i/>
                <w:iCs/>
                <w:sz w:val="28"/>
                <w:szCs w:val="28"/>
              </w:rPr>
            </m:ctrlPr>
          </m:dPr>
          <m:e>
            <m:r>
              <w:rPr>
                <w:rFonts w:ascii="Cambria Math" w:eastAsiaTheme="minorEastAsia" w:hAnsi="Cambria Math"/>
                <w:sz w:val="28"/>
                <w:szCs w:val="28"/>
              </w:rPr>
              <m:t>t</m:t>
            </m:r>
          </m:e>
        </m:d>
      </m:oMath>
      <w:r w:rsidRPr="00562E8E">
        <w:rPr>
          <w:rFonts w:eastAsiaTheme="minorEastAsia"/>
          <w:iCs/>
          <w:sz w:val="28"/>
          <w:szCs w:val="28"/>
        </w:rPr>
        <w:t xml:space="preserve"> </w:t>
      </w:r>
      <w:r>
        <w:rPr>
          <w:rFonts w:eastAsiaTheme="minorEastAsia"/>
          <w:iCs/>
          <w:sz w:val="28"/>
          <w:szCs w:val="28"/>
        </w:rPr>
        <w:t xml:space="preserve">будет в точности совпадать с заданной желательной траекторией </w:t>
      </w:r>
      <m:oMath>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z</m:t>
            </m:r>
          </m:e>
          <m:sub>
            <m:r>
              <w:rPr>
                <w:rFonts w:ascii="Cambria Math" w:eastAsiaTheme="minorEastAsia" w:hAnsi="Cambria Math"/>
                <w:sz w:val="28"/>
                <w:szCs w:val="28"/>
              </w:rPr>
              <m:t>d</m:t>
            </m:r>
          </m:sub>
        </m:sSub>
        <m:d>
          <m:dPr>
            <m:ctrlPr>
              <w:rPr>
                <w:rFonts w:ascii="Cambria Math" w:eastAsiaTheme="minorEastAsia" w:hAnsi="Cambria Math"/>
                <w:i/>
                <w:iCs/>
                <w:sz w:val="28"/>
                <w:szCs w:val="28"/>
              </w:rPr>
            </m:ctrlPr>
          </m:dPr>
          <m:e>
            <m:r>
              <w:rPr>
                <w:rFonts w:ascii="Cambria Math" w:eastAsiaTheme="minorEastAsia" w:hAnsi="Cambria Math"/>
                <w:sz w:val="28"/>
                <w:szCs w:val="28"/>
              </w:rPr>
              <m:t>t</m:t>
            </m:r>
          </m:e>
        </m:d>
      </m:oMath>
      <w:r w:rsidRPr="00484ABC">
        <w:rPr>
          <w:rFonts w:eastAsiaTheme="minorEastAsia"/>
          <w:iCs/>
          <w:sz w:val="28"/>
          <w:szCs w:val="28"/>
        </w:rPr>
        <w:t xml:space="preserve">. </w:t>
      </w:r>
      <w:r>
        <w:rPr>
          <w:rFonts w:eastAsiaTheme="minorEastAsia"/>
          <w:iCs/>
          <w:sz w:val="28"/>
          <w:szCs w:val="28"/>
        </w:rPr>
        <w:t xml:space="preserve">Сколь бы малым ни было рассогласование между начальными состояниями нелинейной системы и эквивалентной ей тривиальной системы </w:t>
      </w:r>
      <w:bookmarkStart w:id="240" w:name="_Hlk209716487"/>
      <m:oMath>
        <m:sSub>
          <m:sSubPr>
            <m:ctrlPr>
              <w:rPr>
                <w:rFonts w:ascii="Cambria Math" w:eastAsiaTheme="minorEastAsia" w:hAnsi="Cambria Math"/>
                <w:i/>
                <w:iCs/>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n.k</m:t>
            </m:r>
          </m:sub>
        </m:sSub>
      </m:oMath>
      <w:bookmarkEnd w:id="240"/>
      <w:r w:rsidRPr="00484ABC">
        <w:rPr>
          <w:rFonts w:eastAsiaTheme="minorEastAsia"/>
          <w:iCs/>
          <w:sz w:val="28"/>
          <w:szCs w:val="28"/>
        </w:rPr>
        <w:t xml:space="preserve">, </w:t>
      </w:r>
      <w:r>
        <w:rPr>
          <w:rFonts w:eastAsiaTheme="minorEastAsia"/>
          <w:iCs/>
          <w:sz w:val="28"/>
          <w:szCs w:val="28"/>
        </w:rPr>
        <w:t>входящей в состав такой системы траекторного управления</w:t>
      </w:r>
      <w:r w:rsidRPr="00484ABC">
        <w:rPr>
          <w:rFonts w:eastAsiaTheme="minorEastAsia"/>
          <w:iCs/>
          <w:sz w:val="28"/>
          <w:szCs w:val="28"/>
        </w:rPr>
        <w:t xml:space="preserve">, </w:t>
      </w:r>
      <w:r>
        <w:rPr>
          <w:rFonts w:eastAsiaTheme="minorEastAsia"/>
          <w:iCs/>
          <w:sz w:val="28"/>
          <w:szCs w:val="28"/>
        </w:rPr>
        <w:t xml:space="preserve">с течением времени расхождение между заданной и реальной траекторией плоского выхода </w:t>
      </w:r>
      <m:oMath>
        <m:r>
          <w:rPr>
            <w:rFonts w:ascii="Cambria Math" w:eastAsiaTheme="minorEastAsia" w:hAnsi="Cambria Math"/>
            <w:sz w:val="28"/>
            <w:szCs w:val="28"/>
          </w:rPr>
          <m:t>z</m:t>
        </m:r>
        <m:d>
          <m:dPr>
            <m:ctrlPr>
              <w:rPr>
                <w:rFonts w:ascii="Cambria Math" w:eastAsiaTheme="minorEastAsia" w:hAnsi="Cambria Math"/>
                <w:i/>
                <w:iCs/>
                <w:sz w:val="28"/>
                <w:szCs w:val="28"/>
              </w:rPr>
            </m:ctrlPr>
          </m:dPr>
          <m:e>
            <m:r>
              <w:rPr>
                <w:rFonts w:ascii="Cambria Math" w:eastAsiaTheme="minorEastAsia" w:hAnsi="Cambria Math"/>
                <w:sz w:val="28"/>
                <w:szCs w:val="28"/>
              </w:rPr>
              <m:t>t</m:t>
            </m:r>
          </m:e>
        </m:d>
      </m:oMath>
      <w:r>
        <w:rPr>
          <w:rFonts w:eastAsiaTheme="minorEastAsia"/>
          <w:iCs/>
          <w:sz w:val="28"/>
          <w:szCs w:val="28"/>
        </w:rPr>
        <w:t xml:space="preserve"> неизбежно достигнет неприемлемо большого для практических приложений значения. Для схемы такой структуры эта проблема носит принципиальный характер</w:t>
      </w:r>
      <w:r w:rsidRPr="00DC7015">
        <w:rPr>
          <w:rFonts w:eastAsiaTheme="minorEastAsia"/>
          <w:iCs/>
          <w:sz w:val="28"/>
          <w:szCs w:val="28"/>
        </w:rPr>
        <w:t xml:space="preserve">, </w:t>
      </w:r>
      <w:r>
        <w:rPr>
          <w:rFonts w:eastAsiaTheme="minorEastAsia"/>
          <w:iCs/>
          <w:sz w:val="28"/>
          <w:szCs w:val="28"/>
        </w:rPr>
        <w:t>поскольку ее нельзя устранить введением в схему контура обратной связи по ошибке следования траектории. Поэтому такая схема практически не применима и приводится исключительно в целях иллюстрации базовых идей</w:t>
      </w:r>
      <w:r w:rsidRPr="00B37E67">
        <w:rPr>
          <w:rFonts w:eastAsiaTheme="minorEastAsia"/>
          <w:iCs/>
          <w:sz w:val="28"/>
          <w:szCs w:val="28"/>
        </w:rPr>
        <w:t>,</w:t>
      </w:r>
      <w:r>
        <w:rPr>
          <w:rFonts w:eastAsiaTheme="minorEastAsia"/>
          <w:iCs/>
          <w:sz w:val="28"/>
          <w:szCs w:val="28"/>
        </w:rPr>
        <w:t xml:space="preserve"> лежащих в основании обобщенного метода вычисляемых моментов. В основе классического метода вычисляемых моментов лежит метод линеаризации плоской системы динамической обратной связью свободный от этого недостатка (см. рисунок 3.</w:t>
      </w:r>
      <w:r w:rsidR="00DC2D45">
        <w:rPr>
          <w:rFonts w:eastAsiaTheme="minorEastAsia"/>
          <w:iCs/>
          <w:sz w:val="28"/>
          <w:szCs w:val="28"/>
        </w:rPr>
        <w:t>12</w:t>
      </w:r>
      <w:r>
        <w:rPr>
          <w:rFonts w:eastAsiaTheme="minorEastAsia"/>
          <w:iCs/>
          <w:sz w:val="28"/>
          <w:szCs w:val="28"/>
        </w:rPr>
        <w:t>).</w:t>
      </w:r>
    </w:p>
    <w:p w14:paraId="1338A941" w14:textId="7FC1E3B9" w:rsidR="005718D8" w:rsidRPr="005718D8" w:rsidRDefault="005718D8" w:rsidP="005718D8">
      <w:pPr>
        <w:rPr>
          <w:lang w:eastAsia="en-US"/>
        </w:rPr>
      </w:pPr>
    </w:p>
    <w:p w14:paraId="4C4A2A7D" w14:textId="4784596B" w:rsidR="005718D8" w:rsidRDefault="005718D8" w:rsidP="005718D8">
      <w:pPr>
        <w:jc w:val="center"/>
        <w:rPr>
          <w:lang w:val="x-none" w:eastAsia="en-US"/>
        </w:rPr>
      </w:pPr>
      <w:r>
        <w:rPr>
          <w:noProof/>
        </w:rPr>
        <w:drawing>
          <wp:inline distT="0" distB="0" distL="0" distR="0" wp14:anchorId="3B673576" wp14:editId="42442584">
            <wp:extent cx="3352800" cy="228219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352800" cy="2282190"/>
                    </a:xfrm>
                    <a:prstGeom prst="rect">
                      <a:avLst/>
                    </a:prstGeom>
                  </pic:spPr>
                </pic:pic>
              </a:graphicData>
            </a:graphic>
          </wp:inline>
        </w:drawing>
      </w:r>
    </w:p>
    <w:p w14:paraId="256E66F4" w14:textId="177075A3" w:rsidR="005718D8" w:rsidRDefault="005718D8" w:rsidP="005718D8">
      <w:pPr>
        <w:rPr>
          <w:lang w:val="x-none" w:eastAsia="en-US"/>
        </w:rPr>
      </w:pPr>
    </w:p>
    <w:p w14:paraId="4D5AD80C" w14:textId="6029F350" w:rsidR="005718D8" w:rsidRDefault="005718D8" w:rsidP="00913339">
      <w:pPr>
        <w:jc w:val="center"/>
        <w:rPr>
          <w:sz w:val="28"/>
          <w:szCs w:val="28"/>
        </w:rPr>
      </w:pPr>
      <w:r>
        <w:rPr>
          <w:sz w:val="28"/>
          <w:szCs w:val="28"/>
        </w:rPr>
        <w:t>Рисунок 3</w:t>
      </w:r>
      <w:r w:rsidRPr="00293616">
        <w:rPr>
          <w:sz w:val="28"/>
          <w:szCs w:val="28"/>
        </w:rPr>
        <w:t>.</w:t>
      </w:r>
      <w:r w:rsidR="00DC2D45">
        <w:rPr>
          <w:sz w:val="28"/>
          <w:szCs w:val="28"/>
        </w:rPr>
        <w:t>12</w:t>
      </w:r>
      <w:r w:rsidR="0022635E">
        <w:rPr>
          <w:sz w:val="28"/>
          <w:szCs w:val="28"/>
        </w:rPr>
        <w:t xml:space="preserve"> </w:t>
      </w:r>
      <w:r w:rsidR="0081165A" w:rsidRPr="005C091C">
        <w:rPr>
          <w:sz w:val="28"/>
          <w:szCs w:val="28"/>
        </w:rPr>
        <w:t>–</w:t>
      </w:r>
      <w:r w:rsidR="0022635E">
        <w:rPr>
          <w:sz w:val="28"/>
          <w:szCs w:val="28"/>
        </w:rPr>
        <w:t xml:space="preserve"> </w:t>
      </w:r>
      <w:r>
        <w:rPr>
          <w:sz w:val="28"/>
          <w:szCs w:val="28"/>
        </w:rPr>
        <w:t>Структурная схема линеаризации плоской системы динамической обратной связью (</w:t>
      </w:r>
      <w:r>
        <w:rPr>
          <w:sz w:val="28"/>
          <w:szCs w:val="28"/>
          <w:lang w:val="en-US"/>
        </w:rPr>
        <w:t>a</w:t>
      </w:r>
      <w:r w:rsidRPr="00293616">
        <w:rPr>
          <w:sz w:val="28"/>
          <w:szCs w:val="28"/>
        </w:rPr>
        <w:t>)</w:t>
      </w:r>
      <w:r w:rsidRPr="005876C6">
        <w:rPr>
          <w:sz w:val="28"/>
          <w:szCs w:val="28"/>
        </w:rPr>
        <w:t>,</w:t>
      </w:r>
      <w:r w:rsidRPr="00293616">
        <w:rPr>
          <w:sz w:val="28"/>
          <w:szCs w:val="28"/>
        </w:rPr>
        <w:t xml:space="preserve"> </w:t>
      </w:r>
      <w:r>
        <w:rPr>
          <w:sz w:val="28"/>
          <w:szCs w:val="28"/>
        </w:rPr>
        <w:t xml:space="preserve">приводящая плоскую систему к виду эквивалентной ей тривиальной линейной системы с управлением </w:t>
      </w:r>
      <w:bookmarkStart w:id="241" w:name="_Hlk209717962"/>
      <m:oMath>
        <m:sSub>
          <m:sSubPr>
            <m:ctrlPr>
              <w:rPr>
                <w:rFonts w:ascii="Cambria Math" w:hAnsi="Cambria Math"/>
                <w:i/>
                <w:iCs/>
                <w:sz w:val="28"/>
                <w:szCs w:val="28"/>
              </w:rPr>
            </m:ctrlPr>
          </m:sSubPr>
          <m:e>
            <m:r>
              <w:rPr>
                <w:rFonts w:ascii="Cambria Math" w:hAnsi="Cambria Math"/>
                <w:sz w:val="28"/>
                <w:szCs w:val="28"/>
              </w:rPr>
              <m:t>T</m:t>
            </m:r>
          </m:e>
          <m:sub>
            <m:r>
              <w:rPr>
                <w:rFonts w:ascii="Cambria Math" w:hAnsi="Cambria Math"/>
                <w:sz w:val="28"/>
                <w:szCs w:val="28"/>
              </w:rPr>
              <m:t>n.2</m:t>
            </m:r>
          </m:sub>
        </m:sSub>
      </m:oMath>
      <w:bookmarkEnd w:id="241"/>
      <w:r w:rsidRPr="00F627F5">
        <w:rPr>
          <w:sz w:val="28"/>
          <w:szCs w:val="28"/>
        </w:rPr>
        <w:t xml:space="preserve"> </w:t>
      </w:r>
      <w:r>
        <w:rPr>
          <w:sz w:val="28"/>
          <w:szCs w:val="28"/>
        </w:rPr>
        <w:t>(б)</w:t>
      </w:r>
    </w:p>
    <w:p w14:paraId="455E7454" w14:textId="77777777" w:rsidR="00DC2D45" w:rsidRDefault="00DC2D45" w:rsidP="005718D8">
      <w:pPr>
        <w:rPr>
          <w:sz w:val="28"/>
          <w:szCs w:val="28"/>
        </w:rPr>
      </w:pPr>
    </w:p>
    <w:p w14:paraId="311F325B" w14:textId="43CBEAAA" w:rsidR="005718D8" w:rsidRPr="00DC45F3" w:rsidRDefault="00BC5723" w:rsidP="00913339">
      <w:pPr>
        <w:ind w:firstLine="709"/>
        <w:jc w:val="both"/>
        <w:rPr>
          <w:rFonts w:eastAsiaTheme="minorEastAsia"/>
          <w:iCs/>
          <w:sz w:val="28"/>
          <w:szCs w:val="28"/>
        </w:rPr>
      </w:pPr>
      <w:r>
        <w:rPr>
          <w:sz w:val="28"/>
          <w:szCs w:val="28"/>
        </w:rPr>
        <w:t>Очевидно</w:t>
      </w:r>
      <w:r w:rsidR="005718D8" w:rsidRPr="005876C6">
        <w:rPr>
          <w:sz w:val="28"/>
          <w:szCs w:val="28"/>
        </w:rPr>
        <w:t>,</w:t>
      </w:r>
      <w:r w:rsidR="005718D8">
        <w:rPr>
          <w:sz w:val="28"/>
          <w:szCs w:val="28"/>
        </w:rPr>
        <w:t xml:space="preserve"> такая процедура линеаризации применима не ко всякой плоской системе с управлением. Заметим</w:t>
      </w:r>
      <w:r w:rsidR="005718D8" w:rsidRPr="005876C6">
        <w:rPr>
          <w:sz w:val="28"/>
          <w:szCs w:val="28"/>
        </w:rPr>
        <w:t>,</w:t>
      </w:r>
      <w:r w:rsidR="005718D8">
        <w:rPr>
          <w:sz w:val="28"/>
          <w:szCs w:val="28"/>
        </w:rPr>
        <w:t xml:space="preserve"> что эквивалентность системы с управлением</w:t>
      </w:r>
      <w:r w:rsidR="005718D8" w:rsidRPr="005876C6">
        <w:rPr>
          <w:sz w:val="28"/>
          <w:szCs w:val="28"/>
        </w:rPr>
        <w:t>,</w:t>
      </w:r>
      <w:r w:rsidR="005718D8">
        <w:rPr>
          <w:sz w:val="28"/>
          <w:szCs w:val="28"/>
        </w:rPr>
        <w:t xml:space="preserve"> описывающей последовательный </w:t>
      </w:r>
      <m:oMath>
        <m:r>
          <w:rPr>
            <w:rFonts w:ascii="Cambria Math" w:hAnsi="Cambria Math"/>
            <w:sz w:val="28"/>
            <w:szCs w:val="28"/>
          </w:rPr>
          <m:t>n</m:t>
        </m:r>
      </m:oMath>
      <w:r w:rsidR="00C52FD7">
        <w:rPr>
          <w:rFonts w:eastAsiaTheme="minorEastAsia"/>
          <w:sz w:val="28"/>
          <w:szCs w:val="28"/>
        </w:rPr>
        <w:t>-</w:t>
      </w:r>
      <w:r w:rsidR="005718D8">
        <w:rPr>
          <w:rFonts w:eastAsiaTheme="minorEastAsia"/>
          <w:sz w:val="28"/>
          <w:szCs w:val="28"/>
        </w:rPr>
        <w:t xml:space="preserve">звенный </w:t>
      </w:r>
      <w:r w:rsidR="005718D8">
        <w:rPr>
          <w:sz w:val="28"/>
          <w:szCs w:val="28"/>
        </w:rPr>
        <w:t>манипулятор</w:t>
      </w:r>
      <w:r w:rsidR="005718D8" w:rsidRPr="005876C6">
        <w:rPr>
          <w:sz w:val="28"/>
          <w:szCs w:val="28"/>
        </w:rPr>
        <w:t>,</w:t>
      </w:r>
      <w:r w:rsidR="005718D8">
        <w:rPr>
          <w:sz w:val="28"/>
          <w:szCs w:val="28"/>
        </w:rPr>
        <w:t xml:space="preserve"> тривиальной линейной системе </w:t>
      </w:r>
      <w:bookmarkStart w:id="242" w:name="_Hlk209716546"/>
      <m:oMath>
        <m:sSub>
          <m:sSubPr>
            <m:ctrlPr>
              <w:rPr>
                <w:rFonts w:ascii="Cambria Math" w:hAnsi="Cambria Math"/>
                <w:i/>
                <w:iCs/>
                <w:sz w:val="28"/>
                <w:szCs w:val="28"/>
              </w:rPr>
            </m:ctrlPr>
          </m:sSubPr>
          <m:e>
            <m:r>
              <w:rPr>
                <w:rFonts w:ascii="Cambria Math" w:hAnsi="Cambria Math"/>
                <w:sz w:val="28"/>
                <w:szCs w:val="28"/>
              </w:rPr>
              <m:t>T</m:t>
            </m:r>
          </m:e>
          <m:sub>
            <m:r>
              <w:rPr>
                <w:rFonts w:ascii="Cambria Math" w:hAnsi="Cambria Math"/>
                <w:sz w:val="28"/>
                <w:szCs w:val="28"/>
              </w:rPr>
              <m:t>n.2</m:t>
            </m:r>
          </m:sub>
        </m:sSub>
      </m:oMath>
      <w:bookmarkEnd w:id="242"/>
      <w:r w:rsidR="005718D8" w:rsidRPr="00F627F5">
        <w:rPr>
          <w:rFonts w:eastAsiaTheme="minorEastAsia"/>
          <w:iCs/>
          <w:sz w:val="28"/>
          <w:szCs w:val="28"/>
        </w:rPr>
        <w:t>,</w:t>
      </w:r>
      <w:r w:rsidR="005718D8">
        <w:rPr>
          <w:rFonts w:eastAsiaTheme="minorEastAsia"/>
          <w:iCs/>
          <w:sz w:val="28"/>
          <w:szCs w:val="28"/>
        </w:rPr>
        <w:t xml:space="preserve"> </w:t>
      </w:r>
      <w:bookmarkStart w:id="243" w:name="_Hlk209718161"/>
      <w:r w:rsidR="005718D8">
        <w:rPr>
          <w:rFonts w:eastAsiaTheme="minorEastAsia"/>
          <w:iCs/>
          <w:sz w:val="28"/>
          <w:szCs w:val="28"/>
        </w:rPr>
        <w:t xml:space="preserve">задается диффеоморфизмом </w:t>
      </w:r>
      <m:oMath>
        <m:r>
          <w:rPr>
            <w:rFonts w:ascii="Cambria Math" w:eastAsiaTheme="minorEastAsia" w:hAnsi="Cambria Math"/>
            <w:sz w:val="28"/>
            <w:szCs w:val="28"/>
          </w:rPr>
          <m:t>h:</m:t>
        </m:r>
        <m:r>
          <m:rPr>
            <m:scr m:val="script"/>
          </m:rPr>
          <w:rPr>
            <w:rFonts w:ascii="Cambria Math" w:eastAsiaTheme="minorEastAsia" w:hAnsi="Cambria Math"/>
            <w:sz w:val="28"/>
            <w:szCs w:val="28"/>
          </w:rPr>
          <m:t>X×U→Y×W</m:t>
        </m:r>
      </m:oMath>
      <w:bookmarkEnd w:id="243"/>
      <w:r w:rsidR="005718D8" w:rsidRPr="00DC45F3">
        <w:rPr>
          <w:rFonts w:eastAsiaTheme="minorEastAsia"/>
          <w:iCs/>
          <w:sz w:val="28"/>
          <w:szCs w:val="28"/>
        </w:rPr>
        <w:t xml:space="preserve">, </w:t>
      </w:r>
      <w:r w:rsidR="005718D8">
        <w:rPr>
          <w:rFonts w:eastAsiaTheme="minorEastAsia"/>
          <w:iCs/>
          <w:sz w:val="28"/>
          <w:szCs w:val="28"/>
        </w:rPr>
        <w:t>задаваемый покомпонентно уравнениями (3</w:t>
      </w:r>
      <w:r w:rsidR="005718D8" w:rsidRPr="00DC45F3">
        <w:rPr>
          <w:rFonts w:eastAsiaTheme="minorEastAsia"/>
          <w:iCs/>
          <w:sz w:val="28"/>
          <w:szCs w:val="28"/>
        </w:rPr>
        <w:t>.</w:t>
      </w:r>
      <w:r w:rsidR="004C1254">
        <w:rPr>
          <w:rFonts w:eastAsiaTheme="minorEastAsia"/>
          <w:iCs/>
          <w:sz w:val="28"/>
          <w:szCs w:val="28"/>
        </w:rPr>
        <w:t>5</w:t>
      </w:r>
      <w:r w:rsidR="002B0E50" w:rsidRPr="002B0E50">
        <w:rPr>
          <w:rFonts w:eastAsiaTheme="minorEastAsia"/>
          <w:iCs/>
          <w:sz w:val="28"/>
          <w:szCs w:val="28"/>
        </w:rPr>
        <w:t>4</w:t>
      </w:r>
      <w:r w:rsidR="005718D8" w:rsidRPr="00DC45F3">
        <w:rPr>
          <w:rFonts w:eastAsiaTheme="minorEastAsia"/>
          <w:iCs/>
          <w:sz w:val="28"/>
          <w:szCs w:val="28"/>
        </w:rPr>
        <w:t>)</w:t>
      </w:r>
    </w:p>
    <w:p w14:paraId="19063695" w14:textId="1E68A47C" w:rsidR="00D02955" w:rsidRDefault="00D02955" w:rsidP="004C1254">
      <w:pPr>
        <w:ind w:firstLine="709"/>
        <w:rPr>
          <w:lang w:val="x-none" w:eastAsia="en-US"/>
        </w:rPr>
      </w:pPr>
    </w:p>
    <w:p w14:paraId="48B5D819" w14:textId="564FC224" w:rsidR="005718D8" w:rsidRDefault="00FC668B" w:rsidP="00913339">
      <w:pPr>
        <w:ind w:firstLine="709"/>
        <w:jc w:val="right"/>
        <w:rPr>
          <w:rFonts w:eastAsiaTheme="minorEastAsia"/>
          <w:iCs/>
          <w:sz w:val="28"/>
          <w:szCs w:val="28"/>
        </w:rPr>
      </w:pPr>
      <m:oMath>
        <m:m>
          <m:mPr>
            <m:mcs>
              <m:mc>
                <m:mcPr>
                  <m:count m:val="1"/>
                  <m:mcJc m:val="center"/>
                </m:mcPr>
              </m:mc>
            </m:mcs>
            <m:ctrlPr>
              <w:rPr>
                <w:rFonts w:ascii="Cambria Math" w:eastAsiaTheme="minorEastAsia" w:hAnsi="Cambria Math"/>
                <w:i/>
                <w:iCs/>
                <w:sz w:val="28"/>
                <w:szCs w:val="28"/>
              </w:rPr>
            </m:ctrlPr>
          </m:mPr>
          <m:mr>
            <m:e>
              <m:sSub>
                <m:sSubPr>
                  <m:ctrlPr>
                    <w:rPr>
                      <w:rFonts w:ascii="Cambria Math" w:eastAsiaTheme="minorEastAsia" w:hAnsi="Cambria Math"/>
                      <w:i/>
                      <w:iCs/>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1</m:t>
                  </m:r>
                </m:sub>
              </m:sSub>
              <m:r>
                <w:rPr>
                  <w:rFonts w:ascii="Cambria Math" w:eastAsiaTheme="minorEastAsia" w:hAnsi="Cambria Math"/>
                  <w:sz w:val="28"/>
                  <w:szCs w:val="28"/>
                </w:rPr>
                <m:t xml:space="preserve">                                                                           </m:t>
              </m:r>
            </m:e>
          </m:mr>
          <m:mr>
            <m:e>
              <m:sSub>
                <m:sSubPr>
                  <m:ctrlPr>
                    <w:rPr>
                      <w:rFonts w:ascii="Cambria Math" w:eastAsiaTheme="minorEastAsia" w:hAnsi="Cambria Math"/>
                      <w:i/>
                      <w:iCs/>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 xml:space="preserve">2                                                                                                        </m:t>
                  </m:r>
                </m:sub>
              </m:sSub>
            </m:e>
          </m:mr>
          <m:mr>
            <m:e>
              <m:r>
                <w:rPr>
                  <w:rFonts w:ascii="Cambria Math" w:eastAsiaTheme="minorEastAsia" w:hAnsi="Cambria Math"/>
                  <w:sz w:val="28"/>
                  <w:szCs w:val="28"/>
                </w:rPr>
                <m:t>w=</m:t>
              </m:r>
              <m:sSup>
                <m:sSupPr>
                  <m:ctrlPr>
                    <w:rPr>
                      <w:rFonts w:ascii="Cambria Math" w:eastAsiaTheme="minorEastAsia" w:hAnsi="Cambria Math"/>
                      <w:i/>
                      <w:iCs/>
                      <w:sz w:val="28"/>
                      <w:szCs w:val="28"/>
                    </w:rPr>
                  </m:ctrlPr>
                </m:sSupPr>
                <m:e>
                  <m:r>
                    <w:rPr>
                      <w:rFonts w:ascii="Cambria Math" w:eastAsiaTheme="minorEastAsia" w:hAnsi="Cambria Math"/>
                      <w:sz w:val="28"/>
                      <w:szCs w:val="28"/>
                      <w:lang w:val="en-US"/>
                    </w:rPr>
                    <m:t>M</m:t>
                  </m:r>
                </m:e>
                <m:sup>
                  <m:r>
                    <w:rPr>
                      <w:rFonts w:ascii="Cambria Math" w:eastAsiaTheme="minorEastAsia" w:hAnsi="Cambria Math"/>
                      <w:sz w:val="28"/>
                      <w:szCs w:val="28"/>
                    </w:rPr>
                    <m:t>-1</m:t>
                  </m:r>
                </m:sup>
              </m:sSup>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1</m:t>
                      </m:r>
                    </m:sub>
                  </m:sSub>
                </m:e>
              </m:d>
              <m:r>
                <w:rPr>
                  <w:rFonts w:ascii="Cambria Math" w:eastAsiaTheme="minorEastAsia" w:hAnsi="Cambria Math"/>
                  <w:sz w:val="28"/>
                  <w:szCs w:val="28"/>
                </w:rPr>
                <m:t>u-</m:t>
              </m:r>
              <m:sSup>
                <m:sSupPr>
                  <m:ctrlPr>
                    <w:rPr>
                      <w:rFonts w:ascii="Cambria Math" w:eastAsiaTheme="minorEastAsia" w:hAnsi="Cambria Math"/>
                      <w:bCs/>
                      <w:i/>
                      <w:iCs/>
                      <w:sz w:val="28"/>
                      <w:szCs w:val="28"/>
                    </w:rPr>
                  </m:ctrlPr>
                </m:sSupPr>
                <m:e>
                  <m:r>
                    <w:rPr>
                      <w:rFonts w:ascii="Cambria Math" w:eastAsiaTheme="minorEastAsia" w:hAnsi="Cambria Math"/>
                      <w:sz w:val="28"/>
                      <w:szCs w:val="28"/>
                      <w:lang w:val="en-US"/>
                    </w:rPr>
                    <m:t>M</m:t>
                  </m:r>
                </m:e>
                <m:sup>
                  <m:r>
                    <w:rPr>
                      <w:rFonts w:ascii="Cambria Math" w:eastAsiaTheme="minorEastAsia" w:hAnsi="Cambria Math"/>
                      <w:sz w:val="28"/>
                      <w:szCs w:val="28"/>
                    </w:rPr>
                    <m:t>-1</m:t>
                  </m:r>
                </m:sup>
              </m:sSup>
              <m:d>
                <m:dPr>
                  <m:ctrlPr>
                    <w:rPr>
                      <w:rFonts w:ascii="Cambria Math" w:eastAsiaTheme="minorEastAsia" w:hAnsi="Cambria Math"/>
                      <w:bCs/>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1</m:t>
                      </m:r>
                    </m:sub>
                  </m:sSub>
                </m:e>
              </m:d>
              <m:d>
                <m:dPr>
                  <m:ctrlPr>
                    <w:rPr>
                      <w:rFonts w:ascii="Cambria Math" w:eastAsiaTheme="minorEastAsia" w:hAnsi="Cambria Math"/>
                      <w:bCs/>
                      <w:i/>
                      <w:iCs/>
                      <w:sz w:val="28"/>
                      <w:szCs w:val="28"/>
                    </w:rPr>
                  </m:ctrlPr>
                </m:dPr>
                <m:e>
                  <m:r>
                    <w:rPr>
                      <w:rFonts w:ascii="Cambria Math" w:eastAsiaTheme="minorEastAsia" w:hAnsi="Cambria Math"/>
                      <w:sz w:val="28"/>
                      <w:szCs w:val="28"/>
                    </w:rPr>
                    <m:t>C</m:t>
                  </m:r>
                  <m:d>
                    <m:dPr>
                      <m:ctrlPr>
                        <w:rPr>
                          <w:rFonts w:ascii="Cambria Math" w:eastAsiaTheme="minorEastAsia" w:hAnsi="Cambria Math"/>
                          <w:bCs/>
                          <w:i/>
                          <w:iCs/>
                          <w:sz w:val="28"/>
                          <w:szCs w:val="28"/>
                          <w:lang w:val="en-US"/>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2</m:t>
                          </m:r>
                        </m:sub>
                      </m:sSub>
                    </m:e>
                  </m:d>
                  <m:r>
                    <w:rPr>
                      <w:rFonts w:ascii="Cambria Math" w:eastAsiaTheme="minorEastAsia" w:hAnsi="Cambria Math"/>
                      <w:sz w:val="28"/>
                      <w:szCs w:val="28"/>
                    </w:rPr>
                    <m:t>+</m:t>
                  </m:r>
                  <m:r>
                    <w:rPr>
                      <w:rFonts w:ascii="Cambria Math" w:eastAsiaTheme="minorEastAsia" w:hAnsi="Cambria Math"/>
                      <w:sz w:val="28"/>
                      <w:szCs w:val="28"/>
                      <w:lang w:val="en-US"/>
                    </w:rPr>
                    <m:t>G</m:t>
                  </m:r>
                  <m:d>
                    <m:dPr>
                      <m:ctrlPr>
                        <w:rPr>
                          <w:rFonts w:ascii="Cambria Math" w:eastAsiaTheme="minorEastAsia" w:hAnsi="Cambria Math"/>
                          <w:bCs/>
                          <w:i/>
                          <w:iCs/>
                          <w:sz w:val="28"/>
                          <w:szCs w:val="28"/>
                          <w:lang w:val="en-US"/>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1</m:t>
                          </m:r>
                        </m:sub>
                      </m:sSub>
                    </m:e>
                  </m:d>
                </m:e>
              </m:d>
            </m:e>
          </m:mr>
        </m:m>
      </m:oMath>
      <w:r w:rsidR="005718D8">
        <w:rPr>
          <w:rFonts w:eastAsiaTheme="minorEastAsia"/>
          <w:iCs/>
          <w:sz w:val="28"/>
          <w:szCs w:val="28"/>
        </w:rPr>
        <w:t xml:space="preserve"> </w:t>
      </w:r>
      <w:r w:rsidR="00913339">
        <w:rPr>
          <w:rFonts w:eastAsiaTheme="minorEastAsia"/>
          <w:iCs/>
          <w:sz w:val="28"/>
          <w:szCs w:val="28"/>
        </w:rPr>
        <w:t xml:space="preserve">         </w:t>
      </w:r>
      <w:r w:rsidR="005718D8" w:rsidRPr="0007086D">
        <w:rPr>
          <w:rFonts w:eastAsiaTheme="minorEastAsia"/>
          <w:iCs/>
          <w:sz w:val="28"/>
          <w:szCs w:val="28"/>
        </w:rPr>
        <w:t>(3.</w:t>
      </w:r>
      <w:r w:rsidR="002B0E50">
        <w:rPr>
          <w:rFonts w:eastAsiaTheme="minorEastAsia"/>
          <w:iCs/>
          <w:sz w:val="28"/>
          <w:szCs w:val="28"/>
          <w:lang w:val="en-US"/>
        </w:rPr>
        <w:t>54</w:t>
      </w:r>
      <w:r w:rsidR="005718D8" w:rsidRPr="0007086D">
        <w:rPr>
          <w:rFonts w:eastAsiaTheme="minorEastAsia"/>
          <w:iCs/>
          <w:sz w:val="28"/>
          <w:szCs w:val="28"/>
        </w:rPr>
        <w:t>)</w:t>
      </w:r>
    </w:p>
    <w:p w14:paraId="2F7ADEEC" w14:textId="17C6CE37" w:rsidR="00D02955" w:rsidRDefault="00D02955" w:rsidP="004C1254">
      <w:pPr>
        <w:ind w:firstLine="709"/>
        <w:rPr>
          <w:lang w:val="x-none" w:eastAsia="en-US"/>
        </w:rPr>
      </w:pPr>
    </w:p>
    <w:p w14:paraId="50D89D37" w14:textId="5DC8A0D7" w:rsidR="00D02955" w:rsidRDefault="00D02955" w:rsidP="00913339">
      <w:pPr>
        <w:ind w:firstLine="709"/>
        <w:jc w:val="both"/>
        <w:rPr>
          <w:rFonts w:eastAsiaTheme="minorEastAsia"/>
          <w:iCs/>
          <w:sz w:val="28"/>
          <w:szCs w:val="28"/>
        </w:rPr>
      </w:pPr>
      <w:r>
        <w:rPr>
          <w:iCs/>
          <w:sz w:val="28"/>
          <w:szCs w:val="28"/>
        </w:rPr>
        <w:t>Несложный анализ показывает</w:t>
      </w:r>
      <w:r w:rsidRPr="00BC067E">
        <w:rPr>
          <w:iCs/>
          <w:sz w:val="28"/>
          <w:szCs w:val="28"/>
        </w:rPr>
        <w:t xml:space="preserve">, </w:t>
      </w:r>
      <w:r>
        <w:rPr>
          <w:iCs/>
          <w:sz w:val="28"/>
          <w:szCs w:val="28"/>
        </w:rPr>
        <w:t>что необходимым и достаточным условием применимости такой процедуры линеаризации к плоской системе с управлением</w:t>
      </w:r>
      <w:r w:rsidRPr="00BC067E">
        <w:rPr>
          <w:iCs/>
          <w:sz w:val="28"/>
          <w:szCs w:val="28"/>
        </w:rPr>
        <w:t xml:space="preserve">, </w:t>
      </w:r>
      <w:r>
        <w:rPr>
          <w:iCs/>
          <w:sz w:val="28"/>
          <w:szCs w:val="28"/>
        </w:rPr>
        <w:t xml:space="preserve">эквивалентной тривиальной линейной системе </w:t>
      </w:r>
      <w:bookmarkStart w:id="244" w:name="_Hlk209718290"/>
      <m:oMath>
        <m:sSub>
          <m:sSubPr>
            <m:ctrlPr>
              <w:rPr>
                <w:rFonts w:ascii="Cambria Math" w:hAnsi="Cambria Math"/>
                <w:i/>
                <w:iCs/>
                <w:sz w:val="28"/>
                <w:szCs w:val="28"/>
              </w:rPr>
            </m:ctrlPr>
          </m:sSubPr>
          <m:e>
            <m:r>
              <w:rPr>
                <w:rFonts w:ascii="Cambria Math" w:hAnsi="Cambria Math"/>
                <w:sz w:val="28"/>
                <w:szCs w:val="28"/>
              </w:rPr>
              <m:t>T</m:t>
            </m:r>
          </m:e>
          <m:sub>
            <m:r>
              <w:rPr>
                <w:rFonts w:ascii="Cambria Math" w:hAnsi="Cambria Math"/>
                <w:sz w:val="28"/>
                <w:szCs w:val="28"/>
              </w:rPr>
              <m:t>n.</m:t>
            </m:r>
            <m:r>
              <w:rPr>
                <w:rFonts w:ascii="Cambria Math" w:hAnsi="Cambria Math"/>
                <w:sz w:val="28"/>
                <w:szCs w:val="28"/>
                <w:lang w:val="en-US"/>
              </w:rPr>
              <m:t>k</m:t>
            </m:r>
          </m:sub>
        </m:sSub>
      </m:oMath>
      <w:r w:rsidRPr="00BC067E">
        <w:rPr>
          <w:rFonts w:eastAsiaTheme="minorEastAsia"/>
          <w:iCs/>
          <w:sz w:val="28"/>
          <w:szCs w:val="28"/>
        </w:rPr>
        <w:t xml:space="preserve"> </w:t>
      </w:r>
      <w:bookmarkEnd w:id="244"/>
      <w:r>
        <w:rPr>
          <w:iCs/>
          <w:sz w:val="28"/>
          <w:szCs w:val="28"/>
        </w:rPr>
        <w:t>является выполнение двух условий</w:t>
      </w:r>
      <w:r w:rsidRPr="00BC067E">
        <w:rPr>
          <w:iCs/>
          <w:sz w:val="28"/>
          <w:szCs w:val="28"/>
        </w:rPr>
        <w:t>,</w:t>
      </w:r>
      <w:r>
        <w:rPr>
          <w:iCs/>
          <w:sz w:val="28"/>
          <w:szCs w:val="28"/>
        </w:rPr>
        <w:t xml:space="preserve"> определяющих класс плоских систем</w:t>
      </w:r>
      <w:r w:rsidRPr="00BC067E">
        <w:rPr>
          <w:iCs/>
          <w:sz w:val="28"/>
          <w:szCs w:val="28"/>
        </w:rPr>
        <w:t>,</w:t>
      </w:r>
      <w:r>
        <w:rPr>
          <w:iCs/>
          <w:sz w:val="28"/>
          <w:szCs w:val="28"/>
        </w:rPr>
        <w:t xml:space="preserve"> который мы называем плоскими системами типа </w:t>
      </w:r>
      <m:oMath>
        <m:r>
          <w:rPr>
            <w:rFonts w:ascii="Cambria Math" w:hAnsi="Cambria Math"/>
            <w:sz w:val="28"/>
            <w:szCs w:val="28"/>
          </w:rPr>
          <m:t>A</m:t>
        </m:r>
      </m:oMath>
      <w:r w:rsidR="0081165A">
        <w:rPr>
          <w:rFonts w:eastAsiaTheme="minorEastAsia"/>
          <w:iCs/>
          <w:sz w:val="28"/>
          <w:szCs w:val="28"/>
        </w:rPr>
        <w:t>.</w:t>
      </w:r>
    </w:p>
    <w:p w14:paraId="211429D0" w14:textId="19697B0A" w:rsidR="00D02955" w:rsidRPr="00DB1CE7" w:rsidRDefault="00D02955" w:rsidP="00913339">
      <w:pPr>
        <w:ind w:firstLine="709"/>
        <w:jc w:val="both"/>
        <w:rPr>
          <w:iCs/>
          <w:sz w:val="28"/>
          <w:szCs w:val="28"/>
        </w:rPr>
      </w:pPr>
      <w:r>
        <w:rPr>
          <w:iCs/>
          <w:sz w:val="28"/>
          <w:szCs w:val="28"/>
        </w:rPr>
        <w:t>Условие 1</w:t>
      </w:r>
      <w:r w:rsidRPr="00DB1CE7">
        <w:rPr>
          <w:iCs/>
          <w:sz w:val="28"/>
          <w:szCs w:val="28"/>
        </w:rPr>
        <w:t>: плоский выход</w:t>
      </w:r>
      <w:r w:rsidRPr="00DB1CE7">
        <w:rPr>
          <w:rFonts w:ascii="Cambria Math" w:hAnsi="Cambria Math"/>
          <w:i/>
          <w:iCs/>
          <w:sz w:val="28"/>
          <w:szCs w:val="28"/>
        </w:rPr>
        <w:t xml:space="preserve"> </w:t>
      </w:r>
      <m:oMath>
        <m:r>
          <w:rPr>
            <w:rFonts w:ascii="Cambria Math" w:hAnsi="Cambria Math"/>
            <w:sz w:val="28"/>
            <w:szCs w:val="28"/>
            <w:lang w:val="en-US"/>
          </w:rPr>
          <m:t>z</m:t>
        </m:r>
        <m:d>
          <m:dPr>
            <m:ctrlPr>
              <w:rPr>
                <w:rFonts w:ascii="Cambria Math" w:hAnsi="Cambria Math"/>
                <w:i/>
                <w:iCs/>
                <w:sz w:val="28"/>
                <w:szCs w:val="28"/>
                <w:lang w:val="en-US"/>
              </w:rPr>
            </m:ctrlPr>
          </m:dPr>
          <m:e>
            <m:r>
              <w:rPr>
                <w:rFonts w:ascii="Cambria Math" w:hAnsi="Cambria Math"/>
                <w:sz w:val="28"/>
                <w:szCs w:val="28"/>
                <w:lang w:val="en-US"/>
              </w:rPr>
              <m:t>t</m:t>
            </m:r>
          </m:e>
        </m:d>
      </m:oMath>
      <w:r>
        <w:rPr>
          <w:iCs/>
          <w:sz w:val="28"/>
          <w:szCs w:val="28"/>
        </w:rPr>
        <w:t xml:space="preserve"> </w:t>
      </w:r>
      <w:r w:rsidRPr="00DB1CE7">
        <w:rPr>
          <w:iCs/>
          <w:sz w:val="28"/>
          <w:szCs w:val="28"/>
        </w:rPr>
        <w:t xml:space="preserve"> системы с управлением завис</w:t>
      </w:r>
      <w:r>
        <w:rPr>
          <w:iCs/>
          <w:sz w:val="28"/>
          <w:szCs w:val="28"/>
        </w:rPr>
        <w:t>ит</w:t>
      </w:r>
      <w:r w:rsidRPr="00DB1CE7">
        <w:rPr>
          <w:iCs/>
          <w:sz w:val="28"/>
          <w:szCs w:val="28"/>
        </w:rPr>
        <w:t xml:space="preserve"> только от вектора состояния системы,</w:t>
      </w:r>
      <w:r>
        <w:rPr>
          <w:iCs/>
          <w:sz w:val="28"/>
          <w:szCs w:val="28"/>
        </w:rPr>
        <w:t xml:space="preserve"> т.е. определяется формулой </w:t>
      </w:r>
      <w:r w:rsidR="009F5626">
        <w:rPr>
          <w:iCs/>
          <w:sz w:val="28"/>
          <w:szCs w:val="28"/>
        </w:rPr>
        <w:t>(3.55).</w:t>
      </w:r>
    </w:p>
    <w:p w14:paraId="596E6D5E" w14:textId="221D9AA8" w:rsidR="00D65FBE" w:rsidRDefault="00D65FBE" w:rsidP="006310CC">
      <w:pPr>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D65FBE" w:rsidRPr="00DB1CE7" w14:paraId="0DE63140" w14:textId="77777777" w:rsidTr="00C42F33">
        <w:trPr>
          <w:trHeight w:val="499"/>
        </w:trPr>
        <w:tc>
          <w:tcPr>
            <w:tcW w:w="8745" w:type="dxa"/>
          </w:tcPr>
          <w:p w14:paraId="7C669E6A" w14:textId="0A9338C5" w:rsidR="00D65FBE" w:rsidRPr="00DC2D45" w:rsidRDefault="00D65FBE" w:rsidP="00913339">
            <w:pPr>
              <w:spacing w:after="160" w:line="259" w:lineRule="auto"/>
              <w:jc w:val="center"/>
              <w:rPr>
                <w:rFonts w:eastAsiaTheme="minorHAnsi"/>
                <w:bCs/>
                <w:i/>
                <w:iCs/>
                <w:sz w:val="28"/>
                <w:szCs w:val="28"/>
                <w:lang w:eastAsia="en-US"/>
              </w:rPr>
            </w:pPr>
            <m:oMathPara>
              <m:oMath>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sSub>
                  <m:sSubPr>
                    <m:ctrlPr>
                      <w:rPr>
                        <w:rFonts w:ascii="Cambria Math" w:eastAsiaTheme="minorHAnsi" w:hAnsi="Cambria Math"/>
                        <w:i/>
                        <w:iCs/>
                        <w:sz w:val="28"/>
                        <w:szCs w:val="28"/>
                        <w:lang w:val="en-US" w:eastAsia="en-US"/>
                      </w:rPr>
                    </m:ctrlPr>
                  </m:sSubPr>
                  <m:e>
                    <m:r>
                      <m:rPr>
                        <m:scr m:val="double-struck"/>
                      </m:rPr>
                      <w:rPr>
                        <w:rFonts w:ascii="Cambria Math" w:hAnsi="Cambria Math"/>
                        <w:sz w:val="28"/>
                        <w:szCs w:val="28"/>
                      </w:rPr>
                      <m:t>R</m:t>
                    </m:r>
                  </m:e>
                  <m:sub>
                    <m:r>
                      <w:rPr>
                        <w:rFonts w:ascii="Cambria Math" w:hAnsi="Cambria Math"/>
                        <w:sz w:val="28"/>
                        <w:szCs w:val="28"/>
                      </w:rPr>
                      <m:t>+</m:t>
                    </m:r>
                  </m:sub>
                </m:sSub>
                <m:r>
                  <w:rPr>
                    <w:rFonts w:ascii="Cambria Math" w:hAnsi="Cambria Math"/>
                    <w:sz w:val="28"/>
                    <w:szCs w:val="28"/>
                  </w:rPr>
                  <m:t xml:space="preserve"> </m:t>
                </m:r>
                <w:bookmarkStart w:id="245" w:name="_Hlk209718589"/>
                <m:r>
                  <w:rPr>
                    <w:rFonts w:ascii="Cambria Math" w:hAnsi="Cambria Math"/>
                    <w:sz w:val="28"/>
                    <w:szCs w:val="28"/>
                    <w:lang w:val="en-US"/>
                  </w:rPr>
                  <m:t>z</m:t>
                </m:r>
                <m:d>
                  <m:dPr>
                    <m:ctrlPr>
                      <w:rPr>
                        <w:rFonts w:ascii="Cambria Math" w:eastAsiaTheme="minorHAnsi" w:hAnsi="Cambria Math"/>
                        <w:i/>
                        <w:iCs/>
                        <w:sz w:val="28"/>
                        <w:szCs w:val="28"/>
                        <w:lang w:val="en-US" w:eastAsia="en-US"/>
                      </w:rPr>
                    </m:ctrlPr>
                  </m:dPr>
                  <m:e>
                    <m:r>
                      <w:rPr>
                        <w:rFonts w:ascii="Cambria Math" w:hAnsi="Cambria Math"/>
                        <w:sz w:val="28"/>
                        <w:szCs w:val="28"/>
                        <w:lang w:val="en-US"/>
                      </w:rPr>
                      <m:t>t</m:t>
                    </m:r>
                  </m:e>
                </m:d>
                <w:bookmarkEnd w:id="245"/>
                <m:r>
                  <w:rPr>
                    <w:rFonts w:ascii="Cambria Math" w:hAnsi="Cambria Math"/>
                    <w:sz w:val="28"/>
                    <w:szCs w:val="28"/>
                  </w:rPr>
                  <m:t>=h</m:t>
                </m:r>
                <m:d>
                  <m:dPr>
                    <m:ctrlPr>
                      <w:rPr>
                        <w:rFonts w:ascii="Cambria Math" w:eastAsiaTheme="minorHAnsi" w:hAnsi="Cambria Math"/>
                        <w:i/>
                        <w:iCs/>
                        <w:sz w:val="28"/>
                        <w:szCs w:val="28"/>
                        <w:lang w:val="en-US" w:eastAsia="en-US"/>
                      </w:rPr>
                    </m:ctrlPr>
                  </m:dPr>
                  <m:e>
                    <m:r>
                      <w:rPr>
                        <w:rFonts w:ascii="Cambria Math" w:hAnsi="Cambria Math"/>
                        <w:sz w:val="28"/>
                        <w:szCs w:val="28"/>
                        <w:lang w:val="en-US"/>
                      </w:rPr>
                      <m:t>x</m:t>
                    </m:r>
                    <m:d>
                      <m:dPr>
                        <m:ctrlPr>
                          <w:rPr>
                            <w:rFonts w:ascii="Cambria Math" w:eastAsiaTheme="minorHAnsi" w:hAnsi="Cambria Math"/>
                            <w:i/>
                            <w:iCs/>
                            <w:sz w:val="28"/>
                            <w:szCs w:val="28"/>
                            <w:lang w:val="en-US" w:eastAsia="en-US"/>
                          </w:rPr>
                        </m:ctrlPr>
                      </m:dPr>
                      <m:e>
                        <m:r>
                          <w:rPr>
                            <w:rFonts w:ascii="Cambria Math" w:hAnsi="Cambria Math"/>
                            <w:sz w:val="28"/>
                            <w:szCs w:val="28"/>
                            <w:lang w:val="en-US"/>
                          </w:rPr>
                          <m:t>t</m:t>
                        </m:r>
                      </m:e>
                    </m:d>
                  </m:e>
                </m:d>
                <m:r>
                  <w:rPr>
                    <w:rFonts w:ascii="Cambria Math" w:hAnsi="Cambria Math"/>
                    <w:sz w:val="28"/>
                    <w:szCs w:val="28"/>
                  </w:rPr>
                  <m:t xml:space="preserve">, </m:t>
                </m:r>
                <m:r>
                  <w:rPr>
                    <w:rFonts w:ascii="Cambria Math" w:hAnsi="Cambria Math"/>
                    <w:sz w:val="28"/>
                    <w:szCs w:val="28"/>
                    <w:lang w:val="en-US"/>
                  </w:rPr>
                  <m:t>x</m:t>
                </m:r>
                <m:r>
                  <w:rPr>
                    <w:rFonts w:ascii="Cambria Math" w:hAnsi="Cambria Math"/>
                    <w:sz w:val="28"/>
                    <w:szCs w:val="28"/>
                  </w:rPr>
                  <m:t>∈</m:t>
                </m:r>
                <m:r>
                  <m:rPr>
                    <m:scr m:val="script"/>
                  </m:rPr>
                  <w:rPr>
                    <w:rFonts w:ascii="Cambria Math" w:hAnsi="Cambria Math"/>
                    <w:sz w:val="28"/>
                    <w:szCs w:val="28"/>
                    <w:lang w:val="en-US"/>
                  </w:rPr>
                  <m:t>X</m:t>
                </m:r>
              </m:oMath>
            </m:oMathPara>
          </w:p>
        </w:tc>
        <w:tc>
          <w:tcPr>
            <w:tcW w:w="893" w:type="dxa"/>
          </w:tcPr>
          <w:p w14:paraId="07D83E99" w14:textId="48691386" w:rsidR="00D65FBE" w:rsidRPr="00DB1CE7" w:rsidRDefault="00913339" w:rsidP="00913339">
            <w:pPr>
              <w:spacing w:after="160" w:line="259" w:lineRule="auto"/>
              <w:jc w:val="right"/>
              <w:rPr>
                <w:rFonts w:eastAsiaTheme="minorHAnsi"/>
                <w:iCs/>
                <w:sz w:val="28"/>
                <w:szCs w:val="28"/>
                <w:lang w:eastAsia="en-US"/>
              </w:rPr>
            </w:pPr>
            <w:r w:rsidRPr="00DC2D45">
              <w:rPr>
                <w:rFonts w:eastAsiaTheme="minorEastAsia"/>
                <w:iCs/>
                <w:sz w:val="28"/>
                <w:szCs w:val="28"/>
              </w:rPr>
              <w:t>(3.</w:t>
            </w:r>
            <w:r>
              <w:rPr>
                <w:rFonts w:eastAsiaTheme="minorEastAsia"/>
                <w:iCs/>
                <w:sz w:val="28"/>
                <w:szCs w:val="28"/>
              </w:rPr>
              <w:t>5</w:t>
            </w:r>
            <w:r>
              <w:rPr>
                <w:rFonts w:eastAsiaTheme="minorEastAsia"/>
                <w:iCs/>
                <w:sz w:val="28"/>
                <w:szCs w:val="28"/>
                <w:lang w:val="en-US"/>
              </w:rPr>
              <w:t>5</w:t>
            </w:r>
            <w:r w:rsidRPr="00DC2D45">
              <w:rPr>
                <w:rFonts w:eastAsiaTheme="minorEastAsia"/>
                <w:iCs/>
                <w:sz w:val="28"/>
                <w:szCs w:val="28"/>
              </w:rPr>
              <w:t>)</w:t>
            </w:r>
          </w:p>
        </w:tc>
      </w:tr>
    </w:tbl>
    <w:p w14:paraId="1B4B6668" w14:textId="12CB53DA" w:rsidR="00D65FBE" w:rsidRDefault="00D65FBE" w:rsidP="00DC2D45">
      <w:pPr>
        <w:ind w:firstLine="709"/>
        <w:rPr>
          <w:rFonts w:eastAsiaTheme="minorEastAsia"/>
          <w:iCs/>
          <w:sz w:val="28"/>
          <w:szCs w:val="28"/>
        </w:rPr>
      </w:pPr>
      <w:r>
        <w:rPr>
          <w:iCs/>
          <w:sz w:val="28"/>
          <w:szCs w:val="28"/>
        </w:rPr>
        <w:t>Условие 2</w:t>
      </w:r>
      <w:r w:rsidRPr="00B7105B">
        <w:rPr>
          <w:iCs/>
          <w:sz w:val="28"/>
          <w:szCs w:val="28"/>
        </w:rPr>
        <w:t xml:space="preserve">: </w:t>
      </w:r>
      <w:r>
        <w:rPr>
          <w:iCs/>
          <w:sz w:val="28"/>
          <w:szCs w:val="28"/>
        </w:rPr>
        <w:t>существование</w:t>
      </w:r>
      <w:r w:rsidRPr="00B7105B">
        <w:rPr>
          <w:iCs/>
          <w:sz w:val="28"/>
          <w:szCs w:val="28"/>
        </w:rPr>
        <w:t xml:space="preserve"> диффеоморфизмом </w:t>
      </w:r>
      <m:oMath>
        <m:r>
          <w:rPr>
            <w:rFonts w:ascii="Cambria Math" w:hAnsi="Cambria Math"/>
            <w:sz w:val="28"/>
            <w:szCs w:val="28"/>
          </w:rPr>
          <m:t>h:</m:t>
        </m:r>
        <m:r>
          <m:rPr>
            <m:scr m:val="script"/>
          </m:rPr>
          <w:rPr>
            <w:rFonts w:ascii="Cambria Math" w:hAnsi="Cambria Math"/>
            <w:sz w:val="28"/>
            <w:szCs w:val="28"/>
          </w:rPr>
          <m:t>X×U→</m:t>
        </m:r>
        <w:bookmarkStart w:id="246" w:name="_Hlk209718219"/>
        <m:r>
          <m:rPr>
            <m:scr m:val="script"/>
          </m:rPr>
          <w:rPr>
            <w:rFonts w:ascii="Cambria Math" w:hAnsi="Cambria Math"/>
            <w:sz w:val="28"/>
            <w:szCs w:val="28"/>
          </w:rPr>
          <m:t>Y</m:t>
        </m:r>
        <w:bookmarkEnd w:id="246"/>
        <m:r>
          <w:rPr>
            <w:rFonts w:ascii="Cambria Math" w:hAnsi="Cambria Math"/>
            <w:sz w:val="28"/>
            <w:szCs w:val="28"/>
          </w:rPr>
          <m:t>×</m:t>
        </m:r>
        <w:bookmarkStart w:id="247" w:name="_Hlk209718250"/>
        <m:r>
          <m:rPr>
            <m:scr m:val="script"/>
          </m:rPr>
          <w:rPr>
            <w:rFonts w:ascii="Cambria Math" w:hAnsi="Cambria Math"/>
            <w:sz w:val="28"/>
            <w:szCs w:val="28"/>
          </w:rPr>
          <m:t>W</m:t>
        </m:r>
      </m:oMath>
      <w:bookmarkEnd w:id="247"/>
      <w:r w:rsidRPr="00B7105B">
        <w:rPr>
          <w:rFonts w:eastAsiaTheme="minorEastAsia"/>
          <w:iCs/>
          <w:sz w:val="28"/>
          <w:szCs w:val="28"/>
        </w:rPr>
        <w:t>,</w:t>
      </w:r>
      <w:r>
        <w:rPr>
          <w:rFonts w:eastAsiaTheme="minorEastAsia"/>
          <w:iCs/>
          <w:sz w:val="28"/>
          <w:szCs w:val="28"/>
        </w:rPr>
        <w:t xml:space="preserve"> где </w:t>
      </w:r>
      <m:oMath>
        <m:r>
          <m:rPr>
            <m:scr m:val="script"/>
          </m:rPr>
          <w:rPr>
            <w:rFonts w:ascii="Cambria Math" w:eastAsiaTheme="minorEastAsia" w:hAnsi="Cambria Math"/>
            <w:sz w:val="28"/>
            <w:szCs w:val="28"/>
          </w:rPr>
          <m:t>Y</m:t>
        </m:r>
      </m:oMath>
      <w:r>
        <w:rPr>
          <w:rFonts w:eastAsiaTheme="minorEastAsia"/>
          <w:iCs/>
          <w:sz w:val="28"/>
          <w:szCs w:val="28"/>
        </w:rPr>
        <w:t xml:space="preserve"> пространство состояний</w:t>
      </w:r>
      <w:r w:rsidRPr="00B7105B">
        <w:rPr>
          <w:rFonts w:eastAsiaTheme="minorEastAsia"/>
          <w:iCs/>
          <w:sz w:val="28"/>
          <w:szCs w:val="28"/>
        </w:rPr>
        <w:t>,</w:t>
      </w:r>
      <w:r>
        <w:rPr>
          <w:rFonts w:eastAsiaTheme="minorEastAsia"/>
          <w:iCs/>
          <w:sz w:val="28"/>
          <w:szCs w:val="28"/>
        </w:rPr>
        <w:t xml:space="preserve"> а </w:t>
      </w:r>
      <m:oMath>
        <m:r>
          <m:rPr>
            <m:scr m:val="script"/>
          </m:rPr>
          <w:rPr>
            <w:rFonts w:ascii="Cambria Math" w:eastAsiaTheme="minorEastAsia" w:hAnsi="Cambria Math"/>
            <w:sz w:val="28"/>
            <w:szCs w:val="28"/>
          </w:rPr>
          <m:t>W</m:t>
        </m:r>
      </m:oMath>
      <w:r>
        <w:rPr>
          <w:rFonts w:eastAsiaTheme="minorEastAsia"/>
          <w:iCs/>
          <w:sz w:val="28"/>
          <w:szCs w:val="28"/>
        </w:rPr>
        <w:t xml:space="preserve"> пространство управления тривиальной линейной системы </w:t>
      </w:r>
      <w:bookmarkStart w:id="248" w:name="_Hlk209719259"/>
      <m:oMath>
        <m:sSub>
          <m:sSubPr>
            <m:ctrlPr>
              <w:rPr>
                <w:rFonts w:ascii="Cambria Math" w:eastAsiaTheme="minorEastAsia" w:hAnsi="Cambria Math"/>
                <w:i/>
                <w:iCs/>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n.</m:t>
            </m:r>
            <m:r>
              <w:rPr>
                <w:rFonts w:ascii="Cambria Math" w:eastAsiaTheme="minorEastAsia" w:hAnsi="Cambria Math"/>
                <w:sz w:val="28"/>
                <w:szCs w:val="28"/>
                <w:lang w:val="en-US"/>
              </w:rPr>
              <m:t>k</m:t>
            </m:r>
          </m:sub>
        </m:sSub>
      </m:oMath>
      <w:bookmarkEnd w:id="248"/>
      <w:r>
        <w:rPr>
          <w:rFonts w:eastAsiaTheme="minorEastAsia"/>
          <w:iCs/>
          <w:sz w:val="28"/>
          <w:szCs w:val="28"/>
        </w:rPr>
        <w:t>.</w:t>
      </w:r>
    </w:p>
    <w:p w14:paraId="1D5C8F7D" w14:textId="77777777" w:rsidR="00BC5723" w:rsidRDefault="00BC5723" w:rsidP="00DC2D45">
      <w:pPr>
        <w:ind w:firstLine="709"/>
        <w:rPr>
          <w:rFonts w:eastAsiaTheme="minorEastAsia"/>
          <w:iCs/>
          <w:sz w:val="28"/>
          <w:szCs w:val="28"/>
        </w:rPr>
      </w:pPr>
    </w:p>
    <w:p w14:paraId="3EAD54D2" w14:textId="4E7C61B4" w:rsidR="006310CC" w:rsidRPr="00DC2D45" w:rsidRDefault="00DC2D45" w:rsidP="00913339">
      <w:pPr>
        <w:pStyle w:val="1"/>
        <w:spacing w:before="0" w:after="0" w:line="240" w:lineRule="auto"/>
        <w:ind w:firstLine="709"/>
        <w:rPr>
          <w:rFonts w:ascii="Times New Roman" w:hAnsi="Times New Roman"/>
          <w:sz w:val="28"/>
          <w:szCs w:val="28"/>
        </w:rPr>
      </w:pPr>
      <w:bookmarkStart w:id="249" w:name="_Toc209951770"/>
      <w:r w:rsidRPr="00DC2D45">
        <w:rPr>
          <w:rFonts w:ascii="Times New Roman" w:hAnsi="Times New Roman"/>
          <w:sz w:val="28"/>
          <w:szCs w:val="28"/>
        </w:rPr>
        <w:t xml:space="preserve">3.7 </w:t>
      </w:r>
      <w:r w:rsidR="006310CC" w:rsidRPr="00DC2D45">
        <w:rPr>
          <w:rFonts w:ascii="Times New Roman" w:hAnsi="Times New Roman"/>
          <w:sz w:val="28"/>
          <w:szCs w:val="28"/>
        </w:rPr>
        <w:t>Обобщенный метод вычисляемых моментов</w:t>
      </w:r>
      <w:bookmarkEnd w:id="249"/>
    </w:p>
    <w:p w14:paraId="1A9BC0ED" w14:textId="64C2D80D" w:rsidR="006310CC" w:rsidRPr="00C52971" w:rsidRDefault="006310CC" w:rsidP="00913339">
      <w:pPr>
        <w:ind w:firstLine="709"/>
        <w:jc w:val="both"/>
        <w:rPr>
          <w:rFonts w:eastAsiaTheme="minorEastAsia"/>
          <w:iCs/>
          <w:sz w:val="28"/>
          <w:szCs w:val="28"/>
        </w:rPr>
      </w:pPr>
      <w:r>
        <w:rPr>
          <w:iCs/>
          <w:sz w:val="28"/>
          <w:szCs w:val="28"/>
        </w:rPr>
        <w:t xml:space="preserve">Продемонстрируем применение обобщенного метода вычисляемых моментов на примере системы траекторного управления </w:t>
      </w:r>
      <w:bookmarkStart w:id="250" w:name="_Hlk209719696"/>
      <w:r>
        <w:rPr>
          <w:iCs/>
          <w:sz w:val="28"/>
          <w:szCs w:val="28"/>
        </w:rPr>
        <w:t xml:space="preserve">нелинейным объектом типа </w:t>
      </w:r>
      <m:oMath>
        <m:r>
          <w:rPr>
            <w:rFonts w:ascii="Cambria Math" w:hAnsi="Cambria Math"/>
            <w:sz w:val="28"/>
            <w:szCs w:val="28"/>
          </w:rPr>
          <m:t>A</m:t>
        </m:r>
      </m:oMath>
      <w:r w:rsidRPr="001B4A45">
        <w:rPr>
          <w:rFonts w:eastAsiaTheme="minorEastAsia"/>
          <w:iCs/>
          <w:sz w:val="28"/>
          <w:szCs w:val="28"/>
        </w:rPr>
        <w:t xml:space="preserve">, </w:t>
      </w:r>
      <w:r>
        <w:rPr>
          <w:rFonts w:eastAsiaTheme="minorEastAsia"/>
          <w:iCs/>
          <w:sz w:val="28"/>
          <w:szCs w:val="28"/>
        </w:rPr>
        <w:t xml:space="preserve">эквивалентного тривиальной линейной системе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2.3</m:t>
            </m:r>
          </m:sub>
        </m:sSub>
      </m:oMath>
      <w:r>
        <w:rPr>
          <w:rFonts w:eastAsiaTheme="minorEastAsia"/>
          <w:iCs/>
          <w:sz w:val="28"/>
          <w:szCs w:val="28"/>
        </w:rPr>
        <w:t xml:space="preserve">. </w:t>
      </w:r>
      <w:bookmarkEnd w:id="250"/>
      <w:r>
        <w:rPr>
          <w:rFonts w:eastAsiaTheme="minorEastAsia"/>
          <w:iCs/>
          <w:sz w:val="28"/>
          <w:szCs w:val="28"/>
        </w:rPr>
        <w:t xml:space="preserve">Структурная схема </w:t>
      </w:r>
      <w:r w:rsidRPr="00C52971">
        <w:rPr>
          <w:rFonts w:eastAsiaTheme="minorEastAsia"/>
          <w:iCs/>
          <w:sz w:val="28"/>
          <w:szCs w:val="28"/>
        </w:rPr>
        <w:t>“</w:t>
      </w:r>
      <w:r>
        <w:rPr>
          <w:rFonts w:eastAsiaTheme="minorEastAsia"/>
          <w:iCs/>
          <w:sz w:val="28"/>
          <w:szCs w:val="28"/>
        </w:rPr>
        <w:t>идеальной</w:t>
      </w:r>
      <w:r w:rsidRPr="00C52971">
        <w:rPr>
          <w:rFonts w:eastAsiaTheme="minorEastAsia"/>
          <w:iCs/>
          <w:sz w:val="28"/>
          <w:szCs w:val="28"/>
        </w:rPr>
        <w:t>”</w:t>
      </w:r>
      <w:r>
        <w:rPr>
          <w:rFonts w:eastAsiaTheme="minorEastAsia"/>
          <w:iCs/>
          <w:sz w:val="28"/>
          <w:szCs w:val="28"/>
        </w:rPr>
        <w:t xml:space="preserve"> системы программного траекторного управления таким объектом</w:t>
      </w:r>
      <w:r w:rsidRPr="00C52971">
        <w:rPr>
          <w:rFonts w:eastAsiaTheme="minorEastAsia"/>
          <w:iCs/>
          <w:sz w:val="28"/>
          <w:szCs w:val="28"/>
        </w:rPr>
        <w:t xml:space="preserve">, </w:t>
      </w:r>
      <w:r>
        <w:rPr>
          <w:rFonts w:eastAsiaTheme="minorEastAsia"/>
          <w:iCs/>
          <w:sz w:val="28"/>
          <w:szCs w:val="28"/>
        </w:rPr>
        <w:t>основанная на унифицированной процедуре линеаризации</w:t>
      </w:r>
      <w:r w:rsidRPr="00C52971">
        <w:rPr>
          <w:rFonts w:eastAsiaTheme="minorEastAsia"/>
          <w:iCs/>
          <w:sz w:val="28"/>
          <w:szCs w:val="28"/>
        </w:rPr>
        <w:t>,</w:t>
      </w:r>
      <w:r>
        <w:rPr>
          <w:rFonts w:eastAsiaTheme="minorEastAsia"/>
          <w:iCs/>
          <w:sz w:val="28"/>
          <w:szCs w:val="28"/>
        </w:rPr>
        <w:t xml:space="preserve"> описанной выше</w:t>
      </w:r>
      <w:r w:rsidRPr="00C52971">
        <w:rPr>
          <w:rFonts w:eastAsiaTheme="minorEastAsia"/>
          <w:iCs/>
          <w:sz w:val="28"/>
          <w:szCs w:val="28"/>
        </w:rPr>
        <w:t xml:space="preserve">, </w:t>
      </w:r>
      <w:r>
        <w:rPr>
          <w:rFonts w:eastAsiaTheme="minorEastAsia"/>
          <w:iCs/>
          <w:sz w:val="28"/>
          <w:szCs w:val="28"/>
        </w:rPr>
        <w:t>представлена на рисунке 3.1</w:t>
      </w:r>
      <w:r w:rsidR="00DC2D45">
        <w:rPr>
          <w:rFonts w:eastAsiaTheme="minorEastAsia"/>
          <w:iCs/>
          <w:sz w:val="28"/>
          <w:szCs w:val="28"/>
        </w:rPr>
        <w:t>3</w:t>
      </w:r>
      <w:r w:rsidR="007A56B4">
        <w:rPr>
          <w:rFonts w:eastAsiaTheme="minorEastAsia"/>
          <w:iCs/>
          <w:sz w:val="28"/>
          <w:szCs w:val="28"/>
        </w:rPr>
        <w:t>.</w:t>
      </w:r>
    </w:p>
    <w:p w14:paraId="2E74A079" w14:textId="21E74D55" w:rsidR="00F75CB5" w:rsidRPr="005C091C" w:rsidRDefault="00F75CB5" w:rsidP="00F225CD">
      <w:pPr>
        <w:rPr>
          <w:sz w:val="28"/>
          <w:szCs w:val="28"/>
        </w:rPr>
      </w:pPr>
    </w:p>
    <w:p w14:paraId="01661E09" w14:textId="459AFF8F" w:rsidR="00F75CB5" w:rsidRPr="005C091C" w:rsidRDefault="00F75CB5" w:rsidP="00F75CB5">
      <w:pPr>
        <w:jc w:val="center"/>
        <w:rPr>
          <w:sz w:val="28"/>
          <w:szCs w:val="28"/>
        </w:rPr>
      </w:pPr>
      <w:r w:rsidRPr="005C091C">
        <w:rPr>
          <w:noProof/>
        </w:rPr>
        <w:drawing>
          <wp:inline distT="0" distB="0" distL="0" distR="0" wp14:anchorId="664AE4F1" wp14:editId="5B6ADEA3">
            <wp:extent cx="3876675" cy="212153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876675" cy="2121535"/>
                    </a:xfrm>
                    <a:prstGeom prst="rect">
                      <a:avLst/>
                    </a:prstGeom>
                  </pic:spPr>
                </pic:pic>
              </a:graphicData>
            </a:graphic>
          </wp:inline>
        </w:drawing>
      </w:r>
    </w:p>
    <w:p w14:paraId="02233504" w14:textId="6A060ABD" w:rsidR="000333F9" w:rsidRPr="005C091C" w:rsidRDefault="000333F9" w:rsidP="00F225CD">
      <w:pPr>
        <w:rPr>
          <w:sz w:val="28"/>
          <w:szCs w:val="28"/>
        </w:rPr>
      </w:pPr>
    </w:p>
    <w:p w14:paraId="0FB8B546" w14:textId="6BF65A11" w:rsidR="00F225CD" w:rsidRPr="005C091C" w:rsidRDefault="00F225CD" w:rsidP="00F225CD">
      <w:pPr>
        <w:jc w:val="center"/>
        <w:rPr>
          <w:sz w:val="28"/>
          <w:szCs w:val="28"/>
        </w:rPr>
      </w:pPr>
      <w:r w:rsidRPr="00DC2D45">
        <w:rPr>
          <w:sz w:val="28"/>
          <w:szCs w:val="28"/>
        </w:rPr>
        <w:t xml:space="preserve">Рисунок </w:t>
      </w:r>
      <w:r w:rsidR="00F75CB5" w:rsidRPr="00DC2D45">
        <w:rPr>
          <w:sz w:val="28"/>
          <w:szCs w:val="28"/>
        </w:rPr>
        <w:t>3</w:t>
      </w:r>
      <w:r w:rsidRPr="00DC2D45">
        <w:rPr>
          <w:sz w:val="28"/>
          <w:szCs w:val="28"/>
        </w:rPr>
        <w:t>.</w:t>
      </w:r>
      <w:r w:rsidR="00DC2D45" w:rsidRPr="00DC2D45">
        <w:rPr>
          <w:sz w:val="28"/>
          <w:szCs w:val="28"/>
        </w:rPr>
        <w:t>13</w:t>
      </w:r>
      <w:r w:rsidR="0022635E">
        <w:rPr>
          <w:sz w:val="28"/>
          <w:szCs w:val="28"/>
        </w:rPr>
        <w:t xml:space="preserve"> </w:t>
      </w:r>
      <w:r w:rsidR="0081165A" w:rsidRPr="005C091C">
        <w:rPr>
          <w:sz w:val="28"/>
          <w:szCs w:val="28"/>
        </w:rPr>
        <w:t>–</w:t>
      </w:r>
      <w:r w:rsidR="0022635E">
        <w:rPr>
          <w:sz w:val="28"/>
          <w:szCs w:val="28"/>
        </w:rPr>
        <w:t xml:space="preserve"> </w:t>
      </w:r>
      <w:r w:rsidRPr="00DC2D45">
        <w:rPr>
          <w:sz w:val="28"/>
          <w:szCs w:val="28"/>
        </w:rPr>
        <w:t xml:space="preserve">Структурная схема </w:t>
      </w:r>
      <w:r w:rsidR="00504AD2" w:rsidRPr="00DC2D45">
        <w:rPr>
          <w:sz w:val="28"/>
          <w:szCs w:val="28"/>
        </w:rPr>
        <w:t>«</w:t>
      </w:r>
      <w:r w:rsidRPr="00DC2D45">
        <w:rPr>
          <w:sz w:val="28"/>
          <w:szCs w:val="28"/>
        </w:rPr>
        <w:t>идеальной</w:t>
      </w:r>
      <w:r w:rsidR="00504AD2" w:rsidRPr="00DC2D45">
        <w:rPr>
          <w:sz w:val="28"/>
          <w:szCs w:val="28"/>
        </w:rPr>
        <w:t>»</w:t>
      </w:r>
      <w:r w:rsidRPr="00DC2D45">
        <w:rPr>
          <w:sz w:val="28"/>
          <w:szCs w:val="28"/>
        </w:rPr>
        <w:t xml:space="preserve"> системы траекторного управления роботом (верхний рисунок) и эквивалентная линейная система (нижний рисунок)</w:t>
      </w:r>
    </w:p>
    <w:p w14:paraId="2E430405" w14:textId="77777777" w:rsidR="00F75CB5" w:rsidRPr="005C091C" w:rsidRDefault="00F75CB5" w:rsidP="00F225CD">
      <w:pPr>
        <w:rPr>
          <w:sz w:val="28"/>
          <w:szCs w:val="28"/>
        </w:rPr>
      </w:pPr>
    </w:p>
    <w:p w14:paraId="3C0F059D" w14:textId="0FC645BE" w:rsidR="00F225CD" w:rsidRDefault="00F225CD" w:rsidP="00F75CB5">
      <w:pPr>
        <w:ind w:firstLine="709"/>
        <w:jc w:val="both"/>
        <w:rPr>
          <w:sz w:val="28"/>
          <w:szCs w:val="28"/>
        </w:rPr>
      </w:pPr>
      <w:r w:rsidRPr="005C091C">
        <w:rPr>
          <w:sz w:val="28"/>
          <w:szCs w:val="28"/>
        </w:rPr>
        <w:t xml:space="preserve">Нетрудно показать, что для такой системы траекторного управления выход </w:t>
      </w:r>
      <m:oMath>
        <m:r>
          <w:rPr>
            <w:rFonts w:ascii="Cambria Math" w:hAnsi="Cambria Math"/>
            <w:sz w:val="28"/>
            <w:szCs w:val="28"/>
          </w:rPr>
          <m:t>y</m:t>
        </m:r>
      </m:oMath>
      <w:r w:rsidRPr="005C091C">
        <w:rPr>
          <w:rFonts w:eastAsiaTheme="minorEastAsia"/>
          <w:sz w:val="28"/>
          <w:szCs w:val="28"/>
        </w:rPr>
        <w:t xml:space="preserve"> </w:t>
      </w:r>
      <w:r w:rsidRPr="005C091C">
        <w:rPr>
          <w:sz w:val="28"/>
          <w:szCs w:val="28"/>
        </w:rPr>
        <w:t xml:space="preserve">связан с сигналом задания </w:t>
      </w:r>
      <m:oMath>
        <m:acc>
          <m:accPr>
            <m:chr m:val="̅"/>
            <m:ctrlPr>
              <w:rPr>
                <w:rFonts w:ascii="Cambria Math" w:hAnsi="Cambria Math"/>
                <w:i/>
                <w:sz w:val="28"/>
                <w:szCs w:val="28"/>
              </w:rPr>
            </m:ctrlPr>
          </m:accPr>
          <m:e>
            <m:r>
              <w:rPr>
                <w:rFonts w:ascii="Cambria Math" w:hAnsi="Cambria Math"/>
                <w:sz w:val="28"/>
                <w:szCs w:val="28"/>
              </w:rPr>
              <m:t>y</m:t>
            </m:r>
          </m:e>
        </m:acc>
      </m:oMath>
      <w:r w:rsidRPr="005C091C">
        <w:rPr>
          <w:sz w:val="28"/>
          <w:szCs w:val="28"/>
        </w:rPr>
        <w:t xml:space="preserve"> и начальным состоянием системы (формально мы можем описывать начальное состояние системы набором значений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0</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y</m:t>
            </m:r>
          </m:e>
          <m:sub>
            <m:r>
              <w:rPr>
                <w:rFonts w:ascii="Cambria Math" w:hAnsi="Cambria Math"/>
                <w:sz w:val="28"/>
                <w:szCs w:val="28"/>
              </w:rPr>
              <m:t>0</m:t>
            </m:r>
          </m:sub>
          <m:sup>
            <m:r>
              <w:rPr>
                <w:rFonts w:ascii="Cambria Math" w:hAnsi="Cambria Math"/>
                <w:sz w:val="28"/>
                <w:szCs w:val="28"/>
              </w:rPr>
              <m:t>'</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rPr>
              <m:t>0</m:t>
            </m:r>
          </m:sub>
          <m:sup>
            <m:r>
              <w:rPr>
                <w:rFonts w:ascii="Cambria Math" w:hAnsi="Cambria Math"/>
                <w:sz w:val="28"/>
                <w:szCs w:val="28"/>
              </w:rPr>
              <m:t>''</m:t>
            </m:r>
          </m:sup>
        </m:sSubSup>
      </m:oMath>
      <w:r w:rsidRPr="005C091C">
        <w:rPr>
          <w:sz w:val="28"/>
          <w:szCs w:val="28"/>
        </w:rPr>
        <w:t xml:space="preserve"> ) уравнением (</w:t>
      </w:r>
      <w:r w:rsidR="00F75CB5" w:rsidRPr="005C091C">
        <w:rPr>
          <w:sz w:val="28"/>
          <w:szCs w:val="28"/>
        </w:rPr>
        <w:t>3.</w:t>
      </w:r>
      <w:r w:rsidR="004C1254">
        <w:rPr>
          <w:sz w:val="28"/>
          <w:szCs w:val="28"/>
        </w:rPr>
        <w:t>5</w:t>
      </w:r>
      <w:r w:rsidR="002B0E50" w:rsidRPr="002B0E50">
        <w:rPr>
          <w:sz w:val="28"/>
          <w:szCs w:val="28"/>
        </w:rPr>
        <w:t>6</w:t>
      </w:r>
      <w:r w:rsidRPr="005C091C">
        <w:rPr>
          <w:sz w:val="28"/>
          <w:szCs w:val="28"/>
        </w:rPr>
        <w:t>)</w:t>
      </w:r>
      <w:r w:rsidR="00F75CB5" w:rsidRPr="005C091C">
        <w:rPr>
          <w:sz w:val="28"/>
          <w:szCs w:val="28"/>
        </w:rPr>
        <w:t>.</w:t>
      </w:r>
    </w:p>
    <w:p w14:paraId="3A7B3509" w14:textId="77777777" w:rsidR="004C1254" w:rsidRDefault="004C1254" w:rsidP="00F75CB5">
      <w:pPr>
        <w:ind w:firstLine="709"/>
        <w:jc w:val="both"/>
        <w:rPr>
          <w:sz w:val="28"/>
          <w:szCs w:val="28"/>
        </w:rPr>
      </w:pPr>
    </w:p>
    <w:p w14:paraId="275720F1" w14:textId="5276DD7A" w:rsidR="00F225CD" w:rsidRPr="005C091C" w:rsidRDefault="00F225CD" w:rsidP="00913339">
      <w:pPr>
        <w:jc w:val="right"/>
        <w:rPr>
          <w:rFonts w:eastAsiaTheme="minorEastAsia"/>
          <w:sz w:val="28"/>
          <w:szCs w:val="28"/>
        </w:rPr>
      </w:pPr>
      <m:oMath>
        <m:r>
          <w:rPr>
            <w:rFonts w:ascii="Cambria Math" w:hAnsi="Cambria Math"/>
            <w:sz w:val="28"/>
            <w:szCs w:val="28"/>
          </w:rPr>
          <m:t>∀t&gt;0  y</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y</m:t>
            </m:r>
          </m:e>
        </m:acc>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d>
          <m:dPr>
            <m:ctrlPr>
              <w:rPr>
                <w:rFonts w:ascii="Cambria Math" w:hAnsi="Cambria Math"/>
                <w:i/>
                <w:sz w:val="28"/>
                <w:szCs w:val="28"/>
              </w:rPr>
            </m:ctrlPr>
          </m:dPr>
          <m:e>
            <w:bookmarkStart w:id="251" w:name="_Hlk194577108"/>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0</m:t>
                </m:r>
              </m:sub>
            </m:sSub>
            <w:bookmarkEnd w:id="251"/>
            <m:r>
              <w:rPr>
                <w:rFonts w:ascii="Cambria Math" w:hAnsi="Cambria Math"/>
                <w:sz w:val="28"/>
                <w:szCs w:val="28"/>
              </w:rPr>
              <m:t>-</m:t>
            </m:r>
            <w:bookmarkStart w:id="252" w:name="_Hlk194577095"/>
            <m:acc>
              <m:accPr>
                <m:chr m:val="̅"/>
                <m:ctrlPr>
                  <w:rPr>
                    <w:rFonts w:ascii="Cambria Math" w:hAnsi="Cambria Math"/>
                    <w:i/>
                    <w:sz w:val="28"/>
                    <w:szCs w:val="28"/>
                  </w:rPr>
                </m:ctrlPr>
              </m:accPr>
              <m:e>
                <m:r>
                  <w:rPr>
                    <w:rFonts w:ascii="Cambria Math" w:hAnsi="Cambria Math"/>
                    <w:sz w:val="28"/>
                    <w:szCs w:val="28"/>
                  </w:rPr>
                  <m:t>y</m:t>
                </m:r>
              </m:e>
            </m:acc>
            <m:d>
              <m:dPr>
                <m:ctrlPr>
                  <w:rPr>
                    <w:rFonts w:ascii="Cambria Math" w:hAnsi="Cambria Math"/>
                    <w:i/>
                    <w:sz w:val="28"/>
                    <w:szCs w:val="28"/>
                  </w:rPr>
                </m:ctrlPr>
              </m:dPr>
              <m:e>
                <m:r>
                  <w:rPr>
                    <w:rFonts w:ascii="Cambria Math" w:hAnsi="Cambria Math"/>
                    <w:sz w:val="28"/>
                    <w:szCs w:val="28"/>
                  </w:rPr>
                  <m:t>0</m:t>
                </m:r>
              </m:e>
            </m:d>
            <w:bookmarkEnd w:id="252"/>
          </m:e>
        </m:d>
        <m:r>
          <w:rPr>
            <w:rFonts w:ascii="Cambria Math" w:hAnsi="Cambria Math"/>
            <w:sz w:val="28"/>
            <w:szCs w:val="28"/>
          </w:rPr>
          <m:t>+</m:t>
        </m:r>
        <m:d>
          <m:dPr>
            <m:ctrlPr>
              <w:rPr>
                <w:rFonts w:ascii="Cambria Math" w:hAnsi="Cambria Math"/>
                <w:i/>
                <w:sz w:val="28"/>
                <w:szCs w:val="28"/>
              </w:rPr>
            </m:ctrlPr>
          </m:dPr>
          <m:e>
            <w:bookmarkStart w:id="253" w:name="_Hlk194586334"/>
            <m:sSubSup>
              <m:sSubSupPr>
                <m:ctrlPr>
                  <w:rPr>
                    <w:rFonts w:ascii="Cambria Math" w:hAnsi="Cambria Math"/>
                    <w:i/>
                    <w:sz w:val="28"/>
                    <w:szCs w:val="28"/>
                  </w:rPr>
                </m:ctrlPr>
              </m:sSubSupPr>
              <m:e>
                <m:r>
                  <w:rPr>
                    <w:rFonts w:ascii="Cambria Math" w:hAnsi="Cambria Math"/>
                    <w:sz w:val="28"/>
                    <w:szCs w:val="28"/>
                    <w:lang w:val="en-US"/>
                  </w:rPr>
                  <m:t>y</m:t>
                </m:r>
              </m:e>
              <m:sub>
                <m:r>
                  <w:rPr>
                    <w:rFonts w:ascii="Cambria Math" w:hAnsi="Cambria Math"/>
                    <w:sz w:val="28"/>
                    <w:szCs w:val="28"/>
                  </w:rPr>
                  <m:t>0</m:t>
                </m:r>
              </m:sub>
              <m:sup>
                <m:r>
                  <w:rPr>
                    <w:rFonts w:ascii="Cambria Math" w:hAnsi="Cambria Math"/>
                    <w:sz w:val="28"/>
                    <w:szCs w:val="28"/>
                  </w:rPr>
                  <m:t>'</m:t>
                </m:r>
              </m:sup>
            </m:sSubSup>
            <w:bookmarkEnd w:id="253"/>
            <m:r>
              <w:rPr>
                <w:rFonts w:ascii="Cambria Math" w:hAnsi="Cambria Math"/>
                <w:sz w:val="28"/>
                <w:szCs w:val="28"/>
              </w:rPr>
              <m:t>-</m:t>
            </m:r>
            <w:bookmarkStart w:id="254" w:name="_Hlk194577167"/>
            <m:acc>
              <m:accPr>
                <m:chr m:val="̇"/>
                <m:ctrlPr>
                  <w:rPr>
                    <w:rFonts w:ascii="Cambria Math" w:hAnsi="Cambria Math"/>
                    <w:i/>
                    <w:sz w:val="28"/>
                    <w:szCs w:val="28"/>
                  </w:rPr>
                </m:ctrlPr>
              </m:accPr>
              <m:e>
                <m:acc>
                  <m:accPr>
                    <m:chr m:val="̅"/>
                    <m:ctrlPr>
                      <w:rPr>
                        <w:rFonts w:ascii="Cambria Math" w:hAnsi="Cambria Math"/>
                        <w:i/>
                        <w:sz w:val="28"/>
                        <w:szCs w:val="28"/>
                      </w:rPr>
                    </m:ctrlPr>
                  </m:accPr>
                  <m:e>
                    <m:r>
                      <w:rPr>
                        <w:rFonts w:ascii="Cambria Math" w:hAnsi="Cambria Math"/>
                        <w:sz w:val="28"/>
                        <w:szCs w:val="28"/>
                      </w:rPr>
                      <m:t>y</m:t>
                    </m:r>
                  </m:e>
                </m:acc>
              </m:e>
            </m:acc>
            <m:d>
              <m:dPr>
                <m:ctrlPr>
                  <w:rPr>
                    <w:rFonts w:ascii="Cambria Math" w:hAnsi="Cambria Math"/>
                    <w:i/>
                    <w:sz w:val="28"/>
                    <w:szCs w:val="28"/>
                  </w:rPr>
                </m:ctrlPr>
              </m:dPr>
              <m:e>
                <m:r>
                  <w:rPr>
                    <w:rFonts w:ascii="Cambria Math" w:hAnsi="Cambria Math"/>
                    <w:sz w:val="28"/>
                    <w:szCs w:val="28"/>
                  </w:rPr>
                  <m:t>0</m:t>
                </m:r>
              </m:e>
            </m:d>
            <w:bookmarkEnd w:id="254"/>
          </m:e>
        </m:d>
        <m:r>
          <w:rPr>
            <w:rFonts w:ascii="Cambria Math" w:hAnsi="Cambria Math"/>
            <w:sz w:val="28"/>
            <w:szCs w:val="28"/>
          </w:rPr>
          <m:t>t+</m:t>
        </m:r>
        <m:d>
          <m:dPr>
            <m:ctrlPr>
              <w:rPr>
                <w:rFonts w:ascii="Cambria Math" w:hAnsi="Cambria Math"/>
                <w:i/>
                <w:sz w:val="28"/>
                <w:szCs w:val="28"/>
              </w:rPr>
            </m:ctrlPr>
          </m:dPr>
          <m:e>
            <w:bookmarkStart w:id="255" w:name="_Hlk194577295"/>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rPr>
                  <m:t>0</m:t>
                </m:r>
              </m:sub>
              <m:sup>
                <m:r>
                  <w:rPr>
                    <w:rFonts w:ascii="Cambria Math" w:hAnsi="Cambria Math"/>
                    <w:sz w:val="28"/>
                    <w:szCs w:val="28"/>
                  </w:rPr>
                  <m:t>''</m:t>
                </m:r>
              </m:sup>
            </m:sSubSup>
            <w:bookmarkEnd w:id="255"/>
            <m:r>
              <w:rPr>
                <w:rFonts w:ascii="Cambria Math" w:hAnsi="Cambria Math"/>
                <w:sz w:val="28"/>
                <w:szCs w:val="28"/>
              </w:rPr>
              <m:t>-</m:t>
            </m:r>
            <w:bookmarkStart w:id="256" w:name="_Hlk194577271"/>
            <m:acc>
              <m:accPr>
                <m:chr m:val="̈"/>
                <m:ctrlPr>
                  <w:rPr>
                    <w:rFonts w:ascii="Cambria Math" w:hAnsi="Cambria Math"/>
                    <w:i/>
                    <w:sz w:val="28"/>
                    <w:szCs w:val="28"/>
                  </w:rPr>
                </m:ctrlPr>
              </m:accPr>
              <m:e>
                <m:acc>
                  <m:accPr>
                    <m:chr m:val="̅"/>
                    <m:ctrlPr>
                      <w:rPr>
                        <w:rFonts w:ascii="Cambria Math" w:hAnsi="Cambria Math"/>
                        <w:i/>
                        <w:sz w:val="28"/>
                        <w:szCs w:val="28"/>
                      </w:rPr>
                    </m:ctrlPr>
                  </m:accPr>
                  <m:e>
                    <m:r>
                      <w:rPr>
                        <w:rFonts w:ascii="Cambria Math" w:hAnsi="Cambria Math"/>
                        <w:sz w:val="28"/>
                        <w:szCs w:val="28"/>
                      </w:rPr>
                      <m:t>y</m:t>
                    </m:r>
                  </m:e>
                </m:acc>
              </m:e>
            </m:acc>
            <m:d>
              <m:dPr>
                <m:ctrlPr>
                  <w:rPr>
                    <w:rFonts w:ascii="Cambria Math" w:hAnsi="Cambria Math"/>
                    <w:i/>
                    <w:sz w:val="28"/>
                    <w:szCs w:val="28"/>
                  </w:rPr>
                </m:ctrlPr>
              </m:dPr>
              <m:e>
                <m:r>
                  <w:rPr>
                    <w:rFonts w:ascii="Cambria Math" w:hAnsi="Cambria Math"/>
                    <w:sz w:val="28"/>
                    <w:szCs w:val="28"/>
                  </w:rPr>
                  <m:t>0</m:t>
                </m:r>
              </m:e>
            </m:d>
            <w:bookmarkEnd w:id="256"/>
          </m:e>
        </m:d>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2</m:t>
            </m:r>
          </m:sup>
        </m:sSup>
      </m:oMath>
      <w:r w:rsidRPr="005C091C">
        <w:rPr>
          <w:rFonts w:eastAsiaTheme="minorEastAsia"/>
          <w:sz w:val="28"/>
          <w:szCs w:val="28"/>
        </w:rPr>
        <w:t xml:space="preserve"> (</w:t>
      </w:r>
      <w:r w:rsidR="00F75CB5" w:rsidRPr="005C091C">
        <w:rPr>
          <w:rFonts w:eastAsiaTheme="minorEastAsia"/>
          <w:sz w:val="28"/>
          <w:szCs w:val="28"/>
        </w:rPr>
        <w:t>3.</w:t>
      </w:r>
      <w:r w:rsidR="004C1254">
        <w:rPr>
          <w:rFonts w:eastAsiaTheme="minorEastAsia"/>
          <w:sz w:val="28"/>
          <w:szCs w:val="28"/>
        </w:rPr>
        <w:t>5</w:t>
      </w:r>
      <w:r w:rsidR="002B0E50" w:rsidRPr="002B0E50">
        <w:rPr>
          <w:rFonts w:eastAsiaTheme="minorEastAsia"/>
          <w:sz w:val="28"/>
          <w:szCs w:val="28"/>
        </w:rPr>
        <w:t>6</w:t>
      </w:r>
      <w:r w:rsidRPr="005C091C">
        <w:rPr>
          <w:rFonts w:eastAsiaTheme="minorEastAsia"/>
          <w:sz w:val="28"/>
          <w:szCs w:val="28"/>
        </w:rPr>
        <w:t>)</w:t>
      </w:r>
    </w:p>
    <w:p w14:paraId="761C4E2D" w14:textId="77777777" w:rsidR="004C1254" w:rsidRDefault="004C1254" w:rsidP="00F225CD">
      <w:pPr>
        <w:rPr>
          <w:sz w:val="28"/>
          <w:szCs w:val="28"/>
        </w:rPr>
      </w:pPr>
    </w:p>
    <w:p w14:paraId="54978D46" w14:textId="17D72AED" w:rsidR="00F225CD" w:rsidRDefault="00F225CD" w:rsidP="0081165A">
      <w:pPr>
        <w:ind w:firstLine="709"/>
        <w:jc w:val="both"/>
        <w:rPr>
          <w:sz w:val="28"/>
          <w:szCs w:val="28"/>
        </w:rPr>
      </w:pPr>
      <w:r w:rsidRPr="005C091C">
        <w:rPr>
          <w:sz w:val="28"/>
          <w:szCs w:val="28"/>
        </w:rPr>
        <w:t>Мы будем говорить, что сигнал задания согласован (совместим) с начальной конфигурацией системы, если выполняются равенства (</w:t>
      </w:r>
      <w:r w:rsidR="00F75CB5" w:rsidRPr="005C091C">
        <w:rPr>
          <w:sz w:val="28"/>
          <w:szCs w:val="28"/>
        </w:rPr>
        <w:t>3.</w:t>
      </w:r>
      <w:r w:rsidR="00DC2D45">
        <w:rPr>
          <w:sz w:val="28"/>
          <w:szCs w:val="28"/>
        </w:rPr>
        <w:t>5</w:t>
      </w:r>
      <w:r w:rsidR="002B0E50" w:rsidRPr="002B0E50">
        <w:rPr>
          <w:sz w:val="28"/>
          <w:szCs w:val="28"/>
        </w:rPr>
        <w:t>7</w:t>
      </w:r>
      <w:r w:rsidRPr="005C091C">
        <w:rPr>
          <w:sz w:val="28"/>
          <w:szCs w:val="28"/>
        </w:rPr>
        <w:t>).</w:t>
      </w:r>
    </w:p>
    <w:p w14:paraId="349672FB" w14:textId="77777777" w:rsidR="00913339" w:rsidRDefault="00913339" w:rsidP="00F225CD">
      <w:pPr>
        <w:rPr>
          <w:sz w:val="28"/>
          <w:szCs w:val="28"/>
        </w:rPr>
      </w:pPr>
    </w:p>
    <w:p w14:paraId="3A405C8E" w14:textId="1F57CE11" w:rsidR="00913339" w:rsidRDefault="00FC668B" w:rsidP="00913339">
      <w:pPr>
        <w:jc w:val="right"/>
        <w:rPr>
          <w:sz w:val="28"/>
          <w:szCs w:val="28"/>
        </w:rPr>
      </w:pPr>
      <m:oMath>
        <m:m>
          <m:mPr>
            <m:mcs>
              <m:mc>
                <m:mcPr>
                  <m:count m:val="3"/>
                  <m:mcJc m:val="center"/>
                </m:mcPr>
              </m:mc>
            </m:mcs>
            <m:ctrlPr>
              <w:rPr>
                <w:rFonts w:ascii="Cambria Math" w:hAnsi="Cambria Math"/>
                <w:i/>
                <w:sz w:val="28"/>
                <w:szCs w:val="28"/>
              </w:rPr>
            </m:ctrlPr>
          </m:mPr>
          <m:mr>
            <m:e>
              <m:acc>
                <m:accPr>
                  <m:chr m:val="̅"/>
                  <m:ctrlPr>
                    <w:rPr>
                      <w:rFonts w:ascii="Cambria Math" w:hAnsi="Cambria Math"/>
                      <w:i/>
                      <w:sz w:val="28"/>
                      <w:szCs w:val="28"/>
                    </w:rPr>
                  </m:ctrlPr>
                </m:accPr>
                <m:e>
                  <m:r>
                    <w:rPr>
                      <w:rFonts w:ascii="Cambria Math" w:hAnsi="Cambria Math"/>
                      <w:sz w:val="28"/>
                      <w:szCs w:val="28"/>
                    </w:rPr>
                    <m:t>y</m:t>
                  </m:r>
                </m:e>
              </m:acc>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0</m:t>
                  </m:r>
                </m:sub>
              </m:sSub>
            </m:e>
            <m:e>
              <m:acc>
                <m:accPr>
                  <m:chr m:val="̇"/>
                  <m:ctrlPr>
                    <w:rPr>
                      <w:rFonts w:ascii="Cambria Math" w:hAnsi="Cambria Math"/>
                      <w:i/>
                      <w:sz w:val="28"/>
                      <w:szCs w:val="28"/>
                    </w:rPr>
                  </m:ctrlPr>
                </m:accPr>
                <m:e>
                  <m:acc>
                    <m:accPr>
                      <m:chr m:val="̅"/>
                      <m:ctrlPr>
                        <w:rPr>
                          <w:rFonts w:ascii="Cambria Math" w:hAnsi="Cambria Math"/>
                          <w:i/>
                          <w:sz w:val="28"/>
                          <w:szCs w:val="28"/>
                        </w:rPr>
                      </m:ctrlPr>
                    </m:accPr>
                    <m:e>
                      <m:r>
                        <w:rPr>
                          <w:rFonts w:ascii="Cambria Math" w:hAnsi="Cambria Math"/>
                          <w:sz w:val="28"/>
                          <w:szCs w:val="28"/>
                        </w:rPr>
                        <m:t>y</m:t>
                      </m:r>
                    </m:e>
                  </m:acc>
                </m:e>
              </m:acc>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y</m:t>
                  </m:r>
                </m:e>
                <m:sub>
                  <m:r>
                    <w:rPr>
                      <w:rFonts w:ascii="Cambria Math" w:hAnsi="Cambria Math"/>
                      <w:sz w:val="28"/>
                      <w:szCs w:val="28"/>
                    </w:rPr>
                    <m:t>0</m:t>
                  </m:r>
                </m:sub>
                <m:sup>
                  <m:r>
                    <w:rPr>
                      <w:rFonts w:ascii="Cambria Math" w:hAnsi="Cambria Math"/>
                      <w:sz w:val="28"/>
                      <w:szCs w:val="28"/>
                    </w:rPr>
                    <m:t>'</m:t>
                  </m:r>
                </m:sup>
              </m:sSubSup>
            </m:e>
            <m:e>
              <m:acc>
                <m:accPr>
                  <m:chr m:val="̈"/>
                  <m:ctrlPr>
                    <w:rPr>
                      <w:rFonts w:ascii="Cambria Math" w:hAnsi="Cambria Math"/>
                      <w:i/>
                      <w:sz w:val="28"/>
                      <w:szCs w:val="28"/>
                    </w:rPr>
                  </m:ctrlPr>
                </m:accPr>
                <m:e>
                  <m:acc>
                    <m:accPr>
                      <m:chr m:val="̅"/>
                      <m:ctrlPr>
                        <w:rPr>
                          <w:rFonts w:ascii="Cambria Math" w:hAnsi="Cambria Math"/>
                          <w:i/>
                          <w:sz w:val="28"/>
                          <w:szCs w:val="28"/>
                        </w:rPr>
                      </m:ctrlPr>
                    </m:accPr>
                    <m:e>
                      <m:r>
                        <w:rPr>
                          <w:rFonts w:ascii="Cambria Math" w:hAnsi="Cambria Math"/>
                          <w:sz w:val="28"/>
                          <w:szCs w:val="28"/>
                        </w:rPr>
                        <m:t>y</m:t>
                      </m:r>
                    </m:e>
                  </m:acc>
                </m:e>
              </m:acc>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e>
          </m:mr>
        </m:m>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rPr>
              <m:t>0</m:t>
            </m:r>
          </m:sub>
          <m:sup>
            <m:r>
              <w:rPr>
                <w:rFonts w:ascii="Cambria Math" w:hAnsi="Cambria Math"/>
                <w:sz w:val="28"/>
                <w:szCs w:val="28"/>
              </w:rPr>
              <m:t>''</m:t>
            </m:r>
          </m:sup>
        </m:sSubSup>
      </m:oMath>
      <w:r w:rsidR="00913339">
        <w:rPr>
          <w:sz w:val="28"/>
          <w:szCs w:val="28"/>
        </w:rPr>
        <w:t xml:space="preserve">                          </w:t>
      </w:r>
      <w:r w:rsidR="00913339" w:rsidRPr="005C091C">
        <w:rPr>
          <w:sz w:val="28"/>
          <w:szCs w:val="28"/>
        </w:rPr>
        <w:t>(3.</w:t>
      </w:r>
      <w:r w:rsidR="00913339">
        <w:rPr>
          <w:sz w:val="28"/>
          <w:szCs w:val="28"/>
        </w:rPr>
        <w:t>5</w:t>
      </w:r>
      <w:r w:rsidR="00913339" w:rsidRPr="00913339">
        <w:rPr>
          <w:sz w:val="28"/>
          <w:szCs w:val="28"/>
        </w:rPr>
        <w:t>7</w:t>
      </w:r>
      <w:r w:rsidR="00913339" w:rsidRPr="005C091C">
        <w:rPr>
          <w:sz w:val="28"/>
          <w:szCs w:val="28"/>
        </w:rPr>
        <w:t>)</w:t>
      </w:r>
    </w:p>
    <w:p w14:paraId="34C40636" w14:textId="77777777" w:rsidR="004C1254" w:rsidRPr="005C091C" w:rsidRDefault="004C1254" w:rsidP="00F225CD">
      <w:pPr>
        <w:rPr>
          <w:sz w:val="28"/>
          <w:szCs w:val="28"/>
        </w:rPr>
      </w:pPr>
    </w:p>
    <w:p w14:paraId="6C196726" w14:textId="2E5AC76A" w:rsidR="00F225CD" w:rsidRDefault="00F225CD" w:rsidP="00F75CB5">
      <w:pPr>
        <w:ind w:firstLine="709"/>
        <w:jc w:val="both"/>
        <w:rPr>
          <w:rFonts w:eastAsiaTheme="minorEastAsia"/>
          <w:sz w:val="28"/>
          <w:szCs w:val="28"/>
        </w:rPr>
      </w:pPr>
      <w:r w:rsidRPr="005C091C">
        <w:rPr>
          <w:sz w:val="28"/>
          <w:szCs w:val="28"/>
        </w:rPr>
        <w:t>Как следует из формулы (</w:t>
      </w:r>
      <w:r w:rsidR="000815A4" w:rsidRPr="005C091C">
        <w:rPr>
          <w:sz w:val="28"/>
          <w:szCs w:val="28"/>
        </w:rPr>
        <w:t>3.</w:t>
      </w:r>
      <w:r w:rsidR="002B0E50" w:rsidRPr="002B0E50">
        <w:rPr>
          <w:sz w:val="28"/>
          <w:szCs w:val="28"/>
        </w:rPr>
        <w:t>57</w:t>
      </w:r>
      <w:r w:rsidRPr="005C091C">
        <w:rPr>
          <w:sz w:val="28"/>
          <w:szCs w:val="28"/>
        </w:rPr>
        <w:t xml:space="preserve">), в том случае, если сигнал задания согласован с начальной конфигурацией системы, то выход системы будет в точности повторять сигнал задания, т.е. будет верным утверждение </w:t>
      </w:r>
      <m:oMath>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&gt;0 y</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y</m:t>
            </m:r>
          </m:e>
        </m:acc>
        <m:d>
          <m:dPr>
            <m:ctrlPr>
              <w:rPr>
                <w:rFonts w:ascii="Cambria Math" w:hAnsi="Cambria Math"/>
                <w:i/>
                <w:sz w:val="28"/>
                <w:szCs w:val="28"/>
              </w:rPr>
            </m:ctrlPr>
          </m:dPr>
          <m:e>
            <m:r>
              <w:rPr>
                <w:rFonts w:ascii="Cambria Math" w:hAnsi="Cambria Math"/>
                <w:sz w:val="28"/>
                <w:szCs w:val="28"/>
                <w:lang w:val="en-US"/>
              </w:rPr>
              <m:t>t</m:t>
            </m:r>
          </m:e>
        </m:d>
      </m:oMath>
      <w:r w:rsidRPr="005C091C">
        <w:rPr>
          <w:rFonts w:eastAsiaTheme="minorEastAsia"/>
          <w:sz w:val="28"/>
          <w:szCs w:val="28"/>
        </w:rPr>
        <w:t xml:space="preserve">. По этой причине мы называем эту простую систему траекторного управления </w:t>
      </w:r>
      <w:r w:rsidR="00504AD2">
        <w:rPr>
          <w:rFonts w:eastAsiaTheme="minorEastAsia"/>
          <w:sz w:val="28"/>
          <w:szCs w:val="28"/>
        </w:rPr>
        <w:t>«</w:t>
      </w:r>
      <w:r w:rsidRPr="005C091C">
        <w:rPr>
          <w:rFonts w:eastAsiaTheme="minorEastAsia"/>
          <w:sz w:val="28"/>
          <w:szCs w:val="28"/>
        </w:rPr>
        <w:t>идеальной</w:t>
      </w:r>
      <w:r w:rsidR="00504AD2">
        <w:rPr>
          <w:rFonts w:eastAsiaTheme="minorEastAsia"/>
          <w:sz w:val="28"/>
          <w:szCs w:val="28"/>
        </w:rPr>
        <w:t>»</w:t>
      </w:r>
      <w:r w:rsidRPr="005C091C">
        <w:rPr>
          <w:rFonts w:eastAsiaTheme="minorEastAsia"/>
          <w:sz w:val="28"/>
          <w:szCs w:val="28"/>
        </w:rPr>
        <w:t>. Однако такая система совершенно непригодна для практического применения по двум причинам: во</w:t>
      </w:r>
      <w:r w:rsidR="00C52FD7">
        <w:rPr>
          <w:rFonts w:eastAsiaTheme="minorEastAsia"/>
          <w:sz w:val="28"/>
          <w:szCs w:val="28"/>
        </w:rPr>
        <w:t>-</w:t>
      </w:r>
      <w:r w:rsidRPr="005C091C">
        <w:rPr>
          <w:rFonts w:eastAsiaTheme="minorEastAsia"/>
          <w:sz w:val="28"/>
          <w:szCs w:val="28"/>
        </w:rPr>
        <w:t>первых, на практике невозможно добиться точного выполнения условий (</w:t>
      </w:r>
      <w:r w:rsidR="000815A4" w:rsidRPr="005C091C">
        <w:rPr>
          <w:rFonts w:eastAsiaTheme="minorEastAsia"/>
          <w:sz w:val="28"/>
          <w:szCs w:val="28"/>
        </w:rPr>
        <w:t>3.</w:t>
      </w:r>
      <w:r w:rsidR="00DC2D45">
        <w:rPr>
          <w:rFonts w:eastAsiaTheme="minorEastAsia"/>
          <w:sz w:val="28"/>
          <w:szCs w:val="28"/>
        </w:rPr>
        <w:t>50</w:t>
      </w:r>
      <w:r w:rsidRPr="005C091C">
        <w:rPr>
          <w:rFonts w:eastAsiaTheme="minorEastAsia"/>
          <w:sz w:val="28"/>
          <w:szCs w:val="28"/>
        </w:rPr>
        <w:t>), а малейшее рассогласование сигнала задания и начального состояния системы может с течением времени привести к сколь угодно большой ошибке управления. Во</w:t>
      </w:r>
      <w:r w:rsidR="00C52FD7">
        <w:rPr>
          <w:rFonts w:eastAsiaTheme="minorEastAsia"/>
          <w:sz w:val="28"/>
          <w:szCs w:val="28"/>
        </w:rPr>
        <w:t>-</w:t>
      </w:r>
      <w:r w:rsidRPr="005C091C">
        <w:rPr>
          <w:rFonts w:eastAsiaTheme="minorEastAsia"/>
          <w:sz w:val="28"/>
          <w:szCs w:val="28"/>
        </w:rPr>
        <w:t xml:space="preserve">вторых, рассматривая математическая модель системы не учитывает влияния на работу системы возмущений, всегда присутствующих в реальности. Нетрудно показать, что эта </w:t>
      </w:r>
      <w:r w:rsidR="00504AD2">
        <w:rPr>
          <w:rFonts w:eastAsiaTheme="minorEastAsia"/>
          <w:sz w:val="28"/>
          <w:szCs w:val="28"/>
        </w:rPr>
        <w:t>«</w:t>
      </w:r>
      <w:r w:rsidRPr="005C091C">
        <w:rPr>
          <w:rFonts w:eastAsiaTheme="minorEastAsia"/>
          <w:sz w:val="28"/>
          <w:szCs w:val="28"/>
        </w:rPr>
        <w:t>идеальная</w:t>
      </w:r>
      <w:r w:rsidR="00504AD2">
        <w:rPr>
          <w:rFonts w:eastAsiaTheme="minorEastAsia"/>
          <w:sz w:val="28"/>
          <w:szCs w:val="28"/>
        </w:rPr>
        <w:t>»</w:t>
      </w:r>
      <w:r w:rsidRPr="005C091C">
        <w:rPr>
          <w:rFonts w:eastAsiaTheme="minorEastAsia"/>
          <w:sz w:val="28"/>
          <w:szCs w:val="28"/>
        </w:rPr>
        <w:t xml:space="preserve"> система траекторного управления неустойчива к воздействую возмущений, и уже только по этой причине ее следует рассматривать как теоретическое построение, для которого невозможно непосредственное практическое применение. Но эту систему можно модифицировать так, чтобы модифицированная система была устойчива к влиянию двух описанных выше факторов – наличию возмущений и рассогласованию входного сигнала и начального состояния системы. Идею такой модификации дает классический метод траекторного управления манипуляторами </w:t>
      </w:r>
      <w:r w:rsidRPr="005C091C">
        <w:rPr>
          <w:rFonts w:eastAsiaTheme="minorEastAsia"/>
          <w:sz w:val="28"/>
          <w:szCs w:val="28"/>
          <w:lang w:val="en-US"/>
        </w:rPr>
        <w:t>CTC</w:t>
      </w:r>
      <w:r w:rsidRPr="005C091C">
        <w:rPr>
          <w:rFonts w:eastAsiaTheme="minorEastAsia"/>
          <w:sz w:val="28"/>
          <w:szCs w:val="28"/>
        </w:rPr>
        <w:t xml:space="preserve">. На рисунке </w:t>
      </w:r>
      <w:r w:rsidR="00F75CB5" w:rsidRPr="005C091C">
        <w:rPr>
          <w:rFonts w:eastAsiaTheme="minorEastAsia"/>
          <w:sz w:val="28"/>
          <w:szCs w:val="28"/>
        </w:rPr>
        <w:t>3.</w:t>
      </w:r>
      <w:r w:rsidR="00DC2D45">
        <w:rPr>
          <w:rFonts w:eastAsiaTheme="minorEastAsia"/>
          <w:sz w:val="28"/>
          <w:szCs w:val="28"/>
        </w:rPr>
        <w:t>14</w:t>
      </w:r>
      <w:r w:rsidRPr="005C091C">
        <w:rPr>
          <w:rFonts w:eastAsiaTheme="minorEastAsia"/>
          <w:sz w:val="28"/>
          <w:szCs w:val="28"/>
        </w:rPr>
        <w:t xml:space="preserve"> показана структурная схема модифицированной системы траекторного управления роботом.</w:t>
      </w:r>
    </w:p>
    <w:p w14:paraId="53696F0E" w14:textId="77777777" w:rsidR="004C1254" w:rsidRPr="005C091C" w:rsidRDefault="004C1254" w:rsidP="00F75CB5">
      <w:pPr>
        <w:ind w:firstLine="709"/>
        <w:jc w:val="both"/>
        <w:rPr>
          <w:rFonts w:eastAsiaTheme="minorEastAsia"/>
          <w:sz w:val="28"/>
          <w:szCs w:val="28"/>
        </w:rPr>
      </w:pPr>
    </w:p>
    <w:p w14:paraId="2586BFF4" w14:textId="0A62F9B7" w:rsidR="00F75CB5" w:rsidRPr="005C091C" w:rsidRDefault="00F75CB5" w:rsidP="00F75CB5">
      <w:pPr>
        <w:ind w:firstLine="709"/>
        <w:jc w:val="center"/>
        <w:rPr>
          <w:rFonts w:eastAsiaTheme="minorEastAsia"/>
          <w:sz w:val="28"/>
          <w:szCs w:val="28"/>
        </w:rPr>
      </w:pPr>
      <w:r w:rsidRPr="005C091C">
        <w:rPr>
          <w:noProof/>
        </w:rPr>
        <w:drawing>
          <wp:inline distT="0" distB="0" distL="0" distR="0" wp14:anchorId="12129615" wp14:editId="6E146ABC">
            <wp:extent cx="3733800" cy="1625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733800" cy="1625600"/>
                    </a:xfrm>
                    <a:prstGeom prst="rect">
                      <a:avLst/>
                    </a:prstGeom>
                  </pic:spPr>
                </pic:pic>
              </a:graphicData>
            </a:graphic>
          </wp:inline>
        </w:drawing>
      </w:r>
    </w:p>
    <w:p w14:paraId="71D2BA22" w14:textId="77777777" w:rsidR="007A56B4" w:rsidRDefault="007A56B4" w:rsidP="00F225CD">
      <w:pPr>
        <w:jc w:val="center"/>
        <w:rPr>
          <w:iCs/>
          <w:sz w:val="28"/>
          <w:szCs w:val="28"/>
        </w:rPr>
      </w:pPr>
    </w:p>
    <w:p w14:paraId="2597052F" w14:textId="5439BA86" w:rsidR="00F225CD" w:rsidRPr="005C091C" w:rsidRDefault="00F225CD" w:rsidP="00F225CD">
      <w:pPr>
        <w:jc w:val="center"/>
        <w:rPr>
          <w:rFonts w:eastAsiaTheme="minorEastAsia"/>
          <w:iCs/>
          <w:sz w:val="28"/>
          <w:szCs w:val="28"/>
        </w:rPr>
      </w:pPr>
      <w:r w:rsidRPr="005C091C">
        <w:rPr>
          <w:iCs/>
          <w:sz w:val="28"/>
          <w:szCs w:val="28"/>
        </w:rPr>
        <w:t xml:space="preserve">Рисунок </w:t>
      </w:r>
      <w:r w:rsidR="00F75CB5" w:rsidRPr="005C091C">
        <w:rPr>
          <w:iCs/>
          <w:sz w:val="28"/>
          <w:szCs w:val="28"/>
        </w:rPr>
        <w:t>3.</w:t>
      </w:r>
      <w:r w:rsidR="00DC2D45">
        <w:rPr>
          <w:iCs/>
          <w:sz w:val="28"/>
          <w:szCs w:val="28"/>
        </w:rPr>
        <w:t>14</w:t>
      </w:r>
      <w:r w:rsidR="0022635E">
        <w:rPr>
          <w:iCs/>
          <w:sz w:val="28"/>
          <w:szCs w:val="28"/>
        </w:rPr>
        <w:t xml:space="preserve"> </w:t>
      </w:r>
      <w:r w:rsidR="0081165A" w:rsidRPr="005C091C">
        <w:rPr>
          <w:sz w:val="28"/>
          <w:szCs w:val="28"/>
        </w:rPr>
        <w:t>–</w:t>
      </w:r>
      <w:r w:rsidR="0022635E">
        <w:rPr>
          <w:iCs/>
          <w:sz w:val="28"/>
          <w:szCs w:val="28"/>
        </w:rPr>
        <w:t xml:space="preserve"> </w:t>
      </w:r>
      <w:r w:rsidRPr="005C091C">
        <w:rPr>
          <w:iCs/>
          <w:sz w:val="28"/>
          <w:szCs w:val="28"/>
        </w:rPr>
        <w:t xml:space="preserve">Система траекторного управления роботом, включающая в себя линейный преобразователь сигнала (блок </w:t>
      </w:r>
      <m:oMath>
        <m:sSub>
          <m:sSubPr>
            <m:ctrlPr>
              <w:rPr>
                <w:rFonts w:ascii="Cambria Math" w:hAnsi="Cambria Math"/>
                <w:i/>
                <w:iCs/>
                <w:sz w:val="28"/>
                <w:szCs w:val="28"/>
              </w:rPr>
            </m:ctrlPr>
          </m:sSubPr>
          <m:e>
            <m:r>
              <w:rPr>
                <w:rFonts w:ascii="Cambria Math" w:hAnsi="Cambria Math"/>
                <w:sz w:val="28"/>
                <w:szCs w:val="28"/>
                <w:lang w:val="en-US"/>
              </w:rPr>
              <m:t>K</m:t>
            </m:r>
          </m:e>
          <m:sub>
            <m:r>
              <w:rPr>
                <w:rFonts w:ascii="Cambria Math" w:hAnsi="Cambria Math"/>
                <w:sz w:val="28"/>
                <w:szCs w:val="28"/>
              </w:rPr>
              <m:t>L</m:t>
            </m:r>
          </m:sub>
        </m:sSub>
      </m:oMath>
      <w:r w:rsidRPr="005C091C">
        <w:rPr>
          <w:rFonts w:eastAsiaTheme="minorEastAsia"/>
          <w:iCs/>
          <w:sz w:val="28"/>
          <w:szCs w:val="28"/>
        </w:rPr>
        <w:t>)</w:t>
      </w:r>
    </w:p>
    <w:p w14:paraId="1273BC59" w14:textId="77777777" w:rsidR="00F75CB5" w:rsidRPr="005C091C" w:rsidRDefault="00F75CB5" w:rsidP="00F225CD">
      <w:pPr>
        <w:jc w:val="center"/>
        <w:rPr>
          <w:rFonts w:eastAsiaTheme="minorEastAsia"/>
          <w:iCs/>
          <w:sz w:val="28"/>
          <w:szCs w:val="28"/>
        </w:rPr>
      </w:pPr>
    </w:p>
    <w:p w14:paraId="2DAE909A" w14:textId="458E5220" w:rsidR="00F225CD" w:rsidRPr="005C091C" w:rsidRDefault="00F225CD" w:rsidP="00F75CB5">
      <w:pPr>
        <w:ind w:firstLine="709"/>
        <w:jc w:val="both"/>
        <w:rPr>
          <w:rFonts w:eastAsiaTheme="minorEastAsia"/>
          <w:iCs/>
          <w:sz w:val="28"/>
          <w:szCs w:val="28"/>
        </w:rPr>
      </w:pPr>
      <w:r w:rsidRPr="005C091C">
        <w:rPr>
          <w:rFonts w:eastAsiaTheme="minorEastAsia"/>
          <w:iCs/>
          <w:sz w:val="28"/>
          <w:szCs w:val="28"/>
        </w:rPr>
        <w:t xml:space="preserve">Влияние возмущений мы будем моделировать добавкой шумового сигнала </w:t>
      </w:r>
      <m:oMath>
        <m:r>
          <w:rPr>
            <w:rFonts w:ascii="Cambria Math" w:eastAsiaTheme="minorEastAsia" w:hAnsi="Cambria Math"/>
            <w:sz w:val="28"/>
            <w:szCs w:val="28"/>
          </w:rPr>
          <m:t>n</m:t>
        </m:r>
        <m:d>
          <m:dPr>
            <m:ctrlPr>
              <w:rPr>
                <w:rFonts w:ascii="Cambria Math" w:eastAsiaTheme="minorEastAsia" w:hAnsi="Cambria Math"/>
                <w:i/>
                <w:iCs/>
                <w:sz w:val="28"/>
                <w:szCs w:val="28"/>
              </w:rPr>
            </m:ctrlPr>
          </m:dPr>
          <m:e>
            <m:r>
              <w:rPr>
                <w:rFonts w:ascii="Cambria Math" w:eastAsiaTheme="minorEastAsia" w:hAnsi="Cambria Math"/>
                <w:sz w:val="28"/>
                <w:szCs w:val="28"/>
              </w:rPr>
              <m:t>t</m:t>
            </m:r>
          </m:e>
        </m:d>
      </m:oMath>
      <w:r w:rsidRPr="005C091C">
        <w:rPr>
          <w:rFonts w:eastAsiaTheme="minorEastAsia"/>
          <w:iCs/>
          <w:sz w:val="28"/>
          <w:szCs w:val="28"/>
        </w:rPr>
        <w:t xml:space="preserve"> к сумме сигналов, поступающих на вход </w:t>
      </w:r>
      <m:oMath>
        <m:r>
          <w:rPr>
            <w:rFonts w:ascii="Cambria Math" w:eastAsiaTheme="minorEastAsia" w:hAnsi="Cambria Math"/>
            <w:sz w:val="28"/>
            <w:szCs w:val="28"/>
          </w:rPr>
          <m:t>d</m:t>
        </m:r>
      </m:oMath>
      <w:r w:rsidRPr="005C091C">
        <w:rPr>
          <w:rFonts w:eastAsiaTheme="minorEastAsia"/>
          <w:iCs/>
          <w:sz w:val="28"/>
          <w:szCs w:val="28"/>
        </w:rPr>
        <w:t xml:space="preserve"> блока линеаризующего преобразователя сигнала </w:t>
      </w:r>
      <m:oMath>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K</m:t>
            </m:r>
          </m:e>
          <m:sub>
            <m:r>
              <w:rPr>
                <w:rFonts w:ascii="Cambria Math" w:eastAsiaTheme="minorEastAsia" w:hAnsi="Cambria Math"/>
                <w:sz w:val="28"/>
                <w:szCs w:val="28"/>
              </w:rPr>
              <m:t>σ</m:t>
            </m:r>
          </m:sub>
        </m:sSub>
      </m:oMath>
      <w:r w:rsidRPr="005C091C">
        <w:rPr>
          <w:rFonts w:eastAsiaTheme="minorEastAsia"/>
          <w:iCs/>
          <w:sz w:val="28"/>
          <w:szCs w:val="28"/>
        </w:rPr>
        <w:t xml:space="preserve">. Линейный преобразователь сигнала </w:t>
      </w:r>
      <w:bookmarkStart w:id="257" w:name="_Hlk194648701"/>
      <m:oMath>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K</m:t>
            </m:r>
          </m:e>
          <m:sub>
            <m:r>
              <w:rPr>
                <w:rFonts w:ascii="Cambria Math" w:eastAsiaTheme="minorEastAsia" w:hAnsi="Cambria Math"/>
                <w:sz w:val="28"/>
                <w:szCs w:val="28"/>
              </w:rPr>
              <m:t>L</m:t>
            </m:r>
          </m:sub>
        </m:sSub>
      </m:oMath>
      <w:r w:rsidRPr="005C091C">
        <w:rPr>
          <w:rFonts w:eastAsiaTheme="minorEastAsia"/>
          <w:iCs/>
          <w:sz w:val="28"/>
          <w:szCs w:val="28"/>
        </w:rPr>
        <w:t xml:space="preserve"> </w:t>
      </w:r>
      <w:bookmarkEnd w:id="257"/>
      <w:r w:rsidRPr="005C091C">
        <w:rPr>
          <w:rFonts w:eastAsiaTheme="minorEastAsia"/>
          <w:iCs/>
          <w:sz w:val="28"/>
          <w:szCs w:val="28"/>
        </w:rPr>
        <w:t xml:space="preserve">представляет собой два параллельно включенных идентичных друг другу линейных преобразователей сигнала </w:t>
      </w:r>
      <w:bookmarkStart w:id="258" w:name="_Hlk194651459"/>
      <w:bookmarkStart w:id="259" w:name="_Hlk194653942"/>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lang w:val="en-US"/>
              </w:rPr>
              <m:t>K</m:t>
            </m:r>
          </m:e>
          <m:sub>
            <m:r>
              <w:rPr>
                <w:rFonts w:ascii="Cambria Math" w:eastAsiaTheme="minorEastAsia" w:hAnsi="Cambria Math"/>
                <w:sz w:val="28"/>
                <w:szCs w:val="28"/>
              </w:rPr>
              <m:t>L</m:t>
            </m:r>
          </m:sub>
          <m:sup>
            <m:r>
              <w:rPr>
                <w:rFonts w:ascii="Cambria Math" w:eastAsiaTheme="minorEastAsia" w:hAnsi="Cambria Math"/>
                <w:sz w:val="28"/>
                <w:szCs w:val="28"/>
              </w:rPr>
              <m:t>1</m:t>
            </m:r>
          </m:sup>
        </m:sSubSup>
      </m:oMath>
      <w:bookmarkEnd w:id="258"/>
      <w:r w:rsidRPr="005C091C">
        <w:rPr>
          <w:rFonts w:eastAsiaTheme="minorEastAsia"/>
          <w:iCs/>
          <w:sz w:val="28"/>
          <w:szCs w:val="28"/>
        </w:rPr>
        <w:t xml:space="preserve"> и </w:t>
      </w:r>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lang w:val="en-US"/>
              </w:rPr>
              <m:t>K</m:t>
            </m:r>
          </m:e>
          <m:sub>
            <m:r>
              <w:rPr>
                <w:rFonts w:ascii="Cambria Math" w:eastAsiaTheme="minorEastAsia" w:hAnsi="Cambria Math"/>
                <w:sz w:val="28"/>
                <w:szCs w:val="28"/>
              </w:rPr>
              <m:t>L</m:t>
            </m:r>
          </m:sub>
          <m:sup>
            <m:r>
              <w:rPr>
                <w:rFonts w:ascii="Cambria Math" w:eastAsiaTheme="minorEastAsia" w:hAnsi="Cambria Math"/>
                <w:sz w:val="28"/>
                <w:szCs w:val="28"/>
              </w:rPr>
              <m:t>2</m:t>
            </m:r>
          </m:sup>
        </m:sSubSup>
      </m:oMath>
      <w:bookmarkEnd w:id="259"/>
      <w:r w:rsidRPr="005C091C">
        <w:rPr>
          <w:rFonts w:eastAsiaTheme="minorEastAsia"/>
          <w:iCs/>
          <w:sz w:val="28"/>
          <w:szCs w:val="28"/>
        </w:rPr>
        <w:t>. В силу этого линейную систему, эквивалентную модифицированной системе траекторного управления мобильным роботом можно представлять как объединение двух независимых идентичных одномерных линейных систем. На рисунке 3 приведена блок</w:t>
      </w:r>
      <w:r w:rsidR="00C52FD7">
        <w:rPr>
          <w:rFonts w:eastAsiaTheme="minorEastAsia"/>
          <w:iCs/>
          <w:sz w:val="28"/>
          <w:szCs w:val="28"/>
        </w:rPr>
        <w:t>-</w:t>
      </w:r>
      <w:r w:rsidRPr="005C091C">
        <w:rPr>
          <w:rFonts w:eastAsiaTheme="minorEastAsia"/>
          <w:iCs/>
          <w:sz w:val="28"/>
          <w:szCs w:val="28"/>
        </w:rPr>
        <w:t xml:space="preserve">схема такого канала. Мы используем обозначения </w:t>
      </w:r>
      <w:bookmarkStart w:id="260" w:name="_Hlk194664138"/>
      <m:oMath>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y</m:t>
            </m:r>
          </m:e>
          <m:sub>
            <m:r>
              <w:rPr>
                <w:rFonts w:ascii="Cambria Math" w:eastAsiaTheme="minorEastAsia" w:hAnsi="Cambria Math"/>
                <w:sz w:val="28"/>
                <w:szCs w:val="28"/>
              </w:rPr>
              <m:t>x</m:t>
            </m:r>
          </m:sub>
        </m:sSub>
      </m:oMath>
      <w:bookmarkEnd w:id="260"/>
      <w:r w:rsidRPr="005C091C">
        <w:rPr>
          <w:rFonts w:eastAsiaTheme="minorEastAsia"/>
          <w:iCs/>
          <w:sz w:val="28"/>
          <w:szCs w:val="28"/>
        </w:rPr>
        <w:t xml:space="preserve"> и </w:t>
      </w:r>
      <m:oMath>
        <m:sSub>
          <m:sSubPr>
            <m:ctrlPr>
              <w:rPr>
                <w:rFonts w:ascii="Cambria Math" w:eastAsiaTheme="minorEastAsia" w:hAnsi="Cambria Math"/>
                <w:i/>
                <w:iCs/>
                <w:sz w:val="28"/>
                <w:szCs w:val="28"/>
              </w:rPr>
            </m:ctrlPr>
          </m:sSubPr>
          <m:e>
            <m:acc>
              <m:accPr>
                <m:chr m:val="̅"/>
                <m:ctrlPr>
                  <w:rPr>
                    <w:rFonts w:ascii="Cambria Math" w:eastAsiaTheme="minorEastAsia" w:hAnsi="Cambria Math"/>
                    <w:i/>
                    <w:iCs/>
                    <w:sz w:val="28"/>
                    <w:szCs w:val="28"/>
                  </w:rPr>
                </m:ctrlPr>
              </m:accPr>
              <m:e>
                <m:r>
                  <w:rPr>
                    <w:rFonts w:ascii="Cambria Math" w:eastAsiaTheme="minorEastAsia" w:hAnsi="Cambria Math"/>
                    <w:sz w:val="28"/>
                    <w:szCs w:val="28"/>
                    <w:lang w:val="en-US"/>
                  </w:rPr>
                  <m:t>y</m:t>
                </m:r>
              </m:e>
            </m:acc>
          </m:e>
          <m:sub>
            <m:r>
              <w:rPr>
                <w:rFonts w:ascii="Cambria Math" w:eastAsiaTheme="minorEastAsia" w:hAnsi="Cambria Math"/>
                <w:sz w:val="28"/>
                <w:szCs w:val="28"/>
              </w:rPr>
              <m:t>x</m:t>
            </m:r>
          </m:sub>
        </m:sSub>
      </m:oMath>
      <w:r w:rsidRPr="005C091C">
        <w:rPr>
          <w:rFonts w:eastAsiaTheme="minorEastAsia"/>
          <w:iCs/>
          <w:sz w:val="28"/>
          <w:szCs w:val="28"/>
        </w:rPr>
        <w:t xml:space="preserve"> для обозначения компонент двухмерных сигналов </w:t>
      </w:r>
      <m:oMath>
        <m:r>
          <w:rPr>
            <w:rFonts w:ascii="Cambria Math" w:eastAsiaTheme="minorEastAsia" w:hAnsi="Cambria Math"/>
            <w:sz w:val="28"/>
            <w:szCs w:val="28"/>
          </w:rPr>
          <m:t>y=</m:t>
        </m:r>
        <m:sSup>
          <m:sSupPr>
            <m:ctrlPr>
              <w:rPr>
                <w:rFonts w:ascii="Cambria Math" w:eastAsiaTheme="minorEastAsia" w:hAnsi="Cambria Math"/>
                <w:i/>
                <w:iCs/>
                <w:sz w:val="28"/>
                <w:szCs w:val="28"/>
              </w:rPr>
            </m:ctrlPr>
          </m:sSupPr>
          <m:e>
            <m:d>
              <m:dPr>
                <m:begChr m:val="["/>
                <m:endChr m:val="]"/>
                <m:ctrlPr>
                  <w:rPr>
                    <w:rFonts w:ascii="Cambria Math" w:eastAsiaTheme="minorEastAsia" w:hAnsi="Cambria Math"/>
                    <w:i/>
                    <w:iCs/>
                    <w:sz w:val="28"/>
                    <w:szCs w:val="28"/>
                  </w:rPr>
                </m:ctrlPr>
              </m:dPr>
              <m:e>
                <w:bookmarkStart w:id="261" w:name="_Hlk194651814"/>
                <m:sSub>
                  <m:sSubPr>
                    <m:ctrlPr>
                      <w:rPr>
                        <w:rFonts w:ascii="Cambria Math" w:eastAsiaTheme="minorEastAsia" w:hAnsi="Cambria Math"/>
                        <w:i/>
                        <w:iCs/>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1</m:t>
                    </m:r>
                  </m:sub>
                </m:sSub>
                <w:bookmarkEnd w:id="261"/>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2</m:t>
                    </m:r>
                  </m:sub>
                </m:sSub>
              </m:e>
            </m:d>
          </m:e>
          <m:sup>
            <m:r>
              <w:rPr>
                <w:rFonts w:ascii="Cambria Math" w:eastAsiaTheme="minorEastAsia" w:hAnsi="Cambria Math"/>
                <w:sz w:val="28"/>
                <w:szCs w:val="28"/>
              </w:rPr>
              <m:t>T</m:t>
            </m:r>
          </m:sup>
        </m:sSup>
      </m:oMath>
      <w:r w:rsidRPr="005C091C">
        <w:rPr>
          <w:rFonts w:eastAsiaTheme="minorEastAsia"/>
          <w:iCs/>
          <w:sz w:val="28"/>
          <w:szCs w:val="28"/>
        </w:rPr>
        <w:t xml:space="preserve"> и </w:t>
      </w:r>
      <w:bookmarkStart w:id="262" w:name="_Hlk194654977"/>
      <m:oMath>
        <m:acc>
          <m:accPr>
            <m:chr m:val="̅"/>
            <m:ctrlPr>
              <w:rPr>
                <w:rFonts w:ascii="Cambria Math" w:eastAsiaTheme="minorEastAsia" w:hAnsi="Cambria Math"/>
                <w:i/>
                <w:iCs/>
                <w:sz w:val="28"/>
                <w:szCs w:val="28"/>
              </w:rPr>
            </m:ctrlPr>
          </m:accPr>
          <m:e>
            <m:r>
              <w:rPr>
                <w:rFonts w:ascii="Cambria Math" w:eastAsiaTheme="minorEastAsia" w:hAnsi="Cambria Math"/>
                <w:sz w:val="28"/>
                <w:szCs w:val="28"/>
              </w:rPr>
              <m:t>y</m:t>
            </m:r>
          </m:e>
        </m:acc>
        <w:bookmarkEnd w:id="262"/>
        <m:r>
          <w:rPr>
            <w:rFonts w:ascii="Cambria Math" w:eastAsiaTheme="minorEastAsia" w:hAnsi="Cambria Math"/>
            <w:sz w:val="28"/>
            <w:szCs w:val="28"/>
          </w:rPr>
          <m:t>=</m:t>
        </m:r>
        <m:d>
          <m:dPr>
            <m:begChr m:val="["/>
            <m:endChr m:val="]"/>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acc>
                  <m:accPr>
                    <m:chr m:val="̅"/>
                    <m:ctrlPr>
                      <w:rPr>
                        <w:rFonts w:ascii="Cambria Math" w:eastAsiaTheme="minorEastAsia" w:hAnsi="Cambria Math"/>
                        <w:i/>
                        <w:iCs/>
                        <w:sz w:val="28"/>
                        <w:szCs w:val="28"/>
                      </w:rPr>
                    </m:ctrlPr>
                  </m:accPr>
                  <m:e>
                    <m:r>
                      <w:rPr>
                        <w:rFonts w:ascii="Cambria Math" w:eastAsiaTheme="minorEastAsia" w:hAnsi="Cambria Math"/>
                        <w:sz w:val="28"/>
                        <w:szCs w:val="28"/>
                      </w:rPr>
                      <m:t>y</m:t>
                    </m:r>
                  </m:e>
                </m:acc>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acc>
                  <m:accPr>
                    <m:chr m:val="̅"/>
                    <m:ctrlPr>
                      <w:rPr>
                        <w:rFonts w:ascii="Cambria Math" w:eastAsiaTheme="minorEastAsia" w:hAnsi="Cambria Math"/>
                        <w:i/>
                        <w:iCs/>
                        <w:sz w:val="28"/>
                        <w:szCs w:val="28"/>
                      </w:rPr>
                    </m:ctrlPr>
                  </m:accPr>
                  <m:e>
                    <m:r>
                      <w:rPr>
                        <w:rFonts w:ascii="Cambria Math" w:eastAsiaTheme="minorEastAsia" w:hAnsi="Cambria Math"/>
                        <w:sz w:val="28"/>
                        <w:szCs w:val="28"/>
                      </w:rPr>
                      <m:t>y</m:t>
                    </m:r>
                  </m:e>
                </m:acc>
              </m:e>
              <m:sub>
                <m:r>
                  <w:rPr>
                    <w:rFonts w:ascii="Cambria Math" w:eastAsiaTheme="minorEastAsia" w:hAnsi="Cambria Math"/>
                    <w:sz w:val="28"/>
                    <w:szCs w:val="28"/>
                  </w:rPr>
                  <m:t>2</m:t>
                </m:r>
              </m:sub>
            </m:sSub>
          </m:e>
        </m:d>
      </m:oMath>
      <w:r w:rsidRPr="005C091C">
        <w:rPr>
          <w:rFonts w:eastAsiaTheme="minorEastAsia"/>
          <w:iCs/>
          <w:sz w:val="28"/>
          <w:szCs w:val="28"/>
        </w:rPr>
        <w:t xml:space="preserve">, подразумевая при этом, что </w:t>
      </w:r>
      <m:oMath>
        <m:r>
          <w:rPr>
            <w:rFonts w:ascii="Cambria Math" w:eastAsiaTheme="minorEastAsia" w:hAnsi="Cambria Math"/>
            <w:sz w:val="28"/>
            <w:szCs w:val="28"/>
          </w:rPr>
          <m:t>x∈</m:t>
        </m:r>
        <m:d>
          <m:dPr>
            <m:begChr m:val="{"/>
            <m:endChr m:val="}"/>
            <m:ctrlPr>
              <w:rPr>
                <w:rFonts w:ascii="Cambria Math" w:eastAsiaTheme="minorEastAsia" w:hAnsi="Cambria Math"/>
                <w:i/>
                <w:iCs/>
                <w:sz w:val="28"/>
                <w:szCs w:val="28"/>
              </w:rPr>
            </m:ctrlPr>
          </m:dPr>
          <m:e>
            <m:r>
              <w:rPr>
                <w:rFonts w:ascii="Cambria Math" w:eastAsiaTheme="minorEastAsia" w:hAnsi="Cambria Math"/>
                <w:sz w:val="28"/>
                <w:szCs w:val="28"/>
              </w:rPr>
              <m:t>1,2</m:t>
            </m:r>
          </m:e>
        </m:d>
      </m:oMath>
      <w:r w:rsidRPr="005C091C">
        <w:rPr>
          <w:rFonts w:eastAsiaTheme="minorEastAsia"/>
          <w:iCs/>
          <w:sz w:val="28"/>
          <w:szCs w:val="28"/>
        </w:rPr>
        <w:t xml:space="preserve"> целочисленный индекс. Для анализа работы такого одномерной линейной системы, представляющей каналы рассматриваемой системы траекторного управления, удобно использовать преобразование Лапласа. При этом константные функции вида </w:t>
      </w:r>
      <m:oMath>
        <m:r>
          <w:rPr>
            <w:rFonts w:ascii="Cambria Math" w:eastAsiaTheme="minorEastAsia" w:hAnsi="Cambria Math"/>
            <w:sz w:val="28"/>
            <w:szCs w:val="28"/>
          </w:rPr>
          <m:t>f</m:t>
        </m:r>
        <m:d>
          <m:dPr>
            <m:ctrlPr>
              <w:rPr>
                <w:rFonts w:ascii="Cambria Math" w:eastAsiaTheme="minorEastAsia" w:hAnsi="Cambria Math"/>
                <w:i/>
                <w:iCs/>
                <w:sz w:val="28"/>
                <w:szCs w:val="28"/>
              </w:rPr>
            </m:ctrlPr>
          </m:dPr>
          <m:e>
            <m:r>
              <w:rPr>
                <w:rFonts w:ascii="Cambria Math" w:eastAsiaTheme="minorEastAsia" w:hAnsi="Cambria Math"/>
                <w:sz w:val="28"/>
                <w:szCs w:val="28"/>
              </w:rPr>
              <m:t>t</m:t>
            </m:r>
          </m:e>
        </m:d>
        <m:r>
          <w:rPr>
            <w:rFonts w:ascii="Cambria Math" w:eastAsiaTheme="minorEastAsia" w:hAnsi="Cambria Math"/>
            <w:sz w:val="28"/>
            <w:szCs w:val="28"/>
          </w:rPr>
          <m:t>=c</m:t>
        </m:r>
        <m:r>
          <m:rPr>
            <m:scr m:val="double-struck"/>
          </m:rPr>
          <w:rPr>
            <w:rFonts w:ascii="Cambria Math" w:eastAsiaTheme="minorEastAsia" w:hAnsi="Cambria Math"/>
            <w:sz w:val="28"/>
            <w:szCs w:val="28"/>
          </w:rPr>
          <m:t>∈R</m:t>
        </m:r>
      </m:oMath>
      <w:r w:rsidRPr="005C091C">
        <w:rPr>
          <w:rFonts w:eastAsiaTheme="minorEastAsia"/>
          <w:sz w:val="28"/>
          <w:szCs w:val="28"/>
        </w:rPr>
        <w:t xml:space="preserve"> </w:t>
      </w:r>
      <w:r w:rsidRPr="005C091C">
        <w:rPr>
          <w:rFonts w:eastAsiaTheme="minorEastAsia"/>
          <w:iCs/>
          <w:sz w:val="28"/>
          <w:szCs w:val="28"/>
        </w:rPr>
        <w:t xml:space="preserve">мы будем представлять функциями </w:t>
      </w:r>
      <m:oMath>
        <m:r>
          <w:rPr>
            <w:rFonts w:ascii="Cambria Math" w:eastAsiaTheme="minorEastAsia" w:hAnsi="Cambria Math"/>
            <w:sz w:val="28"/>
            <w:szCs w:val="28"/>
          </w:rPr>
          <m:t>c</m:t>
        </m:r>
        <w:bookmarkStart w:id="263" w:name="_Hlk194649694"/>
        <m:r>
          <w:rPr>
            <w:rFonts w:ascii="Cambria Math" w:eastAsiaTheme="minorEastAsia" w:hAnsi="Cambria Math"/>
            <w:sz w:val="28"/>
            <w:szCs w:val="28"/>
          </w:rPr>
          <m:t>η</m:t>
        </m:r>
        <w:bookmarkEnd w:id="263"/>
        <m:d>
          <m:dPr>
            <m:ctrlPr>
              <w:rPr>
                <w:rFonts w:ascii="Cambria Math" w:eastAsiaTheme="minorEastAsia" w:hAnsi="Cambria Math"/>
                <w:i/>
                <w:iCs/>
                <w:sz w:val="28"/>
                <w:szCs w:val="28"/>
              </w:rPr>
            </m:ctrlPr>
          </m:dPr>
          <m:e>
            <m:r>
              <w:rPr>
                <w:rFonts w:ascii="Cambria Math" w:eastAsiaTheme="minorEastAsia" w:hAnsi="Cambria Math"/>
                <w:sz w:val="28"/>
                <w:szCs w:val="28"/>
              </w:rPr>
              <m:t>t</m:t>
            </m:r>
          </m:e>
        </m:d>
      </m:oMath>
      <w:r w:rsidRPr="005C091C">
        <w:rPr>
          <w:rFonts w:eastAsiaTheme="minorEastAsia"/>
          <w:iCs/>
          <w:sz w:val="28"/>
          <w:szCs w:val="28"/>
        </w:rPr>
        <w:t xml:space="preserve">, где </w:t>
      </w:r>
      <m:oMath>
        <m:r>
          <w:rPr>
            <w:rFonts w:ascii="Cambria Math" w:eastAsiaTheme="minorEastAsia" w:hAnsi="Cambria Math"/>
            <w:sz w:val="28"/>
            <w:szCs w:val="28"/>
          </w:rPr>
          <m:t>η</m:t>
        </m:r>
      </m:oMath>
      <w:r w:rsidRPr="005C091C">
        <w:rPr>
          <w:rFonts w:eastAsiaTheme="minorEastAsia"/>
          <w:iCs/>
          <w:sz w:val="28"/>
          <w:szCs w:val="28"/>
        </w:rPr>
        <w:t xml:space="preserve"> функция Хэвисайда. Мы будем обозначать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k</m:t>
            </m:r>
          </m:sub>
        </m:sSub>
      </m:oMath>
      <w:r w:rsidRPr="005C091C">
        <w:rPr>
          <w:rFonts w:eastAsiaTheme="minorEastAsia"/>
          <w:iCs/>
          <w:sz w:val="28"/>
          <w:szCs w:val="28"/>
        </w:rPr>
        <w:t xml:space="preserve"> передаточную функцию, описывающую преобразователи сигналов </w:t>
      </w:r>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lang w:val="en-US"/>
              </w:rPr>
              <m:t>K</m:t>
            </m:r>
          </m:e>
          <m:sub>
            <m:r>
              <w:rPr>
                <w:rFonts w:ascii="Cambria Math" w:eastAsiaTheme="minorEastAsia" w:hAnsi="Cambria Math"/>
                <w:sz w:val="28"/>
                <w:szCs w:val="28"/>
              </w:rPr>
              <m:t>L</m:t>
            </m:r>
          </m:sub>
          <m:sup>
            <m:r>
              <w:rPr>
                <w:rFonts w:ascii="Cambria Math" w:eastAsiaTheme="minorEastAsia" w:hAnsi="Cambria Math"/>
                <w:sz w:val="28"/>
                <w:szCs w:val="28"/>
              </w:rPr>
              <m:t>1</m:t>
            </m:r>
          </m:sup>
        </m:sSubSup>
      </m:oMath>
      <w:r w:rsidRPr="005C091C">
        <w:rPr>
          <w:rFonts w:eastAsiaTheme="minorEastAsia"/>
          <w:iCs/>
          <w:sz w:val="28"/>
          <w:szCs w:val="28"/>
        </w:rPr>
        <w:t xml:space="preserve"> и </w:t>
      </w:r>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lang w:val="en-US"/>
              </w:rPr>
              <m:t>K</m:t>
            </m:r>
          </m:e>
          <m:sub>
            <m:r>
              <w:rPr>
                <w:rFonts w:ascii="Cambria Math" w:eastAsiaTheme="minorEastAsia" w:hAnsi="Cambria Math"/>
                <w:sz w:val="28"/>
                <w:szCs w:val="28"/>
              </w:rPr>
              <m:t>L</m:t>
            </m:r>
          </m:sub>
          <m:sup>
            <m:r>
              <w:rPr>
                <w:rFonts w:ascii="Cambria Math" w:eastAsiaTheme="minorEastAsia" w:hAnsi="Cambria Math"/>
                <w:sz w:val="28"/>
                <w:szCs w:val="28"/>
              </w:rPr>
              <m:t>2</m:t>
            </m:r>
          </m:sup>
        </m:sSubSup>
      </m:oMath>
      <w:r w:rsidRPr="005C091C">
        <w:rPr>
          <w:rFonts w:eastAsiaTheme="minorEastAsia"/>
          <w:iCs/>
          <w:sz w:val="28"/>
          <w:szCs w:val="28"/>
        </w:rPr>
        <w:t xml:space="preserve">, а также введем обозначения </w:t>
      </w:r>
      <w:bookmarkStart w:id="264" w:name="_Hlk194664060"/>
      <m:oMath>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Y</m:t>
            </m:r>
          </m:e>
          <m:sub>
            <m:r>
              <w:rPr>
                <w:rFonts w:ascii="Cambria Math" w:eastAsiaTheme="minorEastAsia" w:hAnsi="Cambria Math"/>
                <w:sz w:val="28"/>
                <w:szCs w:val="28"/>
              </w:rPr>
              <m:t>x</m:t>
            </m:r>
          </m:sub>
        </m:sSub>
        <m:d>
          <m:dPr>
            <m:ctrlPr>
              <w:rPr>
                <w:rFonts w:ascii="Cambria Math" w:eastAsiaTheme="minorEastAsia" w:hAnsi="Cambria Math"/>
                <w:i/>
                <w:iCs/>
                <w:sz w:val="28"/>
                <w:szCs w:val="28"/>
              </w:rPr>
            </m:ctrlPr>
          </m:dPr>
          <m:e>
            <m:r>
              <w:rPr>
                <w:rFonts w:ascii="Cambria Math" w:eastAsiaTheme="minorEastAsia" w:hAnsi="Cambria Math"/>
                <w:sz w:val="28"/>
                <w:szCs w:val="28"/>
              </w:rPr>
              <m:t>s</m:t>
            </m:r>
          </m:e>
        </m:d>
        <w:bookmarkEnd w:id="264"/>
        <m:r>
          <m:rPr>
            <m:scr m:val="script"/>
          </m:rPr>
          <w:rPr>
            <w:rFonts w:ascii="Cambria Math" w:eastAsiaTheme="minorEastAsia" w:hAnsi="Cambria Math"/>
            <w:sz w:val="28"/>
            <w:szCs w:val="28"/>
          </w:rPr>
          <m:t>=L</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x</m:t>
                </m:r>
              </m:sub>
            </m:sSub>
            <m:d>
              <m:dPr>
                <m:ctrlPr>
                  <w:rPr>
                    <w:rFonts w:ascii="Cambria Math" w:eastAsiaTheme="minorEastAsia" w:hAnsi="Cambria Math"/>
                    <w:i/>
                    <w:iCs/>
                    <w:sz w:val="28"/>
                    <w:szCs w:val="28"/>
                  </w:rPr>
                </m:ctrlPr>
              </m:dPr>
              <m:e>
                <m:r>
                  <w:rPr>
                    <w:rFonts w:ascii="Cambria Math" w:eastAsiaTheme="minorEastAsia" w:hAnsi="Cambria Math"/>
                    <w:sz w:val="28"/>
                    <w:szCs w:val="28"/>
                  </w:rPr>
                  <m:t>t</m:t>
                </m:r>
              </m:e>
            </m:d>
          </m:e>
        </m:d>
      </m:oMath>
      <w:r w:rsidRPr="005C091C">
        <w:rPr>
          <w:rFonts w:ascii="Cambria Math" w:eastAsiaTheme="minorEastAsia" w:hAnsi="Cambria Math"/>
          <w:i/>
          <w:iCs/>
          <w:sz w:val="28"/>
          <w:szCs w:val="28"/>
        </w:rPr>
        <w:t xml:space="preserve">. </w:t>
      </w:r>
      <w:r w:rsidRPr="005C091C">
        <w:rPr>
          <w:rFonts w:eastAsiaTheme="minorEastAsia"/>
          <w:iCs/>
          <w:sz w:val="28"/>
          <w:szCs w:val="28"/>
        </w:rPr>
        <w:t xml:space="preserve"> и </w:t>
      </w:r>
      <w:bookmarkStart w:id="265" w:name="_Hlk194662611"/>
      <m:oMath>
        <m:sSub>
          <m:sSubPr>
            <m:ctrlPr>
              <w:rPr>
                <w:rFonts w:ascii="Cambria Math" w:eastAsiaTheme="minorEastAsia" w:hAnsi="Cambria Math"/>
                <w:i/>
                <w:iCs/>
                <w:sz w:val="28"/>
                <w:szCs w:val="28"/>
              </w:rPr>
            </m:ctrlPr>
          </m:sSubPr>
          <m:e>
            <m:acc>
              <m:accPr>
                <m:chr m:val="̅"/>
                <m:ctrlPr>
                  <w:rPr>
                    <w:rFonts w:ascii="Cambria Math" w:eastAsiaTheme="minorEastAsia" w:hAnsi="Cambria Math"/>
                    <w:i/>
                    <w:iCs/>
                    <w:sz w:val="28"/>
                    <w:szCs w:val="28"/>
                  </w:rPr>
                </m:ctrlPr>
              </m:accPr>
              <m:e>
                <m:r>
                  <w:rPr>
                    <w:rFonts w:ascii="Cambria Math" w:eastAsiaTheme="minorEastAsia" w:hAnsi="Cambria Math"/>
                    <w:sz w:val="28"/>
                    <w:szCs w:val="28"/>
                  </w:rPr>
                  <m:t>Y</m:t>
                </m:r>
              </m:e>
            </m:acc>
          </m:e>
          <m:sub>
            <m:r>
              <w:rPr>
                <w:rFonts w:ascii="Cambria Math" w:eastAsiaTheme="minorEastAsia" w:hAnsi="Cambria Math"/>
                <w:sz w:val="28"/>
                <w:szCs w:val="28"/>
              </w:rPr>
              <m:t>x</m:t>
            </m:r>
          </m:sub>
        </m:sSub>
        <m:d>
          <m:dPr>
            <m:ctrlPr>
              <w:rPr>
                <w:rFonts w:ascii="Cambria Math" w:eastAsiaTheme="minorEastAsia" w:hAnsi="Cambria Math"/>
                <w:i/>
                <w:iCs/>
                <w:sz w:val="28"/>
                <w:szCs w:val="28"/>
              </w:rPr>
            </m:ctrlPr>
          </m:dPr>
          <m:e>
            <m:r>
              <w:rPr>
                <w:rFonts w:ascii="Cambria Math" w:eastAsiaTheme="minorEastAsia" w:hAnsi="Cambria Math"/>
                <w:sz w:val="28"/>
                <w:szCs w:val="28"/>
              </w:rPr>
              <m:t>s</m:t>
            </m:r>
          </m:e>
        </m:d>
        <w:bookmarkEnd w:id="265"/>
        <m:r>
          <w:rPr>
            <w:rFonts w:ascii="Cambria Math" w:eastAsiaTheme="minorEastAsia" w:hAnsi="Cambria Math"/>
            <w:sz w:val="28"/>
            <w:szCs w:val="28"/>
          </w:rPr>
          <m:t>=</m:t>
        </m:r>
        <w:bookmarkStart w:id="266" w:name="_Hlk194662519"/>
        <m:r>
          <m:rPr>
            <m:scr m:val="script"/>
          </m:rPr>
          <w:rPr>
            <w:rFonts w:ascii="Cambria Math" w:eastAsiaTheme="minorEastAsia" w:hAnsi="Cambria Math"/>
            <w:sz w:val="28"/>
            <w:szCs w:val="28"/>
          </w:rPr>
          <m:t>L</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acc>
                  <m:accPr>
                    <m:chr m:val="̅"/>
                    <m:ctrlPr>
                      <w:rPr>
                        <w:rFonts w:ascii="Cambria Math" w:eastAsiaTheme="minorEastAsia" w:hAnsi="Cambria Math"/>
                        <w:i/>
                        <w:iCs/>
                        <w:sz w:val="28"/>
                        <w:szCs w:val="28"/>
                      </w:rPr>
                    </m:ctrlPr>
                  </m:accPr>
                  <m:e>
                    <m:r>
                      <w:rPr>
                        <w:rFonts w:ascii="Cambria Math" w:eastAsiaTheme="minorEastAsia" w:hAnsi="Cambria Math"/>
                        <w:sz w:val="28"/>
                        <w:szCs w:val="28"/>
                      </w:rPr>
                      <m:t>y</m:t>
                    </m:r>
                  </m:e>
                </m:acc>
              </m:e>
              <m:sub>
                <m:r>
                  <w:rPr>
                    <w:rFonts w:ascii="Cambria Math" w:eastAsiaTheme="minorEastAsia" w:hAnsi="Cambria Math"/>
                    <w:sz w:val="28"/>
                    <w:szCs w:val="28"/>
                  </w:rPr>
                  <m:t>x</m:t>
                </m:r>
              </m:sub>
            </m:sSub>
            <m:d>
              <m:dPr>
                <m:ctrlPr>
                  <w:rPr>
                    <w:rFonts w:ascii="Cambria Math" w:eastAsiaTheme="minorEastAsia" w:hAnsi="Cambria Math"/>
                    <w:i/>
                    <w:iCs/>
                    <w:sz w:val="28"/>
                    <w:szCs w:val="28"/>
                  </w:rPr>
                </m:ctrlPr>
              </m:dPr>
              <m:e>
                <m:r>
                  <w:rPr>
                    <w:rFonts w:ascii="Cambria Math" w:eastAsiaTheme="minorEastAsia" w:hAnsi="Cambria Math"/>
                    <w:sz w:val="28"/>
                    <w:szCs w:val="28"/>
                  </w:rPr>
                  <m:t>t</m:t>
                </m:r>
              </m:e>
            </m:d>
          </m:e>
        </m:d>
      </m:oMath>
      <w:r w:rsidRPr="005C091C">
        <w:rPr>
          <w:rFonts w:eastAsiaTheme="minorEastAsia"/>
          <w:iCs/>
          <w:sz w:val="28"/>
          <w:szCs w:val="28"/>
        </w:rPr>
        <w:t xml:space="preserve">. </w:t>
      </w:r>
      <w:bookmarkEnd w:id="266"/>
      <w:r w:rsidRPr="005C091C">
        <w:rPr>
          <w:rFonts w:eastAsiaTheme="minorEastAsia"/>
          <w:iCs/>
          <w:sz w:val="28"/>
          <w:szCs w:val="28"/>
          <w:lang w:val="en-US"/>
        </w:rPr>
        <w:t>C</w:t>
      </w:r>
      <w:r w:rsidRPr="005C091C">
        <w:rPr>
          <w:rFonts w:eastAsiaTheme="minorEastAsia"/>
          <w:iCs/>
          <w:sz w:val="28"/>
          <w:szCs w:val="28"/>
        </w:rPr>
        <w:t xml:space="preserve"> учетом того, что </w:t>
      </w:r>
      <m:oMath>
        <m:r>
          <m:rPr>
            <m:scr m:val="script"/>
          </m:rPr>
          <w:rPr>
            <w:rFonts w:ascii="Cambria Math" w:eastAsiaTheme="minorEastAsia" w:hAnsi="Cambria Math"/>
            <w:sz w:val="28"/>
            <w:szCs w:val="28"/>
          </w:rPr>
          <m:t>L</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acc>
                  <m:accPr>
                    <m:chr m:val="⃛"/>
                    <m:ctrlPr>
                      <w:rPr>
                        <w:rFonts w:ascii="Cambria Math" w:eastAsiaTheme="minorEastAsia" w:hAnsi="Cambria Math"/>
                        <w:i/>
                        <w:iCs/>
                        <w:sz w:val="28"/>
                        <w:szCs w:val="28"/>
                      </w:rPr>
                    </m:ctrlPr>
                  </m:accPr>
                  <m:e>
                    <m:acc>
                      <m:accPr>
                        <m:chr m:val="̅"/>
                        <m:ctrlPr>
                          <w:rPr>
                            <w:rFonts w:ascii="Cambria Math" w:eastAsiaTheme="minorEastAsia" w:hAnsi="Cambria Math"/>
                            <w:i/>
                            <w:iCs/>
                            <w:sz w:val="28"/>
                            <w:szCs w:val="28"/>
                          </w:rPr>
                        </m:ctrlPr>
                      </m:accPr>
                      <m:e>
                        <m:r>
                          <w:rPr>
                            <w:rFonts w:ascii="Cambria Math" w:eastAsiaTheme="minorEastAsia" w:hAnsi="Cambria Math"/>
                            <w:sz w:val="28"/>
                            <w:szCs w:val="28"/>
                            <w:lang w:val="en-US"/>
                          </w:rPr>
                          <m:t>y</m:t>
                        </m:r>
                      </m:e>
                    </m:acc>
                  </m:e>
                </m:acc>
              </m:e>
              <m:sub>
                <m:r>
                  <w:rPr>
                    <w:rFonts w:ascii="Cambria Math" w:eastAsiaTheme="minorEastAsia" w:hAnsi="Cambria Math"/>
                    <w:sz w:val="28"/>
                    <w:szCs w:val="28"/>
                  </w:rPr>
                  <m:t>x</m:t>
                </m:r>
              </m:sub>
            </m:sSub>
            <m:d>
              <m:dPr>
                <m:ctrlPr>
                  <w:rPr>
                    <w:rFonts w:ascii="Cambria Math" w:eastAsiaTheme="minorEastAsia" w:hAnsi="Cambria Math"/>
                    <w:i/>
                    <w:iCs/>
                    <w:sz w:val="28"/>
                    <w:szCs w:val="28"/>
                  </w:rPr>
                </m:ctrlPr>
              </m:dPr>
              <m:e>
                <m:r>
                  <w:rPr>
                    <w:rFonts w:ascii="Cambria Math" w:eastAsiaTheme="minorEastAsia" w:hAnsi="Cambria Math"/>
                    <w:sz w:val="28"/>
                    <w:szCs w:val="28"/>
                  </w:rPr>
                  <m:t>t</m:t>
                </m:r>
              </m:e>
            </m:d>
          </m:e>
        </m:d>
        <m:r>
          <w:rPr>
            <w:rFonts w:ascii="Cambria Math" w:eastAsiaTheme="minorEastAsia" w:hAnsi="Cambria Math"/>
            <w:sz w:val="28"/>
            <w:szCs w:val="28"/>
          </w:rPr>
          <m:t>=</m:t>
        </m:r>
        <m:sSup>
          <m:sSupPr>
            <m:ctrlPr>
              <w:rPr>
                <w:rFonts w:ascii="Cambria Math" w:eastAsiaTheme="minorEastAsia" w:hAnsi="Cambria Math"/>
                <w:i/>
                <w:iCs/>
                <w:sz w:val="28"/>
                <w:szCs w:val="28"/>
              </w:rPr>
            </m:ctrlPr>
          </m:sSupPr>
          <m:e>
            <m:r>
              <w:rPr>
                <w:rFonts w:ascii="Cambria Math" w:eastAsiaTheme="minorEastAsia" w:hAnsi="Cambria Math"/>
                <w:sz w:val="28"/>
                <w:szCs w:val="28"/>
              </w:rPr>
              <m:t>s</m:t>
            </m:r>
          </m:e>
          <m:sup>
            <m:r>
              <w:rPr>
                <w:rFonts w:ascii="Cambria Math" w:eastAsiaTheme="minorEastAsia" w:hAnsi="Cambria Math"/>
                <w:sz w:val="28"/>
                <w:szCs w:val="28"/>
              </w:rPr>
              <m:t>3</m:t>
            </m:r>
          </m:sup>
        </m:sSup>
        <m:sSub>
          <m:sSubPr>
            <m:ctrlPr>
              <w:rPr>
                <w:rFonts w:ascii="Cambria Math" w:eastAsiaTheme="minorEastAsia" w:hAnsi="Cambria Math"/>
                <w:i/>
                <w:iCs/>
                <w:sz w:val="28"/>
                <w:szCs w:val="28"/>
              </w:rPr>
            </m:ctrlPr>
          </m:sSubPr>
          <m:e>
            <m:acc>
              <m:accPr>
                <m:chr m:val="̅"/>
                <m:ctrlPr>
                  <w:rPr>
                    <w:rFonts w:ascii="Cambria Math" w:eastAsiaTheme="minorEastAsia" w:hAnsi="Cambria Math"/>
                    <w:i/>
                    <w:iCs/>
                    <w:sz w:val="28"/>
                    <w:szCs w:val="28"/>
                  </w:rPr>
                </m:ctrlPr>
              </m:accPr>
              <m:e>
                <m:r>
                  <w:rPr>
                    <w:rFonts w:ascii="Cambria Math" w:eastAsiaTheme="minorEastAsia" w:hAnsi="Cambria Math"/>
                    <w:sz w:val="28"/>
                    <w:szCs w:val="28"/>
                  </w:rPr>
                  <m:t>Y</m:t>
                </m:r>
              </m:e>
            </m:acc>
          </m:e>
          <m:sub>
            <m:r>
              <w:rPr>
                <w:rFonts w:ascii="Cambria Math" w:eastAsiaTheme="minorEastAsia" w:hAnsi="Cambria Math"/>
                <w:sz w:val="28"/>
                <w:szCs w:val="28"/>
              </w:rPr>
              <m:t>x</m:t>
            </m:r>
          </m:sub>
        </m:sSub>
        <m:d>
          <m:dPr>
            <m:ctrlPr>
              <w:rPr>
                <w:rFonts w:ascii="Cambria Math" w:eastAsiaTheme="minorEastAsia" w:hAnsi="Cambria Math"/>
                <w:i/>
                <w:iCs/>
                <w:sz w:val="28"/>
                <w:szCs w:val="28"/>
              </w:rPr>
            </m:ctrlPr>
          </m:dPr>
          <m:e>
            <m:r>
              <w:rPr>
                <w:rFonts w:ascii="Cambria Math" w:eastAsiaTheme="minorEastAsia" w:hAnsi="Cambria Math"/>
                <w:sz w:val="28"/>
                <w:szCs w:val="28"/>
              </w:rPr>
              <m:t>s</m:t>
            </m:r>
          </m:e>
        </m:d>
        <m:r>
          <w:rPr>
            <w:rFonts w:ascii="Cambria Math" w:eastAsiaTheme="minorEastAsia" w:hAnsi="Cambria Math"/>
            <w:sz w:val="28"/>
            <w:szCs w:val="28"/>
          </w:rPr>
          <m:t>-</m:t>
        </m:r>
        <m:sSup>
          <m:sSupPr>
            <m:ctrlPr>
              <w:rPr>
                <w:rFonts w:ascii="Cambria Math" w:eastAsiaTheme="minorEastAsia" w:hAnsi="Cambria Math"/>
                <w:i/>
                <w:iCs/>
                <w:sz w:val="28"/>
                <w:szCs w:val="28"/>
              </w:rPr>
            </m:ctrlPr>
          </m:sSupPr>
          <m:e>
            <m:r>
              <w:rPr>
                <w:rFonts w:ascii="Cambria Math" w:eastAsiaTheme="minorEastAsia" w:hAnsi="Cambria Math"/>
                <w:sz w:val="28"/>
                <w:szCs w:val="28"/>
              </w:rPr>
              <m:t>s</m:t>
            </m:r>
          </m:e>
          <m:sup>
            <m:r>
              <w:rPr>
                <w:rFonts w:ascii="Cambria Math" w:eastAsiaTheme="minorEastAsia" w:hAnsi="Cambria Math"/>
                <w:sz w:val="28"/>
                <w:szCs w:val="28"/>
              </w:rPr>
              <m:t>2</m:t>
            </m:r>
          </m:sup>
        </m:sSup>
        <m:sSub>
          <m:sSubPr>
            <m:ctrlPr>
              <w:rPr>
                <w:rFonts w:ascii="Cambria Math" w:eastAsiaTheme="minorEastAsia" w:hAnsi="Cambria Math"/>
                <w:i/>
                <w:iCs/>
                <w:sz w:val="28"/>
                <w:szCs w:val="28"/>
              </w:rPr>
            </m:ctrlPr>
          </m:sSubPr>
          <m:e>
            <m:acc>
              <m:accPr>
                <m:chr m:val="̅"/>
                <m:ctrlPr>
                  <w:rPr>
                    <w:rFonts w:ascii="Cambria Math" w:eastAsiaTheme="minorEastAsia" w:hAnsi="Cambria Math"/>
                    <w:i/>
                    <w:iCs/>
                    <w:sz w:val="28"/>
                    <w:szCs w:val="28"/>
                  </w:rPr>
                </m:ctrlPr>
              </m:accPr>
              <m:e>
                <m:r>
                  <w:rPr>
                    <w:rFonts w:ascii="Cambria Math" w:eastAsiaTheme="minorEastAsia" w:hAnsi="Cambria Math"/>
                    <w:sz w:val="28"/>
                    <w:szCs w:val="28"/>
                  </w:rPr>
                  <m:t>y</m:t>
                </m:r>
              </m:e>
            </m:acc>
          </m:e>
          <m:sub>
            <m:r>
              <w:rPr>
                <w:rFonts w:ascii="Cambria Math" w:eastAsiaTheme="minorEastAsia" w:hAnsi="Cambria Math"/>
                <w:sz w:val="28"/>
                <w:szCs w:val="28"/>
              </w:rPr>
              <m:t>x</m:t>
            </m:r>
          </m:sub>
        </m:sSub>
        <m:d>
          <m:dPr>
            <m:ctrlPr>
              <w:rPr>
                <w:rFonts w:ascii="Cambria Math" w:eastAsiaTheme="minorEastAsia" w:hAnsi="Cambria Math"/>
                <w:i/>
                <w:iCs/>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-s</m:t>
        </m:r>
        <m:sSub>
          <m:sSubPr>
            <m:ctrlPr>
              <w:rPr>
                <w:rFonts w:ascii="Cambria Math" w:eastAsiaTheme="minorEastAsia" w:hAnsi="Cambria Math"/>
                <w:i/>
                <w:iCs/>
                <w:sz w:val="28"/>
                <w:szCs w:val="28"/>
              </w:rPr>
            </m:ctrlPr>
          </m:sSubPr>
          <m:e>
            <m:acc>
              <m:accPr>
                <m:chr m:val="̇"/>
                <m:ctrlPr>
                  <w:rPr>
                    <w:rFonts w:ascii="Cambria Math" w:eastAsiaTheme="minorEastAsia" w:hAnsi="Cambria Math"/>
                    <w:i/>
                    <w:iCs/>
                    <w:sz w:val="28"/>
                    <w:szCs w:val="28"/>
                  </w:rPr>
                </m:ctrlPr>
              </m:accPr>
              <m:e>
                <m:acc>
                  <m:accPr>
                    <m:chr m:val="̅"/>
                    <m:ctrlPr>
                      <w:rPr>
                        <w:rFonts w:ascii="Cambria Math" w:eastAsiaTheme="minorEastAsia" w:hAnsi="Cambria Math"/>
                        <w:i/>
                        <w:iCs/>
                        <w:sz w:val="28"/>
                        <w:szCs w:val="28"/>
                      </w:rPr>
                    </m:ctrlPr>
                  </m:accPr>
                  <m:e>
                    <m:r>
                      <w:rPr>
                        <w:rFonts w:ascii="Cambria Math" w:eastAsiaTheme="minorEastAsia" w:hAnsi="Cambria Math"/>
                        <w:sz w:val="28"/>
                        <w:szCs w:val="28"/>
                      </w:rPr>
                      <m:t>y</m:t>
                    </m:r>
                  </m:e>
                </m:acc>
              </m:e>
            </m:acc>
          </m:e>
          <m:sub>
            <m:r>
              <w:rPr>
                <w:rFonts w:ascii="Cambria Math" w:eastAsiaTheme="minorEastAsia" w:hAnsi="Cambria Math"/>
                <w:sz w:val="28"/>
                <w:szCs w:val="28"/>
              </w:rPr>
              <m:t>x</m:t>
            </m:r>
          </m:sub>
        </m:sSub>
        <m:d>
          <m:dPr>
            <m:ctrlPr>
              <w:rPr>
                <w:rFonts w:ascii="Cambria Math" w:eastAsiaTheme="minorEastAsia" w:hAnsi="Cambria Math"/>
                <w:i/>
                <w:iCs/>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m:t>
        </m:r>
        <m:sSub>
          <m:sSubPr>
            <m:ctrlPr>
              <w:rPr>
                <w:rFonts w:ascii="Cambria Math" w:eastAsiaTheme="minorEastAsia" w:hAnsi="Cambria Math"/>
                <w:i/>
                <w:iCs/>
                <w:sz w:val="28"/>
                <w:szCs w:val="28"/>
              </w:rPr>
            </m:ctrlPr>
          </m:sSubPr>
          <m:e>
            <m:acc>
              <m:accPr>
                <m:chr m:val="̈"/>
                <m:ctrlPr>
                  <w:rPr>
                    <w:rFonts w:ascii="Cambria Math" w:eastAsiaTheme="minorEastAsia" w:hAnsi="Cambria Math"/>
                    <w:i/>
                    <w:iCs/>
                    <w:sz w:val="28"/>
                    <w:szCs w:val="28"/>
                  </w:rPr>
                </m:ctrlPr>
              </m:accPr>
              <m:e>
                <m:acc>
                  <m:accPr>
                    <m:chr m:val="̅"/>
                    <m:ctrlPr>
                      <w:rPr>
                        <w:rFonts w:ascii="Cambria Math" w:eastAsiaTheme="minorEastAsia" w:hAnsi="Cambria Math"/>
                        <w:i/>
                        <w:iCs/>
                        <w:sz w:val="28"/>
                        <w:szCs w:val="28"/>
                      </w:rPr>
                    </m:ctrlPr>
                  </m:accPr>
                  <m:e>
                    <m:r>
                      <w:rPr>
                        <w:rFonts w:ascii="Cambria Math" w:eastAsiaTheme="minorEastAsia" w:hAnsi="Cambria Math"/>
                        <w:sz w:val="28"/>
                        <w:szCs w:val="28"/>
                      </w:rPr>
                      <m:t>y</m:t>
                    </m:r>
                  </m:e>
                </m:acc>
              </m:e>
            </m:acc>
          </m:e>
          <m:sub>
            <m:r>
              <w:rPr>
                <w:rFonts w:ascii="Cambria Math" w:eastAsiaTheme="minorEastAsia" w:hAnsi="Cambria Math"/>
                <w:sz w:val="28"/>
                <w:szCs w:val="28"/>
              </w:rPr>
              <m:t>x</m:t>
            </m:r>
          </m:sub>
        </m:sSub>
        <m:r>
          <w:rPr>
            <w:rFonts w:ascii="Cambria Math" w:eastAsiaTheme="minorEastAsia" w:hAnsi="Cambria Math"/>
            <w:sz w:val="28"/>
            <w:szCs w:val="28"/>
          </w:rPr>
          <m:t xml:space="preserve"> </m:t>
        </m:r>
      </m:oMath>
      <w:r w:rsidRPr="005C091C">
        <w:rPr>
          <w:rFonts w:eastAsiaTheme="minorEastAsia"/>
          <w:iCs/>
          <w:sz w:val="28"/>
          <w:szCs w:val="28"/>
        </w:rPr>
        <w:t xml:space="preserve">и </w:t>
      </w:r>
      <m:oMath>
        <m:r>
          <m:rPr>
            <m:scr m:val="script"/>
          </m:rPr>
          <w:rPr>
            <w:rFonts w:ascii="Cambria Math" w:eastAsiaTheme="minorEastAsia" w:hAnsi="Cambria Math"/>
            <w:sz w:val="28"/>
            <w:szCs w:val="28"/>
          </w:rPr>
          <m:t>L</m:t>
        </m:r>
        <m:d>
          <m:dPr>
            <m:ctrlPr>
              <w:rPr>
                <w:rFonts w:ascii="Cambria Math" w:eastAsiaTheme="minorEastAsia" w:hAnsi="Cambria Math"/>
                <w:i/>
                <w:iCs/>
                <w:sz w:val="28"/>
                <w:szCs w:val="28"/>
              </w:rPr>
            </m:ctrlPr>
          </m:dPr>
          <m:e>
            <m:r>
              <w:rPr>
                <w:rFonts w:ascii="Cambria Math" w:eastAsiaTheme="minorEastAsia" w:hAnsi="Cambria Math"/>
                <w:sz w:val="28"/>
                <w:szCs w:val="28"/>
              </w:rPr>
              <m:t>η</m:t>
            </m:r>
            <m:d>
              <m:dPr>
                <m:ctrlPr>
                  <w:rPr>
                    <w:rFonts w:ascii="Cambria Math" w:eastAsiaTheme="minorEastAsia" w:hAnsi="Cambria Math"/>
                    <w:i/>
                    <w:iCs/>
                    <w:sz w:val="28"/>
                    <w:szCs w:val="28"/>
                  </w:rPr>
                </m:ctrlPr>
              </m:dPr>
              <m:e>
                <m:r>
                  <w:rPr>
                    <w:rFonts w:ascii="Cambria Math" w:eastAsiaTheme="minorEastAsia" w:hAnsi="Cambria Math"/>
                    <w:sz w:val="28"/>
                    <w:szCs w:val="28"/>
                  </w:rPr>
                  <m:t>t</m:t>
                </m:r>
              </m:e>
            </m:d>
          </m:e>
        </m:d>
        <m:r>
          <w:rPr>
            <w:rFonts w:ascii="Cambria Math" w:eastAsiaTheme="minorEastAsia" w:hAnsi="Cambria Math"/>
            <w:sz w:val="28"/>
            <w:szCs w:val="28"/>
          </w:rPr>
          <m:t>=</m:t>
        </m:r>
        <m:f>
          <m:fPr>
            <m:ctrlPr>
              <w:rPr>
                <w:rFonts w:ascii="Cambria Math" w:eastAsiaTheme="minorEastAsia" w:hAnsi="Cambria Math"/>
                <w:i/>
                <w:iCs/>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lang w:val="en-US"/>
              </w:rPr>
              <m:t>s</m:t>
            </m:r>
          </m:den>
        </m:f>
      </m:oMath>
      <w:r w:rsidRPr="005C091C">
        <w:rPr>
          <w:rFonts w:eastAsiaTheme="minorEastAsia"/>
          <w:iCs/>
          <w:sz w:val="28"/>
          <w:szCs w:val="28"/>
        </w:rPr>
        <w:t xml:space="preserve"> мы получаем для изображений сигналов схему, описывающую работу канала системы траекторного управления роботом, приведенную на рисунке 3.</w:t>
      </w:r>
      <w:r w:rsidR="00F75CB5" w:rsidRPr="005C091C">
        <w:rPr>
          <w:rFonts w:eastAsiaTheme="minorEastAsia"/>
          <w:iCs/>
          <w:sz w:val="28"/>
          <w:szCs w:val="28"/>
        </w:rPr>
        <w:t>1</w:t>
      </w:r>
      <w:r w:rsidR="00DC2D45">
        <w:rPr>
          <w:rFonts w:eastAsiaTheme="minorEastAsia"/>
          <w:iCs/>
          <w:sz w:val="28"/>
          <w:szCs w:val="28"/>
        </w:rPr>
        <w:t>5</w:t>
      </w:r>
      <w:r w:rsidR="00F75CB5" w:rsidRPr="005C091C">
        <w:rPr>
          <w:rFonts w:eastAsiaTheme="minorEastAsia"/>
          <w:iCs/>
          <w:sz w:val="28"/>
          <w:szCs w:val="28"/>
        </w:rPr>
        <w:t>.</w:t>
      </w:r>
    </w:p>
    <w:p w14:paraId="3FACCF90" w14:textId="77777777" w:rsidR="00F75CB5" w:rsidRPr="005C091C" w:rsidRDefault="00F75CB5" w:rsidP="00F75CB5">
      <w:pPr>
        <w:ind w:firstLine="709"/>
        <w:jc w:val="both"/>
        <w:rPr>
          <w:rFonts w:eastAsiaTheme="minorEastAsia"/>
          <w:iCs/>
          <w:sz w:val="28"/>
          <w:szCs w:val="28"/>
        </w:rPr>
      </w:pPr>
    </w:p>
    <w:p w14:paraId="5372FF2F" w14:textId="16B71477" w:rsidR="00F75CB5" w:rsidRPr="005C091C" w:rsidRDefault="00F75CB5" w:rsidP="00F75CB5">
      <w:pPr>
        <w:ind w:firstLine="709"/>
        <w:jc w:val="both"/>
        <w:rPr>
          <w:rFonts w:eastAsiaTheme="minorEastAsia"/>
          <w:iCs/>
          <w:sz w:val="28"/>
          <w:szCs w:val="28"/>
        </w:rPr>
      </w:pPr>
      <w:r w:rsidRPr="005C091C">
        <w:rPr>
          <w:noProof/>
        </w:rPr>
        <w:drawing>
          <wp:inline distT="0" distB="0" distL="0" distR="0" wp14:anchorId="0898D241" wp14:editId="0EBBBBA7">
            <wp:extent cx="5514975" cy="3477260"/>
            <wp:effectExtent l="0" t="0" r="952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514975" cy="3477260"/>
                    </a:xfrm>
                    <a:prstGeom prst="rect">
                      <a:avLst/>
                    </a:prstGeom>
                  </pic:spPr>
                </pic:pic>
              </a:graphicData>
            </a:graphic>
          </wp:inline>
        </w:drawing>
      </w:r>
    </w:p>
    <w:p w14:paraId="5D65A719" w14:textId="77777777" w:rsidR="007A56B4" w:rsidRDefault="007A56B4" w:rsidP="00F225CD">
      <w:pPr>
        <w:jc w:val="center"/>
        <w:rPr>
          <w:sz w:val="28"/>
          <w:szCs w:val="28"/>
        </w:rPr>
      </w:pPr>
    </w:p>
    <w:p w14:paraId="1CEE2416" w14:textId="4B26694F" w:rsidR="00F225CD" w:rsidRPr="005C091C" w:rsidRDefault="00F225CD" w:rsidP="00F225CD">
      <w:pPr>
        <w:jc w:val="center"/>
        <w:rPr>
          <w:sz w:val="28"/>
          <w:szCs w:val="28"/>
        </w:rPr>
      </w:pPr>
      <w:r w:rsidRPr="00DC2D45">
        <w:rPr>
          <w:sz w:val="28"/>
          <w:szCs w:val="28"/>
        </w:rPr>
        <w:t>Рисунок 3.</w:t>
      </w:r>
      <w:r w:rsidR="00F75CB5" w:rsidRPr="00DC2D45">
        <w:rPr>
          <w:sz w:val="28"/>
          <w:szCs w:val="28"/>
        </w:rPr>
        <w:t>1</w:t>
      </w:r>
      <w:r w:rsidR="00DC2D45" w:rsidRPr="00DC2D45">
        <w:rPr>
          <w:sz w:val="28"/>
          <w:szCs w:val="28"/>
        </w:rPr>
        <w:t>5</w:t>
      </w:r>
      <w:r w:rsidR="0022635E">
        <w:rPr>
          <w:sz w:val="28"/>
          <w:szCs w:val="28"/>
        </w:rPr>
        <w:t xml:space="preserve"> </w:t>
      </w:r>
      <w:r w:rsidR="0081165A" w:rsidRPr="005C091C">
        <w:rPr>
          <w:sz w:val="28"/>
          <w:szCs w:val="28"/>
        </w:rPr>
        <w:t>–</w:t>
      </w:r>
      <w:r w:rsidR="0022635E">
        <w:rPr>
          <w:sz w:val="28"/>
          <w:szCs w:val="28"/>
        </w:rPr>
        <w:t xml:space="preserve"> </w:t>
      </w:r>
      <w:r w:rsidRPr="00DC2D45">
        <w:rPr>
          <w:sz w:val="28"/>
          <w:szCs w:val="28"/>
        </w:rPr>
        <w:t>Структурная схема канала линейной системы, эквивалентной модифицированной системе траекторного управления роботом (</w:t>
      </w:r>
      <w:r w:rsidR="00192D52" w:rsidRPr="00192D52">
        <w:rPr>
          <w:sz w:val="28"/>
          <w:szCs w:val="28"/>
        </w:rPr>
        <w:t>верхний рисунок</w:t>
      </w:r>
      <w:r w:rsidRPr="00DC2D45">
        <w:rPr>
          <w:sz w:val="28"/>
          <w:szCs w:val="28"/>
        </w:rPr>
        <w:t>) и соответствующая схема для изображений (</w:t>
      </w:r>
      <w:r w:rsidR="00192D52">
        <w:rPr>
          <w:sz w:val="28"/>
          <w:szCs w:val="28"/>
        </w:rPr>
        <w:t>нижний рисунок</w:t>
      </w:r>
      <w:r w:rsidRPr="00DC2D45">
        <w:rPr>
          <w:sz w:val="28"/>
          <w:szCs w:val="28"/>
        </w:rPr>
        <w:t>)</w:t>
      </w:r>
    </w:p>
    <w:p w14:paraId="13A601B9" w14:textId="77777777" w:rsidR="00F75CB5" w:rsidRPr="005C091C" w:rsidRDefault="00F75CB5" w:rsidP="00F225CD">
      <w:pPr>
        <w:jc w:val="center"/>
        <w:rPr>
          <w:sz w:val="28"/>
          <w:szCs w:val="28"/>
        </w:rPr>
      </w:pPr>
    </w:p>
    <w:p w14:paraId="76EB260C" w14:textId="736C7837" w:rsidR="00F225CD" w:rsidRDefault="00F225CD" w:rsidP="00A97CEC">
      <w:pPr>
        <w:ind w:firstLine="709"/>
        <w:jc w:val="both"/>
        <w:rPr>
          <w:rFonts w:eastAsiaTheme="minorEastAsia"/>
          <w:iCs/>
          <w:sz w:val="28"/>
          <w:szCs w:val="28"/>
        </w:rPr>
      </w:pPr>
      <w:r w:rsidRPr="005C091C">
        <w:rPr>
          <w:sz w:val="28"/>
          <w:szCs w:val="28"/>
        </w:rPr>
        <w:t>Анализ каналов линейной системы траекторного управления в пространстве изображений по Лапласу приводит к формуле (3</w:t>
      </w:r>
      <w:r w:rsidR="00026CBB" w:rsidRPr="005C091C">
        <w:rPr>
          <w:sz w:val="28"/>
          <w:szCs w:val="28"/>
        </w:rPr>
        <w:t>.</w:t>
      </w:r>
      <w:r w:rsidR="002B0E50" w:rsidRPr="002B0E50">
        <w:rPr>
          <w:sz w:val="28"/>
          <w:szCs w:val="28"/>
        </w:rPr>
        <w:t>58</w:t>
      </w:r>
      <w:r w:rsidRPr="005C091C">
        <w:rPr>
          <w:sz w:val="28"/>
          <w:szCs w:val="28"/>
        </w:rPr>
        <w:t xml:space="preserve">), описывающей связь изображения </w:t>
      </w:r>
      <w:bookmarkStart w:id="267" w:name="_Hlk194664231"/>
      <m:oMath>
        <m:sSub>
          <m:sSubPr>
            <m:ctrlPr>
              <w:rPr>
                <w:rFonts w:ascii="Cambria Math" w:hAnsi="Cambria Math"/>
                <w:i/>
                <w:iCs/>
                <w:sz w:val="28"/>
                <w:szCs w:val="28"/>
              </w:rPr>
            </m:ctrlPr>
          </m:sSubPr>
          <m:e>
            <m:r>
              <w:rPr>
                <w:rFonts w:ascii="Cambria Math" w:hAnsi="Cambria Math"/>
                <w:sz w:val="28"/>
                <w:szCs w:val="28"/>
                <w:lang w:val="en-US"/>
              </w:rPr>
              <m:t>Y</m:t>
            </m:r>
          </m:e>
          <m:sub>
            <m:r>
              <w:rPr>
                <w:rFonts w:ascii="Cambria Math" w:hAnsi="Cambria Math"/>
                <w:sz w:val="28"/>
                <w:szCs w:val="28"/>
              </w:rPr>
              <m:t>x</m:t>
            </m:r>
          </m:sub>
        </m:sSub>
        <m:d>
          <m:dPr>
            <m:ctrlPr>
              <w:rPr>
                <w:rFonts w:ascii="Cambria Math" w:hAnsi="Cambria Math"/>
                <w:i/>
                <w:iCs/>
                <w:sz w:val="28"/>
                <w:szCs w:val="28"/>
              </w:rPr>
            </m:ctrlPr>
          </m:dPr>
          <m:e>
            <m:r>
              <w:rPr>
                <w:rFonts w:ascii="Cambria Math" w:hAnsi="Cambria Math"/>
                <w:sz w:val="28"/>
                <w:szCs w:val="28"/>
              </w:rPr>
              <m:t>s</m:t>
            </m:r>
          </m:e>
        </m:d>
      </m:oMath>
      <w:bookmarkEnd w:id="267"/>
      <w:r w:rsidRPr="005C091C">
        <w:rPr>
          <w:rFonts w:eastAsiaTheme="minorEastAsia"/>
          <w:iCs/>
          <w:sz w:val="28"/>
          <w:szCs w:val="28"/>
        </w:rPr>
        <w:t xml:space="preserve"> компоненты выхода системы </w:t>
      </w:r>
      <m:oMath>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y</m:t>
            </m:r>
          </m:e>
          <m:sub>
            <m:r>
              <w:rPr>
                <w:rFonts w:ascii="Cambria Math" w:eastAsiaTheme="minorEastAsia" w:hAnsi="Cambria Math"/>
                <w:sz w:val="28"/>
                <w:szCs w:val="28"/>
              </w:rPr>
              <m:t>x</m:t>
            </m:r>
          </m:sub>
        </m:sSub>
      </m:oMath>
      <w:r w:rsidRPr="005C091C">
        <w:rPr>
          <w:rFonts w:eastAsiaTheme="minorEastAsia"/>
          <w:iCs/>
          <w:sz w:val="28"/>
          <w:szCs w:val="28"/>
        </w:rPr>
        <w:t xml:space="preserve"> с изображением компоненты вектора задания </w:t>
      </w:r>
      <w:bookmarkStart w:id="268" w:name="_Hlk194664249"/>
      <m:oMath>
        <m:sSub>
          <m:sSubPr>
            <m:ctrlPr>
              <w:rPr>
                <w:rFonts w:ascii="Cambria Math" w:eastAsiaTheme="minorEastAsia" w:hAnsi="Cambria Math"/>
                <w:i/>
                <w:iCs/>
                <w:sz w:val="28"/>
                <w:szCs w:val="28"/>
              </w:rPr>
            </m:ctrlPr>
          </m:sSubPr>
          <m:e>
            <m:acc>
              <m:accPr>
                <m:chr m:val="̅"/>
                <m:ctrlPr>
                  <w:rPr>
                    <w:rFonts w:ascii="Cambria Math" w:eastAsiaTheme="minorEastAsia" w:hAnsi="Cambria Math"/>
                    <w:i/>
                    <w:iCs/>
                    <w:sz w:val="28"/>
                    <w:szCs w:val="28"/>
                  </w:rPr>
                </m:ctrlPr>
              </m:accPr>
              <m:e>
                <m:r>
                  <w:rPr>
                    <w:rFonts w:ascii="Cambria Math" w:eastAsiaTheme="minorEastAsia" w:hAnsi="Cambria Math"/>
                    <w:sz w:val="28"/>
                    <w:szCs w:val="28"/>
                  </w:rPr>
                  <m:t>Y</m:t>
                </m:r>
              </m:e>
            </m:acc>
          </m:e>
          <m:sub>
            <m:r>
              <w:rPr>
                <w:rFonts w:ascii="Cambria Math" w:eastAsiaTheme="minorEastAsia" w:hAnsi="Cambria Math"/>
                <w:sz w:val="28"/>
                <w:szCs w:val="28"/>
              </w:rPr>
              <m:t>x</m:t>
            </m:r>
          </m:sub>
        </m:sSub>
        <m:d>
          <m:dPr>
            <m:ctrlPr>
              <w:rPr>
                <w:rFonts w:ascii="Cambria Math" w:eastAsiaTheme="minorEastAsia" w:hAnsi="Cambria Math"/>
                <w:i/>
                <w:iCs/>
                <w:sz w:val="28"/>
                <w:szCs w:val="28"/>
              </w:rPr>
            </m:ctrlPr>
          </m:dPr>
          <m:e>
            <m:r>
              <w:rPr>
                <w:rFonts w:ascii="Cambria Math" w:eastAsiaTheme="minorEastAsia" w:hAnsi="Cambria Math"/>
                <w:sz w:val="28"/>
                <w:szCs w:val="28"/>
              </w:rPr>
              <m:t>s</m:t>
            </m:r>
          </m:e>
        </m:d>
      </m:oMath>
      <w:r w:rsidRPr="005C091C">
        <w:rPr>
          <w:rFonts w:eastAsiaTheme="minorEastAsia"/>
          <w:iCs/>
          <w:sz w:val="28"/>
          <w:szCs w:val="28"/>
        </w:rPr>
        <w:t>.</w:t>
      </w:r>
      <w:bookmarkEnd w:id="268"/>
    </w:p>
    <w:p w14:paraId="4C81EF90" w14:textId="77777777" w:rsidR="004C1254" w:rsidRPr="005C091C" w:rsidRDefault="004C1254" w:rsidP="00A97CEC">
      <w:pPr>
        <w:ind w:firstLine="709"/>
        <w:jc w:val="both"/>
        <w:rPr>
          <w:rFonts w:eastAsiaTheme="minorEastAsia"/>
          <w:iCs/>
          <w:sz w:val="28"/>
          <w:szCs w:val="28"/>
        </w:rPr>
      </w:pPr>
    </w:p>
    <w:tbl>
      <w:tblPr>
        <w:tblStyle w:val="ab"/>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5"/>
        <w:gridCol w:w="1603"/>
      </w:tblGrid>
      <w:tr w:rsidR="00F75CB5" w:rsidRPr="005C091C" w14:paraId="005D4562" w14:textId="77777777" w:rsidTr="00772978">
        <w:trPr>
          <w:trHeight w:val="499"/>
        </w:trPr>
        <w:tc>
          <w:tcPr>
            <w:tcW w:w="8035" w:type="dxa"/>
          </w:tcPr>
          <w:p w14:paraId="3B500C71" w14:textId="50ED5A6B" w:rsidR="00F75CB5" w:rsidRPr="005C091C" w:rsidRDefault="00BC5723" w:rsidP="00772978">
            <w:pPr>
              <w:jc w:val="center"/>
              <w:rPr>
                <w:rFonts w:eastAsiaTheme="minorEastAsia"/>
                <w:bCs/>
                <w:i/>
                <w:iCs/>
                <w:sz w:val="28"/>
                <w:szCs w:val="28"/>
              </w:rPr>
            </w:pPr>
            <w:r>
              <w:rPr>
                <w:rFonts w:eastAsiaTheme="minorEastAsia"/>
                <w:iCs/>
                <w:sz w:val="28"/>
                <w:szCs w:val="28"/>
              </w:rPr>
              <w:t xml:space="preserve">               </w:t>
            </w:r>
            <m:oMath>
              <m:sSub>
                <m:sSubPr>
                  <m:ctrlPr>
                    <w:rPr>
                      <w:rFonts w:ascii="Cambria Math" w:hAnsi="Cambria Math"/>
                      <w:i/>
                      <w:iCs/>
                      <w:sz w:val="28"/>
                      <w:szCs w:val="28"/>
                    </w:rPr>
                  </m:ctrlPr>
                </m:sSubPr>
                <m:e>
                  <m:r>
                    <w:rPr>
                      <w:rFonts w:ascii="Cambria Math" w:hAnsi="Cambria Math"/>
                      <w:sz w:val="28"/>
                      <w:szCs w:val="28"/>
                      <w:lang w:val="en-US"/>
                    </w:rPr>
                    <m:t>Y</m:t>
                  </m:r>
                </m:e>
                <m:sub>
                  <m:r>
                    <w:rPr>
                      <w:rFonts w:ascii="Cambria Math" w:hAnsi="Cambria Math"/>
                      <w:sz w:val="28"/>
                      <w:szCs w:val="28"/>
                    </w:rPr>
                    <m:t>x</m:t>
                  </m:r>
                </m:sub>
              </m:sSub>
              <m:d>
                <m:dPr>
                  <m:ctrlPr>
                    <w:rPr>
                      <w:rFonts w:ascii="Cambria Math" w:hAnsi="Cambria Math"/>
                      <w:i/>
                      <w:iCs/>
                      <w:sz w:val="28"/>
                      <w:szCs w:val="28"/>
                    </w:rPr>
                  </m:ctrlPr>
                </m:dPr>
                <m:e>
                  <m:r>
                    <w:rPr>
                      <w:rFonts w:ascii="Cambria Math" w:hAnsi="Cambria Math"/>
                      <w:sz w:val="28"/>
                      <w:szCs w:val="28"/>
                    </w:rPr>
                    <m:t>s</m:t>
                  </m:r>
                </m:e>
              </m:d>
              <m:r>
                <w:rPr>
                  <w:rFonts w:ascii="Cambria Math" w:hAnsi="Cambria Math"/>
                  <w:sz w:val="28"/>
                  <w:szCs w:val="28"/>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Y</m:t>
                      </m:r>
                    </m:e>
                  </m:acc>
                </m:e>
                <m:sub>
                  <m:r>
                    <w:rPr>
                      <w:rFonts w:ascii="Cambria Math" w:hAnsi="Cambria Math"/>
                      <w:sz w:val="28"/>
                      <w:szCs w:val="28"/>
                    </w:rPr>
                    <m:t>x</m:t>
                  </m:r>
                </m:sub>
              </m:sSub>
              <m:d>
                <m:dPr>
                  <m:ctrlPr>
                    <w:rPr>
                      <w:rFonts w:ascii="Cambria Math" w:hAnsi="Cambria Math"/>
                      <w:i/>
                      <w:iCs/>
                      <w:sz w:val="28"/>
                      <w:szCs w:val="28"/>
                    </w:rPr>
                  </m:ctrlPr>
                </m:dPr>
                <m:e>
                  <m:r>
                    <w:rPr>
                      <w:rFonts w:ascii="Cambria Math" w:hAnsi="Cambria Math"/>
                      <w:sz w:val="28"/>
                      <w:szCs w:val="28"/>
                    </w:rPr>
                    <m:t>s</m:t>
                  </m:r>
                </m:e>
              </m:d>
              <m:r>
                <w:rPr>
                  <w:rFonts w:ascii="Cambria Math" w:hAnsi="Cambria Math"/>
                  <w:sz w:val="28"/>
                  <w:szCs w:val="28"/>
                </w:rPr>
                <m:t>+</m:t>
              </m:r>
              <w:bookmarkStart w:id="269" w:name="_Hlk194664986"/>
              <m:sSubSup>
                <m:sSubSupPr>
                  <m:ctrlPr>
                    <w:rPr>
                      <w:rFonts w:ascii="Cambria Math" w:hAnsi="Cambria Math"/>
                      <w:i/>
                      <w:iCs/>
                      <w:sz w:val="28"/>
                      <w:szCs w:val="28"/>
                    </w:rPr>
                  </m:ctrlPr>
                </m:sSubSupPr>
                <m:e>
                  <m:r>
                    <w:rPr>
                      <w:rFonts w:ascii="Cambria Math" w:hAnsi="Cambria Math"/>
                      <w:sz w:val="28"/>
                      <w:szCs w:val="28"/>
                    </w:rPr>
                    <m:t>E</m:t>
                  </m:r>
                </m:e>
                <m:sub>
                  <m:r>
                    <w:rPr>
                      <w:rFonts w:ascii="Cambria Math" w:hAnsi="Cambria Math"/>
                      <w:sz w:val="28"/>
                      <w:szCs w:val="28"/>
                    </w:rPr>
                    <m:t>x</m:t>
                  </m:r>
                </m:sub>
                <m:sup>
                  <m:r>
                    <w:rPr>
                      <w:rFonts w:ascii="Cambria Math" w:hAnsi="Cambria Math"/>
                      <w:sz w:val="28"/>
                      <w:szCs w:val="28"/>
                    </w:rPr>
                    <m:t>d</m:t>
                  </m:r>
                </m:sup>
              </m:sSubSup>
              <m:d>
                <m:dPr>
                  <m:ctrlPr>
                    <w:rPr>
                      <w:rFonts w:ascii="Cambria Math" w:hAnsi="Cambria Math"/>
                      <w:i/>
                      <w:iCs/>
                      <w:sz w:val="28"/>
                      <w:szCs w:val="28"/>
                    </w:rPr>
                  </m:ctrlPr>
                </m:dPr>
                <m:e>
                  <m:r>
                    <w:rPr>
                      <w:rFonts w:ascii="Cambria Math" w:hAnsi="Cambria Math"/>
                      <w:sz w:val="28"/>
                      <w:szCs w:val="28"/>
                    </w:rPr>
                    <m:t>s</m:t>
                  </m:r>
                </m:e>
              </m:d>
              <w:bookmarkEnd w:id="269"/>
              <m:r>
                <w:rPr>
                  <w:rFonts w:ascii="Cambria Math" w:hAnsi="Cambria Math"/>
                  <w:sz w:val="28"/>
                  <w:szCs w:val="28"/>
                </w:rPr>
                <m:t>+</m:t>
              </m:r>
              <w:bookmarkStart w:id="270" w:name="_Hlk194668007"/>
              <m:f>
                <m:fPr>
                  <m:ctrlPr>
                    <w:rPr>
                      <w:rFonts w:ascii="Cambria Math" w:hAnsi="Cambria Math"/>
                      <w:i/>
                      <w:iCs/>
                      <w:sz w:val="28"/>
                      <w:szCs w:val="28"/>
                    </w:rPr>
                  </m:ctrlPr>
                </m:fPr>
                <m:num>
                  <m:sSub>
                    <m:sSubPr>
                      <m:ctrlPr>
                        <w:rPr>
                          <w:rFonts w:ascii="Cambria Math" w:hAnsi="Cambria Math"/>
                          <w:i/>
                          <w:iCs/>
                          <w:sz w:val="28"/>
                          <w:szCs w:val="28"/>
                        </w:rPr>
                      </m:ctrlPr>
                    </m:sSubPr>
                    <m:e>
                      <m:r>
                        <w:rPr>
                          <w:rFonts w:ascii="Cambria Math" w:hAnsi="Cambria Math"/>
                          <w:sz w:val="28"/>
                          <w:szCs w:val="28"/>
                        </w:rPr>
                        <m:t>N</m:t>
                      </m:r>
                    </m:e>
                    <m:sub>
                      <m:r>
                        <w:rPr>
                          <w:rFonts w:ascii="Cambria Math" w:hAnsi="Cambria Math"/>
                          <w:sz w:val="28"/>
                          <w:szCs w:val="28"/>
                        </w:rPr>
                        <m:t>x</m:t>
                      </m:r>
                    </m:sub>
                  </m:sSub>
                  <m:d>
                    <m:dPr>
                      <m:ctrlPr>
                        <w:rPr>
                          <w:rFonts w:ascii="Cambria Math" w:hAnsi="Cambria Math"/>
                          <w:i/>
                          <w:iCs/>
                          <w:sz w:val="28"/>
                          <w:szCs w:val="28"/>
                        </w:rPr>
                      </m:ctrlPr>
                    </m:dPr>
                    <m:e>
                      <m:r>
                        <w:rPr>
                          <w:rFonts w:ascii="Cambria Math" w:hAnsi="Cambria Math"/>
                          <w:sz w:val="28"/>
                          <w:szCs w:val="28"/>
                        </w:rPr>
                        <m:t>s</m:t>
                      </m:r>
                    </m:e>
                  </m:d>
                </m:num>
                <m:den>
                  <w:bookmarkStart w:id="271" w:name="_Hlk194665040"/>
                  <m:sSup>
                    <m:sSupPr>
                      <m:ctrlPr>
                        <w:rPr>
                          <w:rFonts w:ascii="Cambria Math" w:hAnsi="Cambria Math"/>
                          <w:i/>
                          <w:iCs/>
                          <w:sz w:val="28"/>
                          <w:szCs w:val="28"/>
                        </w:rPr>
                      </m:ctrlPr>
                    </m:sSupPr>
                    <m:e>
                      <m:r>
                        <w:rPr>
                          <w:rFonts w:ascii="Cambria Math" w:hAnsi="Cambria Math"/>
                          <w:sz w:val="28"/>
                          <w:szCs w:val="28"/>
                        </w:rPr>
                        <m:t>s</m:t>
                      </m:r>
                    </m:e>
                    <m:sup>
                      <m:r>
                        <w:rPr>
                          <w:rFonts w:ascii="Cambria Math" w:hAnsi="Cambria Math"/>
                          <w:sz w:val="28"/>
                          <w:szCs w:val="28"/>
                        </w:rPr>
                        <m:t>3</m:t>
                      </m:r>
                    </m:sup>
                  </m:sSup>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G</m:t>
                      </m:r>
                    </m:e>
                    <m:sub>
                      <m:r>
                        <w:rPr>
                          <w:rFonts w:ascii="Cambria Math" w:hAnsi="Cambria Math"/>
                          <w:sz w:val="28"/>
                          <w:szCs w:val="28"/>
                        </w:rPr>
                        <m:t>k</m:t>
                      </m:r>
                    </m:sub>
                  </m:sSub>
                  <m:d>
                    <m:dPr>
                      <m:ctrlPr>
                        <w:rPr>
                          <w:rFonts w:ascii="Cambria Math" w:hAnsi="Cambria Math"/>
                          <w:i/>
                          <w:iCs/>
                          <w:sz w:val="28"/>
                          <w:szCs w:val="28"/>
                        </w:rPr>
                      </m:ctrlPr>
                    </m:dPr>
                    <m:e>
                      <m:r>
                        <w:rPr>
                          <w:rFonts w:ascii="Cambria Math" w:hAnsi="Cambria Math"/>
                          <w:sz w:val="28"/>
                          <w:szCs w:val="28"/>
                        </w:rPr>
                        <m:t>s</m:t>
                      </m:r>
                    </m:e>
                  </m:d>
                  <w:bookmarkEnd w:id="271"/>
                </m:den>
              </m:f>
            </m:oMath>
            <w:bookmarkEnd w:id="270"/>
            <w:r w:rsidR="00F75CB5" w:rsidRPr="005C091C">
              <w:rPr>
                <w:rFonts w:eastAsiaTheme="minorEastAsia"/>
                <w:iCs/>
                <w:sz w:val="28"/>
                <w:szCs w:val="28"/>
              </w:rPr>
              <w:t xml:space="preserve">, </w:t>
            </w:r>
          </w:p>
        </w:tc>
        <w:tc>
          <w:tcPr>
            <w:tcW w:w="1603" w:type="dxa"/>
          </w:tcPr>
          <w:p w14:paraId="08FA2B56" w14:textId="5651545B" w:rsidR="00F75CB5" w:rsidRPr="005C091C" w:rsidRDefault="00F75CB5" w:rsidP="00772978">
            <w:pPr>
              <w:ind w:firstLine="709"/>
              <w:jc w:val="right"/>
              <w:rPr>
                <w:sz w:val="28"/>
                <w:szCs w:val="28"/>
              </w:rPr>
            </w:pPr>
            <w:r w:rsidRPr="005C091C">
              <w:rPr>
                <w:sz w:val="28"/>
                <w:szCs w:val="28"/>
              </w:rPr>
              <w:t>(3.</w:t>
            </w:r>
            <w:r w:rsidR="00DC2D45">
              <w:rPr>
                <w:sz w:val="28"/>
                <w:szCs w:val="28"/>
              </w:rPr>
              <w:t>5</w:t>
            </w:r>
            <w:r w:rsidR="002B0E50">
              <w:rPr>
                <w:sz w:val="28"/>
                <w:szCs w:val="28"/>
                <w:lang w:val="en-US"/>
              </w:rPr>
              <w:t>8</w:t>
            </w:r>
            <w:r w:rsidRPr="005C091C">
              <w:rPr>
                <w:sz w:val="28"/>
                <w:szCs w:val="28"/>
              </w:rPr>
              <w:t>)</w:t>
            </w:r>
          </w:p>
        </w:tc>
      </w:tr>
    </w:tbl>
    <w:p w14:paraId="6E00F7C6" w14:textId="77777777" w:rsidR="004C1254" w:rsidRDefault="004C1254" w:rsidP="00F225CD">
      <w:pPr>
        <w:rPr>
          <w:rFonts w:eastAsiaTheme="minorEastAsia"/>
          <w:iCs/>
          <w:sz w:val="28"/>
          <w:szCs w:val="28"/>
        </w:rPr>
      </w:pPr>
    </w:p>
    <w:p w14:paraId="74850320" w14:textId="705274B8" w:rsidR="00F225CD" w:rsidRDefault="00F225CD" w:rsidP="00F225CD">
      <w:pPr>
        <w:rPr>
          <w:rFonts w:eastAsiaTheme="minorEastAsia"/>
          <w:iCs/>
          <w:sz w:val="28"/>
          <w:szCs w:val="28"/>
        </w:rPr>
      </w:pPr>
      <w:r w:rsidRPr="005C091C">
        <w:rPr>
          <w:rFonts w:eastAsiaTheme="minorEastAsia"/>
          <w:iCs/>
          <w:sz w:val="28"/>
          <w:szCs w:val="28"/>
        </w:rPr>
        <w:t xml:space="preserve">где функция комплексного переменного </w:t>
      </w:r>
      <w:bookmarkStart w:id="272" w:name="_Hlk194666769"/>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rPr>
              <m:t>E</m:t>
            </m:r>
          </m:e>
          <m:sub>
            <m:r>
              <w:rPr>
                <w:rFonts w:ascii="Cambria Math" w:eastAsiaTheme="minorEastAsia" w:hAnsi="Cambria Math"/>
                <w:sz w:val="28"/>
                <w:szCs w:val="28"/>
              </w:rPr>
              <m:t>x</m:t>
            </m:r>
          </m:sub>
          <m:sup>
            <m:r>
              <w:rPr>
                <w:rFonts w:ascii="Cambria Math" w:eastAsiaTheme="minorEastAsia" w:hAnsi="Cambria Math"/>
                <w:sz w:val="28"/>
                <w:szCs w:val="28"/>
              </w:rPr>
              <m:t>d</m:t>
            </m:r>
          </m:sup>
        </m:sSubSup>
        <m:d>
          <m:dPr>
            <m:ctrlPr>
              <w:rPr>
                <w:rFonts w:ascii="Cambria Math" w:eastAsiaTheme="minorEastAsia" w:hAnsi="Cambria Math"/>
                <w:i/>
                <w:iCs/>
                <w:sz w:val="28"/>
                <w:szCs w:val="28"/>
              </w:rPr>
            </m:ctrlPr>
          </m:dPr>
          <m:e>
            <m:r>
              <w:rPr>
                <w:rFonts w:ascii="Cambria Math" w:eastAsiaTheme="minorEastAsia" w:hAnsi="Cambria Math"/>
                <w:sz w:val="28"/>
                <w:szCs w:val="28"/>
              </w:rPr>
              <m:t>s</m:t>
            </m:r>
          </m:e>
        </m:d>
      </m:oMath>
      <w:r w:rsidRPr="005C091C">
        <w:rPr>
          <w:rFonts w:eastAsiaTheme="minorEastAsia"/>
          <w:iCs/>
          <w:sz w:val="28"/>
          <w:szCs w:val="28"/>
        </w:rPr>
        <w:t xml:space="preserve"> </w:t>
      </w:r>
      <w:bookmarkEnd w:id="272"/>
      <w:r w:rsidRPr="005C091C">
        <w:rPr>
          <w:rFonts w:eastAsiaTheme="minorEastAsia"/>
          <w:iCs/>
          <w:sz w:val="28"/>
          <w:szCs w:val="28"/>
        </w:rPr>
        <w:t>задана выражением (</w:t>
      </w:r>
      <w:r w:rsidR="00F75CB5" w:rsidRPr="005C091C">
        <w:rPr>
          <w:rFonts w:eastAsiaTheme="minorEastAsia"/>
          <w:iCs/>
          <w:sz w:val="28"/>
          <w:szCs w:val="28"/>
        </w:rPr>
        <w:t>3.</w:t>
      </w:r>
      <w:r w:rsidR="002B0E50" w:rsidRPr="002B0E50">
        <w:rPr>
          <w:rFonts w:eastAsiaTheme="minorEastAsia"/>
          <w:iCs/>
          <w:sz w:val="28"/>
          <w:szCs w:val="28"/>
        </w:rPr>
        <w:t>59</w:t>
      </w:r>
      <w:r w:rsidRPr="005C091C">
        <w:rPr>
          <w:rFonts w:eastAsiaTheme="minorEastAsia"/>
          <w:iCs/>
          <w:sz w:val="28"/>
          <w:szCs w:val="28"/>
        </w:rPr>
        <w:t>)</w:t>
      </w:r>
      <w:r w:rsidR="00F75CB5" w:rsidRPr="005C091C">
        <w:rPr>
          <w:rFonts w:eastAsiaTheme="minorEastAsia"/>
          <w:iCs/>
          <w:sz w:val="28"/>
          <w:szCs w:val="28"/>
        </w:rPr>
        <w:t>.</w:t>
      </w:r>
    </w:p>
    <w:p w14:paraId="2C6E1E27" w14:textId="77777777" w:rsidR="004C1254" w:rsidRPr="005C091C" w:rsidRDefault="004C1254" w:rsidP="00F225CD">
      <w:pPr>
        <w:rPr>
          <w:rFonts w:eastAsiaTheme="minorEastAsia"/>
          <w:iCs/>
          <w:sz w:val="28"/>
          <w:szCs w:val="28"/>
        </w:rPr>
      </w:pPr>
    </w:p>
    <w:tbl>
      <w:tblPr>
        <w:tblStyle w:val="ab"/>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5"/>
        <w:gridCol w:w="1603"/>
      </w:tblGrid>
      <w:tr w:rsidR="00F75CB5" w:rsidRPr="005C091C" w14:paraId="53A7925E" w14:textId="77777777" w:rsidTr="00772978">
        <w:trPr>
          <w:trHeight w:val="499"/>
        </w:trPr>
        <w:tc>
          <w:tcPr>
            <w:tcW w:w="8035" w:type="dxa"/>
          </w:tcPr>
          <w:p w14:paraId="1234EA9E" w14:textId="6BF8D452" w:rsidR="00F75CB5" w:rsidRPr="005C091C" w:rsidRDefault="00BC5723" w:rsidP="00772978">
            <w:pPr>
              <w:jc w:val="center"/>
              <w:rPr>
                <w:rFonts w:eastAsiaTheme="minorEastAsia"/>
                <w:bCs/>
                <w:i/>
                <w:iCs/>
                <w:sz w:val="28"/>
                <w:szCs w:val="28"/>
              </w:rPr>
            </w:pPr>
            <w:bookmarkStart w:id="273" w:name="_Hlk194667006"/>
            <w:r>
              <w:rPr>
                <w:rFonts w:eastAsiaTheme="minorEastAsia"/>
                <w:iCs/>
                <w:sz w:val="28"/>
                <w:szCs w:val="28"/>
              </w:rPr>
              <w:t xml:space="preserve">           </w:t>
            </w:r>
            <m:oMath>
              <m:sSubSup>
                <m:sSubSupPr>
                  <m:ctrlPr>
                    <w:rPr>
                      <w:rFonts w:ascii="Cambria Math" w:hAnsi="Cambria Math"/>
                      <w:i/>
                      <w:iCs/>
                      <w:sz w:val="28"/>
                      <w:szCs w:val="28"/>
                    </w:rPr>
                  </m:ctrlPr>
                </m:sSubSupPr>
                <m:e>
                  <m:r>
                    <w:rPr>
                      <w:rFonts w:ascii="Cambria Math" w:hAnsi="Cambria Math"/>
                      <w:sz w:val="28"/>
                      <w:szCs w:val="28"/>
                    </w:rPr>
                    <m:t>E</m:t>
                  </m:r>
                </m:e>
                <m:sub>
                  <m:r>
                    <w:rPr>
                      <w:rFonts w:ascii="Cambria Math" w:hAnsi="Cambria Math"/>
                      <w:sz w:val="28"/>
                      <w:szCs w:val="28"/>
                    </w:rPr>
                    <m:t>x</m:t>
                  </m:r>
                </m:sub>
                <m:sup>
                  <m:r>
                    <w:rPr>
                      <w:rFonts w:ascii="Cambria Math" w:hAnsi="Cambria Math"/>
                      <w:sz w:val="28"/>
                      <w:szCs w:val="28"/>
                    </w:rPr>
                    <m:t>d</m:t>
                  </m:r>
                </m:sup>
              </m:sSubSup>
              <m:d>
                <m:dPr>
                  <m:ctrlPr>
                    <w:rPr>
                      <w:rFonts w:ascii="Cambria Math" w:hAnsi="Cambria Math"/>
                      <w:i/>
                      <w:iCs/>
                      <w:sz w:val="28"/>
                      <w:szCs w:val="28"/>
                    </w:rPr>
                  </m:ctrlPr>
                </m:dPr>
                <m:e>
                  <m:r>
                    <w:rPr>
                      <w:rFonts w:ascii="Cambria Math" w:hAnsi="Cambria Math"/>
                      <w:sz w:val="28"/>
                      <w:szCs w:val="28"/>
                    </w:rPr>
                    <m:t>s</m:t>
                  </m:r>
                </m:e>
              </m:d>
              <w:bookmarkEnd w:id="273"/>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w:bookmarkStart w:id="274" w:name="_Hlk194667391"/>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rPr>
                            <m:t>0x</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y</m:t>
                              </m:r>
                            </m:e>
                          </m:acc>
                        </m:e>
                        <m:sub>
                          <m:r>
                            <w:rPr>
                              <w:rFonts w:ascii="Cambria Math" w:hAnsi="Cambria Math"/>
                              <w:sz w:val="28"/>
                              <w:szCs w:val="28"/>
                            </w:rPr>
                            <m:t>x</m:t>
                          </m:r>
                        </m:sub>
                      </m:sSub>
                      <m:d>
                        <m:dPr>
                          <m:ctrlPr>
                            <w:rPr>
                              <w:rFonts w:ascii="Cambria Math" w:hAnsi="Cambria Math"/>
                              <w:i/>
                              <w:sz w:val="28"/>
                              <w:szCs w:val="28"/>
                            </w:rPr>
                          </m:ctrlPr>
                        </m:dPr>
                        <m:e>
                          <m:r>
                            <w:rPr>
                              <w:rFonts w:ascii="Cambria Math" w:hAnsi="Cambria Math"/>
                              <w:sz w:val="28"/>
                              <w:szCs w:val="28"/>
                            </w:rPr>
                            <m:t>0</m:t>
                          </m:r>
                        </m:e>
                      </m:d>
                      <w:bookmarkEnd w:id="274"/>
                    </m:e>
                  </m:d>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m:t>
                  </m:r>
                  <m:d>
                    <m:dPr>
                      <m:ctrlPr>
                        <w:rPr>
                          <w:rFonts w:ascii="Cambria Math" w:hAnsi="Cambria Math"/>
                          <w:i/>
                          <w:sz w:val="28"/>
                          <w:szCs w:val="28"/>
                        </w:rPr>
                      </m:ctrlPr>
                    </m:dPr>
                    <m:e>
                      <w:bookmarkStart w:id="275" w:name="_Hlk194666608"/>
                      <w:bookmarkStart w:id="276" w:name="_Hlk194667554"/>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rPr>
                            <m:t>0x</m:t>
                          </m:r>
                        </m:sub>
                        <m:sup>
                          <m:r>
                            <w:rPr>
                              <w:rFonts w:ascii="Cambria Math" w:hAnsi="Cambria Math"/>
                              <w:sz w:val="28"/>
                              <w:szCs w:val="28"/>
                            </w:rPr>
                            <m:t>'</m:t>
                          </m:r>
                        </m:sup>
                      </m:sSubSup>
                      <w:bookmarkEnd w:id="275"/>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acc>
                                <m:accPr>
                                  <m:chr m:val="̅"/>
                                  <m:ctrlPr>
                                    <w:rPr>
                                      <w:rFonts w:ascii="Cambria Math" w:hAnsi="Cambria Math"/>
                                      <w:i/>
                                      <w:sz w:val="28"/>
                                      <w:szCs w:val="28"/>
                                    </w:rPr>
                                  </m:ctrlPr>
                                </m:accPr>
                                <m:e>
                                  <m:r>
                                    <w:rPr>
                                      <w:rFonts w:ascii="Cambria Math" w:hAnsi="Cambria Math"/>
                                      <w:sz w:val="28"/>
                                      <w:szCs w:val="28"/>
                                    </w:rPr>
                                    <m:t>y</m:t>
                                  </m:r>
                                </m:e>
                              </m:acc>
                            </m:e>
                          </m:acc>
                        </m:e>
                        <m:sub>
                          <m:r>
                            <w:rPr>
                              <w:rFonts w:ascii="Cambria Math" w:hAnsi="Cambria Math"/>
                              <w:sz w:val="28"/>
                              <w:szCs w:val="28"/>
                            </w:rPr>
                            <m:t>x</m:t>
                          </m:r>
                        </m:sub>
                      </m:sSub>
                      <m:d>
                        <m:dPr>
                          <m:ctrlPr>
                            <w:rPr>
                              <w:rFonts w:ascii="Cambria Math" w:hAnsi="Cambria Math"/>
                              <w:i/>
                              <w:sz w:val="28"/>
                              <w:szCs w:val="28"/>
                            </w:rPr>
                          </m:ctrlPr>
                        </m:dPr>
                        <m:e>
                          <m:r>
                            <w:rPr>
                              <w:rFonts w:ascii="Cambria Math" w:hAnsi="Cambria Math"/>
                              <w:sz w:val="28"/>
                              <w:szCs w:val="28"/>
                            </w:rPr>
                            <m:t>0</m:t>
                          </m:r>
                        </m:e>
                      </m:d>
                      <w:bookmarkEnd w:id="276"/>
                    </m:e>
                  </m:d>
                  <m:r>
                    <w:rPr>
                      <w:rFonts w:ascii="Cambria Math" w:hAnsi="Cambria Math"/>
                      <w:sz w:val="28"/>
                      <w:szCs w:val="28"/>
                    </w:rPr>
                    <m:t>s+</m:t>
                  </m:r>
                  <w:bookmarkStart w:id="277" w:name="_Hlk194667559"/>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rPr>
                            <m:t>0x</m:t>
                          </m:r>
                        </m:sub>
                        <m:sup>
                          <m:r>
                            <w:rPr>
                              <w:rFonts w:ascii="Cambria Math" w:hAnsi="Cambria Math"/>
                              <w:sz w:val="28"/>
                              <w:szCs w:val="28"/>
                            </w:rPr>
                            <m:t>''</m:t>
                          </m:r>
                        </m:sup>
                      </m:sSubSup>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acc>
                                <m:accPr>
                                  <m:chr m:val="̅"/>
                                  <m:ctrlPr>
                                    <w:rPr>
                                      <w:rFonts w:ascii="Cambria Math" w:hAnsi="Cambria Math"/>
                                      <w:i/>
                                      <w:sz w:val="28"/>
                                      <w:szCs w:val="28"/>
                                    </w:rPr>
                                  </m:ctrlPr>
                                </m:accPr>
                                <m:e>
                                  <m:r>
                                    <w:rPr>
                                      <w:rFonts w:ascii="Cambria Math" w:hAnsi="Cambria Math"/>
                                      <w:sz w:val="28"/>
                                      <w:szCs w:val="28"/>
                                    </w:rPr>
                                    <m:t>y</m:t>
                                  </m:r>
                                </m:e>
                              </m:acc>
                            </m:e>
                          </m:acc>
                        </m:e>
                        <m:sub>
                          <m:r>
                            <w:rPr>
                              <w:rFonts w:ascii="Cambria Math" w:hAnsi="Cambria Math"/>
                              <w:sz w:val="28"/>
                              <w:szCs w:val="28"/>
                            </w:rPr>
                            <m:t>x</m:t>
                          </m:r>
                        </m:sub>
                      </m:sSub>
                      <m:d>
                        <m:dPr>
                          <m:ctrlPr>
                            <w:rPr>
                              <w:rFonts w:ascii="Cambria Math" w:hAnsi="Cambria Math"/>
                              <w:i/>
                              <w:sz w:val="28"/>
                              <w:szCs w:val="28"/>
                            </w:rPr>
                          </m:ctrlPr>
                        </m:dPr>
                        <m:e>
                          <m:r>
                            <w:rPr>
                              <w:rFonts w:ascii="Cambria Math" w:hAnsi="Cambria Math"/>
                              <w:sz w:val="28"/>
                              <w:szCs w:val="28"/>
                            </w:rPr>
                            <m:t>0</m:t>
                          </m:r>
                        </m:e>
                      </m:d>
                    </m:e>
                  </m:d>
                  <w:bookmarkEnd w:id="277"/>
                </m:num>
                <m:den>
                  <m:sSup>
                    <m:sSupPr>
                      <m:ctrlPr>
                        <w:rPr>
                          <w:rFonts w:ascii="Cambria Math" w:hAnsi="Cambria Math"/>
                          <w:i/>
                          <w:iCs/>
                          <w:sz w:val="28"/>
                          <w:szCs w:val="28"/>
                        </w:rPr>
                      </m:ctrlPr>
                    </m:sSupPr>
                    <m:e>
                      <m:r>
                        <w:rPr>
                          <w:rFonts w:ascii="Cambria Math" w:hAnsi="Cambria Math"/>
                          <w:sz w:val="28"/>
                          <w:szCs w:val="28"/>
                        </w:rPr>
                        <m:t>s</m:t>
                      </m:r>
                    </m:e>
                    <m:sup>
                      <m:r>
                        <w:rPr>
                          <w:rFonts w:ascii="Cambria Math" w:hAnsi="Cambria Math"/>
                          <w:sz w:val="28"/>
                          <w:szCs w:val="28"/>
                        </w:rPr>
                        <m:t>3</m:t>
                      </m:r>
                    </m:sup>
                  </m:sSup>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G</m:t>
                      </m:r>
                    </m:e>
                    <m:sub>
                      <m:r>
                        <w:rPr>
                          <w:rFonts w:ascii="Cambria Math" w:hAnsi="Cambria Math"/>
                          <w:sz w:val="28"/>
                          <w:szCs w:val="28"/>
                        </w:rPr>
                        <m:t>k</m:t>
                      </m:r>
                    </m:sub>
                  </m:sSub>
                  <m:d>
                    <m:dPr>
                      <m:ctrlPr>
                        <w:rPr>
                          <w:rFonts w:ascii="Cambria Math" w:hAnsi="Cambria Math"/>
                          <w:i/>
                          <w:iCs/>
                          <w:sz w:val="28"/>
                          <w:szCs w:val="28"/>
                        </w:rPr>
                      </m:ctrlPr>
                    </m:dPr>
                    <m:e>
                      <m:r>
                        <w:rPr>
                          <w:rFonts w:ascii="Cambria Math" w:hAnsi="Cambria Math"/>
                          <w:sz w:val="28"/>
                          <w:szCs w:val="28"/>
                        </w:rPr>
                        <m:t>s</m:t>
                      </m:r>
                    </m:e>
                  </m:d>
                </m:den>
              </m:f>
            </m:oMath>
            <w:r w:rsidR="00F75CB5" w:rsidRPr="005C091C">
              <w:rPr>
                <w:rFonts w:eastAsiaTheme="minorEastAsia"/>
                <w:sz w:val="28"/>
                <w:szCs w:val="28"/>
              </w:rPr>
              <w:t xml:space="preserve"> </w:t>
            </w:r>
          </w:p>
        </w:tc>
        <w:tc>
          <w:tcPr>
            <w:tcW w:w="1603" w:type="dxa"/>
          </w:tcPr>
          <w:p w14:paraId="13197B9B" w14:textId="37FDA671" w:rsidR="00F75CB5" w:rsidRPr="005C091C" w:rsidRDefault="00F75CB5" w:rsidP="00772978">
            <w:pPr>
              <w:ind w:firstLine="709"/>
              <w:jc w:val="right"/>
              <w:rPr>
                <w:sz w:val="28"/>
                <w:szCs w:val="28"/>
              </w:rPr>
            </w:pPr>
            <w:r w:rsidRPr="005C091C">
              <w:rPr>
                <w:sz w:val="28"/>
                <w:szCs w:val="28"/>
              </w:rPr>
              <w:t>(3.</w:t>
            </w:r>
            <w:r w:rsidR="002B0E50">
              <w:rPr>
                <w:sz w:val="28"/>
                <w:szCs w:val="28"/>
                <w:lang w:val="en-US"/>
              </w:rPr>
              <w:t>59</w:t>
            </w:r>
            <w:r w:rsidRPr="005C091C">
              <w:rPr>
                <w:sz w:val="28"/>
                <w:szCs w:val="28"/>
              </w:rPr>
              <w:t>)</w:t>
            </w:r>
          </w:p>
        </w:tc>
      </w:tr>
    </w:tbl>
    <w:p w14:paraId="543EBCAB" w14:textId="77777777" w:rsidR="004C1254" w:rsidRDefault="004C1254" w:rsidP="00D25D2D">
      <w:pPr>
        <w:ind w:firstLine="709"/>
        <w:rPr>
          <w:rFonts w:eastAsiaTheme="minorEastAsia"/>
          <w:sz w:val="28"/>
          <w:szCs w:val="28"/>
        </w:rPr>
      </w:pPr>
    </w:p>
    <w:p w14:paraId="7E71F31B" w14:textId="2BF0D0DB" w:rsidR="00F225CD" w:rsidRDefault="00F225CD" w:rsidP="00192D52">
      <w:pPr>
        <w:ind w:firstLine="709"/>
        <w:jc w:val="both"/>
        <w:rPr>
          <w:rFonts w:eastAsiaTheme="minorEastAsia"/>
          <w:iCs/>
          <w:sz w:val="28"/>
          <w:szCs w:val="28"/>
        </w:rPr>
      </w:pPr>
      <w:r w:rsidRPr="005C091C">
        <w:rPr>
          <w:rFonts w:eastAsiaTheme="minorEastAsia"/>
          <w:sz w:val="28"/>
          <w:szCs w:val="28"/>
        </w:rPr>
        <w:t xml:space="preserve">Разумеется, функцию </w:t>
      </w:r>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rPr>
              <m:t>E</m:t>
            </m:r>
          </m:e>
          <m:sub>
            <m:r>
              <w:rPr>
                <w:rFonts w:ascii="Cambria Math" w:eastAsiaTheme="minorEastAsia" w:hAnsi="Cambria Math"/>
                <w:sz w:val="28"/>
                <w:szCs w:val="28"/>
              </w:rPr>
              <m:t>x</m:t>
            </m:r>
          </m:sub>
          <m:sup>
            <m:r>
              <w:rPr>
                <w:rFonts w:ascii="Cambria Math" w:eastAsiaTheme="minorEastAsia" w:hAnsi="Cambria Math"/>
                <w:sz w:val="28"/>
                <w:szCs w:val="28"/>
              </w:rPr>
              <m:t>d</m:t>
            </m:r>
          </m:sup>
        </m:sSubSup>
        <m:d>
          <m:dPr>
            <m:ctrlPr>
              <w:rPr>
                <w:rFonts w:ascii="Cambria Math" w:eastAsiaTheme="minorEastAsia" w:hAnsi="Cambria Math"/>
                <w:i/>
                <w:iCs/>
                <w:sz w:val="28"/>
                <w:szCs w:val="28"/>
              </w:rPr>
            </m:ctrlPr>
          </m:dPr>
          <m:e>
            <m:r>
              <w:rPr>
                <w:rFonts w:ascii="Cambria Math" w:eastAsiaTheme="minorEastAsia" w:hAnsi="Cambria Math"/>
                <w:sz w:val="28"/>
                <w:szCs w:val="28"/>
              </w:rPr>
              <m:t>s</m:t>
            </m:r>
          </m:e>
        </m:d>
      </m:oMath>
      <w:r w:rsidRPr="005C091C">
        <w:rPr>
          <w:rFonts w:eastAsiaTheme="minorEastAsia"/>
          <w:iCs/>
          <w:sz w:val="28"/>
          <w:szCs w:val="28"/>
        </w:rPr>
        <w:t xml:space="preserve"> можно рассматривать как изображение по Лапласу функции </w:t>
      </w:r>
      <w:bookmarkStart w:id="278" w:name="_Hlk194667033"/>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lang w:val="en-US"/>
              </w:rPr>
              <m:t>e</m:t>
            </m:r>
          </m:e>
          <m:sub>
            <m:r>
              <w:rPr>
                <w:rFonts w:ascii="Cambria Math" w:eastAsiaTheme="minorEastAsia" w:hAnsi="Cambria Math"/>
                <w:sz w:val="28"/>
                <w:szCs w:val="28"/>
              </w:rPr>
              <m:t>x</m:t>
            </m:r>
          </m:sub>
          <m:sup>
            <m:r>
              <w:rPr>
                <w:rFonts w:ascii="Cambria Math" w:eastAsiaTheme="minorEastAsia" w:hAnsi="Cambria Math"/>
                <w:sz w:val="28"/>
                <w:szCs w:val="28"/>
              </w:rPr>
              <m:t>d</m:t>
            </m:r>
          </m:sup>
        </m:sSubSup>
        <m:d>
          <m:dPr>
            <m:ctrlPr>
              <w:rPr>
                <w:rFonts w:ascii="Cambria Math" w:eastAsiaTheme="minorEastAsia" w:hAnsi="Cambria Math"/>
                <w:i/>
                <w:iCs/>
                <w:sz w:val="28"/>
                <w:szCs w:val="28"/>
              </w:rPr>
            </m:ctrlPr>
          </m:dPr>
          <m:e>
            <m:r>
              <w:rPr>
                <w:rFonts w:ascii="Cambria Math" w:eastAsiaTheme="minorEastAsia" w:hAnsi="Cambria Math"/>
                <w:sz w:val="28"/>
                <w:szCs w:val="28"/>
              </w:rPr>
              <m:t>t</m:t>
            </m:r>
          </m:e>
        </m:d>
      </m:oMath>
      <w:r w:rsidRPr="005C091C">
        <w:rPr>
          <w:rFonts w:eastAsiaTheme="minorEastAsia"/>
          <w:iCs/>
          <w:sz w:val="28"/>
          <w:szCs w:val="28"/>
        </w:rPr>
        <w:t xml:space="preserve">. </w:t>
      </w:r>
      <w:bookmarkEnd w:id="278"/>
      <w:r w:rsidRPr="005C091C">
        <w:rPr>
          <w:rFonts w:eastAsiaTheme="minorEastAsia"/>
          <w:iCs/>
          <w:sz w:val="28"/>
          <w:szCs w:val="28"/>
        </w:rPr>
        <w:t xml:space="preserve">Как следует из определения </w:t>
      </w:r>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rPr>
              <m:t>E</m:t>
            </m:r>
          </m:e>
          <m:sub>
            <m:r>
              <w:rPr>
                <w:rFonts w:ascii="Cambria Math" w:eastAsiaTheme="minorEastAsia" w:hAnsi="Cambria Math"/>
                <w:sz w:val="28"/>
                <w:szCs w:val="28"/>
              </w:rPr>
              <m:t>x</m:t>
            </m:r>
          </m:sub>
          <m:sup>
            <m:r>
              <w:rPr>
                <w:rFonts w:ascii="Cambria Math" w:eastAsiaTheme="minorEastAsia" w:hAnsi="Cambria Math"/>
                <w:sz w:val="28"/>
                <w:szCs w:val="28"/>
              </w:rPr>
              <m:t>d</m:t>
            </m:r>
          </m:sup>
        </m:sSubSup>
        <m:d>
          <m:dPr>
            <m:ctrlPr>
              <w:rPr>
                <w:rFonts w:ascii="Cambria Math" w:eastAsiaTheme="minorEastAsia" w:hAnsi="Cambria Math"/>
                <w:i/>
                <w:iCs/>
                <w:sz w:val="28"/>
                <w:szCs w:val="28"/>
              </w:rPr>
            </m:ctrlPr>
          </m:dPr>
          <m:e>
            <m:r>
              <w:rPr>
                <w:rFonts w:ascii="Cambria Math" w:eastAsiaTheme="minorEastAsia" w:hAnsi="Cambria Math"/>
                <w:sz w:val="28"/>
                <w:szCs w:val="28"/>
              </w:rPr>
              <m:t>s</m:t>
            </m:r>
          </m:e>
        </m:d>
      </m:oMath>
      <w:r w:rsidRPr="005C091C">
        <w:rPr>
          <w:rFonts w:eastAsiaTheme="minorEastAsia"/>
          <w:iCs/>
          <w:sz w:val="28"/>
          <w:szCs w:val="28"/>
        </w:rPr>
        <w:t xml:space="preserve"> (</w:t>
      </w:r>
      <w:r w:rsidR="00F75CB5" w:rsidRPr="005C091C">
        <w:rPr>
          <w:rFonts w:eastAsiaTheme="minorEastAsia"/>
          <w:iCs/>
          <w:sz w:val="28"/>
          <w:szCs w:val="28"/>
        </w:rPr>
        <w:t>3.</w:t>
      </w:r>
      <w:r w:rsidR="002B0E50" w:rsidRPr="002B0E50">
        <w:rPr>
          <w:rFonts w:eastAsiaTheme="minorEastAsia"/>
          <w:iCs/>
          <w:sz w:val="28"/>
          <w:szCs w:val="28"/>
        </w:rPr>
        <w:t>59</w:t>
      </w:r>
      <w:r w:rsidRPr="005C091C">
        <w:rPr>
          <w:rFonts w:eastAsiaTheme="minorEastAsia"/>
          <w:iCs/>
          <w:sz w:val="28"/>
          <w:szCs w:val="28"/>
        </w:rPr>
        <w:t xml:space="preserve">) функция </w:t>
      </w:r>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lang w:val="en-US"/>
              </w:rPr>
              <m:t>e</m:t>
            </m:r>
          </m:e>
          <m:sub>
            <m:r>
              <w:rPr>
                <w:rFonts w:ascii="Cambria Math" w:eastAsiaTheme="minorEastAsia" w:hAnsi="Cambria Math"/>
                <w:sz w:val="28"/>
                <w:szCs w:val="28"/>
              </w:rPr>
              <m:t>x</m:t>
            </m:r>
          </m:sub>
          <m:sup>
            <m:r>
              <w:rPr>
                <w:rFonts w:ascii="Cambria Math" w:eastAsiaTheme="minorEastAsia" w:hAnsi="Cambria Math"/>
                <w:sz w:val="28"/>
                <w:szCs w:val="28"/>
              </w:rPr>
              <m:t>d</m:t>
            </m:r>
          </m:sup>
        </m:sSubSup>
        <m:d>
          <m:dPr>
            <m:ctrlPr>
              <w:rPr>
                <w:rFonts w:ascii="Cambria Math" w:eastAsiaTheme="minorEastAsia" w:hAnsi="Cambria Math"/>
                <w:i/>
                <w:iCs/>
                <w:sz w:val="28"/>
                <w:szCs w:val="28"/>
              </w:rPr>
            </m:ctrlPr>
          </m:dPr>
          <m:e>
            <m:r>
              <w:rPr>
                <w:rFonts w:ascii="Cambria Math" w:eastAsiaTheme="minorEastAsia" w:hAnsi="Cambria Math"/>
                <w:sz w:val="28"/>
                <w:szCs w:val="28"/>
              </w:rPr>
              <m:t>t</m:t>
            </m:r>
          </m:e>
        </m:d>
      </m:oMath>
      <w:r w:rsidRPr="005C091C">
        <w:rPr>
          <w:rFonts w:eastAsiaTheme="minorEastAsia"/>
          <w:iCs/>
          <w:sz w:val="28"/>
          <w:szCs w:val="28"/>
        </w:rPr>
        <w:t xml:space="preserve"> будет решением задачи Коши для дифференциального уравнения (</w:t>
      </w:r>
      <w:r w:rsidR="00F75CB5" w:rsidRPr="005C091C">
        <w:rPr>
          <w:rFonts w:eastAsiaTheme="minorEastAsia"/>
          <w:iCs/>
          <w:sz w:val="28"/>
          <w:szCs w:val="28"/>
        </w:rPr>
        <w:t>3.</w:t>
      </w:r>
      <w:r w:rsidR="004C1254">
        <w:rPr>
          <w:rFonts w:eastAsiaTheme="minorEastAsia"/>
          <w:iCs/>
          <w:sz w:val="28"/>
          <w:szCs w:val="28"/>
        </w:rPr>
        <w:t>6</w:t>
      </w:r>
      <w:r w:rsidR="002B0E50" w:rsidRPr="002B0E50">
        <w:rPr>
          <w:rFonts w:eastAsiaTheme="minorEastAsia"/>
          <w:iCs/>
          <w:sz w:val="28"/>
          <w:szCs w:val="28"/>
        </w:rPr>
        <w:t>0</w:t>
      </w:r>
      <w:r w:rsidRPr="005C091C">
        <w:rPr>
          <w:rFonts w:eastAsiaTheme="minorEastAsia"/>
          <w:iCs/>
          <w:sz w:val="28"/>
          <w:szCs w:val="28"/>
        </w:rPr>
        <w:t>) с начальными условиями (</w:t>
      </w:r>
      <w:r w:rsidR="00F75CB5" w:rsidRPr="005C091C">
        <w:rPr>
          <w:rFonts w:eastAsiaTheme="minorEastAsia"/>
          <w:iCs/>
          <w:sz w:val="28"/>
          <w:szCs w:val="28"/>
        </w:rPr>
        <w:t>3.</w:t>
      </w:r>
      <w:r w:rsidR="002B0E50" w:rsidRPr="002B0E50">
        <w:rPr>
          <w:rFonts w:eastAsiaTheme="minorEastAsia"/>
          <w:iCs/>
          <w:sz w:val="28"/>
          <w:szCs w:val="28"/>
        </w:rPr>
        <w:t>61</w:t>
      </w:r>
      <w:r w:rsidRPr="005C091C">
        <w:rPr>
          <w:rFonts w:eastAsiaTheme="minorEastAsia"/>
          <w:iCs/>
          <w:sz w:val="28"/>
          <w:szCs w:val="28"/>
        </w:rPr>
        <w:t>)</w:t>
      </w:r>
      <w:r w:rsidR="00192D52">
        <w:rPr>
          <w:rFonts w:eastAsiaTheme="minorEastAsia"/>
          <w:iCs/>
          <w:sz w:val="28"/>
          <w:szCs w:val="28"/>
        </w:rPr>
        <w:t>.</w:t>
      </w:r>
    </w:p>
    <w:p w14:paraId="66F30E43" w14:textId="77777777" w:rsidR="004C1254" w:rsidRPr="005C091C" w:rsidRDefault="004C1254" w:rsidP="00D25D2D">
      <w:pPr>
        <w:ind w:firstLine="709"/>
        <w:rPr>
          <w:rFonts w:eastAsiaTheme="minorEastAsia"/>
          <w:iCs/>
          <w:sz w:val="28"/>
          <w:szCs w:val="28"/>
        </w:rPr>
      </w:pPr>
    </w:p>
    <w:tbl>
      <w:tblPr>
        <w:tblStyle w:val="ab"/>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5"/>
        <w:gridCol w:w="1603"/>
      </w:tblGrid>
      <w:tr w:rsidR="00F75CB5" w:rsidRPr="005C091C" w14:paraId="4F26776E" w14:textId="77777777" w:rsidTr="00772978">
        <w:trPr>
          <w:trHeight w:val="499"/>
        </w:trPr>
        <w:tc>
          <w:tcPr>
            <w:tcW w:w="8035" w:type="dxa"/>
          </w:tcPr>
          <w:p w14:paraId="6AFA7D92" w14:textId="1402BDBC" w:rsidR="00F75CB5" w:rsidRPr="005C091C" w:rsidRDefault="00FC668B" w:rsidP="00772978">
            <w:pPr>
              <w:jc w:val="center"/>
              <w:rPr>
                <w:rFonts w:eastAsiaTheme="minorEastAsia"/>
                <w:bCs/>
                <w:i/>
                <w:iCs/>
                <w:sz w:val="28"/>
                <w:szCs w:val="28"/>
              </w:rPr>
            </w:pPr>
            <m:oMath>
              <m:sSubSup>
                <m:sSubSupPr>
                  <m:ctrlPr>
                    <w:rPr>
                      <w:rFonts w:ascii="Cambria Math" w:hAnsi="Cambria Math"/>
                      <w:i/>
                      <w:sz w:val="28"/>
                      <w:szCs w:val="28"/>
                      <w:lang w:val="en-US"/>
                    </w:rPr>
                  </m:ctrlPr>
                </m:sSubSupPr>
                <m:e>
                  <m:acc>
                    <m:accPr>
                      <m:chr m:val="⃛"/>
                      <m:ctrlPr>
                        <w:rPr>
                          <w:rFonts w:ascii="Cambria Math" w:hAnsi="Cambria Math"/>
                          <w:i/>
                          <w:sz w:val="28"/>
                          <w:szCs w:val="28"/>
                          <w:lang w:val="en-US"/>
                        </w:rPr>
                      </m:ctrlPr>
                    </m:accPr>
                    <m:e>
                      <m:r>
                        <w:rPr>
                          <w:rFonts w:ascii="Cambria Math" w:hAnsi="Cambria Math"/>
                          <w:sz w:val="28"/>
                          <w:szCs w:val="28"/>
                          <w:lang w:val="en-US"/>
                        </w:rPr>
                        <m:t>e</m:t>
                      </m:r>
                    </m:e>
                  </m:acc>
                </m:e>
                <m:sub>
                  <m:r>
                    <w:rPr>
                      <w:rFonts w:ascii="Cambria Math" w:hAnsi="Cambria Math"/>
                      <w:sz w:val="28"/>
                      <w:szCs w:val="28"/>
                      <w:lang w:val="en-US"/>
                    </w:rPr>
                    <m:t>x</m:t>
                  </m:r>
                </m:sub>
                <m:sup>
                  <m:r>
                    <w:rPr>
                      <w:rFonts w:ascii="Cambria Math" w:hAnsi="Cambria Math"/>
                      <w:sz w:val="28"/>
                      <w:szCs w:val="28"/>
                      <w:lang w:val="en-US"/>
                    </w:rPr>
                    <m:t>d</m:t>
                  </m:r>
                </m:sup>
              </m:sSubSup>
              <m:r>
                <w:rPr>
                  <w:rFonts w:ascii="Cambria Math" w:hAnsi="Cambria Math"/>
                  <w:sz w:val="28"/>
                  <w:szCs w:val="28"/>
                </w:rPr>
                <m:t>-</m:t>
              </m:r>
              <m:r>
                <w:rPr>
                  <w:rFonts w:ascii="Cambria Math" w:hAnsi="Cambria Math"/>
                  <w:sz w:val="28"/>
                  <w:szCs w:val="28"/>
                  <w:lang w:val="en-US"/>
                </w:rPr>
                <m:t>U</m:t>
              </m:r>
              <m:sSubSup>
                <m:sSubSupPr>
                  <m:ctrlPr>
                    <w:rPr>
                      <w:rFonts w:ascii="Cambria Math" w:hAnsi="Cambria Math"/>
                      <w:i/>
                      <w:sz w:val="28"/>
                      <w:szCs w:val="28"/>
                      <w:lang w:val="en-US"/>
                    </w:rPr>
                  </m:ctrlPr>
                </m:sSubSupPr>
                <m:e>
                  <m:r>
                    <w:rPr>
                      <w:rFonts w:ascii="Cambria Math" w:hAnsi="Cambria Math"/>
                      <w:sz w:val="28"/>
                      <w:szCs w:val="28"/>
                      <w:lang w:val="en-US"/>
                    </w:rPr>
                    <m:t>e</m:t>
                  </m:r>
                </m:e>
                <m:sub>
                  <m:r>
                    <w:rPr>
                      <w:rFonts w:ascii="Cambria Math" w:hAnsi="Cambria Math"/>
                      <w:sz w:val="28"/>
                      <w:szCs w:val="28"/>
                      <w:lang w:val="en-US"/>
                    </w:rPr>
                    <m:t>x</m:t>
                  </m:r>
                </m:sub>
                <m:sup>
                  <m:r>
                    <w:rPr>
                      <w:rFonts w:ascii="Cambria Math" w:hAnsi="Cambria Math"/>
                      <w:sz w:val="28"/>
                      <w:szCs w:val="28"/>
                      <w:lang w:val="en-US"/>
                    </w:rPr>
                    <m:t>d</m:t>
                  </m:r>
                </m:sup>
              </m:sSubSup>
              <m:r>
                <w:rPr>
                  <w:rFonts w:ascii="Cambria Math" w:hAnsi="Cambria Math"/>
                  <w:sz w:val="28"/>
                  <w:szCs w:val="28"/>
                </w:rPr>
                <m:t>=0</m:t>
              </m:r>
            </m:oMath>
            <w:r w:rsidR="00F75CB5" w:rsidRPr="005C091C">
              <w:rPr>
                <w:rFonts w:eastAsiaTheme="minorEastAsia"/>
                <w:iCs/>
                <w:sz w:val="28"/>
                <w:szCs w:val="28"/>
              </w:rPr>
              <w:t xml:space="preserve"> </w:t>
            </w:r>
          </w:p>
        </w:tc>
        <w:tc>
          <w:tcPr>
            <w:tcW w:w="1603" w:type="dxa"/>
          </w:tcPr>
          <w:p w14:paraId="2F4FF358" w14:textId="77777777" w:rsidR="00F75CB5" w:rsidRDefault="00F75CB5" w:rsidP="00772978">
            <w:pPr>
              <w:ind w:firstLine="709"/>
              <w:jc w:val="right"/>
              <w:rPr>
                <w:sz w:val="28"/>
                <w:szCs w:val="28"/>
              </w:rPr>
            </w:pPr>
            <w:r w:rsidRPr="005C091C">
              <w:rPr>
                <w:sz w:val="28"/>
                <w:szCs w:val="28"/>
              </w:rPr>
              <w:t>(3.</w:t>
            </w:r>
            <w:r w:rsidR="004C1254">
              <w:rPr>
                <w:sz w:val="28"/>
                <w:szCs w:val="28"/>
              </w:rPr>
              <w:t>6</w:t>
            </w:r>
            <w:r w:rsidR="002B0E50">
              <w:rPr>
                <w:sz w:val="28"/>
                <w:szCs w:val="28"/>
                <w:lang w:val="en-US"/>
              </w:rPr>
              <w:t>0</w:t>
            </w:r>
            <w:r w:rsidRPr="005C091C">
              <w:rPr>
                <w:sz w:val="28"/>
                <w:szCs w:val="28"/>
              </w:rPr>
              <w:t>)</w:t>
            </w:r>
          </w:p>
          <w:p w14:paraId="26B02920" w14:textId="677930BF" w:rsidR="009F5626" w:rsidRPr="005C091C" w:rsidRDefault="009F5626" w:rsidP="00772978">
            <w:pPr>
              <w:ind w:firstLine="709"/>
              <w:jc w:val="right"/>
              <w:rPr>
                <w:sz w:val="28"/>
                <w:szCs w:val="28"/>
              </w:rPr>
            </w:pPr>
          </w:p>
        </w:tc>
      </w:tr>
      <w:tr w:rsidR="009F5626" w:rsidRPr="005C091C" w14:paraId="312A95C1" w14:textId="77777777" w:rsidTr="00772978">
        <w:trPr>
          <w:trHeight w:val="499"/>
        </w:trPr>
        <w:tc>
          <w:tcPr>
            <w:tcW w:w="8035" w:type="dxa"/>
          </w:tcPr>
          <w:p w14:paraId="0796D2DA" w14:textId="7D54F056" w:rsidR="009F5626" w:rsidRPr="009F5626" w:rsidRDefault="00FC668B" w:rsidP="00772978">
            <w:pPr>
              <w:jc w:val="center"/>
              <w:rPr>
                <w:rFonts w:eastAsia="Times New Roman"/>
                <w:sz w:val="28"/>
                <w:szCs w:val="28"/>
                <w:lang w:val="en-US"/>
              </w:rPr>
            </w:pPr>
            <m:oMathPara>
              <m:oMathParaPr>
                <m:jc m:val="center"/>
              </m:oMathParaPr>
              <m:oMath>
                <m:m>
                  <m:mPr>
                    <m:mcs>
                      <m:mc>
                        <m:mcPr>
                          <m:count m:val="3"/>
                          <m:mcJc m:val="center"/>
                        </m:mcPr>
                      </m:mc>
                    </m:mcs>
                    <m:ctrlPr>
                      <w:rPr>
                        <w:rFonts w:ascii="Cambria Math" w:hAnsi="Cambria Math"/>
                        <w:i/>
                        <w:iCs/>
                        <w:lang w:val="en-US"/>
                      </w:rPr>
                    </m:ctrlPr>
                  </m:mPr>
                  <m:mr>
                    <m:e>
                      <m:sSubSup>
                        <m:sSubSupPr>
                          <m:ctrlPr>
                            <w:rPr>
                              <w:rFonts w:ascii="Cambria Math" w:hAnsi="Cambria Math"/>
                              <w:i/>
                              <w:iCs/>
                              <w:lang w:val="en-US"/>
                            </w:rPr>
                          </m:ctrlPr>
                        </m:sSubSupPr>
                        <m:e>
                          <m:r>
                            <w:rPr>
                              <w:rFonts w:ascii="Cambria Math" w:hAnsi="Cambria Math"/>
                              <w:lang w:val="en-US"/>
                            </w:rPr>
                            <m:t>e</m:t>
                          </m:r>
                        </m:e>
                        <m:sub>
                          <m:r>
                            <w:rPr>
                              <w:rFonts w:ascii="Cambria Math" w:hAnsi="Cambria Math"/>
                              <w:lang w:val="en-US"/>
                            </w:rPr>
                            <m:t>x</m:t>
                          </m:r>
                        </m:sub>
                        <m:sup>
                          <m:r>
                            <w:rPr>
                              <w:rFonts w:ascii="Cambria Math" w:hAnsi="Cambria Math"/>
                              <w:lang w:val="en-US"/>
                            </w:rPr>
                            <m:t>d</m:t>
                          </m:r>
                        </m:sup>
                      </m:sSubSup>
                      <m:d>
                        <m:dPr>
                          <m:ctrlPr>
                            <w:rPr>
                              <w:rFonts w:ascii="Cambria Math" w:hAnsi="Cambria Math"/>
                              <w:i/>
                              <w:iCs/>
                              <w:lang w:val="en-US"/>
                            </w:rPr>
                          </m:ctrlPr>
                        </m:dPr>
                        <m:e>
                          <m:r>
                            <w:rPr>
                              <w:rFonts w:ascii="Cambria Math" w:hAnsi="Cambria Math"/>
                            </w:rPr>
                            <m:t>0</m:t>
                          </m:r>
                        </m:e>
                      </m:d>
                      <m:r>
                        <w:rPr>
                          <w:rFonts w:ascii="Cambria Math" w:hAnsi="Cambria Math"/>
                        </w:rPr>
                        <m:t>=</m:t>
                      </m:r>
                      <m:sSub>
                        <m:sSubPr>
                          <m:ctrlPr>
                            <w:rPr>
                              <w:rFonts w:ascii="Cambria Math" w:hAnsi="Cambria Math"/>
                              <w:i/>
                              <w:iCs/>
                            </w:rPr>
                          </m:ctrlPr>
                        </m:sSubPr>
                        <m:e>
                          <m:r>
                            <w:rPr>
                              <w:rFonts w:ascii="Cambria Math" w:hAnsi="Cambria Math"/>
                              <w:lang w:val="en-US"/>
                            </w:rPr>
                            <m:t>y</m:t>
                          </m:r>
                        </m:e>
                        <m:sub>
                          <m:r>
                            <w:rPr>
                              <w:rFonts w:ascii="Cambria Math" w:hAnsi="Cambria Math"/>
                            </w:rPr>
                            <m:t>0x</m:t>
                          </m:r>
                        </m:sub>
                      </m:sSub>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y</m:t>
                              </m:r>
                            </m:e>
                          </m:acc>
                        </m:e>
                        <m:sub>
                          <m:r>
                            <w:rPr>
                              <w:rFonts w:ascii="Cambria Math" w:hAnsi="Cambria Math"/>
                            </w:rPr>
                            <m:t>x</m:t>
                          </m:r>
                        </m:sub>
                      </m:sSub>
                      <m:d>
                        <m:dPr>
                          <m:ctrlPr>
                            <w:rPr>
                              <w:rFonts w:ascii="Cambria Math" w:hAnsi="Cambria Math"/>
                              <w:i/>
                              <w:iCs/>
                            </w:rPr>
                          </m:ctrlPr>
                        </m:dPr>
                        <m:e>
                          <m:r>
                            <w:rPr>
                              <w:rFonts w:ascii="Cambria Math" w:hAnsi="Cambria Math"/>
                            </w:rPr>
                            <m:t>0</m:t>
                          </m:r>
                        </m:e>
                      </m:d>
                    </m:e>
                    <m:e>
                      <m:sSubSup>
                        <m:sSubSupPr>
                          <m:ctrlPr>
                            <w:rPr>
                              <w:rFonts w:ascii="Cambria Math" w:hAnsi="Cambria Math"/>
                              <w:i/>
                              <w:iCs/>
                              <w:lang w:val="en-US"/>
                            </w:rPr>
                          </m:ctrlPr>
                        </m:sSubSupPr>
                        <m:e>
                          <m:acc>
                            <m:accPr>
                              <m:chr m:val="̇"/>
                              <m:ctrlPr>
                                <w:rPr>
                                  <w:rFonts w:ascii="Cambria Math" w:hAnsi="Cambria Math"/>
                                  <w:i/>
                                  <w:iCs/>
                                  <w:lang w:val="en-US"/>
                                </w:rPr>
                              </m:ctrlPr>
                            </m:accPr>
                            <m:e>
                              <m:r>
                                <w:rPr>
                                  <w:rFonts w:ascii="Cambria Math" w:hAnsi="Cambria Math"/>
                                  <w:lang w:val="en-US"/>
                                </w:rPr>
                                <m:t>e</m:t>
                              </m:r>
                            </m:e>
                          </m:acc>
                        </m:e>
                        <m:sub>
                          <m:r>
                            <w:rPr>
                              <w:rFonts w:ascii="Cambria Math" w:hAnsi="Cambria Math"/>
                              <w:lang w:val="en-US"/>
                            </w:rPr>
                            <m:t>x</m:t>
                          </m:r>
                        </m:sub>
                        <m:sup>
                          <m:r>
                            <w:rPr>
                              <w:rFonts w:ascii="Cambria Math" w:hAnsi="Cambria Math"/>
                              <w:lang w:val="en-US"/>
                            </w:rPr>
                            <m:t>d</m:t>
                          </m:r>
                        </m:sup>
                      </m:sSubSup>
                      <m:d>
                        <m:dPr>
                          <m:ctrlPr>
                            <w:rPr>
                              <w:rFonts w:ascii="Cambria Math" w:hAnsi="Cambria Math"/>
                              <w:i/>
                              <w:iCs/>
                              <w:lang w:val="en-US"/>
                            </w:rPr>
                          </m:ctrlPr>
                        </m:dPr>
                        <m:e>
                          <m:r>
                            <w:rPr>
                              <w:rFonts w:ascii="Cambria Math" w:hAnsi="Cambria Math"/>
                            </w:rPr>
                            <m:t>0</m:t>
                          </m:r>
                        </m:e>
                      </m:d>
                      <m:r>
                        <w:rPr>
                          <w:rFonts w:ascii="Cambria Math" w:hAnsi="Cambria Math"/>
                        </w:rPr>
                        <m:t>=</m:t>
                      </m:r>
                      <m:sSubSup>
                        <m:sSubSupPr>
                          <m:ctrlPr>
                            <w:rPr>
                              <w:rFonts w:ascii="Cambria Math" w:hAnsi="Cambria Math"/>
                              <w:i/>
                              <w:iCs/>
                            </w:rPr>
                          </m:ctrlPr>
                        </m:sSubSupPr>
                        <m:e>
                          <m:r>
                            <w:rPr>
                              <w:rFonts w:ascii="Cambria Math" w:hAnsi="Cambria Math"/>
                            </w:rPr>
                            <m:t>y</m:t>
                          </m:r>
                        </m:e>
                        <m:sub>
                          <m:r>
                            <w:rPr>
                              <w:rFonts w:ascii="Cambria Math" w:hAnsi="Cambria Math"/>
                            </w:rPr>
                            <m:t>0x</m:t>
                          </m:r>
                        </m:sub>
                        <m:sup>
                          <m:r>
                            <w:rPr>
                              <w:rFonts w:ascii="Cambria Math" w:hAnsi="Cambria Math"/>
                            </w:rPr>
                            <m:t>'</m:t>
                          </m:r>
                        </m:sup>
                      </m:sSubSup>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acc>
                                <m:accPr>
                                  <m:chr m:val="̅"/>
                                  <m:ctrlPr>
                                    <w:rPr>
                                      <w:rFonts w:ascii="Cambria Math" w:hAnsi="Cambria Math"/>
                                      <w:i/>
                                      <w:iCs/>
                                    </w:rPr>
                                  </m:ctrlPr>
                                </m:accPr>
                                <m:e>
                                  <m:r>
                                    <w:rPr>
                                      <w:rFonts w:ascii="Cambria Math" w:hAnsi="Cambria Math"/>
                                    </w:rPr>
                                    <m:t>y</m:t>
                                  </m:r>
                                </m:e>
                              </m:acc>
                            </m:e>
                          </m:acc>
                        </m:e>
                        <m:sub>
                          <m:r>
                            <w:rPr>
                              <w:rFonts w:ascii="Cambria Math" w:hAnsi="Cambria Math"/>
                            </w:rPr>
                            <m:t>x</m:t>
                          </m:r>
                        </m:sub>
                      </m:sSub>
                      <m:d>
                        <m:dPr>
                          <m:ctrlPr>
                            <w:rPr>
                              <w:rFonts w:ascii="Cambria Math" w:hAnsi="Cambria Math"/>
                              <w:i/>
                              <w:iCs/>
                            </w:rPr>
                          </m:ctrlPr>
                        </m:dPr>
                        <m:e>
                          <m:r>
                            <w:rPr>
                              <w:rFonts w:ascii="Cambria Math" w:hAnsi="Cambria Math"/>
                            </w:rPr>
                            <m:t>0</m:t>
                          </m:r>
                        </m:e>
                      </m:d>
                    </m:e>
                    <m:e>
                      <m:sSubSup>
                        <m:sSubSupPr>
                          <m:ctrlPr>
                            <w:rPr>
                              <w:rFonts w:ascii="Cambria Math" w:hAnsi="Cambria Math"/>
                              <w:i/>
                              <w:iCs/>
                              <w:lang w:val="en-US"/>
                            </w:rPr>
                          </m:ctrlPr>
                        </m:sSubSupPr>
                        <m:e>
                          <m:acc>
                            <m:accPr>
                              <m:chr m:val="̈"/>
                              <m:ctrlPr>
                                <w:rPr>
                                  <w:rFonts w:ascii="Cambria Math" w:hAnsi="Cambria Math"/>
                                  <w:i/>
                                  <w:iCs/>
                                  <w:lang w:val="en-US"/>
                                </w:rPr>
                              </m:ctrlPr>
                            </m:accPr>
                            <m:e>
                              <m:r>
                                <w:rPr>
                                  <w:rFonts w:ascii="Cambria Math" w:hAnsi="Cambria Math"/>
                                  <w:lang w:val="en-US"/>
                                </w:rPr>
                                <m:t>e</m:t>
                              </m:r>
                            </m:e>
                          </m:acc>
                        </m:e>
                        <m:sub>
                          <m:r>
                            <w:rPr>
                              <w:rFonts w:ascii="Cambria Math" w:hAnsi="Cambria Math"/>
                              <w:lang w:val="en-US"/>
                            </w:rPr>
                            <m:t>x</m:t>
                          </m:r>
                        </m:sub>
                        <m:sup>
                          <m:r>
                            <w:rPr>
                              <w:rFonts w:ascii="Cambria Math" w:hAnsi="Cambria Math"/>
                              <w:lang w:val="en-US"/>
                            </w:rPr>
                            <m:t>d</m:t>
                          </m:r>
                        </m:sup>
                      </m:sSubSup>
                      <m:d>
                        <m:dPr>
                          <m:ctrlPr>
                            <w:rPr>
                              <w:rFonts w:ascii="Cambria Math" w:hAnsi="Cambria Math"/>
                              <w:i/>
                              <w:iCs/>
                              <w:lang w:val="en-US"/>
                            </w:rPr>
                          </m:ctrlPr>
                        </m:dPr>
                        <m:e>
                          <m:r>
                            <w:rPr>
                              <w:rFonts w:ascii="Cambria Math" w:hAnsi="Cambria Math"/>
                            </w:rPr>
                            <m:t>0</m:t>
                          </m:r>
                        </m:e>
                      </m:d>
                      <m:r>
                        <w:rPr>
                          <w:rFonts w:ascii="Cambria Math" w:hAnsi="Cambria Math"/>
                        </w:rPr>
                        <m:t>=</m:t>
                      </m:r>
                    </m:e>
                  </m:mr>
                </m:m>
                <m:d>
                  <m:dPr>
                    <m:ctrlPr>
                      <w:rPr>
                        <w:rFonts w:ascii="Cambria Math" w:hAnsi="Cambria Math"/>
                        <w:i/>
                        <w:iCs/>
                      </w:rPr>
                    </m:ctrlPr>
                  </m:dPr>
                  <m:e>
                    <m:sSubSup>
                      <m:sSubSupPr>
                        <m:ctrlPr>
                          <w:rPr>
                            <w:rFonts w:ascii="Cambria Math" w:hAnsi="Cambria Math"/>
                            <w:i/>
                            <w:iCs/>
                          </w:rPr>
                        </m:ctrlPr>
                      </m:sSubSupPr>
                      <m:e>
                        <m:r>
                          <w:rPr>
                            <w:rFonts w:ascii="Cambria Math" w:hAnsi="Cambria Math"/>
                          </w:rPr>
                          <m:t>y</m:t>
                        </m:r>
                      </m:e>
                      <m:sub>
                        <m:r>
                          <w:rPr>
                            <w:rFonts w:ascii="Cambria Math" w:hAnsi="Cambria Math"/>
                          </w:rPr>
                          <m:t>0x</m:t>
                        </m:r>
                      </m:sub>
                      <m:sup>
                        <m:r>
                          <w:rPr>
                            <w:rFonts w:ascii="Cambria Math" w:hAnsi="Cambria Math"/>
                          </w:rPr>
                          <m:t>''</m:t>
                        </m:r>
                      </m:sup>
                    </m:sSubSup>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acc>
                              <m:accPr>
                                <m:chr m:val="̅"/>
                                <m:ctrlPr>
                                  <w:rPr>
                                    <w:rFonts w:ascii="Cambria Math" w:hAnsi="Cambria Math"/>
                                    <w:i/>
                                    <w:iCs/>
                                  </w:rPr>
                                </m:ctrlPr>
                              </m:accPr>
                              <m:e>
                                <m:r>
                                  <w:rPr>
                                    <w:rFonts w:ascii="Cambria Math" w:hAnsi="Cambria Math"/>
                                  </w:rPr>
                                  <m:t>y</m:t>
                                </m:r>
                              </m:e>
                            </m:acc>
                          </m:e>
                        </m:acc>
                      </m:e>
                      <m:sub>
                        <m:r>
                          <w:rPr>
                            <w:rFonts w:ascii="Cambria Math" w:hAnsi="Cambria Math"/>
                          </w:rPr>
                          <m:t>x</m:t>
                        </m:r>
                      </m:sub>
                    </m:sSub>
                    <m:d>
                      <m:dPr>
                        <m:ctrlPr>
                          <w:rPr>
                            <w:rFonts w:ascii="Cambria Math" w:hAnsi="Cambria Math"/>
                            <w:i/>
                            <w:iCs/>
                          </w:rPr>
                        </m:ctrlPr>
                      </m:dPr>
                      <m:e>
                        <m:r>
                          <w:rPr>
                            <w:rFonts w:ascii="Cambria Math" w:hAnsi="Cambria Math"/>
                          </w:rPr>
                          <m:t>0</m:t>
                        </m:r>
                      </m:e>
                    </m:d>
                  </m:e>
                </m:d>
              </m:oMath>
            </m:oMathPara>
          </w:p>
        </w:tc>
        <w:tc>
          <w:tcPr>
            <w:tcW w:w="1603" w:type="dxa"/>
          </w:tcPr>
          <w:p w14:paraId="489717CF" w14:textId="77777777" w:rsidR="009F5626" w:rsidRPr="005C091C" w:rsidRDefault="009F5626" w:rsidP="009F5626">
            <w:pPr>
              <w:jc w:val="right"/>
              <w:rPr>
                <w:rFonts w:eastAsiaTheme="minorEastAsia"/>
                <w:iCs/>
                <w:sz w:val="28"/>
                <w:szCs w:val="28"/>
              </w:rPr>
            </w:pPr>
            <w:r w:rsidRPr="005C091C">
              <w:rPr>
                <w:rFonts w:eastAsiaTheme="minorEastAsia"/>
                <w:iCs/>
                <w:sz w:val="28"/>
                <w:szCs w:val="28"/>
              </w:rPr>
              <w:t>(3.</w:t>
            </w:r>
            <w:r>
              <w:rPr>
                <w:rFonts w:eastAsiaTheme="minorEastAsia"/>
                <w:iCs/>
                <w:sz w:val="28"/>
                <w:szCs w:val="28"/>
              </w:rPr>
              <w:t>6</w:t>
            </w:r>
            <w:r w:rsidRPr="002B0E50">
              <w:rPr>
                <w:rFonts w:eastAsiaTheme="minorEastAsia"/>
                <w:iCs/>
                <w:sz w:val="28"/>
                <w:szCs w:val="28"/>
              </w:rPr>
              <w:t>1</w:t>
            </w:r>
            <w:r w:rsidRPr="005C091C">
              <w:rPr>
                <w:rFonts w:eastAsiaTheme="minorEastAsia"/>
                <w:iCs/>
                <w:sz w:val="28"/>
                <w:szCs w:val="28"/>
              </w:rPr>
              <w:t>)</w:t>
            </w:r>
          </w:p>
          <w:p w14:paraId="40239C29" w14:textId="77777777" w:rsidR="009F5626" w:rsidRPr="005C091C" w:rsidRDefault="009F5626" w:rsidP="00772978">
            <w:pPr>
              <w:ind w:firstLine="709"/>
              <w:jc w:val="right"/>
              <w:rPr>
                <w:sz w:val="28"/>
                <w:szCs w:val="28"/>
              </w:rPr>
            </w:pPr>
          </w:p>
        </w:tc>
      </w:tr>
    </w:tbl>
    <w:p w14:paraId="68D53936" w14:textId="43F64034" w:rsidR="00F225CD" w:rsidRDefault="00F225CD" w:rsidP="00F75CB5">
      <w:pPr>
        <w:ind w:firstLine="709"/>
        <w:jc w:val="both"/>
        <w:rPr>
          <w:rFonts w:eastAsiaTheme="minorEastAsia"/>
          <w:iCs/>
          <w:sz w:val="28"/>
          <w:szCs w:val="28"/>
        </w:rPr>
      </w:pPr>
      <w:r w:rsidRPr="005C091C">
        <w:rPr>
          <w:iCs/>
          <w:sz w:val="28"/>
          <w:szCs w:val="28"/>
        </w:rPr>
        <w:t>В дифференциальном уравнении (</w:t>
      </w:r>
      <w:r w:rsidR="008E306F">
        <w:rPr>
          <w:iCs/>
          <w:sz w:val="28"/>
          <w:szCs w:val="28"/>
        </w:rPr>
        <w:t>3.</w:t>
      </w:r>
      <w:r w:rsidR="004C1254">
        <w:rPr>
          <w:iCs/>
          <w:sz w:val="28"/>
          <w:szCs w:val="28"/>
        </w:rPr>
        <w:t>62</w:t>
      </w:r>
      <w:r w:rsidRPr="005C091C">
        <w:rPr>
          <w:iCs/>
          <w:sz w:val="28"/>
          <w:szCs w:val="28"/>
        </w:rPr>
        <w:t xml:space="preserve">) как </w:t>
      </w:r>
      <m:oMath>
        <m:r>
          <w:rPr>
            <w:rFonts w:ascii="Cambria Math" w:hAnsi="Cambria Math"/>
            <w:sz w:val="28"/>
            <w:szCs w:val="28"/>
            <w:lang w:val="en-US"/>
          </w:rPr>
          <m:t>U</m:t>
        </m:r>
      </m:oMath>
      <w:r w:rsidRPr="005C091C">
        <w:rPr>
          <w:rFonts w:eastAsiaTheme="minorEastAsia"/>
          <w:iCs/>
          <w:sz w:val="28"/>
          <w:szCs w:val="28"/>
        </w:rPr>
        <w:t xml:space="preserve"> обозначен линейный оператор, описывающей действие линейного преобразователя сигнала, определенного передаточной функцией </w:t>
      </w:r>
      <m:oMath>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G</m:t>
            </m:r>
          </m:e>
          <m:sub>
            <m:r>
              <w:rPr>
                <w:rFonts w:ascii="Cambria Math" w:eastAsiaTheme="minorEastAsia" w:hAnsi="Cambria Math"/>
                <w:sz w:val="28"/>
                <w:szCs w:val="28"/>
              </w:rPr>
              <m:t>k</m:t>
            </m:r>
          </m:sub>
        </m:sSub>
      </m:oMath>
      <w:r w:rsidRPr="005C091C">
        <w:rPr>
          <w:rFonts w:eastAsiaTheme="minorEastAsia"/>
          <w:iCs/>
          <w:sz w:val="28"/>
          <w:szCs w:val="28"/>
        </w:rPr>
        <w:t xml:space="preserve">. Терм </w:t>
      </w:r>
      <m:oMath>
        <m:f>
          <m:fPr>
            <m:ctrlPr>
              <w:rPr>
                <w:rFonts w:ascii="Cambria Math" w:eastAsiaTheme="minorEastAsia" w:hAnsi="Cambria Math"/>
                <w:i/>
                <w:iCs/>
                <w:sz w:val="28"/>
                <w:szCs w:val="28"/>
              </w:rPr>
            </m:ctrlPr>
          </m:fPr>
          <m:num>
            <m:sSub>
              <m:sSubPr>
                <m:ctrlPr>
                  <w:rPr>
                    <w:rFonts w:ascii="Cambria Math" w:eastAsiaTheme="minorEastAsia" w:hAnsi="Cambria Math"/>
                    <w:i/>
                    <w:iCs/>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x</m:t>
                </m:r>
              </m:sub>
            </m:sSub>
            <m:d>
              <m:dPr>
                <m:ctrlPr>
                  <w:rPr>
                    <w:rFonts w:ascii="Cambria Math" w:eastAsiaTheme="minorEastAsia" w:hAnsi="Cambria Math"/>
                    <w:i/>
                    <w:iCs/>
                    <w:sz w:val="28"/>
                    <w:szCs w:val="28"/>
                  </w:rPr>
                </m:ctrlPr>
              </m:dPr>
              <m:e>
                <m:r>
                  <w:rPr>
                    <w:rFonts w:ascii="Cambria Math" w:eastAsiaTheme="minorEastAsia" w:hAnsi="Cambria Math"/>
                    <w:sz w:val="28"/>
                    <w:szCs w:val="28"/>
                  </w:rPr>
                  <m:t>s</m:t>
                </m:r>
              </m:e>
            </m:d>
          </m:num>
          <m:den>
            <m:sSup>
              <m:sSupPr>
                <m:ctrlPr>
                  <w:rPr>
                    <w:rFonts w:ascii="Cambria Math" w:eastAsiaTheme="minorEastAsia" w:hAnsi="Cambria Math"/>
                    <w:i/>
                    <w:iCs/>
                    <w:sz w:val="28"/>
                    <w:szCs w:val="28"/>
                  </w:rPr>
                </m:ctrlPr>
              </m:sSupPr>
              <m:e>
                <m:r>
                  <w:rPr>
                    <w:rFonts w:ascii="Cambria Math" w:eastAsiaTheme="minorEastAsia" w:hAnsi="Cambria Math"/>
                    <w:sz w:val="28"/>
                    <w:szCs w:val="28"/>
                  </w:rPr>
                  <m:t>s</m:t>
                </m:r>
              </m:e>
              <m:sup>
                <m:r>
                  <w:rPr>
                    <w:rFonts w:ascii="Cambria Math" w:eastAsiaTheme="minorEastAsia" w:hAnsi="Cambria Math"/>
                    <w:sz w:val="28"/>
                    <w:szCs w:val="28"/>
                  </w:rPr>
                  <m:t>3</m:t>
                </m:r>
              </m:sup>
            </m:sSup>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G</m:t>
                </m:r>
              </m:e>
              <m:sub>
                <m:r>
                  <w:rPr>
                    <w:rFonts w:ascii="Cambria Math" w:eastAsiaTheme="minorEastAsia" w:hAnsi="Cambria Math"/>
                    <w:sz w:val="28"/>
                    <w:szCs w:val="28"/>
                  </w:rPr>
                  <m:t>k</m:t>
                </m:r>
              </m:sub>
            </m:sSub>
            <m:d>
              <m:dPr>
                <m:ctrlPr>
                  <w:rPr>
                    <w:rFonts w:ascii="Cambria Math" w:eastAsiaTheme="minorEastAsia" w:hAnsi="Cambria Math"/>
                    <w:i/>
                    <w:iCs/>
                    <w:sz w:val="28"/>
                    <w:szCs w:val="28"/>
                  </w:rPr>
                </m:ctrlPr>
              </m:dPr>
              <m:e>
                <m:r>
                  <w:rPr>
                    <w:rFonts w:ascii="Cambria Math" w:eastAsiaTheme="minorEastAsia" w:hAnsi="Cambria Math"/>
                    <w:sz w:val="28"/>
                    <w:szCs w:val="28"/>
                  </w:rPr>
                  <m:t>s</m:t>
                </m:r>
              </m:e>
            </m:d>
          </m:den>
        </m:f>
      </m:oMath>
      <w:r w:rsidRPr="005C091C">
        <w:rPr>
          <w:rFonts w:eastAsiaTheme="minorEastAsia"/>
          <w:iCs/>
          <w:sz w:val="28"/>
          <w:szCs w:val="28"/>
        </w:rPr>
        <w:t xml:space="preserve"> уравнения (</w:t>
      </w:r>
      <w:r w:rsidR="00F75CB5" w:rsidRPr="005C091C">
        <w:rPr>
          <w:rFonts w:eastAsiaTheme="minorEastAsia"/>
          <w:iCs/>
          <w:sz w:val="28"/>
          <w:szCs w:val="28"/>
        </w:rPr>
        <w:t>3.</w:t>
      </w:r>
      <w:r w:rsidR="00B55C42" w:rsidRPr="00B55C42">
        <w:rPr>
          <w:rFonts w:eastAsiaTheme="minorEastAsia"/>
          <w:iCs/>
          <w:sz w:val="28"/>
          <w:szCs w:val="28"/>
        </w:rPr>
        <w:t>58</w:t>
      </w:r>
      <w:r w:rsidRPr="005C091C">
        <w:rPr>
          <w:rFonts w:eastAsiaTheme="minorEastAsia"/>
          <w:iCs/>
          <w:sz w:val="28"/>
          <w:szCs w:val="28"/>
        </w:rPr>
        <w:t xml:space="preserve">) представляет собой изображение по Лапласу моделирующего возмущения сигнала </w:t>
      </w:r>
      <m:oMath>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n</m:t>
            </m:r>
          </m:e>
          <m:sub>
            <m:r>
              <w:rPr>
                <w:rFonts w:ascii="Cambria Math" w:eastAsiaTheme="minorEastAsia" w:hAnsi="Cambria Math"/>
                <w:sz w:val="28"/>
                <w:szCs w:val="28"/>
              </w:rPr>
              <m:t>x</m:t>
            </m:r>
          </m:sub>
        </m:sSub>
        <m:d>
          <m:dPr>
            <m:ctrlPr>
              <w:rPr>
                <w:rFonts w:ascii="Cambria Math" w:eastAsiaTheme="minorEastAsia" w:hAnsi="Cambria Math"/>
                <w:i/>
                <w:iCs/>
                <w:sz w:val="28"/>
                <w:szCs w:val="28"/>
              </w:rPr>
            </m:ctrlPr>
          </m:dPr>
          <m:e>
            <m:r>
              <w:rPr>
                <w:rFonts w:ascii="Cambria Math" w:eastAsiaTheme="minorEastAsia" w:hAnsi="Cambria Math"/>
                <w:sz w:val="28"/>
                <w:szCs w:val="28"/>
              </w:rPr>
              <m:t>t</m:t>
            </m:r>
          </m:e>
        </m:d>
      </m:oMath>
      <w:r w:rsidRPr="005C091C">
        <w:rPr>
          <w:rFonts w:eastAsiaTheme="minorEastAsia"/>
          <w:iCs/>
          <w:sz w:val="28"/>
          <w:szCs w:val="28"/>
        </w:rPr>
        <w:t xml:space="preserve">, пропущенного через линейный фильтр, описываемый передаточной функцией </w:t>
      </w:r>
      <w:bookmarkStart w:id="279" w:name="_Hlk194668305"/>
      <m:oMath>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W</m:t>
            </m:r>
          </m:e>
          <m:sub>
            <m:r>
              <w:rPr>
                <w:rFonts w:ascii="Cambria Math" w:eastAsiaTheme="minorEastAsia" w:hAnsi="Cambria Math"/>
                <w:sz w:val="28"/>
                <w:szCs w:val="28"/>
              </w:rPr>
              <m:t>f</m:t>
            </m:r>
          </m:sub>
        </m:sSub>
        <m:d>
          <m:dPr>
            <m:ctrlPr>
              <w:rPr>
                <w:rFonts w:ascii="Cambria Math" w:eastAsiaTheme="minorEastAsia" w:hAnsi="Cambria Math"/>
                <w:i/>
                <w:iCs/>
                <w:sz w:val="28"/>
                <w:szCs w:val="28"/>
              </w:rPr>
            </m:ctrlPr>
          </m:dPr>
          <m:e>
            <m:r>
              <w:rPr>
                <w:rFonts w:ascii="Cambria Math" w:eastAsiaTheme="minorEastAsia" w:hAnsi="Cambria Math"/>
                <w:sz w:val="28"/>
                <w:szCs w:val="28"/>
              </w:rPr>
              <m:t>s</m:t>
            </m:r>
          </m:e>
        </m:d>
      </m:oMath>
      <w:bookmarkEnd w:id="279"/>
      <w:r w:rsidRPr="005C091C">
        <w:rPr>
          <w:rFonts w:eastAsiaTheme="minorEastAsia"/>
          <w:iCs/>
          <w:sz w:val="28"/>
          <w:szCs w:val="28"/>
        </w:rPr>
        <w:t>, заданной выражением (</w:t>
      </w:r>
      <w:r w:rsidR="00F75CB5" w:rsidRPr="005C091C">
        <w:rPr>
          <w:rFonts w:eastAsiaTheme="minorEastAsia"/>
          <w:iCs/>
          <w:sz w:val="28"/>
          <w:szCs w:val="28"/>
        </w:rPr>
        <w:t>3.</w:t>
      </w:r>
      <w:r w:rsidR="004C1254">
        <w:rPr>
          <w:rFonts w:eastAsiaTheme="minorEastAsia"/>
          <w:iCs/>
          <w:sz w:val="28"/>
          <w:szCs w:val="28"/>
        </w:rPr>
        <w:t>6</w:t>
      </w:r>
      <w:r w:rsidR="00B55C42" w:rsidRPr="00B55C42">
        <w:rPr>
          <w:rFonts w:eastAsiaTheme="minorEastAsia"/>
          <w:iCs/>
          <w:sz w:val="28"/>
          <w:szCs w:val="28"/>
        </w:rPr>
        <w:t>2</w:t>
      </w:r>
      <w:r w:rsidRPr="005C091C">
        <w:rPr>
          <w:rFonts w:eastAsiaTheme="minorEastAsia"/>
          <w:iCs/>
          <w:sz w:val="28"/>
          <w:szCs w:val="28"/>
        </w:rPr>
        <w:t>).</w:t>
      </w:r>
    </w:p>
    <w:p w14:paraId="225687C1" w14:textId="77777777" w:rsidR="004C1254" w:rsidRPr="005C091C" w:rsidRDefault="004C1254" w:rsidP="00F75CB5">
      <w:pPr>
        <w:ind w:firstLine="709"/>
        <w:jc w:val="both"/>
        <w:rPr>
          <w:rFonts w:eastAsiaTheme="minorEastAsia"/>
          <w:iCs/>
          <w:sz w:val="28"/>
          <w:szCs w:val="28"/>
        </w:rPr>
      </w:pPr>
    </w:p>
    <w:tbl>
      <w:tblPr>
        <w:tblStyle w:val="ab"/>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5"/>
        <w:gridCol w:w="1603"/>
      </w:tblGrid>
      <w:tr w:rsidR="00F75CB5" w:rsidRPr="005C091C" w14:paraId="6D460EEB" w14:textId="77777777" w:rsidTr="00772978">
        <w:trPr>
          <w:trHeight w:val="499"/>
        </w:trPr>
        <w:tc>
          <w:tcPr>
            <w:tcW w:w="8035" w:type="dxa"/>
          </w:tcPr>
          <w:p w14:paraId="78C179FB" w14:textId="3678A631" w:rsidR="00F75CB5" w:rsidRPr="005C091C" w:rsidRDefault="00FC668B" w:rsidP="00772978">
            <w:pPr>
              <w:jc w:val="center"/>
              <w:rPr>
                <w:rFonts w:eastAsiaTheme="minorEastAsia"/>
                <w:bCs/>
                <w:i/>
                <w:iCs/>
                <w:sz w:val="28"/>
                <w:szCs w:val="28"/>
              </w:rPr>
            </w:pPr>
            <m:oMath>
              <m:sSub>
                <m:sSubPr>
                  <m:ctrlPr>
                    <w:rPr>
                      <w:rFonts w:ascii="Cambria Math" w:hAnsi="Cambria Math"/>
                      <w:i/>
                      <w:iCs/>
                      <w:sz w:val="28"/>
                      <w:szCs w:val="28"/>
                    </w:rPr>
                  </m:ctrlPr>
                </m:sSubPr>
                <m:e>
                  <m:r>
                    <w:rPr>
                      <w:rFonts w:ascii="Cambria Math" w:hAnsi="Cambria Math"/>
                      <w:sz w:val="28"/>
                      <w:szCs w:val="28"/>
                      <w:lang w:val="en-US"/>
                    </w:rPr>
                    <m:t>W</m:t>
                  </m:r>
                </m:e>
                <m:sub>
                  <m:r>
                    <w:rPr>
                      <w:rFonts w:ascii="Cambria Math" w:hAnsi="Cambria Math"/>
                      <w:sz w:val="28"/>
                      <w:szCs w:val="28"/>
                    </w:rPr>
                    <m:t>f</m:t>
                  </m:r>
                </m:sub>
              </m:sSub>
              <m:d>
                <m:dPr>
                  <m:ctrlPr>
                    <w:rPr>
                      <w:rFonts w:ascii="Cambria Math" w:hAnsi="Cambria Math"/>
                      <w:i/>
                      <w:iCs/>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1</m:t>
                  </m:r>
                </m:num>
                <m:den>
                  <m:sSup>
                    <m:sSupPr>
                      <m:ctrlPr>
                        <w:rPr>
                          <w:rFonts w:ascii="Cambria Math" w:hAnsi="Cambria Math"/>
                          <w:i/>
                          <w:iCs/>
                          <w:sz w:val="28"/>
                          <w:szCs w:val="28"/>
                        </w:rPr>
                      </m:ctrlPr>
                    </m:sSupPr>
                    <m:e>
                      <m:r>
                        <w:rPr>
                          <w:rFonts w:ascii="Cambria Math" w:hAnsi="Cambria Math"/>
                          <w:sz w:val="28"/>
                          <w:szCs w:val="28"/>
                        </w:rPr>
                        <m:t>s</m:t>
                      </m:r>
                    </m:e>
                    <m:sup>
                      <m:r>
                        <w:rPr>
                          <w:rFonts w:ascii="Cambria Math" w:hAnsi="Cambria Math"/>
                          <w:sz w:val="28"/>
                          <w:szCs w:val="28"/>
                        </w:rPr>
                        <m:t>3</m:t>
                      </m:r>
                    </m:sup>
                  </m:sSup>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G</m:t>
                      </m:r>
                    </m:e>
                    <m:sub>
                      <m:r>
                        <w:rPr>
                          <w:rFonts w:ascii="Cambria Math" w:hAnsi="Cambria Math"/>
                          <w:sz w:val="28"/>
                          <w:szCs w:val="28"/>
                        </w:rPr>
                        <m:t>k</m:t>
                      </m:r>
                    </m:sub>
                  </m:sSub>
                  <m:d>
                    <m:dPr>
                      <m:ctrlPr>
                        <w:rPr>
                          <w:rFonts w:ascii="Cambria Math" w:hAnsi="Cambria Math"/>
                          <w:i/>
                          <w:iCs/>
                          <w:sz w:val="28"/>
                          <w:szCs w:val="28"/>
                        </w:rPr>
                      </m:ctrlPr>
                    </m:dPr>
                    <m:e>
                      <m:r>
                        <w:rPr>
                          <w:rFonts w:ascii="Cambria Math" w:hAnsi="Cambria Math"/>
                          <w:sz w:val="28"/>
                          <w:szCs w:val="28"/>
                        </w:rPr>
                        <m:t>s</m:t>
                      </m:r>
                    </m:e>
                  </m:d>
                </m:den>
              </m:f>
            </m:oMath>
            <w:r w:rsidR="00F75CB5" w:rsidRPr="005C091C">
              <w:rPr>
                <w:rFonts w:eastAsiaTheme="minorEastAsia"/>
                <w:iCs/>
                <w:sz w:val="28"/>
                <w:szCs w:val="28"/>
              </w:rPr>
              <w:t xml:space="preserve"> </w:t>
            </w:r>
          </w:p>
        </w:tc>
        <w:tc>
          <w:tcPr>
            <w:tcW w:w="1603" w:type="dxa"/>
          </w:tcPr>
          <w:p w14:paraId="317193F6" w14:textId="004DA504" w:rsidR="00F75CB5" w:rsidRPr="005C091C" w:rsidRDefault="00F75CB5" w:rsidP="00772978">
            <w:pPr>
              <w:ind w:firstLine="709"/>
              <w:jc w:val="right"/>
              <w:rPr>
                <w:sz w:val="28"/>
                <w:szCs w:val="28"/>
              </w:rPr>
            </w:pPr>
            <w:r w:rsidRPr="005C091C">
              <w:rPr>
                <w:sz w:val="28"/>
                <w:szCs w:val="28"/>
              </w:rPr>
              <w:t>(3.</w:t>
            </w:r>
            <w:r w:rsidR="004C1254">
              <w:rPr>
                <w:sz w:val="28"/>
                <w:szCs w:val="28"/>
              </w:rPr>
              <w:t>6</w:t>
            </w:r>
            <w:r w:rsidR="00B55C42">
              <w:rPr>
                <w:sz w:val="28"/>
                <w:szCs w:val="28"/>
                <w:lang w:val="en-US"/>
              </w:rPr>
              <w:t>2</w:t>
            </w:r>
            <w:r w:rsidRPr="005C091C">
              <w:rPr>
                <w:sz w:val="28"/>
                <w:szCs w:val="28"/>
              </w:rPr>
              <w:t>)</w:t>
            </w:r>
          </w:p>
        </w:tc>
      </w:tr>
    </w:tbl>
    <w:p w14:paraId="1E9B9B82" w14:textId="77777777" w:rsidR="004C1254" w:rsidRDefault="004C1254" w:rsidP="00F75CB5">
      <w:pPr>
        <w:ind w:firstLine="709"/>
        <w:jc w:val="both"/>
        <w:rPr>
          <w:rFonts w:eastAsiaTheme="minorEastAsia"/>
          <w:iCs/>
          <w:sz w:val="28"/>
          <w:szCs w:val="28"/>
        </w:rPr>
      </w:pPr>
    </w:p>
    <w:p w14:paraId="53571620" w14:textId="1425B8DA" w:rsidR="00F225CD" w:rsidRDefault="00F225CD" w:rsidP="00F75CB5">
      <w:pPr>
        <w:ind w:firstLine="709"/>
        <w:jc w:val="both"/>
        <w:rPr>
          <w:rFonts w:eastAsiaTheme="minorEastAsia"/>
          <w:iCs/>
          <w:sz w:val="28"/>
          <w:szCs w:val="28"/>
        </w:rPr>
      </w:pPr>
      <w:r w:rsidRPr="005C091C">
        <w:rPr>
          <w:rFonts w:eastAsiaTheme="minorEastAsia"/>
          <w:iCs/>
          <w:sz w:val="28"/>
          <w:szCs w:val="28"/>
        </w:rPr>
        <w:t xml:space="preserve">Таким образом, выход системы траекторного управления </w:t>
      </w:r>
      <m:oMath>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y</m:t>
            </m:r>
          </m:e>
          <m:sub>
            <m:r>
              <w:rPr>
                <w:rFonts w:ascii="Cambria Math" w:eastAsiaTheme="minorEastAsia" w:hAnsi="Cambria Math"/>
                <w:sz w:val="28"/>
                <w:szCs w:val="28"/>
              </w:rPr>
              <m:t>x</m:t>
            </m:r>
          </m:sub>
        </m:sSub>
        <m:d>
          <m:dPr>
            <m:ctrlPr>
              <w:rPr>
                <w:rFonts w:ascii="Cambria Math" w:eastAsiaTheme="minorEastAsia" w:hAnsi="Cambria Math"/>
                <w:i/>
                <w:iCs/>
                <w:sz w:val="28"/>
                <w:szCs w:val="28"/>
              </w:rPr>
            </m:ctrlPr>
          </m:dPr>
          <m:e>
            <m:r>
              <w:rPr>
                <w:rFonts w:ascii="Cambria Math" w:eastAsiaTheme="minorEastAsia" w:hAnsi="Cambria Math"/>
                <w:sz w:val="28"/>
                <w:szCs w:val="28"/>
              </w:rPr>
              <m:t>t</m:t>
            </m:r>
          </m:e>
        </m:d>
      </m:oMath>
      <w:r w:rsidRPr="005C091C">
        <w:rPr>
          <w:rFonts w:eastAsiaTheme="minorEastAsia"/>
          <w:iCs/>
          <w:sz w:val="28"/>
          <w:szCs w:val="28"/>
        </w:rPr>
        <w:t xml:space="preserve"> представляет собой линейную суперпозицию трех функций вида (</w:t>
      </w:r>
      <w:r w:rsidR="00F75CB5" w:rsidRPr="005C091C">
        <w:rPr>
          <w:rFonts w:eastAsiaTheme="minorEastAsia"/>
          <w:iCs/>
          <w:sz w:val="28"/>
          <w:szCs w:val="28"/>
        </w:rPr>
        <w:t>3.</w:t>
      </w:r>
      <w:r w:rsidR="004C1254">
        <w:rPr>
          <w:rFonts w:eastAsiaTheme="minorEastAsia"/>
          <w:iCs/>
          <w:sz w:val="28"/>
          <w:szCs w:val="28"/>
        </w:rPr>
        <w:t>6</w:t>
      </w:r>
      <w:r w:rsidR="00B55C42" w:rsidRPr="00B55C42">
        <w:rPr>
          <w:rFonts w:eastAsiaTheme="minorEastAsia"/>
          <w:iCs/>
          <w:sz w:val="28"/>
          <w:szCs w:val="28"/>
        </w:rPr>
        <w:t>3</w:t>
      </w:r>
      <w:r w:rsidRPr="005C091C">
        <w:rPr>
          <w:rFonts w:eastAsiaTheme="minorEastAsia"/>
          <w:iCs/>
          <w:sz w:val="28"/>
          <w:szCs w:val="28"/>
        </w:rPr>
        <w:t>)</w:t>
      </w:r>
      <w:r w:rsidR="00F75CB5" w:rsidRPr="005C091C">
        <w:rPr>
          <w:rFonts w:eastAsiaTheme="minorEastAsia"/>
          <w:iCs/>
          <w:sz w:val="28"/>
          <w:szCs w:val="28"/>
        </w:rPr>
        <w:t>.</w:t>
      </w:r>
    </w:p>
    <w:p w14:paraId="154C07B9" w14:textId="77777777" w:rsidR="004C1254" w:rsidRPr="005C091C" w:rsidRDefault="004C1254" w:rsidP="00F75CB5">
      <w:pPr>
        <w:ind w:firstLine="709"/>
        <w:jc w:val="both"/>
        <w:rPr>
          <w:rFonts w:eastAsiaTheme="minorEastAsia"/>
          <w:iCs/>
          <w:sz w:val="28"/>
          <w:szCs w:val="28"/>
        </w:rPr>
      </w:pPr>
    </w:p>
    <w:tbl>
      <w:tblPr>
        <w:tblStyle w:val="ab"/>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5"/>
        <w:gridCol w:w="1603"/>
      </w:tblGrid>
      <w:tr w:rsidR="00F75CB5" w:rsidRPr="005C091C" w14:paraId="6F0427DB" w14:textId="77777777" w:rsidTr="00772978">
        <w:trPr>
          <w:trHeight w:val="499"/>
        </w:trPr>
        <w:tc>
          <w:tcPr>
            <w:tcW w:w="8035" w:type="dxa"/>
          </w:tcPr>
          <w:p w14:paraId="48A2C529" w14:textId="091A1F08" w:rsidR="00F75CB5" w:rsidRPr="005C091C" w:rsidRDefault="00FC668B" w:rsidP="00772978">
            <w:pPr>
              <w:jc w:val="center"/>
              <w:rPr>
                <w:rFonts w:eastAsiaTheme="minorEastAsia"/>
                <w:bCs/>
                <w:i/>
                <w:iCs/>
                <w:sz w:val="28"/>
                <w:szCs w:val="28"/>
              </w:rPr>
            </w:pPr>
            <m:oMath>
              <m:sSub>
                <m:sSubPr>
                  <m:ctrlPr>
                    <w:rPr>
                      <w:rFonts w:ascii="Cambria Math" w:hAnsi="Cambria Math"/>
                      <w:i/>
                      <w:iCs/>
                      <w:sz w:val="28"/>
                      <w:szCs w:val="28"/>
                    </w:rPr>
                  </m:ctrlPr>
                </m:sSubPr>
                <m:e>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 xml:space="preserve">≥0 </m:t>
                  </m:r>
                  <m:r>
                    <w:rPr>
                      <w:rFonts w:ascii="Cambria Math" w:hAnsi="Cambria Math"/>
                      <w:sz w:val="28"/>
                      <w:szCs w:val="28"/>
                      <w:lang w:val="en-US"/>
                    </w:rPr>
                    <m:t>y</m:t>
                  </m:r>
                </m:e>
                <m:sub>
                  <m:r>
                    <w:rPr>
                      <w:rFonts w:ascii="Cambria Math" w:hAnsi="Cambria Math"/>
                      <w:sz w:val="28"/>
                      <w:szCs w:val="28"/>
                    </w:rPr>
                    <m:t>x</m:t>
                  </m:r>
                </m:sub>
              </m:sSub>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y</m:t>
                      </m:r>
                    </m:e>
                  </m:acc>
                </m:e>
                <m:sub>
                  <m:r>
                    <w:rPr>
                      <w:rFonts w:ascii="Cambria Math" w:hAnsi="Cambria Math"/>
                      <w:sz w:val="28"/>
                      <w:szCs w:val="28"/>
                    </w:rPr>
                    <m:t>x</m:t>
                  </m:r>
                </m:sub>
              </m:sSub>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sSubSup>
                <m:sSubSupPr>
                  <m:ctrlPr>
                    <w:rPr>
                      <w:rFonts w:ascii="Cambria Math" w:hAnsi="Cambria Math"/>
                      <w:i/>
                      <w:iCs/>
                      <w:sz w:val="28"/>
                      <w:szCs w:val="28"/>
                    </w:rPr>
                  </m:ctrlPr>
                </m:sSubSupPr>
                <m:e>
                  <m:r>
                    <w:rPr>
                      <w:rFonts w:ascii="Cambria Math" w:hAnsi="Cambria Math"/>
                      <w:sz w:val="28"/>
                      <w:szCs w:val="28"/>
                      <w:lang w:val="en-US"/>
                    </w:rPr>
                    <m:t>e</m:t>
                  </m:r>
                </m:e>
                <m:sub>
                  <m:r>
                    <w:rPr>
                      <w:rFonts w:ascii="Cambria Math" w:hAnsi="Cambria Math"/>
                      <w:sz w:val="28"/>
                      <w:szCs w:val="28"/>
                    </w:rPr>
                    <m:t>x</m:t>
                  </m:r>
                </m:sub>
                <m:sup>
                  <m:r>
                    <w:rPr>
                      <w:rFonts w:ascii="Cambria Math" w:hAnsi="Cambria Math"/>
                      <w:sz w:val="28"/>
                      <w:szCs w:val="28"/>
                    </w:rPr>
                    <m:t>d</m:t>
                  </m:r>
                </m:sup>
              </m:sSubSup>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sSup>
                <m:sSupPr>
                  <m:ctrlPr>
                    <w:rPr>
                      <w:rFonts w:ascii="Cambria Math" w:hAnsi="Cambria Math"/>
                      <w:i/>
                      <w:iCs/>
                      <w:sz w:val="28"/>
                      <w:szCs w:val="28"/>
                    </w:rPr>
                  </m:ctrlPr>
                </m:sSupPr>
                <m:e>
                  <m:r>
                    <m:rPr>
                      <m:scr m:val="script"/>
                    </m:rPr>
                    <w:rPr>
                      <w:rFonts w:ascii="Cambria Math" w:hAnsi="Cambria Math"/>
                      <w:sz w:val="28"/>
                      <w:szCs w:val="28"/>
                    </w:rPr>
                    <m:t>L</m:t>
                  </m:r>
                </m:e>
                <m:sup>
                  <m:r>
                    <w:rPr>
                      <w:rFonts w:ascii="Cambria Math" w:hAnsi="Cambria Math"/>
                      <w:sz w:val="28"/>
                      <w:szCs w:val="28"/>
                    </w:rPr>
                    <m:t>-1</m:t>
                  </m:r>
                </m:sup>
              </m:sSup>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rPr>
                        <m:t>W</m:t>
                      </m:r>
                    </m:e>
                    <m:sub>
                      <m:r>
                        <w:rPr>
                          <w:rFonts w:ascii="Cambria Math" w:hAnsi="Cambria Math"/>
                          <w:sz w:val="28"/>
                          <w:szCs w:val="28"/>
                        </w:rPr>
                        <m:t>f</m:t>
                      </m:r>
                    </m:sub>
                  </m:sSub>
                  <m:sSub>
                    <m:sSubPr>
                      <m:ctrlPr>
                        <w:rPr>
                          <w:rFonts w:ascii="Cambria Math" w:hAnsi="Cambria Math"/>
                          <w:i/>
                          <w:iCs/>
                          <w:sz w:val="28"/>
                          <w:szCs w:val="28"/>
                        </w:rPr>
                      </m:ctrlPr>
                    </m:sSubPr>
                    <m:e>
                      <m:r>
                        <w:rPr>
                          <w:rFonts w:ascii="Cambria Math" w:hAnsi="Cambria Math"/>
                          <w:sz w:val="28"/>
                          <w:szCs w:val="28"/>
                        </w:rPr>
                        <m:t>N</m:t>
                      </m:r>
                    </m:e>
                    <m:sub>
                      <m:r>
                        <w:rPr>
                          <w:rFonts w:ascii="Cambria Math" w:hAnsi="Cambria Math"/>
                          <w:sz w:val="28"/>
                          <w:szCs w:val="28"/>
                        </w:rPr>
                        <m:t>x</m:t>
                      </m:r>
                    </m:sub>
                  </m:sSub>
                </m:e>
              </m:d>
            </m:oMath>
            <w:r w:rsidR="00F75CB5" w:rsidRPr="005C091C">
              <w:rPr>
                <w:rFonts w:eastAsiaTheme="minorEastAsia"/>
                <w:iCs/>
                <w:sz w:val="28"/>
                <w:szCs w:val="28"/>
              </w:rPr>
              <w:t xml:space="preserve"> </w:t>
            </w:r>
          </w:p>
        </w:tc>
        <w:tc>
          <w:tcPr>
            <w:tcW w:w="1603" w:type="dxa"/>
          </w:tcPr>
          <w:p w14:paraId="27728279" w14:textId="29F40BAF" w:rsidR="00F75CB5" w:rsidRPr="005C091C" w:rsidRDefault="00F75CB5" w:rsidP="00772978">
            <w:pPr>
              <w:ind w:firstLine="709"/>
              <w:jc w:val="right"/>
              <w:rPr>
                <w:sz w:val="28"/>
                <w:szCs w:val="28"/>
              </w:rPr>
            </w:pPr>
            <w:r w:rsidRPr="005C091C">
              <w:rPr>
                <w:sz w:val="28"/>
                <w:szCs w:val="28"/>
              </w:rPr>
              <w:t>(3.</w:t>
            </w:r>
            <w:r w:rsidR="004C1254">
              <w:rPr>
                <w:sz w:val="28"/>
                <w:szCs w:val="28"/>
              </w:rPr>
              <w:t>6</w:t>
            </w:r>
            <w:r w:rsidR="00B55C42">
              <w:rPr>
                <w:sz w:val="28"/>
                <w:szCs w:val="28"/>
                <w:lang w:val="en-US"/>
              </w:rPr>
              <w:t>3</w:t>
            </w:r>
            <w:r w:rsidRPr="005C091C">
              <w:rPr>
                <w:sz w:val="28"/>
                <w:szCs w:val="28"/>
              </w:rPr>
              <w:t>)</w:t>
            </w:r>
          </w:p>
        </w:tc>
      </w:tr>
    </w:tbl>
    <w:p w14:paraId="646BD524" w14:textId="77777777" w:rsidR="004C1254" w:rsidRDefault="004C1254" w:rsidP="00F75CB5">
      <w:pPr>
        <w:ind w:firstLine="709"/>
        <w:jc w:val="both"/>
        <w:rPr>
          <w:rFonts w:eastAsiaTheme="minorEastAsia"/>
          <w:iCs/>
          <w:sz w:val="28"/>
          <w:szCs w:val="28"/>
        </w:rPr>
      </w:pPr>
    </w:p>
    <w:p w14:paraId="3608225B" w14:textId="42F59D24" w:rsidR="00F225CD" w:rsidRPr="005C091C" w:rsidRDefault="00F225CD" w:rsidP="00F75CB5">
      <w:pPr>
        <w:ind w:firstLine="709"/>
        <w:jc w:val="both"/>
        <w:rPr>
          <w:rFonts w:eastAsiaTheme="minorEastAsia"/>
          <w:iCs/>
          <w:sz w:val="28"/>
          <w:szCs w:val="28"/>
        </w:rPr>
      </w:pPr>
      <w:r w:rsidRPr="005C091C">
        <w:rPr>
          <w:rFonts w:eastAsiaTheme="minorEastAsia"/>
          <w:iCs/>
          <w:sz w:val="28"/>
          <w:szCs w:val="28"/>
        </w:rPr>
        <w:t>Как следует из элементарного анализа формулы (</w:t>
      </w:r>
      <w:r w:rsidR="00F75CB5" w:rsidRPr="005C091C">
        <w:rPr>
          <w:rFonts w:eastAsiaTheme="minorEastAsia"/>
          <w:iCs/>
          <w:sz w:val="28"/>
          <w:szCs w:val="28"/>
        </w:rPr>
        <w:t>3.40</w:t>
      </w:r>
      <w:r w:rsidRPr="005C091C">
        <w:rPr>
          <w:rFonts w:eastAsiaTheme="minorEastAsia"/>
          <w:iCs/>
          <w:sz w:val="28"/>
          <w:szCs w:val="28"/>
        </w:rPr>
        <w:t xml:space="preserve">), для устойчивости системы траекторного управления достаточно, чтобы линейный преобразователь сигнала </w:t>
      </w:r>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lang w:val="en-US"/>
              </w:rPr>
              <m:t>K</m:t>
            </m:r>
          </m:e>
          <m:sub>
            <m:r>
              <w:rPr>
                <w:rFonts w:ascii="Cambria Math" w:eastAsiaTheme="minorEastAsia" w:hAnsi="Cambria Math"/>
                <w:sz w:val="28"/>
                <w:szCs w:val="28"/>
              </w:rPr>
              <m:t>x</m:t>
            </m:r>
          </m:sub>
          <m:sup>
            <m:r>
              <w:rPr>
                <w:rFonts w:ascii="Cambria Math" w:eastAsiaTheme="minorEastAsia" w:hAnsi="Cambria Math"/>
                <w:sz w:val="28"/>
                <w:szCs w:val="28"/>
              </w:rPr>
              <m:t>L</m:t>
            </m:r>
          </m:sup>
        </m:sSubSup>
      </m:oMath>
      <w:r w:rsidRPr="005C091C">
        <w:rPr>
          <w:rFonts w:eastAsiaTheme="minorEastAsia"/>
          <w:iCs/>
          <w:sz w:val="28"/>
          <w:szCs w:val="28"/>
        </w:rPr>
        <w:t xml:space="preserve"> удовлетворял критерию 1, сформулированному ниже. Также очевидно, что для минимизации влияния возмущений на работу системы, которое описывается компонентом </w:t>
      </w:r>
      <m:oMath>
        <m:sSup>
          <m:sSupPr>
            <m:ctrlPr>
              <w:rPr>
                <w:rFonts w:ascii="Cambria Math" w:eastAsiaTheme="minorEastAsia" w:hAnsi="Cambria Math"/>
                <w:i/>
                <w:iCs/>
                <w:sz w:val="28"/>
                <w:szCs w:val="28"/>
              </w:rPr>
            </m:ctrlPr>
          </m:sSupPr>
          <m:e>
            <m:r>
              <m:rPr>
                <m:scr m:val="script"/>
              </m:rPr>
              <w:rPr>
                <w:rFonts w:ascii="Cambria Math" w:eastAsiaTheme="minorEastAsia" w:hAnsi="Cambria Math"/>
                <w:sz w:val="28"/>
                <w:szCs w:val="28"/>
              </w:rPr>
              <m:t>L</m:t>
            </m:r>
          </m:e>
          <m:sup>
            <m:r>
              <w:rPr>
                <w:rFonts w:ascii="Cambria Math" w:eastAsiaTheme="minorEastAsia" w:hAnsi="Cambria Math"/>
                <w:sz w:val="28"/>
                <w:szCs w:val="28"/>
              </w:rPr>
              <m:t>-1</m:t>
            </m:r>
          </m:sup>
        </m:sSup>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W</m:t>
                </m:r>
              </m:e>
              <m:sub>
                <m:r>
                  <w:rPr>
                    <w:rFonts w:ascii="Cambria Math" w:eastAsiaTheme="minorEastAsia" w:hAnsi="Cambria Math"/>
                    <w:sz w:val="28"/>
                    <w:szCs w:val="28"/>
                  </w:rPr>
                  <m:t>f</m:t>
                </m:r>
              </m:sub>
            </m:sSub>
            <m:sSub>
              <m:sSubPr>
                <m:ctrlPr>
                  <w:rPr>
                    <w:rFonts w:ascii="Cambria Math" w:eastAsiaTheme="minorEastAsia" w:hAnsi="Cambria Math"/>
                    <w:i/>
                    <w:iCs/>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x</m:t>
                </m:r>
              </m:sub>
            </m:sSub>
          </m:e>
        </m:d>
      </m:oMath>
      <w:r w:rsidRPr="005C091C">
        <w:rPr>
          <w:rFonts w:eastAsiaTheme="minorEastAsia"/>
          <w:iCs/>
          <w:sz w:val="28"/>
          <w:szCs w:val="28"/>
        </w:rPr>
        <w:t xml:space="preserve"> суперпозиции (</w:t>
      </w:r>
      <w:r w:rsidR="00F75CB5" w:rsidRPr="005C091C">
        <w:rPr>
          <w:rFonts w:eastAsiaTheme="minorEastAsia"/>
          <w:iCs/>
          <w:sz w:val="28"/>
          <w:szCs w:val="28"/>
        </w:rPr>
        <w:t>3.</w:t>
      </w:r>
      <w:r w:rsidR="003A7E4E">
        <w:rPr>
          <w:rFonts w:eastAsiaTheme="minorEastAsia"/>
          <w:iCs/>
          <w:sz w:val="28"/>
          <w:szCs w:val="28"/>
        </w:rPr>
        <w:t>64</w:t>
      </w:r>
      <w:r w:rsidRPr="005C091C">
        <w:rPr>
          <w:rFonts w:eastAsiaTheme="minorEastAsia"/>
          <w:iCs/>
          <w:sz w:val="28"/>
          <w:szCs w:val="28"/>
        </w:rPr>
        <w:t xml:space="preserve">), необходимо выполнения критерия 2 для передаточной функции </w:t>
      </w:r>
      <w:bookmarkStart w:id="280" w:name="_Hlk194669469"/>
      <m:oMath>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G</m:t>
            </m:r>
          </m:e>
          <m:sub>
            <m:r>
              <w:rPr>
                <w:rFonts w:ascii="Cambria Math" w:eastAsiaTheme="minorEastAsia" w:hAnsi="Cambria Math"/>
                <w:sz w:val="28"/>
                <w:szCs w:val="28"/>
              </w:rPr>
              <m:t>k</m:t>
            </m:r>
          </m:sub>
        </m:sSub>
      </m:oMath>
      <w:r w:rsidRPr="005C091C">
        <w:rPr>
          <w:rFonts w:eastAsiaTheme="minorEastAsia"/>
          <w:iCs/>
          <w:sz w:val="28"/>
          <w:szCs w:val="28"/>
        </w:rPr>
        <w:t xml:space="preserve"> преобразователя сигналов </w:t>
      </w:r>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lang w:val="en-US"/>
              </w:rPr>
              <m:t>K</m:t>
            </m:r>
          </m:e>
          <m:sub>
            <m:r>
              <w:rPr>
                <w:rFonts w:ascii="Cambria Math" w:eastAsiaTheme="minorEastAsia" w:hAnsi="Cambria Math"/>
                <w:sz w:val="28"/>
                <w:szCs w:val="28"/>
              </w:rPr>
              <m:t>x</m:t>
            </m:r>
          </m:sub>
          <m:sup>
            <m:r>
              <w:rPr>
                <w:rFonts w:ascii="Cambria Math" w:eastAsiaTheme="minorEastAsia" w:hAnsi="Cambria Math"/>
                <w:sz w:val="28"/>
                <w:szCs w:val="28"/>
              </w:rPr>
              <m:t>L</m:t>
            </m:r>
          </m:sup>
        </m:sSubSup>
      </m:oMath>
      <w:r w:rsidRPr="005C091C">
        <w:rPr>
          <w:rFonts w:eastAsiaTheme="minorEastAsia"/>
          <w:iCs/>
          <w:sz w:val="28"/>
          <w:szCs w:val="28"/>
        </w:rPr>
        <w:t>.</w:t>
      </w:r>
    </w:p>
    <w:bookmarkEnd w:id="280"/>
    <w:p w14:paraId="711ADB04" w14:textId="2684B7BF" w:rsidR="00F225CD" w:rsidRPr="005C091C" w:rsidRDefault="00F225CD" w:rsidP="00F75CB5">
      <w:pPr>
        <w:ind w:firstLine="709"/>
        <w:jc w:val="both"/>
        <w:rPr>
          <w:rFonts w:eastAsiaTheme="minorEastAsia"/>
          <w:iCs/>
          <w:sz w:val="28"/>
          <w:szCs w:val="28"/>
        </w:rPr>
      </w:pPr>
      <w:r w:rsidRPr="005C091C">
        <w:rPr>
          <w:rFonts w:eastAsiaTheme="minorEastAsia"/>
          <w:iCs/>
          <w:sz w:val="28"/>
          <w:szCs w:val="28"/>
        </w:rPr>
        <w:t xml:space="preserve">Критерий 1. Линейный оператор </w:t>
      </w:r>
      <m:oMath>
        <m:r>
          <w:rPr>
            <w:rFonts w:ascii="Cambria Math" w:eastAsiaTheme="minorEastAsia" w:hAnsi="Cambria Math"/>
            <w:sz w:val="28"/>
            <w:szCs w:val="28"/>
            <w:lang w:val="en-US"/>
          </w:rPr>
          <m:t>U</m:t>
        </m:r>
      </m:oMath>
      <w:r w:rsidRPr="005C091C">
        <w:rPr>
          <w:rFonts w:eastAsiaTheme="minorEastAsia"/>
          <w:iCs/>
          <w:sz w:val="28"/>
          <w:szCs w:val="28"/>
        </w:rPr>
        <w:t xml:space="preserve">, соответствующий линейному преобразователю сигналов </w:t>
      </w:r>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lang w:val="en-US"/>
              </w:rPr>
              <m:t>K</m:t>
            </m:r>
          </m:e>
          <m:sub>
            <m:r>
              <w:rPr>
                <w:rFonts w:ascii="Cambria Math" w:eastAsiaTheme="minorEastAsia" w:hAnsi="Cambria Math"/>
                <w:sz w:val="28"/>
                <w:szCs w:val="28"/>
              </w:rPr>
              <m:t>x</m:t>
            </m:r>
          </m:sub>
          <m:sup>
            <m:r>
              <w:rPr>
                <w:rFonts w:ascii="Cambria Math" w:eastAsiaTheme="minorEastAsia" w:hAnsi="Cambria Math"/>
                <w:sz w:val="28"/>
                <w:szCs w:val="28"/>
              </w:rPr>
              <m:t>L</m:t>
            </m:r>
          </m:sup>
        </m:sSubSup>
      </m:oMath>
      <w:r w:rsidRPr="005C091C">
        <w:rPr>
          <w:rFonts w:eastAsiaTheme="minorEastAsia"/>
          <w:iCs/>
          <w:sz w:val="28"/>
          <w:szCs w:val="28"/>
        </w:rPr>
        <w:t xml:space="preserve"> должен стабилизировать дифференциальное уравнение (</w:t>
      </w:r>
      <w:r w:rsidR="00F75CB5" w:rsidRPr="005C091C">
        <w:rPr>
          <w:rFonts w:eastAsiaTheme="minorEastAsia"/>
          <w:iCs/>
          <w:sz w:val="28"/>
          <w:szCs w:val="28"/>
        </w:rPr>
        <w:t>3.</w:t>
      </w:r>
      <w:r w:rsidR="003A7E4E">
        <w:rPr>
          <w:rFonts w:eastAsiaTheme="minorEastAsia"/>
          <w:iCs/>
          <w:sz w:val="28"/>
          <w:szCs w:val="28"/>
        </w:rPr>
        <w:t>61</w:t>
      </w:r>
      <w:r w:rsidRPr="005C091C">
        <w:rPr>
          <w:rFonts w:eastAsiaTheme="minorEastAsia"/>
          <w:iCs/>
          <w:sz w:val="28"/>
          <w:szCs w:val="28"/>
        </w:rPr>
        <w:t>).</w:t>
      </w:r>
    </w:p>
    <w:p w14:paraId="2E51201D" w14:textId="12C30D63" w:rsidR="00F225CD" w:rsidRDefault="00F225CD" w:rsidP="00F75CB5">
      <w:pPr>
        <w:ind w:firstLine="709"/>
        <w:jc w:val="both"/>
        <w:rPr>
          <w:rFonts w:eastAsiaTheme="minorEastAsia"/>
          <w:iCs/>
          <w:sz w:val="28"/>
          <w:szCs w:val="28"/>
        </w:rPr>
      </w:pPr>
      <w:r w:rsidRPr="005C091C">
        <w:rPr>
          <w:rFonts w:eastAsiaTheme="minorEastAsia"/>
          <w:iCs/>
          <w:sz w:val="28"/>
          <w:szCs w:val="28"/>
        </w:rPr>
        <w:t xml:space="preserve">Критерий 2. Передаточная функция </w:t>
      </w:r>
      <m:oMath>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G</m:t>
            </m:r>
          </m:e>
          <m:sub>
            <m:r>
              <w:rPr>
                <w:rFonts w:ascii="Cambria Math" w:eastAsiaTheme="minorEastAsia" w:hAnsi="Cambria Math"/>
                <w:sz w:val="28"/>
                <w:szCs w:val="28"/>
              </w:rPr>
              <m:t>k</m:t>
            </m:r>
          </m:sub>
        </m:sSub>
      </m:oMath>
      <w:r w:rsidRPr="005C091C">
        <w:rPr>
          <w:rFonts w:eastAsiaTheme="minorEastAsia"/>
          <w:iCs/>
          <w:sz w:val="28"/>
          <w:szCs w:val="28"/>
        </w:rPr>
        <w:t xml:space="preserve"> линейного преобразователя сигналов </w:t>
      </w:r>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lang w:val="en-US"/>
              </w:rPr>
              <m:t>K</m:t>
            </m:r>
          </m:e>
          <m:sub>
            <m:r>
              <w:rPr>
                <w:rFonts w:ascii="Cambria Math" w:eastAsiaTheme="minorEastAsia" w:hAnsi="Cambria Math"/>
                <w:sz w:val="28"/>
                <w:szCs w:val="28"/>
              </w:rPr>
              <m:t>x</m:t>
            </m:r>
          </m:sub>
          <m:sup>
            <m:r>
              <w:rPr>
                <w:rFonts w:ascii="Cambria Math" w:eastAsiaTheme="minorEastAsia" w:hAnsi="Cambria Math"/>
                <w:sz w:val="28"/>
                <w:szCs w:val="28"/>
              </w:rPr>
              <m:t>L</m:t>
            </m:r>
          </m:sup>
        </m:sSubSup>
      </m:oMath>
      <w:r w:rsidRPr="005C091C">
        <w:rPr>
          <w:rFonts w:eastAsiaTheme="minorEastAsia"/>
          <w:iCs/>
          <w:sz w:val="28"/>
          <w:szCs w:val="28"/>
        </w:rPr>
        <w:t xml:space="preserve"> должна удовлетворять условию подавления возмущений (</w:t>
      </w:r>
      <w:r w:rsidR="00F75CB5" w:rsidRPr="005C091C">
        <w:rPr>
          <w:rFonts w:eastAsiaTheme="minorEastAsia"/>
          <w:iCs/>
          <w:sz w:val="28"/>
          <w:szCs w:val="28"/>
        </w:rPr>
        <w:t>3.</w:t>
      </w:r>
      <w:r w:rsidR="003A7E4E">
        <w:rPr>
          <w:rFonts w:eastAsiaTheme="minorEastAsia"/>
          <w:iCs/>
          <w:sz w:val="28"/>
          <w:szCs w:val="28"/>
        </w:rPr>
        <w:t>6</w:t>
      </w:r>
      <w:r w:rsidR="00B55C42" w:rsidRPr="00B55C42">
        <w:rPr>
          <w:rFonts w:eastAsiaTheme="minorEastAsia"/>
          <w:iCs/>
          <w:sz w:val="28"/>
          <w:szCs w:val="28"/>
        </w:rPr>
        <w:t>4</w:t>
      </w:r>
      <w:r w:rsidRPr="005C091C">
        <w:rPr>
          <w:rFonts w:eastAsiaTheme="minorEastAsia"/>
          <w:iCs/>
          <w:sz w:val="28"/>
          <w:szCs w:val="28"/>
        </w:rPr>
        <w:t>)</w:t>
      </w:r>
      <w:r w:rsidR="00B96C3C" w:rsidRPr="005C091C">
        <w:rPr>
          <w:rFonts w:eastAsiaTheme="minorEastAsia"/>
          <w:iCs/>
          <w:sz w:val="28"/>
          <w:szCs w:val="28"/>
        </w:rPr>
        <w:t>.</w:t>
      </w:r>
    </w:p>
    <w:p w14:paraId="2034BA88" w14:textId="77777777" w:rsidR="003A7E4E" w:rsidRPr="005C091C" w:rsidRDefault="003A7E4E" w:rsidP="00BC5723">
      <w:pPr>
        <w:ind w:firstLine="709"/>
        <w:jc w:val="center"/>
        <w:rPr>
          <w:rFonts w:eastAsiaTheme="minorEastAsia"/>
          <w:iCs/>
          <w:sz w:val="28"/>
          <w:szCs w:val="28"/>
        </w:rPr>
      </w:pPr>
    </w:p>
    <w:tbl>
      <w:tblPr>
        <w:tblStyle w:val="ab"/>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5"/>
        <w:gridCol w:w="1603"/>
      </w:tblGrid>
      <w:tr w:rsidR="00B96C3C" w:rsidRPr="005C091C" w14:paraId="32D65779" w14:textId="77777777" w:rsidTr="006242F8">
        <w:trPr>
          <w:trHeight w:val="499"/>
        </w:trPr>
        <w:tc>
          <w:tcPr>
            <w:tcW w:w="8035" w:type="dxa"/>
          </w:tcPr>
          <w:p w14:paraId="547DB5A3" w14:textId="79C75F53" w:rsidR="00B96C3C" w:rsidRPr="005C091C" w:rsidRDefault="00BC5723" w:rsidP="006242F8">
            <w:pPr>
              <w:jc w:val="center"/>
              <w:rPr>
                <w:rFonts w:eastAsiaTheme="minorEastAsia"/>
                <w:bCs/>
                <w:i/>
                <w:iCs/>
                <w:sz w:val="28"/>
                <w:szCs w:val="28"/>
              </w:rPr>
            </w:pPr>
            <w:r>
              <w:rPr>
                <w:rFonts w:eastAsiaTheme="minorEastAsia"/>
                <w:sz w:val="28"/>
                <w:szCs w:val="28"/>
              </w:rPr>
              <w:t xml:space="preserve">          </w:t>
            </w:r>
            <m:oMath>
              <m:r>
                <w:rPr>
                  <w:rFonts w:ascii="Cambria Math" w:eastAsiaTheme="minorEastAsia" w:hAnsi="Cambria Math"/>
                  <w:sz w:val="28"/>
                  <w:szCs w:val="28"/>
                </w:rPr>
                <m:t xml:space="preserve">∀ω≥0 </m:t>
              </m:r>
              <m:d>
                <m:dPr>
                  <m:begChr m:val="|"/>
                  <m:endChr m:val="|"/>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G</m:t>
                      </m:r>
                    </m:e>
                    <m:sub>
                      <m:r>
                        <w:rPr>
                          <w:rFonts w:ascii="Cambria Math" w:eastAsiaTheme="minorEastAsia" w:hAnsi="Cambria Math"/>
                          <w:sz w:val="28"/>
                          <w:szCs w:val="28"/>
                        </w:rPr>
                        <m:t>k</m:t>
                      </m:r>
                    </m:sub>
                  </m:sSub>
                  <m:d>
                    <m:dPr>
                      <m:ctrlPr>
                        <w:rPr>
                          <w:rFonts w:ascii="Cambria Math" w:eastAsiaTheme="minorEastAsia" w:hAnsi="Cambria Math"/>
                          <w:i/>
                          <w:iCs/>
                          <w:sz w:val="28"/>
                          <w:szCs w:val="28"/>
                        </w:rPr>
                      </m:ctrlPr>
                    </m:dPr>
                    <m:e>
                      <m:r>
                        <w:rPr>
                          <w:rFonts w:ascii="Cambria Math" w:eastAsiaTheme="minorEastAsia" w:hAnsi="Cambria Math"/>
                          <w:sz w:val="28"/>
                          <w:szCs w:val="28"/>
                          <w:lang w:val="en-US"/>
                        </w:rPr>
                        <m:t>iω</m:t>
                      </m:r>
                    </m:e>
                  </m:d>
                  <m:r>
                    <w:rPr>
                      <w:rFonts w:ascii="Cambria Math" w:eastAsiaTheme="minorEastAsia" w:hAnsi="Cambria Math"/>
                      <w:sz w:val="28"/>
                      <w:szCs w:val="28"/>
                    </w:rPr>
                    <m:t>+</m:t>
                  </m:r>
                  <m:sSup>
                    <m:sSupPr>
                      <m:ctrlPr>
                        <w:rPr>
                          <w:rFonts w:ascii="Cambria Math" w:eastAsiaTheme="minorEastAsia" w:hAnsi="Cambria Math"/>
                          <w:i/>
                          <w:iCs/>
                          <w:sz w:val="28"/>
                          <w:szCs w:val="28"/>
                        </w:rPr>
                      </m:ctrlPr>
                    </m:sSupPr>
                    <m:e>
                      <m:r>
                        <w:rPr>
                          <w:rFonts w:ascii="Cambria Math" w:eastAsiaTheme="minorEastAsia" w:hAnsi="Cambria Math"/>
                          <w:sz w:val="28"/>
                          <w:szCs w:val="28"/>
                        </w:rPr>
                        <m:t>ω</m:t>
                      </m:r>
                    </m:e>
                    <m:sup>
                      <m:r>
                        <w:rPr>
                          <w:rFonts w:ascii="Cambria Math" w:eastAsiaTheme="minorEastAsia" w:hAnsi="Cambria Math"/>
                          <w:sz w:val="28"/>
                          <w:szCs w:val="28"/>
                        </w:rPr>
                        <m:t>3</m:t>
                      </m:r>
                    </m:sup>
                  </m:sSup>
                  <m:r>
                    <w:rPr>
                      <w:rFonts w:ascii="Cambria Math" w:eastAsiaTheme="minorEastAsia" w:hAnsi="Cambria Math"/>
                      <w:sz w:val="28"/>
                      <w:szCs w:val="28"/>
                    </w:rPr>
                    <m:t>i</m:t>
                  </m:r>
                </m:e>
              </m:d>
              <m:r>
                <w:rPr>
                  <w:rFonts w:ascii="Cambria Math" w:eastAsiaTheme="minorEastAsia" w:hAnsi="Cambria Math"/>
                  <w:sz w:val="28"/>
                  <w:szCs w:val="28"/>
                </w:rPr>
                <m:t>&gt;1</m:t>
              </m:r>
            </m:oMath>
            <w:r w:rsidR="00B96C3C" w:rsidRPr="005C091C">
              <w:rPr>
                <w:rFonts w:eastAsiaTheme="minorEastAsia"/>
                <w:iCs/>
                <w:sz w:val="28"/>
                <w:szCs w:val="28"/>
              </w:rPr>
              <w:t xml:space="preserve"> </w:t>
            </w:r>
          </w:p>
        </w:tc>
        <w:tc>
          <w:tcPr>
            <w:tcW w:w="1603" w:type="dxa"/>
          </w:tcPr>
          <w:p w14:paraId="75AE17DC" w14:textId="7A550DA8" w:rsidR="00B96C3C" w:rsidRPr="005C091C" w:rsidRDefault="00B96C3C" w:rsidP="006242F8">
            <w:pPr>
              <w:ind w:firstLine="709"/>
              <w:jc w:val="right"/>
              <w:rPr>
                <w:sz w:val="28"/>
                <w:szCs w:val="28"/>
              </w:rPr>
            </w:pPr>
            <w:r w:rsidRPr="005C091C">
              <w:rPr>
                <w:sz w:val="28"/>
                <w:szCs w:val="28"/>
              </w:rPr>
              <w:t>(3.</w:t>
            </w:r>
            <w:r w:rsidR="003A7E4E">
              <w:rPr>
                <w:sz w:val="28"/>
                <w:szCs w:val="28"/>
              </w:rPr>
              <w:t>6</w:t>
            </w:r>
            <w:r w:rsidR="00B55C42">
              <w:rPr>
                <w:sz w:val="28"/>
                <w:szCs w:val="28"/>
                <w:lang w:val="en-US"/>
              </w:rPr>
              <w:t>4</w:t>
            </w:r>
            <w:r w:rsidRPr="005C091C">
              <w:rPr>
                <w:sz w:val="28"/>
                <w:szCs w:val="28"/>
              </w:rPr>
              <w:t>)</w:t>
            </w:r>
          </w:p>
        </w:tc>
      </w:tr>
    </w:tbl>
    <w:p w14:paraId="409AA59F" w14:textId="57417BF2" w:rsidR="00F225CD" w:rsidRDefault="000A7D0B" w:rsidP="0032602C">
      <w:pPr>
        <w:ind w:firstLine="709"/>
        <w:jc w:val="both"/>
        <w:rPr>
          <w:sz w:val="28"/>
          <w:szCs w:val="28"/>
        </w:rPr>
      </w:pPr>
      <w:r w:rsidRPr="005C091C">
        <w:rPr>
          <w:sz w:val="28"/>
          <w:szCs w:val="28"/>
          <w:lang w:eastAsia="en-US"/>
        </w:rPr>
        <w:t>Таким образом</w:t>
      </w:r>
      <w:r w:rsidRPr="005C091C">
        <w:rPr>
          <w:sz w:val="28"/>
          <w:szCs w:val="28"/>
          <w:lang w:val="x-none" w:eastAsia="en-US"/>
        </w:rPr>
        <w:t>, представление выхода</w:t>
      </w:r>
      <w:r w:rsidRPr="005C091C">
        <w:rPr>
          <w:sz w:val="28"/>
          <w:szCs w:val="28"/>
          <w:lang w:eastAsia="en-US"/>
        </w:rPr>
        <w:t xml:space="preserve"> </w:t>
      </w:r>
      <m:oMath>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y</m:t>
            </m:r>
          </m:e>
          <m:sub>
            <m:r>
              <w:rPr>
                <w:rFonts w:ascii="Cambria Math" w:eastAsiaTheme="minorEastAsia" w:hAnsi="Cambria Math"/>
                <w:sz w:val="28"/>
                <w:szCs w:val="28"/>
              </w:rPr>
              <m:t>x</m:t>
            </m:r>
          </m:sub>
        </m:sSub>
        <m:d>
          <m:dPr>
            <m:ctrlPr>
              <w:rPr>
                <w:rFonts w:ascii="Cambria Math" w:eastAsiaTheme="minorEastAsia" w:hAnsi="Cambria Math"/>
                <w:i/>
                <w:iCs/>
                <w:sz w:val="28"/>
                <w:szCs w:val="28"/>
              </w:rPr>
            </m:ctrlPr>
          </m:dPr>
          <m:e>
            <m:r>
              <w:rPr>
                <w:rFonts w:ascii="Cambria Math" w:eastAsiaTheme="minorEastAsia" w:hAnsi="Cambria Math"/>
                <w:sz w:val="28"/>
                <w:szCs w:val="28"/>
              </w:rPr>
              <m:t>t</m:t>
            </m:r>
          </m:e>
        </m:d>
      </m:oMath>
      <w:r w:rsidRPr="005C091C">
        <w:rPr>
          <w:iCs/>
          <w:sz w:val="28"/>
          <w:szCs w:val="28"/>
        </w:rPr>
        <w:t xml:space="preserve"> в виде линейной суперпозиции сигнала задания, переходного процесса согласования начальных условий и реакции на возмущение (см. формулу (3.40)) позволяет разделить цели синтеза: </w:t>
      </w:r>
      <w:r w:rsidR="0032602C" w:rsidRPr="005C091C">
        <w:rPr>
          <w:sz w:val="28"/>
          <w:szCs w:val="28"/>
        </w:rPr>
        <w:t xml:space="preserve">(i) обеспечить асимптотическую стабилизацию ошибочной динамики за счёт корректного выбора линейного оператора </w:t>
      </w:r>
      <m:oMath>
        <m:r>
          <w:rPr>
            <w:rFonts w:ascii="Cambria Math" w:eastAsiaTheme="minorEastAsia" w:hAnsi="Cambria Math"/>
            <w:sz w:val="28"/>
            <w:szCs w:val="28"/>
            <w:lang w:val="en-US"/>
          </w:rPr>
          <m:t>U</m:t>
        </m:r>
      </m:oMath>
      <w:r w:rsidR="0032602C" w:rsidRPr="005C091C">
        <w:rPr>
          <w:sz w:val="28"/>
          <w:szCs w:val="28"/>
        </w:rPr>
        <w:t xml:space="preserve"> (критерий 1), и (ii) задать требуемую степень подавления внешних воздействий через частотное формирование </w:t>
      </w:r>
      <m:oMath>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G</m:t>
            </m:r>
          </m:e>
          <m:sub>
            <m:r>
              <w:rPr>
                <w:rFonts w:ascii="Cambria Math" w:eastAsiaTheme="minorEastAsia" w:hAnsi="Cambria Math"/>
                <w:sz w:val="28"/>
                <w:szCs w:val="28"/>
              </w:rPr>
              <m:t>k</m:t>
            </m:r>
          </m:sub>
        </m:sSub>
      </m:oMath>
      <w:r w:rsidR="0032602C" w:rsidRPr="005C091C">
        <w:rPr>
          <w:sz w:val="28"/>
          <w:szCs w:val="28"/>
        </w:rPr>
        <w:t xml:space="preserve"> (критерий 2, условие (3.</w:t>
      </w:r>
      <w:r w:rsidR="003A7E4E">
        <w:rPr>
          <w:sz w:val="28"/>
          <w:szCs w:val="28"/>
        </w:rPr>
        <w:t>6</w:t>
      </w:r>
      <w:r w:rsidR="00B55C42" w:rsidRPr="00F01BCB">
        <w:rPr>
          <w:sz w:val="28"/>
          <w:szCs w:val="28"/>
        </w:rPr>
        <w:t>4</w:t>
      </w:r>
      <w:r w:rsidR="0032602C" w:rsidRPr="005C091C">
        <w:rPr>
          <w:sz w:val="28"/>
          <w:szCs w:val="28"/>
        </w:rPr>
        <w:t xml:space="preserve">)). В пределе идеальных условий — согласованных начальных данных и отсутствия возмущений — траектория выхода повторяет задание, а при невозмущённой, но несогласованной инициализации переходная составляющая </w:t>
      </w:r>
      <m:oMath>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e</m:t>
            </m:r>
          </m:e>
          <m:sub>
            <m:r>
              <w:rPr>
                <w:rFonts w:ascii="Cambria Math" w:eastAsiaTheme="minorEastAsia" w:hAnsi="Cambria Math"/>
                <w:sz w:val="28"/>
                <w:szCs w:val="28"/>
              </w:rPr>
              <m:t>d</m:t>
            </m:r>
          </m:sub>
        </m:sSub>
        <m:r>
          <w:rPr>
            <w:rFonts w:ascii="Cambria Math" w:eastAsiaTheme="minorEastAsia" w:hAnsi="Cambria Math"/>
            <w:sz w:val="28"/>
            <w:szCs w:val="28"/>
          </w:rPr>
          <m:t xml:space="preserve"> </m:t>
        </m:r>
      </m:oMath>
      <w:r w:rsidR="0032602C" w:rsidRPr="005C091C">
        <w:rPr>
          <w:sz w:val="28"/>
          <w:szCs w:val="28"/>
        </w:rPr>
        <w:t xml:space="preserve">затухает по закону, определяемому характеристическим полиномом, порождённым оператором </w:t>
      </w:r>
      <m:oMath>
        <m:r>
          <w:rPr>
            <w:rFonts w:ascii="Cambria Math" w:eastAsiaTheme="minorEastAsia" w:hAnsi="Cambria Math"/>
            <w:sz w:val="28"/>
            <w:szCs w:val="28"/>
            <w:lang w:val="en-US"/>
          </w:rPr>
          <m:t>U</m:t>
        </m:r>
      </m:oMath>
      <w:r w:rsidR="0032602C" w:rsidRPr="005C091C">
        <w:rPr>
          <w:sz w:val="28"/>
          <w:szCs w:val="28"/>
        </w:rPr>
        <w:t xml:space="preserve">. При наличии возмущений отклик системы равен заданию, дополненному фильтрованной компонентой </w:t>
      </w:r>
      <m:oMath>
        <m:sSup>
          <m:sSupPr>
            <m:ctrlPr>
              <w:rPr>
                <w:rFonts w:ascii="Cambria Math" w:eastAsiaTheme="minorEastAsia" w:hAnsi="Cambria Math"/>
                <w:i/>
                <w:iCs/>
                <w:sz w:val="28"/>
                <w:szCs w:val="28"/>
              </w:rPr>
            </m:ctrlPr>
          </m:sSupPr>
          <m:e>
            <m:r>
              <m:rPr>
                <m:scr m:val="script"/>
              </m:rPr>
              <w:rPr>
                <w:rFonts w:ascii="Cambria Math" w:eastAsiaTheme="minorEastAsia" w:hAnsi="Cambria Math"/>
                <w:sz w:val="28"/>
                <w:szCs w:val="28"/>
              </w:rPr>
              <m:t>L</m:t>
            </m:r>
          </m:e>
          <m:sup>
            <m:r>
              <w:rPr>
                <w:rFonts w:ascii="Cambria Math" w:eastAsiaTheme="minorEastAsia" w:hAnsi="Cambria Math"/>
                <w:sz w:val="28"/>
                <w:szCs w:val="28"/>
              </w:rPr>
              <m:t>-1</m:t>
            </m:r>
          </m:sup>
        </m:sSup>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W</m:t>
                </m:r>
              </m:e>
              <m:sub>
                <m:r>
                  <w:rPr>
                    <w:rFonts w:ascii="Cambria Math" w:eastAsiaTheme="minorEastAsia" w:hAnsi="Cambria Math"/>
                    <w:sz w:val="28"/>
                    <w:szCs w:val="28"/>
                  </w:rPr>
                  <m:t>f</m:t>
                </m:r>
              </m:sub>
            </m:sSub>
            <m:sSub>
              <m:sSubPr>
                <m:ctrlPr>
                  <w:rPr>
                    <w:rFonts w:ascii="Cambria Math" w:eastAsiaTheme="minorEastAsia" w:hAnsi="Cambria Math"/>
                    <w:i/>
                    <w:iCs/>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x</m:t>
                </m:r>
              </m:sub>
            </m:sSub>
          </m:e>
        </m:d>
      </m:oMath>
      <w:r w:rsidR="0032602C" w:rsidRPr="005C091C">
        <w:rPr>
          <w:sz w:val="28"/>
          <w:szCs w:val="28"/>
        </w:rPr>
        <w:t xml:space="preserve">, где форма фильтра полностью определяется выбором </w:t>
      </w:r>
      <m:oMath>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G</m:t>
            </m:r>
          </m:e>
          <m:sub>
            <m:r>
              <w:rPr>
                <w:rFonts w:ascii="Cambria Math" w:eastAsiaTheme="minorEastAsia" w:hAnsi="Cambria Math"/>
                <w:sz w:val="28"/>
                <w:szCs w:val="28"/>
              </w:rPr>
              <m:t>k</m:t>
            </m:r>
          </m:sub>
        </m:sSub>
      </m:oMath>
      <w:r w:rsidR="0032602C" w:rsidRPr="005C091C">
        <w:rPr>
          <w:sz w:val="28"/>
          <w:szCs w:val="28"/>
        </w:rPr>
        <w:t>.</w:t>
      </w:r>
    </w:p>
    <w:p w14:paraId="063CD1DA" w14:textId="77777777" w:rsidR="00913339" w:rsidRPr="005C091C" w:rsidRDefault="00913339" w:rsidP="0032602C">
      <w:pPr>
        <w:ind w:firstLine="709"/>
        <w:jc w:val="both"/>
        <w:rPr>
          <w:sz w:val="28"/>
          <w:szCs w:val="28"/>
          <w:lang w:eastAsia="en-US"/>
        </w:rPr>
      </w:pPr>
    </w:p>
    <w:p w14:paraId="66AED5B1" w14:textId="18087F47" w:rsidR="002B1295" w:rsidRPr="008E306F" w:rsidRDefault="008E306F" w:rsidP="00913339">
      <w:pPr>
        <w:pStyle w:val="1"/>
        <w:spacing w:before="0" w:after="0" w:line="240" w:lineRule="auto"/>
        <w:ind w:firstLine="709"/>
        <w:jc w:val="both"/>
        <w:rPr>
          <w:rFonts w:ascii="Times New Roman" w:hAnsi="Times New Roman"/>
          <w:sz w:val="28"/>
          <w:szCs w:val="28"/>
        </w:rPr>
      </w:pPr>
      <w:bookmarkStart w:id="281" w:name="_Toc209951771"/>
      <w:r w:rsidRPr="008E306F">
        <w:rPr>
          <w:rFonts w:ascii="Times New Roman" w:hAnsi="Times New Roman"/>
          <w:sz w:val="28"/>
          <w:szCs w:val="28"/>
        </w:rPr>
        <w:t xml:space="preserve">3.8 </w:t>
      </w:r>
      <w:r w:rsidR="002811BD" w:rsidRPr="008E306F">
        <w:rPr>
          <w:rFonts w:ascii="Times New Roman" w:hAnsi="Times New Roman"/>
          <w:sz w:val="28"/>
          <w:szCs w:val="28"/>
        </w:rPr>
        <w:t>Моделирование</w:t>
      </w:r>
      <w:r w:rsidR="002B1295" w:rsidRPr="008E306F">
        <w:rPr>
          <w:rFonts w:ascii="Times New Roman" w:hAnsi="Times New Roman"/>
          <w:sz w:val="28"/>
          <w:szCs w:val="28"/>
        </w:rPr>
        <w:t xml:space="preserve"> системы управления динамической модели робота методом вычисляемых моментов</w:t>
      </w:r>
      <w:bookmarkEnd w:id="281"/>
    </w:p>
    <w:p w14:paraId="70247A85" w14:textId="59773773" w:rsidR="000D2346" w:rsidRPr="005C091C" w:rsidRDefault="000D2346" w:rsidP="00913339">
      <w:pPr>
        <w:pStyle w:val="af6"/>
        <w:ind w:firstLine="709"/>
        <w:jc w:val="both"/>
        <w:rPr>
          <w:sz w:val="28"/>
          <w:szCs w:val="28"/>
        </w:rPr>
      </w:pPr>
      <w:r w:rsidRPr="005C091C">
        <w:rPr>
          <w:sz w:val="28"/>
          <w:szCs w:val="28"/>
        </w:rPr>
        <w:t>Современные подходы к управлению нелинейными объектами, в частности роботами</w:t>
      </w:r>
      <w:r w:rsidR="00C52FD7">
        <w:rPr>
          <w:sz w:val="28"/>
          <w:szCs w:val="28"/>
        </w:rPr>
        <w:t>-</w:t>
      </w:r>
      <w:r w:rsidRPr="005C091C">
        <w:rPr>
          <w:sz w:val="28"/>
          <w:szCs w:val="28"/>
        </w:rPr>
        <w:t>манипуляторами и мобильными роботами, все чаще базируются на концепции систем с плоским выходом. Согласно теории дифференциальной плоскости, система управления называется плоской, если существует выход, называемый плоским, через который можно выразить все состояния системы и управляющие воздействия как функции этого выхода и его конечного числа производных.</w:t>
      </w:r>
    </w:p>
    <w:p w14:paraId="427D3D72" w14:textId="462A54A7" w:rsidR="000D2346" w:rsidRPr="009F5626" w:rsidRDefault="000D2346" w:rsidP="000D2346">
      <w:pPr>
        <w:pStyle w:val="af6"/>
        <w:ind w:firstLine="709"/>
        <w:jc w:val="both"/>
        <w:rPr>
          <w:sz w:val="28"/>
          <w:szCs w:val="28"/>
        </w:rPr>
      </w:pPr>
      <w:r w:rsidRPr="005C091C">
        <w:rPr>
          <w:sz w:val="28"/>
          <w:szCs w:val="28"/>
        </w:rPr>
        <w:t>Для роботов с дифференциальным приводом и последовательных манипуляторов доказано, что такие системы принадлежат к классу плоских, что было описано в нашей статье [123]. Это позволяет сводить задачу траекторного управления к эквивалентной задаче для линейной системы, что упрощает синтез закона управления и обеспечивает высокую точность отслеживания траектории.</w:t>
      </w:r>
    </w:p>
    <w:p w14:paraId="59AB2570" w14:textId="77777777" w:rsidR="000D2346" w:rsidRPr="005C091C" w:rsidRDefault="000D2346" w:rsidP="000D2346">
      <w:pPr>
        <w:autoSpaceDE w:val="0"/>
        <w:autoSpaceDN w:val="0"/>
        <w:adjustRightInd w:val="0"/>
        <w:ind w:firstLine="709"/>
        <w:jc w:val="both"/>
        <w:rPr>
          <w:sz w:val="28"/>
          <w:szCs w:val="28"/>
        </w:rPr>
      </w:pPr>
      <w:r w:rsidRPr="005C091C">
        <w:rPr>
          <w:sz w:val="28"/>
          <w:szCs w:val="28"/>
        </w:rPr>
        <w:t>Хотя концепция плоского выхода является универсальной, в практических реализациях возникает необходимость учитывать:</w:t>
      </w:r>
    </w:p>
    <w:p w14:paraId="15C83087" w14:textId="3939D9FE" w:rsidR="000D2346" w:rsidRPr="005C091C" w:rsidRDefault="00C52FD7" w:rsidP="000D2346">
      <w:pPr>
        <w:autoSpaceDE w:val="0"/>
        <w:autoSpaceDN w:val="0"/>
        <w:adjustRightInd w:val="0"/>
        <w:ind w:firstLine="709"/>
        <w:jc w:val="both"/>
        <w:rPr>
          <w:sz w:val="28"/>
          <w:szCs w:val="28"/>
        </w:rPr>
      </w:pPr>
      <w:r>
        <w:rPr>
          <w:sz w:val="28"/>
          <w:szCs w:val="28"/>
        </w:rPr>
        <w:t>-</w:t>
      </w:r>
      <w:r w:rsidR="000D2346" w:rsidRPr="005C091C">
        <w:rPr>
          <w:sz w:val="28"/>
          <w:szCs w:val="28"/>
        </w:rPr>
        <w:t xml:space="preserve"> неопределенность параметров объекта;</w:t>
      </w:r>
    </w:p>
    <w:p w14:paraId="3BFA61AB" w14:textId="12ED0FBD" w:rsidR="000D2346" w:rsidRPr="005C091C" w:rsidRDefault="00C52FD7" w:rsidP="000D2346">
      <w:pPr>
        <w:autoSpaceDE w:val="0"/>
        <w:autoSpaceDN w:val="0"/>
        <w:adjustRightInd w:val="0"/>
        <w:ind w:firstLine="709"/>
        <w:jc w:val="both"/>
        <w:rPr>
          <w:sz w:val="28"/>
          <w:szCs w:val="28"/>
        </w:rPr>
      </w:pPr>
      <w:r>
        <w:rPr>
          <w:sz w:val="28"/>
          <w:szCs w:val="28"/>
        </w:rPr>
        <w:t>-</w:t>
      </w:r>
      <w:r w:rsidR="000D2346" w:rsidRPr="005C091C">
        <w:rPr>
          <w:sz w:val="28"/>
          <w:szCs w:val="28"/>
        </w:rPr>
        <w:t xml:space="preserve"> внешние возмущения;</w:t>
      </w:r>
    </w:p>
    <w:p w14:paraId="0F81A08F" w14:textId="24EDD8E7" w:rsidR="000D2346" w:rsidRPr="005C091C" w:rsidRDefault="00C52FD7" w:rsidP="000D2346">
      <w:pPr>
        <w:autoSpaceDE w:val="0"/>
        <w:autoSpaceDN w:val="0"/>
        <w:adjustRightInd w:val="0"/>
        <w:ind w:firstLine="709"/>
        <w:jc w:val="both"/>
        <w:rPr>
          <w:sz w:val="28"/>
          <w:szCs w:val="28"/>
        </w:rPr>
      </w:pPr>
      <w:r>
        <w:rPr>
          <w:sz w:val="28"/>
          <w:szCs w:val="28"/>
        </w:rPr>
        <w:t>-</w:t>
      </w:r>
      <w:r w:rsidR="000D2346" w:rsidRPr="005C091C">
        <w:rPr>
          <w:sz w:val="28"/>
          <w:szCs w:val="28"/>
        </w:rPr>
        <w:t xml:space="preserve"> шумы измерений и дискретность сенсоров.</w:t>
      </w:r>
    </w:p>
    <w:p w14:paraId="7AF953B4" w14:textId="77777777" w:rsidR="000D2346" w:rsidRPr="005C091C" w:rsidRDefault="000D2346" w:rsidP="000D2346">
      <w:pPr>
        <w:autoSpaceDE w:val="0"/>
        <w:autoSpaceDN w:val="0"/>
        <w:adjustRightInd w:val="0"/>
        <w:ind w:firstLine="709"/>
        <w:jc w:val="both"/>
        <w:rPr>
          <w:sz w:val="28"/>
          <w:szCs w:val="28"/>
        </w:rPr>
      </w:pPr>
      <w:r w:rsidRPr="005C091C">
        <w:rPr>
          <w:sz w:val="28"/>
          <w:szCs w:val="28"/>
        </w:rPr>
        <w:t>Поэтому методы, основанные на плоском выходе, в реальных условиях приобретают адаптивный характер. Они требуют корректировки параметров модели и алгоритмов управления в процессе работы, что соответствует общей тенденции развития адаптивного управления.</w:t>
      </w:r>
    </w:p>
    <w:p w14:paraId="4A0D24B7" w14:textId="60BB65C8" w:rsidR="000D2346" w:rsidRPr="005C091C" w:rsidRDefault="000D2346" w:rsidP="000D2346">
      <w:pPr>
        <w:autoSpaceDE w:val="0"/>
        <w:autoSpaceDN w:val="0"/>
        <w:adjustRightInd w:val="0"/>
        <w:ind w:firstLine="709"/>
        <w:jc w:val="both"/>
        <w:rPr>
          <w:sz w:val="28"/>
          <w:szCs w:val="28"/>
        </w:rPr>
      </w:pPr>
      <w:r w:rsidRPr="005C091C">
        <w:rPr>
          <w:sz w:val="28"/>
          <w:szCs w:val="28"/>
        </w:rPr>
        <w:t>Классическим примером является метод CTC, который с модификациями может быть реализован в плоских системах [</w:t>
      </w:r>
      <w:r w:rsidRPr="009F5626">
        <w:rPr>
          <w:sz w:val="28"/>
          <w:szCs w:val="28"/>
        </w:rPr>
        <w:t>123</w:t>
      </w:r>
      <w:r w:rsidR="00192D52" w:rsidRPr="009F5626">
        <w:rPr>
          <w:sz w:val="28"/>
          <w:szCs w:val="28"/>
        </w:rPr>
        <w:t xml:space="preserve">, </w:t>
      </w:r>
      <w:r w:rsidR="00192D52" w:rsidRPr="009F5626">
        <w:rPr>
          <w:sz w:val="28"/>
          <w:szCs w:val="28"/>
          <w:lang w:val="en-US"/>
        </w:rPr>
        <w:t>p</w:t>
      </w:r>
      <w:r w:rsidR="00192D52" w:rsidRPr="009F5626">
        <w:rPr>
          <w:sz w:val="28"/>
          <w:szCs w:val="28"/>
        </w:rPr>
        <w:t xml:space="preserve">. </w:t>
      </w:r>
      <w:r w:rsidR="009F5626" w:rsidRPr="009F5626">
        <w:rPr>
          <w:sz w:val="28"/>
          <w:szCs w:val="28"/>
        </w:rPr>
        <w:t>1294</w:t>
      </w:r>
      <w:r w:rsidRPr="005C091C">
        <w:rPr>
          <w:sz w:val="28"/>
          <w:szCs w:val="28"/>
        </w:rPr>
        <w:t>]. Его суть заключается в компенсации нелинейной динамики робота и последующем применении линейных регуляторов для стабилизации и коррекции ошибок.</w:t>
      </w:r>
    </w:p>
    <w:p w14:paraId="754651ED" w14:textId="40BCB709" w:rsidR="000D2346" w:rsidRPr="005C091C" w:rsidRDefault="000D2346" w:rsidP="000D2346">
      <w:pPr>
        <w:autoSpaceDE w:val="0"/>
        <w:autoSpaceDN w:val="0"/>
        <w:adjustRightInd w:val="0"/>
        <w:ind w:firstLine="709"/>
        <w:jc w:val="both"/>
        <w:rPr>
          <w:sz w:val="28"/>
          <w:szCs w:val="28"/>
        </w:rPr>
      </w:pPr>
      <w:r w:rsidRPr="005C091C">
        <w:rPr>
          <w:sz w:val="28"/>
          <w:szCs w:val="28"/>
        </w:rPr>
        <w:t>Таким образом, можно утверждать, что все современные методы управления роботами</w:t>
      </w:r>
      <w:r w:rsidR="00C52FD7">
        <w:rPr>
          <w:sz w:val="28"/>
          <w:szCs w:val="28"/>
        </w:rPr>
        <w:t>-</w:t>
      </w:r>
      <w:r w:rsidRPr="005C091C">
        <w:rPr>
          <w:sz w:val="28"/>
          <w:szCs w:val="28"/>
        </w:rPr>
        <w:t>манипуляторами  от линейризирующих до робастных и скользящих режимов представляют собой частные случаи адаптивных подходов, так как предполагают настройку системы под изменяющиеся условия и параметры.</w:t>
      </w:r>
    </w:p>
    <w:p w14:paraId="6A65965A" w14:textId="3B62B639" w:rsidR="002B1295" w:rsidRPr="00CB340A" w:rsidRDefault="002B1295" w:rsidP="002B1295">
      <w:pPr>
        <w:ind w:firstLine="709"/>
        <w:jc w:val="both"/>
        <w:rPr>
          <w:sz w:val="28"/>
          <w:szCs w:val="28"/>
        </w:rPr>
      </w:pPr>
      <w:r w:rsidRPr="00CB340A">
        <w:rPr>
          <w:sz w:val="28"/>
          <w:szCs w:val="28"/>
        </w:rPr>
        <w:t>С целью реализации управления двухзвенным роботом</w:t>
      </w:r>
      <w:r w:rsidR="00C52FD7">
        <w:rPr>
          <w:sz w:val="28"/>
          <w:szCs w:val="28"/>
        </w:rPr>
        <w:t>-</w:t>
      </w:r>
      <w:r w:rsidRPr="00CB340A">
        <w:rPr>
          <w:sz w:val="28"/>
          <w:szCs w:val="28"/>
        </w:rPr>
        <w:t>манипулятором был использован метод вычисляемых моментов. Его цель заключалась в компенсации нелинейных динамических связей между звеньями робота и обеспечении точного следования заданным траекториям в суставном пространстве.</w:t>
      </w:r>
    </w:p>
    <w:p w14:paraId="5645F01B" w14:textId="475F6290" w:rsidR="002B1295" w:rsidRPr="00CB340A" w:rsidRDefault="002B1295" w:rsidP="002B1295">
      <w:pPr>
        <w:ind w:firstLine="709"/>
        <w:jc w:val="both"/>
        <w:rPr>
          <w:sz w:val="28"/>
          <w:szCs w:val="28"/>
        </w:rPr>
      </w:pPr>
      <w:r w:rsidRPr="00CB340A">
        <w:rPr>
          <w:sz w:val="28"/>
          <w:szCs w:val="28"/>
        </w:rPr>
        <w:t xml:space="preserve">На основе уравнений динамики робота была собрана структурная схема системы управления (рисунок </w:t>
      </w:r>
      <w:r w:rsidR="0055343C">
        <w:rPr>
          <w:sz w:val="28"/>
          <w:szCs w:val="28"/>
        </w:rPr>
        <w:t>3.16</w:t>
      </w:r>
      <w:r w:rsidRPr="00CB340A">
        <w:rPr>
          <w:sz w:val="28"/>
          <w:szCs w:val="28"/>
        </w:rPr>
        <w:t>), включающая блоки генерации эталонных сигналов, вычисления управляющих моментов и динамическую модель манипулятора. Такая организация позволяет проводить моделирование, сравнивая заданные и реальные траектории движения звеньев робота.</w:t>
      </w:r>
    </w:p>
    <w:p w14:paraId="54192DD9" w14:textId="77777777" w:rsidR="002B1295" w:rsidRPr="00CB340A" w:rsidRDefault="002B1295" w:rsidP="002B1295">
      <w:pPr>
        <w:ind w:firstLine="709"/>
        <w:jc w:val="both"/>
        <w:rPr>
          <w:b/>
          <w:sz w:val="28"/>
          <w:szCs w:val="28"/>
        </w:rPr>
      </w:pPr>
    </w:p>
    <w:p w14:paraId="6500C934" w14:textId="77777777" w:rsidR="002B1295" w:rsidRPr="00CB340A" w:rsidRDefault="002B1295" w:rsidP="00913339">
      <w:pPr>
        <w:pStyle w:val="a3"/>
        <w:spacing w:before="0" w:beforeAutospacing="0" w:after="0" w:afterAutospacing="0"/>
        <w:jc w:val="center"/>
        <w:rPr>
          <w:sz w:val="28"/>
          <w:szCs w:val="28"/>
        </w:rPr>
      </w:pPr>
      <w:r w:rsidRPr="00CB340A">
        <w:rPr>
          <w:noProof/>
          <w:sz w:val="28"/>
          <w:szCs w:val="28"/>
        </w:rPr>
        <w:drawing>
          <wp:inline distT="0" distB="0" distL="0" distR="0" wp14:anchorId="48271A14" wp14:editId="1F204D0E">
            <wp:extent cx="5940425" cy="3668395"/>
            <wp:effectExtent l="0" t="0" r="3175" b="8255"/>
            <wp:docPr id="1666" name="Рисунок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3668395"/>
                    </a:xfrm>
                    <a:prstGeom prst="rect">
                      <a:avLst/>
                    </a:prstGeom>
                  </pic:spPr>
                </pic:pic>
              </a:graphicData>
            </a:graphic>
          </wp:inline>
        </w:drawing>
      </w:r>
    </w:p>
    <w:p w14:paraId="1A2BC75E" w14:textId="77777777" w:rsidR="0093751D" w:rsidRDefault="0093751D" w:rsidP="002B1295">
      <w:pPr>
        <w:pStyle w:val="a3"/>
        <w:spacing w:before="0" w:beforeAutospacing="0" w:after="0" w:afterAutospacing="0"/>
        <w:ind w:firstLine="709"/>
        <w:jc w:val="both"/>
        <w:rPr>
          <w:sz w:val="28"/>
          <w:szCs w:val="28"/>
        </w:rPr>
      </w:pPr>
    </w:p>
    <w:p w14:paraId="6A33B4E4" w14:textId="0751390B" w:rsidR="002B1295" w:rsidRPr="00CB340A" w:rsidRDefault="0055343C" w:rsidP="0081165A">
      <w:pPr>
        <w:pStyle w:val="a3"/>
        <w:spacing w:before="0" w:beforeAutospacing="0" w:after="0" w:afterAutospacing="0"/>
        <w:jc w:val="center"/>
        <w:rPr>
          <w:sz w:val="28"/>
          <w:szCs w:val="28"/>
        </w:rPr>
      </w:pPr>
      <w:r>
        <w:rPr>
          <w:sz w:val="28"/>
          <w:szCs w:val="28"/>
        </w:rPr>
        <w:t>Рисунок 3.16</w:t>
      </w:r>
      <w:r w:rsidR="0022635E">
        <w:rPr>
          <w:sz w:val="28"/>
          <w:szCs w:val="28"/>
        </w:rPr>
        <w:t xml:space="preserve"> </w:t>
      </w:r>
      <w:r w:rsidR="0081165A" w:rsidRPr="005C091C">
        <w:rPr>
          <w:sz w:val="28"/>
          <w:szCs w:val="28"/>
        </w:rPr>
        <w:t>–</w:t>
      </w:r>
      <w:r w:rsidR="0022635E">
        <w:rPr>
          <w:sz w:val="28"/>
          <w:szCs w:val="28"/>
        </w:rPr>
        <w:t xml:space="preserve"> </w:t>
      </w:r>
      <w:r w:rsidR="002B1295" w:rsidRPr="00CB340A">
        <w:rPr>
          <w:sz w:val="28"/>
          <w:szCs w:val="28"/>
        </w:rPr>
        <w:t>Структурная схема системы управления двухзвенным роботом</w:t>
      </w:r>
      <w:r w:rsidR="00C52FD7">
        <w:rPr>
          <w:sz w:val="28"/>
          <w:szCs w:val="28"/>
        </w:rPr>
        <w:t>-</w:t>
      </w:r>
      <w:r w:rsidR="002B1295" w:rsidRPr="00CB340A">
        <w:rPr>
          <w:sz w:val="28"/>
          <w:szCs w:val="28"/>
        </w:rPr>
        <w:t>манипулятором на основе метода вычисляемых моментов</w:t>
      </w:r>
    </w:p>
    <w:p w14:paraId="5CAF8956" w14:textId="77777777" w:rsidR="002B1295" w:rsidRPr="00CB340A" w:rsidRDefault="002B1295" w:rsidP="002B1295">
      <w:pPr>
        <w:pStyle w:val="a3"/>
        <w:spacing w:before="0" w:beforeAutospacing="0" w:after="0" w:afterAutospacing="0"/>
        <w:ind w:firstLine="709"/>
        <w:jc w:val="both"/>
        <w:rPr>
          <w:sz w:val="28"/>
          <w:szCs w:val="28"/>
        </w:rPr>
      </w:pPr>
    </w:p>
    <w:p w14:paraId="55348168" w14:textId="2C794AEA" w:rsidR="002B1295" w:rsidRPr="00CB340A" w:rsidRDefault="002B1295" w:rsidP="002B1295">
      <w:pPr>
        <w:pStyle w:val="a3"/>
        <w:spacing w:before="0" w:beforeAutospacing="0" w:after="0" w:afterAutospacing="0"/>
        <w:ind w:firstLine="709"/>
        <w:jc w:val="both"/>
        <w:rPr>
          <w:sz w:val="28"/>
          <w:szCs w:val="28"/>
        </w:rPr>
      </w:pPr>
      <w:r w:rsidRPr="00CB340A">
        <w:rPr>
          <w:sz w:val="28"/>
          <w:szCs w:val="28"/>
        </w:rPr>
        <w:t>На основе данной схемы были получены результаты моделирования движения манипулятора. Построенные графики заданных и реальных траекторий звеньев</w:t>
      </w:r>
      <w:r w:rsidR="0055343C">
        <w:rPr>
          <w:sz w:val="28"/>
          <w:szCs w:val="28"/>
        </w:rPr>
        <w:t xml:space="preserve"> (</w:t>
      </w:r>
      <w:r w:rsidR="009F5626">
        <w:rPr>
          <w:sz w:val="28"/>
          <w:szCs w:val="28"/>
        </w:rPr>
        <w:t xml:space="preserve">см. </w:t>
      </w:r>
      <w:r w:rsidR="0055343C">
        <w:rPr>
          <w:sz w:val="28"/>
          <w:szCs w:val="28"/>
        </w:rPr>
        <w:t>рисунки 3.17</w:t>
      </w:r>
      <w:r w:rsidR="00C52FD7">
        <w:rPr>
          <w:sz w:val="28"/>
          <w:szCs w:val="28"/>
        </w:rPr>
        <w:t>-</w:t>
      </w:r>
      <w:r w:rsidR="0055343C">
        <w:rPr>
          <w:sz w:val="28"/>
          <w:szCs w:val="28"/>
        </w:rPr>
        <w:t>3.20)</w:t>
      </w:r>
      <w:r w:rsidRPr="00CB340A">
        <w:rPr>
          <w:sz w:val="28"/>
          <w:szCs w:val="28"/>
        </w:rPr>
        <w:t xml:space="preserve"> показывают высокую точность отработки управляющих сигналов, что подтверждает эффективность применения обобщённого метода вычисляемых моментов.</w:t>
      </w:r>
    </w:p>
    <w:p w14:paraId="5A555277" w14:textId="77777777" w:rsidR="002B1295" w:rsidRPr="00CB340A" w:rsidRDefault="002B1295" w:rsidP="002B1295">
      <w:pPr>
        <w:pStyle w:val="a3"/>
        <w:spacing w:before="0" w:beforeAutospacing="0" w:after="0" w:afterAutospacing="0"/>
        <w:jc w:val="center"/>
        <w:rPr>
          <w:sz w:val="28"/>
          <w:szCs w:val="28"/>
        </w:rPr>
      </w:pPr>
      <w:r w:rsidRPr="00CB340A">
        <w:rPr>
          <w:noProof/>
          <w:sz w:val="28"/>
          <w:szCs w:val="28"/>
        </w:rPr>
        <w:drawing>
          <wp:inline distT="0" distB="0" distL="0" distR="0" wp14:anchorId="3538D91E" wp14:editId="6C82347C">
            <wp:extent cx="3952240" cy="3150386"/>
            <wp:effectExtent l="0" t="0" r="0" b="0"/>
            <wp:docPr id="1668" name="Рисунок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69021" cy="3163763"/>
                    </a:xfrm>
                    <a:prstGeom prst="rect">
                      <a:avLst/>
                    </a:prstGeom>
                  </pic:spPr>
                </pic:pic>
              </a:graphicData>
            </a:graphic>
          </wp:inline>
        </w:drawing>
      </w:r>
    </w:p>
    <w:p w14:paraId="46A69CC9" w14:textId="77777777" w:rsidR="0093751D" w:rsidRDefault="0093751D" w:rsidP="002B1295">
      <w:pPr>
        <w:pStyle w:val="a3"/>
        <w:spacing w:before="0" w:beforeAutospacing="0" w:after="0" w:afterAutospacing="0"/>
        <w:jc w:val="center"/>
        <w:rPr>
          <w:sz w:val="28"/>
          <w:szCs w:val="28"/>
        </w:rPr>
      </w:pPr>
    </w:p>
    <w:p w14:paraId="16497759" w14:textId="1CEA5712" w:rsidR="002B1295" w:rsidRPr="00CB340A" w:rsidRDefault="0055343C" w:rsidP="002B1295">
      <w:pPr>
        <w:pStyle w:val="a3"/>
        <w:spacing w:before="0" w:beforeAutospacing="0" w:after="0" w:afterAutospacing="0"/>
        <w:jc w:val="center"/>
        <w:rPr>
          <w:sz w:val="28"/>
          <w:szCs w:val="28"/>
        </w:rPr>
      </w:pPr>
      <w:r>
        <w:rPr>
          <w:sz w:val="28"/>
          <w:szCs w:val="28"/>
        </w:rPr>
        <w:t>Рисунок 3.17</w:t>
      </w:r>
      <w:r w:rsidR="0022635E">
        <w:rPr>
          <w:sz w:val="28"/>
          <w:szCs w:val="28"/>
        </w:rPr>
        <w:t xml:space="preserve"> </w:t>
      </w:r>
      <w:r w:rsidR="0081165A" w:rsidRPr="005C091C">
        <w:rPr>
          <w:sz w:val="28"/>
          <w:szCs w:val="28"/>
        </w:rPr>
        <w:t>–</w:t>
      </w:r>
      <w:r w:rsidR="0022635E">
        <w:rPr>
          <w:sz w:val="28"/>
          <w:szCs w:val="28"/>
        </w:rPr>
        <w:t xml:space="preserve"> </w:t>
      </w:r>
      <w:r w:rsidR="002B1295" w:rsidRPr="00CB340A">
        <w:rPr>
          <w:sz w:val="28"/>
          <w:szCs w:val="28"/>
        </w:rPr>
        <w:t>Заданная траектория движения первого звена манипулятора в пространстве обобщённых координат</w:t>
      </w:r>
    </w:p>
    <w:p w14:paraId="1B745C30" w14:textId="77777777" w:rsidR="002B1295" w:rsidRPr="00CB340A" w:rsidRDefault="002B1295" w:rsidP="002B1295">
      <w:pPr>
        <w:pStyle w:val="a3"/>
        <w:spacing w:before="0" w:beforeAutospacing="0" w:after="0" w:afterAutospacing="0"/>
        <w:ind w:firstLine="709"/>
        <w:jc w:val="both"/>
        <w:rPr>
          <w:sz w:val="28"/>
          <w:szCs w:val="28"/>
        </w:rPr>
      </w:pPr>
    </w:p>
    <w:p w14:paraId="5A016285" w14:textId="03A56DFC" w:rsidR="002B1295" w:rsidRPr="00CB340A" w:rsidRDefault="002B1295" w:rsidP="002B1295">
      <w:pPr>
        <w:pStyle w:val="a3"/>
        <w:spacing w:before="0" w:beforeAutospacing="0" w:after="0" w:afterAutospacing="0"/>
        <w:ind w:firstLine="709"/>
        <w:jc w:val="both"/>
        <w:rPr>
          <w:sz w:val="28"/>
          <w:szCs w:val="28"/>
        </w:rPr>
      </w:pPr>
      <w:r w:rsidRPr="00CB340A">
        <w:rPr>
          <w:sz w:val="28"/>
          <w:szCs w:val="28"/>
        </w:rPr>
        <w:t xml:space="preserve">На графике </w:t>
      </w:r>
      <w:r w:rsidR="00746180" w:rsidRPr="00746180">
        <w:rPr>
          <w:sz w:val="28"/>
          <w:szCs w:val="28"/>
        </w:rPr>
        <w:t xml:space="preserve">3.17 </w:t>
      </w:r>
      <w:r w:rsidRPr="00CB340A">
        <w:rPr>
          <w:sz w:val="28"/>
          <w:szCs w:val="28"/>
        </w:rPr>
        <w:t xml:space="preserve">показана зависимость угла поворота первого звена </w:t>
      </w:r>
      <w:r w:rsidRPr="00CB340A">
        <w:rPr>
          <w:rStyle w:val="mord"/>
          <w:sz w:val="28"/>
          <w:szCs w:val="28"/>
        </w:rPr>
        <w:t>q1</w:t>
      </w:r>
      <w:r w:rsidRPr="00CB340A">
        <w:rPr>
          <w:rStyle w:val="vlist-s"/>
          <w:sz w:val="28"/>
          <w:szCs w:val="28"/>
        </w:rPr>
        <w:t>​</w:t>
      </w:r>
      <w:r w:rsidRPr="00CB340A">
        <w:rPr>
          <w:rStyle w:val="mopen"/>
          <w:rFonts w:eastAsiaTheme="majorEastAsia"/>
          <w:sz w:val="28"/>
          <w:szCs w:val="28"/>
        </w:rPr>
        <w:t>(</w:t>
      </w:r>
      <w:r w:rsidRPr="00CB340A">
        <w:rPr>
          <w:rStyle w:val="mord"/>
          <w:sz w:val="28"/>
          <w:szCs w:val="28"/>
        </w:rPr>
        <w:t>t</w:t>
      </w:r>
      <w:r w:rsidRPr="00CB340A">
        <w:rPr>
          <w:rStyle w:val="mclose"/>
          <w:sz w:val="28"/>
          <w:szCs w:val="28"/>
        </w:rPr>
        <w:t>)</w:t>
      </w:r>
      <w:r w:rsidRPr="00CB340A">
        <w:rPr>
          <w:sz w:val="28"/>
          <w:szCs w:val="28"/>
        </w:rPr>
        <w:t xml:space="preserve"> от времени. Эта кривая представляет собой </w:t>
      </w:r>
      <w:r w:rsidRPr="00746180">
        <w:rPr>
          <w:rStyle w:val="af"/>
          <w:b w:val="0"/>
          <w:bCs w:val="0"/>
          <w:sz w:val="28"/>
          <w:szCs w:val="28"/>
        </w:rPr>
        <w:t>заданную траекторию в joint space</w:t>
      </w:r>
      <w:r w:rsidRPr="00CB340A">
        <w:rPr>
          <w:b/>
          <w:sz w:val="28"/>
          <w:szCs w:val="28"/>
        </w:rPr>
        <w:t>,</w:t>
      </w:r>
      <w:r w:rsidRPr="00CB340A">
        <w:rPr>
          <w:sz w:val="28"/>
          <w:szCs w:val="28"/>
        </w:rPr>
        <w:t xml:space="preserve"> по которой должен двигаться первый сустав манипулятора. Движение начинается из нулевого положения и выходит на установившееся значение около 0.3 рад, проходя через переходный процесс с небольшим перерегулированием.</w:t>
      </w:r>
    </w:p>
    <w:p w14:paraId="24D30AE9" w14:textId="77777777" w:rsidR="002B1295" w:rsidRPr="00CB340A" w:rsidRDefault="002B1295" w:rsidP="002B1295">
      <w:pPr>
        <w:pStyle w:val="a3"/>
        <w:spacing w:before="0" w:beforeAutospacing="0" w:after="0" w:afterAutospacing="0"/>
        <w:ind w:firstLine="709"/>
        <w:jc w:val="both"/>
        <w:rPr>
          <w:sz w:val="28"/>
          <w:szCs w:val="28"/>
        </w:rPr>
      </w:pPr>
    </w:p>
    <w:p w14:paraId="4F563FD3" w14:textId="77777777" w:rsidR="002B1295" w:rsidRPr="00CB340A" w:rsidRDefault="002B1295" w:rsidP="002B1295">
      <w:pPr>
        <w:pStyle w:val="a3"/>
        <w:spacing w:before="0" w:beforeAutospacing="0" w:after="0" w:afterAutospacing="0"/>
        <w:jc w:val="center"/>
        <w:rPr>
          <w:sz w:val="28"/>
          <w:szCs w:val="28"/>
        </w:rPr>
      </w:pPr>
      <w:r w:rsidRPr="00CB340A">
        <w:rPr>
          <w:noProof/>
          <w:sz w:val="28"/>
          <w:szCs w:val="28"/>
        </w:rPr>
        <w:drawing>
          <wp:inline distT="0" distB="0" distL="0" distR="0" wp14:anchorId="2D7CF067" wp14:editId="4CE16197">
            <wp:extent cx="3961779" cy="3189751"/>
            <wp:effectExtent l="0" t="0" r="635" b="0"/>
            <wp:docPr id="1669" name="Рисунок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80722" cy="3205003"/>
                    </a:xfrm>
                    <a:prstGeom prst="rect">
                      <a:avLst/>
                    </a:prstGeom>
                  </pic:spPr>
                </pic:pic>
              </a:graphicData>
            </a:graphic>
          </wp:inline>
        </w:drawing>
      </w:r>
    </w:p>
    <w:p w14:paraId="679C5C6C" w14:textId="77777777" w:rsidR="00913339" w:rsidRDefault="00913339" w:rsidP="002B1295">
      <w:pPr>
        <w:pStyle w:val="a3"/>
        <w:spacing w:before="0" w:beforeAutospacing="0" w:after="0" w:afterAutospacing="0"/>
        <w:jc w:val="center"/>
        <w:rPr>
          <w:sz w:val="28"/>
          <w:szCs w:val="28"/>
        </w:rPr>
      </w:pPr>
    </w:p>
    <w:p w14:paraId="3ADB4E74" w14:textId="598C9668" w:rsidR="002B1295" w:rsidRPr="00CB340A" w:rsidRDefault="0055343C" w:rsidP="002B1295">
      <w:pPr>
        <w:pStyle w:val="a3"/>
        <w:spacing w:before="0" w:beforeAutospacing="0" w:after="0" w:afterAutospacing="0"/>
        <w:jc w:val="center"/>
        <w:rPr>
          <w:sz w:val="28"/>
          <w:szCs w:val="28"/>
        </w:rPr>
      </w:pPr>
      <w:r>
        <w:rPr>
          <w:sz w:val="28"/>
          <w:szCs w:val="28"/>
        </w:rPr>
        <w:t>Рисунок 3.18</w:t>
      </w:r>
      <w:r w:rsidR="0022635E">
        <w:rPr>
          <w:sz w:val="28"/>
          <w:szCs w:val="28"/>
        </w:rPr>
        <w:t xml:space="preserve"> </w:t>
      </w:r>
      <w:r w:rsidR="0081165A" w:rsidRPr="005C091C">
        <w:rPr>
          <w:sz w:val="28"/>
          <w:szCs w:val="28"/>
        </w:rPr>
        <w:t>–</w:t>
      </w:r>
      <w:r w:rsidR="0022635E">
        <w:rPr>
          <w:sz w:val="28"/>
          <w:szCs w:val="28"/>
        </w:rPr>
        <w:t xml:space="preserve"> </w:t>
      </w:r>
      <w:r w:rsidR="002B1295" w:rsidRPr="00CB340A">
        <w:rPr>
          <w:sz w:val="28"/>
          <w:szCs w:val="28"/>
        </w:rPr>
        <w:t>Заданная траектория движения второго звена манипулятора в пространстве обобщённых координат</w:t>
      </w:r>
    </w:p>
    <w:p w14:paraId="6EEBF1C7" w14:textId="28F06F58" w:rsidR="002B1295" w:rsidRDefault="002B1295" w:rsidP="002B1295">
      <w:pPr>
        <w:pStyle w:val="a3"/>
        <w:spacing w:before="0" w:beforeAutospacing="0" w:after="0" w:afterAutospacing="0"/>
        <w:ind w:firstLine="709"/>
        <w:jc w:val="both"/>
        <w:rPr>
          <w:sz w:val="28"/>
          <w:szCs w:val="28"/>
        </w:rPr>
      </w:pPr>
      <w:r w:rsidRPr="00CB340A">
        <w:rPr>
          <w:sz w:val="28"/>
          <w:szCs w:val="28"/>
        </w:rPr>
        <w:t xml:space="preserve">На графике </w:t>
      </w:r>
      <w:r w:rsidR="00746180" w:rsidRPr="00746180">
        <w:rPr>
          <w:sz w:val="28"/>
          <w:szCs w:val="28"/>
        </w:rPr>
        <w:t>3</w:t>
      </w:r>
      <w:r w:rsidR="00F01BCB" w:rsidRPr="00A21B46">
        <w:rPr>
          <w:sz w:val="28"/>
          <w:szCs w:val="28"/>
        </w:rPr>
        <w:t>.</w:t>
      </w:r>
      <w:r w:rsidR="00746180" w:rsidRPr="00746180">
        <w:rPr>
          <w:sz w:val="28"/>
          <w:szCs w:val="28"/>
        </w:rPr>
        <w:t xml:space="preserve">18 </w:t>
      </w:r>
      <w:r w:rsidRPr="00CB340A">
        <w:rPr>
          <w:sz w:val="28"/>
          <w:szCs w:val="28"/>
        </w:rPr>
        <w:t xml:space="preserve">представлена зависимость угла поворота второго звена </w:t>
      </w:r>
      <w:r w:rsidRPr="00CB340A">
        <w:rPr>
          <w:rStyle w:val="mord"/>
          <w:sz w:val="28"/>
          <w:szCs w:val="28"/>
        </w:rPr>
        <w:t>q2</w:t>
      </w:r>
      <w:r w:rsidRPr="00CB340A">
        <w:rPr>
          <w:rStyle w:val="vlist-s"/>
          <w:sz w:val="28"/>
          <w:szCs w:val="28"/>
        </w:rPr>
        <w:t>​</w:t>
      </w:r>
      <w:r w:rsidRPr="00CB340A">
        <w:rPr>
          <w:rStyle w:val="mopen"/>
          <w:rFonts w:eastAsiaTheme="majorEastAsia"/>
          <w:sz w:val="28"/>
          <w:szCs w:val="28"/>
        </w:rPr>
        <w:t>(</w:t>
      </w:r>
      <w:r w:rsidRPr="00CB340A">
        <w:rPr>
          <w:rStyle w:val="mord"/>
          <w:sz w:val="28"/>
          <w:szCs w:val="28"/>
        </w:rPr>
        <w:t>t</w:t>
      </w:r>
      <w:r w:rsidRPr="00CB340A">
        <w:rPr>
          <w:rStyle w:val="mclose"/>
          <w:sz w:val="28"/>
          <w:szCs w:val="28"/>
        </w:rPr>
        <w:t>)</w:t>
      </w:r>
      <w:r w:rsidRPr="00CB340A">
        <w:rPr>
          <w:sz w:val="28"/>
          <w:szCs w:val="28"/>
        </w:rPr>
        <w:t xml:space="preserve"> от времени. Кривая соответствует </w:t>
      </w:r>
      <w:r w:rsidRPr="002811BD">
        <w:rPr>
          <w:rStyle w:val="af"/>
          <w:b w:val="0"/>
          <w:sz w:val="28"/>
          <w:szCs w:val="28"/>
        </w:rPr>
        <w:t>заданной траектории в joint space</w:t>
      </w:r>
      <w:r w:rsidRPr="00CB340A">
        <w:rPr>
          <w:sz w:val="28"/>
          <w:szCs w:val="28"/>
        </w:rPr>
        <w:t>. Движение начинается из нулевого положения и выходит на установившееся значение около 0.52 рад, проходя через переходный процесс с заметным перерегулированием и последующими колебаниями до стабилизации.</w:t>
      </w:r>
    </w:p>
    <w:p w14:paraId="2AEC594A" w14:textId="77777777" w:rsidR="00192D52" w:rsidRPr="00CB340A" w:rsidRDefault="00192D52" w:rsidP="002B1295">
      <w:pPr>
        <w:pStyle w:val="a3"/>
        <w:spacing w:before="0" w:beforeAutospacing="0" w:after="0" w:afterAutospacing="0"/>
        <w:ind w:firstLine="709"/>
        <w:jc w:val="both"/>
        <w:rPr>
          <w:sz w:val="28"/>
          <w:szCs w:val="28"/>
        </w:rPr>
      </w:pPr>
    </w:p>
    <w:p w14:paraId="6CA7505B" w14:textId="77777777" w:rsidR="002B1295" w:rsidRPr="00CB340A" w:rsidRDefault="002B1295" w:rsidP="002B1295">
      <w:pPr>
        <w:pStyle w:val="a3"/>
        <w:spacing w:before="0" w:beforeAutospacing="0" w:after="0" w:afterAutospacing="0"/>
        <w:jc w:val="center"/>
        <w:rPr>
          <w:sz w:val="28"/>
          <w:szCs w:val="28"/>
        </w:rPr>
      </w:pPr>
      <w:r w:rsidRPr="00CB340A">
        <w:rPr>
          <w:noProof/>
          <w:sz w:val="28"/>
          <w:szCs w:val="28"/>
        </w:rPr>
        <w:drawing>
          <wp:inline distT="0" distB="0" distL="0" distR="0" wp14:anchorId="27261C92" wp14:editId="0C20AB10">
            <wp:extent cx="4368215" cy="3510915"/>
            <wp:effectExtent l="0" t="0" r="0" b="0"/>
            <wp:docPr id="1670" name="Рисунок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84089" cy="3523674"/>
                    </a:xfrm>
                    <a:prstGeom prst="rect">
                      <a:avLst/>
                    </a:prstGeom>
                  </pic:spPr>
                </pic:pic>
              </a:graphicData>
            </a:graphic>
          </wp:inline>
        </w:drawing>
      </w:r>
    </w:p>
    <w:p w14:paraId="69C2B701" w14:textId="77777777" w:rsidR="002B1295" w:rsidRPr="00CB340A" w:rsidRDefault="002B1295" w:rsidP="002B1295">
      <w:pPr>
        <w:pStyle w:val="a3"/>
        <w:spacing w:before="0" w:beforeAutospacing="0" w:after="0" w:afterAutospacing="0"/>
        <w:jc w:val="center"/>
        <w:rPr>
          <w:sz w:val="28"/>
          <w:szCs w:val="28"/>
        </w:rPr>
      </w:pPr>
    </w:p>
    <w:p w14:paraId="6DF39C9E" w14:textId="32A24C75" w:rsidR="002B1295" w:rsidRPr="00CB340A" w:rsidRDefault="0055343C" w:rsidP="002B1295">
      <w:pPr>
        <w:pStyle w:val="a3"/>
        <w:spacing w:before="0" w:beforeAutospacing="0" w:after="0" w:afterAutospacing="0"/>
        <w:jc w:val="center"/>
        <w:rPr>
          <w:sz w:val="28"/>
          <w:szCs w:val="28"/>
        </w:rPr>
      </w:pPr>
      <w:r>
        <w:rPr>
          <w:sz w:val="28"/>
          <w:szCs w:val="28"/>
        </w:rPr>
        <w:t>Рисунок 3.19</w:t>
      </w:r>
      <w:r w:rsidR="0022635E">
        <w:rPr>
          <w:sz w:val="28"/>
          <w:szCs w:val="28"/>
        </w:rPr>
        <w:t xml:space="preserve"> </w:t>
      </w:r>
      <w:r w:rsidR="0081165A" w:rsidRPr="005C091C">
        <w:rPr>
          <w:sz w:val="28"/>
          <w:szCs w:val="28"/>
        </w:rPr>
        <w:t>–</w:t>
      </w:r>
      <w:r w:rsidR="0022635E">
        <w:rPr>
          <w:sz w:val="28"/>
          <w:szCs w:val="28"/>
        </w:rPr>
        <w:t xml:space="preserve"> </w:t>
      </w:r>
      <w:r w:rsidR="002B1295" w:rsidRPr="00CB340A">
        <w:rPr>
          <w:sz w:val="28"/>
          <w:szCs w:val="28"/>
        </w:rPr>
        <w:t>Реальная траектория движения первого звена манипулятора в пространстве обобщённых координат</w:t>
      </w:r>
    </w:p>
    <w:p w14:paraId="35CC51E2" w14:textId="77777777" w:rsidR="002B1295" w:rsidRPr="00CB340A" w:rsidRDefault="002B1295" w:rsidP="002B1295">
      <w:pPr>
        <w:pStyle w:val="a3"/>
        <w:spacing w:before="0" w:beforeAutospacing="0" w:after="0" w:afterAutospacing="0"/>
        <w:jc w:val="center"/>
        <w:rPr>
          <w:sz w:val="28"/>
          <w:szCs w:val="28"/>
        </w:rPr>
      </w:pPr>
    </w:p>
    <w:p w14:paraId="7A6E27EF" w14:textId="52216DD0" w:rsidR="002B1295" w:rsidRPr="00CB340A" w:rsidRDefault="002B1295" w:rsidP="002B1295">
      <w:pPr>
        <w:pStyle w:val="a3"/>
        <w:spacing w:before="0" w:beforeAutospacing="0" w:after="0" w:afterAutospacing="0"/>
        <w:ind w:firstLine="709"/>
        <w:jc w:val="both"/>
        <w:rPr>
          <w:sz w:val="28"/>
          <w:szCs w:val="28"/>
        </w:rPr>
      </w:pPr>
      <w:r w:rsidRPr="00CB340A">
        <w:rPr>
          <w:sz w:val="28"/>
          <w:szCs w:val="28"/>
        </w:rPr>
        <w:t>На графике</w:t>
      </w:r>
      <w:r w:rsidR="00746180" w:rsidRPr="00746180">
        <w:rPr>
          <w:sz w:val="28"/>
          <w:szCs w:val="28"/>
        </w:rPr>
        <w:t xml:space="preserve"> 3.19</w:t>
      </w:r>
      <w:r w:rsidRPr="00CB340A">
        <w:rPr>
          <w:sz w:val="28"/>
          <w:szCs w:val="28"/>
        </w:rPr>
        <w:t xml:space="preserve"> показана зависимость угла поворота первого звена </w:t>
      </w:r>
      <w:r w:rsidRPr="00CB340A">
        <w:rPr>
          <w:rStyle w:val="mord"/>
          <w:sz w:val="28"/>
          <w:szCs w:val="28"/>
        </w:rPr>
        <w:t>q1</w:t>
      </w:r>
      <w:r w:rsidRPr="00CB340A">
        <w:rPr>
          <w:rStyle w:val="vlist-s"/>
          <w:sz w:val="28"/>
          <w:szCs w:val="28"/>
        </w:rPr>
        <w:t>​</w:t>
      </w:r>
      <w:r w:rsidRPr="00CB340A">
        <w:rPr>
          <w:rStyle w:val="mopen"/>
          <w:rFonts w:eastAsiaTheme="majorEastAsia"/>
          <w:sz w:val="28"/>
          <w:szCs w:val="28"/>
        </w:rPr>
        <w:t>(</w:t>
      </w:r>
      <w:r w:rsidRPr="00CB340A">
        <w:rPr>
          <w:rStyle w:val="mord"/>
          <w:sz w:val="28"/>
          <w:szCs w:val="28"/>
        </w:rPr>
        <w:t>t</w:t>
      </w:r>
      <w:r w:rsidRPr="00CB340A">
        <w:rPr>
          <w:rStyle w:val="mclose"/>
          <w:sz w:val="28"/>
          <w:szCs w:val="28"/>
        </w:rPr>
        <w:t>)</w:t>
      </w:r>
      <w:r w:rsidRPr="00CB340A">
        <w:rPr>
          <w:sz w:val="28"/>
          <w:szCs w:val="28"/>
        </w:rPr>
        <w:t xml:space="preserve"> от времени, полученная в результате моделирования динамики робота. Эта кривая соответствует </w:t>
      </w:r>
      <w:r w:rsidRPr="002811BD">
        <w:rPr>
          <w:rStyle w:val="af"/>
          <w:b w:val="0"/>
          <w:sz w:val="28"/>
          <w:szCs w:val="28"/>
        </w:rPr>
        <w:t>реальной траектории звена</w:t>
      </w:r>
      <w:r w:rsidRPr="00CB340A">
        <w:rPr>
          <w:sz w:val="28"/>
          <w:szCs w:val="28"/>
        </w:rPr>
        <w:t xml:space="preserve"> при воздействии управляющих моментов. Движение также начинается из нулевого положения и выходит на установившееся значение около 0.31 рад, проходя через переходный процесс с небольшим перерегулированием и последующими колебаниями. Сравнение с заданной траекторией показывает, что реальное движение соответствует эталонному, что подтверждает корректность работы системы управления.</w:t>
      </w:r>
    </w:p>
    <w:p w14:paraId="6EFEFE0C" w14:textId="77777777" w:rsidR="002B1295" w:rsidRPr="00CB340A" w:rsidRDefault="002B1295" w:rsidP="002B1295">
      <w:pPr>
        <w:pStyle w:val="a3"/>
        <w:spacing w:before="0" w:beforeAutospacing="0" w:after="0" w:afterAutospacing="0"/>
        <w:ind w:firstLine="709"/>
        <w:jc w:val="both"/>
        <w:rPr>
          <w:sz w:val="28"/>
          <w:szCs w:val="28"/>
        </w:rPr>
      </w:pPr>
    </w:p>
    <w:p w14:paraId="476506DF" w14:textId="77777777" w:rsidR="002B1295" w:rsidRPr="00CB340A" w:rsidRDefault="002B1295" w:rsidP="002B1295">
      <w:pPr>
        <w:pStyle w:val="a3"/>
        <w:spacing w:before="0" w:beforeAutospacing="0" w:after="0" w:afterAutospacing="0"/>
        <w:jc w:val="center"/>
        <w:rPr>
          <w:sz w:val="28"/>
          <w:szCs w:val="28"/>
        </w:rPr>
      </w:pPr>
      <w:r w:rsidRPr="00CB340A">
        <w:rPr>
          <w:noProof/>
          <w:sz w:val="28"/>
          <w:szCs w:val="28"/>
        </w:rPr>
        <w:drawing>
          <wp:inline distT="0" distB="0" distL="0" distR="0" wp14:anchorId="5EDB3B9F" wp14:editId="34EF62D9">
            <wp:extent cx="4526940" cy="3620585"/>
            <wp:effectExtent l="0" t="0" r="0" b="0"/>
            <wp:docPr id="1671" name="Рисунок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32780" cy="3625256"/>
                    </a:xfrm>
                    <a:prstGeom prst="rect">
                      <a:avLst/>
                    </a:prstGeom>
                  </pic:spPr>
                </pic:pic>
              </a:graphicData>
            </a:graphic>
          </wp:inline>
        </w:drawing>
      </w:r>
    </w:p>
    <w:p w14:paraId="09C5843D" w14:textId="77777777" w:rsidR="002B1295" w:rsidRPr="00CB340A" w:rsidRDefault="002B1295" w:rsidP="002B1295">
      <w:pPr>
        <w:pStyle w:val="a3"/>
        <w:spacing w:before="0" w:beforeAutospacing="0" w:after="0" w:afterAutospacing="0"/>
        <w:ind w:firstLine="709"/>
        <w:jc w:val="both"/>
        <w:rPr>
          <w:sz w:val="28"/>
          <w:szCs w:val="28"/>
        </w:rPr>
      </w:pPr>
    </w:p>
    <w:p w14:paraId="796EC8DC" w14:textId="3F8CAF64" w:rsidR="002B1295" w:rsidRPr="00CB340A" w:rsidRDefault="0055343C" w:rsidP="002B1295">
      <w:pPr>
        <w:pStyle w:val="a3"/>
        <w:spacing w:before="0" w:beforeAutospacing="0" w:after="0" w:afterAutospacing="0"/>
        <w:ind w:firstLine="709"/>
        <w:jc w:val="center"/>
        <w:rPr>
          <w:sz w:val="28"/>
          <w:szCs w:val="28"/>
        </w:rPr>
      </w:pPr>
      <w:r>
        <w:rPr>
          <w:sz w:val="28"/>
          <w:szCs w:val="28"/>
        </w:rPr>
        <w:t>Рисунок 3.20</w:t>
      </w:r>
      <w:r w:rsidR="0022635E">
        <w:rPr>
          <w:sz w:val="28"/>
          <w:szCs w:val="28"/>
        </w:rPr>
        <w:t xml:space="preserve"> </w:t>
      </w:r>
      <w:r w:rsidR="0081165A" w:rsidRPr="005C091C">
        <w:rPr>
          <w:sz w:val="28"/>
          <w:szCs w:val="28"/>
        </w:rPr>
        <w:t>–</w:t>
      </w:r>
      <w:r w:rsidR="0022635E">
        <w:rPr>
          <w:sz w:val="28"/>
          <w:szCs w:val="28"/>
        </w:rPr>
        <w:t xml:space="preserve"> </w:t>
      </w:r>
      <w:r w:rsidR="002B1295" w:rsidRPr="00CB340A">
        <w:rPr>
          <w:sz w:val="28"/>
          <w:szCs w:val="28"/>
        </w:rPr>
        <w:t>Реальная траектория движения второго звена манипулятора в пространстве обобщённых координат</w:t>
      </w:r>
    </w:p>
    <w:p w14:paraId="2A1CA2AC" w14:textId="77777777" w:rsidR="002B1295" w:rsidRPr="00CB340A" w:rsidRDefault="002B1295" w:rsidP="002B1295">
      <w:pPr>
        <w:pStyle w:val="a3"/>
        <w:spacing w:before="0" w:beforeAutospacing="0" w:after="0" w:afterAutospacing="0"/>
        <w:ind w:firstLine="709"/>
        <w:jc w:val="center"/>
        <w:rPr>
          <w:sz w:val="28"/>
          <w:szCs w:val="28"/>
        </w:rPr>
      </w:pPr>
    </w:p>
    <w:p w14:paraId="279978FA" w14:textId="0CECDD78" w:rsidR="002B1295" w:rsidRPr="00CB340A" w:rsidRDefault="002B1295" w:rsidP="002B1295">
      <w:pPr>
        <w:pStyle w:val="a3"/>
        <w:spacing w:before="0" w:beforeAutospacing="0" w:after="0" w:afterAutospacing="0"/>
        <w:ind w:firstLine="709"/>
        <w:jc w:val="both"/>
        <w:rPr>
          <w:sz w:val="28"/>
          <w:szCs w:val="28"/>
        </w:rPr>
      </w:pPr>
      <w:r w:rsidRPr="00CB340A">
        <w:rPr>
          <w:sz w:val="28"/>
          <w:szCs w:val="28"/>
        </w:rPr>
        <w:t>На графике</w:t>
      </w:r>
      <w:r w:rsidR="00746180" w:rsidRPr="00746180">
        <w:rPr>
          <w:sz w:val="28"/>
          <w:szCs w:val="28"/>
        </w:rPr>
        <w:t xml:space="preserve"> 3.20</w:t>
      </w:r>
      <w:r w:rsidRPr="00CB340A">
        <w:rPr>
          <w:sz w:val="28"/>
          <w:szCs w:val="28"/>
        </w:rPr>
        <w:t xml:space="preserve"> приведена зависимость угла поворота второго звена </w:t>
      </w:r>
      <w:r w:rsidRPr="00CB340A">
        <w:rPr>
          <w:rStyle w:val="mord"/>
          <w:sz w:val="28"/>
          <w:szCs w:val="28"/>
        </w:rPr>
        <w:t>q2</w:t>
      </w:r>
      <w:r w:rsidRPr="00CB340A">
        <w:rPr>
          <w:rStyle w:val="vlist-s"/>
          <w:sz w:val="28"/>
          <w:szCs w:val="28"/>
        </w:rPr>
        <w:t>​</w:t>
      </w:r>
      <w:r w:rsidRPr="00CB340A">
        <w:rPr>
          <w:rStyle w:val="mopen"/>
          <w:rFonts w:eastAsiaTheme="majorEastAsia"/>
          <w:sz w:val="28"/>
          <w:szCs w:val="28"/>
        </w:rPr>
        <w:t>(</w:t>
      </w:r>
      <w:r w:rsidRPr="00CB340A">
        <w:rPr>
          <w:rStyle w:val="mord"/>
          <w:sz w:val="28"/>
          <w:szCs w:val="28"/>
        </w:rPr>
        <w:t>t</w:t>
      </w:r>
      <w:r w:rsidRPr="00CB340A">
        <w:rPr>
          <w:rStyle w:val="mclose"/>
          <w:sz w:val="28"/>
          <w:szCs w:val="28"/>
        </w:rPr>
        <w:t>)</w:t>
      </w:r>
      <w:r w:rsidRPr="00CB340A">
        <w:rPr>
          <w:sz w:val="28"/>
          <w:szCs w:val="28"/>
        </w:rPr>
        <w:t xml:space="preserve"> от времени, полученная в результате моделирования динамической системы. Эта кривая соответствует </w:t>
      </w:r>
      <w:r w:rsidRPr="002811BD">
        <w:rPr>
          <w:rStyle w:val="af"/>
          <w:b w:val="0"/>
          <w:sz w:val="28"/>
          <w:szCs w:val="28"/>
        </w:rPr>
        <w:t>реальной траектории движения второго звена</w:t>
      </w:r>
      <w:r w:rsidRPr="00CB340A">
        <w:rPr>
          <w:sz w:val="28"/>
          <w:szCs w:val="28"/>
        </w:rPr>
        <w:t xml:space="preserve"> при воздействии управляющих моментов. Движение начинается из нулевого положения и стремится к установившемуся значению около 0.52 рад. В переходном процессе наблюдается перерегулирование и колебания, после чего система выходит на режим близкий к заданной траектории. Сравнение с эталонной траекторией показывает высокую степень совпадения, что подтверждает эффективность выбранного метода управления.</w:t>
      </w:r>
    </w:p>
    <w:p w14:paraId="45C2D627" w14:textId="77777777" w:rsidR="002B1295" w:rsidRPr="00CB340A" w:rsidRDefault="002B1295" w:rsidP="002B1295">
      <w:pPr>
        <w:ind w:firstLine="709"/>
        <w:jc w:val="both"/>
        <w:rPr>
          <w:sz w:val="28"/>
          <w:szCs w:val="28"/>
        </w:rPr>
      </w:pPr>
      <w:r w:rsidRPr="00CB340A">
        <w:rPr>
          <w:sz w:val="28"/>
          <w:szCs w:val="28"/>
        </w:rPr>
        <w:t>В результате моделирования были получены зависимости изменения углов первого и второго звеньев манипулятора во времени, как для заданных траекторий, так и для реальных траекторий, отрабатываемых системой управления. Сравнение показало высокую степень совпадения эталонных и фактических кривых, что подтверждает корректность работы алгоритма.</w:t>
      </w:r>
    </w:p>
    <w:p w14:paraId="5E9E6D02" w14:textId="1DBF0C54" w:rsidR="002B1295" w:rsidRPr="00CB340A" w:rsidRDefault="002B1295" w:rsidP="002B1295">
      <w:pPr>
        <w:ind w:firstLine="709"/>
        <w:jc w:val="both"/>
        <w:rPr>
          <w:sz w:val="28"/>
          <w:szCs w:val="28"/>
        </w:rPr>
      </w:pPr>
      <w:r w:rsidRPr="00CB340A">
        <w:rPr>
          <w:sz w:val="28"/>
          <w:szCs w:val="28"/>
        </w:rPr>
        <w:t>Таким образом, проведённые исследования демонстрируют, что метод вычисляемых моментов эффективно справляется с управлением двухзвенным роботом</w:t>
      </w:r>
      <w:r w:rsidR="00C52FD7">
        <w:rPr>
          <w:sz w:val="28"/>
          <w:szCs w:val="28"/>
        </w:rPr>
        <w:t>-</w:t>
      </w:r>
      <w:r w:rsidRPr="00CB340A">
        <w:rPr>
          <w:sz w:val="28"/>
          <w:szCs w:val="28"/>
        </w:rPr>
        <w:t>манипулятором. Данный результат подтверждает универсальность и применимость обобщённого подхода СТС к сложным нелинейным объектам.</w:t>
      </w:r>
    </w:p>
    <w:p w14:paraId="7EC8D391" w14:textId="4330FE86" w:rsidR="002B1295" w:rsidRPr="00CB340A" w:rsidRDefault="002B1295" w:rsidP="002B1295">
      <w:pPr>
        <w:ind w:firstLine="709"/>
        <w:jc w:val="both"/>
        <w:rPr>
          <w:sz w:val="28"/>
          <w:szCs w:val="28"/>
        </w:rPr>
      </w:pPr>
      <w:r w:rsidRPr="00CB340A">
        <w:rPr>
          <w:sz w:val="28"/>
          <w:szCs w:val="28"/>
        </w:rPr>
        <w:t>Следующим этапом исследования является моделирование системы управления колесным мобильным роботом с дифференциальным приводом, что позволит проверить эффективность применения обобщённого метода вычисляемых моментов уже для задач траекторного управления подвижными робототехническими системами.</w:t>
      </w:r>
      <w:r w:rsidR="00913339">
        <w:rPr>
          <w:sz w:val="28"/>
          <w:szCs w:val="28"/>
        </w:rPr>
        <w:t xml:space="preserve"> </w:t>
      </w:r>
      <w:r w:rsidRPr="00CB340A">
        <w:rPr>
          <w:sz w:val="28"/>
          <w:szCs w:val="28"/>
        </w:rPr>
        <w:t>Основная задача заключалась в построении структурной схемы управления в среде MATLAB/Simulink, обеспечивающей движение робота по заданной траектории окружности с высокой точностью слежения.</w:t>
      </w:r>
    </w:p>
    <w:p w14:paraId="79696CD0" w14:textId="77777777" w:rsidR="002B1295" w:rsidRPr="00CB340A" w:rsidRDefault="002B1295" w:rsidP="002B1295">
      <w:pPr>
        <w:pStyle w:val="a3"/>
        <w:spacing w:before="0" w:beforeAutospacing="0" w:after="0" w:afterAutospacing="0"/>
        <w:ind w:firstLine="709"/>
        <w:jc w:val="both"/>
        <w:rPr>
          <w:rStyle w:val="ae"/>
          <w:i w:val="0"/>
          <w:iCs w:val="0"/>
          <w:sz w:val="28"/>
          <w:szCs w:val="28"/>
        </w:rPr>
      </w:pPr>
      <w:r w:rsidRPr="00CB340A">
        <w:rPr>
          <w:sz w:val="28"/>
          <w:szCs w:val="28"/>
        </w:rPr>
        <w:t xml:space="preserve">Для достижения поставленной цели были реализованы следующие компоненты: динамическая модель робота (блок </w:t>
      </w:r>
      <w:r w:rsidRPr="002811BD">
        <w:rPr>
          <w:rStyle w:val="ae"/>
          <w:i w:val="0"/>
          <w:sz w:val="28"/>
          <w:szCs w:val="28"/>
        </w:rPr>
        <w:t>DDWMR_Dynamic</w:t>
      </w:r>
      <w:r w:rsidRPr="002811BD">
        <w:rPr>
          <w:i/>
          <w:sz w:val="28"/>
          <w:szCs w:val="28"/>
        </w:rPr>
        <w:t>);</w:t>
      </w:r>
      <w:r w:rsidRPr="00CB340A">
        <w:rPr>
          <w:sz w:val="28"/>
          <w:szCs w:val="28"/>
        </w:rPr>
        <w:t xml:space="preserve"> генератор эталонной траектории (блок </w:t>
      </w:r>
      <w:r w:rsidRPr="002811BD">
        <w:rPr>
          <w:rStyle w:val="ae"/>
          <w:i w:val="0"/>
          <w:sz w:val="28"/>
          <w:szCs w:val="28"/>
        </w:rPr>
        <w:t>traj_circle</w:t>
      </w:r>
      <w:r w:rsidRPr="002811BD">
        <w:rPr>
          <w:i/>
          <w:sz w:val="28"/>
          <w:szCs w:val="28"/>
        </w:rPr>
        <w:t>);</w:t>
      </w:r>
      <w:r w:rsidRPr="00CB340A">
        <w:rPr>
          <w:sz w:val="28"/>
          <w:szCs w:val="28"/>
        </w:rPr>
        <w:t xml:space="preserve"> блок линеаризирующего преобразования (блок </w:t>
      </w:r>
      <w:r w:rsidRPr="002811BD">
        <w:rPr>
          <w:rStyle w:val="ae"/>
          <w:i w:val="0"/>
          <w:sz w:val="28"/>
          <w:szCs w:val="28"/>
        </w:rPr>
        <w:t>LinFL</w:t>
      </w:r>
      <w:r w:rsidRPr="00CB340A">
        <w:rPr>
          <w:sz w:val="28"/>
          <w:szCs w:val="28"/>
        </w:rPr>
        <w:t xml:space="preserve">); линейный регулятор (блок </w:t>
      </w:r>
      <w:r w:rsidRPr="002811BD">
        <w:rPr>
          <w:rStyle w:val="ae"/>
          <w:i w:val="0"/>
          <w:sz w:val="28"/>
          <w:szCs w:val="28"/>
        </w:rPr>
        <w:t>LinearReg).</w:t>
      </w:r>
    </w:p>
    <w:p w14:paraId="5C80739A" w14:textId="77777777" w:rsidR="002B1295" w:rsidRPr="00CB340A" w:rsidRDefault="002B1295" w:rsidP="002B1295">
      <w:pPr>
        <w:pStyle w:val="a3"/>
        <w:spacing w:before="0" w:beforeAutospacing="0" w:after="0" w:afterAutospacing="0"/>
        <w:ind w:firstLine="709"/>
        <w:jc w:val="both"/>
        <w:rPr>
          <w:rStyle w:val="katex-mathml"/>
          <w:sz w:val="28"/>
          <w:szCs w:val="28"/>
        </w:rPr>
      </w:pPr>
      <w:r w:rsidRPr="00CB340A">
        <w:rPr>
          <w:sz w:val="28"/>
          <w:szCs w:val="28"/>
        </w:rPr>
        <w:t xml:space="preserve">В рамках работы была построена модель динамики колесного мобильного робота с дифференциальным приводом (DDWMR_Dynamic) и представлена на рисунке …. В модели учитываются геометрические и инерционные параметры: радиус колеса </w:t>
      </w:r>
      <w:r w:rsidRPr="00CB340A">
        <w:rPr>
          <w:rStyle w:val="katex-mathml"/>
          <w:sz w:val="28"/>
          <w:szCs w:val="28"/>
        </w:rPr>
        <w:t xml:space="preserve">r = 0.1 м, </w:t>
      </w:r>
      <w:r w:rsidRPr="00CB340A">
        <w:rPr>
          <w:sz w:val="28"/>
          <w:szCs w:val="28"/>
        </w:rPr>
        <w:t xml:space="preserve">половина колеи </w:t>
      </w:r>
      <w:r w:rsidRPr="00CB340A">
        <w:rPr>
          <w:rStyle w:val="katex-mathml"/>
          <w:sz w:val="28"/>
          <w:szCs w:val="28"/>
        </w:rPr>
        <w:t xml:space="preserve">d = 0,5 м, </w:t>
      </w:r>
      <w:r w:rsidRPr="00CB340A">
        <w:rPr>
          <w:sz w:val="28"/>
          <w:szCs w:val="28"/>
        </w:rPr>
        <w:t xml:space="preserve">момент инерции </w:t>
      </w:r>
      <w:r w:rsidRPr="00CB340A">
        <w:rPr>
          <w:rStyle w:val="katex-mathml"/>
          <w:sz w:val="28"/>
          <w:szCs w:val="28"/>
        </w:rPr>
        <w:t>J=1 </w:t>
      </w:r>
      <w:r w:rsidRPr="00CB340A">
        <w:rPr>
          <w:sz w:val="28"/>
          <w:szCs w:val="28"/>
        </w:rPr>
        <w:t xml:space="preserve"> </w:t>
      </w:r>
      <w:r w:rsidRPr="00CB340A">
        <w:rPr>
          <w:rStyle w:val="katex-mathml"/>
          <w:sz w:val="28"/>
          <w:szCs w:val="28"/>
        </w:rPr>
        <w:t>кг·м</w:t>
      </w:r>
      <w:r w:rsidRPr="00CB340A">
        <w:rPr>
          <w:rStyle w:val="katex-mathml"/>
          <w:sz w:val="28"/>
          <w:szCs w:val="28"/>
          <w:vertAlign w:val="superscript"/>
        </w:rPr>
        <w:t>2</w:t>
      </w:r>
      <w:r w:rsidRPr="00CB340A">
        <w:rPr>
          <w:rStyle w:val="katex-mathml"/>
          <w:sz w:val="28"/>
          <w:szCs w:val="28"/>
        </w:rPr>
        <w:t>.</w:t>
      </w:r>
    </w:p>
    <w:p w14:paraId="46DFC784" w14:textId="77777777" w:rsidR="002B1295" w:rsidRPr="00CB340A" w:rsidRDefault="002B1295" w:rsidP="002B1295">
      <w:pPr>
        <w:pStyle w:val="a3"/>
        <w:spacing w:after="0" w:afterAutospacing="0"/>
        <w:jc w:val="both"/>
        <w:rPr>
          <w:rStyle w:val="katex-mathml"/>
          <w:sz w:val="28"/>
          <w:szCs w:val="28"/>
        </w:rPr>
      </w:pPr>
      <w:r w:rsidRPr="00CB340A">
        <w:rPr>
          <w:rStyle w:val="katex-mathml"/>
          <w:noProof/>
          <w:sz w:val="28"/>
          <w:szCs w:val="28"/>
        </w:rPr>
        <w:drawing>
          <wp:inline distT="0" distB="0" distL="0" distR="0" wp14:anchorId="433C8CF6" wp14:editId="04F897DB">
            <wp:extent cx="5940425" cy="3185160"/>
            <wp:effectExtent l="0" t="0" r="3175" b="0"/>
            <wp:docPr id="1672" name="Рисунок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3185160"/>
                    </a:xfrm>
                    <a:prstGeom prst="rect">
                      <a:avLst/>
                    </a:prstGeom>
                  </pic:spPr>
                </pic:pic>
              </a:graphicData>
            </a:graphic>
          </wp:inline>
        </w:drawing>
      </w:r>
    </w:p>
    <w:p w14:paraId="11F5F45D" w14:textId="42C9D7FD" w:rsidR="002B1295" w:rsidRPr="00CB340A" w:rsidRDefault="002B1295" w:rsidP="002C332E">
      <w:pPr>
        <w:pStyle w:val="a3"/>
        <w:spacing w:after="0" w:afterAutospacing="0"/>
        <w:ind w:firstLine="709"/>
        <w:jc w:val="center"/>
        <w:rPr>
          <w:rStyle w:val="katex-mathml"/>
          <w:sz w:val="28"/>
          <w:szCs w:val="28"/>
        </w:rPr>
      </w:pPr>
      <w:r w:rsidRPr="00CB340A">
        <w:rPr>
          <w:rStyle w:val="katex-mathml"/>
          <w:sz w:val="28"/>
          <w:szCs w:val="28"/>
        </w:rPr>
        <w:t xml:space="preserve">Рисунок </w:t>
      </w:r>
      <w:r w:rsidR="00746180" w:rsidRPr="00746180">
        <w:rPr>
          <w:rStyle w:val="katex-mathml"/>
          <w:sz w:val="28"/>
          <w:szCs w:val="28"/>
        </w:rPr>
        <w:t>3.21</w:t>
      </w:r>
      <w:r w:rsidRPr="00CB340A">
        <w:rPr>
          <w:rStyle w:val="katex-mathml"/>
          <w:sz w:val="28"/>
          <w:szCs w:val="28"/>
        </w:rPr>
        <w:t xml:space="preserve"> – Структурная схема модели колесного мобильного робота с дифференциальным приводом</w:t>
      </w:r>
    </w:p>
    <w:p w14:paraId="23AC4C5C" w14:textId="21B6751F" w:rsidR="002B1295" w:rsidRPr="00192D52" w:rsidRDefault="002B1295" w:rsidP="002B1295">
      <w:pPr>
        <w:pStyle w:val="a3"/>
        <w:spacing w:after="0" w:afterAutospacing="0"/>
        <w:ind w:firstLine="709"/>
        <w:jc w:val="both"/>
        <w:rPr>
          <w:rStyle w:val="mord"/>
          <w:sz w:val="28"/>
          <w:szCs w:val="28"/>
        </w:rPr>
      </w:pPr>
      <w:r w:rsidRPr="00CB340A">
        <w:rPr>
          <w:sz w:val="28"/>
          <w:szCs w:val="28"/>
        </w:rPr>
        <w:t xml:space="preserve">Начальные условия выбирались таким образом, чтобы они были согласованы с эталонной траекторией: </w:t>
      </w:r>
      <w:r w:rsidRPr="00CB340A">
        <w:rPr>
          <w:rStyle w:val="mord"/>
          <w:sz w:val="28"/>
          <w:szCs w:val="28"/>
        </w:rPr>
        <w:t>x</w:t>
      </w:r>
      <w:r w:rsidRPr="00CB340A">
        <w:rPr>
          <w:rStyle w:val="mord"/>
          <w:sz w:val="28"/>
          <w:szCs w:val="28"/>
          <w:vertAlign w:val="subscript"/>
        </w:rPr>
        <w:t>c</w:t>
      </w:r>
      <w:r w:rsidRPr="00CB340A">
        <w:rPr>
          <w:rStyle w:val="vlist-s"/>
          <w:sz w:val="28"/>
          <w:szCs w:val="28"/>
        </w:rPr>
        <w:t>​</w:t>
      </w:r>
      <w:r w:rsidRPr="00CB340A">
        <w:rPr>
          <w:rStyle w:val="mopen"/>
          <w:sz w:val="28"/>
          <w:szCs w:val="28"/>
        </w:rPr>
        <w:t>(</w:t>
      </w:r>
      <w:r w:rsidRPr="00CB340A">
        <w:rPr>
          <w:rStyle w:val="mord"/>
          <w:sz w:val="28"/>
          <w:szCs w:val="28"/>
        </w:rPr>
        <w:t>0</w:t>
      </w:r>
      <w:r w:rsidRPr="00CB340A">
        <w:rPr>
          <w:rStyle w:val="mclose"/>
          <w:sz w:val="28"/>
          <w:szCs w:val="28"/>
        </w:rPr>
        <w:t>)</w:t>
      </w:r>
      <w:r w:rsidRPr="00CB340A">
        <w:rPr>
          <w:rStyle w:val="mrel"/>
          <w:sz w:val="28"/>
          <w:szCs w:val="28"/>
        </w:rPr>
        <w:t>=</w:t>
      </w:r>
      <w:r w:rsidRPr="00CB340A">
        <w:rPr>
          <w:rStyle w:val="mord"/>
          <w:sz w:val="28"/>
          <w:szCs w:val="28"/>
        </w:rPr>
        <w:t>R</w:t>
      </w:r>
      <w:r w:rsidRPr="00CB340A">
        <w:rPr>
          <w:rStyle w:val="mop"/>
          <w:sz w:val="28"/>
          <w:szCs w:val="28"/>
        </w:rPr>
        <w:t>cos</w:t>
      </w:r>
      <w:r w:rsidRPr="00CB340A">
        <w:rPr>
          <w:rStyle w:val="mord"/>
          <w:sz w:val="28"/>
          <w:szCs w:val="28"/>
        </w:rPr>
        <w:t>φ</w:t>
      </w:r>
      <w:r w:rsidRPr="00CB340A">
        <w:rPr>
          <w:rStyle w:val="mord"/>
          <w:sz w:val="28"/>
          <w:szCs w:val="28"/>
          <w:vertAlign w:val="subscript"/>
        </w:rPr>
        <w:t>0</w:t>
      </w:r>
      <w:r w:rsidRPr="00CB340A">
        <w:rPr>
          <w:rStyle w:val="vlist-s"/>
          <w:sz w:val="28"/>
          <w:szCs w:val="28"/>
        </w:rPr>
        <w:t>​</w:t>
      </w:r>
      <w:r w:rsidRPr="00CB340A">
        <w:rPr>
          <w:rStyle w:val="mrel"/>
          <w:sz w:val="28"/>
          <w:szCs w:val="28"/>
        </w:rPr>
        <w:t>=</w:t>
      </w:r>
      <w:r w:rsidRPr="00CB340A">
        <w:rPr>
          <w:rStyle w:val="mord"/>
          <w:sz w:val="28"/>
          <w:szCs w:val="28"/>
        </w:rPr>
        <w:t>1.5</w:t>
      </w:r>
      <w:r w:rsidRPr="00CB340A">
        <w:rPr>
          <w:rStyle w:val="mpunct"/>
          <w:sz w:val="28"/>
          <w:szCs w:val="28"/>
        </w:rPr>
        <w:t xml:space="preserve">; </w:t>
      </w:r>
      <w:r w:rsidRPr="00CB340A">
        <w:rPr>
          <w:rStyle w:val="mord"/>
          <w:sz w:val="28"/>
          <w:szCs w:val="28"/>
        </w:rPr>
        <w:t>y</w:t>
      </w:r>
      <w:r w:rsidRPr="00CB340A">
        <w:rPr>
          <w:rStyle w:val="mord"/>
          <w:sz w:val="28"/>
          <w:szCs w:val="28"/>
          <w:vertAlign w:val="subscript"/>
        </w:rPr>
        <w:t>c</w:t>
      </w:r>
      <w:r w:rsidRPr="00CB340A">
        <w:rPr>
          <w:rStyle w:val="vlist-s"/>
          <w:sz w:val="28"/>
          <w:szCs w:val="28"/>
        </w:rPr>
        <w:t>​</w:t>
      </w:r>
      <w:r w:rsidRPr="00CB340A">
        <w:rPr>
          <w:rStyle w:val="mopen"/>
          <w:sz w:val="28"/>
          <w:szCs w:val="28"/>
        </w:rPr>
        <w:t>(</w:t>
      </w:r>
      <w:r w:rsidRPr="00CB340A">
        <w:rPr>
          <w:rStyle w:val="mord"/>
          <w:sz w:val="28"/>
          <w:szCs w:val="28"/>
        </w:rPr>
        <w:t>0</w:t>
      </w:r>
      <w:r w:rsidRPr="00CB340A">
        <w:rPr>
          <w:rStyle w:val="mclose"/>
          <w:sz w:val="28"/>
          <w:szCs w:val="28"/>
        </w:rPr>
        <w:t>)</w:t>
      </w:r>
      <w:r w:rsidRPr="00CB340A">
        <w:rPr>
          <w:rStyle w:val="mrel"/>
          <w:sz w:val="28"/>
          <w:szCs w:val="28"/>
        </w:rPr>
        <w:t>=</w:t>
      </w:r>
      <w:r w:rsidRPr="00CB340A">
        <w:rPr>
          <w:rStyle w:val="mord"/>
          <w:sz w:val="28"/>
          <w:szCs w:val="28"/>
        </w:rPr>
        <w:t>R</w:t>
      </w:r>
      <w:r w:rsidRPr="00CB340A">
        <w:rPr>
          <w:rStyle w:val="mop"/>
          <w:sz w:val="28"/>
          <w:szCs w:val="28"/>
        </w:rPr>
        <w:t>sin</w:t>
      </w:r>
      <w:r w:rsidRPr="00CB340A">
        <w:rPr>
          <w:rStyle w:val="mord"/>
          <w:sz w:val="28"/>
          <w:szCs w:val="28"/>
        </w:rPr>
        <w:t>φ</w:t>
      </w:r>
      <w:r w:rsidRPr="00CB340A">
        <w:rPr>
          <w:rStyle w:val="mord"/>
          <w:sz w:val="28"/>
          <w:szCs w:val="28"/>
          <w:vertAlign w:val="subscript"/>
        </w:rPr>
        <w:t>0</w:t>
      </w:r>
      <w:r w:rsidRPr="00CB340A">
        <w:rPr>
          <w:rStyle w:val="vlist-s"/>
          <w:sz w:val="28"/>
          <w:szCs w:val="28"/>
        </w:rPr>
        <w:t>​</w:t>
      </w:r>
      <w:r w:rsidRPr="00CB340A">
        <w:rPr>
          <w:rStyle w:val="mrel"/>
          <w:sz w:val="28"/>
          <w:szCs w:val="28"/>
        </w:rPr>
        <w:t>=</w:t>
      </w:r>
      <w:r w:rsidRPr="00CB340A">
        <w:rPr>
          <w:rStyle w:val="mord"/>
          <w:sz w:val="28"/>
          <w:szCs w:val="28"/>
        </w:rPr>
        <w:t>0</w:t>
      </w:r>
      <w:r w:rsidRPr="00CB340A">
        <w:rPr>
          <w:rStyle w:val="mpunct"/>
          <w:sz w:val="28"/>
          <w:szCs w:val="28"/>
        </w:rPr>
        <w:t xml:space="preserve">; </w:t>
      </w:r>
      <w:r w:rsidRPr="00CB340A">
        <w:rPr>
          <w:rStyle w:val="mord"/>
          <w:sz w:val="28"/>
          <w:szCs w:val="28"/>
        </w:rPr>
        <w:t>θ</w:t>
      </w:r>
      <w:r w:rsidRPr="00CB340A">
        <w:rPr>
          <w:rStyle w:val="mopen"/>
          <w:sz w:val="28"/>
          <w:szCs w:val="28"/>
        </w:rPr>
        <w:t>(</w:t>
      </w:r>
      <w:r w:rsidRPr="00CB340A">
        <w:rPr>
          <w:rStyle w:val="mord"/>
          <w:sz w:val="28"/>
          <w:szCs w:val="28"/>
        </w:rPr>
        <w:t>0</w:t>
      </w:r>
      <w:r w:rsidRPr="00CB340A">
        <w:rPr>
          <w:rStyle w:val="mclose"/>
          <w:sz w:val="28"/>
          <w:szCs w:val="28"/>
        </w:rPr>
        <w:t>)</w:t>
      </w:r>
      <w:r w:rsidRPr="00CB340A">
        <w:rPr>
          <w:rStyle w:val="mrel"/>
          <w:sz w:val="28"/>
          <w:szCs w:val="28"/>
        </w:rPr>
        <w:t>=</w:t>
      </w:r>
      <w:r w:rsidRPr="00CB340A">
        <w:rPr>
          <w:rStyle w:val="mord"/>
          <w:sz w:val="28"/>
          <w:szCs w:val="28"/>
        </w:rPr>
        <w:t>2π</w:t>
      </w:r>
      <w:r w:rsidRPr="00CB340A">
        <w:rPr>
          <w:rStyle w:val="mpunct"/>
          <w:sz w:val="28"/>
          <w:szCs w:val="28"/>
        </w:rPr>
        <w:t xml:space="preserve">; линейная скорость: </w:t>
      </w:r>
      <w:r w:rsidRPr="00CB340A">
        <w:rPr>
          <w:rStyle w:val="mord"/>
          <w:sz w:val="28"/>
          <w:szCs w:val="28"/>
        </w:rPr>
        <w:t>v</w:t>
      </w:r>
      <w:r w:rsidRPr="00CB340A">
        <w:rPr>
          <w:rStyle w:val="mopen"/>
          <w:sz w:val="28"/>
          <w:szCs w:val="28"/>
        </w:rPr>
        <w:t>(</w:t>
      </w:r>
      <w:r w:rsidRPr="00CB340A">
        <w:rPr>
          <w:rStyle w:val="mord"/>
          <w:sz w:val="28"/>
          <w:szCs w:val="28"/>
        </w:rPr>
        <w:t>0</w:t>
      </w:r>
      <w:r w:rsidRPr="00CB340A">
        <w:rPr>
          <w:rStyle w:val="mclose"/>
          <w:sz w:val="28"/>
          <w:szCs w:val="28"/>
        </w:rPr>
        <w:t>)</w:t>
      </w:r>
      <w:r w:rsidRPr="00CB340A">
        <w:rPr>
          <w:rStyle w:val="mrel"/>
          <w:sz w:val="28"/>
          <w:szCs w:val="28"/>
        </w:rPr>
        <w:t>=</w:t>
      </w:r>
      <w:r w:rsidRPr="00CB340A">
        <w:rPr>
          <w:rStyle w:val="mord"/>
          <w:sz w:val="28"/>
          <w:szCs w:val="28"/>
        </w:rPr>
        <w:t>0.015м/с</w:t>
      </w:r>
      <w:r w:rsidRPr="00CB340A">
        <w:rPr>
          <w:rStyle w:val="mpunct"/>
          <w:sz w:val="28"/>
          <w:szCs w:val="28"/>
        </w:rPr>
        <w:t xml:space="preserve">; угловая скорость: </w:t>
      </w:r>
      <w:r w:rsidRPr="00CB340A">
        <w:rPr>
          <w:rStyle w:val="mord"/>
          <w:sz w:val="28"/>
          <w:szCs w:val="28"/>
        </w:rPr>
        <w:t>ω</w:t>
      </w:r>
      <w:r w:rsidRPr="00CB340A">
        <w:rPr>
          <w:rStyle w:val="mopen"/>
          <w:sz w:val="28"/>
          <w:szCs w:val="28"/>
        </w:rPr>
        <w:t>(</w:t>
      </w:r>
      <w:r w:rsidRPr="00CB340A">
        <w:rPr>
          <w:rStyle w:val="mord"/>
          <w:sz w:val="28"/>
          <w:szCs w:val="28"/>
        </w:rPr>
        <w:t>0</w:t>
      </w:r>
      <w:r w:rsidRPr="00CB340A">
        <w:rPr>
          <w:rStyle w:val="mclose"/>
          <w:sz w:val="28"/>
          <w:szCs w:val="28"/>
        </w:rPr>
        <w:t>)</w:t>
      </w:r>
      <w:r w:rsidRPr="00CB340A">
        <w:rPr>
          <w:rStyle w:val="mrel"/>
          <w:sz w:val="28"/>
          <w:szCs w:val="28"/>
        </w:rPr>
        <w:t>=</w:t>
      </w:r>
      <w:r w:rsidRPr="00CB340A">
        <w:rPr>
          <w:rStyle w:val="mord"/>
          <w:sz w:val="28"/>
          <w:szCs w:val="28"/>
        </w:rPr>
        <w:t xml:space="preserve">0.01рад/с. Параметры были внесены в маску подсистемы </w:t>
      </w:r>
      <w:r w:rsidRPr="00CB340A">
        <w:rPr>
          <w:rStyle w:val="katex-mathml"/>
          <w:sz w:val="28"/>
          <w:szCs w:val="28"/>
        </w:rPr>
        <w:t xml:space="preserve">модели колесного мобильного робота на рисунке </w:t>
      </w:r>
      <w:r w:rsidR="00746180" w:rsidRPr="00746180">
        <w:rPr>
          <w:rStyle w:val="katex-mathml"/>
          <w:sz w:val="28"/>
          <w:szCs w:val="28"/>
        </w:rPr>
        <w:t>3.22</w:t>
      </w:r>
      <w:r w:rsidR="00192D52" w:rsidRPr="00192D52">
        <w:rPr>
          <w:rStyle w:val="katex-mathml"/>
          <w:sz w:val="28"/>
          <w:szCs w:val="28"/>
        </w:rPr>
        <w:t>.</w:t>
      </w:r>
    </w:p>
    <w:p w14:paraId="23FA1E38" w14:textId="77777777" w:rsidR="002B1295" w:rsidRPr="00CB340A" w:rsidRDefault="002B1295" w:rsidP="002B1295">
      <w:pPr>
        <w:ind w:firstLine="709"/>
        <w:jc w:val="center"/>
        <w:rPr>
          <w:rFonts w:eastAsia="Times New Roman"/>
          <w:sz w:val="28"/>
          <w:szCs w:val="28"/>
        </w:rPr>
      </w:pPr>
      <w:r w:rsidRPr="00CB340A">
        <w:rPr>
          <w:rStyle w:val="katex-mathml"/>
          <w:noProof/>
          <w:sz w:val="28"/>
          <w:szCs w:val="28"/>
        </w:rPr>
        <w:drawing>
          <wp:inline distT="0" distB="0" distL="0" distR="0" wp14:anchorId="4FE661E8" wp14:editId="5446E7B5">
            <wp:extent cx="2905534" cy="3028224"/>
            <wp:effectExtent l="0" t="0" r="0" b="1270"/>
            <wp:docPr id="1673" name="Рисунок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08537" cy="3031354"/>
                    </a:xfrm>
                    <a:prstGeom prst="rect">
                      <a:avLst/>
                    </a:prstGeom>
                  </pic:spPr>
                </pic:pic>
              </a:graphicData>
            </a:graphic>
          </wp:inline>
        </w:drawing>
      </w:r>
    </w:p>
    <w:p w14:paraId="4D66180B" w14:textId="6B138760" w:rsidR="002B1295" w:rsidRDefault="002B1295" w:rsidP="00192D52">
      <w:pPr>
        <w:pStyle w:val="a3"/>
        <w:spacing w:after="0" w:afterAutospacing="0"/>
        <w:ind w:firstLine="709"/>
        <w:jc w:val="center"/>
        <w:rPr>
          <w:rStyle w:val="katex-mathml"/>
          <w:sz w:val="28"/>
          <w:szCs w:val="28"/>
        </w:rPr>
      </w:pPr>
      <w:r w:rsidRPr="00CB340A">
        <w:rPr>
          <w:sz w:val="28"/>
          <w:szCs w:val="28"/>
        </w:rPr>
        <w:t xml:space="preserve">Рисунок </w:t>
      </w:r>
      <w:r w:rsidR="00746180" w:rsidRPr="00746180">
        <w:rPr>
          <w:sz w:val="28"/>
          <w:szCs w:val="28"/>
        </w:rPr>
        <w:t>3.22</w:t>
      </w:r>
      <w:r w:rsidR="0022635E">
        <w:rPr>
          <w:sz w:val="28"/>
          <w:szCs w:val="28"/>
        </w:rPr>
        <w:t xml:space="preserve"> </w:t>
      </w:r>
      <w:r w:rsidR="0081165A" w:rsidRPr="005C091C">
        <w:rPr>
          <w:sz w:val="28"/>
          <w:szCs w:val="28"/>
        </w:rPr>
        <w:t>–</w:t>
      </w:r>
      <w:r w:rsidR="0022635E">
        <w:rPr>
          <w:sz w:val="28"/>
          <w:szCs w:val="28"/>
        </w:rPr>
        <w:t xml:space="preserve"> </w:t>
      </w:r>
      <w:r w:rsidRPr="00CB340A">
        <w:rPr>
          <w:sz w:val="28"/>
          <w:szCs w:val="28"/>
        </w:rPr>
        <w:t xml:space="preserve">Параметры блока </w:t>
      </w:r>
      <w:r w:rsidRPr="00CB340A">
        <w:rPr>
          <w:rStyle w:val="katex-mathml"/>
          <w:sz w:val="28"/>
          <w:szCs w:val="28"/>
        </w:rPr>
        <w:t>колесного мобильного робота с дифференциальным приводом</w:t>
      </w:r>
    </w:p>
    <w:p w14:paraId="1516C0D5" w14:textId="77777777" w:rsidR="002C332E" w:rsidRDefault="002C332E" w:rsidP="002B1295">
      <w:pPr>
        <w:ind w:firstLine="709"/>
        <w:jc w:val="both"/>
        <w:rPr>
          <w:rFonts w:eastAsia="Times New Roman"/>
          <w:sz w:val="28"/>
          <w:szCs w:val="28"/>
        </w:rPr>
      </w:pPr>
    </w:p>
    <w:p w14:paraId="253FA67E" w14:textId="37500D30" w:rsidR="002B1295" w:rsidRPr="00CB340A" w:rsidRDefault="002B1295" w:rsidP="002B1295">
      <w:pPr>
        <w:ind w:firstLine="709"/>
        <w:jc w:val="both"/>
        <w:rPr>
          <w:rFonts w:eastAsia="Times New Roman"/>
          <w:sz w:val="28"/>
          <w:szCs w:val="28"/>
        </w:rPr>
      </w:pPr>
      <w:r w:rsidRPr="00CB340A">
        <w:rPr>
          <w:rFonts w:eastAsia="Times New Roman"/>
          <w:sz w:val="28"/>
          <w:szCs w:val="28"/>
        </w:rPr>
        <w:t>Таким образом, робот стартует согласованно с начальным положением и скоростью на окружности.</w:t>
      </w:r>
    </w:p>
    <w:p w14:paraId="15E2E7AC" w14:textId="43A6C348" w:rsidR="002B1295" w:rsidRPr="00CB340A" w:rsidRDefault="002B1295" w:rsidP="002B1295">
      <w:pPr>
        <w:ind w:firstLine="709"/>
        <w:jc w:val="both"/>
        <w:rPr>
          <w:rFonts w:eastAsia="Times New Roman"/>
          <w:sz w:val="28"/>
          <w:szCs w:val="28"/>
        </w:rPr>
      </w:pPr>
      <w:r w:rsidRPr="00CB340A">
        <w:rPr>
          <w:rFonts w:eastAsia="Times New Roman"/>
          <w:sz w:val="28"/>
          <w:szCs w:val="28"/>
        </w:rPr>
        <w:t>Генератор траектории</w:t>
      </w:r>
      <w:r w:rsidR="0022635E">
        <w:rPr>
          <w:rFonts w:eastAsia="Times New Roman"/>
          <w:sz w:val="28"/>
          <w:szCs w:val="28"/>
        </w:rPr>
        <w:t xml:space="preserve"> </w:t>
      </w:r>
      <w:r w:rsidR="00DA6F4A">
        <w:rPr>
          <w:rFonts w:eastAsia="Times New Roman"/>
          <w:sz w:val="28"/>
          <w:szCs w:val="28"/>
        </w:rPr>
        <w:t>разработан и прописан в виде кода в блоке</w:t>
      </w:r>
      <w:r w:rsidR="0022635E">
        <w:rPr>
          <w:rFonts w:eastAsia="Times New Roman"/>
          <w:sz w:val="28"/>
          <w:szCs w:val="28"/>
        </w:rPr>
        <w:t xml:space="preserve"> </w:t>
      </w:r>
      <w:r w:rsidRPr="00CB340A">
        <w:rPr>
          <w:rFonts w:eastAsia="Times New Roman"/>
          <w:sz w:val="28"/>
          <w:szCs w:val="28"/>
        </w:rPr>
        <w:t>traj_circle</w:t>
      </w:r>
      <w:r w:rsidR="00DA6F4A">
        <w:rPr>
          <w:rFonts w:eastAsia="Times New Roman"/>
          <w:sz w:val="28"/>
          <w:szCs w:val="28"/>
        </w:rPr>
        <w:t>.</w:t>
      </w:r>
    </w:p>
    <w:p w14:paraId="3CDE784B" w14:textId="5E8DBA97" w:rsidR="002B1295" w:rsidRPr="00CB340A" w:rsidRDefault="002B1295" w:rsidP="002B1295">
      <w:pPr>
        <w:ind w:firstLine="709"/>
        <w:jc w:val="both"/>
        <w:rPr>
          <w:rFonts w:eastAsia="Times New Roman"/>
          <w:sz w:val="28"/>
          <w:szCs w:val="28"/>
        </w:rPr>
      </w:pPr>
      <w:r w:rsidRPr="00CB340A">
        <w:rPr>
          <w:rFonts w:eastAsia="Times New Roman"/>
          <w:sz w:val="28"/>
          <w:szCs w:val="28"/>
        </w:rPr>
        <w:t>Для задания движения был создан MATLAB Function</w:t>
      </w:r>
      <w:r w:rsidR="00C52FD7">
        <w:rPr>
          <w:rFonts w:eastAsia="Times New Roman"/>
          <w:sz w:val="28"/>
          <w:szCs w:val="28"/>
        </w:rPr>
        <w:t>-</w:t>
      </w:r>
      <w:r w:rsidRPr="00CB340A">
        <w:rPr>
          <w:rFonts w:eastAsia="Times New Roman"/>
          <w:sz w:val="28"/>
          <w:szCs w:val="28"/>
        </w:rPr>
        <w:t>блок, который формирует: заданные скорости, ускорения, а также координаты. Код блока представлен ниже.</w:t>
      </w:r>
    </w:p>
    <w:p w14:paraId="3DB9A1AC" w14:textId="77777777" w:rsidR="002B1295" w:rsidRPr="001316A1" w:rsidRDefault="002B1295" w:rsidP="002B1295">
      <w:pPr>
        <w:ind w:firstLine="709"/>
        <w:jc w:val="both"/>
        <w:rPr>
          <w:rFonts w:eastAsia="Times New Roman"/>
          <w:sz w:val="28"/>
          <w:szCs w:val="28"/>
        </w:rPr>
      </w:pPr>
      <w:r w:rsidRPr="001316A1">
        <w:rPr>
          <w:rFonts w:eastAsia="Times New Roman"/>
          <w:sz w:val="28"/>
          <w:szCs w:val="28"/>
        </w:rPr>
        <w:t>function [zdot_d, zddot_d, x_d, y_d] = traj_circle</w:t>
      </w:r>
      <w:r w:rsidRPr="002B1295">
        <w:rPr>
          <w:rFonts w:eastAsia="Times New Roman"/>
          <w:sz w:val="28"/>
          <w:szCs w:val="28"/>
        </w:rPr>
        <w:t xml:space="preserve"> </w:t>
      </w:r>
      <w:r w:rsidRPr="001316A1">
        <w:rPr>
          <w:rFonts w:eastAsia="Times New Roman"/>
          <w:sz w:val="28"/>
          <w:szCs w:val="28"/>
        </w:rPr>
        <w:t>(t, R, beta, phi0)</w:t>
      </w:r>
    </w:p>
    <w:p w14:paraId="157C27D1" w14:textId="77777777" w:rsidR="002B1295" w:rsidRPr="002B1295" w:rsidRDefault="002B1295" w:rsidP="002B1295">
      <w:pPr>
        <w:ind w:firstLine="709"/>
        <w:jc w:val="both"/>
        <w:rPr>
          <w:rFonts w:eastAsia="Times New Roman"/>
          <w:sz w:val="28"/>
          <w:szCs w:val="28"/>
          <w:lang w:val="en-US"/>
        </w:rPr>
      </w:pPr>
      <w:r w:rsidRPr="002B1295">
        <w:rPr>
          <w:rFonts w:eastAsia="Times New Roman"/>
          <w:sz w:val="28"/>
          <w:szCs w:val="28"/>
          <w:lang w:val="en-US"/>
        </w:rPr>
        <w:t>%#codegen</w:t>
      </w:r>
    </w:p>
    <w:p w14:paraId="571038B8" w14:textId="77777777" w:rsidR="002B1295" w:rsidRPr="002B1295" w:rsidRDefault="002B1295" w:rsidP="002B1295">
      <w:pPr>
        <w:ind w:firstLine="709"/>
        <w:jc w:val="both"/>
        <w:rPr>
          <w:rFonts w:eastAsia="Times New Roman"/>
          <w:sz w:val="28"/>
          <w:szCs w:val="28"/>
          <w:lang w:val="en-US"/>
        </w:rPr>
      </w:pPr>
      <w:r w:rsidRPr="002B1295">
        <w:rPr>
          <w:rFonts w:eastAsia="Times New Roman"/>
          <w:sz w:val="28"/>
          <w:szCs w:val="28"/>
          <w:lang w:val="en-US"/>
        </w:rPr>
        <w:t>zdot_d  = zeros(2,1);  zddot_d = zeros(2,1);</w:t>
      </w:r>
    </w:p>
    <w:p w14:paraId="245CC2BD" w14:textId="77777777" w:rsidR="002B1295" w:rsidRPr="002B1295" w:rsidRDefault="002B1295" w:rsidP="002B1295">
      <w:pPr>
        <w:ind w:firstLine="709"/>
        <w:jc w:val="both"/>
        <w:rPr>
          <w:rFonts w:eastAsia="Times New Roman"/>
          <w:sz w:val="28"/>
          <w:szCs w:val="28"/>
          <w:lang w:val="en-US"/>
        </w:rPr>
      </w:pPr>
      <w:r w:rsidRPr="002B1295">
        <w:rPr>
          <w:rFonts w:eastAsia="Times New Roman"/>
          <w:sz w:val="28"/>
          <w:szCs w:val="28"/>
          <w:lang w:val="en-US"/>
        </w:rPr>
        <w:t xml:space="preserve">theta = 0.5*beta*t*t + phi0;   % </w:t>
      </w:r>
      <w:r w:rsidRPr="001316A1">
        <w:rPr>
          <w:rFonts w:eastAsia="Times New Roman"/>
          <w:sz w:val="28"/>
          <w:szCs w:val="28"/>
        </w:rPr>
        <w:t>угол</w:t>
      </w:r>
    </w:p>
    <w:p w14:paraId="15A7829D" w14:textId="77777777" w:rsidR="002B1295" w:rsidRPr="002B1295" w:rsidRDefault="002B1295" w:rsidP="002B1295">
      <w:pPr>
        <w:ind w:firstLine="709"/>
        <w:jc w:val="both"/>
        <w:rPr>
          <w:rFonts w:eastAsia="Times New Roman"/>
          <w:sz w:val="28"/>
          <w:szCs w:val="28"/>
          <w:lang w:val="en-US"/>
        </w:rPr>
      </w:pPr>
      <w:r w:rsidRPr="002B1295">
        <w:rPr>
          <w:rFonts w:eastAsia="Times New Roman"/>
          <w:sz w:val="28"/>
          <w:szCs w:val="28"/>
          <w:lang w:val="en-US"/>
        </w:rPr>
        <w:t xml:space="preserve">omega = beta*t;                % </w:t>
      </w:r>
      <w:r w:rsidRPr="001316A1">
        <w:rPr>
          <w:rFonts w:eastAsia="Times New Roman"/>
          <w:sz w:val="28"/>
          <w:szCs w:val="28"/>
        </w:rPr>
        <w:t>угл</w:t>
      </w:r>
      <w:r w:rsidRPr="002B1295">
        <w:rPr>
          <w:rFonts w:eastAsia="Times New Roman"/>
          <w:sz w:val="28"/>
          <w:szCs w:val="28"/>
          <w:lang w:val="en-US"/>
        </w:rPr>
        <w:t xml:space="preserve">. </w:t>
      </w:r>
      <w:r w:rsidRPr="001316A1">
        <w:rPr>
          <w:rFonts w:eastAsia="Times New Roman"/>
          <w:sz w:val="28"/>
          <w:szCs w:val="28"/>
        </w:rPr>
        <w:t>скорость</w:t>
      </w:r>
    </w:p>
    <w:p w14:paraId="564A6C1E" w14:textId="77777777" w:rsidR="002B1295" w:rsidRPr="002B1295" w:rsidRDefault="002B1295" w:rsidP="002B1295">
      <w:pPr>
        <w:ind w:firstLine="709"/>
        <w:jc w:val="both"/>
        <w:rPr>
          <w:rFonts w:eastAsia="Times New Roman"/>
          <w:sz w:val="28"/>
          <w:szCs w:val="28"/>
          <w:lang w:val="en-US"/>
        </w:rPr>
      </w:pPr>
      <w:r w:rsidRPr="002B1295">
        <w:rPr>
          <w:rFonts w:eastAsia="Times New Roman"/>
          <w:sz w:val="28"/>
          <w:szCs w:val="28"/>
          <w:lang w:val="en-US"/>
        </w:rPr>
        <w:t>x_d = R*cos(theta);  y_d = R*sin(theta);</w:t>
      </w:r>
    </w:p>
    <w:p w14:paraId="0022A5C0" w14:textId="77777777" w:rsidR="002B1295" w:rsidRPr="002B1295" w:rsidRDefault="002B1295" w:rsidP="002B1295">
      <w:pPr>
        <w:ind w:firstLine="709"/>
        <w:jc w:val="both"/>
        <w:rPr>
          <w:rFonts w:eastAsia="Times New Roman"/>
          <w:sz w:val="28"/>
          <w:szCs w:val="28"/>
          <w:lang w:val="en-US"/>
        </w:rPr>
      </w:pPr>
      <w:r w:rsidRPr="002B1295">
        <w:rPr>
          <w:rFonts w:eastAsia="Times New Roman"/>
          <w:sz w:val="28"/>
          <w:szCs w:val="28"/>
          <w:lang w:val="en-US"/>
        </w:rPr>
        <w:t xml:space="preserve">% </w:t>
      </w:r>
      <w:r w:rsidRPr="001316A1">
        <w:rPr>
          <w:rFonts w:eastAsia="Times New Roman"/>
          <w:sz w:val="28"/>
          <w:szCs w:val="28"/>
        </w:rPr>
        <w:t>скорости</w:t>
      </w:r>
    </w:p>
    <w:p w14:paraId="4C3D6AF9" w14:textId="637D3AC7" w:rsidR="002B1295" w:rsidRPr="002B1295" w:rsidRDefault="002B1295" w:rsidP="002B1295">
      <w:pPr>
        <w:ind w:firstLine="709"/>
        <w:jc w:val="both"/>
        <w:rPr>
          <w:rFonts w:eastAsia="Times New Roman"/>
          <w:sz w:val="28"/>
          <w:szCs w:val="28"/>
          <w:lang w:val="en-US"/>
        </w:rPr>
      </w:pPr>
      <w:r w:rsidRPr="002B1295">
        <w:rPr>
          <w:rFonts w:eastAsia="Times New Roman"/>
          <w:sz w:val="28"/>
          <w:szCs w:val="28"/>
          <w:lang w:val="en-US"/>
        </w:rPr>
        <w:t xml:space="preserve">vx = </w:t>
      </w:r>
      <w:r w:rsidR="00C52FD7">
        <w:rPr>
          <w:rFonts w:eastAsia="Times New Roman"/>
          <w:sz w:val="28"/>
          <w:szCs w:val="28"/>
          <w:lang w:val="en-US"/>
        </w:rPr>
        <w:t>-</w:t>
      </w:r>
      <w:r w:rsidRPr="002B1295">
        <w:rPr>
          <w:rFonts w:eastAsia="Times New Roman"/>
          <w:sz w:val="28"/>
          <w:szCs w:val="28"/>
          <w:lang w:val="en-US"/>
        </w:rPr>
        <w:t>R*omega*sin(theta);  vy =  R*omega*cos(theta);</w:t>
      </w:r>
    </w:p>
    <w:p w14:paraId="6B3DC373" w14:textId="77777777" w:rsidR="002B1295" w:rsidRPr="002B1295" w:rsidRDefault="002B1295" w:rsidP="002B1295">
      <w:pPr>
        <w:ind w:firstLine="709"/>
        <w:jc w:val="both"/>
        <w:rPr>
          <w:rFonts w:eastAsia="Times New Roman"/>
          <w:sz w:val="28"/>
          <w:szCs w:val="28"/>
          <w:lang w:val="en-US"/>
        </w:rPr>
      </w:pPr>
      <w:r w:rsidRPr="002B1295">
        <w:rPr>
          <w:rFonts w:eastAsia="Times New Roman"/>
          <w:sz w:val="28"/>
          <w:szCs w:val="28"/>
          <w:lang w:val="en-US"/>
        </w:rPr>
        <w:t xml:space="preserve">% </w:t>
      </w:r>
      <w:r w:rsidRPr="001316A1">
        <w:rPr>
          <w:rFonts w:eastAsia="Times New Roman"/>
          <w:sz w:val="28"/>
          <w:szCs w:val="28"/>
        </w:rPr>
        <w:t>ускорения</w:t>
      </w:r>
    </w:p>
    <w:p w14:paraId="3B7FF7B5" w14:textId="2ABCBC4B" w:rsidR="002B1295" w:rsidRPr="002B1295" w:rsidRDefault="002B1295" w:rsidP="002B1295">
      <w:pPr>
        <w:ind w:firstLine="709"/>
        <w:jc w:val="both"/>
        <w:rPr>
          <w:rFonts w:eastAsia="Times New Roman"/>
          <w:sz w:val="28"/>
          <w:szCs w:val="28"/>
          <w:lang w:val="en-US"/>
        </w:rPr>
      </w:pPr>
      <w:r w:rsidRPr="002B1295">
        <w:rPr>
          <w:rFonts w:eastAsia="Times New Roman"/>
          <w:sz w:val="28"/>
          <w:szCs w:val="28"/>
          <w:lang w:val="en-US"/>
        </w:rPr>
        <w:t xml:space="preserve">ax = </w:t>
      </w:r>
      <w:r w:rsidR="00C52FD7">
        <w:rPr>
          <w:rFonts w:eastAsia="Times New Roman"/>
          <w:sz w:val="28"/>
          <w:szCs w:val="28"/>
          <w:lang w:val="en-US"/>
        </w:rPr>
        <w:t>-</w:t>
      </w:r>
      <w:r w:rsidRPr="002B1295">
        <w:rPr>
          <w:rFonts w:eastAsia="Times New Roman"/>
          <w:sz w:val="28"/>
          <w:szCs w:val="28"/>
          <w:lang w:val="en-US"/>
        </w:rPr>
        <w:t>R*( beta*sin(theta) + omega*omega*cos(theta) );</w:t>
      </w:r>
    </w:p>
    <w:p w14:paraId="374EA801" w14:textId="77ED58A3" w:rsidR="002B1295" w:rsidRPr="002B1295" w:rsidRDefault="002B1295" w:rsidP="002B1295">
      <w:pPr>
        <w:ind w:firstLine="709"/>
        <w:jc w:val="both"/>
        <w:rPr>
          <w:rFonts w:eastAsia="Times New Roman"/>
          <w:sz w:val="28"/>
          <w:szCs w:val="28"/>
          <w:lang w:val="en-US"/>
        </w:rPr>
      </w:pPr>
      <w:r w:rsidRPr="002B1295">
        <w:rPr>
          <w:rFonts w:eastAsia="Times New Roman"/>
          <w:sz w:val="28"/>
          <w:szCs w:val="28"/>
          <w:lang w:val="en-US"/>
        </w:rPr>
        <w:t xml:space="preserve">ay </w:t>
      </w:r>
      <w:proofErr w:type="gramStart"/>
      <w:r w:rsidRPr="002B1295">
        <w:rPr>
          <w:rFonts w:eastAsia="Times New Roman"/>
          <w:sz w:val="28"/>
          <w:szCs w:val="28"/>
          <w:lang w:val="en-US"/>
        </w:rPr>
        <w:t>=  R</w:t>
      </w:r>
      <w:proofErr w:type="gramEnd"/>
      <w:r w:rsidRPr="002B1295">
        <w:rPr>
          <w:rFonts w:eastAsia="Times New Roman"/>
          <w:sz w:val="28"/>
          <w:szCs w:val="28"/>
          <w:lang w:val="en-US"/>
        </w:rPr>
        <w:t>*( beta*cos(theta)</w:t>
      </w:r>
      <w:r w:rsidR="0022635E">
        <w:rPr>
          <w:rFonts w:eastAsia="Times New Roman"/>
          <w:sz w:val="28"/>
          <w:szCs w:val="28"/>
          <w:lang w:val="en-US"/>
        </w:rPr>
        <w:t xml:space="preserve"> — </w:t>
      </w:r>
      <w:r w:rsidRPr="002B1295">
        <w:rPr>
          <w:rFonts w:eastAsia="Times New Roman"/>
          <w:sz w:val="28"/>
          <w:szCs w:val="28"/>
          <w:lang w:val="en-US"/>
        </w:rPr>
        <w:t>omega*omega*sin(theta) );</w:t>
      </w:r>
    </w:p>
    <w:p w14:paraId="5F90129E" w14:textId="77777777" w:rsidR="002B1295" w:rsidRPr="002B1295" w:rsidRDefault="002B1295" w:rsidP="002B1295">
      <w:pPr>
        <w:ind w:firstLine="709"/>
        <w:jc w:val="both"/>
        <w:rPr>
          <w:rFonts w:eastAsia="Times New Roman"/>
          <w:sz w:val="28"/>
          <w:szCs w:val="28"/>
          <w:lang w:val="en-US"/>
        </w:rPr>
      </w:pPr>
      <w:r w:rsidRPr="002B1295">
        <w:rPr>
          <w:rFonts w:eastAsia="Times New Roman"/>
          <w:sz w:val="28"/>
          <w:szCs w:val="28"/>
          <w:lang w:val="en-US"/>
        </w:rPr>
        <w:t>zdot_d([1 2])  = [vx; vy];</w:t>
      </w:r>
    </w:p>
    <w:p w14:paraId="35271296" w14:textId="77777777" w:rsidR="002B1295" w:rsidRPr="002B1295" w:rsidRDefault="002B1295" w:rsidP="002B1295">
      <w:pPr>
        <w:ind w:firstLine="709"/>
        <w:jc w:val="both"/>
        <w:rPr>
          <w:rFonts w:eastAsia="Times New Roman"/>
          <w:sz w:val="28"/>
          <w:szCs w:val="28"/>
          <w:lang w:val="en-US"/>
        </w:rPr>
      </w:pPr>
      <w:r w:rsidRPr="002B1295">
        <w:rPr>
          <w:rFonts w:eastAsia="Times New Roman"/>
          <w:sz w:val="28"/>
          <w:szCs w:val="28"/>
          <w:lang w:val="en-US"/>
        </w:rPr>
        <w:t>zddot_d([1 2]) = [ax; ay];</w:t>
      </w:r>
    </w:p>
    <w:p w14:paraId="3700E081" w14:textId="77777777" w:rsidR="002B1295" w:rsidRPr="001316A1" w:rsidRDefault="002B1295" w:rsidP="002B1295">
      <w:pPr>
        <w:ind w:firstLine="709"/>
        <w:jc w:val="both"/>
        <w:rPr>
          <w:rFonts w:eastAsia="Times New Roman"/>
          <w:sz w:val="28"/>
          <w:szCs w:val="28"/>
        </w:rPr>
      </w:pPr>
      <w:r w:rsidRPr="001316A1">
        <w:rPr>
          <w:rFonts w:eastAsia="Times New Roman"/>
          <w:sz w:val="28"/>
          <w:szCs w:val="28"/>
        </w:rPr>
        <w:t>end</w:t>
      </w:r>
    </w:p>
    <w:p w14:paraId="320CDD71" w14:textId="313D95CC" w:rsidR="002B1295" w:rsidRPr="00CB340A" w:rsidRDefault="002B1295" w:rsidP="002B1295">
      <w:pPr>
        <w:pStyle w:val="af0"/>
        <w:spacing w:after="0" w:line="240" w:lineRule="auto"/>
        <w:ind w:left="0" w:firstLine="709"/>
        <w:jc w:val="both"/>
        <w:rPr>
          <w:rFonts w:ascii="Times New Roman" w:eastAsia="Times New Roman" w:hAnsi="Times New Roman"/>
          <w:sz w:val="28"/>
          <w:szCs w:val="28"/>
        </w:rPr>
      </w:pPr>
      <w:r w:rsidRPr="00CB340A">
        <w:rPr>
          <w:rFonts w:ascii="Times New Roman" w:eastAsia="Times New Roman" w:hAnsi="Times New Roman"/>
          <w:sz w:val="28"/>
          <w:szCs w:val="28"/>
        </w:rPr>
        <w:t>Следующим шагом было построение блока LinFL, задача которого заключается в том, чтобя инвертировать нелинейную динамику робота, т.е. преобразовать желаемые линейные и угловые ускорения центра масс в управляющие воздействия на колёса. Структурная схема представлена на рисунке</w:t>
      </w:r>
      <w:r w:rsidR="00913339">
        <w:rPr>
          <w:rFonts w:ascii="Times New Roman" w:eastAsia="Times New Roman" w:hAnsi="Times New Roman"/>
          <w:sz w:val="28"/>
          <w:szCs w:val="28"/>
        </w:rPr>
        <w:t xml:space="preserve"> 3.23</w:t>
      </w:r>
    </w:p>
    <w:p w14:paraId="32981124" w14:textId="77777777" w:rsidR="002B1295" w:rsidRPr="00CB340A" w:rsidRDefault="002B1295" w:rsidP="002B1295">
      <w:pPr>
        <w:pStyle w:val="af0"/>
        <w:spacing w:after="0" w:line="240" w:lineRule="auto"/>
        <w:ind w:left="0"/>
        <w:jc w:val="both"/>
        <w:rPr>
          <w:rFonts w:ascii="Times New Roman" w:eastAsia="Times New Roman" w:hAnsi="Times New Roman"/>
          <w:sz w:val="28"/>
          <w:szCs w:val="28"/>
        </w:rPr>
      </w:pPr>
      <w:r w:rsidRPr="00CB340A">
        <w:rPr>
          <w:rFonts w:ascii="Times New Roman" w:eastAsia="Times New Roman" w:hAnsi="Times New Roman"/>
          <w:noProof/>
          <w:sz w:val="28"/>
          <w:szCs w:val="28"/>
          <w:lang w:eastAsia="ru-RU"/>
        </w:rPr>
        <w:drawing>
          <wp:inline distT="0" distB="0" distL="0" distR="0" wp14:anchorId="3F33F035" wp14:editId="5D8C1D19">
            <wp:extent cx="5291839" cy="3922353"/>
            <wp:effectExtent l="0" t="0" r="0" b="0"/>
            <wp:docPr id="1674" name="Рисунок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01703" cy="3929664"/>
                    </a:xfrm>
                    <a:prstGeom prst="rect">
                      <a:avLst/>
                    </a:prstGeom>
                  </pic:spPr>
                </pic:pic>
              </a:graphicData>
            </a:graphic>
          </wp:inline>
        </w:drawing>
      </w:r>
    </w:p>
    <w:p w14:paraId="0ED66ACC" w14:textId="3A028F08" w:rsidR="002B1295" w:rsidRPr="00CB340A" w:rsidRDefault="002B1295" w:rsidP="002C332E">
      <w:pPr>
        <w:spacing w:before="100" w:beforeAutospacing="1"/>
        <w:jc w:val="center"/>
        <w:rPr>
          <w:rFonts w:eastAsia="Times New Roman"/>
          <w:sz w:val="28"/>
          <w:szCs w:val="28"/>
        </w:rPr>
      </w:pPr>
      <w:r w:rsidRPr="00CB340A">
        <w:rPr>
          <w:rFonts w:eastAsia="Times New Roman"/>
          <w:sz w:val="28"/>
          <w:szCs w:val="28"/>
        </w:rPr>
        <w:t xml:space="preserve">Рисунок </w:t>
      </w:r>
      <w:r w:rsidR="00746180" w:rsidRPr="00746180">
        <w:rPr>
          <w:rFonts w:eastAsia="Times New Roman"/>
          <w:sz w:val="28"/>
          <w:szCs w:val="28"/>
        </w:rPr>
        <w:t>3.23</w:t>
      </w:r>
      <w:r w:rsidR="0022635E">
        <w:rPr>
          <w:rFonts w:eastAsia="Times New Roman"/>
          <w:sz w:val="28"/>
          <w:szCs w:val="28"/>
        </w:rPr>
        <w:t xml:space="preserve"> </w:t>
      </w:r>
      <w:r w:rsidR="0081165A" w:rsidRPr="005C091C">
        <w:rPr>
          <w:sz w:val="28"/>
          <w:szCs w:val="28"/>
        </w:rPr>
        <w:t>–</w:t>
      </w:r>
      <w:r w:rsidR="0022635E">
        <w:rPr>
          <w:rFonts w:eastAsia="Times New Roman"/>
          <w:sz w:val="28"/>
          <w:szCs w:val="28"/>
        </w:rPr>
        <w:t xml:space="preserve"> </w:t>
      </w:r>
      <w:r w:rsidRPr="00CB340A">
        <w:rPr>
          <w:rFonts w:eastAsia="Times New Roman"/>
          <w:sz w:val="28"/>
          <w:szCs w:val="28"/>
        </w:rPr>
        <w:t>Структурная схема линеаризующего контроллера (LinFL) для колесного мобильного робота с дифференциальным приводом</w:t>
      </w:r>
    </w:p>
    <w:p w14:paraId="52CBC9FB" w14:textId="07D1DE8D" w:rsidR="002B1295" w:rsidRPr="00CB340A" w:rsidRDefault="002B1295" w:rsidP="002B1295">
      <w:pPr>
        <w:spacing w:before="100" w:beforeAutospacing="1"/>
        <w:ind w:firstLine="709"/>
        <w:jc w:val="both"/>
        <w:rPr>
          <w:rFonts w:eastAsia="Times New Roman"/>
          <w:sz w:val="28"/>
          <w:szCs w:val="28"/>
        </w:rPr>
      </w:pPr>
      <w:r w:rsidRPr="00CB340A">
        <w:rPr>
          <w:rFonts w:eastAsia="Times New Roman"/>
          <w:sz w:val="28"/>
          <w:szCs w:val="28"/>
        </w:rPr>
        <w:t>Таким образом, на основе разработанных основных блоков</w:t>
      </w:r>
      <w:r w:rsidR="0022635E">
        <w:rPr>
          <w:rFonts w:eastAsia="Times New Roman"/>
          <w:sz w:val="28"/>
          <w:szCs w:val="28"/>
        </w:rPr>
        <w:t xml:space="preserve"> — </w:t>
      </w:r>
      <w:r w:rsidRPr="00CB340A">
        <w:rPr>
          <w:rFonts w:eastAsia="Times New Roman"/>
          <w:sz w:val="28"/>
          <w:szCs w:val="28"/>
        </w:rPr>
        <w:t>динамической модели робота (DDWMR_Dynamic), генератора эталонной траектории (traj_circle) и блока линеаризирующего преобразования (LinFL)</w:t>
      </w:r>
      <w:r w:rsidR="0022635E">
        <w:rPr>
          <w:rFonts w:eastAsia="Times New Roman"/>
          <w:sz w:val="28"/>
          <w:szCs w:val="28"/>
        </w:rPr>
        <w:t xml:space="preserve"> — </w:t>
      </w:r>
      <w:r w:rsidRPr="00CB340A">
        <w:rPr>
          <w:rFonts w:eastAsia="Times New Roman"/>
          <w:sz w:val="28"/>
          <w:szCs w:val="28"/>
        </w:rPr>
        <w:t xml:space="preserve">построена структурная схема системы траекторного управления колесным мобильным роботом и представлена на рисунке </w:t>
      </w:r>
      <w:r w:rsidR="00913339">
        <w:rPr>
          <w:rFonts w:eastAsia="Times New Roman"/>
          <w:sz w:val="28"/>
          <w:szCs w:val="28"/>
        </w:rPr>
        <w:t>3.24.</w:t>
      </w:r>
    </w:p>
    <w:p w14:paraId="6F109306" w14:textId="77777777" w:rsidR="002B1295" w:rsidRPr="00CB340A" w:rsidRDefault="002B1295" w:rsidP="002B1295">
      <w:pPr>
        <w:spacing w:before="100" w:beforeAutospacing="1"/>
        <w:jc w:val="both"/>
        <w:rPr>
          <w:rFonts w:eastAsia="Times New Roman"/>
          <w:sz w:val="28"/>
          <w:szCs w:val="28"/>
        </w:rPr>
      </w:pPr>
      <w:r w:rsidRPr="00CB340A">
        <w:rPr>
          <w:rFonts w:eastAsia="Times New Roman"/>
          <w:noProof/>
          <w:sz w:val="28"/>
          <w:szCs w:val="28"/>
        </w:rPr>
        <w:drawing>
          <wp:inline distT="0" distB="0" distL="0" distR="0" wp14:anchorId="0F615D46" wp14:editId="25440200">
            <wp:extent cx="5940425" cy="2581910"/>
            <wp:effectExtent l="0" t="0" r="3175" b="8890"/>
            <wp:docPr id="1675" name="Рисунок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2581910"/>
                    </a:xfrm>
                    <a:prstGeom prst="rect">
                      <a:avLst/>
                    </a:prstGeom>
                  </pic:spPr>
                </pic:pic>
              </a:graphicData>
            </a:graphic>
          </wp:inline>
        </w:drawing>
      </w:r>
    </w:p>
    <w:p w14:paraId="69E53C25" w14:textId="34B35E63" w:rsidR="002B1295" w:rsidRPr="00CB340A" w:rsidRDefault="002B1295" w:rsidP="00192D52">
      <w:pPr>
        <w:spacing w:before="100" w:beforeAutospacing="1"/>
        <w:ind w:firstLine="709"/>
        <w:jc w:val="center"/>
        <w:rPr>
          <w:rFonts w:eastAsia="Times New Roman"/>
          <w:sz w:val="28"/>
          <w:szCs w:val="28"/>
        </w:rPr>
      </w:pPr>
      <w:r w:rsidRPr="00CB340A">
        <w:rPr>
          <w:rFonts w:eastAsia="Times New Roman"/>
          <w:sz w:val="28"/>
          <w:szCs w:val="28"/>
        </w:rPr>
        <w:t xml:space="preserve">Рисунок </w:t>
      </w:r>
      <w:r w:rsidR="00746180" w:rsidRPr="00746180">
        <w:rPr>
          <w:rFonts w:eastAsia="Times New Roman"/>
          <w:sz w:val="28"/>
          <w:szCs w:val="28"/>
        </w:rPr>
        <w:t>3.24</w:t>
      </w:r>
      <w:r w:rsidR="0022635E">
        <w:rPr>
          <w:rFonts w:eastAsia="Times New Roman"/>
          <w:sz w:val="28"/>
          <w:szCs w:val="28"/>
        </w:rPr>
        <w:t xml:space="preserve"> — </w:t>
      </w:r>
      <w:r w:rsidRPr="00CB340A">
        <w:rPr>
          <w:rFonts w:eastAsia="Times New Roman"/>
          <w:sz w:val="28"/>
          <w:szCs w:val="28"/>
        </w:rPr>
        <w:t>Структурная схема системы траекторного управления колесным мобильным роботом с использованием блока LinFL</w:t>
      </w:r>
    </w:p>
    <w:p w14:paraId="1A415819" w14:textId="60AC8609" w:rsidR="002B1295" w:rsidRPr="00CB340A" w:rsidRDefault="002B1295" w:rsidP="00192D52">
      <w:pPr>
        <w:spacing w:before="100" w:beforeAutospacing="1"/>
        <w:ind w:firstLine="709"/>
        <w:jc w:val="both"/>
        <w:rPr>
          <w:rFonts w:eastAsia="Times New Roman"/>
          <w:sz w:val="28"/>
          <w:szCs w:val="28"/>
        </w:rPr>
      </w:pPr>
      <w:r w:rsidRPr="00CB340A">
        <w:rPr>
          <w:rFonts w:eastAsia="Times New Roman"/>
          <w:sz w:val="28"/>
          <w:szCs w:val="28"/>
        </w:rPr>
        <w:t xml:space="preserve">Таким образом, в результате запуска модели были получены траектории движения колесного мобильного робота. На рисунках </w:t>
      </w:r>
      <w:r w:rsidR="00746180" w:rsidRPr="00746180">
        <w:rPr>
          <w:rFonts w:eastAsia="Times New Roman"/>
          <w:sz w:val="28"/>
          <w:szCs w:val="28"/>
        </w:rPr>
        <w:t>3.25</w:t>
      </w:r>
      <w:r w:rsidR="00C52FD7">
        <w:rPr>
          <w:rFonts w:eastAsia="Times New Roman"/>
          <w:sz w:val="28"/>
          <w:szCs w:val="28"/>
        </w:rPr>
        <w:t>-</w:t>
      </w:r>
      <w:r w:rsidR="00746180" w:rsidRPr="00746180">
        <w:rPr>
          <w:rFonts w:eastAsia="Times New Roman"/>
          <w:sz w:val="28"/>
          <w:szCs w:val="28"/>
        </w:rPr>
        <w:t>3.26</w:t>
      </w:r>
      <w:r w:rsidRPr="00CB340A">
        <w:rPr>
          <w:rFonts w:eastAsia="Times New Roman"/>
          <w:sz w:val="28"/>
          <w:szCs w:val="28"/>
        </w:rPr>
        <w:t xml:space="preserve"> представлены результаты моделирования движения робота с дифференциальным приводом при следовании заданной траектории. В данном случае управление осуществлялось только с использованием линеаризирующего преобразования (блок LinFL) без включения контура обратной связи по положению. Это позволило выявить расхождения между эталонной и реальной траекториями, что обосновывает необходимость дальнейшего усложнения схемы управления за счет подключения линейного регулятора.</w:t>
      </w:r>
    </w:p>
    <w:p w14:paraId="57DD65D6" w14:textId="77777777" w:rsidR="002B1295" w:rsidRPr="00CB340A" w:rsidRDefault="002B1295" w:rsidP="002B1295">
      <w:pPr>
        <w:spacing w:before="100" w:beforeAutospacing="1"/>
        <w:jc w:val="center"/>
        <w:rPr>
          <w:rFonts w:eastAsia="Times New Roman"/>
          <w:sz w:val="28"/>
          <w:szCs w:val="28"/>
        </w:rPr>
      </w:pPr>
      <w:r w:rsidRPr="00CB340A">
        <w:rPr>
          <w:rFonts w:eastAsia="Times New Roman"/>
          <w:noProof/>
          <w:sz w:val="28"/>
          <w:szCs w:val="28"/>
        </w:rPr>
        <w:drawing>
          <wp:inline distT="0" distB="0" distL="0" distR="0" wp14:anchorId="3D0D7CFD" wp14:editId="1A81994D">
            <wp:extent cx="4891692" cy="3944203"/>
            <wp:effectExtent l="0" t="0" r="0" b="0"/>
            <wp:docPr id="1676" name="Рисунок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24349" cy="3970534"/>
                    </a:xfrm>
                    <a:prstGeom prst="rect">
                      <a:avLst/>
                    </a:prstGeom>
                  </pic:spPr>
                </pic:pic>
              </a:graphicData>
            </a:graphic>
          </wp:inline>
        </w:drawing>
      </w:r>
    </w:p>
    <w:p w14:paraId="72B5BB09" w14:textId="24A6FF50" w:rsidR="002B1295" w:rsidRPr="00CB340A" w:rsidRDefault="002B1295" w:rsidP="002B1295">
      <w:pPr>
        <w:spacing w:before="100" w:beforeAutospacing="1"/>
        <w:jc w:val="center"/>
        <w:rPr>
          <w:rFonts w:eastAsia="Times New Roman"/>
          <w:sz w:val="28"/>
          <w:szCs w:val="28"/>
        </w:rPr>
      </w:pPr>
      <w:r w:rsidRPr="00CB340A">
        <w:rPr>
          <w:rFonts w:eastAsia="Times New Roman"/>
          <w:sz w:val="28"/>
          <w:szCs w:val="28"/>
        </w:rPr>
        <w:t>Рисунок</w:t>
      </w:r>
      <w:r w:rsidR="00746180" w:rsidRPr="00746180">
        <w:rPr>
          <w:rFonts w:eastAsia="Times New Roman"/>
          <w:sz w:val="28"/>
          <w:szCs w:val="28"/>
        </w:rPr>
        <w:t xml:space="preserve"> 3.25</w:t>
      </w:r>
      <w:r w:rsidR="0022635E">
        <w:rPr>
          <w:rFonts w:eastAsia="Times New Roman"/>
          <w:sz w:val="28"/>
          <w:szCs w:val="28"/>
        </w:rPr>
        <w:t xml:space="preserve"> </w:t>
      </w:r>
      <w:r w:rsidR="0081165A" w:rsidRPr="005C091C">
        <w:rPr>
          <w:sz w:val="28"/>
          <w:szCs w:val="28"/>
        </w:rPr>
        <w:t>–</w:t>
      </w:r>
      <w:r w:rsidR="0022635E">
        <w:rPr>
          <w:rFonts w:eastAsia="Times New Roman"/>
          <w:sz w:val="28"/>
          <w:szCs w:val="28"/>
        </w:rPr>
        <w:t xml:space="preserve"> </w:t>
      </w:r>
      <w:r w:rsidRPr="00CB340A">
        <w:rPr>
          <w:rFonts w:eastAsia="Times New Roman"/>
          <w:sz w:val="28"/>
          <w:szCs w:val="28"/>
        </w:rPr>
        <w:t>Заданная и реальная траектория движения робота по оси х</w:t>
      </w:r>
    </w:p>
    <w:p w14:paraId="51C2D645" w14:textId="67C0D0ED" w:rsidR="002B1295" w:rsidRPr="00CB340A" w:rsidRDefault="002B1295" w:rsidP="002B1295">
      <w:pPr>
        <w:spacing w:before="100" w:beforeAutospacing="1"/>
        <w:ind w:firstLine="709"/>
        <w:jc w:val="both"/>
        <w:rPr>
          <w:rFonts w:eastAsia="Times New Roman"/>
          <w:sz w:val="28"/>
          <w:szCs w:val="28"/>
        </w:rPr>
      </w:pPr>
      <w:r w:rsidRPr="00CB340A">
        <w:rPr>
          <w:rFonts w:eastAsia="Times New Roman"/>
          <w:sz w:val="28"/>
          <w:szCs w:val="28"/>
        </w:rPr>
        <w:t>На графике</w:t>
      </w:r>
      <w:r w:rsidR="00746180" w:rsidRPr="00746180">
        <w:rPr>
          <w:rFonts w:eastAsia="Times New Roman"/>
          <w:sz w:val="28"/>
          <w:szCs w:val="28"/>
        </w:rPr>
        <w:t xml:space="preserve"> 3.25</w:t>
      </w:r>
      <w:r w:rsidRPr="00CB340A">
        <w:rPr>
          <w:rFonts w:eastAsia="Times New Roman"/>
          <w:sz w:val="28"/>
          <w:szCs w:val="28"/>
        </w:rPr>
        <w:t xml:space="preserve"> сравниваются координаты по оси x: заданная траектория (жёлтая линия) и фактическая траектория робота (синяя линия). Видно, что в начальный момент времени траектории совпадают, однако по мере движения возникает расхождение, которое постепенно увеличивается. В частности, реальная траектория уходит ниже желаемой, что указывает на накопление систематической ошибки.</w:t>
      </w:r>
    </w:p>
    <w:p w14:paraId="3AA30828" w14:textId="77777777" w:rsidR="002B1295" w:rsidRPr="00CB340A" w:rsidRDefault="002B1295" w:rsidP="002B1295">
      <w:pPr>
        <w:spacing w:before="100" w:beforeAutospacing="1"/>
        <w:jc w:val="center"/>
        <w:rPr>
          <w:rFonts w:eastAsia="Times New Roman"/>
          <w:sz w:val="28"/>
          <w:szCs w:val="28"/>
        </w:rPr>
      </w:pPr>
      <w:r w:rsidRPr="00CB340A">
        <w:rPr>
          <w:rFonts w:eastAsia="Times New Roman"/>
          <w:noProof/>
          <w:sz w:val="28"/>
          <w:szCs w:val="28"/>
        </w:rPr>
        <w:drawing>
          <wp:inline distT="0" distB="0" distL="0" distR="0" wp14:anchorId="6A283307" wp14:editId="3990BC00">
            <wp:extent cx="4962078" cy="3944203"/>
            <wp:effectExtent l="0" t="0" r="0" b="0"/>
            <wp:docPr id="1677" name="Рисунок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82943" cy="3960788"/>
                    </a:xfrm>
                    <a:prstGeom prst="rect">
                      <a:avLst/>
                    </a:prstGeom>
                  </pic:spPr>
                </pic:pic>
              </a:graphicData>
            </a:graphic>
          </wp:inline>
        </w:drawing>
      </w:r>
    </w:p>
    <w:p w14:paraId="60F875CB" w14:textId="77777777" w:rsidR="00913339" w:rsidRDefault="00913339" w:rsidP="00913339">
      <w:pPr>
        <w:jc w:val="center"/>
        <w:rPr>
          <w:rFonts w:eastAsia="Times New Roman"/>
          <w:sz w:val="28"/>
          <w:szCs w:val="28"/>
        </w:rPr>
      </w:pPr>
    </w:p>
    <w:p w14:paraId="1B7CC05F" w14:textId="718630B0" w:rsidR="002B1295" w:rsidRPr="00CB340A" w:rsidRDefault="002B1295" w:rsidP="00913339">
      <w:pPr>
        <w:jc w:val="center"/>
        <w:rPr>
          <w:rFonts w:eastAsia="Times New Roman"/>
          <w:sz w:val="28"/>
          <w:szCs w:val="28"/>
        </w:rPr>
      </w:pPr>
      <w:r w:rsidRPr="00CB340A">
        <w:rPr>
          <w:rFonts w:eastAsia="Times New Roman"/>
          <w:sz w:val="28"/>
          <w:szCs w:val="28"/>
        </w:rPr>
        <w:t xml:space="preserve">Рисунок </w:t>
      </w:r>
      <w:r w:rsidR="00746180" w:rsidRPr="00746180">
        <w:rPr>
          <w:rFonts w:eastAsia="Times New Roman"/>
          <w:sz w:val="28"/>
          <w:szCs w:val="28"/>
        </w:rPr>
        <w:t>3.26</w:t>
      </w:r>
      <w:r w:rsidR="0022635E">
        <w:rPr>
          <w:rFonts w:eastAsia="Times New Roman"/>
          <w:sz w:val="28"/>
          <w:szCs w:val="28"/>
        </w:rPr>
        <w:t xml:space="preserve"> </w:t>
      </w:r>
      <w:r w:rsidR="0081165A" w:rsidRPr="005C091C">
        <w:rPr>
          <w:sz w:val="28"/>
          <w:szCs w:val="28"/>
        </w:rPr>
        <w:t>–</w:t>
      </w:r>
      <w:r w:rsidR="0022635E">
        <w:rPr>
          <w:rFonts w:eastAsia="Times New Roman"/>
          <w:sz w:val="28"/>
          <w:szCs w:val="28"/>
        </w:rPr>
        <w:t xml:space="preserve"> </w:t>
      </w:r>
      <w:r w:rsidRPr="00CB340A">
        <w:rPr>
          <w:rFonts w:eastAsia="Times New Roman"/>
          <w:sz w:val="28"/>
          <w:szCs w:val="28"/>
        </w:rPr>
        <w:t>Заданная и реальная траектория движения робота по оси у</w:t>
      </w:r>
    </w:p>
    <w:p w14:paraId="53D79038" w14:textId="77777777" w:rsidR="00913339" w:rsidRDefault="00913339" w:rsidP="00913339">
      <w:pPr>
        <w:ind w:firstLine="709"/>
        <w:jc w:val="both"/>
        <w:rPr>
          <w:rFonts w:eastAsia="Times New Roman"/>
          <w:sz w:val="28"/>
          <w:szCs w:val="28"/>
        </w:rPr>
      </w:pPr>
    </w:p>
    <w:p w14:paraId="66AEBA76" w14:textId="1CD9351E" w:rsidR="002B1295" w:rsidRPr="00CB340A" w:rsidRDefault="002B1295" w:rsidP="00913339">
      <w:pPr>
        <w:ind w:firstLine="709"/>
        <w:jc w:val="both"/>
        <w:rPr>
          <w:rFonts w:eastAsia="Times New Roman"/>
          <w:sz w:val="28"/>
          <w:szCs w:val="28"/>
        </w:rPr>
      </w:pPr>
      <w:r w:rsidRPr="00CB340A">
        <w:rPr>
          <w:rFonts w:eastAsia="Times New Roman"/>
          <w:sz w:val="28"/>
          <w:szCs w:val="28"/>
        </w:rPr>
        <w:t>На графике</w:t>
      </w:r>
      <w:r w:rsidR="00746180" w:rsidRPr="00746180">
        <w:rPr>
          <w:rFonts w:eastAsia="Times New Roman"/>
          <w:sz w:val="28"/>
          <w:szCs w:val="28"/>
        </w:rPr>
        <w:t xml:space="preserve"> 3.26</w:t>
      </w:r>
      <w:r w:rsidRPr="00CB340A">
        <w:rPr>
          <w:rFonts w:eastAsia="Times New Roman"/>
          <w:sz w:val="28"/>
          <w:szCs w:val="28"/>
        </w:rPr>
        <w:t xml:space="preserve"> представлены координаты по оси y. В начале движения траектории совпадают достаточно точно, однако затем наблюдается существенное отставание фактической траектории от заданной. При этом, если по оси x отклонение выражается в уходе вниз, то по оси y фактическая траектория характеризуется недобором значения по сравнению с эталонной.</w:t>
      </w:r>
    </w:p>
    <w:p w14:paraId="65F39541" w14:textId="77777777" w:rsidR="002B1295" w:rsidRPr="00CB340A" w:rsidRDefault="002B1295" w:rsidP="002B1295">
      <w:pPr>
        <w:ind w:firstLine="709"/>
        <w:jc w:val="both"/>
        <w:rPr>
          <w:rFonts w:eastAsia="Times New Roman"/>
          <w:sz w:val="28"/>
          <w:szCs w:val="28"/>
        </w:rPr>
      </w:pPr>
      <w:r w:rsidRPr="00CB340A">
        <w:rPr>
          <w:rFonts w:eastAsia="Times New Roman"/>
          <w:sz w:val="28"/>
          <w:szCs w:val="28"/>
        </w:rPr>
        <w:t>Такая динамика объясняется особенностями работы линеаризующего преобразования: при отсутствии дополнительного корректирующего звена оно обеспечивает только компенсацию нелинейной динамики, но не способно устранить статические ошибки и возмущения. В результате малые рассогласования по начальным условиям и параметрам модели накапливаются и приводят к заметному расхождению между желаемым и фактическим движением.</w:t>
      </w:r>
    </w:p>
    <w:p w14:paraId="4CB1D0F4" w14:textId="194B6289" w:rsidR="002B1295" w:rsidRDefault="002B1295" w:rsidP="002B1295">
      <w:pPr>
        <w:ind w:firstLine="709"/>
        <w:jc w:val="both"/>
        <w:rPr>
          <w:rFonts w:eastAsia="Times New Roman"/>
          <w:sz w:val="28"/>
          <w:szCs w:val="28"/>
        </w:rPr>
      </w:pPr>
      <w:r w:rsidRPr="00CB340A">
        <w:rPr>
          <w:rFonts w:eastAsia="Times New Roman"/>
          <w:sz w:val="28"/>
          <w:szCs w:val="28"/>
        </w:rPr>
        <w:t xml:space="preserve">Полученные результаты показывают, что использование только линеаризующего контроллера обеспечивает правильное направление движения, но не гарантирует точного совпадения фактической траектории с заданной. Для компенсации статической ошибки и повышения точности необходимо дополнить схему линейным регулятором (LinearReg), обеспечивающим обратную связь по положению и коррекцию возникающих рассогласований (рисунок </w:t>
      </w:r>
      <w:r w:rsidR="00746180" w:rsidRPr="00746180">
        <w:rPr>
          <w:rFonts w:eastAsia="Times New Roman"/>
          <w:sz w:val="28"/>
          <w:szCs w:val="28"/>
        </w:rPr>
        <w:t>3.27</w:t>
      </w:r>
      <w:r w:rsidRPr="00CB340A">
        <w:rPr>
          <w:rFonts w:eastAsia="Times New Roman"/>
          <w:sz w:val="28"/>
          <w:szCs w:val="28"/>
        </w:rPr>
        <w:t>).</w:t>
      </w:r>
    </w:p>
    <w:p w14:paraId="7C0FE607" w14:textId="08F88698" w:rsidR="00123958" w:rsidRDefault="00123958" w:rsidP="002B1295">
      <w:pPr>
        <w:ind w:firstLine="709"/>
        <w:jc w:val="both"/>
        <w:rPr>
          <w:rFonts w:eastAsia="Times New Roman"/>
          <w:sz w:val="28"/>
          <w:szCs w:val="28"/>
        </w:rPr>
      </w:pPr>
    </w:p>
    <w:p w14:paraId="415025FF" w14:textId="77777777" w:rsidR="00123958" w:rsidRPr="00CB340A" w:rsidRDefault="00123958" w:rsidP="002B1295">
      <w:pPr>
        <w:ind w:firstLine="709"/>
        <w:jc w:val="both"/>
        <w:rPr>
          <w:rFonts w:eastAsia="Times New Roman"/>
          <w:sz w:val="28"/>
          <w:szCs w:val="28"/>
        </w:rPr>
      </w:pPr>
    </w:p>
    <w:p w14:paraId="5CAA0185" w14:textId="77777777" w:rsidR="002B1295" w:rsidRPr="00CB340A" w:rsidRDefault="002B1295" w:rsidP="002B1295">
      <w:pPr>
        <w:spacing w:before="100" w:beforeAutospacing="1"/>
        <w:jc w:val="both"/>
        <w:rPr>
          <w:rFonts w:eastAsia="Times New Roman"/>
          <w:sz w:val="28"/>
          <w:szCs w:val="28"/>
        </w:rPr>
      </w:pPr>
      <w:r w:rsidRPr="00CB340A">
        <w:rPr>
          <w:rFonts w:eastAsia="Times New Roman"/>
          <w:noProof/>
          <w:sz w:val="28"/>
          <w:szCs w:val="28"/>
        </w:rPr>
        <w:drawing>
          <wp:inline distT="0" distB="0" distL="0" distR="0" wp14:anchorId="17A4EAAF" wp14:editId="2CCC0096">
            <wp:extent cx="5940425" cy="3180080"/>
            <wp:effectExtent l="0" t="0" r="3175" b="1270"/>
            <wp:docPr id="1678" name="Рисунок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3180080"/>
                    </a:xfrm>
                    <a:prstGeom prst="rect">
                      <a:avLst/>
                    </a:prstGeom>
                  </pic:spPr>
                </pic:pic>
              </a:graphicData>
            </a:graphic>
          </wp:inline>
        </w:drawing>
      </w:r>
    </w:p>
    <w:p w14:paraId="01094634" w14:textId="523B3FF8" w:rsidR="002B1295" w:rsidRPr="00CB340A" w:rsidRDefault="002B1295" w:rsidP="002B1295">
      <w:pPr>
        <w:spacing w:before="100" w:beforeAutospacing="1"/>
        <w:jc w:val="center"/>
        <w:rPr>
          <w:rFonts w:eastAsia="Times New Roman"/>
          <w:sz w:val="28"/>
          <w:szCs w:val="28"/>
        </w:rPr>
      </w:pPr>
      <w:r w:rsidRPr="00CB340A">
        <w:rPr>
          <w:rFonts w:eastAsia="Times New Roman"/>
          <w:sz w:val="28"/>
          <w:szCs w:val="28"/>
        </w:rPr>
        <w:t xml:space="preserve">Рисунок </w:t>
      </w:r>
      <w:r w:rsidR="00746180" w:rsidRPr="00746180">
        <w:rPr>
          <w:rFonts w:eastAsia="Times New Roman"/>
          <w:sz w:val="28"/>
          <w:szCs w:val="28"/>
        </w:rPr>
        <w:t>3.27</w:t>
      </w:r>
      <w:r w:rsidR="0022635E">
        <w:rPr>
          <w:rFonts w:eastAsia="Times New Roman"/>
          <w:sz w:val="28"/>
          <w:szCs w:val="28"/>
        </w:rPr>
        <w:t xml:space="preserve"> </w:t>
      </w:r>
      <w:r w:rsidR="0081165A" w:rsidRPr="005C091C">
        <w:rPr>
          <w:sz w:val="28"/>
          <w:szCs w:val="28"/>
        </w:rPr>
        <w:t>–</w:t>
      </w:r>
      <w:r w:rsidR="0022635E">
        <w:rPr>
          <w:rFonts w:eastAsia="Times New Roman"/>
          <w:sz w:val="28"/>
          <w:szCs w:val="28"/>
        </w:rPr>
        <w:t xml:space="preserve"> </w:t>
      </w:r>
      <w:r w:rsidRPr="00CB340A">
        <w:rPr>
          <w:rFonts w:eastAsia="Times New Roman"/>
          <w:sz w:val="28"/>
          <w:szCs w:val="28"/>
        </w:rPr>
        <w:t>Структурная схема модели траекторного управления мобильным роботом с дифференциальным приводом с использованием линеаризирующего преобразования и линейного регулятора</w:t>
      </w:r>
    </w:p>
    <w:p w14:paraId="5E95AB10" w14:textId="5514E4C8" w:rsidR="002B1295" w:rsidRPr="00CB340A" w:rsidRDefault="002B1295" w:rsidP="002B1295">
      <w:pPr>
        <w:pStyle w:val="a3"/>
        <w:spacing w:after="0" w:afterAutospacing="0"/>
        <w:ind w:firstLine="709"/>
        <w:jc w:val="both"/>
        <w:rPr>
          <w:sz w:val="28"/>
          <w:szCs w:val="28"/>
        </w:rPr>
      </w:pPr>
      <w:r w:rsidRPr="00CB340A">
        <w:rPr>
          <w:sz w:val="28"/>
          <w:szCs w:val="28"/>
        </w:rPr>
        <w:t>На рис</w:t>
      </w:r>
      <w:r w:rsidR="00746180">
        <w:rPr>
          <w:sz w:val="28"/>
          <w:szCs w:val="28"/>
        </w:rPr>
        <w:t>унках</w:t>
      </w:r>
      <w:r w:rsidRPr="00CB340A">
        <w:rPr>
          <w:sz w:val="28"/>
          <w:szCs w:val="28"/>
        </w:rPr>
        <w:t xml:space="preserve"> </w:t>
      </w:r>
      <w:r w:rsidR="00746180" w:rsidRPr="00746180">
        <w:rPr>
          <w:rStyle w:val="af"/>
          <w:b w:val="0"/>
          <w:bCs w:val="0"/>
          <w:sz w:val="28"/>
          <w:szCs w:val="28"/>
        </w:rPr>
        <w:t>3.28</w:t>
      </w:r>
      <w:r w:rsidR="00913339">
        <w:rPr>
          <w:rStyle w:val="af"/>
          <w:b w:val="0"/>
          <w:bCs w:val="0"/>
          <w:sz w:val="28"/>
          <w:szCs w:val="28"/>
        </w:rPr>
        <w:t xml:space="preserve">, </w:t>
      </w:r>
      <w:r w:rsidR="00746180" w:rsidRPr="00746180">
        <w:rPr>
          <w:rStyle w:val="af"/>
          <w:b w:val="0"/>
          <w:bCs w:val="0"/>
          <w:sz w:val="28"/>
          <w:szCs w:val="28"/>
        </w:rPr>
        <w:t>3.29</w:t>
      </w:r>
      <w:r w:rsidRPr="00CB340A">
        <w:rPr>
          <w:sz w:val="28"/>
          <w:szCs w:val="28"/>
        </w:rPr>
        <w:t xml:space="preserve"> представлены результаты сравнения заданной и фактической траекторий движения центра робота по осям </w:t>
      </w:r>
      <w:r w:rsidRPr="00CB340A">
        <w:rPr>
          <w:rStyle w:val="katex-mathml"/>
          <w:sz w:val="28"/>
          <w:szCs w:val="28"/>
        </w:rPr>
        <w:t>x</w:t>
      </w:r>
      <w:r w:rsidRPr="00CB340A">
        <w:rPr>
          <w:sz w:val="28"/>
          <w:szCs w:val="28"/>
        </w:rPr>
        <w:t xml:space="preserve"> и </w:t>
      </w:r>
      <w:r w:rsidRPr="00CB340A">
        <w:rPr>
          <w:rStyle w:val="katex-mathml"/>
          <w:sz w:val="28"/>
          <w:szCs w:val="28"/>
        </w:rPr>
        <w:t>y</w:t>
      </w:r>
      <w:r w:rsidRPr="00CB340A">
        <w:rPr>
          <w:sz w:val="28"/>
          <w:szCs w:val="28"/>
        </w:rPr>
        <w:t xml:space="preserve"> при использовании линейного регулятора (LinearReg) в составе схемы управления.</w:t>
      </w:r>
    </w:p>
    <w:p w14:paraId="2ED06A44" w14:textId="77777777" w:rsidR="002B1295" w:rsidRPr="00CB340A" w:rsidRDefault="002B1295" w:rsidP="002B1295">
      <w:pPr>
        <w:spacing w:before="100" w:beforeAutospacing="1"/>
        <w:jc w:val="both"/>
        <w:rPr>
          <w:rFonts w:eastAsia="Times New Roman"/>
          <w:sz w:val="28"/>
          <w:szCs w:val="28"/>
        </w:rPr>
      </w:pPr>
    </w:p>
    <w:p w14:paraId="0C898A4C" w14:textId="77777777" w:rsidR="002B1295" w:rsidRPr="00CB340A" w:rsidRDefault="002B1295" w:rsidP="00115048">
      <w:pPr>
        <w:spacing w:before="100" w:beforeAutospacing="1"/>
        <w:jc w:val="center"/>
        <w:rPr>
          <w:rFonts w:eastAsia="Times New Roman"/>
          <w:sz w:val="28"/>
          <w:szCs w:val="28"/>
          <w:lang w:val="en-US"/>
        </w:rPr>
      </w:pPr>
      <w:r w:rsidRPr="00CB340A">
        <w:rPr>
          <w:rFonts w:eastAsia="Times New Roman"/>
          <w:noProof/>
          <w:sz w:val="28"/>
          <w:szCs w:val="28"/>
        </w:rPr>
        <w:drawing>
          <wp:inline distT="0" distB="0" distL="0" distR="0" wp14:anchorId="293F3922" wp14:editId="3708AB3A">
            <wp:extent cx="4645025" cy="4537775"/>
            <wp:effectExtent l="0" t="0" r="3175" b="0"/>
            <wp:docPr id="1679" name="Рисунок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45025" cy="4537775"/>
                    </a:xfrm>
                    <a:prstGeom prst="rect">
                      <a:avLst/>
                    </a:prstGeom>
                  </pic:spPr>
                </pic:pic>
              </a:graphicData>
            </a:graphic>
          </wp:inline>
        </w:drawing>
      </w:r>
    </w:p>
    <w:p w14:paraId="6629E99A" w14:textId="77777777" w:rsidR="00192D52" w:rsidRDefault="00192D52" w:rsidP="002B1295">
      <w:pPr>
        <w:pStyle w:val="af0"/>
        <w:spacing w:after="0" w:line="240" w:lineRule="auto"/>
        <w:ind w:left="0" w:firstLine="709"/>
        <w:jc w:val="center"/>
        <w:rPr>
          <w:rFonts w:ascii="Times New Roman" w:eastAsia="Times New Roman" w:hAnsi="Times New Roman"/>
          <w:sz w:val="28"/>
          <w:szCs w:val="28"/>
        </w:rPr>
      </w:pPr>
    </w:p>
    <w:p w14:paraId="610B1C4A" w14:textId="106F59A5" w:rsidR="002B1295" w:rsidRPr="00CB340A" w:rsidRDefault="002B1295" w:rsidP="002C332E">
      <w:pPr>
        <w:pStyle w:val="af0"/>
        <w:spacing w:after="0" w:line="240" w:lineRule="auto"/>
        <w:ind w:left="0"/>
        <w:jc w:val="center"/>
        <w:rPr>
          <w:rFonts w:ascii="Times New Roman" w:eastAsia="Times New Roman" w:hAnsi="Times New Roman"/>
          <w:sz w:val="28"/>
          <w:szCs w:val="28"/>
        </w:rPr>
      </w:pPr>
      <w:r w:rsidRPr="00CB340A">
        <w:rPr>
          <w:rFonts w:ascii="Times New Roman" w:eastAsia="Times New Roman" w:hAnsi="Times New Roman"/>
          <w:sz w:val="28"/>
          <w:szCs w:val="28"/>
        </w:rPr>
        <w:t>Рисунок</w:t>
      </w:r>
      <w:r w:rsidR="00746180">
        <w:rPr>
          <w:rFonts w:ascii="Times New Roman" w:eastAsia="Times New Roman" w:hAnsi="Times New Roman"/>
          <w:sz w:val="28"/>
          <w:szCs w:val="28"/>
        </w:rPr>
        <w:t xml:space="preserve"> 3.28</w:t>
      </w:r>
      <w:r w:rsidR="0022635E">
        <w:rPr>
          <w:rFonts w:ascii="Times New Roman" w:eastAsia="Times New Roman" w:hAnsi="Times New Roman"/>
          <w:sz w:val="28"/>
          <w:szCs w:val="28"/>
        </w:rPr>
        <w:t xml:space="preserve"> </w:t>
      </w:r>
      <w:r w:rsidR="0081165A" w:rsidRPr="0081165A">
        <w:rPr>
          <w:rFonts w:ascii="Times New Roman" w:eastAsia="Times New Roman" w:hAnsi="Times New Roman"/>
          <w:sz w:val="28"/>
          <w:szCs w:val="28"/>
        </w:rPr>
        <w:t>–</w:t>
      </w:r>
      <w:r w:rsidR="0022635E">
        <w:rPr>
          <w:rFonts w:ascii="Times New Roman" w:eastAsia="Times New Roman" w:hAnsi="Times New Roman"/>
          <w:sz w:val="28"/>
          <w:szCs w:val="28"/>
        </w:rPr>
        <w:t xml:space="preserve"> </w:t>
      </w:r>
      <w:r w:rsidRPr="00CB340A">
        <w:rPr>
          <w:rFonts w:ascii="Times New Roman" w:eastAsia="Times New Roman" w:hAnsi="Times New Roman"/>
          <w:sz w:val="28"/>
          <w:szCs w:val="28"/>
        </w:rPr>
        <w:t>Сравнение заданной и реальной траекторий движения мобильного робота по оси х при использовании линейного регулятора с обратной связью по положению</w:t>
      </w:r>
    </w:p>
    <w:p w14:paraId="4C32BC1C" w14:textId="77777777" w:rsidR="002B1295" w:rsidRPr="00CB340A" w:rsidRDefault="002B1295" w:rsidP="002B1295">
      <w:pPr>
        <w:pStyle w:val="a3"/>
        <w:spacing w:after="0" w:afterAutospacing="0"/>
        <w:ind w:firstLine="709"/>
        <w:jc w:val="both"/>
        <w:rPr>
          <w:sz w:val="28"/>
          <w:szCs w:val="28"/>
        </w:rPr>
      </w:pPr>
      <w:r w:rsidRPr="00746180">
        <w:rPr>
          <w:rStyle w:val="af"/>
          <w:b w:val="0"/>
          <w:bCs w:val="0"/>
          <w:sz w:val="28"/>
          <w:szCs w:val="28"/>
        </w:rPr>
        <w:t>График движения по оси</w:t>
      </w:r>
      <w:r w:rsidRPr="00CB340A">
        <w:rPr>
          <w:rStyle w:val="af"/>
          <w:sz w:val="28"/>
          <w:szCs w:val="28"/>
        </w:rPr>
        <w:t xml:space="preserve"> </w:t>
      </w:r>
      <w:r w:rsidRPr="00CB340A">
        <w:rPr>
          <w:rStyle w:val="katex-mathml"/>
          <w:bCs/>
          <w:sz w:val="28"/>
          <w:szCs w:val="28"/>
        </w:rPr>
        <w:t>x</w:t>
      </w:r>
      <w:r w:rsidRPr="00CB340A">
        <w:rPr>
          <w:sz w:val="28"/>
          <w:szCs w:val="28"/>
        </w:rPr>
        <w:t xml:space="preserve"> показывает, что после введения обратной связи с линейным регулятором отклонение фактической траектории (синяя линия) от заданной (жёлтая линия) значительно уменьшилось. Ошибка слежения, которая ранее накапливалась при движении вдоль оси </w:t>
      </w:r>
      <w:r w:rsidRPr="00CB340A">
        <w:rPr>
          <w:rStyle w:val="katex-mathml"/>
          <w:sz w:val="28"/>
          <w:szCs w:val="28"/>
        </w:rPr>
        <w:t>x</w:t>
      </w:r>
      <w:r w:rsidRPr="00CB340A">
        <w:rPr>
          <w:sz w:val="28"/>
          <w:szCs w:val="28"/>
        </w:rPr>
        <w:t>, теперь сведена к минимальной и наблюдается лишь на отдельных участках в виде небольшого смещения.</w:t>
      </w:r>
    </w:p>
    <w:p w14:paraId="51674E7F" w14:textId="77777777" w:rsidR="002B1295" w:rsidRPr="00CB340A" w:rsidRDefault="002B1295" w:rsidP="002B1295">
      <w:pPr>
        <w:pStyle w:val="af0"/>
        <w:spacing w:after="0" w:line="240" w:lineRule="auto"/>
        <w:ind w:left="0" w:firstLine="709"/>
        <w:jc w:val="both"/>
        <w:rPr>
          <w:rFonts w:ascii="Times New Roman" w:eastAsia="Times New Roman" w:hAnsi="Times New Roman"/>
          <w:sz w:val="28"/>
          <w:szCs w:val="28"/>
        </w:rPr>
      </w:pPr>
    </w:p>
    <w:p w14:paraId="033B4431" w14:textId="77777777" w:rsidR="002B1295" w:rsidRPr="00CB340A" w:rsidRDefault="002B1295" w:rsidP="002B1295">
      <w:pPr>
        <w:jc w:val="center"/>
        <w:rPr>
          <w:sz w:val="28"/>
          <w:szCs w:val="28"/>
        </w:rPr>
      </w:pPr>
      <w:r w:rsidRPr="00CB340A">
        <w:rPr>
          <w:noProof/>
          <w:sz w:val="28"/>
          <w:szCs w:val="28"/>
        </w:rPr>
        <w:drawing>
          <wp:inline distT="0" distB="0" distL="0" distR="0" wp14:anchorId="30635E4D" wp14:editId="10612AB1">
            <wp:extent cx="4856458" cy="442715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77367" cy="4446214"/>
                    </a:xfrm>
                    <a:prstGeom prst="rect">
                      <a:avLst/>
                    </a:prstGeom>
                  </pic:spPr>
                </pic:pic>
              </a:graphicData>
            </a:graphic>
          </wp:inline>
        </w:drawing>
      </w:r>
    </w:p>
    <w:p w14:paraId="7FBA6288" w14:textId="77777777" w:rsidR="00913339" w:rsidRDefault="00913339" w:rsidP="002B1295">
      <w:pPr>
        <w:pStyle w:val="af0"/>
        <w:spacing w:after="0" w:line="240" w:lineRule="auto"/>
        <w:ind w:left="0" w:firstLine="709"/>
        <w:jc w:val="center"/>
        <w:rPr>
          <w:rFonts w:ascii="Times New Roman" w:eastAsia="Times New Roman" w:hAnsi="Times New Roman"/>
          <w:sz w:val="28"/>
          <w:szCs w:val="28"/>
        </w:rPr>
      </w:pPr>
    </w:p>
    <w:p w14:paraId="13B3CE6A" w14:textId="011B6722" w:rsidR="002B1295" w:rsidRPr="00CB340A" w:rsidRDefault="002B1295" w:rsidP="002C332E">
      <w:pPr>
        <w:pStyle w:val="af0"/>
        <w:spacing w:after="0" w:line="240" w:lineRule="auto"/>
        <w:ind w:left="0"/>
        <w:jc w:val="center"/>
        <w:rPr>
          <w:rFonts w:ascii="Times New Roman" w:eastAsia="Times New Roman" w:hAnsi="Times New Roman"/>
          <w:sz w:val="28"/>
          <w:szCs w:val="28"/>
        </w:rPr>
      </w:pPr>
      <w:r w:rsidRPr="00CB340A">
        <w:rPr>
          <w:rFonts w:ascii="Times New Roman" w:eastAsia="Times New Roman" w:hAnsi="Times New Roman"/>
          <w:sz w:val="28"/>
          <w:szCs w:val="28"/>
        </w:rPr>
        <w:t>Рисунок</w:t>
      </w:r>
      <w:r w:rsidR="00746180">
        <w:rPr>
          <w:rFonts w:ascii="Times New Roman" w:eastAsia="Times New Roman" w:hAnsi="Times New Roman"/>
          <w:sz w:val="28"/>
          <w:szCs w:val="28"/>
        </w:rPr>
        <w:t xml:space="preserve"> 3.29</w:t>
      </w:r>
      <w:r w:rsidR="0022635E">
        <w:rPr>
          <w:rFonts w:ascii="Times New Roman" w:eastAsia="Times New Roman" w:hAnsi="Times New Roman"/>
          <w:sz w:val="28"/>
          <w:szCs w:val="28"/>
        </w:rPr>
        <w:t xml:space="preserve"> </w:t>
      </w:r>
      <w:r w:rsidR="0081165A" w:rsidRPr="0081165A">
        <w:rPr>
          <w:rFonts w:ascii="Times New Roman" w:eastAsia="Times New Roman" w:hAnsi="Times New Roman"/>
          <w:sz w:val="28"/>
          <w:szCs w:val="28"/>
        </w:rPr>
        <w:t>–</w:t>
      </w:r>
      <w:r w:rsidR="0022635E">
        <w:rPr>
          <w:rFonts w:ascii="Times New Roman" w:eastAsia="Times New Roman" w:hAnsi="Times New Roman"/>
          <w:sz w:val="28"/>
          <w:szCs w:val="28"/>
        </w:rPr>
        <w:t xml:space="preserve"> </w:t>
      </w:r>
      <w:r w:rsidRPr="00CB340A">
        <w:rPr>
          <w:rFonts w:ascii="Times New Roman" w:eastAsia="Times New Roman" w:hAnsi="Times New Roman"/>
          <w:sz w:val="28"/>
          <w:szCs w:val="28"/>
        </w:rPr>
        <w:t>Сравнение заданной и реальной траекторий движения мобильного робота по оси у при использовании линейного регулятора с обратной связью по положению</w:t>
      </w:r>
    </w:p>
    <w:p w14:paraId="74027E57" w14:textId="77777777" w:rsidR="002B1295" w:rsidRPr="00CB340A" w:rsidRDefault="002B1295" w:rsidP="002B1295">
      <w:pPr>
        <w:jc w:val="center"/>
        <w:rPr>
          <w:sz w:val="28"/>
          <w:szCs w:val="28"/>
        </w:rPr>
      </w:pPr>
    </w:p>
    <w:p w14:paraId="1EB5CB8A" w14:textId="6B82238F" w:rsidR="002B1295" w:rsidRDefault="002B1295" w:rsidP="002B1295">
      <w:pPr>
        <w:ind w:firstLine="709"/>
        <w:jc w:val="both"/>
        <w:rPr>
          <w:sz w:val="28"/>
          <w:szCs w:val="28"/>
        </w:rPr>
      </w:pPr>
      <w:r w:rsidRPr="00CB340A">
        <w:rPr>
          <w:sz w:val="28"/>
          <w:szCs w:val="28"/>
        </w:rPr>
        <w:t>График движения по оси y демонстрирует аналогичный эффект: реальная траектория робота практически совпадает с эталонной, отклонения имеют колебательный характер и носят незначительный масштаб. Это свидетельствует о том, что линейный регулятор эффективно компенсирует динамические эффекты системы и обеспечивает устойчивое слежение за требуемой траекторией.</w:t>
      </w:r>
    </w:p>
    <w:p w14:paraId="6C522B58" w14:textId="45605A03" w:rsidR="00746180" w:rsidRPr="00CB340A" w:rsidRDefault="00746180" w:rsidP="00746180">
      <w:pPr>
        <w:ind w:firstLine="709"/>
        <w:jc w:val="both"/>
        <w:rPr>
          <w:sz w:val="28"/>
          <w:szCs w:val="28"/>
        </w:rPr>
      </w:pPr>
      <w:r>
        <w:rPr>
          <w:sz w:val="28"/>
          <w:szCs w:val="28"/>
        </w:rPr>
        <w:t>Д</w:t>
      </w:r>
      <w:r w:rsidRPr="00746180">
        <w:rPr>
          <w:sz w:val="28"/>
          <w:szCs w:val="28"/>
        </w:rPr>
        <w:t xml:space="preserve">ля оценки качества работы разработанного алгоритма управления была проведена симуляция движения дифференциального мобильного робота. На рисунке </w:t>
      </w:r>
      <w:r>
        <w:rPr>
          <w:sz w:val="28"/>
          <w:szCs w:val="28"/>
        </w:rPr>
        <w:t xml:space="preserve">3.30 </w:t>
      </w:r>
      <w:r w:rsidRPr="00746180">
        <w:rPr>
          <w:sz w:val="28"/>
          <w:szCs w:val="28"/>
        </w:rPr>
        <w:t>представлено сравнение заданных и реальных скоростей по осям x и</w:t>
      </w:r>
      <w:r>
        <w:rPr>
          <w:sz w:val="28"/>
          <w:szCs w:val="28"/>
        </w:rPr>
        <w:t xml:space="preserve"> </w:t>
      </w:r>
      <w:r w:rsidRPr="00746180">
        <w:rPr>
          <w:sz w:val="28"/>
          <w:szCs w:val="28"/>
        </w:rPr>
        <w:t>y.</w:t>
      </w:r>
    </w:p>
    <w:p w14:paraId="43E7FB23" w14:textId="2755BFBD" w:rsidR="00746180" w:rsidRPr="00746180" w:rsidRDefault="00746180" w:rsidP="00746180">
      <w:pPr>
        <w:ind w:firstLine="709"/>
        <w:jc w:val="both"/>
        <w:rPr>
          <w:sz w:val="28"/>
          <w:szCs w:val="28"/>
        </w:rPr>
      </w:pPr>
    </w:p>
    <w:p w14:paraId="3F4E3165" w14:textId="77777777" w:rsidR="002B1295" w:rsidRPr="00CB340A" w:rsidRDefault="002B1295" w:rsidP="002B1295">
      <w:pPr>
        <w:jc w:val="center"/>
        <w:rPr>
          <w:sz w:val="28"/>
          <w:szCs w:val="28"/>
        </w:rPr>
      </w:pPr>
      <w:r w:rsidRPr="00CB340A">
        <w:rPr>
          <w:noProof/>
          <w:sz w:val="28"/>
          <w:szCs w:val="28"/>
        </w:rPr>
        <w:drawing>
          <wp:inline distT="0" distB="0" distL="0" distR="0" wp14:anchorId="0F0AB7E4" wp14:editId="5ABA4CDD">
            <wp:extent cx="5336291" cy="4272455"/>
            <wp:effectExtent l="0" t="0" r="0" b="0"/>
            <wp:docPr id="1680" name="Рисунок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54750" cy="4287234"/>
                    </a:xfrm>
                    <a:prstGeom prst="rect">
                      <a:avLst/>
                    </a:prstGeom>
                  </pic:spPr>
                </pic:pic>
              </a:graphicData>
            </a:graphic>
          </wp:inline>
        </w:drawing>
      </w:r>
    </w:p>
    <w:p w14:paraId="35C9B560" w14:textId="4FBC97A8" w:rsidR="002B1295" w:rsidRDefault="002B1295" w:rsidP="002B1295">
      <w:pPr>
        <w:ind w:firstLine="709"/>
        <w:jc w:val="both"/>
        <w:rPr>
          <w:sz w:val="28"/>
          <w:szCs w:val="28"/>
        </w:rPr>
      </w:pPr>
    </w:p>
    <w:p w14:paraId="1112E924" w14:textId="61963091" w:rsidR="00746180" w:rsidRPr="00CB340A" w:rsidRDefault="00746180" w:rsidP="0081165A">
      <w:pPr>
        <w:jc w:val="center"/>
        <w:rPr>
          <w:sz w:val="28"/>
          <w:szCs w:val="28"/>
        </w:rPr>
      </w:pPr>
      <w:r>
        <w:rPr>
          <w:sz w:val="28"/>
          <w:szCs w:val="28"/>
        </w:rPr>
        <w:t>Рисунок 3.30</w:t>
      </w:r>
      <w:r w:rsidR="0022635E">
        <w:rPr>
          <w:sz w:val="28"/>
          <w:szCs w:val="28"/>
        </w:rPr>
        <w:t xml:space="preserve"> </w:t>
      </w:r>
      <w:r w:rsidR="0081165A" w:rsidRPr="0081165A">
        <w:rPr>
          <w:sz w:val="28"/>
          <w:szCs w:val="28"/>
        </w:rPr>
        <w:t>–</w:t>
      </w:r>
      <w:r w:rsidR="0022635E">
        <w:rPr>
          <w:sz w:val="28"/>
          <w:szCs w:val="28"/>
        </w:rPr>
        <w:t xml:space="preserve"> </w:t>
      </w:r>
      <w:r w:rsidRPr="00746180">
        <w:rPr>
          <w:sz w:val="28"/>
          <w:szCs w:val="28"/>
        </w:rPr>
        <w:t>Сравнение заданных и реальных проекций скорости мобильного робота с дифференциальным приводом по осям x и y</w:t>
      </w:r>
    </w:p>
    <w:p w14:paraId="163FFADF" w14:textId="77777777" w:rsidR="002B1295" w:rsidRPr="00CB340A" w:rsidRDefault="002B1295" w:rsidP="002B1295">
      <w:pPr>
        <w:ind w:firstLine="709"/>
        <w:jc w:val="both"/>
        <w:rPr>
          <w:rFonts w:eastAsia="Times New Roman"/>
          <w:sz w:val="28"/>
          <w:szCs w:val="28"/>
        </w:rPr>
      </w:pPr>
    </w:p>
    <w:p w14:paraId="31CFB25C" w14:textId="412F37DA" w:rsidR="00746180" w:rsidRDefault="00746180" w:rsidP="002B1295">
      <w:pPr>
        <w:pStyle w:val="a3"/>
        <w:spacing w:before="0" w:beforeAutospacing="0" w:after="0" w:afterAutospacing="0"/>
        <w:ind w:firstLine="709"/>
        <w:jc w:val="both"/>
        <w:rPr>
          <w:sz w:val="28"/>
          <w:szCs w:val="28"/>
        </w:rPr>
      </w:pPr>
      <w:r w:rsidRPr="00746180">
        <w:rPr>
          <w:sz w:val="28"/>
          <w:szCs w:val="28"/>
        </w:rPr>
        <w:t>Как видно из рисунка</w:t>
      </w:r>
      <w:r>
        <w:rPr>
          <w:sz w:val="28"/>
          <w:szCs w:val="28"/>
        </w:rPr>
        <w:t xml:space="preserve"> 3.30</w:t>
      </w:r>
      <w:r w:rsidRPr="00746180">
        <w:rPr>
          <w:sz w:val="28"/>
          <w:szCs w:val="28"/>
        </w:rPr>
        <w:t>, реальные проекции скорости хорошо совпадают с заданными, что подтверждает корректность построенной модели и выбранного метода управления. Незначительные отклонения в области после 10 секунд связаны с динамическими эффектами системы и не оказывают существенного влияния на точность отслеживания траектории. Таким образом, можно заключить, что предложенный подход обеспечивает высокую точность реализации требуемого движения.</w:t>
      </w:r>
    </w:p>
    <w:p w14:paraId="2F87EC11" w14:textId="396F4A8B" w:rsidR="002B1295" w:rsidRPr="00CB340A" w:rsidRDefault="00746180" w:rsidP="002B1295">
      <w:pPr>
        <w:pStyle w:val="a3"/>
        <w:spacing w:before="0" w:beforeAutospacing="0" w:after="0" w:afterAutospacing="0"/>
        <w:ind w:firstLine="709"/>
        <w:jc w:val="both"/>
        <w:rPr>
          <w:sz w:val="28"/>
          <w:szCs w:val="28"/>
        </w:rPr>
      </w:pPr>
      <w:r>
        <w:rPr>
          <w:sz w:val="28"/>
          <w:szCs w:val="28"/>
        </w:rPr>
        <w:t>Таким образом, с</w:t>
      </w:r>
      <w:r w:rsidR="002B1295" w:rsidRPr="00CB340A">
        <w:rPr>
          <w:sz w:val="28"/>
          <w:szCs w:val="28"/>
        </w:rPr>
        <w:t xml:space="preserve">равнение с результатами моделирования без регулятора подтверждает, что включение блока LinearReg позволило устранить накопление ошибок по положению; повысить точность повторения траектории; улучшить согласованность движения по осям </w:t>
      </w:r>
      <w:r w:rsidR="002B1295" w:rsidRPr="00CB340A">
        <w:rPr>
          <w:rStyle w:val="katex-mathml"/>
          <w:sz w:val="28"/>
          <w:szCs w:val="28"/>
        </w:rPr>
        <w:t>x</w:t>
      </w:r>
      <w:r w:rsidR="002B1295" w:rsidRPr="00CB340A">
        <w:rPr>
          <w:sz w:val="28"/>
          <w:szCs w:val="28"/>
        </w:rPr>
        <w:t xml:space="preserve"> и </w:t>
      </w:r>
      <w:r w:rsidR="002B1295" w:rsidRPr="00CB340A">
        <w:rPr>
          <w:rStyle w:val="katex-mathml"/>
          <w:sz w:val="28"/>
          <w:szCs w:val="28"/>
        </w:rPr>
        <w:t>y</w:t>
      </w:r>
      <w:r w:rsidR="002B1295" w:rsidRPr="00CB340A">
        <w:rPr>
          <w:sz w:val="28"/>
          <w:szCs w:val="28"/>
        </w:rPr>
        <w:t>.</w:t>
      </w:r>
    </w:p>
    <w:p w14:paraId="0C7824B7" w14:textId="447D4EA1" w:rsidR="002B1295" w:rsidRPr="00CB340A" w:rsidRDefault="00735BE0" w:rsidP="002B1295">
      <w:pPr>
        <w:pStyle w:val="a3"/>
        <w:spacing w:before="0" w:beforeAutospacing="0" w:after="0" w:afterAutospacing="0"/>
        <w:ind w:firstLine="709"/>
        <w:jc w:val="both"/>
        <w:rPr>
          <w:sz w:val="28"/>
          <w:szCs w:val="28"/>
        </w:rPr>
      </w:pPr>
      <w:r w:rsidRPr="00735BE0">
        <w:rPr>
          <w:sz w:val="28"/>
          <w:szCs w:val="28"/>
        </w:rPr>
        <w:t>На основании вышеизложенного</w:t>
      </w:r>
      <w:r w:rsidR="002B1295" w:rsidRPr="00CB340A">
        <w:rPr>
          <w:sz w:val="28"/>
          <w:szCs w:val="28"/>
        </w:rPr>
        <w:t>, интеграция линейного регулятора в схему управления колесным роботом обеспечивает качественное слежение за заданной траекторией и является необходимым элементом при реализации обобщенного метода CTC.</w:t>
      </w:r>
    </w:p>
    <w:p w14:paraId="78254077" w14:textId="77777777" w:rsidR="002B1295" w:rsidRPr="00CB340A" w:rsidRDefault="002B1295" w:rsidP="002B1295">
      <w:pPr>
        <w:pStyle w:val="a3"/>
        <w:spacing w:before="0" w:beforeAutospacing="0" w:after="0" w:afterAutospacing="0"/>
        <w:ind w:firstLine="709"/>
        <w:jc w:val="both"/>
        <w:rPr>
          <w:sz w:val="28"/>
          <w:szCs w:val="28"/>
        </w:rPr>
      </w:pPr>
      <w:r w:rsidRPr="00CB340A">
        <w:rPr>
          <w:sz w:val="28"/>
          <w:szCs w:val="28"/>
        </w:rPr>
        <w:t>В результате моделирования</w:t>
      </w:r>
      <w:r w:rsidRPr="00CD51FC">
        <w:rPr>
          <w:sz w:val="28"/>
          <w:szCs w:val="28"/>
        </w:rPr>
        <w:t>, удалось добиться точного воспроизведения окружности с радиусом 1.5 м. Реальная траектория робота наложилась на эталонную, что подтверждает эффективность применения обобщённого метода CTC для задач траекторного управления колесным роботом.</w:t>
      </w:r>
    </w:p>
    <w:p w14:paraId="43CC2F0F" w14:textId="0D6241E8" w:rsidR="002215B0" w:rsidRPr="002B1295" w:rsidRDefault="002215B0" w:rsidP="00A92F6F">
      <w:pPr>
        <w:ind w:firstLine="709"/>
        <w:jc w:val="both"/>
        <w:rPr>
          <w:sz w:val="28"/>
          <w:szCs w:val="28"/>
        </w:rPr>
      </w:pPr>
    </w:p>
    <w:p w14:paraId="0B363210" w14:textId="70F3951B" w:rsidR="000E5946" w:rsidRPr="005C091C" w:rsidRDefault="000E5946" w:rsidP="00A92F6F">
      <w:pPr>
        <w:pStyle w:val="1"/>
        <w:spacing w:before="0" w:after="0" w:line="240" w:lineRule="auto"/>
        <w:ind w:firstLine="709"/>
        <w:rPr>
          <w:rFonts w:ascii="Times New Roman" w:hAnsi="Times New Roman"/>
          <w:sz w:val="28"/>
        </w:rPr>
      </w:pPr>
      <w:bookmarkStart w:id="282" w:name="_Toc100142071"/>
      <w:bookmarkStart w:id="283" w:name="_Toc208451215"/>
      <w:bookmarkStart w:id="284" w:name="_Toc208451549"/>
      <w:bookmarkStart w:id="285" w:name="_Toc209951772"/>
      <w:r w:rsidRPr="005C091C">
        <w:rPr>
          <w:rFonts w:ascii="Times New Roman" w:hAnsi="Times New Roman"/>
          <w:sz w:val="28"/>
        </w:rPr>
        <w:t>Вывод</w:t>
      </w:r>
      <w:r w:rsidR="00003B96" w:rsidRPr="005C091C">
        <w:rPr>
          <w:rFonts w:ascii="Times New Roman" w:hAnsi="Times New Roman"/>
          <w:sz w:val="28"/>
        </w:rPr>
        <w:t>ы</w:t>
      </w:r>
      <w:r w:rsidRPr="005C091C">
        <w:rPr>
          <w:rFonts w:ascii="Times New Roman" w:hAnsi="Times New Roman"/>
          <w:sz w:val="28"/>
        </w:rPr>
        <w:t xml:space="preserve"> по </w:t>
      </w:r>
      <w:r w:rsidR="00F3522A" w:rsidRPr="005C091C">
        <w:rPr>
          <w:rFonts w:ascii="Times New Roman" w:hAnsi="Times New Roman"/>
          <w:sz w:val="28"/>
        </w:rPr>
        <w:t>разделу</w:t>
      </w:r>
      <w:r w:rsidRPr="005C091C">
        <w:rPr>
          <w:rFonts w:ascii="Times New Roman" w:hAnsi="Times New Roman"/>
          <w:sz w:val="28"/>
        </w:rPr>
        <w:t xml:space="preserve"> 3</w:t>
      </w:r>
      <w:bookmarkEnd w:id="282"/>
      <w:bookmarkEnd w:id="283"/>
      <w:bookmarkEnd w:id="284"/>
      <w:bookmarkEnd w:id="285"/>
    </w:p>
    <w:p w14:paraId="470013E3" w14:textId="274F27C4" w:rsidR="005676DF" w:rsidRPr="005C091C" w:rsidRDefault="005676DF" w:rsidP="005676DF">
      <w:pPr>
        <w:ind w:firstLine="708"/>
        <w:jc w:val="both"/>
        <w:rPr>
          <w:rFonts w:eastAsiaTheme="minorHAnsi"/>
          <w:sz w:val="28"/>
          <w:szCs w:val="28"/>
        </w:rPr>
      </w:pPr>
      <w:r w:rsidRPr="005C091C">
        <w:rPr>
          <w:sz w:val="28"/>
          <w:szCs w:val="28"/>
        </w:rPr>
        <w:t xml:space="preserve">В данном исследовании впервые метод траекторного управления последовательными манипуляторами с силовым управлением, известный как метод вычисляемых моментов (CTC </w:t>
      </w:r>
      <w:r w:rsidR="00C52FD7">
        <w:rPr>
          <w:sz w:val="28"/>
          <w:szCs w:val="28"/>
        </w:rPr>
        <w:t>-</w:t>
      </w:r>
      <w:r w:rsidRPr="005C091C">
        <w:rPr>
          <w:sz w:val="28"/>
          <w:szCs w:val="28"/>
        </w:rPr>
        <w:t xml:space="preserve">Computed Torque Control) или метод инверсной динамики манипуляторами, рассмотрен как метод траекторного управления плоскими системами особого класса, названными в диссертации плоскими системами типа A. </w:t>
      </w:r>
    </w:p>
    <w:p w14:paraId="6907CB5F" w14:textId="77777777" w:rsidR="005676DF" w:rsidRPr="005C091C" w:rsidRDefault="005676DF" w:rsidP="005676DF">
      <w:pPr>
        <w:ind w:firstLine="708"/>
        <w:jc w:val="both"/>
        <w:rPr>
          <w:sz w:val="28"/>
          <w:szCs w:val="28"/>
        </w:rPr>
      </w:pPr>
      <w:r w:rsidRPr="005C091C">
        <w:rPr>
          <w:sz w:val="28"/>
          <w:szCs w:val="28"/>
        </w:rPr>
        <w:t xml:space="preserve">Впервые предложен общий метод траекторного управления плоскими системами типа A, являющийся обобщением метода вычисляемых моментов на широкий класс нелинейных объектов управления, включающий в себя различные виды манипуляторов, мобильных роботов и дронов. </w:t>
      </w:r>
    </w:p>
    <w:p w14:paraId="6B11E888" w14:textId="77777777" w:rsidR="005676DF" w:rsidRPr="005C091C" w:rsidRDefault="005676DF" w:rsidP="005676DF">
      <w:pPr>
        <w:ind w:firstLine="708"/>
        <w:jc w:val="both"/>
        <w:rPr>
          <w:sz w:val="28"/>
          <w:szCs w:val="28"/>
        </w:rPr>
      </w:pPr>
      <w:r w:rsidRPr="005C091C">
        <w:rPr>
          <w:sz w:val="28"/>
          <w:szCs w:val="28"/>
        </w:rPr>
        <w:t xml:space="preserve">Впервые показано, что процедура линеаризации, на которой основан метод вычисляемых моментов, представляет собой частный случай унифицированной процедуры линеаризации плоской системы типа A динамической обратной связью, приводящей ее к виду эквивалентной ей тривиальной линейной системы с управлением. </w:t>
      </w:r>
    </w:p>
    <w:p w14:paraId="29128E43" w14:textId="036EFA0F" w:rsidR="005676DF" w:rsidRDefault="005676DF" w:rsidP="005676DF">
      <w:pPr>
        <w:ind w:firstLine="708"/>
        <w:jc w:val="both"/>
        <w:rPr>
          <w:sz w:val="28"/>
          <w:szCs w:val="28"/>
        </w:rPr>
      </w:pPr>
      <w:r w:rsidRPr="005C091C">
        <w:rPr>
          <w:sz w:val="28"/>
          <w:szCs w:val="28"/>
        </w:rPr>
        <w:t>Впервые построен критерий устойчивости к воздействию возмущений, которому должен удовлетворять линейный регулятор, входящий в состав схемы траекторного управления, реализующей классический или обобщенный метод вычисляемых моментов.</w:t>
      </w:r>
    </w:p>
    <w:p w14:paraId="537BCA05" w14:textId="2078F1F3" w:rsidR="00502D62" w:rsidRPr="00502D62" w:rsidRDefault="00502D62" w:rsidP="00502D62">
      <w:pPr>
        <w:ind w:firstLine="708"/>
        <w:jc w:val="both"/>
        <w:rPr>
          <w:sz w:val="28"/>
          <w:szCs w:val="28"/>
        </w:rPr>
      </w:pPr>
      <w:r w:rsidRPr="00502D62">
        <w:rPr>
          <w:sz w:val="28"/>
          <w:szCs w:val="28"/>
        </w:rPr>
        <w:t>Эффективность метода подтверждена результатами моделирования:</w:t>
      </w:r>
      <w:r>
        <w:rPr>
          <w:sz w:val="28"/>
          <w:szCs w:val="28"/>
        </w:rPr>
        <w:t xml:space="preserve"> </w:t>
      </w:r>
      <w:r w:rsidRPr="00502D62">
        <w:rPr>
          <w:sz w:val="28"/>
          <w:szCs w:val="28"/>
        </w:rPr>
        <w:t>для двухзвенного робота</w:t>
      </w:r>
      <w:r w:rsidR="00C52FD7">
        <w:rPr>
          <w:sz w:val="28"/>
          <w:szCs w:val="28"/>
        </w:rPr>
        <w:t>-</w:t>
      </w:r>
      <w:r w:rsidRPr="00502D62">
        <w:rPr>
          <w:sz w:val="28"/>
          <w:szCs w:val="28"/>
        </w:rPr>
        <w:t>манипулятора получено совпадение заданных и реальных траекторий звеньев, что демонстрирует высокую точность отработки управления по методу CTC;</w:t>
      </w:r>
      <w:r>
        <w:rPr>
          <w:sz w:val="28"/>
          <w:szCs w:val="28"/>
        </w:rPr>
        <w:t xml:space="preserve"> </w:t>
      </w:r>
      <w:r w:rsidRPr="00502D62">
        <w:rPr>
          <w:sz w:val="28"/>
          <w:szCs w:val="28"/>
        </w:rPr>
        <w:t>для мобильного робота с дифференциальным приводом проведено моделирование системы управления, результаты которого показали применимость обобщённого метода вычисляемых моментов к классу колёсных мобильных роботов и подтвердили возможность его использования для задач траекторного управления.</w:t>
      </w:r>
    </w:p>
    <w:p w14:paraId="32176D4F" w14:textId="4573AF4E" w:rsidR="009F1D72" w:rsidRPr="0080188B" w:rsidRDefault="005676DF" w:rsidP="005676DF">
      <w:pPr>
        <w:ind w:firstLine="709"/>
        <w:jc w:val="both"/>
        <w:rPr>
          <w:sz w:val="28"/>
          <w:szCs w:val="28"/>
        </w:rPr>
      </w:pPr>
      <w:r w:rsidRPr="005C091C">
        <w:rPr>
          <w:sz w:val="28"/>
          <w:szCs w:val="28"/>
        </w:rPr>
        <w:t>Таким образом, доказано первое научное положение диссертации: адаптивный метод управления последовательным манипулятором с силовым управлением, построенный на основе метода вычисляемых крутящих моментов. Результаты</w:t>
      </w:r>
      <w:r w:rsidRPr="0080188B">
        <w:rPr>
          <w:sz w:val="28"/>
          <w:szCs w:val="28"/>
        </w:rPr>
        <w:t xml:space="preserve"> </w:t>
      </w:r>
      <w:r w:rsidRPr="005C091C">
        <w:rPr>
          <w:sz w:val="28"/>
          <w:szCs w:val="28"/>
        </w:rPr>
        <w:t>представлены</w:t>
      </w:r>
      <w:r w:rsidRPr="0080188B">
        <w:rPr>
          <w:sz w:val="28"/>
          <w:szCs w:val="28"/>
        </w:rPr>
        <w:t xml:space="preserve"> </w:t>
      </w:r>
      <w:r w:rsidRPr="005C091C">
        <w:rPr>
          <w:sz w:val="28"/>
          <w:szCs w:val="28"/>
        </w:rPr>
        <w:t>в</w:t>
      </w:r>
      <w:r w:rsidRPr="0080188B">
        <w:rPr>
          <w:sz w:val="28"/>
          <w:szCs w:val="28"/>
        </w:rPr>
        <w:t xml:space="preserve"> </w:t>
      </w:r>
      <w:r w:rsidRPr="005C091C">
        <w:rPr>
          <w:sz w:val="28"/>
          <w:szCs w:val="28"/>
        </w:rPr>
        <w:t xml:space="preserve">публикациях </w:t>
      </w:r>
      <w:r w:rsidRPr="0080188B">
        <w:rPr>
          <w:sz w:val="28"/>
          <w:szCs w:val="28"/>
        </w:rPr>
        <w:t>[</w:t>
      </w:r>
      <w:r w:rsidRPr="00CD4C73">
        <w:rPr>
          <w:sz w:val="28"/>
          <w:szCs w:val="28"/>
        </w:rPr>
        <w:t>123,</w:t>
      </w:r>
      <w:r w:rsidR="00D814A0" w:rsidRPr="00CD4C73">
        <w:rPr>
          <w:sz w:val="28"/>
          <w:szCs w:val="28"/>
        </w:rPr>
        <w:t xml:space="preserve"> </w:t>
      </w:r>
      <w:r w:rsidR="00D814A0" w:rsidRPr="00CD4C73">
        <w:rPr>
          <w:sz w:val="28"/>
          <w:szCs w:val="28"/>
          <w:lang w:val="en-US"/>
        </w:rPr>
        <w:t>p</w:t>
      </w:r>
      <w:r w:rsidR="00D814A0" w:rsidRPr="00CD4C73">
        <w:rPr>
          <w:sz w:val="28"/>
          <w:szCs w:val="28"/>
        </w:rPr>
        <w:t xml:space="preserve">. </w:t>
      </w:r>
      <w:r w:rsidR="00CD4C73" w:rsidRPr="00CD4C73">
        <w:rPr>
          <w:sz w:val="28"/>
          <w:szCs w:val="28"/>
        </w:rPr>
        <w:t>1297</w:t>
      </w:r>
      <w:r w:rsidR="00D814A0" w:rsidRPr="00CD4C73">
        <w:rPr>
          <w:sz w:val="28"/>
          <w:szCs w:val="28"/>
        </w:rPr>
        <w:t>,</w:t>
      </w:r>
      <w:r w:rsidRPr="0080188B">
        <w:rPr>
          <w:sz w:val="28"/>
          <w:szCs w:val="28"/>
        </w:rPr>
        <w:t xml:space="preserve"> 124, 125]</w:t>
      </w:r>
      <w:r w:rsidR="00057D06">
        <w:rPr>
          <w:sz w:val="28"/>
          <w:szCs w:val="28"/>
        </w:rPr>
        <w:t xml:space="preserve">, а также </w:t>
      </w:r>
      <w:r w:rsidR="00057D06" w:rsidRPr="00057D06">
        <w:rPr>
          <w:sz w:val="28"/>
          <w:szCs w:val="28"/>
        </w:rPr>
        <w:t>результаты д</w:t>
      </w:r>
      <w:r w:rsidR="00057D06">
        <w:rPr>
          <w:sz w:val="28"/>
          <w:szCs w:val="28"/>
        </w:rPr>
        <w:t>анного исследования</w:t>
      </w:r>
      <w:r w:rsidR="00057D06" w:rsidRPr="00057D06">
        <w:rPr>
          <w:sz w:val="28"/>
          <w:szCs w:val="28"/>
        </w:rPr>
        <w:t xml:space="preserve"> внедрены в учебный процесс ВКТУ им. Д. Серикбаева в образовательную программу «Автоматизация и управление», используются для преподавания дисциплины: «Основы теории оптимального управления» (Aкт о внедрении </w:t>
      </w:r>
      <w:r w:rsidR="00CD4C73">
        <w:rPr>
          <w:sz w:val="28"/>
          <w:szCs w:val="28"/>
        </w:rPr>
        <w:t>научно-исследовательской работы</w:t>
      </w:r>
      <w:r w:rsidR="00057D06" w:rsidRPr="00057D06">
        <w:rPr>
          <w:sz w:val="28"/>
          <w:szCs w:val="28"/>
        </w:rPr>
        <w:t xml:space="preserve"> в учебный процесс</w:t>
      </w:r>
      <w:r w:rsidR="0081165A">
        <w:rPr>
          <w:sz w:val="28"/>
          <w:szCs w:val="28"/>
        </w:rPr>
        <w:t xml:space="preserve"> </w:t>
      </w:r>
      <w:r w:rsidR="0081165A" w:rsidRPr="00057D06">
        <w:rPr>
          <w:sz w:val="28"/>
          <w:szCs w:val="28"/>
        </w:rPr>
        <w:t>от 05.02.25</w:t>
      </w:r>
      <w:r w:rsidR="00057D06" w:rsidRPr="00057D06">
        <w:rPr>
          <w:sz w:val="28"/>
          <w:szCs w:val="28"/>
        </w:rPr>
        <w:t>)</w:t>
      </w:r>
      <w:r w:rsidR="00117480">
        <w:rPr>
          <w:sz w:val="28"/>
          <w:szCs w:val="28"/>
        </w:rPr>
        <w:t>.</w:t>
      </w:r>
    </w:p>
    <w:p w14:paraId="47C9475D" w14:textId="62B50BCB" w:rsidR="009A6043" w:rsidRPr="005C091C" w:rsidRDefault="00A6138C" w:rsidP="00A92F6F">
      <w:pPr>
        <w:pStyle w:val="1"/>
        <w:spacing w:before="0" w:after="0" w:line="240" w:lineRule="auto"/>
        <w:ind w:firstLine="709"/>
        <w:jc w:val="both"/>
        <w:rPr>
          <w:rFonts w:ascii="Times New Roman" w:hAnsi="Times New Roman"/>
          <w:sz w:val="28"/>
        </w:rPr>
      </w:pPr>
      <w:r w:rsidRPr="005C091C">
        <w:rPr>
          <w:rFonts w:ascii="Times New Roman" w:hAnsi="Times New Roman"/>
        </w:rPr>
        <w:br w:type="page"/>
      </w:r>
      <w:bookmarkStart w:id="286" w:name="_Toc100142072"/>
      <w:bookmarkStart w:id="287" w:name="_Toc209951773"/>
      <w:r w:rsidR="009A6043" w:rsidRPr="005C091C">
        <w:rPr>
          <w:rFonts w:ascii="Times New Roman" w:hAnsi="Times New Roman"/>
          <w:sz w:val="28"/>
        </w:rPr>
        <w:t xml:space="preserve">4 </w:t>
      </w:r>
      <w:bookmarkStart w:id="288" w:name="_Hlk207814227"/>
      <w:bookmarkEnd w:id="286"/>
      <w:r w:rsidR="003F07C2" w:rsidRPr="005C091C">
        <w:rPr>
          <w:rFonts w:ascii="Times New Roman" w:hAnsi="Times New Roman"/>
          <w:sz w:val="28"/>
          <w:lang w:val="ru-RU"/>
        </w:rPr>
        <w:t xml:space="preserve">СИНТЕЗ </w:t>
      </w:r>
      <w:r w:rsidR="003F07C2" w:rsidRPr="005C091C">
        <w:rPr>
          <w:rFonts w:ascii="Times New Roman" w:hAnsi="Times New Roman"/>
          <w:sz w:val="28"/>
        </w:rPr>
        <w:t xml:space="preserve">УПРАВЛЕНИЯ </w:t>
      </w:r>
      <w:r w:rsidR="003F07C2" w:rsidRPr="005C091C">
        <w:rPr>
          <w:rFonts w:ascii="Times New Roman" w:hAnsi="Times New Roman"/>
          <w:sz w:val="28"/>
          <w:lang w:val="ru-RU"/>
        </w:rPr>
        <w:t>ДВУХЗВЕННЫМ РОБОТОМ</w:t>
      </w:r>
      <w:r w:rsidR="00C52FD7">
        <w:rPr>
          <w:rFonts w:ascii="Times New Roman" w:hAnsi="Times New Roman"/>
          <w:sz w:val="28"/>
          <w:lang w:val="ru-RU"/>
        </w:rPr>
        <w:t>-</w:t>
      </w:r>
      <w:r w:rsidR="003F07C2" w:rsidRPr="005C091C">
        <w:rPr>
          <w:rFonts w:ascii="Times New Roman" w:hAnsi="Times New Roman"/>
          <w:sz w:val="28"/>
          <w:lang w:val="ru-RU"/>
        </w:rPr>
        <w:t xml:space="preserve">МАНИПУЛЯТОРОМ </w:t>
      </w:r>
      <w:r w:rsidR="003F07C2" w:rsidRPr="005C091C">
        <w:rPr>
          <w:rFonts w:ascii="Times New Roman" w:hAnsi="Times New Roman"/>
          <w:sz w:val="28"/>
        </w:rPr>
        <w:t>МЕТОД</w:t>
      </w:r>
      <w:r w:rsidR="003F07C2" w:rsidRPr="005C091C">
        <w:rPr>
          <w:rFonts w:ascii="Times New Roman" w:hAnsi="Times New Roman"/>
          <w:sz w:val="28"/>
          <w:lang w:val="ru-RU"/>
        </w:rPr>
        <w:t>ОМ</w:t>
      </w:r>
      <w:r w:rsidR="003F07C2" w:rsidRPr="005C091C">
        <w:rPr>
          <w:rFonts w:ascii="Times New Roman" w:hAnsi="Times New Roman"/>
          <w:sz w:val="28"/>
        </w:rPr>
        <w:t xml:space="preserve"> КОМПЕНСАЦИИ ДИНАМИКИ ОБЪЕКТА И ВОЗМУЩЕНИЙ</w:t>
      </w:r>
      <w:bookmarkEnd w:id="287"/>
      <w:r w:rsidR="003F07C2" w:rsidRPr="005C091C">
        <w:rPr>
          <w:rFonts w:ascii="Times New Roman" w:hAnsi="Times New Roman"/>
          <w:sz w:val="28"/>
        </w:rPr>
        <w:t xml:space="preserve"> </w:t>
      </w:r>
    </w:p>
    <w:bookmarkEnd w:id="288"/>
    <w:p w14:paraId="0FC3A88F" w14:textId="77777777" w:rsidR="009A6043" w:rsidRPr="005C091C" w:rsidRDefault="009A6043" w:rsidP="00A92F6F">
      <w:pPr>
        <w:pStyle w:val="1"/>
        <w:spacing w:before="0" w:after="0" w:line="240" w:lineRule="auto"/>
        <w:ind w:firstLine="709"/>
        <w:jc w:val="both"/>
        <w:rPr>
          <w:rFonts w:ascii="Times New Roman" w:hAnsi="Times New Roman"/>
          <w:sz w:val="28"/>
        </w:rPr>
      </w:pPr>
    </w:p>
    <w:p w14:paraId="60262D65" w14:textId="01A95107" w:rsidR="009A6043" w:rsidRPr="005C091C" w:rsidRDefault="00B435CF" w:rsidP="00A92F6F">
      <w:pPr>
        <w:pStyle w:val="1"/>
        <w:spacing w:before="0" w:after="0" w:line="240" w:lineRule="auto"/>
        <w:ind w:firstLine="709"/>
        <w:jc w:val="both"/>
        <w:rPr>
          <w:rFonts w:ascii="Times New Roman" w:hAnsi="Times New Roman"/>
          <w:sz w:val="28"/>
          <w:szCs w:val="28"/>
          <w:lang w:val="ru-RU"/>
        </w:rPr>
      </w:pPr>
      <w:bookmarkStart w:id="289" w:name="_Toc100142073"/>
      <w:bookmarkStart w:id="290" w:name="_Toc209951774"/>
      <w:r w:rsidRPr="005C091C">
        <w:rPr>
          <w:rFonts w:ascii="Times New Roman" w:hAnsi="Times New Roman"/>
          <w:sz w:val="28"/>
          <w:szCs w:val="28"/>
          <w:lang w:val="ru-RU"/>
        </w:rPr>
        <w:t xml:space="preserve">4.1 </w:t>
      </w:r>
      <w:bookmarkEnd w:id="289"/>
      <w:r w:rsidR="00EF6DA7" w:rsidRPr="005C091C">
        <w:rPr>
          <w:rFonts w:ascii="Times New Roman" w:hAnsi="Times New Roman"/>
          <w:sz w:val="28"/>
          <w:szCs w:val="28"/>
          <w:lang w:val="ru-RU"/>
        </w:rPr>
        <w:t>М</w:t>
      </w:r>
      <w:r w:rsidR="00EF6DA7" w:rsidRPr="005C091C">
        <w:rPr>
          <w:rFonts w:ascii="Times New Roman" w:hAnsi="Times New Roman"/>
          <w:sz w:val="28"/>
          <w:szCs w:val="28"/>
        </w:rPr>
        <w:t xml:space="preserve">етод </w:t>
      </w:r>
      <w:bookmarkStart w:id="291" w:name="_Hlk207814823"/>
      <w:r w:rsidR="00EF6DA7" w:rsidRPr="005C091C">
        <w:rPr>
          <w:rFonts w:ascii="Times New Roman" w:hAnsi="Times New Roman"/>
          <w:sz w:val="28"/>
          <w:szCs w:val="28"/>
        </w:rPr>
        <w:t>инверсного</w:t>
      </w:r>
      <w:bookmarkEnd w:id="291"/>
      <w:r w:rsidR="00EF6DA7" w:rsidRPr="005C091C">
        <w:rPr>
          <w:rFonts w:ascii="Times New Roman" w:hAnsi="Times New Roman"/>
          <w:sz w:val="28"/>
          <w:szCs w:val="28"/>
        </w:rPr>
        <w:t xml:space="preserve"> моделирования как частный случай адаптивного управления</w:t>
      </w:r>
      <w:bookmarkEnd w:id="290"/>
    </w:p>
    <w:p w14:paraId="5E4778A9" w14:textId="6B8B0256" w:rsidR="00B13F4C" w:rsidRPr="005C091C" w:rsidRDefault="00B13F4C" w:rsidP="00B13F4C">
      <w:pPr>
        <w:pBdr>
          <w:top w:val="nil"/>
          <w:left w:val="nil"/>
          <w:bottom w:val="nil"/>
          <w:right w:val="nil"/>
          <w:between w:val="nil"/>
        </w:pBdr>
        <w:ind w:firstLine="709"/>
        <w:jc w:val="both"/>
        <w:rPr>
          <w:sz w:val="28"/>
          <w:szCs w:val="28"/>
        </w:rPr>
      </w:pPr>
      <w:r w:rsidRPr="005C091C">
        <w:rPr>
          <w:sz w:val="28"/>
          <w:szCs w:val="28"/>
        </w:rPr>
        <w:t xml:space="preserve">Метод </w:t>
      </w:r>
      <w:r w:rsidR="003F07C2" w:rsidRPr="005C091C">
        <w:rPr>
          <w:sz w:val="28"/>
          <w:szCs w:val="28"/>
        </w:rPr>
        <w:t xml:space="preserve">инверсного </w:t>
      </w:r>
      <w:r w:rsidRPr="005C091C">
        <w:rPr>
          <w:sz w:val="28"/>
          <w:szCs w:val="28"/>
        </w:rPr>
        <w:t xml:space="preserve">моделирования представляет собой современный подход, относящийся к группе методов </w:t>
      </w:r>
      <w:r w:rsidR="00AA2A48" w:rsidRPr="005C091C">
        <w:rPr>
          <w:sz w:val="28"/>
          <w:szCs w:val="28"/>
        </w:rPr>
        <w:t>оценки и ослабления возмущений/неопределенностей</w:t>
      </w:r>
      <w:r w:rsidR="00406D69" w:rsidRPr="005C091C">
        <w:rPr>
          <w:sz w:val="28"/>
          <w:szCs w:val="28"/>
        </w:rPr>
        <w:t>.</w:t>
      </w:r>
      <w:r w:rsidRPr="005C091C">
        <w:rPr>
          <w:sz w:val="28"/>
          <w:szCs w:val="28"/>
        </w:rPr>
        <w:t xml:space="preserve"> Его суть заключается в построении обратной модели управляемого объекта и использовании эталонных фильтров, позволяющих компенсировать неопределённости и внешние возмущения</w:t>
      </w:r>
    </w:p>
    <w:p w14:paraId="76ECCD79" w14:textId="77777777" w:rsidR="00B13F4C" w:rsidRPr="005C091C" w:rsidRDefault="00B13F4C" w:rsidP="00B13F4C">
      <w:pPr>
        <w:pBdr>
          <w:top w:val="nil"/>
          <w:left w:val="nil"/>
          <w:bottom w:val="nil"/>
          <w:right w:val="nil"/>
          <w:between w:val="nil"/>
        </w:pBdr>
        <w:ind w:firstLine="709"/>
        <w:jc w:val="both"/>
        <w:rPr>
          <w:sz w:val="28"/>
          <w:szCs w:val="28"/>
        </w:rPr>
      </w:pPr>
      <w:r w:rsidRPr="005C091C">
        <w:rPr>
          <w:sz w:val="28"/>
          <w:szCs w:val="28"/>
        </w:rPr>
        <w:t>Формально объект управления описывается нелинейной системой уравнений состояния, для которой вводится обратная модель. На основании расхождения между моделью и реальными выходами оцениваются неконтролируемые возмущения, после чего в систему вносится корректирующее воздействие.</w:t>
      </w:r>
    </w:p>
    <w:p w14:paraId="7593923D" w14:textId="6F511A82" w:rsidR="00B13F4C" w:rsidRPr="005C091C" w:rsidRDefault="00B13F4C" w:rsidP="00B13F4C">
      <w:pPr>
        <w:pBdr>
          <w:top w:val="nil"/>
          <w:left w:val="nil"/>
          <w:bottom w:val="nil"/>
          <w:right w:val="nil"/>
          <w:between w:val="nil"/>
        </w:pBdr>
        <w:ind w:firstLine="709"/>
        <w:jc w:val="both"/>
        <w:rPr>
          <w:sz w:val="28"/>
          <w:szCs w:val="28"/>
        </w:rPr>
      </w:pPr>
      <w:r w:rsidRPr="005C091C">
        <w:rPr>
          <w:sz w:val="28"/>
          <w:szCs w:val="28"/>
        </w:rPr>
        <w:t xml:space="preserve">Таким образом, метод </w:t>
      </w:r>
      <w:r w:rsidR="00553F3C" w:rsidRPr="005C091C">
        <w:rPr>
          <w:sz w:val="28"/>
          <w:szCs w:val="28"/>
        </w:rPr>
        <w:t>инверсного</w:t>
      </w:r>
      <w:r w:rsidRPr="005C091C">
        <w:rPr>
          <w:sz w:val="28"/>
          <w:szCs w:val="28"/>
        </w:rPr>
        <w:t xml:space="preserve"> моделирования обладает признаками адаптивного управления:</w:t>
      </w:r>
    </w:p>
    <w:p w14:paraId="395E34F5" w14:textId="3FF1432F" w:rsidR="00B13F4C" w:rsidRPr="005C091C" w:rsidRDefault="00C52FD7" w:rsidP="00B13F4C">
      <w:pPr>
        <w:pBdr>
          <w:top w:val="nil"/>
          <w:left w:val="nil"/>
          <w:bottom w:val="nil"/>
          <w:right w:val="nil"/>
          <w:between w:val="nil"/>
        </w:pBdr>
        <w:ind w:firstLine="709"/>
        <w:jc w:val="both"/>
        <w:rPr>
          <w:sz w:val="28"/>
          <w:szCs w:val="28"/>
        </w:rPr>
      </w:pPr>
      <w:r>
        <w:rPr>
          <w:sz w:val="28"/>
          <w:szCs w:val="28"/>
        </w:rPr>
        <w:t>-</w:t>
      </w:r>
      <w:r w:rsidR="00B13F4C" w:rsidRPr="005C091C">
        <w:rPr>
          <w:sz w:val="28"/>
          <w:szCs w:val="28"/>
        </w:rPr>
        <w:t xml:space="preserve"> выполняется идентификация и компенсация неопределённостей;</w:t>
      </w:r>
    </w:p>
    <w:p w14:paraId="6E226C26" w14:textId="3728DA88" w:rsidR="00B13F4C" w:rsidRPr="005C091C" w:rsidRDefault="00C52FD7" w:rsidP="00B13F4C">
      <w:pPr>
        <w:pBdr>
          <w:top w:val="nil"/>
          <w:left w:val="nil"/>
          <w:bottom w:val="nil"/>
          <w:right w:val="nil"/>
          <w:between w:val="nil"/>
        </w:pBdr>
        <w:ind w:firstLine="709"/>
        <w:jc w:val="both"/>
        <w:rPr>
          <w:sz w:val="28"/>
          <w:szCs w:val="28"/>
        </w:rPr>
      </w:pPr>
      <w:r>
        <w:rPr>
          <w:sz w:val="28"/>
          <w:szCs w:val="28"/>
        </w:rPr>
        <w:t>-</w:t>
      </w:r>
      <w:r w:rsidR="00B13F4C" w:rsidRPr="005C091C">
        <w:rPr>
          <w:sz w:val="28"/>
          <w:szCs w:val="28"/>
        </w:rPr>
        <w:t xml:space="preserve"> параметры корректируются в процессе работы;</w:t>
      </w:r>
    </w:p>
    <w:p w14:paraId="399BE325" w14:textId="018E4B78" w:rsidR="00B13F4C" w:rsidRPr="005C091C" w:rsidRDefault="00C52FD7" w:rsidP="0081165A">
      <w:pPr>
        <w:pBdr>
          <w:top w:val="nil"/>
          <w:left w:val="nil"/>
          <w:bottom w:val="nil"/>
          <w:right w:val="nil"/>
          <w:between w:val="nil"/>
        </w:pBdr>
        <w:tabs>
          <w:tab w:val="left" w:pos="709"/>
          <w:tab w:val="left" w:pos="993"/>
        </w:tabs>
        <w:ind w:firstLine="709"/>
        <w:jc w:val="both"/>
        <w:rPr>
          <w:sz w:val="28"/>
          <w:szCs w:val="28"/>
        </w:rPr>
      </w:pPr>
      <w:r>
        <w:rPr>
          <w:sz w:val="28"/>
          <w:szCs w:val="28"/>
        </w:rPr>
        <w:t>-</w:t>
      </w:r>
      <w:r w:rsidR="00B13F4C" w:rsidRPr="005C091C">
        <w:rPr>
          <w:sz w:val="28"/>
          <w:szCs w:val="28"/>
        </w:rPr>
        <w:t xml:space="preserve"> обеспечивается устойчивость и точность системы в условиях изменяющихся внешних воздействий.</w:t>
      </w:r>
    </w:p>
    <w:p w14:paraId="7D2A4E1A" w14:textId="61B05357" w:rsidR="00EF6DA7" w:rsidRPr="005C091C" w:rsidRDefault="00EF6DA7" w:rsidP="00B13F4C">
      <w:pPr>
        <w:pBdr>
          <w:top w:val="nil"/>
          <w:left w:val="nil"/>
          <w:bottom w:val="nil"/>
          <w:right w:val="nil"/>
          <w:between w:val="nil"/>
        </w:pBdr>
        <w:ind w:firstLine="709"/>
        <w:jc w:val="both"/>
        <w:rPr>
          <w:sz w:val="28"/>
          <w:szCs w:val="28"/>
        </w:rPr>
      </w:pPr>
      <w:r w:rsidRPr="005C091C">
        <w:rPr>
          <w:sz w:val="28"/>
          <w:szCs w:val="28"/>
        </w:rPr>
        <w:t xml:space="preserve">Применение адаптивного метода инверсного моделирования </w:t>
      </w:r>
      <w:r w:rsidR="00553F3C" w:rsidRPr="005C091C">
        <w:rPr>
          <w:sz w:val="28"/>
          <w:szCs w:val="28"/>
        </w:rPr>
        <w:t>перспективно для синтеза алгоритма управления последовательным манипулятором, выполняющим процедуру напыления аддитивного покрытия.</w:t>
      </w:r>
    </w:p>
    <w:p w14:paraId="168495DC" w14:textId="49EBBD85" w:rsidR="00B13F4C" w:rsidRPr="005C091C" w:rsidRDefault="00B13F4C" w:rsidP="00B13F4C">
      <w:pPr>
        <w:pBdr>
          <w:top w:val="nil"/>
          <w:left w:val="nil"/>
          <w:bottom w:val="nil"/>
          <w:right w:val="nil"/>
          <w:between w:val="nil"/>
        </w:pBdr>
        <w:ind w:firstLine="709"/>
        <w:jc w:val="both"/>
        <w:rPr>
          <w:sz w:val="28"/>
          <w:szCs w:val="28"/>
        </w:rPr>
      </w:pPr>
      <w:r w:rsidRPr="005C091C">
        <w:rPr>
          <w:sz w:val="28"/>
          <w:szCs w:val="28"/>
        </w:rPr>
        <w:t>Под синтезом системы управления понимается процесс построения алгоритма управления, включающий:</w:t>
      </w:r>
    </w:p>
    <w:p w14:paraId="7775E007" w14:textId="3F6F0CE4" w:rsidR="00B13F4C" w:rsidRPr="005C091C" w:rsidRDefault="00C52FD7" w:rsidP="00B13F4C">
      <w:pPr>
        <w:pBdr>
          <w:top w:val="nil"/>
          <w:left w:val="nil"/>
          <w:bottom w:val="nil"/>
          <w:right w:val="nil"/>
          <w:between w:val="nil"/>
        </w:pBdr>
        <w:ind w:firstLine="709"/>
        <w:jc w:val="both"/>
        <w:rPr>
          <w:sz w:val="28"/>
          <w:szCs w:val="28"/>
        </w:rPr>
      </w:pPr>
      <w:r>
        <w:rPr>
          <w:sz w:val="28"/>
          <w:szCs w:val="28"/>
        </w:rPr>
        <w:t>-</w:t>
      </w:r>
      <w:r w:rsidR="00B13F4C" w:rsidRPr="005C091C">
        <w:rPr>
          <w:sz w:val="28"/>
          <w:szCs w:val="28"/>
        </w:rPr>
        <w:t xml:space="preserve"> постановку задачи (определение целей управления);</w:t>
      </w:r>
    </w:p>
    <w:p w14:paraId="002054D9" w14:textId="3527030D" w:rsidR="00B13F4C" w:rsidRPr="005C091C" w:rsidRDefault="00C52FD7" w:rsidP="00B13F4C">
      <w:pPr>
        <w:pBdr>
          <w:top w:val="nil"/>
          <w:left w:val="nil"/>
          <w:bottom w:val="nil"/>
          <w:right w:val="nil"/>
          <w:between w:val="nil"/>
        </w:pBdr>
        <w:ind w:firstLine="709"/>
        <w:jc w:val="both"/>
        <w:rPr>
          <w:sz w:val="28"/>
          <w:szCs w:val="28"/>
        </w:rPr>
      </w:pPr>
      <w:r>
        <w:rPr>
          <w:sz w:val="28"/>
          <w:szCs w:val="28"/>
        </w:rPr>
        <w:t>-</w:t>
      </w:r>
      <w:r w:rsidR="00B13F4C" w:rsidRPr="005C091C">
        <w:rPr>
          <w:sz w:val="28"/>
          <w:szCs w:val="28"/>
        </w:rPr>
        <w:t xml:space="preserve"> разработку математической модели объекта;</w:t>
      </w:r>
    </w:p>
    <w:p w14:paraId="7363B650" w14:textId="66276E0E" w:rsidR="00B13F4C" w:rsidRPr="005C091C" w:rsidRDefault="00C52FD7" w:rsidP="00B13F4C">
      <w:pPr>
        <w:pBdr>
          <w:top w:val="nil"/>
          <w:left w:val="nil"/>
          <w:bottom w:val="nil"/>
          <w:right w:val="nil"/>
          <w:between w:val="nil"/>
        </w:pBdr>
        <w:ind w:firstLine="709"/>
        <w:jc w:val="both"/>
        <w:rPr>
          <w:sz w:val="28"/>
          <w:szCs w:val="28"/>
        </w:rPr>
      </w:pPr>
      <w:r>
        <w:rPr>
          <w:sz w:val="28"/>
          <w:szCs w:val="28"/>
        </w:rPr>
        <w:t>-</w:t>
      </w:r>
      <w:r w:rsidR="00B13F4C" w:rsidRPr="005C091C">
        <w:rPr>
          <w:sz w:val="28"/>
          <w:szCs w:val="28"/>
        </w:rPr>
        <w:t xml:space="preserve"> выбор метода управления и формирование закона управления;</w:t>
      </w:r>
    </w:p>
    <w:p w14:paraId="5355FEB8" w14:textId="0BACD2A7" w:rsidR="00B13F4C" w:rsidRPr="005C091C" w:rsidRDefault="00C52FD7" w:rsidP="00B13F4C">
      <w:pPr>
        <w:pBdr>
          <w:top w:val="nil"/>
          <w:left w:val="nil"/>
          <w:bottom w:val="nil"/>
          <w:right w:val="nil"/>
          <w:between w:val="nil"/>
        </w:pBdr>
        <w:ind w:firstLine="709"/>
        <w:jc w:val="both"/>
        <w:rPr>
          <w:sz w:val="28"/>
          <w:szCs w:val="28"/>
        </w:rPr>
      </w:pPr>
      <w:r>
        <w:rPr>
          <w:sz w:val="28"/>
          <w:szCs w:val="28"/>
        </w:rPr>
        <w:t>-</w:t>
      </w:r>
      <w:r w:rsidR="00B13F4C" w:rsidRPr="005C091C">
        <w:rPr>
          <w:sz w:val="28"/>
          <w:szCs w:val="28"/>
        </w:rPr>
        <w:t xml:space="preserve"> проверку устойчивости и качества системы;</w:t>
      </w:r>
    </w:p>
    <w:p w14:paraId="2519B109" w14:textId="7FADE1AA" w:rsidR="00B13F4C" w:rsidRPr="005C091C" w:rsidRDefault="00C52FD7" w:rsidP="00B13F4C">
      <w:pPr>
        <w:pBdr>
          <w:top w:val="nil"/>
          <w:left w:val="nil"/>
          <w:bottom w:val="nil"/>
          <w:right w:val="nil"/>
          <w:between w:val="nil"/>
        </w:pBdr>
        <w:ind w:firstLine="709"/>
        <w:jc w:val="both"/>
        <w:rPr>
          <w:sz w:val="28"/>
          <w:szCs w:val="28"/>
        </w:rPr>
      </w:pPr>
      <w:r>
        <w:rPr>
          <w:sz w:val="28"/>
          <w:szCs w:val="28"/>
        </w:rPr>
        <w:t>-</w:t>
      </w:r>
      <w:r w:rsidR="00B13F4C" w:rsidRPr="005C091C">
        <w:rPr>
          <w:sz w:val="28"/>
          <w:szCs w:val="28"/>
        </w:rPr>
        <w:t xml:space="preserve"> практическую реализацию и верификацию.</w:t>
      </w:r>
    </w:p>
    <w:p w14:paraId="65A97817" w14:textId="0853F2A5" w:rsidR="00B13F4C" w:rsidRPr="005C091C" w:rsidRDefault="00B13F4C" w:rsidP="00B13F4C">
      <w:pPr>
        <w:pBdr>
          <w:top w:val="nil"/>
          <w:left w:val="nil"/>
          <w:bottom w:val="nil"/>
          <w:right w:val="nil"/>
          <w:between w:val="nil"/>
        </w:pBdr>
        <w:ind w:firstLine="709"/>
        <w:jc w:val="both"/>
        <w:rPr>
          <w:sz w:val="28"/>
          <w:szCs w:val="28"/>
        </w:rPr>
      </w:pPr>
      <w:r w:rsidRPr="005C091C">
        <w:rPr>
          <w:sz w:val="28"/>
          <w:szCs w:val="28"/>
        </w:rPr>
        <w:t xml:space="preserve">В случае метода </w:t>
      </w:r>
      <w:r w:rsidR="00553F3C" w:rsidRPr="005C091C">
        <w:rPr>
          <w:sz w:val="28"/>
          <w:szCs w:val="28"/>
        </w:rPr>
        <w:t>инверсного</w:t>
      </w:r>
      <w:r w:rsidRPr="005C091C">
        <w:rPr>
          <w:sz w:val="28"/>
          <w:szCs w:val="28"/>
        </w:rPr>
        <w:t xml:space="preserve"> моделирования синтез заключается в построении обратной модели объекта и эталонных фильтров, позволяющих адаптивно компенсировать возмущения и неопределённости.</w:t>
      </w:r>
    </w:p>
    <w:p w14:paraId="3170F1AF" w14:textId="77777777" w:rsidR="00227D29" w:rsidRPr="005C091C" w:rsidRDefault="00227D29" w:rsidP="00227D29">
      <w:pPr>
        <w:pBdr>
          <w:top w:val="nil"/>
          <w:left w:val="nil"/>
          <w:bottom w:val="nil"/>
          <w:right w:val="nil"/>
          <w:between w:val="nil"/>
        </w:pBdr>
        <w:ind w:firstLine="709"/>
        <w:jc w:val="both"/>
        <w:rPr>
          <w:sz w:val="28"/>
          <w:szCs w:val="28"/>
        </w:rPr>
      </w:pPr>
      <w:r w:rsidRPr="005C091C">
        <w:rPr>
          <w:sz w:val="28"/>
          <w:szCs w:val="28"/>
        </w:rPr>
        <w:t>Исследования в области управления роботами являются активной областью, где разработка новых алгоритмов играет ключевую роль в повышении производительности и надежности робототехнических систем.</w:t>
      </w:r>
    </w:p>
    <w:p w14:paraId="3E872513" w14:textId="44DAC25C" w:rsidR="00227D29" w:rsidRPr="005C091C" w:rsidRDefault="00227D29" w:rsidP="00227D29">
      <w:pPr>
        <w:pBdr>
          <w:top w:val="nil"/>
          <w:left w:val="nil"/>
          <w:bottom w:val="nil"/>
          <w:right w:val="nil"/>
          <w:between w:val="nil"/>
        </w:pBdr>
        <w:ind w:firstLine="709"/>
        <w:jc w:val="both"/>
        <w:rPr>
          <w:sz w:val="28"/>
          <w:szCs w:val="28"/>
        </w:rPr>
      </w:pPr>
      <w:r w:rsidRPr="005C091C">
        <w:rPr>
          <w:sz w:val="28"/>
          <w:szCs w:val="28"/>
        </w:rPr>
        <w:t>В теории автоматического управления распространена проблема построения точной модели объекта управления. Это означает невозможность учета всего комплекса факторов, влияющих на объект управления, сложность моделирования некоторых факторов, таких как занос колесных транспортных средств, а также такие неопределенности, как нестандартные режимы работы, возникающие из</w:t>
      </w:r>
      <w:r w:rsidR="00C52FD7">
        <w:rPr>
          <w:sz w:val="28"/>
          <w:szCs w:val="28"/>
        </w:rPr>
        <w:t>-</w:t>
      </w:r>
      <w:r w:rsidRPr="005C091C">
        <w:rPr>
          <w:sz w:val="28"/>
          <w:szCs w:val="28"/>
        </w:rPr>
        <w:t>за сильных внешних вибраций или электромагнитных помех (например, из</w:t>
      </w:r>
      <w:r w:rsidR="00C52FD7">
        <w:rPr>
          <w:sz w:val="28"/>
          <w:szCs w:val="28"/>
        </w:rPr>
        <w:t>-</w:t>
      </w:r>
      <w:r w:rsidRPr="005C091C">
        <w:rPr>
          <w:sz w:val="28"/>
          <w:szCs w:val="28"/>
        </w:rPr>
        <w:t>за удара молнии во время грозы). В последнее время активно развивается подход, известный как идентификация объекта управления. Он предоставляет определенные возможности, позволяющие идентифицировать объект управления (т.е. построить его модель) в рабочем режиме, не прерывая его работу [</w:t>
      </w:r>
      <w:r w:rsidR="00C03DF5" w:rsidRPr="005C091C">
        <w:rPr>
          <w:sz w:val="28"/>
          <w:szCs w:val="28"/>
        </w:rPr>
        <w:t>12</w:t>
      </w:r>
      <w:r w:rsidR="005676DF" w:rsidRPr="005C091C">
        <w:rPr>
          <w:sz w:val="28"/>
          <w:szCs w:val="28"/>
        </w:rPr>
        <w:t>6</w:t>
      </w:r>
      <w:r w:rsidR="00C03DF5" w:rsidRPr="005C091C">
        <w:rPr>
          <w:sz w:val="28"/>
          <w:szCs w:val="28"/>
        </w:rPr>
        <w:t>, 12</w:t>
      </w:r>
      <w:r w:rsidR="005676DF" w:rsidRPr="005C091C">
        <w:rPr>
          <w:sz w:val="28"/>
          <w:szCs w:val="28"/>
        </w:rPr>
        <w:t>7</w:t>
      </w:r>
      <w:r w:rsidRPr="005C091C">
        <w:rPr>
          <w:sz w:val="28"/>
          <w:szCs w:val="28"/>
        </w:rPr>
        <w:t>]. Новым и перспективным подходом, разрабатываемым в настоящее время, является использование нейронных сетей для формирования максимально точной модели объекта управления [</w:t>
      </w:r>
      <w:r w:rsidR="00C03DF5" w:rsidRPr="005C091C">
        <w:rPr>
          <w:sz w:val="28"/>
          <w:szCs w:val="28"/>
        </w:rPr>
        <w:t>12</w:t>
      </w:r>
      <w:r w:rsidR="005676DF" w:rsidRPr="005C091C">
        <w:rPr>
          <w:sz w:val="28"/>
          <w:szCs w:val="28"/>
        </w:rPr>
        <w:t>8</w:t>
      </w:r>
      <w:r w:rsidR="00C52FD7">
        <w:rPr>
          <w:sz w:val="28"/>
          <w:szCs w:val="28"/>
        </w:rPr>
        <w:t>-</w:t>
      </w:r>
      <w:r w:rsidR="00C03DF5" w:rsidRPr="005C091C">
        <w:rPr>
          <w:sz w:val="28"/>
          <w:szCs w:val="28"/>
        </w:rPr>
        <w:t>1</w:t>
      </w:r>
      <w:r w:rsidR="005676DF" w:rsidRPr="005C091C">
        <w:rPr>
          <w:sz w:val="28"/>
          <w:szCs w:val="28"/>
        </w:rPr>
        <w:t>31</w:t>
      </w:r>
      <w:r w:rsidRPr="005C091C">
        <w:rPr>
          <w:sz w:val="28"/>
          <w:szCs w:val="28"/>
        </w:rPr>
        <w:t>]. В то же время, другой подход, который включает в себя оценку возмущений с использованием обратных моделей, представляет значительный интерес [</w:t>
      </w:r>
      <w:r w:rsidR="00C03DF5" w:rsidRPr="005C091C">
        <w:rPr>
          <w:sz w:val="28"/>
          <w:szCs w:val="28"/>
        </w:rPr>
        <w:t>13</w:t>
      </w:r>
      <w:r w:rsidR="005676DF" w:rsidRPr="005C091C">
        <w:rPr>
          <w:sz w:val="28"/>
          <w:szCs w:val="28"/>
        </w:rPr>
        <w:t>2</w:t>
      </w:r>
      <w:r w:rsidR="00C52FD7">
        <w:rPr>
          <w:sz w:val="28"/>
          <w:szCs w:val="28"/>
        </w:rPr>
        <w:t>-</w:t>
      </w:r>
      <w:r w:rsidR="00C03DF5" w:rsidRPr="005C091C">
        <w:rPr>
          <w:sz w:val="28"/>
          <w:szCs w:val="28"/>
        </w:rPr>
        <w:t>13</w:t>
      </w:r>
      <w:r w:rsidR="005676DF" w:rsidRPr="005C091C">
        <w:rPr>
          <w:sz w:val="28"/>
          <w:szCs w:val="28"/>
        </w:rPr>
        <w:t>5</w:t>
      </w:r>
      <w:r w:rsidRPr="005C091C">
        <w:rPr>
          <w:sz w:val="28"/>
          <w:szCs w:val="28"/>
        </w:rPr>
        <w:t>].</w:t>
      </w:r>
    </w:p>
    <w:p w14:paraId="61A627F0" w14:textId="71902ECC" w:rsidR="00227D29" w:rsidRPr="005C091C" w:rsidRDefault="00227D29" w:rsidP="00227D29">
      <w:pPr>
        <w:pBdr>
          <w:top w:val="nil"/>
          <w:left w:val="nil"/>
          <w:bottom w:val="nil"/>
          <w:right w:val="nil"/>
          <w:between w:val="nil"/>
        </w:pBdr>
        <w:ind w:firstLine="709"/>
        <w:jc w:val="both"/>
        <w:rPr>
          <w:sz w:val="28"/>
          <w:szCs w:val="28"/>
        </w:rPr>
      </w:pPr>
      <w:r w:rsidRPr="005C091C">
        <w:rPr>
          <w:sz w:val="28"/>
          <w:szCs w:val="28"/>
        </w:rPr>
        <w:t>Известно, что существуют методы смягчения или устранения влияния возмущений, если их можно измерить. Однако, если внешнее возмущение невозможно измерить напрямую, общая идея заключается в косвенной оценке возмущения (или его влияния) с использованием доступных измеряемых данных, а затем применении известных методов для компенсации влияния возмущения. Идея косвенного измерения возмущения естественным образом распространяется на случаи, когда неопределенности или влияние неопределенностей или неточностей в моделировании динамики системы можно рассматривать как компоненты возмущения, как впервые было представлено в работах [</w:t>
      </w:r>
      <w:r w:rsidR="00C03DF5" w:rsidRPr="005C091C">
        <w:rPr>
          <w:sz w:val="28"/>
          <w:szCs w:val="28"/>
        </w:rPr>
        <w:t>13</w:t>
      </w:r>
      <w:r w:rsidR="005676DF" w:rsidRPr="005C091C">
        <w:rPr>
          <w:sz w:val="28"/>
          <w:szCs w:val="28"/>
        </w:rPr>
        <w:t>6</w:t>
      </w:r>
      <w:r w:rsidR="00C03DF5" w:rsidRPr="005C091C">
        <w:rPr>
          <w:sz w:val="28"/>
          <w:szCs w:val="28"/>
        </w:rPr>
        <w:t>, 13</w:t>
      </w:r>
      <w:r w:rsidR="005676DF" w:rsidRPr="005C091C">
        <w:rPr>
          <w:sz w:val="28"/>
          <w:szCs w:val="28"/>
        </w:rPr>
        <w:t>7</w:t>
      </w:r>
      <w:r w:rsidRPr="005C091C">
        <w:rPr>
          <w:sz w:val="28"/>
          <w:szCs w:val="28"/>
        </w:rPr>
        <w:t>]. Таким образом, влияние неопределенностей подавлялось, а устойчивость системы повышалась. Можно выделить группу таких алгоритмов управления, включающих немоделированную динамику и возмущения параметров [</w:t>
      </w:r>
      <w:r w:rsidR="00C03DF5" w:rsidRPr="005C091C">
        <w:rPr>
          <w:sz w:val="28"/>
          <w:szCs w:val="28"/>
        </w:rPr>
        <w:t>13</w:t>
      </w:r>
      <w:r w:rsidR="005676DF" w:rsidRPr="005C091C">
        <w:rPr>
          <w:sz w:val="28"/>
          <w:szCs w:val="28"/>
        </w:rPr>
        <w:t>8</w:t>
      </w:r>
      <w:r w:rsidR="00C52FD7">
        <w:rPr>
          <w:sz w:val="28"/>
          <w:szCs w:val="28"/>
        </w:rPr>
        <w:t>-</w:t>
      </w:r>
      <w:r w:rsidR="00C03DF5" w:rsidRPr="005C091C">
        <w:rPr>
          <w:sz w:val="28"/>
          <w:szCs w:val="28"/>
        </w:rPr>
        <w:t>1</w:t>
      </w:r>
      <w:r w:rsidR="005676DF" w:rsidRPr="005C091C">
        <w:rPr>
          <w:sz w:val="28"/>
          <w:szCs w:val="28"/>
        </w:rPr>
        <w:t>40</w:t>
      </w:r>
      <w:r w:rsidRPr="005C091C">
        <w:rPr>
          <w:sz w:val="28"/>
          <w:szCs w:val="28"/>
        </w:rPr>
        <w:t>]. В обзоре Чена</w:t>
      </w:r>
      <w:r w:rsidR="00D814A0" w:rsidRPr="00CD4C73">
        <w:rPr>
          <w:sz w:val="28"/>
          <w:szCs w:val="28"/>
        </w:rPr>
        <w:t xml:space="preserve"> (</w:t>
      </w:r>
      <w:r w:rsidR="00D814A0">
        <w:rPr>
          <w:sz w:val="28"/>
          <w:szCs w:val="28"/>
        </w:rPr>
        <w:t xml:space="preserve">англ. </w:t>
      </w:r>
      <w:r w:rsidR="00D814A0">
        <w:rPr>
          <w:sz w:val="28"/>
          <w:szCs w:val="28"/>
          <w:lang w:val="en-US"/>
        </w:rPr>
        <w:t>Chen</w:t>
      </w:r>
      <w:r w:rsidR="00D814A0" w:rsidRPr="00CD4C73">
        <w:rPr>
          <w:sz w:val="28"/>
          <w:szCs w:val="28"/>
        </w:rPr>
        <w:t>)</w:t>
      </w:r>
      <w:r w:rsidRPr="005C091C">
        <w:rPr>
          <w:sz w:val="28"/>
          <w:szCs w:val="28"/>
        </w:rPr>
        <w:t xml:space="preserve"> и др. [</w:t>
      </w:r>
      <w:r w:rsidR="00C03DF5" w:rsidRPr="00CD4C73">
        <w:rPr>
          <w:sz w:val="28"/>
          <w:szCs w:val="28"/>
        </w:rPr>
        <w:t>13</w:t>
      </w:r>
      <w:r w:rsidR="005676DF" w:rsidRPr="00CD4C73">
        <w:rPr>
          <w:sz w:val="28"/>
          <w:szCs w:val="28"/>
        </w:rPr>
        <w:t>4</w:t>
      </w:r>
      <w:r w:rsidR="00D814A0" w:rsidRPr="00CD4C73">
        <w:rPr>
          <w:sz w:val="28"/>
          <w:szCs w:val="28"/>
        </w:rPr>
        <w:t xml:space="preserve">, </w:t>
      </w:r>
      <w:r w:rsidR="00D814A0" w:rsidRPr="00CD4C73">
        <w:rPr>
          <w:sz w:val="28"/>
          <w:szCs w:val="28"/>
          <w:lang w:val="en-US"/>
        </w:rPr>
        <w:t>p</w:t>
      </w:r>
      <w:r w:rsidR="00D814A0" w:rsidRPr="00CD4C73">
        <w:rPr>
          <w:sz w:val="28"/>
          <w:szCs w:val="28"/>
        </w:rPr>
        <w:t xml:space="preserve">. </w:t>
      </w:r>
      <w:r w:rsidR="00CD4C73" w:rsidRPr="00CD4C73">
        <w:rPr>
          <w:sz w:val="28"/>
          <w:szCs w:val="28"/>
        </w:rPr>
        <w:t>1085</w:t>
      </w:r>
      <w:r w:rsidRPr="00CD4C73">
        <w:rPr>
          <w:sz w:val="28"/>
          <w:szCs w:val="28"/>
        </w:rPr>
        <w:t>]</w:t>
      </w:r>
      <w:r w:rsidRPr="005C091C">
        <w:rPr>
          <w:sz w:val="28"/>
          <w:szCs w:val="28"/>
        </w:rPr>
        <w:t xml:space="preserve"> эта группа методов называется оценкой и ослаблением возмущений/неопределенностей (DUEA). Перспективным подходом к построению DUEA является применение так называемых обратных моделей. В целом, идея использования обратных моделей в системах автоматического управления весьма проста, интуитивно понятна и не нова. Однако эта область относительно мало исследована, связана с различными толкованиями и недопониманием терминологии, а также не стандартизирована [</w:t>
      </w:r>
      <w:r w:rsidR="005676DF" w:rsidRPr="005C091C">
        <w:rPr>
          <w:sz w:val="28"/>
          <w:szCs w:val="28"/>
        </w:rPr>
        <w:t>134</w:t>
      </w:r>
      <w:r w:rsidR="00D814A0" w:rsidRPr="00CD4C73">
        <w:rPr>
          <w:sz w:val="28"/>
          <w:szCs w:val="28"/>
        </w:rPr>
        <w:t xml:space="preserve">, </w:t>
      </w:r>
      <w:r w:rsidR="00D814A0" w:rsidRPr="00CD4C73">
        <w:rPr>
          <w:sz w:val="28"/>
          <w:szCs w:val="28"/>
          <w:lang w:val="en-US"/>
        </w:rPr>
        <w:t>p</w:t>
      </w:r>
      <w:r w:rsidR="00D814A0" w:rsidRPr="00CD4C73">
        <w:rPr>
          <w:sz w:val="28"/>
          <w:szCs w:val="28"/>
        </w:rPr>
        <w:t xml:space="preserve">. </w:t>
      </w:r>
      <w:r w:rsidR="00CD4C73" w:rsidRPr="00CD4C73">
        <w:rPr>
          <w:sz w:val="28"/>
          <w:szCs w:val="28"/>
        </w:rPr>
        <w:t>1086</w:t>
      </w:r>
      <w:r w:rsidRPr="005C091C">
        <w:rPr>
          <w:sz w:val="28"/>
          <w:szCs w:val="28"/>
        </w:rPr>
        <w:t>]. В этой области часто применяются эвристические методы, и работ с теоретическим обоснованием проблемы относительно мало. Ниже представлено «наивное» описание основных идей использования обратных моделей для управления.</w:t>
      </w:r>
    </w:p>
    <w:p w14:paraId="3E56FA74" w14:textId="22DC6BFA" w:rsidR="00227D29" w:rsidRPr="005C091C" w:rsidRDefault="00227D29" w:rsidP="00227D29">
      <w:pPr>
        <w:pBdr>
          <w:top w:val="nil"/>
          <w:left w:val="nil"/>
          <w:bottom w:val="nil"/>
          <w:right w:val="nil"/>
          <w:between w:val="nil"/>
        </w:pBdr>
        <w:ind w:firstLine="709"/>
        <w:jc w:val="both"/>
        <w:rPr>
          <w:sz w:val="28"/>
          <w:szCs w:val="28"/>
        </w:rPr>
      </w:pPr>
      <w:r w:rsidRPr="005C091C">
        <w:rPr>
          <w:sz w:val="28"/>
          <w:szCs w:val="28"/>
        </w:rPr>
        <w:t>Рассмотрим объект управления как преобразователь сигналов, вход которого обозначим как u(t), а выход — как y(t). Gu=y, где G — оператор, действующий на входной сигнал. Пусть G</w:t>
      </w:r>
      <w:r w:rsidR="00C52FD7">
        <w:rPr>
          <w:sz w:val="28"/>
          <w:szCs w:val="28"/>
          <w:vertAlign w:val="superscript"/>
        </w:rPr>
        <w:t>-</w:t>
      </w:r>
      <w:r w:rsidRPr="005C091C">
        <w:rPr>
          <w:sz w:val="28"/>
          <w:szCs w:val="28"/>
          <w:vertAlign w:val="superscript"/>
        </w:rPr>
        <w:t>1</w:t>
      </w:r>
      <w:r w:rsidRPr="005C091C">
        <w:rPr>
          <w:sz w:val="28"/>
          <w:szCs w:val="28"/>
        </w:rPr>
        <w:t xml:space="preserve"> — оператор, обратный к G, такой, что GG</w:t>
      </w:r>
      <w:r w:rsidR="00C52FD7">
        <w:rPr>
          <w:sz w:val="28"/>
          <w:szCs w:val="28"/>
          <w:vertAlign w:val="superscript"/>
        </w:rPr>
        <w:t>-</w:t>
      </w:r>
      <w:r w:rsidRPr="005C091C">
        <w:rPr>
          <w:sz w:val="28"/>
          <w:szCs w:val="28"/>
          <w:vertAlign w:val="superscript"/>
        </w:rPr>
        <w:t>1</w:t>
      </w:r>
      <w:r w:rsidRPr="005C091C">
        <w:rPr>
          <w:sz w:val="28"/>
          <w:szCs w:val="28"/>
        </w:rPr>
        <w:t>=I, где I — тождественный оператор. Соответственно, G</w:t>
      </w:r>
      <w:r w:rsidRPr="005C091C">
        <w:rPr>
          <w:rFonts w:ascii="Cambria Math" w:eastAsia="Cambria Math" w:hAnsi="Cambria Math" w:cs="Cambria Math" w:hint="eastAsia"/>
          <w:sz w:val="28"/>
          <w:szCs w:val="28"/>
        </w:rPr>
        <w:t xml:space="preserve"> </w:t>
      </w:r>
      <w:r w:rsidRPr="005C091C">
        <w:rPr>
          <w:sz w:val="28"/>
          <w:szCs w:val="28"/>
        </w:rPr>
        <w:t>(G</w:t>
      </w:r>
      <w:r w:rsidR="00C52FD7">
        <w:rPr>
          <w:sz w:val="28"/>
          <w:szCs w:val="28"/>
          <w:vertAlign w:val="superscript"/>
        </w:rPr>
        <w:t>-</w:t>
      </w:r>
      <w:r w:rsidRPr="005C091C">
        <w:rPr>
          <w:sz w:val="28"/>
          <w:szCs w:val="28"/>
          <w:vertAlign w:val="superscript"/>
        </w:rPr>
        <w:t>1</w:t>
      </w:r>
      <w:r w:rsidRPr="005C091C">
        <w:rPr>
          <w:sz w:val="28"/>
          <w:szCs w:val="28"/>
        </w:rPr>
        <w:t>y) = y. Если представить обратную модель объекта управления как физическую сущность, например, печатную плату, преобразующую электрический сигнал, или электромеханическую систему, то её функционирование можно функционально определить следующим образом: если выход объекта управления является входом обратной модели, то выход обратной модели будет соответствовать сигналу, поданному на вход объекта управления. Сразу следует сделать несколько замечаний:</w:t>
      </w:r>
    </w:p>
    <w:p w14:paraId="29D30CEF" w14:textId="77777777" w:rsidR="00227D29" w:rsidRPr="005C091C" w:rsidRDefault="00227D29" w:rsidP="00227D29">
      <w:pPr>
        <w:pBdr>
          <w:top w:val="nil"/>
          <w:left w:val="nil"/>
          <w:bottom w:val="nil"/>
          <w:right w:val="nil"/>
          <w:between w:val="nil"/>
        </w:pBdr>
        <w:ind w:firstLine="709"/>
        <w:jc w:val="both"/>
        <w:rPr>
          <w:sz w:val="28"/>
          <w:szCs w:val="28"/>
        </w:rPr>
      </w:pPr>
      <w:r w:rsidRPr="005C091C">
        <w:rPr>
          <w:sz w:val="28"/>
          <w:szCs w:val="28"/>
        </w:rPr>
        <w:t>Примечание 1: Обратная модель может быть физически нереализуема. Например, рассмотрим наш объект управления как линию задержки. В этом случае, естественно, мы не сможем построить устройство, способное предсказывать будущее. Хотя это довольно грубый пример, в теории проектирования фильтров устоявшийся термин «физически нереализуемый фильтр» по сути связан с такими ограничениями.</w:t>
      </w:r>
    </w:p>
    <w:p w14:paraId="20A3E9AB" w14:textId="5D055719" w:rsidR="00227D29" w:rsidRPr="005C091C" w:rsidRDefault="00227D29" w:rsidP="00227D29">
      <w:pPr>
        <w:pBdr>
          <w:top w:val="nil"/>
          <w:left w:val="nil"/>
          <w:bottom w:val="nil"/>
          <w:right w:val="nil"/>
          <w:between w:val="nil"/>
        </w:pBdr>
        <w:ind w:firstLine="709"/>
        <w:jc w:val="both"/>
        <w:rPr>
          <w:sz w:val="28"/>
          <w:szCs w:val="28"/>
        </w:rPr>
      </w:pPr>
      <w:r w:rsidRPr="005C091C">
        <w:rPr>
          <w:sz w:val="28"/>
          <w:szCs w:val="28"/>
        </w:rPr>
        <w:t>Примечание 2: В математике существует понятие «некорректные задачи по Адамару» [</w:t>
      </w:r>
      <w:r w:rsidR="00C03DF5" w:rsidRPr="005C091C">
        <w:rPr>
          <w:sz w:val="28"/>
          <w:szCs w:val="28"/>
        </w:rPr>
        <w:t>1</w:t>
      </w:r>
      <w:r w:rsidR="005676DF" w:rsidRPr="005C091C">
        <w:rPr>
          <w:sz w:val="28"/>
          <w:szCs w:val="28"/>
        </w:rPr>
        <w:t>41</w:t>
      </w:r>
      <w:r w:rsidRPr="005C091C">
        <w:rPr>
          <w:sz w:val="28"/>
          <w:szCs w:val="28"/>
        </w:rPr>
        <w:t>]. Хорошо известно, что обратные задачи часто относятся к этому классу. В качестве примера рассмотрим случай линейного преобразования y=Ax, где A — матрица. Если определитель матрицы A отличен от 0, то определена обратная матрица A</w:t>
      </w:r>
      <w:r w:rsidR="00C52FD7">
        <w:rPr>
          <w:sz w:val="28"/>
          <w:szCs w:val="28"/>
          <w:vertAlign w:val="superscript"/>
        </w:rPr>
        <w:t>-</w:t>
      </w:r>
      <w:r w:rsidR="00C03DF5" w:rsidRPr="005C091C">
        <w:rPr>
          <w:sz w:val="28"/>
          <w:szCs w:val="28"/>
          <w:vertAlign w:val="superscript"/>
        </w:rPr>
        <w:t xml:space="preserve">1 </w:t>
      </w:r>
      <w:r w:rsidRPr="005C091C">
        <w:rPr>
          <w:sz w:val="28"/>
          <w:szCs w:val="28"/>
        </w:rPr>
        <w:t>и соответствующее ей обратное преобразование x=A</w:t>
      </w:r>
      <w:r w:rsidR="00C52FD7">
        <w:rPr>
          <w:sz w:val="28"/>
          <w:szCs w:val="28"/>
          <w:vertAlign w:val="superscript"/>
        </w:rPr>
        <w:t>-</w:t>
      </w:r>
      <w:r w:rsidRPr="005C091C">
        <w:rPr>
          <w:sz w:val="28"/>
          <w:szCs w:val="28"/>
          <w:vertAlign w:val="superscript"/>
        </w:rPr>
        <w:t>1</w:t>
      </w:r>
      <w:r w:rsidRPr="005C091C">
        <w:rPr>
          <w:sz w:val="28"/>
          <w:szCs w:val="28"/>
        </w:rPr>
        <w:t>. Однако, если матрица A «плохо обусловлена» (т.е. её определитель близок к нулю), то малые изменения вектора y при обратном преобразовании могут привести к значительным изменениям результата обратного преобразования x. Этот эффект хорошо известен для многих практически важных задач, таких как численное обращение преобразования Лапласа, многих задач оптики, а также в прикладной математике как решение некоторых типов интегральных уравнений. Поэтому проблема решения некорректных задач (по Адамару) является предметом интенсивных исследований в области прикладной математики, и в настоящее время для этой цели используются так называемые «методы регуляризации» [</w:t>
      </w:r>
      <w:r w:rsidR="00C03DF5" w:rsidRPr="005C091C">
        <w:rPr>
          <w:sz w:val="28"/>
          <w:szCs w:val="28"/>
        </w:rPr>
        <w:t>14</w:t>
      </w:r>
      <w:r w:rsidR="005676DF" w:rsidRPr="005C091C">
        <w:rPr>
          <w:sz w:val="28"/>
          <w:szCs w:val="28"/>
        </w:rPr>
        <w:t>2</w:t>
      </w:r>
      <w:r w:rsidR="00C03DF5" w:rsidRPr="005C091C">
        <w:rPr>
          <w:sz w:val="28"/>
          <w:szCs w:val="28"/>
        </w:rPr>
        <w:t>, 14</w:t>
      </w:r>
      <w:r w:rsidR="005676DF" w:rsidRPr="005C091C">
        <w:rPr>
          <w:sz w:val="28"/>
          <w:szCs w:val="28"/>
        </w:rPr>
        <w:t>3</w:t>
      </w:r>
      <w:r w:rsidRPr="005C091C">
        <w:rPr>
          <w:sz w:val="28"/>
          <w:szCs w:val="28"/>
        </w:rPr>
        <w:t>]. В любом случае, «решение» некорректной задачи предполагает ограничение области, в которой можно искать решение. Построение обратной модели объекта управления может привести к подобной «некорректной задаче».</w:t>
      </w:r>
    </w:p>
    <w:p w14:paraId="25ED36AA" w14:textId="39F4028E" w:rsidR="00227D29" w:rsidRPr="005C091C" w:rsidRDefault="00227D29" w:rsidP="00227D29">
      <w:pPr>
        <w:pBdr>
          <w:top w:val="nil"/>
          <w:left w:val="nil"/>
          <w:bottom w:val="nil"/>
          <w:right w:val="nil"/>
          <w:between w:val="nil"/>
        </w:pBdr>
        <w:ind w:firstLine="709"/>
        <w:jc w:val="both"/>
        <w:rPr>
          <w:sz w:val="28"/>
          <w:szCs w:val="28"/>
        </w:rPr>
      </w:pPr>
      <w:r w:rsidRPr="005C091C">
        <w:rPr>
          <w:sz w:val="28"/>
          <w:szCs w:val="28"/>
        </w:rPr>
        <w:t xml:space="preserve">Схема основной «наивной» идеи использования обратной модели для управления, заключающейся в создании системы прямого управления, представлена ​​на рисунке </w:t>
      </w:r>
      <w:r w:rsidR="00B13F4C" w:rsidRPr="005C091C">
        <w:rPr>
          <w:sz w:val="28"/>
          <w:szCs w:val="28"/>
        </w:rPr>
        <w:t>4.</w:t>
      </w:r>
      <w:r w:rsidRPr="005C091C">
        <w:rPr>
          <w:sz w:val="28"/>
          <w:szCs w:val="28"/>
        </w:rPr>
        <w:t>1.</w:t>
      </w:r>
    </w:p>
    <w:p w14:paraId="1856EE74" w14:textId="7730DC9B" w:rsidR="00227D29" w:rsidRPr="005C091C" w:rsidRDefault="00512564" w:rsidP="00227D29">
      <w:pPr>
        <w:pBdr>
          <w:top w:val="nil"/>
          <w:left w:val="nil"/>
          <w:bottom w:val="nil"/>
          <w:right w:val="nil"/>
          <w:between w:val="nil"/>
        </w:pBdr>
        <w:ind w:firstLine="709"/>
        <w:jc w:val="center"/>
        <w:rPr>
          <w:sz w:val="28"/>
          <w:szCs w:val="28"/>
        </w:rPr>
      </w:pPr>
      <w:r>
        <w:rPr>
          <w:noProof/>
          <w:sz w:val="28"/>
          <w:szCs w:val="28"/>
        </w:rPr>
        <w:drawing>
          <wp:inline distT="0" distB="0" distL="0" distR="0" wp14:anchorId="6F49EEA0" wp14:editId="29B700DE">
            <wp:extent cx="3886257" cy="148195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14769" cy="1492832"/>
                    </a:xfrm>
                    <a:prstGeom prst="rect">
                      <a:avLst/>
                    </a:prstGeom>
                    <a:noFill/>
                    <a:ln>
                      <a:noFill/>
                    </a:ln>
                  </pic:spPr>
                </pic:pic>
              </a:graphicData>
            </a:graphic>
          </wp:inline>
        </w:drawing>
      </w:r>
    </w:p>
    <w:p w14:paraId="5A0691AF" w14:textId="77777777" w:rsidR="00227D29" w:rsidRPr="005C091C" w:rsidRDefault="00227D29" w:rsidP="00227D29">
      <w:pPr>
        <w:pBdr>
          <w:top w:val="nil"/>
          <w:left w:val="nil"/>
          <w:bottom w:val="nil"/>
          <w:right w:val="nil"/>
          <w:between w:val="nil"/>
        </w:pBdr>
        <w:ind w:firstLine="709"/>
        <w:jc w:val="both"/>
        <w:rPr>
          <w:sz w:val="28"/>
          <w:szCs w:val="28"/>
        </w:rPr>
      </w:pPr>
    </w:p>
    <w:p w14:paraId="490FD398" w14:textId="76544B75" w:rsidR="00227D29" w:rsidRDefault="00227D29" w:rsidP="00227D29">
      <w:pPr>
        <w:pBdr>
          <w:top w:val="nil"/>
          <w:left w:val="nil"/>
          <w:bottom w:val="nil"/>
          <w:right w:val="nil"/>
          <w:between w:val="nil"/>
        </w:pBdr>
        <w:ind w:firstLine="709"/>
        <w:jc w:val="center"/>
        <w:rPr>
          <w:sz w:val="28"/>
          <w:szCs w:val="28"/>
        </w:rPr>
      </w:pPr>
      <w:r w:rsidRPr="005C091C">
        <w:rPr>
          <w:sz w:val="28"/>
          <w:szCs w:val="28"/>
        </w:rPr>
        <w:t xml:space="preserve">Рисунок </w:t>
      </w:r>
      <w:r w:rsidR="00B13F4C" w:rsidRPr="005C091C">
        <w:rPr>
          <w:sz w:val="28"/>
          <w:szCs w:val="28"/>
        </w:rPr>
        <w:t>4.</w:t>
      </w:r>
      <w:r w:rsidRPr="005C091C">
        <w:rPr>
          <w:sz w:val="28"/>
          <w:szCs w:val="28"/>
        </w:rPr>
        <w:t>1</w:t>
      </w:r>
      <w:r w:rsidR="0022635E">
        <w:rPr>
          <w:sz w:val="28"/>
          <w:szCs w:val="28"/>
        </w:rPr>
        <w:t xml:space="preserve"> </w:t>
      </w:r>
      <w:r w:rsidR="0081165A" w:rsidRPr="0081165A">
        <w:rPr>
          <w:sz w:val="28"/>
          <w:szCs w:val="28"/>
        </w:rPr>
        <w:t>–</w:t>
      </w:r>
      <w:r w:rsidR="0022635E">
        <w:rPr>
          <w:sz w:val="28"/>
          <w:szCs w:val="28"/>
        </w:rPr>
        <w:t xml:space="preserve"> </w:t>
      </w:r>
      <w:r w:rsidRPr="005C091C">
        <w:rPr>
          <w:sz w:val="28"/>
          <w:szCs w:val="28"/>
        </w:rPr>
        <w:t>Модель обратной системы, основанная на системе управления с прямой связью</w:t>
      </w:r>
    </w:p>
    <w:p w14:paraId="4B2A66BD" w14:textId="77777777" w:rsidR="00945BEC" w:rsidRPr="005C091C" w:rsidRDefault="00945BEC" w:rsidP="00945BEC">
      <w:pPr>
        <w:ind w:firstLine="709"/>
        <w:jc w:val="both"/>
        <w:rPr>
          <w:sz w:val="28"/>
          <w:szCs w:val="28"/>
          <w:u w:color="000000"/>
        </w:rPr>
      </w:pPr>
    </w:p>
    <w:p w14:paraId="34B42C6A" w14:textId="5CE647C5" w:rsidR="00945BEC" w:rsidRPr="005C091C" w:rsidRDefault="00945BEC" w:rsidP="00945BEC">
      <w:pPr>
        <w:ind w:firstLine="709"/>
        <w:jc w:val="both"/>
        <w:rPr>
          <w:szCs w:val="28"/>
          <w:u w:color="000000"/>
        </w:rPr>
      </w:pPr>
      <w:r w:rsidRPr="00D814A0">
        <w:rPr>
          <w:szCs w:val="28"/>
          <w:u w:color="000000"/>
          <w:lang w:val="kk-KZ"/>
        </w:rPr>
        <w:t>Примечание – Р</w:t>
      </w:r>
      <w:r w:rsidRPr="00D814A0">
        <w:rPr>
          <w:szCs w:val="28"/>
          <w:u w:color="000000"/>
        </w:rPr>
        <w:t>исунок адаптирован из работы [144]</w:t>
      </w:r>
    </w:p>
    <w:p w14:paraId="7F355312" w14:textId="77777777" w:rsidR="00227D29" w:rsidRPr="005C091C" w:rsidRDefault="00227D29" w:rsidP="00227D29">
      <w:pPr>
        <w:pBdr>
          <w:top w:val="nil"/>
          <w:left w:val="nil"/>
          <w:bottom w:val="nil"/>
          <w:right w:val="nil"/>
          <w:between w:val="nil"/>
        </w:pBdr>
        <w:ind w:firstLine="709"/>
        <w:jc w:val="both"/>
        <w:rPr>
          <w:sz w:val="28"/>
          <w:szCs w:val="28"/>
        </w:rPr>
      </w:pPr>
    </w:p>
    <w:p w14:paraId="3BC0C61C" w14:textId="77777777" w:rsidR="00227D29" w:rsidRPr="005C091C" w:rsidRDefault="00227D29" w:rsidP="00227D29">
      <w:pPr>
        <w:pBdr>
          <w:top w:val="nil"/>
          <w:left w:val="nil"/>
          <w:bottom w:val="nil"/>
          <w:right w:val="nil"/>
          <w:between w:val="nil"/>
        </w:pBdr>
        <w:ind w:firstLine="709"/>
        <w:jc w:val="both"/>
        <w:rPr>
          <w:sz w:val="28"/>
          <w:szCs w:val="28"/>
        </w:rPr>
      </w:pPr>
      <w:r w:rsidRPr="005C091C">
        <w:rPr>
          <w:sz w:val="28"/>
          <w:szCs w:val="28"/>
        </w:rPr>
        <w:t xml:space="preserve">В «идеальном» случае, то есть при отсутствии возмущений, и, если модель системы управления точно описывает объект управления, выходной сигнал системы будет точно соответствовать заданному сигналу. Однако на практике такая «наивная» схема неприменима. Следующим шагом в развитии данного подхода является введение в систему управления обратной связи C, как схематически показано на рисунке </w:t>
      </w:r>
      <w:r w:rsidR="00B13F4C" w:rsidRPr="005C091C">
        <w:rPr>
          <w:sz w:val="28"/>
          <w:szCs w:val="28"/>
        </w:rPr>
        <w:t>4.</w:t>
      </w:r>
      <w:r w:rsidRPr="005C091C">
        <w:rPr>
          <w:sz w:val="28"/>
          <w:szCs w:val="28"/>
        </w:rPr>
        <w:t>2.</w:t>
      </w:r>
    </w:p>
    <w:p w14:paraId="6D7D01A7" w14:textId="77777777" w:rsidR="00227D29" w:rsidRPr="005C091C" w:rsidRDefault="00227D29" w:rsidP="00F95DD9">
      <w:pPr>
        <w:pBdr>
          <w:top w:val="nil"/>
          <w:left w:val="nil"/>
          <w:bottom w:val="nil"/>
          <w:right w:val="nil"/>
          <w:between w:val="nil"/>
        </w:pBdr>
        <w:jc w:val="center"/>
        <w:rPr>
          <w:sz w:val="28"/>
          <w:szCs w:val="28"/>
        </w:rPr>
      </w:pPr>
      <w:r w:rsidRPr="005C091C">
        <w:rPr>
          <w:noProof/>
          <w:sz w:val="28"/>
          <w:szCs w:val="28"/>
        </w:rPr>
        <w:drawing>
          <wp:inline distT="0" distB="0" distL="0" distR="0" wp14:anchorId="7D04EBCE" wp14:editId="40D745AE">
            <wp:extent cx="2931910" cy="1600200"/>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36645" cy="1602784"/>
                    </a:xfrm>
                    <a:prstGeom prst="rect">
                      <a:avLst/>
                    </a:prstGeom>
                    <a:noFill/>
                    <a:ln>
                      <a:noFill/>
                    </a:ln>
                  </pic:spPr>
                </pic:pic>
              </a:graphicData>
            </a:graphic>
          </wp:inline>
        </w:drawing>
      </w:r>
    </w:p>
    <w:p w14:paraId="6FB54991" w14:textId="77777777" w:rsidR="00227D29" w:rsidRPr="005C091C" w:rsidRDefault="00227D29" w:rsidP="00227D29">
      <w:pPr>
        <w:pBdr>
          <w:top w:val="nil"/>
          <w:left w:val="nil"/>
          <w:bottom w:val="nil"/>
          <w:right w:val="nil"/>
          <w:between w:val="nil"/>
        </w:pBdr>
        <w:ind w:firstLine="709"/>
        <w:jc w:val="both"/>
        <w:rPr>
          <w:sz w:val="28"/>
          <w:szCs w:val="28"/>
        </w:rPr>
      </w:pPr>
    </w:p>
    <w:p w14:paraId="57B589C0" w14:textId="226B767A" w:rsidR="00945BEC" w:rsidRDefault="00227D29" w:rsidP="00F95DD9">
      <w:pPr>
        <w:pBdr>
          <w:top w:val="nil"/>
          <w:left w:val="nil"/>
          <w:bottom w:val="nil"/>
          <w:right w:val="nil"/>
          <w:between w:val="nil"/>
        </w:pBdr>
        <w:jc w:val="center"/>
        <w:rPr>
          <w:sz w:val="28"/>
          <w:szCs w:val="28"/>
        </w:rPr>
      </w:pPr>
      <w:r w:rsidRPr="005C091C">
        <w:rPr>
          <w:sz w:val="28"/>
          <w:szCs w:val="28"/>
        </w:rPr>
        <w:t xml:space="preserve">Рисунок </w:t>
      </w:r>
      <w:r w:rsidR="00B13F4C" w:rsidRPr="005C091C">
        <w:rPr>
          <w:sz w:val="28"/>
          <w:szCs w:val="28"/>
        </w:rPr>
        <w:t>4.</w:t>
      </w:r>
      <w:r w:rsidRPr="005C091C">
        <w:rPr>
          <w:sz w:val="28"/>
          <w:szCs w:val="28"/>
        </w:rPr>
        <w:t>2</w:t>
      </w:r>
      <w:r w:rsidR="0081165A">
        <w:rPr>
          <w:sz w:val="28"/>
          <w:szCs w:val="28"/>
        </w:rPr>
        <w:t xml:space="preserve"> </w:t>
      </w:r>
      <w:r w:rsidR="0081165A" w:rsidRPr="0081165A">
        <w:rPr>
          <w:sz w:val="28"/>
          <w:szCs w:val="28"/>
        </w:rPr>
        <w:t>–</w:t>
      </w:r>
      <w:r w:rsidRPr="005C091C">
        <w:rPr>
          <w:sz w:val="28"/>
          <w:szCs w:val="28"/>
        </w:rPr>
        <w:t xml:space="preserve"> Модель обратной системы, основанная на системе управления с обратной связью</w:t>
      </w:r>
      <w:r w:rsidR="00945BEC" w:rsidRPr="00945BEC">
        <w:rPr>
          <w:sz w:val="28"/>
          <w:szCs w:val="28"/>
        </w:rPr>
        <w:t xml:space="preserve"> </w:t>
      </w:r>
    </w:p>
    <w:p w14:paraId="6A727BAA" w14:textId="77777777" w:rsidR="00945BEC" w:rsidRPr="005C091C" w:rsidRDefault="00945BEC" w:rsidP="00945BEC">
      <w:pPr>
        <w:ind w:firstLine="709"/>
        <w:jc w:val="both"/>
        <w:rPr>
          <w:sz w:val="28"/>
          <w:szCs w:val="28"/>
          <w:u w:color="000000"/>
        </w:rPr>
      </w:pPr>
    </w:p>
    <w:p w14:paraId="44FF1EB2" w14:textId="48ADA55E" w:rsidR="00945BEC" w:rsidRPr="005C091C" w:rsidRDefault="00945BEC" w:rsidP="00945BEC">
      <w:pPr>
        <w:ind w:firstLine="709"/>
        <w:jc w:val="both"/>
        <w:rPr>
          <w:szCs w:val="28"/>
          <w:u w:color="000000"/>
        </w:rPr>
      </w:pPr>
      <w:r w:rsidRPr="00066209">
        <w:rPr>
          <w:szCs w:val="28"/>
          <w:u w:color="000000"/>
          <w:lang w:val="kk-KZ"/>
        </w:rPr>
        <w:t>Примечание – Р</w:t>
      </w:r>
      <w:r w:rsidRPr="00066209">
        <w:rPr>
          <w:szCs w:val="28"/>
          <w:u w:color="000000"/>
        </w:rPr>
        <w:t>исунок адаптирован из работы [144</w:t>
      </w:r>
      <w:r w:rsidR="00D814A0" w:rsidRPr="00066209">
        <w:rPr>
          <w:szCs w:val="28"/>
          <w:u w:color="000000"/>
        </w:rPr>
        <w:t xml:space="preserve">, </w:t>
      </w:r>
      <w:r w:rsidR="00D814A0" w:rsidRPr="00066209">
        <w:rPr>
          <w:szCs w:val="28"/>
          <w:u w:color="000000"/>
          <w:lang w:val="en-US"/>
        </w:rPr>
        <w:t>p</w:t>
      </w:r>
      <w:r w:rsidR="00D814A0" w:rsidRPr="00066209">
        <w:rPr>
          <w:szCs w:val="28"/>
          <w:u w:color="000000"/>
        </w:rPr>
        <w:t xml:space="preserve">. </w:t>
      </w:r>
      <w:r w:rsidR="00066209" w:rsidRPr="00066209">
        <w:rPr>
          <w:szCs w:val="28"/>
          <w:u w:color="000000"/>
        </w:rPr>
        <w:t>4</w:t>
      </w:r>
      <w:r w:rsidRPr="00066209">
        <w:rPr>
          <w:szCs w:val="28"/>
          <w:u w:color="000000"/>
        </w:rPr>
        <w:t>]</w:t>
      </w:r>
    </w:p>
    <w:p w14:paraId="21D16A6B" w14:textId="77777777" w:rsidR="00227D29" w:rsidRPr="005C091C" w:rsidRDefault="00227D29" w:rsidP="00227D29">
      <w:pPr>
        <w:pBdr>
          <w:top w:val="nil"/>
          <w:left w:val="nil"/>
          <w:bottom w:val="nil"/>
          <w:right w:val="nil"/>
          <w:between w:val="nil"/>
        </w:pBdr>
        <w:ind w:firstLine="709"/>
        <w:jc w:val="both"/>
        <w:rPr>
          <w:sz w:val="28"/>
          <w:szCs w:val="28"/>
        </w:rPr>
      </w:pPr>
    </w:p>
    <w:p w14:paraId="79EC4FA7" w14:textId="0937E407" w:rsidR="00227D29" w:rsidRPr="005C091C" w:rsidRDefault="00227D29" w:rsidP="00227D29">
      <w:pPr>
        <w:pBdr>
          <w:top w:val="nil"/>
          <w:left w:val="nil"/>
          <w:bottom w:val="nil"/>
          <w:right w:val="nil"/>
          <w:between w:val="nil"/>
        </w:pBdr>
        <w:ind w:firstLine="709"/>
        <w:jc w:val="both"/>
        <w:rPr>
          <w:sz w:val="28"/>
          <w:szCs w:val="28"/>
        </w:rPr>
      </w:pPr>
      <w:r w:rsidRPr="005C091C">
        <w:rPr>
          <w:sz w:val="28"/>
          <w:szCs w:val="28"/>
        </w:rPr>
        <w:t>Таким образом, в отличие от классической системы управления с обратной связью, которая также снижает влияние неопределенностей и неизмеряемых возмущений, DUEA может быть представлена ​​как простая линейная система, включающая реальный физический объект, его номинальную модель, используемую для проектирования регулятора, и устойчивый фильтр, как подробно описано в обзоре [</w:t>
      </w:r>
      <w:r w:rsidR="00B412DA" w:rsidRPr="005C091C">
        <w:rPr>
          <w:sz w:val="28"/>
          <w:szCs w:val="28"/>
        </w:rPr>
        <w:t>13</w:t>
      </w:r>
      <w:r w:rsidR="005676DF" w:rsidRPr="005C091C">
        <w:rPr>
          <w:sz w:val="28"/>
          <w:szCs w:val="28"/>
        </w:rPr>
        <w:t>4</w:t>
      </w:r>
      <w:r w:rsidR="00D814A0" w:rsidRPr="00066209">
        <w:rPr>
          <w:sz w:val="28"/>
          <w:szCs w:val="28"/>
          <w:u w:color="000000"/>
        </w:rPr>
        <w:t xml:space="preserve">, </w:t>
      </w:r>
      <w:r w:rsidR="00D814A0" w:rsidRPr="00066209">
        <w:rPr>
          <w:sz w:val="28"/>
          <w:szCs w:val="28"/>
          <w:u w:color="000000"/>
          <w:lang w:val="en-US"/>
        </w:rPr>
        <w:t>p</w:t>
      </w:r>
      <w:r w:rsidR="00D814A0" w:rsidRPr="00066209">
        <w:rPr>
          <w:sz w:val="28"/>
          <w:szCs w:val="28"/>
          <w:u w:color="000000"/>
        </w:rPr>
        <w:t xml:space="preserve">. </w:t>
      </w:r>
      <w:r w:rsidR="00066209" w:rsidRPr="00066209">
        <w:rPr>
          <w:sz w:val="28"/>
          <w:szCs w:val="28"/>
          <w:u w:color="000000"/>
        </w:rPr>
        <w:t>1082</w:t>
      </w:r>
      <w:r w:rsidRPr="005C091C">
        <w:rPr>
          <w:sz w:val="28"/>
          <w:szCs w:val="28"/>
        </w:rPr>
        <w:t>]. Методы DUEA представляют собой многообещающий подход к преодолению присущих обратной связи структурных ограничений, обеспечивая преимущества в отслеживании и подавлении возмущений, а также номинальные характеристики системы управления. Хотя многочисленные приложения продемонстрировали потенциал методов DUEA [</w:t>
      </w:r>
      <w:r w:rsidR="00B412DA" w:rsidRPr="005C091C">
        <w:rPr>
          <w:sz w:val="28"/>
          <w:szCs w:val="28"/>
        </w:rPr>
        <w:t>13</w:t>
      </w:r>
      <w:r w:rsidR="005676DF" w:rsidRPr="005C091C">
        <w:rPr>
          <w:sz w:val="28"/>
          <w:szCs w:val="28"/>
        </w:rPr>
        <w:t>4</w:t>
      </w:r>
      <w:r w:rsidR="00D814A0" w:rsidRPr="00066209">
        <w:rPr>
          <w:sz w:val="28"/>
          <w:szCs w:val="28"/>
          <w:u w:color="000000"/>
        </w:rPr>
        <w:t xml:space="preserve">, </w:t>
      </w:r>
      <w:r w:rsidR="00D814A0" w:rsidRPr="00066209">
        <w:rPr>
          <w:sz w:val="28"/>
          <w:szCs w:val="28"/>
          <w:u w:color="000000"/>
          <w:lang w:val="en-US"/>
        </w:rPr>
        <w:t>p</w:t>
      </w:r>
      <w:r w:rsidR="00D814A0" w:rsidRPr="00066209">
        <w:rPr>
          <w:sz w:val="28"/>
          <w:szCs w:val="28"/>
          <w:u w:color="000000"/>
        </w:rPr>
        <w:t xml:space="preserve">. </w:t>
      </w:r>
      <w:r w:rsidR="00066209" w:rsidRPr="00066209">
        <w:rPr>
          <w:sz w:val="28"/>
          <w:szCs w:val="28"/>
          <w:u w:color="000000"/>
        </w:rPr>
        <w:t>1085</w:t>
      </w:r>
      <w:r w:rsidRPr="00066209">
        <w:rPr>
          <w:sz w:val="28"/>
          <w:szCs w:val="28"/>
        </w:rPr>
        <w:t>],</w:t>
      </w:r>
      <w:r w:rsidRPr="005C091C">
        <w:rPr>
          <w:sz w:val="28"/>
          <w:szCs w:val="28"/>
        </w:rPr>
        <w:t xml:space="preserve"> необходимы дальнейшие исследования для понимания недостатков (или ограничений) этих методов и для полного использования их преимуществ.</w:t>
      </w:r>
    </w:p>
    <w:p w14:paraId="3D49C292" w14:textId="77777777" w:rsidR="00227D29" w:rsidRPr="005C091C" w:rsidRDefault="00227D29" w:rsidP="00227D29">
      <w:pPr>
        <w:pStyle w:val="a5"/>
        <w:tabs>
          <w:tab w:val="left" w:pos="1134"/>
        </w:tabs>
        <w:spacing w:after="0" w:line="240" w:lineRule="auto"/>
        <w:jc w:val="both"/>
        <w:rPr>
          <w:rFonts w:ascii="Times New Roman" w:hAnsi="Times New Roman" w:cs="Times New Roman"/>
          <w:sz w:val="28"/>
          <w:szCs w:val="28"/>
        </w:rPr>
      </w:pPr>
    </w:p>
    <w:p w14:paraId="7A3222E1" w14:textId="4BAF2556" w:rsidR="00660CCC" w:rsidRPr="005C091C" w:rsidRDefault="00660CCC" w:rsidP="00A92F6F">
      <w:pPr>
        <w:pStyle w:val="1"/>
        <w:spacing w:before="0" w:after="0" w:line="240" w:lineRule="auto"/>
        <w:ind w:firstLine="709"/>
        <w:contextualSpacing/>
        <w:jc w:val="both"/>
        <w:rPr>
          <w:rFonts w:ascii="Times New Roman" w:hAnsi="Times New Roman"/>
          <w:sz w:val="28"/>
          <w:szCs w:val="28"/>
        </w:rPr>
      </w:pPr>
      <w:bookmarkStart w:id="292" w:name="_Toc100142074"/>
      <w:bookmarkStart w:id="293" w:name="_Toc209951775"/>
      <w:r w:rsidRPr="005C091C">
        <w:rPr>
          <w:rFonts w:ascii="Times New Roman" w:hAnsi="Times New Roman"/>
          <w:sz w:val="28"/>
          <w:szCs w:val="28"/>
        </w:rPr>
        <w:t xml:space="preserve">4.2 </w:t>
      </w:r>
      <w:bookmarkEnd w:id="292"/>
      <w:r w:rsidR="00EF6DA7" w:rsidRPr="005C091C">
        <w:rPr>
          <w:rFonts w:ascii="Times New Roman" w:hAnsi="Times New Roman"/>
          <w:sz w:val="28"/>
          <w:szCs w:val="28"/>
          <w:lang w:val="ru-RU"/>
        </w:rPr>
        <w:t>Р</w:t>
      </w:r>
      <w:r w:rsidR="00EF6DA7" w:rsidRPr="005C091C">
        <w:rPr>
          <w:rFonts w:ascii="Times New Roman" w:hAnsi="Times New Roman"/>
          <w:sz w:val="28"/>
          <w:szCs w:val="28"/>
        </w:rPr>
        <w:t>азработка математической модели двухзвенного робота</w:t>
      </w:r>
      <w:r w:rsidR="00C52FD7">
        <w:rPr>
          <w:rFonts w:ascii="Times New Roman" w:hAnsi="Times New Roman"/>
          <w:sz w:val="28"/>
          <w:szCs w:val="28"/>
        </w:rPr>
        <w:t>-</w:t>
      </w:r>
      <w:r w:rsidR="00EF6DA7" w:rsidRPr="005C091C">
        <w:rPr>
          <w:rFonts w:ascii="Times New Roman" w:hAnsi="Times New Roman"/>
          <w:sz w:val="28"/>
          <w:szCs w:val="28"/>
        </w:rPr>
        <w:t>манипулятора</w:t>
      </w:r>
      <w:r w:rsidR="008D54BE" w:rsidRPr="005C091C">
        <w:rPr>
          <w:rFonts w:ascii="Times New Roman" w:hAnsi="Times New Roman"/>
          <w:sz w:val="28"/>
          <w:szCs w:val="28"/>
        </w:rPr>
        <w:t>, выполняющего процедуру напыления металлического покрытия</w:t>
      </w:r>
      <w:bookmarkEnd w:id="293"/>
    </w:p>
    <w:p w14:paraId="11C1BA98" w14:textId="0D49EEAF" w:rsidR="008D54BE" w:rsidRPr="005C091C" w:rsidRDefault="008D54BE" w:rsidP="008D54BE">
      <w:pPr>
        <w:pBdr>
          <w:top w:val="nil"/>
          <w:left w:val="nil"/>
          <w:bottom w:val="nil"/>
          <w:right w:val="nil"/>
          <w:between w:val="nil"/>
        </w:pBdr>
        <w:ind w:firstLine="708"/>
        <w:jc w:val="both"/>
        <w:rPr>
          <w:bCs/>
          <w:sz w:val="28"/>
          <w:szCs w:val="28"/>
        </w:rPr>
      </w:pPr>
      <w:r w:rsidRPr="005C091C">
        <w:rPr>
          <w:bCs/>
          <w:sz w:val="28"/>
          <w:szCs w:val="28"/>
          <w:lang w:val="kk-KZ"/>
        </w:rPr>
        <w:t>Робот</w:t>
      </w:r>
      <w:r w:rsidR="00C52FD7">
        <w:rPr>
          <w:bCs/>
          <w:sz w:val="28"/>
          <w:szCs w:val="28"/>
          <w:lang w:val="kk-KZ"/>
        </w:rPr>
        <w:t>-</w:t>
      </w:r>
      <w:r w:rsidRPr="005C091C">
        <w:rPr>
          <w:bCs/>
          <w:sz w:val="28"/>
          <w:szCs w:val="28"/>
          <w:lang w:val="kk-KZ"/>
        </w:rPr>
        <w:t>манипулятор состоит из ряда сочлененных между собой жестких звеньев, причем каждое звено оснащено своим управляемым приводом. Как правило, используются звенья вращательного типа. Звенья имеют датчики положения и состояния приводов. Таким образом, задача управления роботом заключается в управлении приводами звеньев таким образом, чтобы инструмент робота занимал определенное положение в пространстве или двигался в пространстве и времени по заданной траектории. Каждое звено робота со своим приводом и его инструмент обладают определенной массой, а возможности приводов ограничены, что заставляет рассматривать робот, как динамический многоканальный объект управления механическим устройством. Для обеспечения требуемого качества управления в этих условиях алгоритм управления должен учитывать динамические свойства, а также взаимосвязь каналов управления. Таким образом, для качественного управления необходима математическая модель манипуляционного робота по каналам управления. Модель должна отражать с достаточной точностью движение звеньев в зависимости от внешних и внутренних сил и моментов. Проблемам составления таких моделей и разработке алгоритмов управления роботами посвящено значительное количество научных статей, как показанов обзорах [</w:t>
      </w:r>
      <w:r w:rsidR="00B412DA" w:rsidRPr="005C091C">
        <w:rPr>
          <w:bCs/>
          <w:sz w:val="28"/>
          <w:szCs w:val="28"/>
        </w:rPr>
        <w:t>14</w:t>
      </w:r>
      <w:r w:rsidR="005676DF" w:rsidRPr="005C091C">
        <w:rPr>
          <w:bCs/>
          <w:sz w:val="28"/>
          <w:szCs w:val="28"/>
        </w:rPr>
        <w:t>5</w:t>
      </w:r>
      <w:r w:rsidRPr="005C091C">
        <w:rPr>
          <w:bCs/>
          <w:sz w:val="28"/>
          <w:szCs w:val="28"/>
          <w:lang w:val="kk-KZ"/>
        </w:rPr>
        <w:t>,</w:t>
      </w:r>
      <w:r w:rsidR="00B412DA" w:rsidRPr="005C091C">
        <w:rPr>
          <w:bCs/>
          <w:sz w:val="28"/>
          <w:szCs w:val="28"/>
        </w:rPr>
        <w:t xml:space="preserve"> 14</w:t>
      </w:r>
      <w:r w:rsidR="005676DF" w:rsidRPr="005C091C">
        <w:rPr>
          <w:bCs/>
          <w:sz w:val="28"/>
          <w:szCs w:val="28"/>
        </w:rPr>
        <w:t>6</w:t>
      </w:r>
      <w:r w:rsidRPr="005C091C">
        <w:rPr>
          <w:bCs/>
          <w:sz w:val="28"/>
          <w:szCs w:val="28"/>
          <w:lang w:val="kk-KZ"/>
        </w:rPr>
        <w:t>]. При этом, как правило, применяют традиционные аналитические методы Лагранжа или Ньютона. Метод Лагранжа более удобен для аналитических исследований. Динамика движения звеньев с достаточной точностью может быть представлена системой нелинейных дифференциальных уравнений.</w:t>
      </w:r>
    </w:p>
    <w:p w14:paraId="502026FE" w14:textId="0865820B" w:rsidR="008D54BE" w:rsidRPr="00066209" w:rsidRDefault="008D54BE" w:rsidP="00512564">
      <w:pPr>
        <w:pBdr>
          <w:top w:val="nil"/>
          <w:left w:val="nil"/>
          <w:bottom w:val="nil"/>
          <w:right w:val="nil"/>
          <w:between w:val="nil"/>
        </w:pBdr>
        <w:ind w:firstLine="709"/>
        <w:jc w:val="both"/>
        <w:rPr>
          <w:bCs/>
          <w:sz w:val="28"/>
          <w:szCs w:val="28"/>
        </w:rPr>
      </w:pPr>
      <w:r w:rsidRPr="005C091C">
        <w:rPr>
          <w:sz w:val="28"/>
          <w:szCs w:val="28"/>
        </w:rPr>
        <w:t xml:space="preserve"> </w:t>
      </w:r>
      <w:bookmarkStart w:id="294" w:name="_Hlk141703866"/>
      <w:r w:rsidRPr="005C091C">
        <w:rPr>
          <w:bCs/>
          <w:sz w:val="28"/>
          <w:szCs w:val="28"/>
        </w:rPr>
        <w:t xml:space="preserve">Нелинейность и многоканальность математической модели робота сильно затрудняет решение задачи синтеза алгоритма его управления. </w:t>
      </w:r>
      <w:bookmarkEnd w:id="294"/>
      <w:r w:rsidRPr="005C091C">
        <w:rPr>
          <w:bCs/>
          <w:sz w:val="28"/>
          <w:szCs w:val="28"/>
        </w:rPr>
        <w:t xml:space="preserve">В теории управления пока отсутствуют универсальные инженерные методы синтеза систем управления нелинейными объектами, есть только решения для отдельных их классов. Распространенным приемом является линеаризация объекта в </w:t>
      </w:r>
      <w:r w:rsidRPr="00066209">
        <w:rPr>
          <w:bCs/>
          <w:sz w:val="28"/>
          <w:szCs w:val="28"/>
        </w:rPr>
        <w:t>области рабочей точки и применение хорошо развитых линейных методов синтеза [</w:t>
      </w:r>
      <w:r w:rsidR="00B412DA" w:rsidRPr="00066209">
        <w:rPr>
          <w:bCs/>
          <w:sz w:val="28"/>
          <w:szCs w:val="28"/>
        </w:rPr>
        <w:t>14</w:t>
      </w:r>
      <w:r w:rsidR="005676DF" w:rsidRPr="00066209">
        <w:rPr>
          <w:bCs/>
          <w:sz w:val="28"/>
          <w:szCs w:val="28"/>
        </w:rPr>
        <w:t>5</w:t>
      </w:r>
      <w:r w:rsidR="00D814A0" w:rsidRPr="00066209">
        <w:rPr>
          <w:szCs w:val="28"/>
          <w:u w:color="000000"/>
        </w:rPr>
        <w:t xml:space="preserve">, </w:t>
      </w:r>
      <w:r w:rsidR="00D814A0" w:rsidRPr="00066209">
        <w:rPr>
          <w:sz w:val="28"/>
          <w:szCs w:val="28"/>
          <w:u w:color="000000"/>
          <w:lang w:val="en-US"/>
        </w:rPr>
        <w:t>p</w:t>
      </w:r>
      <w:r w:rsidR="00D814A0" w:rsidRPr="00066209">
        <w:rPr>
          <w:sz w:val="28"/>
          <w:szCs w:val="28"/>
          <w:u w:color="000000"/>
        </w:rPr>
        <w:t xml:space="preserve">. </w:t>
      </w:r>
      <w:r w:rsidR="00066209" w:rsidRPr="00066209">
        <w:rPr>
          <w:sz w:val="28"/>
          <w:szCs w:val="28"/>
          <w:u w:color="000000"/>
        </w:rPr>
        <w:t>4</w:t>
      </w:r>
      <w:r w:rsidR="00D814A0" w:rsidRPr="00066209">
        <w:rPr>
          <w:sz w:val="28"/>
          <w:szCs w:val="28"/>
          <w:u w:color="000000"/>
        </w:rPr>
        <w:t xml:space="preserve">, 146 , </w:t>
      </w:r>
      <w:r w:rsidR="00D814A0" w:rsidRPr="00066209">
        <w:rPr>
          <w:sz w:val="28"/>
          <w:szCs w:val="28"/>
          <w:u w:color="000000"/>
          <w:lang w:val="en-US"/>
        </w:rPr>
        <w:t>p</w:t>
      </w:r>
      <w:r w:rsidR="00D814A0" w:rsidRPr="00066209">
        <w:rPr>
          <w:sz w:val="28"/>
          <w:szCs w:val="28"/>
          <w:u w:color="000000"/>
        </w:rPr>
        <w:t xml:space="preserve">. </w:t>
      </w:r>
      <w:r w:rsidR="00066209" w:rsidRPr="00066209">
        <w:rPr>
          <w:sz w:val="28"/>
          <w:szCs w:val="28"/>
          <w:u w:color="000000"/>
        </w:rPr>
        <w:t>16</w:t>
      </w:r>
      <w:r w:rsidR="00D814A0" w:rsidRPr="00066209">
        <w:rPr>
          <w:sz w:val="28"/>
          <w:szCs w:val="28"/>
          <w:u w:color="000000"/>
        </w:rPr>
        <w:t>,</w:t>
      </w:r>
      <w:r w:rsidR="00D814A0" w:rsidRPr="00066209">
        <w:rPr>
          <w:bCs/>
          <w:sz w:val="28"/>
          <w:szCs w:val="28"/>
        </w:rPr>
        <w:t xml:space="preserve"> </w:t>
      </w:r>
      <w:r w:rsidR="00B412DA" w:rsidRPr="00066209">
        <w:rPr>
          <w:bCs/>
          <w:sz w:val="28"/>
          <w:szCs w:val="28"/>
        </w:rPr>
        <w:t>14</w:t>
      </w:r>
      <w:r w:rsidR="005676DF" w:rsidRPr="00066209">
        <w:rPr>
          <w:bCs/>
          <w:sz w:val="28"/>
          <w:szCs w:val="28"/>
        </w:rPr>
        <w:t>7</w:t>
      </w:r>
      <w:r w:rsidRPr="00066209">
        <w:rPr>
          <w:bCs/>
          <w:sz w:val="28"/>
          <w:szCs w:val="28"/>
        </w:rPr>
        <w:t xml:space="preserve">], однако системы, созданные на основе такой линеаризации, работоспособны при небольшом диапазоне изменения управляемых переменных от номинального режима, при существенном изменении регулятор системы приходится перенастраивать, то есть применять адаптивные системы. Такие системы сложны и в некоторых случаях могут характеризоваться пониженным быстродействием. </w:t>
      </w:r>
    </w:p>
    <w:p w14:paraId="7C84CCF0" w14:textId="442CC8ED" w:rsidR="008D54BE" w:rsidRPr="005C091C" w:rsidRDefault="008D54BE" w:rsidP="008D54BE">
      <w:pPr>
        <w:pBdr>
          <w:top w:val="nil"/>
          <w:left w:val="nil"/>
          <w:bottom w:val="nil"/>
          <w:right w:val="nil"/>
          <w:between w:val="nil"/>
        </w:pBdr>
        <w:ind w:firstLine="708"/>
        <w:jc w:val="both"/>
        <w:rPr>
          <w:bCs/>
          <w:sz w:val="28"/>
          <w:szCs w:val="28"/>
        </w:rPr>
      </w:pPr>
      <w:r w:rsidRPr="00066209">
        <w:rPr>
          <w:bCs/>
          <w:sz w:val="28"/>
          <w:szCs w:val="28"/>
        </w:rPr>
        <w:t>Другой подход заключается в линеаризации обратной связью [</w:t>
      </w:r>
      <w:r w:rsidR="00B412DA" w:rsidRPr="00066209">
        <w:rPr>
          <w:bCs/>
          <w:sz w:val="28"/>
          <w:szCs w:val="28"/>
        </w:rPr>
        <w:t>14</w:t>
      </w:r>
      <w:r w:rsidR="005676DF" w:rsidRPr="00066209">
        <w:rPr>
          <w:bCs/>
          <w:sz w:val="28"/>
          <w:szCs w:val="28"/>
        </w:rPr>
        <w:t>6</w:t>
      </w:r>
      <w:r w:rsidR="00D814A0" w:rsidRPr="00066209">
        <w:rPr>
          <w:bCs/>
          <w:sz w:val="28"/>
          <w:szCs w:val="28"/>
        </w:rPr>
        <w:t>,</w:t>
      </w:r>
      <w:r w:rsidR="00D814A0" w:rsidRPr="00066209">
        <w:rPr>
          <w:sz w:val="28"/>
          <w:szCs w:val="28"/>
          <w:u w:color="000000"/>
        </w:rPr>
        <w:t xml:space="preserve"> </w:t>
      </w:r>
      <w:r w:rsidR="00D814A0" w:rsidRPr="00066209">
        <w:rPr>
          <w:sz w:val="28"/>
          <w:szCs w:val="28"/>
          <w:u w:color="000000"/>
          <w:lang w:val="en-US"/>
        </w:rPr>
        <w:t>p</w:t>
      </w:r>
      <w:r w:rsidR="00D814A0" w:rsidRPr="00066209">
        <w:rPr>
          <w:sz w:val="28"/>
          <w:szCs w:val="28"/>
          <w:u w:color="000000"/>
        </w:rPr>
        <w:t xml:space="preserve">. </w:t>
      </w:r>
      <w:r w:rsidR="00066209" w:rsidRPr="00066209">
        <w:rPr>
          <w:sz w:val="28"/>
          <w:szCs w:val="28"/>
          <w:u w:color="000000"/>
        </w:rPr>
        <w:t>17</w:t>
      </w:r>
      <w:r w:rsidR="00D814A0" w:rsidRPr="00066209">
        <w:rPr>
          <w:bCs/>
          <w:sz w:val="28"/>
          <w:szCs w:val="28"/>
        </w:rPr>
        <w:t>, 147</w:t>
      </w:r>
      <w:r w:rsidR="00D814A0" w:rsidRPr="00066209">
        <w:rPr>
          <w:sz w:val="28"/>
          <w:szCs w:val="28"/>
          <w:u w:color="000000"/>
        </w:rPr>
        <w:t xml:space="preserve">, </w:t>
      </w:r>
      <w:r w:rsidR="00D814A0" w:rsidRPr="00066209">
        <w:rPr>
          <w:sz w:val="28"/>
          <w:szCs w:val="28"/>
          <w:u w:color="000000"/>
          <w:lang w:val="en-US"/>
        </w:rPr>
        <w:t>p</w:t>
      </w:r>
      <w:r w:rsidR="00D814A0" w:rsidRPr="00066209">
        <w:rPr>
          <w:sz w:val="28"/>
          <w:szCs w:val="28"/>
          <w:u w:color="000000"/>
        </w:rPr>
        <w:t xml:space="preserve">. </w:t>
      </w:r>
      <w:r w:rsidR="00066209" w:rsidRPr="00066209">
        <w:rPr>
          <w:sz w:val="28"/>
          <w:szCs w:val="28"/>
          <w:u w:color="000000"/>
        </w:rPr>
        <w:t>3</w:t>
      </w:r>
      <w:r w:rsidR="00D814A0" w:rsidRPr="00066209">
        <w:rPr>
          <w:bCs/>
          <w:sz w:val="28"/>
          <w:szCs w:val="28"/>
        </w:rPr>
        <w:t xml:space="preserve">, </w:t>
      </w:r>
      <w:r w:rsidR="00B412DA" w:rsidRPr="00066209">
        <w:rPr>
          <w:bCs/>
          <w:sz w:val="28"/>
          <w:szCs w:val="28"/>
        </w:rPr>
        <w:t>14</w:t>
      </w:r>
      <w:r w:rsidR="005676DF" w:rsidRPr="00066209">
        <w:rPr>
          <w:bCs/>
          <w:sz w:val="28"/>
          <w:szCs w:val="28"/>
        </w:rPr>
        <w:t>8</w:t>
      </w:r>
      <w:r w:rsidRPr="00066209">
        <w:rPr>
          <w:bCs/>
          <w:sz w:val="28"/>
          <w:szCs w:val="28"/>
        </w:rPr>
        <w:t>] и применяется в основном для аффинных систем. Далее опять</w:t>
      </w:r>
      <w:r w:rsidRPr="005C091C">
        <w:rPr>
          <w:bCs/>
          <w:sz w:val="28"/>
          <w:szCs w:val="28"/>
        </w:rPr>
        <w:t xml:space="preserve"> используются линейные методы. Этот прием используется для синтеза алгоритмов управления «быстрыми» роботами, это метод расчетного управления крутящим моментом, [</w:t>
      </w:r>
      <w:r w:rsidR="00B412DA" w:rsidRPr="005C091C">
        <w:rPr>
          <w:bCs/>
          <w:sz w:val="28"/>
          <w:szCs w:val="28"/>
        </w:rPr>
        <w:t>14</w:t>
      </w:r>
      <w:r w:rsidR="005676DF" w:rsidRPr="005C091C">
        <w:rPr>
          <w:bCs/>
          <w:sz w:val="28"/>
          <w:szCs w:val="28"/>
        </w:rPr>
        <w:t>9</w:t>
      </w:r>
      <w:r w:rsidRPr="005C091C">
        <w:rPr>
          <w:bCs/>
          <w:sz w:val="28"/>
          <w:szCs w:val="28"/>
        </w:rPr>
        <w:t>]. После такой линеаризации не нужно автоматически или вручную подстраиваться под новый режим, но следует отметить сложность полученных методом CTC алгоритмов управления и необходимость вычисления в них второй производной от задающего сигнала. Распространен также прием, заключающийся в представлении нелинейного объекта в виде линейной модели в пространстве состояний с параметрами, зависящими от состояния (англ. State Dependent Coefficient, SDC) [</w:t>
      </w:r>
      <w:r w:rsidR="00CC04FD" w:rsidRPr="00231743">
        <w:rPr>
          <w:bCs/>
          <w:sz w:val="28"/>
          <w:szCs w:val="28"/>
        </w:rPr>
        <w:t>93</w:t>
      </w:r>
      <w:r w:rsidR="00D814A0" w:rsidRPr="00FE3508">
        <w:rPr>
          <w:bCs/>
          <w:sz w:val="28"/>
          <w:szCs w:val="28"/>
        </w:rPr>
        <w:t>,</w:t>
      </w:r>
      <w:r w:rsidR="00D814A0" w:rsidRPr="009A1703">
        <w:rPr>
          <w:szCs w:val="28"/>
          <w:u w:color="000000"/>
        </w:rPr>
        <w:t xml:space="preserve"> </w:t>
      </w:r>
      <w:r w:rsidR="00D814A0" w:rsidRPr="009A1703">
        <w:rPr>
          <w:sz w:val="28"/>
          <w:szCs w:val="28"/>
          <w:u w:color="000000"/>
          <w:lang w:val="en-US"/>
        </w:rPr>
        <w:t>p</w:t>
      </w:r>
      <w:r w:rsidR="00D814A0" w:rsidRPr="009A1703">
        <w:rPr>
          <w:sz w:val="28"/>
          <w:szCs w:val="28"/>
          <w:u w:color="000000"/>
        </w:rPr>
        <w:t xml:space="preserve">. </w:t>
      </w:r>
      <w:r w:rsidR="009A1703" w:rsidRPr="009A1703">
        <w:rPr>
          <w:sz w:val="28"/>
          <w:szCs w:val="28"/>
          <w:u w:color="000000"/>
        </w:rPr>
        <w:t>473</w:t>
      </w:r>
      <w:r w:rsidRPr="009A1703">
        <w:rPr>
          <w:bCs/>
          <w:sz w:val="28"/>
          <w:szCs w:val="28"/>
        </w:rPr>
        <w:t>].</w:t>
      </w:r>
      <w:r w:rsidRPr="005C091C">
        <w:rPr>
          <w:bCs/>
          <w:sz w:val="28"/>
          <w:szCs w:val="28"/>
        </w:rPr>
        <w:t xml:space="preserve"> Затем составляется и решается уравнение Риккати, параметры которого также зависят от состояния (англ. State</w:t>
      </w:r>
      <w:r w:rsidR="00C52FD7">
        <w:rPr>
          <w:bCs/>
          <w:sz w:val="28"/>
          <w:szCs w:val="28"/>
        </w:rPr>
        <w:t>-</w:t>
      </w:r>
      <w:r w:rsidRPr="005C091C">
        <w:rPr>
          <w:bCs/>
          <w:sz w:val="28"/>
          <w:szCs w:val="28"/>
        </w:rPr>
        <w:t xml:space="preserve">Dependent Riccati Equation, </w:t>
      </w:r>
      <w:r w:rsidRPr="005C091C">
        <w:rPr>
          <w:bCs/>
          <w:sz w:val="28"/>
          <w:szCs w:val="28"/>
          <w:lang w:val="en-US"/>
        </w:rPr>
        <w:t>SDRE</w:t>
      </w:r>
      <w:r w:rsidRPr="005C091C">
        <w:rPr>
          <w:bCs/>
          <w:sz w:val="28"/>
          <w:szCs w:val="28"/>
        </w:rPr>
        <w:t>). Метод SDRE связан со значительным объемом вычислений, связанных с необходимостью решения уравнений Риккати в режиме реального времени и поэтому на практике распространения не получил. Из</w:t>
      </w:r>
      <w:r w:rsidR="00C52FD7">
        <w:rPr>
          <w:bCs/>
          <w:sz w:val="28"/>
          <w:szCs w:val="28"/>
        </w:rPr>
        <w:t>-</w:t>
      </w:r>
      <w:r w:rsidRPr="005C091C">
        <w:rPr>
          <w:bCs/>
          <w:sz w:val="28"/>
          <w:szCs w:val="28"/>
        </w:rPr>
        <w:t>за рассмотренных особенностей каждая фирма</w:t>
      </w:r>
      <w:r w:rsidR="00C52FD7">
        <w:rPr>
          <w:bCs/>
          <w:sz w:val="28"/>
          <w:szCs w:val="28"/>
        </w:rPr>
        <w:t>-</w:t>
      </w:r>
      <w:r w:rsidRPr="005C091C">
        <w:rPr>
          <w:bCs/>
          <w:sz w:val="28"/>
          <w:szCs w:val="28"/>
        </w:rPr>
        <w:t>изготовитель разрабатывает свой, уникальный для данного вида роботов алгоритм управления, который, как правило является ее «ноу</w:t>
      </w:r>
      <w:r w:rsidR="00C52FD7">
        <w:rPr>
          <w:bCs/>
          <w:sz w:val="28"/>
          <w:szCs w:val="28"/>
        </w:rPr>
        <w:t>-</w:t>
      </w:r>
      <w:r w:rsidRPr="005C091C">
        <w:rPr>
          <w:bCs/>
          <w:sz w:val="28"/>
          <w:szCs w:val="28"/>
        </w:rPr>
        <w:t>хау».</w:t>
      </w:r>
    </w:p>
    <w:p w14:paraId="0DB71E42" w14:textId="2D37081D" w:rsidR="008D54BE" w:rsidRPr="005C091C" w:rsidRDefault="008D54BE" w:rsidP="008D54BE">
      <w:pPr>
        <w:pBdr>
          <w:top w:val="nil"/>
          <w:left w:val="nil"/>
          <w:bottom w:val="nil"/>
          <w:right w:val="nil"/>
          <w:between w:val="nil"/>
        </w:pBdr>
        <w:ind w:firstLine="708"/>
        <w:jc w:val="both"/>
        <w:rPr>
          <w:bCs/>
          <w:sz w:val="28"/>
          <w:szCs w:val="28"/>
        </w:rPr>
      </w:pPr>
      <w:r w:rsidRPr="005C091C">
        <w:rPr>
          <w:bCs/>
          <w:sz w:val="28"/>
          <w:szCs w:val="28"/>
        </w:rPr>
        <w:t xml:space="preserve">В данной работе для синтеза алгоритма управления роботом предлагается использовать метод </w:t>
      </w:r>
      <w:bookmarkStart w:id="295" w:name="_Hlk142401925"/>
      <w:r w:rsidRPr="005C091C">
        <w:rPr>
          <w:bCs/>
          <w:sz w:val="28"/>
          <w:szCs w:val="28"/>
        </w:rPr>
        <w:t>компенсации динамики объекта и возмущений</w:t>
      </w:r>
      <w:bookmarkEnd w:id="295"/>
      <w:r w:rsidRPr="005C091C">
        <w:rPr>
          <w:bCs/>
          <w:sz w:val="28"/>
          <w:szCs w:val="28"/>
        </w:rPr>
        <w:t xml:space="preserve"> (КДОВ), </w:t>
      </w:r>
      <w:r w:rsidR="00F81F0D" w:rsidRPr="005C091C">
        <w:rPr>
          <w:bCs/>
          <w:sz w:val="28"/>
          <w:szCs w:val="28"/>
        </w:rPr>
        <w:t xml:space="preserve">впервые </w:t>
      </w:r>
      <w:r w:rsidRPr="005C091C">
        <w:rPr>
          <w:bCs/>
          <w:sz w:val="28"/>
          <w:szCs w:val="28"/>
        </w:rPr>
        <w:t xml:space="preserve">предложенный </w:t>
      </w:r>
      <w:r w:rsidR="00F81F0D" w:rsidRPr="005C091C">
        <w:rPr>
          <w:bCs/>
          <w:sz w:val="28"/>
          <w:szCs w:val="28"/>
        </w:rPr>
        <w:t xml:space="preserve">Шадриным Г.К. </w:t>
      </w:r>
      <w:r w:rsidRPr="005C091C">
        <w:rPr>
          <w:bCs/>
          <w:sz w:val="28"/>
          <w:szCs w:val="28"/>
        </w:rPr>
        <w:t>в статье [</w:t>
      </w:r>
      <w:r w:rsidR="00CC04FD" w:rsidRPr="005C091C">
        <w:rPr>
          <w:bCs/>
          <w:sz w:val="28"/>
          <w:szCs w:val="28"/>
        </w:rPr>
        <w:t>99</w:t>
      </w:r>
      <w:r w:rsidR="00D814A0" w:rsidRPr="009A1703">
        <w:rPr>
          <w:sz w:val="28"/>
          <w:szCs w:val="28"/>
          <w:u w:color="000000"/>
        </w:rPr>
        <w:t xml:space="preserve">, </w:t>
      </w:r>
      <w:r w:rsidR="00D814A0" w:rsidRPr="009A1703">
        <w:rPr>
          <w:sz w:val="28"/>
          <w:szCs w:val="28"/>
          <w:u w:color="000000"/>
          <w:lang w:val="en-US"/>
        </w:rPr>
        <w:t>p</w:t>
      </w:r>
      <w:r w:rsidR="00D814A0" w:rsidRPr="009A1703">
        <w:rPr>
          <w:sz w:val="28"/>
          <w:szCs w:val="28"/>
          <w:u w:color="000000"/>
        </w:rPr>
        <w:t xml:space="preserve">. </w:t>
      </w:r>
      <w:r w:rsidR="009A1703" w:rsidRPr="009A1703">
        <w:rPr>
          <w:sz w:val="28"/>
          <w:szCs w:val="28"/>
          <w:u w:color="000000"/>
        </w:rPr>
        <w:t>1157</w:t>
      </w:r>
      <w:r w:rsidRPr="009A1703">
        <w:rPr>
          <w:bCs/>
          <w:sz w:val="28"/>
          <w:szCs w:val="28"/>
        </w:rPr>
        <w:t>]</w:t>
      </w:r>
      <w:r w:rsidRPr="005C091C">
        <w:rPr>
          <w:bCs/>
          <w:sz w:val="28"/>
          <w:szCs w:val="28"/>
        </w:rPr>
        <w:t xml:space="preserve"> и обладающий рядом преимуществ, таких как пригодность для нелинейных многоканальных объектов, физическая наглядность задания исходных данных, получение многоканального алгоритма управления алгебраическими методами в аналитической форме, обеспечивающего автоматическое движение объекта с точностью до заданного фильтра</w:t>
      </w:r>
      <w:r w:rsidR="00C52FD7">
        <w:rPr>
          <w:bCs/>
          <w:sz w:val="28"/>
          <w:szCs w:val="28"/>
        </w:rPr>
        <w:t>-</w:t>
      </w:r>
      <w:r w:rsidRPr="005C091C">
        <w:rPr>
          <w:bCs/>
          <w:sz w:val="28"/>
          <w:szCs w:val="28"/>
        </w:rPr>
        <w:t xml:space="preserve">эталона, отсутствие статической ошибки регулирования. Метод проработан для линейных объектов с постоянными </w:t>
      </w:r>
      <w:r w:rsidRPr="009A1703">
        <w:rPr>
          <w:bCs/>
          <w:sz w:val="28"/>
          <w:szCs w:val="28"/>
        </w:rPr>
        <w:t>параметрами [</w:t>
      </w:r>
      <w:r w:rsidR="00CC04FD" w:rsidRPr="009A1703">
        <w:rPr>
          <w:bCs/>
          <w:sz w:val="28"/>
          <w:szCs w:val="28"/>
        </w:rPr>
        <w:t>99</w:t>
      </w:r>
      <w:r w:rsidR="00D814A0" w:rsidRPr="009A1703">
        <w:rPr>
          <w:sz w:val="28"/>
          <w:szCs w:val="28"/>
          <w:u w:color="000000"/>
        </w:rPr>
        <w:t xml:space="preserve">, </w:t>
      </w:r>
      <w:r w:rsidR="00D814A0" w:rsidRPr="009A1703">
        <w:rPr>
          <w:sz w:val="28"/>
          <w:szCs w:val="28"/>
          <w:u w:color="000000"/>
          <w:lang w:val="en-US"/>
        </w:rPr>
        <w:t>p</w:t>
      </w:r>
      <w:r w:rsidR="00D814A0" w:rsidRPr="009A1703">
        <w:rPr>
          <w:sz w:val="28"/>
          <w:szCs w:val="28"/>
          <w:u w:color="000000"/>
        </w:rPr>
        <w:t xml:space="preserve">. </w:t>
      </w:r>
      <w:r w:rsidR="009A1703" w:rsidRPr="009A1703">
        <w:rPr>
          <w:sz w:val="28"/>
          <w:szCs w:val="28"/>
          <w:u w:color="000000"/>
        </w:rPr>
        <w:t>1158</w:t>
      </w:r>
      <w:r w:rsidRPr="009A1703">
        <w:rPr>
          <w:bCs/>
          <w:sz w:val="28"/>
          <w:szCs w:val="28"/>
        </w:rPr>
        <w:t>], также для класса нелинейных нестационарных объектов, представленных в форме SDC [</w:t>
      </w:r>
      <w:r w:rsidR="00CC04FD" w:rsidRPr="009A1703">
        <w:rPr>
          <w:bCs/>
          <w:sz w:val="28"/>
          <w:szCs w:val="28"/>
        </w:rPr>
        <w:t>93</w:t>
      </w:r>
      <w:r w:rsidR="00D814A0" w:rsidRPr="009A1703">
        <w:rPr>
          <w:sz w:val="28"/>
          <w:szCs w:val="28"/>
          <w:u w:color="000000"/>
        </w:rPr>
        <w:t xml:space="preserve">, </w:t>
      </w:r>
      <w:r w:rsidR="00D814A0" w:rsidRPr="009A1703">
        <w:rPr>
          <w:sz w:val="28"/>
          <w:szCs w:val="28"/>
          <w:u w:color="000000"/>
          <w:lang w:val="en-US"/>
        </w:rPr>
        <w:t>p</w:t>
      </w:r>
      <w:r w:rsidR="00D814A0" w:rsidRPr="009A1703">
        <w:rPr>
          <w:sz w:val="28"/>
          <w:szCs w:val="28"/>
          <w:u w:color="000000"/>
        </w:rPr>
        <w:t xml:space="preserve">. </w:t>
      </w:r>
      <w:r w:rsidR="009A1703" w:rsidRPr="009A1703">
        <w:rPr>
          <w:sz w:val="28"/>
          <w:szCs w:val="28"/>
          <w:u w:color="000000"/>
        </w:rPr>
        <w:t>473</w:t>
      </w:r>
      <w:r w:rsidRPr="009A1703">
        <w:rPr>
          <w:bCs/>
          <w:sz w:val="28"/>
          <w:szCs w:val="28"/>
        </w:rPr>
        <w:t>]. По этому способу в состав регулятора последовательно с объектом (перед ним) включается обратная математическая модель этого объекта. Компенсация производится подачей с обратным знаком на переменные обратной модели внешних воздействий, прилагаемых к соответствующим переменным объекта управления. Недоступные для к</w:t>
      </w:r>
      <w:r w:rsidRPr="005C091C">
        <w:rPr>
          <w:bCs/>
          <w:sz w:val="28"/>
          <w:szCs w:val="28"/>
        </w:rPr>
        <w:t>онтроля воздействия оцениваются по рассогласованию соответствующих переменных объекта и обратной модели. Таким образом, обратная связь здесь не постулируется, а вводится через физически более обоснованную идею компенсации оцениваемых внешних воздействий посредством обратной модели этого объекта. Для возможности реализации управляющего устройства в цепи внешних воздействий обратной модели включены фильтры</w:t>
      </w:r>
      <w:r w:rsidR="00C52FD7">
        <w:rPr>
          <w:bCs/>
          <w:sz w:val="28"/>
          <w:szCs w:val="28"/>
        </w:rPr>
        <w:t>-</w:t>
      </w:r>
      <w:r w:rsidRPr="005C091C">
        <w:rPr>
          <w:bCs/>
          <w:sz w:val="28"/>
          <w:szCs w:val="28"/>
        </w:rPr>
        <w:t>эталоны с единичным коэффициентом передачи в статическом режиме. Структура и параметры фильтров</w:t>
      </w:r>
      <w:r w:rsidR="00C52FD7">
        <w:rPr>
          <w:bCs/>
          <w:sz w:val="28"/>
          <w:szCs w:val="28"/>
        </w:rPr>
        <w:t>-</w:t>
      </w:r>
      <w:r w:rsidRPr="005C091C">
        <w:rPr>
          <w:bCs/>
          <w:sz w:val="28"/>
          <w:szCs w:val="28"/>
        </w:rPr>
        <w:t>эталонов подбираются так, чтобы эти фильтры совместно с обратной моделью могли быть представлены физически реализуемым управляющим устройством, обеспечивающим требуемое качество управления. Проработка данной идеи для управления линейными объектами, представленными нормальной системой обыкновенных дифференциальных уравнений [</w:t>
      </w:r>
      <w:r w:rsidR="00DD402C" w:rsidRPr="005C091C">
        <w:rPr>
          <w:bCs/>
          <w:sz w:val="28"/>
          <w:szCs w:val="28"/>
        </w:rPr>
        <w:t>1</w:t>
      </w:r>
      <w:r w:rsidR="005676DF" w:rsidRPr="005C091C">
        <w:rPr>
          <w:bCs/>
          <w:sz w:val="28"/>
          <w:szCs w:val="28"/>
        </w:rPr>
        <w:t>50</w:t>
      </w:r>
      <w:r w:rsidRPr="005C091C">
        <w:rPr>
          <w:bCs/>
          <w:sz w:val="28"/>
          <w:szCs w:val="28"/>
        </w:rPr>
        <w:t>] показала работоспособность и преимущества данного подхода: наглядность задания исходных данных, получение алгоритмов управления одно</w:t>
      </w:r>
      <w:r w:rsidR="00C52FD7">
        <w:rPr>
          <w:bCs/>
          <w:sz w:val="28"/>
          <w:szCs w:val="28"/>
        </w:rPr>
        <w:t>-</w:t>
      </w:r>
      <w:r w:rsidRPr="005C091C">
        <w:rPr>
          <w:bCs/>
          <w:sz w:val="28"/>
          <w:szCs w:val="28"/>
        </w:rPr>
        <w:t xml:space="preserve"> и многоканальными объектами в аналитической форме посредством алгебраических преобразований правых частей уравнений объекта и фильтров</w:t>
      </w:r>
      <w:r w:rsidR="00C52FD7">
        <w:rPr>
          <w:bCs/>
          <w:sz w:val="28"/>
          <w:szCs w:val="28"/>
        </w:rPr>
        <w:t>-</w:t>
      </w:r>
      <w:r w:rsidRPr="005C091C">
        <w:rPr>
          <w:bCs/>
          <w:sz w:val="28"/>
          <w:szCs w:val="28"/>
        </w:rPr>
        <w:t>эталонов, нулевая статическая ошибка управления, воспроизведение задания и компенсация возмущений с точностью до фильтров</w:t>
      </w:r>
      <w:r w:rsidR="00C52FD7">
        <w:rPr>
          <w:bCs/>
          <w:sz w:val="28"/>
          <w:szCs w:val="28"/>
        </w:rPr>
        <w:t>-</w:t>
      </w:r>
      <w:r w:rsidRPr="005C091C">
        <w:rPr>
          <w:bCs/>
          <w:sz w:val="28"/>
          <w:szCs w:val="28"/>
        </w:rPr>
        <w:t>эталонов.</w:t>
      </w:r>
    </w:p>
    <w:p w14:paraId="443C7A98" w14:textId="547F656F" w:rsidR="008433AC" w:rsidRPr="005C091C" w:rsidRDefault="008D54BE" w:rsidP="008D54BE">
      <w:pPr>
        <w:pBdr>
          <w:top w:val="nil"/>
          <w:left w:val="nil"/>
          <w:bottom w:val="nil"/>
          <w:right w:val="nil"/>
          <w:between w:val="nil"/>
        </w:pBdr>
        <w:ind w:firstLine="708"/>
        <w:jc w:val="both"/>
        <w:rPr>
          <w:bCs/>
          <w:sz w:val="28"/>
          <w:szCs w:val="28"/>
        </w:rPr>
      </w:pPr>
      <w:r w:rsidRPr="005C091C">
        <w:rPr>
          <w:bCs/>
          <w:sz w:val="28"/>
          <w:szCs w:val="28"/>
        </w:rPr>
        <w:t>Ранее указанный метод успешно применялся для описания управления однозвенным роботом</w:t>
      </w:r>
      <w:r w:rsidR="00C52FD7">
        <w:rPr>
          <w:bCs/>
          <w:sz w:val="28"/>
          <w:szCs w:val="28"/>
        </w:rPr>
        <w:t>-</w:t>
      </w:r>
      <w:r w:rsidRPr="005C091C">
        <w:rPr>
          <w:bCs/>
          <w:sz w:val="28"/>
          <w:szCs w:val="28"/>
        </w:rPr>
        <w:t xml:space="preserve">манипулятором </w:t>
      </w:r>
      <w:r w:rsidRPr="009A1703">
        <w:rPr>
          <w:bCs/>
          <w:sz w:val="28"/>
          <w:szCs w:val="28"/>
        </w:rPr>
        <w:t>[</w:t>
      </w:r>
      <w:r w:rsidR="00DD402C" w:rsidRPr="009A1703">
        <w:rPr>
          <w:bCs/>
          <w:sz w:val="28"/>
          <w:szCs w:val="28"/>
        </w:rPr>
        <w:t>93</w:t>
      </w:r>
      <w:r w:rsidR="00D814A0" w:rsidRPr="009A1703">
        <w:rPr>
          <w:sz w:val="28"/>
          <w:szCs w:val="28"/>
          <w:u w:color="000000"/>
        </w:rPr>
        <w:t xml:space="preserve">, </w:t>
      </w:r>
      <w:r w:rsidR="00D814A0" w:rsidRPr="009A1703">
        <w:rPr>
          <w:sz w:val="28"/>
          <w:szCs w:val="28"/>
          <w:u w:color="000000"/>
          <w:lang w:val="en-US"/>
        </w:rPr>
        <w:t>p</w:t>
      </w:r>
      <w:r w:rsidR="00D814A0" w:rsidRPr="009A1703">
        <w:rPr>
          <w:sz w:val="28"/>
          <w:szCs w:val="28"/>
          <w:u w:color="000000"/>
        </w:rPr>
        <w:t xml:space="preserve">. </w:t>
      </w:r>
      <w:r w:rsidR="009A1703">
        <w:rPr>
          <w:sz w:val="28"/>
          <w:szCs w:val="28"/>
          <w:u w:color="000000"/>
        </w:rPr>
        <w:t>475</w:t>
      </w:r>
      <w:r w:rsidR="00DD402C" w:rsidRPr="009A1703">
        <w:rPr>
          <w:bCs/>
          <w:sz w:val="28"/>
          <w:szCs w:val="28"/>
        </w:rPr>
        <w:t>, 97</w:t>
      </w:r>
      <w:r w:rsidR="00D814A0" w:rsidRPr="009A1703">
        <w:rPr>
          <w:sz w:val="28"/>
          <w:szCs w:val="28"/>
          <w:u w:color="000000"/>
        </w:rPr>
        <w:t xml:space="preserve">, </w:t>
      </w:r>
      <w:r w:rsidR="00D814A0" w:rsidRPr="009A1703">
        <w:rPr>
          <w:sz w:val="28"/>
          <w:szCs w:val="28"/>
          <w:u w:color="000000"/>
          <w:lang w:val="en-US"/>
        </w:rPr>
        <w:t>p</w:t>
      </w:r>
      <w:r w:rsidR="00D814A0" w:rsidRPr="009A1703">
        <w:rPr>
          <w:sz w:val="28"/>
          <w:szCs w:val="28"/>
          <w:u w:color="000000"/>
        </w:rPr>
        <w:t xml:space="preserve">. </w:t>
      </w:r>
      <w:r w:rsidR="009A1703">
        <w:rPr>
          <w:sz w:val="28"/>
          <w:szCs w:val="28"/>
          <w:u w:color="000000"/>
        </w:rPr>
        <w:t>671</w:t>
      </w:r>
      <w:r w:rsidR="00DD402C" w:rsidRPr="009A1703">
        <w:rPr>
          <w:bCs/>
          <w:sz w:val="28"/>
          <w:szCs w:val="28"/>
        </w:rPr>
        <w:t>, 98</w:t>
      </w:r>
      <w:r w:rsidR="00D814A0" w:rsidRPr="009A1703">
        <w:rPr>
          <w:sz w:val="28"/>
          <w:szCs w:val="28"/>
          <w:u w:color="000000"/>
        </w:rPr>
        <w:t xml:space="preserve">, </w:t>
      </w:r>
      <w:r w:rsidR="00D814A0" w:rsidRPr="009A1703">
        <w:rPr>
          <w:sz w:val="28"/>
          <w:szCs w:val="28"/>
          <w:u w:color="000000"/>
          <w:lang w:val="en-US"/>
        </w:rPr>
        <w:t>p</w:t>
      </w:r>
      <w:r w:rsidR="00D814A0" w:rsidRPr="009A1703">
        <w:rPr>
          <w:sz w:val="28"/>
          <w:szCs w:val="28"/>
          <w:u w:color="000000"/>
        </w:rPr>
        <w:t xml:space="preserve">. </w:t>
      </w:r>
      <w:r w:rsidR="009A1703">
        <w:rPr>
          <w:sz w:val="28"/>
          <w:szCs w:val="28"/>
          <w:u w:color="000000"/>
        </w:rPr>
        <w:t>201</w:t>
      </w:r>
      <w:r w:rsidRPr="009A1703">
        <w:rPr>
          <w:bCs/>
          <w:sz w:val="28"/>
          <w:szCs w:val="28"/>
        </w:rPr>
        <w:t xml:space="preserve">], к двухзвенному роботу метод компенсации динамики объекта и возмущений применяется впервые. </w:t>
      </w:r>
    </w:p>
    <w:p w14:paraId="4510823F" w14:textId="28B4EECE" w:rsidR="008D54BE" w:rsidRPr="005C091C" w:rsidRDefault="00512564" w:rsidP="008D54BE">
      <w:pPr>
        <w:pBdr>
          <w:top w:val="nil"/>
          <w:left w:val="nil"/>
          <w:bottom w:val="nil"/>
          <w:right w:val="nil"/>
          <w:between w:val="nil"/>
        </w:pBdr>
        <w:ind w:firstLine="708"/>
        <w:jc w:val="both"/>
        <w:rPr>
          <w:bCs/>
          <w:sz w:val="28"/>
          <w:szCs w:val="28"/>
        </w:rPr>
      </w:pPr>
      <w:r>
        <w:rPr>
          <w:bCs/>
          <w:sz w:val="28"/>
          <w:szCs w:val="28"/>
        </w:rPr>
        <w:t>Очевидно</w:t>
      </w:r>
      <w:r w:rsidR="008D54BE" w:rsidRPr="005C091C">
        <w:rPr>
          <w:bCs/>
          <w:sz w:val="28"/>
          <w:szCs w:val="28"/>
        </w:rPr>
        <w:t xml:space="preserve">, </w:t>
      </w:r>
      <w:bookmarkStart w:id="296" w:name="_Hlk141703909"/>
      <w:r w:rsidR="008D54BE" w:rsidRPr="005C091C">
        <w:rPr>
          <w:bCs/>
          <w:sz w:val="28"/>
          <w:szCs w:val="28"/>
        </w:rPr>
        <w:t>учет нелинейных свойств объекта управления сильно усложняет математическое описание и алгоритм управления, поэтому мы пока ограничились рассмотрением динамики двухзвенного плоского манипулятора с вращающимися звеньями. Таким образом, ставится задача составления математической модели двухзвенного плоского манипулятора с вращающимися звеньями в форме SDC. Задача разбивается на три подзадачи: составление уравнений Лагранжа, представление этих уравнений в пространстве состояний и получение уравнений в форме SDC.</w:t>
      </w:r>
    </w:p>
    <w:bookmarkEnd w:id="296"/>
    <w:p w14:paraId="2561948A" w14:textId="5C582493" w:rsidR="008D54BE" w:rsidRDefault="008D54BE" w:rsidP="00512564">
      <w:pPr>
        <w:pBdr>
          <w:top w:val="nil"/>
          <w:left w:val="nil"/>
          <w:bottom w:val="nil"/>
          <w:right w:val="nil"/>
          <w:between w:val="nil"/>
        </w:pBdr>
        <w:ind w:firstLine="709"/>
        <w:jc w:val="both"/>
        <w:rPr>
          <w:sz w:val="28"/>
          <w:szCs w:val="28"/>
        </w:rPr>
      </w:pPr>
      <w:r w:rsidRPr="005C091C">
        <w:rPr>
          <w:b/>
          <w:bCs/>
          <w:sz w:val="28"/>
          <w:szCs w:val="28"/>
        </w:rPr>
        <w:t xml:space="preserve"> </w:t>
      </w:r>
      <w:r w:rsidRPr="005C091C">
        <w:rPr>
          <w:sz w:val="28"/>
          <w:szCs w:val="28"/>
        </w:rPr>
        <w:t>Общие уравнения Лагранжа имеют вид (</w:t>
      </w:r>
      <w:r w:rsidR="0081459A" w:rsidRPr="005C091C">
        <w:rPr>
          <w:sz w:val="28"/>
          <w:szCs w:val="28"/>
        </w:rPr>
        <w:t>4.</w:t>
      </w:r>
      <w:r w:rsidRPr="005C091C">
        <w:rPr>
          <w:sz w:val="28"/>
          <w:szCs w:val="28"/>
        </w:rPr>
        <w:t>1):</w:t>
      </w:r>
    </w:p>
    <w:p w14:paraId="3C7FF23F" w14:textId="77777777" w:rsidR="00512564" w:rsidRPr="005C091C" w:rsidRDefault="00512564" w:rsidP="00512564">
      <w:pPr>
        <w:pBdr>
          <w:top w:val="nil"/>
          <w:left w:val="nil"/>
          <w:bottom w:val="nil"/>
          <w:right w:val="nil"/>
          <w:between w:val="nil"/>
        </w:pBdr>
        <w:ind w:firstLine="709"/>
        <w:jc w:val="both"/>
        <w:rPr>
          <w:b/>
          <w:bCs/>
          <w:sz w:val="28"/>
          <w:szCs w:val="28"/>
        </w:rPr>
      </w:pPr>
    </w:p>
    <w:p w14:paraId="2B8C29F5" w14:textId="40D03AD1" w:rsidR="008D54BE" w:rsidRPr="005C091C" w:rsidRDefault="00FC668B" w:rsidP="00512564">
      <w:pPr>
        <w:pBdr>
          <w:top w:val="nil"/>
          <w:left w:val="nil"/>
          <w:bottom w:val="nil"/>
          <w:right w:val="nil"/>
          <w:between w:val="nil"/>
        </w:pBdr>
        <w:jc w:val="right"/>
        <w:rPr>
          <w:sz w:val="28"/>
          <w:szCs w:val="28"/>
        </w:rPr>
      </w:pPr>
      <m:oMath>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dt</m:t>
            </m:r>
          </m:den>
        </m:f>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q</m:t>
                </m:r>
              </m:e>
            </m:acc>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∂q</m:t>
            </m:r>
          </m:den>
        </m:f>
        <m:r>
          <w:rPr>
            <w:rFonts w:ascii="Cambria Math" w:hAnsi="Cambria Math"/>
            <w:sz w:val="28"/>
            <w:szCs w:val="28"/>
          </w:rPr>
          <m:t>=τ</m:t>
        </m:r>
      </m:oMath>
      <w:r w:rsidR="008D54BE" w:rsidRPr="005C091C">
        <w:rPr>
          <w:sz w:val="28"/>
          <w:szCs w:val="28"/>
        </w:rPr>
        <w:t xml:space="preserve">,  </w:t>
      </w:r>
      <m:oMath>
        <m:r>
          <w:rPr>
            <w:rFonts w:ascii="Cambria Math"/>
            <w:sz w:val="28"/>
            <w:szCs w:val="28"/>
          </w:rPr>
          <m:t>L=K</m:t>
        </m:r>
        <m:r>
          <w:rPr>
            <w:rFonts w:ascii="Cambria Math"/>
            <w:sz w:val="28"/>
            <w:szCs w:val="28"/>
          </w:rPr>
          <m:t>-</m:t>
        </m:r>
        <m:r>
          <w:rPr>
            <w:rFonts w:ascii="Cambria Math"/>
            <w:sz w:val="28"/>
            <w:szCs w:val="28"/>
          </w:rPr>
          <m:t>P</m:t>
        </m:r>
      </m:oMath>
      <w:r w:rsidR="008D54BE" w:rsidRPr="005C091C">
        <w:rPr>
          <w:sz w:val="28"/>
          <w:szCs w:val="28"/>
        </w:rPr>
        <w:t>,                                   (</w:t>
      </w:r>
      <w:r w:rsidR="0081459A" w:rsidRPr="005C091C">
        <w:rPr>
          <w:sz w:val="28"/>
          <w:szCs w:val="28"/>
        </w:rPr>
        <w:t>4.</w:t>
      </w:r>
      <w:r w:rsidR="008D54BE" w:rsidRPr="005C091C">
        <w:rPr>
          <w:sz w:val="28"/>
          <w:szCs w:val="28"/>
        </w:rPr>
        <w:t>1)</w:t>
      </w:r>
    </w:p>
    <w:p w14:paraId="76F2D166" w14:textId="77777777" w:rsidR="00512564" w:rsidRDefault="00512564" w:rsidP="008D54BE">
      <w:pPr>
        <w:pBdr>
          <w:top w:val="nil"/>
          <w:left w:val="nil"/>
          <w:bottom w:val="nil"/>
          <w:right w:val="nil"/>
          <w:between w:val="nil"/>
        </w:pBdr>
        <w:jc w:val="both"/>
        <w:rPr>
          <w:sz w:val="28"/>
          <w:szCs w:val="28"/>
        </w:rPr>
      </w:pPr>
    </w:p>
    <w:p w14:paraId="3B325BD8" w14:textId="268FDA4D" w:rsidR="008D54BE" w:rsidRPr="005C091C" w:rsidRDefault="008D54BE" w:rsidP="00512564">
      <w:pPr>
        <w:pBdr>
          <w:top w:val="nil"/>
          <w:left w:val="nil"/>
          <w:bottom w:val="nil"/>
          <w:right w:val="nil"/>
          <w:between w:val="nil"/>
        </w:pBdr>
        <w:jc w:val="both"/>
        <w:rPr>
          <w:sz w:val="28"/>
          <w:szCs w:val="28"/>
        </w:rPr>
      </w:pPr>
      <w:r w:rsidRPr="005C091C">
        <w:rPr>
          <w:sz w:val="28"/>
          <w:szCs w:val="28"/>
        </w:rPr>
        <w:t xml:space="preserve">где </w:t>
      </w:r>
      <m:oMath>
        <m:r>
          <w:rPr>
            <w:rFonts w:ascii="Cambria Math" w:hAnsi="Cambria Math"/>
            <w:sz w:val="28"/>
            <w:szCs w:val="28"/>
          </w:rPr>
          <m:t>q∈</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n</m:t>
            </m:r>
          </m:sup>
        </m:sSup>
      </m:oMath>
      <w:r w:rsidRPr="005C091C">
        <w:rPr>
          <w:sz w:val="28"/>
          <w:szCs w:val="28"/>
        </w:rPr>
        <w:t xml:space="preserve"> – вектор обобщенных координат, </w:t>
      </w:r>
      <m:oMath>
        <m:r>
          <w:rPr>
            <w:rFonts w:ascii="Cambria Math" w:hAnsi="Cambria Math"/>
            <w:sz w:val="28"/>
            <w:szCs w:val="28"/>
          </w:rPr>
          <m:t>K∈</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1</m:t>
            </m:r>
          </m:sup>
        </m:sSup>
      </m:oMath>
      <w:r w:rsidRPr="005C091C">
        <w:rPr>
          <w:sz w:val="28"/>
          <w:szCs w:val="28"/>
        </w:rPr>
        <w:t xml:space="preserve">, </w:t>
      </w:r>
      <m:oMath>
        <m:r>
          <w:rPr>
            <w:rFonts w:ascii="Cambria Math" w:hAnsi="Cambria Math"/>
            <w:sz w:val="28"/>
            <w:szCs w:val="28"/>
          </w:rPr>
          <m:t>P∈</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1</m:t>
            </m:r>
          </m:sup>
        </m:sSup>
      </m:oMath>
      <w:r w:rsidRPr="005C091C">
        <w:rPr>
          <w:sz w:val="28"/>
          <w:szCs w:val="28"/>
        </w:rPr>
        <w:t xml:space="preserve"> – соответственно кинетическая и потенциальная энергия манипулятора, </w:t>
      </w:r>
      <m:oMath>
        <m:r>
          <w:rPr>
            <w:rFonts w:ascii="Cambria Math" w:hAnsi="Cambria Math"/>
            <w:sz w:val="28"/>
            <w:szCs w:val="28"/>
          </w:rPr>
          <m:t>τ∈</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n</m:t>
            </m:r>
          </m:sup>
        </m:sSup>
      </m:oMath>
      <w:r w:rsidRPr="005C091C">
        <w:rPr>
          <w:sz w:val="28"/>
          <w:szCs w:val="28"/>
        </w:rPr>
        <w:t xml:space="preserve"> – вектор движущих моментов в связях манипулятора, </w:t>
      </w:r>
      <m:oMath>
        <m:r>
          <w:rPr>
            <w:rFonts w:ascii="Cambria Math" w:hAnsi="Cambria Math"/>
            <w:sz w:val="28"/>
            <w:szCs w:val="28"/>
          </w:rPr>
          <m:t>n</m:t>
        </m:r>
      </m:oMath>
      <w:r w:rsidRPr="005C091C">
        <w:rPr>
          <w:sz w:val="28"/>
          <w:szCs w:val="28"/>
        </w:rPr>
        <w:t xml:space="preserve"> – количество звеньев манипулятора, </w:t>
      </w:r>
      <m:oMath>
        <m:r>
          <w:rPr>
            <w:rFonts w:ascii="Cambria Math"/>
            <w:sz w:val="28"/>
            <w:szCs w:val="28"/>
          </w:rPr>
          <m:t>t</m:t>
        </m:r>
      </m:oMath>
      <w:r w:rsidRPr="005C091C">
        <w:rPr>
          <w:sz w:val="28"/>
          <w:szCs w:val="28"/>
        </w:rPr>
        <w:t xml:space="preserve"> – время.</w:t>
      </w:r>
    </w:p>
    <w:p w14:paraId="15FA3E05" w14:textId="137D225F" w:rsidR="008D54BE" w:rsidRDefault="008D54BE" w:rsidP="007903CA">
      <w:pPr>
        <w:pBdr>
          <w:top w:val="nil"/>
          <w:left w:val="nil"/>
          <w:bottom w:val="nil"/>
          <w:right w:val="nil"/>
          <w:between w:val="nil"/>
        </w:pBdr>
        <w:ind w:firstLine="709"/>
        <w:jc w:val="both"/>
        <w:rPr>
          <w:sz w:val="28"/>
          <w:szCs w:val="28"/>
        </w:rPr>
      </w:pPr>
      <w:r w:rsidRPr="005C091C">
        <w:rPr>
          <w:sz w:val="28"/>
          <w:szCs w:val="28"/>
        </w:rPr>
        <w:t>Это уравнение после вычисления кинетической и потенциальной энергий может быть представлено в следующей форме (</w:t>
      </w:r>
      <w:r w:rsidR="0081459A" w:rsidRPr="005C091C">
        <w:rPr>
          <w:sz w:val="28"/>
          <w:szCs w:val="28"/>
        </w:rPr>
        <w:t>4.</w:t>
      </w:r>
      <w:r w:rsidRPr="005C091C">
        <w:rPr>
          <w:sz w:val="28"/>
          <w:szCs w:val="28"/>
        </w:rPr>
        <w:t>2):</w:t>
      </w:r>
    </w:p>
    <w:p w14:paraId="429C54ED" w14:textId="77777777" w:rsidR="00512564" w:rsidRPr="005C091C" w:rsidRDefault="00512564" w:rsidP="008D54BE">
      <w:pPr>
        <w:pBdr>
          <w:top w:val="nil"/>
          <w:left w:val="nil"/>
          <w:bottom w:val="nil"/>
          <w:right w:val="nil"/>
          <w:between w:val="nil"/>
        </w:pBdr>
        <w:jc w:val="both"/>
        <w:rPr>
          <w:sz w:val="28"/>
          <w:szCs w:val="28"/>
        </w:rPr>
      </w:pPr>
    </w:p>
    <w:p w14:paraId="3C2A0368" w14:textId="57CFEDDE" w:rsidR="008D54BE" w:rsidRDefault="00512564" w:rsidP="00512564">
      <w:pPr>
        <w:pBdr>
          <w:top w:val="nil"/>
          <w:left w:val="nil"/>
          <w:bottom w:val="nil"/>
          <w:right w:val="nil"/>
          <w:between w:val="nil"/>
        </w:pBdr>
        <w:jc w:val="right"/>
        <w:rPr>
          <w:sz w:val="28"/>
          <w:szCs w:val="28"/>
        </w:rPr>
      </w:pPr>
      <m:oMath>
        <m:r>
          <w:rPr>
            <w:rFonts w:ascii="Cambria Math"/>
            <w:sz w:val="28"/>
            <w:szCs w:val="28"/>
          </w:rPr>
          <m:t>M(q)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sSub>
          <m:sSubPr>
            <m:ctrlPr>
              <w:rPr>
                <w:rFonts w:ascii="Cambria Math" w:hAnsi="Cambria Math"/>
                <w:i/>
                <w:sz w:val="28"/>
                <w:szCs w:val="28"/>
              </w:rPr>
            </m:ctrlPr>
          </m:sSubPr>
          <m:e>
            <m:r>
              <w:rPr>
                <w:rFonts w:ascii="Cambria Math"/>
                <w:sz w:val="28"/>
                <w:szCs w:val="28"/>
              </w:rPr>
              <m:t>V</m:t>
            </m:r>
          </m:e>
          <m:sub>
            <m:r>
              <w:rPr>
                <w:rFonts w:ascii="Cambria Math"/>
                <w:sz w:val="28"/>
                <w:szCs w:val="28"/>
              </w:rPr>
              <m:t>m</m:t>
            </m:r>
          </m:sub>
        </m:sSub>
        <m:r>
          <w:rPr>
            <w:rFonts w:ascii="Cambria Math"/>
            <w:sz w:val="28"/>
            <w:szCs w:val="28"/>
          </w:rPr>
          <m:t>(q,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+F(</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)+G(q)+</m:t>
        </m:r>
        <m:sSub>
          <m:sSubPr>
            <m:ctrlPr>
              <w:rPr>
                <w:rFonts w:ascii="Cambria Math" w:hAnsi="Cambria Math"/>
                <w:i/>
                <w:sz w:val="28"/>
                <w:szCs w:val="28"/>
              </w:rPr>
            </m:ctrlPr>
          </m:sSubPr>
          <m:e>
            <m:r>
              <w:rPr>
                <w:rFonts w:ascii="Cambria Math"/>
                <w:sz w:val="28"/>
                <w:szCs w:val="28"/>
              </w:rPr>
              <m:t>τ</m:t>
            </m:r>
          </m:e>
          <m:sub>
            <m:r>
              <w:rPr>
                <w:rFonts w:ascii="Cambria Math"/>
                <w:sz w:val="28"/>
                <w:szCs w:val="28"/>
              </w:rPr>
              <m:t>d</m:t>
            </m:r>
          </m:sub>
        </m:sSub>
        <m:r>
          <w:rPr>
            <w:rFonts w:ascii="Cambria Math"/>
            <w:sz w:val="28"/>
            <w:szCs w:val="28"/>
          </w:rPr>
          <m:t>=τ</m:t>
        </m:r>
      </m:oMath>
      <w:r w:rsidR="008D54BE" w:rsidRPr="005C091C">
        <w:rPr>
          <w:sz w:val="28"/>
          <w:szCs w:val="28"/>
        </w:rPr>
        <w:t>,                        (</w:t>
      </w:r>
      <w:r w:rsidR="0081459A" w:rsidRPr="005C091C">
        <w:rPr>
          <w:sz w:val="28"/>
          <w:szCs w:val="28"/>
        </w:rPr>
        <w:t>4.</w:t>
      </w:r>
      <w:r w:rsidR="008D54BE" w:rsidRPr="005C091C">
        <w:rPr>
          <w:sz w:val="28"/>
          <w:szCs w:val="28"/>
        </w:rPr>
        <w:t>2)</w:t>
      </w:r>
    </w:p>
    <w:p w14:paraId="0B3F6DF5" w14:textId="77777777" w:rsidR="00521043" w:rsidRPr="005C091C" w:rsidRDefault="00521043" w:rsidP="00512564">
      <w:pPr>
        <w:pBdr>
          <w:top w:val="nil"/>
          <w:left w:val="nil"/>
          <w:bottom w:val="nil"/>
          <w:right w:val="nil"/>
          <w:between w:val="nil"/>
        </w:pBdr>
        <w:jc w:val="right"/>
        <w:rPr>
          <w:sz w:val="28"/>
          <w:szCs w:val="28"/>
        </w:rPr>
      </w:pPr>
    </w:p>
    <w:p w14:paraId="32D19276" w14:textId="6C01F4E0" w:rsidR="008D54BE" w:rsidRPr="005C091C" w:rsidRDefault="008D54BE" w:rsidP="00512564">
      <w:pPr>
        <w:pBdr>
          <w:top w:val="nil"/>
          <w:left w:val="nil"/>
          <w:bottom w:val="nil"/>
          <w:right w:val="nil"/>
          <w:between w:val="nil"/>
        </w:pBdr>
        <w:jc w:val="both"/>
        <w:rPr>
          <w:sz w:val="28"/>
          <w:szCs w:val="28"/>
        </w:rPr>
      </w:pPr>
      <w:r w:rsidRPr="005C091C">
        <w:rPr>
          <w:sz w:val="28"/>
          <w:szCs w:val="28"/>
        </w:rPr>
        <w:t xml:space="preserve">где </w:t>
      </w:r>
      <m:oMath>
        <m:r>
          <w:rPr>
            <w:rFonts w:ascii="Cambria Math"/>
            <w:sz w:val="28"/>
            <w:szCs w:val="28"/>
          </w:rPr>
          <m:t>M(q)</m:t>
        </m:r>
      </m:oMath>
      <w:r w:rsidRPr="005C091C">
        <w:rPr>
          <w:sz w:val="28"/>
          <w:szCs w:val="28"/>
        </w:rPr>
        <w:t xml:space="preserve"> – матрица инерции,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m:t>
            </m:r>
          </m:sub>
        </m:sSub>
        <m:r>
          <w:rPr>
            <w:rFonts w:ascii="Cambria Math" w:hAnsi="Cambria Math"/>
            <w:sz w:val="28"/>
            <w:szCs w:val="28"/>
          </w:rPr>
          <m:t>(q,</m:t>
        </m:r>
        <m:acc>
          <m:accPr>
            <m:chr m:val="̇"/>
            <m:ctrlPr>
              <w:rPr>
                <w:rFonts w:ascii="Cambria Math" w:hAnsi="Cambria Math"/>
                <w:i/>
                <w:sz w:val="28"/>
                <w:szCs w:val="28"/>
              </w:rPr>
            </m:ctrlPr>
          </m:accPr>
          <m:e>
            <m:r>
              <w:rPr>
                <w:rFonts w:ascii="Cambria Math" w:hAnsi="Cambria Math"/>
                <w:sz w:val="28"/>
                <w:szCs w:val="28"/>
              </w:rPr>
              <m:t>q</m:t>
            </m:r>
          </m:e>
        </m:acc>
        <m:r>
          <w:rPr>
            <w:rFonts w:ascii="Cambria Math" w:hAnsi="Cambria Math"/>
            <w:sz w:val="28"/>
            <w:szCs w:val="28"/>
          </w:rPr>
          <m:t>)</m:t>
        </m:r>
      </m:oMath>
      <w:r w:rsidRPr="005C091C">
        <w:rPr>
          <w:sz w:val="28"/>
          <w:szCs w:val="28"/>
        </w:rPr>
        <w:t xml:space="preserve"> – матрица Кориолиса (центростремительности), </w:t>
      </w:r>
      <m:oMath>
        <m:r>
          <w:rPr>
            <w:rFonts w:ascii="Cambria Math" w:hAnsi="Cambria Math"/>
            <w:sz w:val="28"/>
            <w:szCs w:val="28"/>
          </w:rPr>
          <m:t>F(</m:t>
        </m:r>
        <m:acc>
          <m:accPr>
            <m:chr m:val="̇"/>
            <m:ctrlPr>
              <w:rPr>
                <w:rFonts w:ascii="Cambria Math" w:hAnsi="Cambria Math"/>
                <w:i/>
                <w:sz w:val="28"/>
                <w:szCs w:val="28"/>
              </w:rPr>
            </m:ctrlPr>
          </m:accPr>
          <m:e>
            <m:r>
              <w:rPr>
                <w:rFonts w:ascii="Cambria Math" w:hAnsi="Cambria Math"/>
                <w:sz w:val="28"/>
                <w:szCs w:val="28"/>
              </w:rPr>
              <m:t>q</m:t>
            </m:r>
          </m:e>
        </m:acc>
        <m:r>
          <w:rPr>
            <w:rFonts w:ascii="Cambria Math" w:hAnsi="Cambria Math"/>
            <w:sz w:val="28"/>
            <w:szCs w:val="28"/>
          </w:rPr>
          <m:t>)</m:t>
        </m:r>
      </m:oMath>
      <w:r w:rsidRPr="005C091C">
        <w:rPr>
          <w:sz w:val="28"/>
          <w:szCs w:val="28"/>
        </w:rPr>
        <w:t xml:space="preserve"> – члены трения, </w:t>
      </w:r>
      <m:oMath>
        <m:r>
          <w:rPr>
            <w:rFonts w:ascii="Cambria Math" w:hAnsi="Cambria Math"/>
            <w:sz w:val="28"/>
            <w:szCs w:val="28"/>
          </w:rPr>
          <m:t>G(q)</m:t>
        </m:r>
      </m:oMath>
      <w:r w:rsidRPr="005C091C">
        <w:rPr>
          <w:sz w:val="28"/>
          <w:szCs w:val="28"/>
        </w:rPr>
        <w:t xml:space="preserve"> – вектор гравитации,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d</m:t>
            </m:r>
          </m:sub>
        </m:sSub>
      </m:oMath>
      <w:r w:rsidRPr="005C091C">
        <w:rPr>
          <w:sz w:val="28"/>
          <w:szCs w:val="28"/>
        </w:rPr>
        <w:t xml:space="preserve"> – вектор возмущения, </w:t>
      </w:r>
      <m:oMath>
        <m:r>
          <w:rPr>
            <w:rFonts w:ascii="Cambria Math"/>
            <w:sz w:val="28"/>
            <w:szCs w:val="28"/>
          </w:rPr>
          <m:t>τ</m:t>
        </m:r>
      </m:oMath>
      <w:r w:rsidRPr="005C091C">
        <w:rPr>
          <w:sz w:val="28"/>
          <w:szCs w:val="28"/>
        </w:rPr>
        <w:t xml:space="preserve"> – вектор крутящих моментов (движущих сил). Трением далее мы пренебрегаем. Инерционность приводов для простоты не учитываем, при желании ее можно учесть, как прибавку к кинетической энергии звеньев. На рисунке </w:t>
      </w:r>
      <w:r w:rsidR="00C03DF5" w:rsidRPr="005C091C">
        <w:rPr>
          <w:sz w:val="28"/>
          <w:szCs w:val="28"/>
          <w:lang w:val="en-US"/>
        </w:rPr>
        <w:t>4.</w:t>
      </w:r>
      <w:r w:rsidR="00D814A0">
        <w:rPr>
          <w:sz w:val="28"/>
          <w:szCs w:val="28"/>
          <w:lang w:val="en-US"/>
        </w:rPr>
        <w:t>3</w:t>
      </w:r>
      <w:r w:rsidRPr="005C091C">
        <w:rPr>
          <w:sz w:val="28"/>
          <w:szCs w:val="28"/>
        </w:rPr>
        <w:t xml:space="preserve"> представлена схема рассматриваемого манипулятора. </w:t>
      </w:r>
    </w:p>
    <w:p w14:paraId="2CEC7F00" w14:textId="77777777" w:rsidR="008D54BE" w:rsidRPr="005C091C" w:rsidRDefault="008D54BE" w:rsidP="008D54BE">
      <w:pPr>
        <w:pBdr>
          <w:top w:val="nil"/>
          <w:left w:val="nil"/>
          <w:bottom w:val="nil"/>
          <w:right w:val="nil"/>
          <w:between w:val="nil"/>
        </w:pBdr>
        <w:jc w:val="both"/>
        <w:rPr>
          <w:sz w:val="28"/>
          <w:szCs w:val="28"/>
        </w:rPr>
      </w:pPr>
    </w:p>
    <w:p w14:paraId="07D0FD71" w14:textId="77777777" w:rsidR="008D54BE" w:rsidRPr="005C091C" w:rsidRDefault="008D54BE" w:rsidP="008D54BE">
      <w:pPr>
        <w:pBdr>
          <w:top w:val="nil"/>
          <w:left w:val="nil"/>
          <w:bottom w:val="nil"/>
          <w:right w:val="nil"/>
          <w:between w:val="nil"/>
        </w:pBdr>
        <w:jc w:val="center"/>
        <w:rPr>
          <w:sz w:val="28"/>
          <w:szCs w:val="28"/>
        </w:rPr>
      </w:pPr>
      <w:r w:rsidRPr="005C091C">
        <w:rPr>
          <w:noProof/>
          <w:sz w:val="28"/>
          <w:szCs w:val="28"/>
        </w:rPr>
        <w:drawing>
          <wp:inline distT="0" distB="0" distL="0" distR="0" wp14:anchorId="686E736B" wp14:editId="144F668C">
            <wp:extent cx="3172357" cy="18573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74608" cy="1858693"/>
                    </a:xfrm>
                    <a:prstGeom prst="rect">
                      <a:avLst/>
                    </a:prstGeom>
                    <a:noFill/>
                    <a:ln>
                      <a:noFill/>
                    </a:ln>
                  </pic:spPr>
                </pic:pic>
              </a:graphicData>
            </a:graphic>
          </wp:inline>
        </w:drawing>
      </w:r>
    </w:p>
    <w:p w14:paraId="2064A5B4" w14:textId="77777777" w:rsidR="00D814A0" w:rsidRDefault="00D814A0" w:rsidP="008D54BE">
      <w:pPr>
        <w:pBdr>
          <w:top w:val="nil"/>
          <w:left w:val="nil"/>
          <w:bottom w:val="nil"/>
          <w:right w:val="nil"/>
          <w:between w:val="nil"/>
        </w:pBdr>
        <w:jc w:val="center"/>
        <w:rPr>
          <w:sz w:val="28"/>
          <w:szCs w:val="28"/>
        </w:rPr>
      </w:pPr>
    </w:p>
    <w:p w14:paraId="779794BD" w14:textId="158D2179" w:rsidR="008D54BE" w:rsidRPr="005C091C" w:rsidRDefault="008D54BE" w:rsidP="008D54BE">
      <w:pPr>
        <w:pBdr>
          <w:top w:val="nil"/>
          <w:left w:val="nil"/>
          <w:bottom w:val="nil"/>
          <w:right w:val="nil"/>
          <w:between w:val="nil"/>
        </w:pBdr>
        <w:jc w:val="center"/>
        <w:rPr>
          <w:sz w:val="28"/>
          <w:szCs w:val="28"/>
        </w:rPr>
      </w:pPr>
      <w:r w:rsidRPr="005C091C">
        <w:rPr>
          <w:sz w:val="28"/>
          <w:szCs w:val="28"/>
        </w:rPr>
        <w:t xml:space="preserve">Рисунок </w:t>
      </w:r>
      <w:r w:rsidR="00C03DF5" w:rsidRPr="0080188B">
        <w:rPr>
          <w:sz w:val="28"/>
          <w:szCs w:val="28"/>
        </w:rPr>
        <w:t>4.</w:t>
      </w:r>
      <w:r w:rsidR="00D814A0" w:rsidRPr="00D814A0">
        <w:rPr>
          <w:sz w:val="28"/>
          <w:szCs w:val="28"/>
        </w:rPr>
        <w:t>3</w:t>
      </w:r>
      <w:r w:rsidR="0022635E">
        <w:rPr>
          <w:sz w:val="28"/>
          <w:szCs w:val="28"/>
        </w:rPr>
        <w:t xml:space="preserve"> </w:t>
      </w:r>
      <w:r w:rsidR="0081165A" w:rsidRPr="0081165A">
        <w:rPr>
          <w:sz w:val="28"/>
          <w:szCs w:val="28"/>
        </w:rPr>
        <w:t>–</w:t>
      </w:r>
      <w:r w:rsidR="0022635E">
        <w:rPr>
          <w:sz w:val="28"/>
          <w:szCs w:val="28"/>
        </w:rPr>
        <w:t xml:space="preserve"> </w:t>
      </w:r>
      <w:r w:rsidRPr="005C091C">
        <w:rPr>
          <w:sz w:val="28"/>
          <w:szCs w:val="28"/>
        </w:rPr>
        <w:t>Схема двухзвенного плоского манипулятора с вращающимися звеньями</w:t>
      </w:r>
    </w:p>
    <w:p w14:paraId="0D321BD0" w14:textId="77777777" w:rsidR="008D54BE" w:rsidRPr="005C091C" w:rsidRDefault="008D54BE" w:rsidP="008D54BE">
      <w:pPr>
        <w:pBdr>
          <w:top w:val="nil"/>
          <w:left w:val="nil"/>
          <w:bottom w:val="nil"/>
          <w:right w:val="nil"/>
          <w:between w:val="nil"/>
        </w:pBdr>
        <w:jc w:val="both"/>
        <w:rPr>
          <w:sz w:val="28"/>
          <w:szCs w:val="28"/>
        </w:rPr>
      </w:pPr>
    </w:p>
    <w:p w14:paraId="5661A57F" w14:textId="6ED23D42" w:rsidR="008D54BE" w:rsidRPr="004B3E6F" w:rsidRDefault="008D54BE" w:rsidP="0081165A">
      <w:pPr>
        <w:pBdr>
          <w:top w:val="nil"/>
          <w:left w:val="nil"/>
          <w:bottom w:val="nil"/>
          <w:right w:val="nil"/>
          <w:between w:val="nil"/>
        </w:pBdr>
        <w:ind w:firstLine="709"/>
        <w:jc w:val="both"/>
        <w:rPr>
          <w:sz w:val="28"/>
          <w:szCs w:val="28"/>
        </w:rPr>
      </w:pPr>
      <w:r w:rsidRPr="004B3E6F">
        <w:rPr>
          <w:sz w:val="28"/>
          <w:szCs w:val="28"/>
        </w:rPr>
        <w:t>Уравнение (</w:t>
      </w:r>
      <w:r w:rsidR="0081459A" w:rsidRPr="004B3E6F">
        <w:rPr>
          <w:sz w:val="28"/>
          <w:szCs w:val="28"/>
        </w:rPr>
        <w:t>4.</w:t>
      </w:r>
      <w:r w:rsidRPr="004B3E6F">
        <w:rPr>
          <w:sz w:val="28"/>
          <w:szCs w:val="28"/>
        </w:rPr>
        <w:t>2) можно расписать как выражение в матричном виде (</w:t>
      </w:r>
      <w:r w:rsidR="0081459A" w:rsidRPr="004B3E6F">
        <w:rPr>
          <w:sz w:val="28"/>
          <w:szCs w:val="28"/>
        </w:rPr>
        <w:t>4.</w:t>
      </w:r>
      <w:r w:rsidRPr="004B3E6F">
        <w:rPr>
          <w:sz w:val="28"/>
          <w:szCs w:val="28"/>
        </w:rPr>
        <w:t>3)</w:t>
      </w:r>
      <w:r w:rsidR="0081165A">
        <w:rPr>
          <w:sz w:val="28"/>
          <w:szCs w:val="28"/>
        </w:rPr>
        <w:t>.</w:t>
      </w:r>
    </w:p>
    <w:p w14:paraId="7B16D60B" w14:textId="3C812698" w:rsidR="008D54BE" w:rsidRPr="004B3E6F" w:rsidRDefault="008D54BE" w:rsidP="008D54BE">
      <w:pPr>
        <w:pBdr>
          <w:top w:val="nil"/>
          <w:left w:val="nil"/>
          <w:bottom w:val="nil"/>
          <w:right w:val="nil"/>
          <w:between w:val="nil"/>
        </w:pBdr>
        <w:jc w:val="both"/>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53"/>
      </w:tblGrid>
      <w:tr w:rsidR="004B3E6F" w:rsidRPr="004B3E6F" w14:paraId="57A950FA" w14:textId="77777777" w:rsidTr="004B3E6F">
        <w:tc>
          <w:tcPr>
            <w:tcW w:w="8926" w:type="dxa"/>
          </w:tcPr>
          <w:p w14:paraId="1E987697" w14:textId="17BF873D" w:rsidR="004B3E6F" w:rsidRPr="004B3E6F" w:rsidRDefault="00FC668B" w:rsidP="004B3E6F">
            <w:pPr>
              <w:pBdr>
                <w:top w:val="nil"/>
                <w:left w:val="nil"/>
                <w:bottom w:val="nil"/>
                <w:right w:val="nil"/>
                <w:between w:val="nil"/>
              </w:pBdr>
              <w:jc w:val="right"/>
              <w:rPr>
                <w:sz w:val="28"/>
                <w:szCs w:val="28"/>
              </w:rPr>
            </w:pPr>
            <m:oMathPara>
              <m:oMath>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m</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e>
                          </m:d>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1</m:t>
                              </m:r>
                            </m:sub>
                            <m:sup>
                              <m:r>
                                <w:rPr>
                                  <w:rFonts w:ascii="Cambria Math"/>
                                  <w:sz w:val="28"/>
                                  <w:szCs w:val="28"/>
                                </w:rPr>
                                <m:t>2</m:t>
                              </m:r>
                            </m:sup>
                          </m:sSubSup>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2</m:t>
                              </m:r>
                            </m:sub>
                            <m:sup>
                              <m:r>
                                <w:rPr>
                                  <w:rFonts w:ascii="Cambria Math"/>
                                  <w:sz w:val="28"/>
                                  <w:szCs w:val="28"/>
                                </w:rPr>
                                <m:t>2</m:t>
                              </m:r>
                            </m:sup>
                          </m:sSubSup>
                          <m:r>
                            <w:rPr>
                              <w:rFonts w:ascii="Cambria Math"/>
                              <w:sz w:val="28"/>
                              <w:szCs w:val="28"/>
                            </w:rPr>
                            <m:t>+2</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e>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2</m:t>
                              </m:r>
                            </m:sub>
                            <m:sup>
                              <m:r>
                                <w:rPr>
                                  <w:rFonts w:ascii="Cambria Math"/>
                                  <w:sz w:val="28"/>
                                  <w:szCs w:val="28"/>
                                </w:rPr>
                                <m:t>2</m:t>
                              </m:r>
                            </m:sup>
                          </m:sSubSup>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mr>
                      <m:mr>
                        <m:e>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2</m:t>
                              </m:r>
                            </m:sub>
                            <m:sup>
                              <m:r>
                                <w:rPr>
                                  <w:rFonts w:ascii="Cambria Math"/>
                                  <w:sz w:val="28"/>
                                  <w:szCs w:val="28"/>
                                </w:rPr>
                                <m:t>2</m:t>
                              </m:r>
                            </m:sup>
                          </m:sSubSup>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e>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2</m:t>
                              </m:r>
                            </m:sub>
                            <m:sup>
                              <m:r>
                                <w:rPr>
                                  <w:rFonts w:ascii="Cambria Math"/>
                                  <w:sz w:val="28"/>
                                  <w:szCs w:val="28"/>
                                </w:rPr>
                                <m:t>2</m:t>
                              </m:r>
                            </m:sup>
                          </m:sSubSup>
                        </m:e>
                      </m:mr>
                    </m:m>
                  </m:e>
                </m:d>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e>
                      </m:m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2</m:t>
                              </m:r>
                            </m:sub>
                          </m:sSub>
                        </m:e>
                      </m:mr>
                    </m:m>
                  </m:e>
                </m:d>
                <m:r>
                  <w:rPr>
                    <w:rFonts w:ascii="Cambria Math"/>
                    <w:sz w:val="28"/>
                    <w:szCs w:val="28"/>
                  </w:rPr>
                  <m:t>+</m:t>
                </m:r>
                <m:r>
                  <m:rPr>
                    <m:sty m:val="p"/>
                  </m:rPr>
                  <w:rPr>
                    <w:rFonts w:ascii="Cambria Math"/>
                    <w:sz w:val="28"/>
                    <w:szCs w:val="28"/>
                  </w:rPr>
                  <w:br/>
                </m:r>
              </m:oMath>
              <m:oMath>
                <m:r>
                  <w:rPr>
                    <w:rFonts w:asci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w:rPr>
                              <w:rFonts w:ascii="Cambria Math"/>
                              <w:sz w:val="28"/>
                              <w:szCs w:val="28"/>
                            </w:rPr>
                            <m:t>0</m:t>
                          </m:r>
                        </m:e>
                        <m:e>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d>
                            <m:dPr>
                              <m:ctrlPr>
                                <w:rPr>
                                  <w:rFonts w:ascii="Cambria Math" w:hAnsi="Cambria Math"/>
                                  <w:i/>
                                  <w:sz w:val="28"/>
                                  <w:szCs w:val="28"/>
                                </w:rPr>
                              </m:ctrlPr>
                            </m:dPr>
                            <m:e>
                              <m:r>
                                <w:rPr>
                                  <w:rFonts w:ascii="Cambria Math"/>
                                  <w:sz w:val="28"/>
                                  <w:szCs w:val="28"/>
                                </w:rPr>
                                <m:t>2</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2</m:t>
                                  </m:r>
                                </m:sub>
                              </m:sSub>
                            </m:e>
                          </m:d>
                          <m:sSub>
                            <m:sSubPr>
                              <m:ctrlPr>
                                <w:rPr>
                                  <w:rFonts w:ascii="Cambria Math" w:hAnsi="Cambria Math"/>
                                  <w:i/>
                                  <w:sz w:val="28"/>
                                  <w:szCs w:val="28"/>
                                </w:rPr>
                              </m:ctrlPr>
                            </m:sSubPr>
                            <m:e>
                              <m:r>
                                <w:rPr>
                                  <w:rFonts w:ascii="Cambria Math"/>
                                  <w:sz w:val="28"/>
                                  <w:szCs w:val="28"/>
                                </w:rPr>
                                <m:t>sinq</m:t>
                              </m:r>
                            </m:e>
                            <m:sub>
                              <m:r>
                                <w:rPr>
                                  <w:rFonts w:ascii="Cambria Math"/>
                                  <w:sz w:val="28"/>
                                  <w:szCs w:val="28"/>
                                </w:rPr>
                                <m:t>2</m:t>
                              </m:r>
                            </m:sub>
                          </m:sSub>
                        </m:e>
                      </m:mr>
                      <m:mr>
                        <m:e>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sinq</m:t>
                              </m:r>
                            </m:e>
                            <m:sub>
                              <m:r>
                                <w:rPr>
                                  <w:rFonts w:ascii="Cambria Math"/>
                                  <w:sz w:val="28"/>
                                  <w:szCs w:val="28"/>
                                </w:rPr>
                                <m:t>2</m:t>
                              </m:r>
                            </m:sub>
                          </m:sSub>
                        </m:e>
                        <m:e>
                          <m:r>
                            <w:rPr>
                              <w:rFonts w:ascii="Cambria Math"/>
                              <w:sz w:val="28"/>
                              <w:szCs w:val="28"/>
                            </w:rPr>
                            <m:t>0</m:t>
                          </m:r>
                        </m:e>
                      </m:mr>
                    </m:m>
                  </m:e>
                </m:d>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e>
                      </m:m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2</m:t>
                              </m:r>
                            </m:sub>
                          </m:sSub>
                        </m:e>
                      </m:mr>
                    </m:m>
                  </m:e>
                </m:d>
                <m:r>
                  <w:rPr>
                    <w:rFonts w:ascii="Cambria Math"/>
                    <w:sz w:val="28"/>
                    <w:szCs w:val="28"/>
                  </w:rPr>
                  <m:t>+</m:t>
                </m:r>
                <m:r>
                  <m:rPr>
                    <m:sty m:val="p"/>
                  </m:rPr>
                  <w:rPr>
                    <w:rFonts w:ascii="Cambria Math"/>
                    <w:sz w:val="28"/>
                    <w:szCs w:val="28"/>
                  </w:rPr>
                  <w:br/>
                </m:r>
              </m:oMath>
            </m:oMathPara>
            <m:oMath>
              <m:r>
                <w:rPr>
                  <w:rFonts w:asci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m</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e>
                        </m:d>
                        <m:r>
                          <w:rPr>
                            <w:rFonts w:ascii="Cambria Math"/>
                            <w:sz w:val="28"/>
                            <w:szCs w:val="28"/>
                          </w:rPr>
                          <m:t>g</m:t>
                        </m:r>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func>
                          <m:funcPr>
                            <m:ctrlPr>
                              <w:rPr>
                                <w:rFonts w:ascii="Cambria Math" w:hAnsi="Cambria Math"/>
                                <w:i/>
                                <w:sz w:val="28"/>
                                <w:szCs w:val="28"/>
                              </w:rPr>
                            </m:ctrlPr>
                          </m:funcPr>
                          <m:fName>
                            <m:sSub>
                              <m:sSubPr>
                                <m:ctrlPr>
                                  <w:rPr>
                                    <w:rFonts w:ascii="Cambria Math" w:hAnsi="Cambria Math"/>
                                    <w:i/>
                                    <w:sz w:val="28"/>
                                    <w:szCs w:val="28"/>
                                  </w:rPr>
                                </m:ctrlPr>
                              </m:sSubPr>
                              <m:e>
                                <m:r>
                                  <w:rPr>
                                    <w:rFonts w:ascii="Cambria Math"/>
                                    <w:sz w:val="28"/>
                                    <w:szCs w:val="28"/>
                                  </w:rPr>
                                  <m:t>cosq</m:t>
                                </m:r>
                              </m:e>
                              <m:sub>
                                <m:r>
                                  <w:rPr>
                                    <w:rFonts w:ascii="Cambria Math"/>
                                    <w:sz w:val="28"/>
                                    <w:szCs w:val="28"/>
                                  </w:rPr>
                                  <m:t>1</m:t>
                                </m:r>
                              </m:sub>
                            </m:sSub>
                          </m:fName>
                          <m:e>
                            <m:r>
                              <w:rPr>
                                <w:rFonts w:ascii="Cambria Math"/>
                                <w:sz w:val="28"/>
                                <w:szCs w:val="28"/>
                              </w:rPr>
                              <m:t>+</m:t>
                            </m:r>
                          </m:e>
                        </m:func>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r>
                          <w:rPr>
                            <w:rFonts w:ascii="Cambria Math"/>
                            <w:sz w:val="28"/>
                            <w:szCs w:val="28"/>
                          </w:rPr>
                          <m:t>g</m:t>
                        </m:r>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func>
                          <m:funcPr>
                            <m:ctrlPr>
                              <w:rPr>
                                <w:rFonts w:ascii="Cambria Math" w:hAnsi="Cambria Math"/>
                                <w:i/>
                                <w:sz w:val="28"/>
                                <w:szCs w:val="28"/>
                              </w:rPr>
                            </m:ctrlPr>
                          </m:funcPr>
                          <m:fName>
                            <m:r>
                              <w:rPr>
                                <w:rFonts w:asci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q</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2</m:t>
                                    </m:r>
                                  </m:sub>
                                </m:sSub>
                              </m:e>
                            </m:d>
                          </m:e>
                        </m:func>
                      </m:e>
                    </m:mr>
                    <m:mr>
                      <m:e>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r>
                          <w:rPr>
                            <w:rFonts w:ascii="Cambria Math"/>
                            <w:sz w:val="28"/>
                            <w:szCs w:val="28"/>
                          </w:rPr>
                          <m:t>g</m:t>
                        </m:r>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func>
                          <m:funcPr>
                            <m:ctrlPr>
                              <w:rPr>
                                <w:rFonts w:ascii="Cambria Math" w:hAnsi="Cambria Math"/>
                                <w:i/>
                                <w:sz w:val="28"/>
                                <w:szCs w:val="28"/>
                              </w:rPr>
                            </m:ctrlPr>
                          </m:funcPr>
                          <m:fName>
                            <m:r>
                              <w:rPr>
                                <w:rFonts w:asci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q</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2</m:t>
                                    </m:r>
                                  </m:sub>
                                </m:sSub>
                              </m:e>
                            </m:d>
                          </m:e>
                        </m:func>
                      </m:e>
                    </m:mr>
                  </m:m>
                </m:e>
              </m:d>
              <m:r>
                <w:rPr>
                  <w:rFonts w:asci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τ</m:t>
                            </m:r>
                          </m:e>
                          <m:sub>
                            <m:r>
                              <w:rPr>
                                <w:rFonts w:ascii="Cambria Math"/>
                                <w:sz w:val="28"/>
                                <w:szCs w:val="28"/>
                              </w:rPr>
                              <m:t>1</m:t>
                            </m:r>
                          </m:sub>
                        </m:sSub>
                      </m:e>
                    </m:mr>
                    <m:mr>
                      <m:e>
                        <m:sSub>
                          <m:sSubPr>
                            <m:ctrlPr>
                              <w:rPr>
                                <w:rFonts w:ascii="Cambria Math" w:hAnsi="Cambria Math"/>
                                <w:i/>
                                <w:sz w:val="28"/>
                                <w:szCs w:val="28"/>
                              </w:rPr>
                            </m:ctrlPr>
                          </m:sSubPr>
                          <m:e>
                            <m:r>
                              <w:rPr>
                                <w:rFonts w:ascii="Cambria Math"/>
                                <w:sz w:val="28"/>
                                <w:szCs w:val="28"/>
                              </w:rPr>
                              <m:t>τ</m:t>
                            </m:r>
                          </m:e>
                          <m:sub>
                            <m:r>
                              <w:rPr>
                                <w:rFonts w:ascii="Cambria Math"/>
                                <w:sz w:val="28"/>
                                <w:szCs w:val="28"/>
                              </w:rPr>
                              <m:t>2</m:t>
                            </m:r>
                          </m:sub>
                        </m:sSub>
                      </m:e>
                    </m:mr>
                  </m:m>
                </m:e>
              </m:d>
            </m:oMath>
            <w:r w:rsidR="004B3E6F" w:rsidRPr="004B3E6F">
              <w:rPr>
                <w:sz w:val="28"/>
                <w:szCs w:val="28"/>
              </w:rPr>
              <w:t xml:space="preserve">                                     </w:t>
            </w:r>
          </w:p>
        </w:tc>
        <w:tc>
          <w:tcPr>
            <w:tcW w:w="702" w:type="dxa"/>
          </w:tcPr>
          <w:p w14:paraId="782C54CD" w14:textId="77777777" w:rsidR="004B3E6F" w:rsidRDefault="004B3E6F" w:rsidP="008D54BE">
            <w:pPr>
              <w:jc w:val="both"/>
              <w:rPr>
                <w:sz w:val="28"/>
                <w:szCs w:val="28"/>
              </w:rPr>
            </w:pPr>
          </w:p>
          <w:p w14:paraId="3844695B" w14:textId="77777777" w:rsidR="004B3E6F" w:rsidRDefault="004B3E6F" w:rsidP="008D54BE">
            <w:pPr>
              <w:jc w:val="both"/>
              <w:rPr>
                <w:sz w:val="28"/>
                <w:szCs w:val="28"/>
              </w:rPr>
            </w:pPr>
          </w:p>
          <w:p w14:paraId="5A0A4942" w14:textId="57BE3D59" w:rsidR="004B3E6F" w:rsidRPr="004B3E6F" w:rsidRDefault="004B3E6F" w:rsidP="008D54BE">
            <w:pPr>
              <w:jc w:val="both"/>
              <w:rPr>
                <w:sz w:val="28"/>
                <w:szCs w:val="28"/>
              </w:rPr>
            </w:pPr>
            <w:r w:rsidRPr="004B3E6F">
              <w:rPr>
                <w:sz w:val="28"/>
                <w:szCs w:val="28"/>
              </w:rPr>
              <w:t>(4.3)</w:t>
            </w:r>
          </w:p>
        </w:tc>
      </w:tr>
    </w:tbl>
    <w:p w14:paraId="41B26E4F" w14:textId="77777777" w:rsidR="004B3E6F" w:rsidRPr="007D582B" w:rsidRDefault="004B3E6F" w:rsidP="008D54BE">
      <w:pPr>
        <w:pBdr>
          <w:top w:val="nil"/>
          <w:left w:val="nil"/>
          <w:bottom w:val="nil"/>
          <w:right w:val="nil"/>
          <w:between w:val="nil"/>
        </w:pBdr>
        <w:jc w:val="both"/>
        <w:rPr>
          <w:sz w:val="28"/>
          <w:szCs w:val="28"/>
          <w:highlight w:val="yellow"/>
        </w:rPr>
      </w:pPr>
    </w:p>
    <w:p w14:paraId="484FBAC1" w14:textId="3DA12B52" w:rsidR="008D54BE" w:rsidRPr="00DA6F4A" w:rsidRDefault="008D54BE" w:rsidP="00DA6F4A">
      <w:pPr>
        <w:pBdr>
          <w:top w:val="nil"/>
          <w:left w:val="nil"/>
          <w:bottom w:val="nil"/>
          <w:right w:val="nil"/>
          <w:between w:val="nil"/>
        </w:pBdr>
        <w:ind w:firstLine="709"/>
        <w:jc w:val="both"/>
        <w:rPr>
          <w:sz w:val="28"/>
          <w:szCs w:val="28"/>
        </w:rPr>
      </w:pPr>
      <w:r w:rsidRPr="005C091C">
        <w:rPr>
          <w:sz w:val="28"/>
          <w:szCs w:val="28"/>
        </w:rPr>
        <w:t>Обозначим постоянные величины в уравнении (</w:t>
      </w:r>
      <w:r w:rsidR="0081459A" w:rsidRPr="005C091C">
        <w:rPr>
          <w:sz w:val="28"/>
          <w:szCs w:val="28"/>
        </w:rPr>
        <w:t>4.</w:t>
      </w:r>
      <w:r w:rsidRPr="005C091C">
        <w:rPr>
          <w:sz w:val="28"/>
          <w:szCs w:val="28"/>
        </w:rPr>
        <w:t>3) в виде (</w:t>
      </w:r>
      <w:r w:rsidR="0081459A" w:rsidRPr="005C091C">
        <w:rPr>
          <w:sz w:val="28"/>
          <w:szCs w:val="28"/>
        </w:rPr>
        <w:t>4.</w:t>
      </w:r>
      <w:r w:rsidRPr="005C091C">
        <w:rPr>
          <w:sz w:val="28"/>
          <w:szCs w:val="28"/>
        </w:rPr>
        <w:t>4)</w:t>
      </w:r>
      <w:r w:rsidR="00DA6F4A" w:rsidRPr="00DA6F4A">
        <w:rPr>
          <w:sz w:val="28"/>
          <w:szCs w:val="28"/>
        </w:rPr>
        <w:t>.</w:t>
      </w:r>
    </w:p>
    <w:p w14:paraId="70F134E7" w14:textId="7044D1CF" w:rsidR="007D582B" w:rsidRDefault="007D582B" w:rsidP="008D54BE">
      <w:pPr>
        <w:pBdr>
          <w:top w:val="nil"/>
          <w:left w:val="nil"/>
          <w:bottom w:val="nil"/>
          <w:right w:val="nil"/>
          <w:between w:val="nil"/>
        </w:pBdr>
        <w:jc w:val="both"/>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53"/>
      </w:tblGrid>
      <w:tr w:rsidR="009A1703" w:rsidRPr="004B3E6F" w14:paraId="7ECADA6D" w14:textId="77777777" w:rsidTr="009A1703">
        <w:tc>
          <w:tcPr>
            <w:tcW w:w="8926" w:type="dxa"/>
          </w:tcPr>
          <w:p w14:paraId="229E03C4" w14:textId="77777777" w:rsidR="009A1703" w:rsidRPr="009A1703" w:rsidRDefault="009A1703" w:rsidP="009A1703">
            <w:pPr>
              <w:pBdr>
                <w:top w:val="nil"/>
                <w:left w:val="nil"/>
                <w:bottom w:val="nil"/>
                <w:right w:val="nil"/>
                <w:between w:val="nil"/>
              </w:pBdr>
              <w:jc w:val="center"/>
              <w:rPr>
                <w:sz w:val="28"/>
                <w:szCs w:val="28"/>
              </w:rPr>
            </w:pPr>
            <m:oMathPara>
              <m:oMath>
                <m:r>
                  <w:rPr>
                    <w:rFonts w:ascii="Cambria Math" w:hAnsi="Cambria Math"/>
                    <w:sz w:val="28"/>
                    <w:szCs w:val="28"/>
                  </w:rPr>
                  <m:t>α=</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e>
                </m:d>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 β=</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 xml:space="preserve">,  </m:t>
                </m:r>
              </m:oMath>
            </m:oMathPara>
          </w:p>
          <w:p w14:paraId="63364D4E" w14:textId="726833F4" w:rsidR="009A1703" w:rsidRPr="004B3E6F" w:rsidRDefault="009A1703" w:rsidP="009A1703">
            <w:pPr>
              <w:pBdr>
                <w:top w:val="nil"/>
                <w:left w:val="nil"/>
                <w:bottom w:val="nil"/>
                <w:right w:val="nil"/>
                <w:between w:val="nil"/>
              </w:pBdr>
              <w:jc w:val="center"/>
              <w:rPr>
                <w:sz w:val="28"/>
                <w:szCs w:val="28"/>
              </w:rPr>
            </w:pPr>
            <m:oMathPara>
              <m:oMath>
                <m:r>
                  <w:rPr>
                    <w:rFonts w:ascii="Cambria Math" w:hAnsi="Cambria Math"/>
                    <w:sz w:val="28"/>
                    <w:szCs w:val="28"/>
                  </w:rPr>
                  <m:t>η=</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 γ=g/</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oMath>
            </m:oMathPara>
          </w:p>
        </w:tc>
        <w:tc>
          <w:tcPr>
            <w:tcW w:w="702" w:type="dxa"/>
          </w:tcPr>
          <w:p w14:paraId="4270DC93" w14:textId="23032DE0" w:rsidR="009A1703" w:rsidRPr="004B3E6F" w:rsidRDefault="009A1703" w:rsidP="00C82C2D">
            <w:pPr>
              <w:jc w:val="both"/>
              <w:rPr>
                <w:sz w:val="28"/>
                <w:szCs w:val="28"/>
              </w:rPr>
            </w:pPr>
            <w:r w:rsidRPr="004B3E6F">
              <w:rPr>
                <w:sz w:val="28"/>
                <w:szCs w:val="28"/>
              </w:rPr>
              <w:t>(4.</w:t>
            </w:r>
            <w:r>
              <w:rPr>
                <w:sz w:val="28"/>
                <w:szCs w:val="28"/>
              </w:rPr>
              <w:t>4</w:t>
            </w:r>
            <w:r w:rsidRPr="004B3E6F">
              <w:rPr>
                <w:sz w:val="28"/>
                <w:szCs w:val="28"/>
              </w:rPr>
              <w:t>)</w:t>
            </w:r>
          </w:p>
        </w:tc>
      </w:tr>
    </w:tbl>
    <w:p w14:paraId="1B31DE9F" w14:textId="77777777" w:rsidR="009A1703" w:rsidRPr="005C091C" w:rsidRDefault="009A1703" w:rsidP="008D54BE">
      <w:pPr>
        <w:pBdr>
          <w:top w:val="nil"/>
          <w:left w:val="nil"/>
          <w:bottom w:val="nil"/>
          <w:right w:val="nil"/>
          <w:between w:val="nil"/>
        </w:pBdr>
        <w:jc w:val="both"/>
        <w:rPr>
          <w:sz w:val="28"/>
          <w:szCs w:val="28"/>
        </w:rPr>
      </w:pPr>
    </w:p>
    <w:p w14:paraId="17220AD2" w14:textId="5225A3D9" w:rsidR="008D54BE" w:rsidRPr="00DA6F4A" w:rsidRDefault="008D54BE" w:rsidP="00DA6F4A">
      <w:pPr>
        <w:pBdr>
          <w:top w:val="nil"/>
          <w:left w:val="nil"/>
          <w:bottom w:val="nil"/>
          <w:right w:val="nil"/>
          <w:between w:val="nil"/>
        </w:pBdr>
        <w:ind w:firstLine="709"/>
        <w:jc w:val="both"/>
        <w:rPr>
          <w:sz w:val="28"/>
          <w:szCs w:val="28"/>
        </w:rPr>
      </w:pPr>
      <w:r w:rsidRPr="005C091C">
        <w:rPr>
          <w:sz w:val="28"/>
          <w:szCs w:val="28"/>
        </w:rPr>
        <w:t xml:space="preserve">Тогда </w:t>
      </w:r>
      <w:r w:rsidRPr="00945BEC">
        <w:rPr>
          <w:sz w:val="28"/>
          <w:szCs w:val="28"/>
        </w:rPr>
        <w:t>уравнение (</w:t>
      </w:r>
      <w:r w:rsidR="004B3E6F" w:rsidRPr="00945BEC">
        <w:rPr>
          <w:sz w:val="28"/>
          <w:szCs w:val="28"/>
        </w:rPr>
        <w:t>4.3</w:t>
      </w:r>
      <w:r w:rsidRPr="00945BEC">
        <w:rPr>
          <w:sz w:val="28"/>
          <w:szCs w:val="28"/>
        </w:rPr>
        <w:t>) запишется в виде уравнения (</w:t>
      </w:r>
      <w:r w:rsidR="004B3E6F" w:rsidRPr="00945BEC">
        <w:rPr>
          <w:sz w:val="28"/>
          <w:szCs w:val="28"/>
        </w:rPr>
        <w:t>4.</w:t>
      </w:r>
      <w:r w:rsidRPr="00945BEC">
        <w:rPr>
          <w:sz w:val="28"/>
          <w:szCs w:val="28"/>
        </w:rPr>
        <w:t>5)</w:t>
      </w:r>
      <w:r w:rsidR="00DA6F4A" w:rsidRPr="00DA6F4A">
        <w:rPr>
          <w:sz w:val="28"/>
          <w:szCs w:val="28"/>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53"/>
      </w:tblGrid>
      <w:tr w:rsidR="004B3E6F" w:rsidRPr="004B3E6F" w14:paraId="4827CAB5" w14:textId="77777777" w:rsidTr="004B3E6F">
        <w:tc>
          <w:tcPr>
            <w:tcW w:w="8926" w:type="dxa"/>
          </w:tcPr>
          <w:p w14:paraId="16AC25FE" w14:textId="44ED26DC" w:rsidR="004B3E6F" w:rsidRPr="00945BEC" w:rsidRDefault="00FC668B" w:rsidP="004B3E6F">
            <w:pPr>
              <w:pBdr>
                <w:top w:val="nil"/>
                <w:left w:val="nil"/>
                <w:bottom w:val="nil"/>
                <w:right w:val="nil"/>
                <w:between w:val="nil"/>
              </w:pBdr>
              <w:jc w:val="center"/>
              <w:rPr>
                <w:sz w:val="28"/>
                <w:szCs w:val="28"/>
              </w:rPr>
            </w:pPr>
            <m:oMathPara>
              <m:oMathParaPr>
                <m:jc m:val="center"/>
              </m:oMathParaPr>
              <m:oMath>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w:rPr>
                              <w:rFonts w:ascii="Cambria Math"/>
                              <w:sz w:val="28"/>
                              <w:szCs w:val="28"/>
                            </w:rPr>
                            <m:t>α+β+2η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mr>
                      <m:m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e>
                          <m:r>
                            <w:rPr>
                              <w:rFonts w:ascii="Cambria Math"/>
                              <w:sz w:val="28"/>
                              <w:szCs w:val="28"/>
                            </w:rPr>
                            <m:t>β</m:t>
                          </m:r>
                        </m:e>
                      </m:mr>
                    </m:m>
                  </m:e>
                </m:d>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e>
                      </m:m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2</m:t>
                              </m:r>
                            </m:sub>
                          </m:sSub>
                        </m:e>
                      </m:mr>
                    </m:m>
                  </m:e>
                </m:d>
                <m:r>
                  <w:rPr>
                    <w:rFonts w:asci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w:rPr>
                              <w:rFonts w:ascii="Cambria Math"/>
                              <w:sz w:val="28"/>
                              <w:szCs w:val="28"/>
                            </w:rPr>
                            <m:t>0</m:t>
                          </m:r>
                        </m:e>
                        <m:e>
                          <m:r>
                            <w:rPr>
                              <w:rFonts w:ascii="Cambria Math"/>
                              <w:sz w:val="28"/>
                              <w:szCs w:val="28"/>
                            </w:rPr>
                            <m:t>-</m:t>
                          </m:r>
                          <m:r>
                            <w:rPr>
                              <w:rFonts w:ascii="Cambria Math"/>
                              <w:sz w:val="28"/>
                              <w:szCs w:val="28"/>
                            </w:rPr>
                            <m:t>η</m:t>
                          </m:r>
                          <m:d>
                            <m:dPr>
                              <m:ctrlPr>
                                <w:rPr>
                                  <w:rFonts w:ascii="Cambria Math" w:hAnsi="Cambria Math"/>
                                  <w:i/>
                                  <w:sz w:val="28"/>
                                  <w:szCs w:val="28"/>
                                </w:rPr>
                              </m:ctrlPr>
                            </m:dPr>
                            <m:e>
                              <m:r>
                                <w:rPr>
                                  <w:rFonts w:ascii="Cambria Math"/>
                                  <w:sz w:val="28"/>
                                  <w:szCs w:val="28"/>
                                </w:rPr>
                                <m:t>2</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2</m:t>
                                  </m:r>
                                </m:sub>
                              </m:sSub>
                            </m:e>
                          </m:d>
                          <m:sSub>
                            <m:sSubPr>
                              <m:ctrlPr>
                                <w:rPr>
                                  <w:rFonts w:ascii="Cambria Math" w:hAnsi="Cambria Math"/>
                                  <w:i/>
                                  <w:sz w:val="28"/>
                                  <w:szCs w:val="28"/>
                                </w:rPr>
                              </m:ctrlPr>
                            </m:sSubPr>
                            <m:e>
                              <m:r>
                                <w:rPr>
                                  <w:rFonts w:ascii="Cambria Math"/>
                                  <w:sz w:val="28"/>
                                  <w:szCs w:val="28"/>
                                </w:rPr>
                                <m:t>sinq</m:t>
                              </m:r>
                            </m:e>
                            <m:sub>
                              <m:r>
                                <w:rPr>
                                  <w:rFonts w:ascii="Cambria Math"/>
                                  <w:sz w:val="28"/>
                                  <w:szCs w:val="28"/>
                                </w:rPr>
                                <m:t>2</m:t>
                              </m:r>
                            </m:sub>
                          </m:sSub>
                        </m:e>
                      </m:mr>
                      <m:mr>
                        <m:e>
                          <m:r>
                            <w:rPr>
                              <w:rFonts w:ascii="Cambria Math"/>
                              <w:sz w:val="28"/>
                              <w:szCs w:val="28"/>
                            </w:rPr>
                            <m:t>η</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sinq</m:t>
                              </m:r>
                            </m:e>
                            <m:sub>
                              <m:r>
                                <w:rPr>
                                  <w:rFonts w:ascii="Cambria Math"/>
                                  <w:sz w:val="28"/>
                                  <w:szCs w:val="28"/>
                                </w:rPr>
                                <m:t>2</m:t>
                              </m:r>
                            </m:sub>
                          </m:sSub>
                        </m:e>
                        <m:e>
                          <m:r>
                            <w:rPr>
                              <w:rFonts w:ascii="Cambria Math"/>
                              <w:sz w:val="28"/>
                              <w:szCs w:val="28"/>
                            </w:rPr>
                            <m:t>0</m:t>
                          </m:r>
                        </m:e>
                      </m:mr>
                    </m:m>
                  </m:e>
                </m:d>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e>
                      </m:m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2</m:t>
                              </m:r>
                            </m:sub>
                          </m:sSub>
                        </m:e>
                      </m:mr>
                    </m:m>
                  </m:e>
                </m:d>
                <m:r>
                  <w:rPr>
                    <w:rFonts w:asci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sz w:val="28"/>
                              <w:szCs w:val="28"/>
                            </w:rPr>
                            <m:t>αγ</m:t>
                          </m:r>
                          <m:func>
                            <m:funcPr>
                              <m:ctrlPr>
                                <w:rPr>
                                  <w:rFonts w:ascii="Cambria Math" w:hAnsi="Cambria Math"/>
                                  <w:i/>
                                  <w:sz w:val="28"/>
                                  <w:szCs w:val="28"/>
                                </w:rPr>
                              </m:ctrlPr>
                            </m:funcPr>
                            <m:fName>
                              <m:sSub>
                                <m:sSubPr>
                                  <m:ctrlPr>
                                    <w:rPr>
                                      <w:rFonts w:ascii="Cambria Math" w:hAnsi="Cambria Math"/>
                                      <w:i/>
                                      <w:sz w:val="28"/>
                                      <w:szCs w:val="28"/>
                                    </w:rPr>
                                  </m:ctrlPr>
                                </m:sSubPr>
                                <m:e>
                                  <m:r>
                                    <w:rPr>
                                      <w:rFonts w:ascii="Cambria Math"/>
                                      <w:sz w:val="28"/>
                                      <w:szCs w:val="28"/>
                                    </w:rPr>
                                    <m:t>cosq</m:t>
                                  </m:r>
                                </m:e>
                                <m:sub>
                                  <m:r>
                                    <w:rPr>
                                      <w:rFonts w:ascii="Cambria Math"/>
                                      <w:sz w:val="28"/>
                                      <w:szCs w:val="28"/>
                                    </w:rPr>
                                    <m:t>1</m:t>
                                  </m:r>
                                </m:sub>
                              </m:sSub>
                            </m:fName>
                            <m:e>
                              <m:r>
                                <w:rPr>
                                  <w:rFonts w:ascii="Cambria Math"/>
                                  <w:sz w:val="28"/>
                                  <w:szCs w:val="28"/>
                                </w:rPr>
                                <m:t>+</m:t>
                              </m:r>
                            </m:e>
                          </m:func>
                          <m:r>
                            <w:rPr>
                              <w:rFonts w:ascii="Cambria Math"/>
                              <w:sz w:val="28"/>
                              <w:szCs w:val="28"/>
                            </w:rPr>
                            <m:t>ηγ</m:t>
                          </m:r>
                          <m:func>
                            <m:funcPr>
                              <m:ctrlPr>
                                <w:rPr>
                                  <w:rFonts w:ascii="Cambria Math" w:hAnsi="Cambria Math"/>
                                  <w:i/>
                                  <w:sz w:val="28"/>
                                  <w:szCs w:val="28"/>
                                </w:rPr>
                              </m:ctrlPr>
                            </m:funcPr>
                            <m:fName>
                              <m:r>
                                <w:rPr>
                                  <w:rFonts w:asci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q</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2</m:t>
                                      </m:r>
                                    </m:sub>
                                  </m:sSub>
                                </m:e>
                              </m:d>
                            </m:e>
                          </m:func>
                        </m:e>
                      </m:mr>
                      <m:mr>
                        <m:e>
                          <m:r>
                            <w:rPr>
                              <w:rFonts w:ascii="Cambria Math"/>
                              <w:sz w:val="28"/>
                              <w:szCs w:val="28"/>
                            </w:rPr>
                            <m:t>ηγ</m:t>
                          </m:r>
                          <m:func>
                            <m:funcPr>
                              <m:ctrlPr>
                                <w:rPr>
                                  <w:rFonts w:ascii="Cambria Math" w:hAnsi="Cambria Math"/>
                                  <w:i/>
                                  <w:sz w:val="28"/>
                                  <w:szCs w:val="28"/>
                                </w:rPr>
                              </m:ctrlPr>
                            </m:funcPr>
                            <m:fName>
                              <m:r>
                                <w:rPr>
                                  <w:rFonts w:asci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q</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2</m:t>
                                      </m:r>
                                    </m:sub>
                                  </m:sSub>
                                </m:e>
                              </m:d>
                            </m:e>
                          </m:func>
                        </m:e>
                      </m:mr>
                    </m:m>
                  </m:e>
                </m:d>
                <m:r>
                  <w:rPr>
                    <w:rFonts w:asci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τ</m:t>
                              </m:r>
                            </m:e>
                            <m:sub>
                              <m:r>
                                <w:rPr>
                                  <w:rFonts w:ascii="Cambria Math"/>
                                  <w:sz w:val="28"/>
                                  <w:szCs w:val="28"/>
                                </w:rPr>
                                <m:t>1</m:t>
                              </m:r>
                            </m:sub>
                          </m:sSub>
                        </m:e>
                      </m:mr>
                      <m:mr>
                        <m:e>
                          <m:sSub>
                            <m:sSubPr>
                              <m:ctrlPr>
                                <w:rPr>
                                  <w:rFonts w:ascii="Cambria Math" w:hAnsi="Cambria Math"/>
                                  <w:i/>
                                  <w:sz w:val="28"/>
                                  <w:szCs w:val="28"/>
                                </w:rPr>
                              </m:ctrlPr>
                            </m:sSubPr>
                            <m:e>
                              <m:r>
                                <w:rPr>
                                  <w:rFonts w:ascii="Cambria Math"/>
                                  <w:sz w:val="28"/>
                                  <w:szCs w:val="28"/>
                                </w:rPr>
                                <m:t>τ</m:t>
                              </m:r>
                            </m:e>
                            <m:sub>
                              <m:r>
                                <w:rPr>
                                  <w:rFonts w:ascii="Cambria Math"/>
                                  <w:sz w:val="28"/>
                                  <w:szCs w:val="28"/>
                                </w:rPr>
                                <m:t>2</m:t>
                              </m:r>
                            </m:sub>
                          </m:sSub>
                        </m:e>
                      </m:mr>
                    </m:m>
                  </m:e>
                </m:d>
              </m:oMath>
            </m:oMathPara>
          </w:p>
        </w:tc>
        <w:tc>
          <w:tcPr>
            <w:tcW w:w="702" w:type="dxa"/>
          </w:tcPr>
          <w:p w14:paraId="653A4934" w14:textId="77777777" w:rsidR="004B3E6F" w:rsidRPr="00945BEC" w:rsidRDefault="004B3E6F" w:rsidP="004B3E6F">
            <w:pPr>
              <w:jc w:val="both"/>
              <w:rPr>
                <w:sz w:val="28"/>
                <w:szCs w:val="28"/>
              </w:rPr>
            </w:pPr>
          </w:p>
          <w:p w14:paraId="0817381F" w14:textId="77777777" w:rsidR="004B3E6F" w:rsidRPr="00945BEC" w:rsidRDefault="004B3E6F" w:rsidP="004B3E6F">
            <w:pPr>
              <w:jc w:val="both"/>
              <w:rPr>
                <w:sz w:val="28"/>
                <w:szCs w:val="28"/>
              </w:rPr>
            </w:pPr>
          </w:p>
          <w:p w14:paraId="7DD0A3C5" w14:textId="5CB47300" w:rsidR="004B3E6F" w:rsidRPr="004B3E6F" w:rsidRDefault="004B3E6F" w:rsidP="004B3E6F">
            <w:pPr>
              <w:jc w:val="right"/>
              <w:rPr>
                <w:sz w:val="28"/>
                <w:szCs w:val="28"/>
              </w:rPr>
            </w:pPr>
            <w:r w:rsidRPr="00945BEC">
              <w:rPr>
                <w:sz w:val="28"/>
                <w:szCs w:val="28"/>
              </w:rPr>
              <w:t>(4.</w:t>
            </w:r>
            <w:r w:rsidRPr="00945BEC">
              <w:rPr>
                <w:sz w:val="28"/>
                <w:szCs w:val="28"/>
                <w:lang w:val="en-US"/>
              </w:rPr>
              <w:t>5</w:t>
            </w:r>
            <w:r w:rsidRPr="00945BEC">
              <w:rPr>
                <w:sz w:val="28"/>
                <w:szCs w:val="28"/>
              </w:rPr>
              <w:t>)</w:t>
            </w:r>
          </w:p>
        </w:tc>
      </w:tr>
    </w:tbl>
    <w:p w14:paraId="6F78F7CF" w14:textId="77777777" w:rsidR="00945BEC" w:rsidRDefault="00945BEC" w:rsidP="004B3E6F">
      <w:pPr>
        <w:pBdr>
          <w:top w:val="nil"/>
          <w:left w:val="nil"/>
          <w:bottom w:val="nil"/>
          <w:right w:val="nil"/>
          <w:between w:val="nil"/>
        </w:pBdr>
        <w:ind w:firstLine="709"/>
        <w:jc w:val="both"/>
        <w:rPr>
          <w:sz w:val="28"/>
          <w:szCs w:val="28"/>
        </w:rPr>
      </w:pPr>
    </w:p>
    <w:p w14:paraId="52D396AB" w14:textId="47E7F00C" w:rsidR="008D54BE" w:rsidRPr="00DA6F4A" w:rsidRDefault="008D54BE" w:rsidP="004B3E6F">
      <w:pPr>
        <w:pBdr>
          <w:top w:val="nil"/>
          <w:left w:val="nil"/>
          <w:bottom w:val="nil"/>
          <w:right w:val="nil"/>
          <w:between w:val="nil"/>
        </w:pBdr>
        <w:ind w:firstLine="709"/>
        <w:jc w:val="both"/>
        <w:rPr>
          <w:sz w:val="28"/>
          <w:szCs w:val="28"/>
        </w:rPr>
      </w:pPr>
      <w:r w:rsidRPr="005C091C">
        <w:rPr>
          <w:sz w:val="28"/>
          <w:szCs w:val="28"/>
        </w:rPr>
        <w:t>Согласно уравнениям (</w:t>
      </w:r>
      <w:r w:rsidR="0081459A" w:rsidRPr="005C091C">
        <w:rPr>
          <w:sz w:val="28"/>
          <w:szCs w:val="28"/>
        </w:rPr>
        <w:t>4.</w:t>
      </w:r>
      <w:r w:rsidRPr="005C091C">
        <w:rPr>
          <w:sz w:val="28"/>
          <w:szCs w:val="28"/>
        </w:rPr>
        <w:t>2) и (</w:t>
      </w:r>
      <w:r w:rsidR="0020231E" w:rsidRPr="005C091C">
        <w:rPr>
          <w:sz w:val="28"/>
          <w:szCs w:val="28"/>
        </w:rPr>
        <w:t>4.</w:t>
      </w:r>
      <w:r w:rsidRPr="005C091C">
        <w:rPr>
          <w:sz w:val="28"/>
          <w:szCs w:val="28"/>
        </w:rPr>
        <w:t>5), имеем выражение (</w:t>
      </w:r>
      <w:r w:rsidR="0081459A" w:rsidRPr="005C091C">
        <w:rPr>
          <w:sz w:val="28"/>
          <w:szCs w:val="28"/>
        </w:rPr>
        <w:t>4.</w:t>
      </w:r>
      <w:r w:rsidRPr="005C091C">
        <w:rPr>
          <w:sz w:val="28"/>
          <w:szCs w:val="28"/>
        </w:rPr>
        <w:t>6)</w:t>
      </w:r>
      <w:r w:rsidR="00DA6F4A" w:rsidRPr="00DA6F4A">
        <w:rPr>
          <w:sz w:val="28"/>
          <w:szCs w:val="28"/>
        </w:rPr>
        <w:t>.</w:t>
      </w:r>
    </w:p>
    <w:p w14:paraId="39CD889F" w14:textId="1CFF0532" w:rsidR="004B3E6F" w:rsidRDefault="004B3E6F" w:rsidP="004B3E6F">
      <w:pPr>
        <w:pBdr>
          <w:top w:val="nil"/>
          <w:left w:val="nil"/>
          <w:bottom w:val="nil"/>
          <w:right w:val="nil"/>
          <w:between w:val="nil"/>
        </w:pBdr>
        <w:ind w:firstLine="709"/>
        <w:jc w:val="both"/>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753"/>
      </w:tblGrid>
      <w:tr w:rsidR="004B3E6F" w14:paraId="51288C00" w14:textId="77777777" w:rsidTr="00F45BC8">
        <w:tc>
          <w:tcPr>
            <w:tcW w:w="9067" w:type="dxa"/>
          </w:tcPr>
          <w:p w14:paraId="7FC1C4EF" w14:textId="0E144CA1" w:rsidR="004B3E6F" w:rsidRPr="00945BEC" w:rsidRDefault="00F45BC8" w:rsidP="00945BEC">
            <w:pPr>
              <w:jc w:val="center"/>
              <w:rPr>
                <w:sz w:val="28"/>
                <w:szCs w:val="28"/>
              </w:rPr>
            </w:pPr>
            <m:oMathPara>
              <m:oMathParaPr>
                <m:jc m:val="center"/>
              </m:oMathParaPr>
              <m:oMath>
                <m:r>
                  <w:rPr>
                    <w:rFonts w:ascii="Cambria Math"/>
                    <w:sz w:val="28"/>
                    <w:szCs w:val="28"/>
                  </w:rPr>
                  <m:t>M(q)=</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w:rPr>
                              <w:rFonts w:ascii="Cambria Math"/>
                              <w:sz w:val="28"/>
                              <w:szCs w:val="28"/>
                            </w:rPr>
                            <m:t>α+β+2η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mr>
                      <m:m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e>
                          <m:r>
                            <w:rPr>
                              <w:rFonts w:ascii="Cambria Math"/>
                              <w:sz w:val="28"/>
                              <w:szCs w:val="28"/>
                            </w:rPr>
                            <m:t>β</m:t>
                          </m:r>
                        </m:e>
                      </m:mr>
                    </m:m>
                  </m:e>
                </m:d>
                <m:r>
                  <w:rPr>
                    <w:rFonts w:asci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m</m:t>
                              </m:r>
                            </m:e>
                            <m:sub>
                              <m:r>
                                <w:rPr>
                                  <w:rFonts w:ascii="Cambria Math"/>
                                  <w:sz w:val="28"/>
                                  <w:szCs w:val="28"/>
                                </w:rPr>
                                <m:t>11</m:t>
                              </m:r>
                            </m:sub>
                          </m:sSub>
                          <m:r>
                            <w:rPr>
                              <w:rFonts w:ascii="Cambria Math"/>
                              <w:sz w:val="28"/>
                              <w:szCs w:val="28"/>
                            </w:rPr>
                            <m:t>(q)</m:t>
                          </m:r>
                        </m:e>
                        <m:e>
                          <m:sSub>
                            <m:sSubPr>
                              <m:ctrlPr>
                                <w:rPr>
                                  <w:rFonts w:ascii="Cambria Math" w:hAnsi="Cambria Math"/>
                                  <w:i/>
                                  <w:sz w:val="28"/>
                                  <w:szCs w:val="28"/>
                                </w:rPr>
                              </m:ctrlPr>
                            </m:sSubPr>
                            <m:e>
                              <m:r>
                                <w:rPr>
                                  <w:rFonts w:ascii="Cambria Math"/>
                                  <w:sz w:val="28"/>
                                  <w:szCs w:val="28"/>
                                </w:rPr>
                                <m:t>m</m:t>
                              </m:r>
                            </m:e>
                            <m:sub>
                              <m:r>
                                <w:rPr>
                                  <w:rFonts w:ascii="Cambria Math"/>
                                  <w:sz w:val="28"/>
                                  <w:szCs w:val="28"/>
                                </w:rPr>
                                <m:t>12</m:t>
                              </m:r>
                            </m:sub>
                          </m:sSub>
                          <m:r>
                            <w:rPr>
                              <w:rFonts w:ascii="Cambria Math"/>
                              <w:sz w:val="28"/>
                              <w:szCs w:val="28"/>
                            </w:rPr>
                            <m:t>(q)</m:t>
                          </m:r>
                        </m:e>
                      </m:mr>
                      <m:mr>
                        <m:e>
                          <m:sSub>
                            <m:sSubPr>
                              <m:ctrlPr>
                                <w:rPr>
                                  <w:rFonts w:ascii="Cambria Math" w:hAnsi="Cambria Math"/>
                                  <w:i/>
                                  <w:sz w:val="28"/>
                                  <w:szCs w:val="28"/>
                                </w:rPr>
                              </m:ctrlPr>
                            </m:sSubPr>
                            <m:e>
                              <m:r>
                                <w:rPr>
                                  <w:rFonts w:ascii="Cambria Math"/>
                                  <w:sz w:val="28"/>
                                  <w:szCs w:val="28"/>
                                </w:rPr>
                                <m:t>m</m:t>
                              </m:r>
                            </m:e>
                            <m:sub>
                              <m:r>
                                <w:rPr>
                                  <w:rFonts w:ascii="Cambria Math"/>
                                  <w:sz w:val="28"/>
                                  <w:szCs w:val="28"/>
                                </w:rPr>
                                <m:t>21</m:t>
                              </m:r>
                            </m:sub>
                          </m:sSub>
                          <m:r>
                            <w:rPr>
                              <w:rFonts w:ascii="Cambria Math"/>
                              <w:sz w:val="28"/>
                              <w:szCs w:val="28"/>
                            </w:rPr>
                            <m:t>(q)</m:t>
                          </m:r>
                        </m:e>
                        <m:e>
                          <m:r>
                            <w:rPr>
                              <w:rFonts w:ascii="Cambria Math"/>
                              <w:sz w:val="28"/>
                              <w:szCs w:val="28"/>
                            </w:rPr>
                            <m:t>β</m:t>
                          </m:r>
                        </m:e>
                      </m:mr>
                    </m:m>
                  </m:e>
                </m:d>
                <m:r>
                  <w:rPr>
                    <w:rFonts w:ascii="Cambria Math"/>
                    <w:sz w:val="28"/>
                    <w:szCs w:val="28"/>
                  </w:rPr>
                  <m:t>,</m:t>
                </m:r>
                <m:r>
                  <m:rPr>
                    <m:sty m:val="p"/>
                  </m:rPr>
                  <w:rPr>
                    <w:rFonts w:ascii="Cambria Math"/>
                    <w:sz w:val="28"/>
                    <w:szCs w:val="28"/>
                  </w:rPr>
                  <w:br/>
                </m:r>
              </m:oMath>
              <m:oMath>
                <m:r>
                  <w:rPr>
                    <w:rFonts w:ascii="Cambria Math"/>
                    <w:sz w:val="28"/>
                    <w:szCs w:val="28"/>
                  </w:rPr>
                  <m:t>V(q,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w:rPr>
                              <w:rFonts w:ascii="Cambria Math"/>
                              <w:sz w:val="28"/>
                              <w:szCs w:val="28"/>
                            </w:rPr>
                            <m:t>0</m:t>
                          </m:r>
                        </m:e>
                        <m:e>
                          <m:r>
                            <w:rPr>
                              <w:rFonts w:ascii="Cambria Math"/>
                              <w:sz w:val="28"/>
                              <w:szCs w:val="28"/>
                            </w:rPr>
                            <m:t>-</m:t>
                          </m:r>
                          <m:r>
                            <w:rPr>
                              <w:rFonts w:ascii="Cambria Math"/>
                              <w:sz w:val="28"/>
                              <w:szCs w:val="28"/>
                            </w:rPr>
                            <m:t>η</m:t>
                          </m:r>
                          <m:d>
                            <m:dPr>
                              <m:ctrlPr>
                                <w:rPr>
                                  <w:rFonts w:ascii="Cambria Math" w:hAnsi="Cambria Math"/>
                                  <w:i/>
                                  <w:sz w:val="28"/>
                                  <w:szCs w:val="28"/>
                                </w:rPr>
                              </m:ctrlPr>
                            </m:dPr>
                            <m:e>
                              <m:r>
                                <w:rPr>
                                  <w:rFonts w:ascii="Cambria Math"/>
                                  <w:sz w:val="28"/>
                                  <w:szCs w:val="28"/>
                                </w:rPr>
                                <m:t>2</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2</m:t>
                                  </m:r>
                                </m:sub>
                              </m:sSub>
                            </m:e>
                          </m:d>
                          <m:sSub>
                            <m:sSubPr>
                              <m:ctrlPr>
                                <w:rPr>
                                  <w:rFonts w:ascii="Cambria Math" w:hAnsi="Cambria Math"/>
                                  <w:i/>
                                  <w:sz w:val="28"/>
                                  <w:szCs w:val="28"/>
                                </w:rPr>
                              </m:ctrlPr>
                            </m:sSubPr>
                            <m:e>
                              <m:r>
                                <w:rPr>
                                  <w:rFonts w:ascii="Cambria Math"/>
                                  <w:sz w:val="28"/>
                                  <w:szCs w:val="28"/>
                                </w:rPr>
                                <m:t>sinq</m:t>
                              </m:r>
                            </m:e>
                            <m:sub>
                              <m:r>
                                <w:rPr>
                                  <w:rFonts w:ascii="Cambria Math"/>
                                  <w:sz w:val="28"/>
                                  <w:szCs w:val="28"/>
                                </w:rPr>
                                <m:t>2</m:t>
                              </m:r>
                            </m:sub>
                          </m:sSub>
                        </m:e>
                      </m:mr>
                      <m:mr>
                        <m:e>
                          <m:r>
                            <w:rPr>
                              <w:rFonts w:ascii="Cambria Math"/>
                              <w:sz w:val="28"/>
                              <w:szCs w:val="28"/>
                            </w:rPr>
                            <m:t>η</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sinq</m:t>
                              </m:r>
                            </m:e>
                            <m:sub>
                              <m:r>
                                <w:rPr>
                                  <w:rFonts w:ascii="Cambria Math"/>
                                  <w:sz w:val="28"/>
                                  <w:szCs w:val="28"/>
                                </w:rPr>
                                <m:t>2</m:t>
                              </m:r>
                            </m:sub>
                          </m:sSub>
                        </m:e>
                        <m:e>
                          <m:r>
                            <w:rPr>
                              <w:rFonts w:ascii="Cambria Math"/>
                              <w:sz w:val="28"/>
                              <w:szCs w:val="28"/>
                            </w:rPr>
                            <m:t>0</m:t>
                          </m:r>
                        </m:e>
                      </m:mr>
                    </m:m>
                  </m:e>
                </m:d>
                <m:r>
                  <w:rPr>
                    <w:rFonts w:asci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w:rPr>
                              <w:rFonts w:ascii="Cambria Math"/>
                              <w:sz w:val="28"/>
                              <w:szCs w:val="28"/>
                            </w:rPr>
                            <m:t>0</m:t>
                          </m:r>
                        </m:e>
                        <m:e>
                          <m:sSub>
                            <m:sSubPr>
                              <m:ctrlPr>
                                <w:rPr>
                                  <w:rFonts w:ascii="Cambria Math" w:hAnsi="Cambria Math"/>
                                  <w:i/>
                                  <w:sz w:val="28"/>
                                  <w:szCs w:val="28"/>
                                </w:rPr>
                              </m:ctrlPr>
                            </m:sSubPr>
                            <m:e>
                              <m:r>
                                <w:rPr>
                                  <w:rFonts w:ascii="Cambria Math"/>
                                  <w:sz w:val="28"/>
                                  <w:szCs w:val="28"/>
                                </w:rPr>
                                <m:t>v</m:t>
                              </m:r>
                            </m:e>
                            <m:sub>
                              <m:r>
                                <w:rPr>
                                  <w:rFonts w:ascii="Cambria Math"/>
                                  <w:sz w:val="28"/>
                                  <w:szCs w:val="28"/>
                                </w:rPr>
                                <m:t>12</m:t>
                              </m:r>
                            </m:sub>
                          </m:sSub>
                          <m:r>
                            <w:rPr>
                              <w:rFonts w:ascii="Cambria Math"/>
                              <w:sz w:val="28"/>
                              <w:szCs w:val="28"/>
                            </w:rPr>
                            <m:t>(q,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e>
                      </m:mr>
                      <m:mr>
                        <m:e>
                          <m:sSub>
                            <m:sSubPr>
                              <m:ctrlPr>
                                <w:rPr>
                                  <w:rFonts w:ascii="Cambria Math" w:hAnsi="Cambria Math"/>
                                  <w:i/>
                                  <w:sz w:val="28"/>
                                  <w:szCs w:val="28"/>
                                </w:rPr>
                              </m:ctrlPr>
                            </m:sSubPr>
                            <m:e>
                              <m:r>
                                <w:rPr>
                                  <w:rFonts w:ascii="Cambria Math"/>
                                  <w:sz w:val="28"/>
                                  <w:szCs w:val="28"/>
                                </w:rPr>
                                <m:t>v</m:t>
                              </m:r>
                            </m:e>
                            <m:sub>
                              <m:r>
                                <w:rPr>
                                  <w:rFonts w:ascii="Cambria Math"/>
                                  <w:sz w:val="28"/>
                                  <w:szCs w:val="28"/>
                                </w:rPr>
                                <m:t>21</m:t>
                              </m:r>
                            </m:sub>
                          </m:sSub>
                          <m:r>
                            <w:rPr>
                              <w:rFonts w:ascii="Cambria Math"/>
                              <w:sz w:val="28"/>
                              <w:szCs w:val="28"/>
                            </w:rPr>
                            <m:t>(q,</m:t>
                          </m:r>
                          <m:acc>
                            <m:accPr>
                              <m:chr m:val="̇"/>
                              <m:ctrlPr>
                                <w:rPr>
                                  <w:rFonts w:ascii="Cambria Math" w:hAnsi="Cambria Math"/>
                                  <w:i/>
                                  <w:sz w:val="28"/>
                                  <w:szCs w:val="28"/>
                                </w:rPr>
                              </m:ctrlPr>
                            </m:accPr>
                            <m:e>
                              <m:r>
                                <w:rPr>
                                  <w:rFonts w:ascii="Cambria Math"/>
                                  <w:sz w:val="28"/>
                                  <w:szCs w:val="28"/>
                                </w:rPr>
                                <m:t>q</m:t>
                              </m:r>
                            </m:e>
                          </m:acc>
                          <m:sSub>
                            <m:sSubPr>
                              <m:ctrlPr>
                                <w:rPr>
                                  <w:rFonts w:ascii="Cambria Math" w:hAnsi="Cambria Math"/>
                                  <w:i/>
                                  <w:sz w:val="28"/>
                                  <w:szCs w:val="28"/>
                                </w:rPr>
                              </m:ctrlPr>
                            </m:sSubPr>
                            <m:e>
                              <m:r>
                                <w:rPr>
                                  <w:rFonts w:ascii="Cambria Math"/>
                                  <w:sz w:val="28"/>
                                  <w:szCs w:val="28"/>
                                </w:rPr>
                                <m:t>)</m:t>
                              </m:r>
                            </m:e>
                            <m:sub>
                              <m:r>
                                <w:rPr>
                                  <w:rFonts w:ascii="Cambria Math"/>
                                  <w:sz w:val="28"/>
                                  <w:szCs w:val="28"/>
                                </w:rPr>
                                <m:t>2</m:t>
                              </m:r>
                            </m:sub>
                          </m:sSub>
                        </m:e>
                        <m:e>
                          <m:r>
                            <w:rPr>
                              <w:rFonts w:ascii="Cambria Math"/>
                              <w:sz w:val="28"/>
                              <w:szCs w:val="28"/>
                            </w:rPr>
                            <m:t>0</m:t>
                          </m:r>
                        </m:e>
                      </m:mr>
                    </m:m>
                  </m:e>
                </m:d>
                <m:r>
                  <w:rPr>
                    <w:rFonts w:ascii="Cambria Math"/>
                    <w:sz w:val="28"/>
                    <w:szCs w:val="28"/>
                  </w:rPr>
                  <m:t>,</m:t>
                </m:r>
                <m:r>
                  <m:rPr>
                    <m:sty m:val="p"/>
                  </m:rPr>
                  <w:rPr>
                    <w:rFonts w:ascii="Cambria Math"/>
                    <w:sz w:val="28"/>
                    <w:szCs w:val="28"/>
                  </w:rPr>
                  <w:br/>
                </m:r>
              </m:oMath>
              <m:oMath>
                <m:r>
                  <w:rPr>
                    <w:rFonts w:ascii="Cambria Math"/>
                    <w:sz w:val="28"/>
                    <w:szCs w:val="28"/>
                  </w:rPr>
                  <m:t>G(q)=</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sz w:val="28"/>
                              <w:szCs w:val="28"/>
                            </w:rPr>
                            <m:t>αγ</m:t>
                          </m:r>
                          <m:func>
                            <m:funcPr>
                              <m:ctrlPr>
                                <w:rPr>
                                  <w:rFonts w:ascii="Cambria Math" w:hAnsi="Cambria Math"/>
                                  <w:i/>
                                  <w:sz w:val="28"/>
                                  <w:szCs w:val="28"/>
                                </w:rPr>
                              </m:ctrlPr>
                            </m:funcPr>
                            <m:fName>
                              <m:sSub>
                                <m:sSubPr>
                                  <m:ctrlPr>
                                    <w:rPr>
                                      <w:rFonts w:ascii="Cambria Math" w:hAnsi="Cambria Math"/>
                                      <w:i/>
                                      <w:sz w:val="28"/>
                                      <w:szCs w:val="28"/>
                                    </w:rPr>
                                  </m:ctrlPr>
                                </m:sSubPr>
                                <m:e>
                                  <m:r>
                                    <w:rPr>
                                      <w:rFonts w:ascii="Cambria Math"/>
                                      <w:sz w:val="28"/>
                                      <w:szCs w:val="28"/>
                                    </w:rPr>
                                    <m:t>cosq</m:t>
                                  </m:r>
                                </m:e>
                                <m:sub>
                                  <m:r>
                                    <w:rPr>
                                      <w:rFonts w:ascii="Cambria Math"/>
                                      <w:sz w:val="28"/>
                                      <w:szCs w:val="28"/>
                                    </w:rPr>
                                    <m:t>1</m:t>
                                  </m:r>
                                </m:sub>
                              </m:sSub>
                            </m:fName>
                            <m:e>
                              <m:r>
                                <w:rPr>
                                  <w:rFonts w:ascii="Cambria Math"/>
                                  <w:sz w:val="28"/>
                                  <w:szCs w:val="28"/>
                                </w:rPr>
                                <m:t>+</m:t>
                              </m:r>
                            </m:e>
                          </m:func>
                          <m:r>
                            <w:rPr>
                              <w:rFonts w:ascii="Cambria Math"/>
                              <w:sz w:val="28"/>
                              <w:szCs w:val="28"/>
                            </w:rPr>
                            <m:t>ηγ</m:t>
                          </m:r>
                          <m:func>
                            <m:funcPr>
                              <m:ctrlPr>
                                <w:rPr>
                                  <w:rFonts w:ascii="Cambria Math" w:hAnsi="Cambria Math"/>
                                  <w:i/>
                                  <w:sz w:val="28"/>
                                  <w:szCs w:val="28"/>
                                </w:rPr>
                              </m:ctrlPr>
                            </m:funcPr>
                            <m:fName>
                              <m:r>
                                <w:rPr>
                                  <w:rFonts w:asci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q</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2</m:t>
                                      </m:r>
                                    </m:sub>
                                  </m:sSub>
                                </m:e>
                              </m:d>
                            </m:e>
                          </m:func>
                        </m:e>
                      </m:mr>
                      <m:mr>
                        <m:e>
                          <m:r>
                            <w:rPr>
                              <w:rFonts w:ascii="Cambria Math"/>
                              <w:sz w:val="28"/>
                              <w:szCs w:val="28"/>
                            </w:rPr>
                            <m:t>ηγ</m:t>
                          </m:r>
                          <m:func>
                            <m:funcPr>
                              <m:ctrlPr>
                                <w:rPr>
                                  <w:rFonts w:ascii="Cambria Math" w:hAnsi="Cambria Math"/>
                                  <w:i/>
                                  <w:sz w:val="28"/>
                                  <w:szCs w:val="28"/>
                                </w:rPr>
                              </m:ctrlPr>
                            </m:funcPr>
                            <m:fName>
                              <m:r>
                                <w:rPr>
                                  <w:rFonts w:asci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q</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2</m:t>
                                      </m:r>
                                    </m:sub>
                                  </m:sSub>
                                </m:e>
                              </m:d>
                            </m:e>
                          </m:func>
                        </m:e>
                      </m:mr>
                    </m:m>
                  </m:e>
                </m:d>
                <m:r>
                  <w:rPr>
                    <w:rFonts w:asci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g</m:t>
                              </m:r>
                            </m:e>
                            <m:sub>
                              <m:r>
                                <w:rPr>
                                  <w:rFonts w:ascii="Cambria Math"/>
                                  <w:sz w:val="28"/>
                                  <w:szCs w:val="28"/>
                                </w:rPr>
                                <m:t>1</m:t>
                              </m:r>
                            </m:sub>
                          </m:sSub>
                          <m:r>
                            <w:rPr>
                              <w:rFonts w:ascii="Cambria Math"/>
                              <w:sz w:val="28"/>
                              <w:szCs w:val="28"/>
                            </w:rPr>
                            <m:t>(q)</m:t>
                          </m:r>
                        </m:e>
                      </m:mr>
                      <m:mr>
                        <m:e>
                          <m:sSub>
                            <m:sSubPr>
                              <m:ctrlPr>
                                <w:rPr>
                                  <w:rFonts w:ascii="Cambria Math" w:hAnsi="Cambria Math"/>
                                  <w:i/>
                                  <w:sz w:val="28"/>
                                  <w:szCs w:val="28"/>
                                </w:rPr>
                              </m:ctrlPr>
                            </m:sSubPr>
                            <m:e>
                              <m:r>
                                <w:rPr>
                                  <w:rFonts w:ascii="Cambria Math"/>
                                  <w:sz w:val="28"/>
                                  <w:szCs w:val="28"/>
                                </w:rPr>
                                <m:t>g</m:t>
                              </m:r>
                            </m:e>
                            <m:sub>
                              <m:r>
                                <w:rPr>
                                  <w:rFonts w:ascii="Cambria Math"/>
                                  <w:sz w:val="28"/>
                                  <w:szCs w:val="28"/>
                                </w:rPr>
                                <m:t>2</m:t>
                              </m:r>
                            </m:sub>
                          </m:sSub>
                          <m:r>
                            <w:rPr>
                              <w:rFonts w:ascii="Cambria Math"/>
                              <w:sz w:val="28"/>
                              <w:szCs w:val="28"/>
                            </w:rPr>
                            <m:t>(q)</m:t>
                          </m:r>
                        </m:e>
                      </m:mr>
                    </m:m>
                  </m:e>
                </m:d>
              </m:oMath>
            </m:oMathPara>
          </w:p>
        </w:tc>
        <w:tc>
          <w:tcPr>
            <w:tcW w:w="561" w:type="dxa"/>
          </w:tcPr>
          <w:p w14:paraId="2E23BA91" w14:textId="77777777" w:rsidR="00945BEC" w:rsidRDefault="00945BEC" w:rsidP="004B3E6F">
            <w:pPr>
              <w:jc w:val="both"/>
              <w:rPr>
                <w:sz w:val="28"/>
                <w:szCs w:val="28"/>
              </w:rPr>
            </w:pPr>
          </w:p>
          <w:p w14:paraId="761EE91E" w14:textId="77777777" w:rsidR="00945BEC" w:rsidRDefault="00945BEC" w:rsidP="004B3E6F">
            <w:pPr>
              <w:jc w:val="both"/>
              <w:rPr>
                <w:sz w:val="28"/>
                <w:szCs w:val="28"/>
              </w:rPr>
            </w:pPr>
          </w:p>
          <w:p w14:paraId="47ACF464" w14:textId="2BB9131C" w:rsidR="004B3E6F" w:rsidRDefault="004B3E6F" w:rsidP="004B3E6F">
            <w:pPr>
              <w:jc w:val="both"/>
              <w:rPr>
                <w:sz w:val="28"/>
                <w:szCs w:val="28"/>
              </w:rPr>
            </w:pPr>
            <w:r w:rsidRPr="005C091C">
              <w:rPr>
                <w:sz w:val="28"/>
                <w:szCs w:val="28"/>
              </w:rPr>
              <w:t>(4.6)</w:t>
            </w:r>
          </w:p>
        </w:tc>
      </w:tr>
    </w:tbl>
    <w:p w14:paraId="7E7702F0" w14:textId="77777777" w:rsidR="004B3E6F" w:rsidRPr="005C091C" w:rsidRDefault="004B3E6F" w:rsidP="004B3E6F">
      <w:pPr>
        <w:pBdr>
          <w:top w:val="nil"/>
          <w:left w:val="nil"/>
          <w:bottom w:val="nil"/>
          <w:right w:val="nil"/>
          <w:between w:val="nil"/>
        </w:pBdr>
        <w:ind w:firstLine="709"/>
        <w:jc w:val="both"/>
        <w:rPr>
          <w:sz w:val="28"/>
          <w:szCs w:val="28"/>
        </w:rPr>
      </w:pPr>
    </w:p>
    <w:p w14:paraId="2E34934C" w14:textId="6CED71CB" w:rsidR="007903CA" w:rsidRDefault="008D54BE" w:rsidP="007903CA">
      <w:pPr>
        <w:pBdr>
          <w:top w:val="nil"/>
          <w:left w:val="nil"/>
          <w:bottom w:val="nil"/>
          <w:right w:val="nil"/>
          <w:between w:val="nil"/>
        </w:pBdr>
        <w:ind w:firstLine="709"/>
        <w:jc w:val="both"/>
        <w:rPr>
          <w:sz w:val="28"/>
          <w:szCs w:val="28"/>
        </w:rPr>
      </w:pPr>
      <w:r w:rsidRPr="005C091C">
        <w:rPr>
          <w:sz w:val="28"/>
          <w:szCs w:val="28"/>
        </w:rPr>
        <w:t>В выражении (</w:t>
      </w:r>
      <w:r w:rsidR="00691F62" w:rsidRPr="005C091C">
        <w:rPr>
          <w:sz w:val="28"/>
          <w:szCs w:val="28"/>
        </w:rPr>
        <w:t>4.</w:t>
      </w:r>
      <w:r w:rsidRPr="005C091C">
        <w:rPr>
          <w:sz w:val="28"/>
          <w:szCs w:val="28"/>
        </w:rPr>
        <w:t xml:space="preserve">6) и далее переменные без индексов, как правило, являются векторами. Особенность матрицы инерции </w:t>
      </w:r>
      <m:oMath>
        <m:r>
          <w:rPr>
            <w:rFonts w:ascii="Cambria Math" w:hAnsi="Cambria Math"/>
            <w:sz w:val="28"/>
            <w:szCs w:val="28"/>
          </w:rPr>
          <m:t>M(q)</m:t>
        </m:r>
      </m:oMath>
      <w:r w:rsidRPr="005C091C">
        <w:rPr>
          <w:sz w:val="28"/>
          <w:szCs w:val="28"/>
        </w:rPr>
        <w:t xml:space="preserve"> в (</w:t>
      </w:r>
      <w:r w:rsidR="0081459A" w:rsidRPr="005C091C">
        <w:rPr>
          <w:sz w:val="28"/>
          <w:szCs w:val="28"/>
        </w:rPr>
        <w:t>4.</w:t>
      </w:r>
      <w:r w:rsidRPr="005C091C">
        <w:rPr>
          <w:sz w:val="28"/>
          <w:szCs w:val="28"/>
        </w:rPr>
        <w:t>6) заключается в том, что  последний диагональный элемент, определяющий собственную инерцию 2</w:t>
      </w:r>
      <w:r w:rsidR="00C52FD7">
        <w:rPr>
          <w:sz w:val="28"/>
          <w:szCs w:val="28"/>
        </w:rPr>
        <w:t>-</w:t>
      </w:r>
      <w:r w:rsidRPr="005C091C">
        <w:rPr>
          <w:sz w:val="28"/>
          <w:szCs w:val="28"/>
        </w:rPr>
        <w:t xml:space="preserve">го звена – это постоянное число </w:t>
      </w:r>
      <m:oMath>
        <m:r>
          <w:rPr>
            <w:rFonts w:ascii="Cambria Math"/>
            <w:sz w:val="28"/>
            <w:szCs w:val="28"/>
          </w:rPr>
          <m:t>β</m:t>
        </m:r>
      </m:oMath>
      <w:r w:rsidRPr="005C091C">
        <w:rPr>
          <w:sz w:val="28"/>
          <w:szCs w:val="28"/>
        </w:rPr>
        <w:t>, а все остальные элементы зависят только от угла поворота 2</w:t>
      </w:r>
      <w:r w:rsidR="00C52FD7">
        <w:rPr>
          <w:sz w:val="28"/>
          <w:szCs w:val="28"/>
        </w:rPr>
        <w:t>-</w:t>
      </w:r>
      <w:r w:rsidRPr="005C091C">
        <w:rPr>
          <w:sz w:val="28"/>
          <w:szCs w:val="28"/>
        </w:rPr>
        <w:t>го звена.</w:t>
      </w:r>
    </w:p>
    <w:p w14:paraId="59915ECD" w14:textId="095B4FA6" w:rsidR="008D54BE" w:rsidRDefault="008D54BE" w:rsidP="007903CA">
      <w:pPr>
        <w:pBdr>
          <w:top w:val="nil"/>
          <w:left w:val="nil"/>
          <w:bottom w:val="nil"/>
          <w:right w:val="nil"/>
          <w:between w:val="nil"/>
        </w:pBdr>
        <w:ind w:firstLine="709"/>
        <w:jc w:val="both"/>
        <w:rPr>
          <w:bCs/>
          <w:sz w:val="28"/>
          <w:szCs w:val="28"/>
        </w:rPr>
      </w:pPr>
      <w:r w:rsidRPr="007903CA">
        <w:rPr>
          <w:iCs/>
          <w:sz w:val="28"/>
          <w:szCs w:val="28"/>
        </w:rPr>
        <w:t>Представление уравнений Лагранжа в пространстве состояний</w:t>
      </w:r>
      <w:r w:rsidRPr="007903CA">
        <w:rPr>
          <w:sz w:val="28"/>
          <w:szCs w:val="28"/>
        </w:rPr>
        <w:t>.</w:t>
      </w:r>
      <w:r w:rsidR="007903CA">
        <w:rPr>
          <w:sz w:val="28"/>
          <w:szCs w:val="28"/>
        </w:rPr>
        <w:t xml:space="preserve"> </w:t>
      </w:r>
      <w:r w:rsidRPr="005C091C">
        <w:rPr>
          <w:sz w:val="28"/>
          <w:szCs w:val="28"/>
        </w:rPr>
        <w:t>Обычно для синтеза алгоритма управления уравнение (</w:t>
      </w:r>
      <w:r w:rsidR="0081459A" w:rsidRPr="005C091C">
        <w:rPr>
          <w:sz w:val="28"/>
          <w:szCs w:val="28"/>
        </w:rPr>
        <w:t>4.</w:t>
      </w:r>
      <w:r w:rsidRPr="005C091C">
        <w:rPr>
          <w:sz w:val="28"/>
          <w:szCs w:val="28"/>
        </w:rPr>
        <w:t>6) линеаризуется в области рабочей точки и затем представляется в пространстве состояний.</w:t>
      </w:r>
      <w:r w:rsidRPr="005C091C">
        <w:rPr>
          <w:bCs/>
          <w:sz w:val="28"/>
          <w:szCs w:val="28"/>
        </w:rPr>
        <w:t xml:space="preserve"> Перед нами стоит более сложная задача: нужно представить уравнение (</w:t>
      </w:r>
      <w:r w:rsidR="0081459A" w:rsidRPr="005C091C">
        <w:rPr>
          <w:bCs/>
          <w:sz w:val="28"/>
          <w:szCs w:val="28"/>
        </w:rPr>
        <w:t>4.</w:t>
      </w:r>
      <w:r w:rsidRPr="005C091C">
        <w:rPr>
          <w:bCs/>
          <w:sz w:val="28"/>
          <w:szCs w:val="28"/>
        </w:rPr>
        <w:t>6) без линеаризации в пространстве состояний. Для этого нужно решить уравнение (</w:t>
      </w:r>
      <w:r w:rsidR="0081459A" w:rsidRPr="005C091C">
        <w:rPr>
          <w:bCs/>
          <w:sz w:val="28"/>
          <w:szCs w:val="28"/>
        </w:rPr>
        <w:t>4.</w:t>
      </w:r>
      <w:r w:rsidRPr="005C091C">
        <w:rPr>
          <w:bCs/>
          <w:sz w:val="28"/>
          <w:szCs w:val="28"/>
        </w:rPr>
        <w:t>2), а затем уравнение (</w:t>
      </w:r>
      <w:r w:rsidR="005C2382" w:rsidRPr="0080188B">
        <w:rPr>
          <w:bCs/>
          <w:sz w:val="28"/>
          <w:szCs w:val="28"/>
        </w:rPr>
        <w:t>4.</w:t>
      </w:r>
      <w:r w:rsidRPr="005C091C">
        <w:rPr>
          <w:bCs/>
          <w:sz w:val="28"/>
          <w:szCs w:val="28"/>
        </w:rPr>
        <w:t xml:space="preserve">6) относительно </w:t>
      </w:r>
      <m:oMath>
        <m:acc>
          <m:accPr>
            <m:chr m:val="̈"/>
            <m:ctrlPr>
              <w:rPr>
                <w:rFonts w:ascii="Cambria Math" w:hAnsi="Cambria Math"/>
                <w:i/>
                <w:sz w:val="28"/>
                <w:szCs w:val="28"/>
              </w:rPr>
            </m:ctrlPr>
          </m:accPr>
          <m:e>
            <m:r>
              <w:rPr>
                <w:rFonts w:ascii="Cambria Math"/>
                <w:sz w:val="28"/>
                <w:szCs w:val="28"/>
              </w:rPr>
              <m:t>q</m:t>
            </m:r>
          </m:e>
        </m:acc>
      </m:oMath>
      <w:r w:rsidRPr="005C091C">
        <w:rPr>
          <w:bCs/>
          <w:sz w:val="28"/>
          <w:szCs w:val="28"/>
        </w:rPr>
        <w:t>. Из уравнения (</w:t>
      </w:r>
      <w:r w:rsidR="0081459A" w:rsidRPr="005C091C">
        <w:rPr>
          <w:bCs/>
          <w:sz w:val="28"/>
          <w:szCs w:val="28"/>
        </w:rPr>
        <w:t>4.</w:t>
      </w:r>
      <w:r w:rsidRPr="005C091C">
        <w:rPr>
          <w:bCs/>
          <w:sz w:val="28"/>
          <w:szCs w:val="28"/>
        </w:rPr>
        <w:t>2) имеем выражение (</w:t>
      </w:r>
      <w:r w:rsidR="0081459A" w:rsidRPr="005C091C">
        <w:rPr>
          <w:bCs/>
          <w:sz w:val="28"/>
          <w:szCs w:val="28"/>
        </w:rPr>
        <w:t>4.</w:t>
      </w:r>
      <w:r w:rsidRPr="005C091C">
        <w:rPr>
          <w:bCs/>
          <w:sz w:val="28"/>
          <w:szCs w:val="28"/>
        </w:rPr>
        <w:t>7)</w:t>
      </w:r>
      <w:r w:rsidR="007903CA">
        <w:rPr>
          <w:bCs/>
          <w:sz w:val="28"/>
          <w:szCs w:val="28"/>
        </w:rPr>
        <w:t>.</w:t>
      </w:r>
    </w:p>
    <w:p w14:paraId="0F0B4FA0" w14:textId="77777777" w:rsidR="007903CA" w:rsidRPr="007903CA" w:rsidRDefault="007903CA" w:rsidP="007903CA">
      <w:pPr>
        <w:pBdr>
          <w:top w:val="nil"/>
          <w:left w:val="nil"/>
          <w:bottom w:val="nil"/>
          <w:right w:val="nil"/>
          <w:between w:val="nil"/>
        </w:pBdr>
        <w:ind w:firstLine="709"/>
        <w:jc w:val="both"/>
        <w:rPr>
          <w:sz w:val="28"/>
          <w:szCs w:val="28"/>
        </w:rPr>
      </w:pPr>
    </w:p>
    <w:p w14:paraId="38EEB1CB" w14:textId="26C4DBB5" w:rsidR="008D54BE" w:rsidRPr="005C091C" w:rsidRDefault="007903CA" w:rsidP="007903CA">
      <w:pPr>
        <w:pBdr>
          <w:top w:val="nil"/>
          <w:left w:val="nil"/>
          <w:bottom w:val="nil"/>
          <w:right w:val="nil"/>
          <w:between w:val="nil"/>
        </w:pBdr>
        <w:jc w:val="right"/>
        <w:rPr>
          <w:sz w:val="28"/>
          <w:szCs w:val="28"/>
        </w:rPr>
      </w:pPr>
      <w:r>
        <w:rPr>
          <w:sz w:val="28"/>
          <w:szCs w:val="28"/>
        </w:rPr>
        <w:t xml:space="preserve">   </w:t>
      </w:r>
      <m:oMath>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r>
          <w:rPr>
            <w:rFonts w:ascii="Cambria Math"/>
            <w:sz w:val="28"/>
            <w:szCs w:val="28"/>
          </w:rPr>
          <m:t>-</m:t>
        </m:r>
        <m:sSup>
          <m:sSupPr>
            <m:ctrlPr>
              <w:rPr>
                <w:rFonts w:ascii="Cambria Math" w:hAnsi="Cambria Math"/>
                <w:i/>
                <w:sz w:val="28"/>
                <w:szCs w:val="28"/>
              </w:rPr>
            </m:ctrlPr>
          </m:sSupPr>
          <m:e>
            <m:r>
              <w:rPr>
                <w:rFonts w:ascii="Cambria Math"/>
                <w:sz w:val="28"/>
                <w:szCs w:val="28"/>
              </w:rPr>
              <m:t>M</m:t>
            </m:r>
          </m:e>
          <m:sup>
            <m:r>
              <w:rPr>
                <w:rFonts w:ascii="Cambria Math"/>
                <w:sz w:val="28"/>
                <w:szCs w:val="28"/>
              </w:rPr>
              <m:t>-</m:t>
            </m:r>
            <m:r>
              <w:rPr>
                <w:rFonts w:ascii="Cambria Math"/>
                <w:sz w:val="28"/>
                <w:szCs w:val="28"/>
              </w:rPr>
              <m:t>1</m:t>
            </m:r>
          </m:sup>
        </m:sSup>
        <m:r>
          <w:rPr>
            <w:rFonts w:ascii="Cambria Math"/>
            <w:sz w:val="28"/>
            <w:szCs w:val="28"/>
          </w:rPr>
          <m:t>(q)V(q,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sSup>
          <m:sSupPr>
            <m:ctrlPr>
              <w:rPr>
                <w:rFonts w:ascii="Cambria Math" w:hAnsi="Cambria Math"/>
                <w:i/>
                <w:sz w:val="28"/>
                <w:szCs w:val="28"/>
              </w:rPr>
            </m:ctrlPr>
          </m:sSupPr>
          <m:e>
            <m:r>
              <w:rPr>
                <w:rFonts w:ascii="Cambria Math"/>
                <w:sz w:val="28"/>
                <w:szCs w:val="28"/>
              </w:rPr>
              <m:t>M</m:t>
            </m:r>
          </m:e>
          <m:sup>
            <m:r>
              <w:rPr>
                <w:rFonts w:ascii="Cambria Math"/>
                <w:sz w:val="28"/>
                <w:szCs w:val="28"/>
              </w:rPr>
              <m:t>-</m:t>
            </m:r>
            <m:r>
              <w:rPr>
                <w:rFonts w:ascii="Cambria Math"/>
                <w:sz w:val="28"/>
                <w:szCs w:val="28"/>
              </w:rPr>
              <m:t>1</m:t>
            </m:r>
          </m:sup>
        </m:sSup>
        <m:r>
          <w:rPr>
            <w:rFonts w:ascii="Cambria Math"/>
            <w:sz w:val="28"/>
            <w:szCs w:val="28"/>
          </w:rPr>
          <m:t>(q)G(q)+</m:t>
        </m:r>
        <m:sSup>
          <m:sSupPr>
            <m:ctrlPr>
              <w:rPr>
                <w:rFonts w:ascii="Cambria Math" w:hAnsi="Cambria Math"/>
                <w:i/>
                <w:sz w:val="28"/>
                <w:szCs w:val="28"/>
              </w:rPr>
            </m:ctrlPr>
          </m:sSupPr>
          <m:e>
            <m:r>
              <w:rPr>
                <w:rFonts w:ascii="Cambria Math"/>
                <w:sz w:val="28"/>
                <w:szCs w:val="28"/>
              </w:rPr>
              <m:t>M</m:t>
            </m:r>
          </m:e>
          <m:sup>
            <m:r>
              <w:rPr>
                <w:rFonts w:ascii="Cambria Math"/>
                <w:sz w:val="28"/>
                <w:szCs w:val="28"/>
              </w:rPr>
              <m:t>-</m:t>
            </m:r>
            <m:r>
              <w:rPr>
                <w:rFonts w:ascii="Cambria Math"/>
                <w:sz w:val="28"/>
                <w:szCs w:val="28"/>
              </w:rPr>
              <m:t>1</m:t>
            </m:r>
          </m:sup>
        </m:sSup>
        <m:r>
          <w:rPr>
            <w:rFonts w:ascii="Cambria Math"/>
            <w:sz w:val="28"/>
            <w:szCs w:val="28"/>
          </w:rPr>
          <m:t>(q)τ</m:t>
        </m:r>
      </m:oMath>
      <w:r w:rsidR="008D54BE" w:rsidRPr="005C091C">
        <w:rPr>
          <w:sz w:val="28"/>
          <w:szCs w:val="28"/>
        </w:rPr>
        <w:t xml:space="preserve">                      (</w:t>
      </w:r>
      <w:r w:rsidR="0081459A" w:rsidRPr="005C091C">
        <w:rPr>
          <w:sz w:val="28"/>
          <w:szCs w:val="28"/>
        </w:rPr>
        <w:t>4.</w:t>
      </w:r>
      <w:r w:rsidR="008D54BE" w:rsidRPr="005C091C">
        <w:rPr>
          <w:sz w:val="28"/>
          <w:szCs w:val="28"/>
        </w:rPr>
        <w:t>7)</w:t>
      </w:r>
    </w:p>
    <w:p w14:paraId="049D9702" w14:textId="77777777" w:rsidR="007903CA" w:rsidRDefault="007903CA" w:rsidP="007903CA">
      <w:pPr>
        <w:pBdr>
          <w:top w:val="nil"/>
          <w:left w:val="nil"/>
          <w:bottom w:val="nil"/>
          <w:right w:val="nil"/>
          <w:between w:val="nil"/>
        </w:pBdr>
        <w:ind w:firstLine="709"/>
        <w:jc w:val="both"/>
        <w:rPr>
          <w:bCs/>
          <w:sz w:val="28"/>
          <w:szCs w:val="28"/>
        </w:rPr>
      </w:pPr>
    </w:p>
    <w:p w14:paraId="382791FD" w14:textId="1FCC92E1" w:rsidR="008D54BE" w:rsidRPr="00DA6F4A" w:rsidRDefault="008D54BE" w:rsidP="007903CA">
      <w:pPr>
        <w:pBdr>
          <w:top w:val="nil"/>
          <w:left w:val="nil"/>
          <w:bottom w:val="nil"/>
          <w:right w:val="nil"/>
          <w:between w:val="nil"/>
        </w:pBdr>
        <w:ind w:firstLine="709"/>
        <w:jc w:val="both"/>
        <w:rPr>
          <w:bCs/>
          <w:sz w:val="28"/>
          <w:szCs w:val="28"/>
        </w:rPr>
      </w:pPr>
      <w:r w:rsidRPr="005C091C">
        <w:rPr>
          <w:bCs/>
          <w:sz w:val="28"/>
          <w:szCs w:val="28"/>
        </w:rPr>
        <w:t xml:space="preserve">Определяем обратную матрицу инерции </w:t>
      </w:r>
      <m:oMath>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-1</m:t>
            </m:r>
          </m:sup>
        </m:sSup>
        <m:r>
          <w:rPr>
            <w:rFonts w:ascii="Cambria Math" w:hAnsi="Cambria Math"/>
            <w:sz w:val="28"/>
            <w:szCs w:val="28"/>
          </w:rPr>
          <m:t>(q)</m:t>
        </m:r>
      </m:oMath>
      <w:r w:rsidRPr="005C091C">
        <w:rPr>
          <w:bCs/>
          <w:sz w:val="28"/>
          <w:szCs w:val="28"/>
        </w:rPr>
        <w:t xml:space="preserve">, для чего записываем </w:t>
      </w:r>
      <m:oMath>
        <m:r>
          <w:rPr>
            <w:rFonts w:ascii="Cambria Math"/>
            <w:sz w:val="28"/>
            <w:szCs w:val="28"/>
          </w:rPr>
          <m:t>M(q)</m:t>
        </m:r>
        <m:sSup>
          <m:sSupPr>
            <m:ctrlPr>
              <w:rPr>
                <w:rFonts w:ascii="Cambria Math" w:hAnsi="Cambria Math"/>
                <w:i/>
                <w:sz w:val="28"/>
                <w:szCs w:val="28"/>
              </w:rPr>
            </m:ctrlPr>
          </m:sSupPr>
          <m:e>
            <m:r>
              <w:rPr>
                <w:rFonts w:ascii="Cambria Math"/>
                <w:sz w:val="28"/>
                <w:szCs w:val="28"/>
              </w:rPr>
              <m:t>M</m:t>
            </m:r>
          </m:e>
          <m:sup>
            <m:r>
              <w:rPr>
                <w:rFonts w:ascii="Cambria Math"/>
                <w:sz w:val="28"/>
                <w:szCs w:val="28"/>
              </w:rPr>
              <m:t>-</m:t>
            </m:r>
            <m:r>
              <w:rPr>
                <w:rFonts w:ascii="Cambria Math"/>
                <w:sz w:val="28"/>
                <w:szCs w:val="28"/>
              </w:rPr>
              <m:t>1</m:t>
            </m:r>
          </m:sup>
        </m:sSup>
        <m:r>
          <w:rPr>
            <w:rFonts w:ascii="Cambria Math"/>
            <w:sz w:val="28"/>
            <w:szCs w:val="28"/>
          </w:rPr>
          <m:t>(q)=1</m:t>
        </m:r>
      </m:oMath>
      <w:r w:rsidRPr="005C091C">
        <w:rPr>
          <w:sz w:val="28"/>
          <w:szCs w:val="28"/>
        </w:rPr>
        <w:t xml:space="preserve">и получаем </w:t>
      </w:r>
      <w:r w:rsidRPr="005C091C">
        <w:rPr>
          <w:bCs/>
          <w:sz w:val="28"/>
          <w:szCs w:val="28"/>
        </w:rPr>
        <w:t>выражение (</w:t>
      </w:r>
      <w:r w:rsidR="0081459A" w:rsidRPr="005C091C">
        <w:rPr>
          <w:bCs/>
          <w:sz w:val="28"/>
          <w:szCs w:val="28"/>
        </w:rPr>
        <w:t>4.</w:t>
      </w:r>
      <w:r w:rsidRPr="005C091C">
        <w:rPr>
          <w:bCs/>
          <w:sz w:val="28"/>
          <w:szCs w:val="28"/>
        </w:rPr>
        <w:t>8)</w:t>
      </w:r>
      <w:r w:rsidR="00DA6F4A" w:rsidRPr="00DA6F4A">
        <w:rPr>
          <w:bCs/>
          <w:sz w:val="28"/>
          <w:szCs w:val="28"/>
        </w:rPr>
        <w:t>.</w:t>
      </w:r>
    </w:p>
    <w:p w14:paraId="61185732" w14:textId="77777777" w:rsidR="008D54BE" w:rsidRPr="005C091C" w:rsidRDefault="008D54BE" w:rsidP="008D54BE">
      <w:pPr>
        <w:pBdr>
          <w:top w:val="nil"/>
          <w:left w:val="nil"/>
          <w:bottom w:val="nil"/>
          <w:right w:val="nil"/>
          <w:between w:val="nil"/>
        </w:pBdr>
        <w:jc w:val="both"/>
        <w:rPr>
          <w:bCs/>
          <w:sz w:val="28"/>
          <w:szCs w:val="28"/>
        </w:rPr>
      </w:pPr>
    </w:p>
    <w:p w14:paraId="7DD61385" w14:textId="692A9E88" w:rsidR="008D54BE" w:rsidRPr="005C091C" w:rsidRDefault="00FC668B" w:rsidP="00945BEC">
      <w:pPr>
        <w:pBdr>
          <w:top w:val="nil"/>
          <w:left w:val="nil"/>
          <w:bottom w:val="nil"/>
          <w:right w:val="nil"/>
          <w:between w:val="nil"/>
        </w:pBdr>
        <w:jc w:val="right"/>
        <w:rPr>
          <w:sz w:val="28"/>
          <w:szCs w:val="28"/>
        </w:rPr>
      </w:pPr>
      <m:oMath>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w:rPr>
                      <w:rFonts w:ascii="Cambria Math"/>
                      <w:sz w:val="28"/>
                      <w:szCs w:val="28"/>
                    </w:rPr>
                    <m:t>α+β+2η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mr>
              <m:m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e>
                  <m:r>
                    <w:rPr>
                      <w:rFonts w:ascii="Cambria Math"/>
                      <w:sz w:val="28"/>
                      <w:szCs w:val="28"/>
                    </w:rPr>
                    <m:t>β</m:t>
                  </m:r>
                </m:e>
              </m:mr>
            </m:m>
          </m:e>
        </m:d>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Φ</m:t>
                      </m:r>
                    </m:e>
                    <m:sub>
                      <m:r>
                        <w:rPr>
                          <w:rFonts w:ascii="Cambria Math"/>
                          <w:sz w:val="28"/>
                          <w:szCs w:val="28"/>
                        </w:rPr>
                        <m:t>1</m:t>
                      </m:r>
                    </m:sub>
                  </m:sSub>
                </m:e>
                <m:e>
                  <m:sSub>
                    <m:sSubPr>
                      <m:ctrlPr>
                        <w:rPr>
                          <w:rFonts w:ascii="Cambria Math" w:hAnsi="Cambria Math"/>
                          <w:i/>
                          <w:sz w:val="28"/>
                          <w:szCs w:val="28"/>
                        </w:rPr>
                      </m:ctrlPr>
                    </m:sSubPr>
                    <m:e>
                      <m:r>
                        <w:rPr>
                          <w:rFonts w:ascii="Cambria Math"/>
                          <w:sz w:val="28"/>
                          <w:szCs w:val="28"/>
                        </w:rPr>
                        <m:t>Φ</m:t>
                      </m:r>
                    </m:e>
                    <m:sub>
                      <m:r>
                        <w:rPr>
                          <w:rFonts w:ascii="Cambria Math"/>
                          <w:sz w:val="28"/>
                          <w:szCs w:val="28"/>
                        </w:rPr>
                        <m:t>2</m:t>
                      </m:r>
                    </m:sub>
                  </m:sSub>
                </m:e>
              </m:mr>
              <m:mr>
                <m:e>
                  <m:sSub>
                    <m:sSubPr>
                      <m:ctrlPr>
                        <w:rPr>
                          <w:rFonts w:ascii="Cambria Math" w:hAnsi="Cambria Math"/>
                          <w:i/>
                          <w:sz w:val="28"/>
                          <w:szCs w:val="28"/>
                        </w:rPr>
                      </m:ctrlPr>
                    </m:sSubPr>
                    <m:e>
                      <m:r>
                        <w:rPr>
                          <w:rFonts w:ascii="Cambria Math"/>
                          <w:sz w:val="28"/>
                          <w:szCs w:val="28"/>
                        </w:rPr>
                        <m:t>Φ</m:t>
                      </m:r>
                    </m:e>
                    <m:sub>
                      <m:r>
                        <w:rPr>
                          <w:rFonts w:ascii="Cambria Math"/>
                          <w:sz w:val="28"/>
                          <w:szCs w:val="28"/>
                        </w:rPr>
                        <m:t>3</m:t>
                      </m:r>
                    </m:sub>
                  </m:sSub>
                </m:e>
                <m:e>
                  <m:sSub>
                    <m:sSubPr>
                      <m:ctrlPr>
                        <w:rPr>
                          <w:rFonts w:ascii="Cambria Math" w:hAnsi="Cambria Math"/>
                          <w:i/>
                          <w:sz w:val="28"/>
                          <w:szCs w:val="28"/>
                        </w:rPr>
                      </m:ctrlPr>
                    </m:sSubPr>
                    <m:e>
                      <m:r>
                        <w:rPr>
                          <w:rFonts w:ascii="Cambria Math"/>
                          <w:sz w:val="28"/>
                          <w:szCs w:val="28"/>
                        </w:rPr>
                        <m:t>Φ</m:t>
                      </m:r>
                    </m:e>
                    <m:sub>
                      <m:r>
                        <w:rPr>
                          <w:rFonts w:ascii="Cambria Math"/>
                          <w:sz w:val="28"/>
                          <w:szCs w:val="28"/>
                        </w:rPr>
                        <m:t>4</m:t>
                      </m:r>
                    </m:sub>
                  </m:sSub>
                </m:e>
              </m:mr>
            </m:m>
          </m:e>
        </m:d>
        <m:r>
          <w:rPr>
            <w:rFonts w:asci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w:rPr>
                      <w:rFonts w:ascii="Cambria Math"/>
                      <w:sz w:val="28"/>
                      <w:szCs w:val="28"/>
                    </w:rPr>
                    <m:t>1</m:t>
                  </m:r>
                </m:e>
                <m:e>
                  <m:r>
                    <w:rPr>
                      <w:rFonts w:ascii="Cambria Math"/>
                      <w:sz w:val="28"/>
                      <w:szCs w:val="28"/>
                    </w:rPr>
                    <m:t>0</m:t>
                  </m:r>
                </m:e>
              </m:mr>
              <m:mr>
                <m:e>
                  <m:r>
                    <w:rPr>
                      <w:rFonts w:ascii="Cambria Math"/>
                      <w:sz w:val="28"/>
                      <w:szCs w:val="28"/>
                    </w:rPr>
                    <m:t>0</m:t>
                  </m:r>
                </m:e>
                <m:e>
                  <m:r>
                    <w:rPr>
                      <w:rFonts w:ascii="Cambria Math"/>
                      <w:sz w:val="28"/>
                      <w:szCs w:val="28"/>
                    </w:rPr>
                    <m:t>1</m:t>
                  </m:r>
                </m:e>
              </m:mr>
            </m:m>
          </m:e>
        </m:d>
      </m:oMath>
      <w:r w:rsidR="008D54BE" w:rsidRPr="005C091C">
        <w:rPr>
          <w:sz w:val="28"/>
          <w:szCs w:val="28"/>
        </w:rPr>
        <w:t xml:space="preserve">                  (</w:t>
      </w:r>
      <w:r w:rsidR="0081459A" w:rsidRPr="005C091C">
        <w:rPr>
          <w:sz w:val="28"/>
          <w:szCs w:val="28"/>
        </w:rPr>
        <w:t>4.</w:t>
      </w:r>
      <w:r w:rsidR="008D54BE" w:rsidRPr="005C091C">
        <w:rPr>
          <w:sz w:val="28"/>
          <w:szCs w:val="28"/>
        </w:rPr>
        <w:t>8)</w:t>
      </w:r>
    </w:p>
    <w:p w14:paraId="0BF9EA70" w14:textId="77777777" w:rsidR="00F45BC8" w:rsidRDefault="00F45BC8" w:rsidP="007903CA">
      <w:pPr>
        <w:pBdr>
          <w:top w:val="nil"/>
          <w:left w:val="nil"/>
          <w:bottom w:val="nil"/>
          <w:right w:val="nil"/>
          <w:between w:val="nil"/>
        </w:pBdr>
        <w:ind w:firstLine="709"/>
        <w:jc w:val="both"/>
        <w:rPr>
          <w:sz w:val="28"/>
          <w:szCs w:val="28"/>
          <w:lang w:val="kk-KZ"/>
        </w:rPr>
      </w:pPr>
    </w:p>
    <w:p w14:paraId="67A80D2B" w14:textId="0CDEE3F2" w:rsidR="007903CA" w:rsidRDefault="008D54BE" w:rsidP="007903CA">
      <w:pPr>
        <w:pBdr>
          <w:top w:val="nil"/>
          <w:left w:val="nil"/>
          <w:bottom w:val="nil"/>
          <w:right w:val="nil"/>
          <w:between w:val="nil"/>
        </w:pBdr>
        <w:ind w:firstLine="709"/>
        <w:jc w:val="both"/>
        <w:rPr>
          <w:sz w:val="28"/>
          <w:szCs w:val="28"/>
        </w:rPr>
      </w:pPr>
      <w:r w:rsidRPr="005C091C">
        <w:rPr>
          <w:sz w:val="28"/>
          <w:szCs w:val="28"/>
          <w:lang w:val="kk-KZ"/>
        </w:rPr>
        <w:t xml:space="preserve">Из данного выражения </w:t>
      </w:r>
      <w:r w:rsidRPr="005C091C">
        <w:rPr>
          <w:sz w:val="28"/>
          <w:szCs w:val="28"/>
        </w:rPr>
        <w:t>(</w:t>
      </w:r>
      <w:r w:rsidR="0081459A" w:rsidRPr="005C091C">
        <w:rPr>
          <w:sz w:val="28"/>
          <w:szCs w:val="28"/>
        </w:rPr>
        <w:t>4.</w:t>
      </w:r>
      <w:r w:rsidRPr="005C091C">
        <w:rPr>
          <w:sz w:val="28"/>
          <w:szCs w:val="28"/>
        </w:rPr>
        <w:t>8) находим значения Ф</w:t>
      </w:r>
      <w:r w:rsidRPr="005C091C">
        <w:rPr>
          <w:sz w:val="28"/>
          <w:szCs w:val="28"/>
          <w:vertAlign w:val="subscript"/>
          <w:lang w:val="en-US"/>
        </w:rPr>
        <w:t>i</w:t>
      </w:r>
      <w:r w:rsidRPr="005C091C">
        <w:rPr>
          <w:sz w:val="28"/>
          <w:szCs w:val="28"/>
        </w:rPr>
        <w:t xml:space="preserve"> </w:t>
      </w:r>
      <w:r w:rsidR="00C52FD7">
        <w:rPr>
          <w:sz w:val="28"/>
          <w:szCs w:val="28"/>
        </w:rPr>
        <w:t>-</w:t>
      </w:r>
      <w:r w:rsidRPr="005C091C">
        <w:rPr>
          <w:sz w:val="28"/>
          <w:szCs w:val="28"/>
        </w:rPr>
        <w:t>фильтров</w:t>
      </w:r>
      <w:r w:rsidR="00C52FD7">
        <w:rPr>
          <w:sz w:val="28"/>
          <w:szCs w:val="28"/>
        </w:rPr>
        <w:t>-</w:t>
      </w:r>
      <w:r w:rsidRPr="005C091C">
        <w:rPr>
          <w:sz w:val="28"/>
          <w:szCs w:val="28"/>
        </w:rPr>
        <w:t>эталонов в виде выражения (</w:t>
      </w:r>
      <w:r w:rsidR="0081459A" w:rsidRPr="005C091C">
        <w:rPr>
          <w:sz w:val="28"/>
          <w:szCs w:val="28"/>
        </w:rPr>
        <w:t>4.</w:t>
      </w:r>
      <w:r w:rsidRPr="005C091C">
        <w:rPr>
          <w:sz w:val="28"/>
          <w:szCs w:val="28"/>
        </w:rPr>
        <w:t>9)</w:t>
      </w:r>
      <w:r w:rsidR="007903CA">
        <w:rPr>
          <w:sz w:val="28"/>
          <w:szCs w:val="28"/>
        </w:rPr>
        <w:t xml:space="preserve"> </w:t>
      </w:r>
      <w:r w:rsidR="007903CA" w:rsidRPr="005C091C">
        <w:rPr>
          <w:bCs/>
          <w:sz w:val="28"/>
          <w:szCs w:val="28"/>
        </w:rPr>
        <w:t xml:space="preserve">и </w:t>
      </w:r>
      <m:oMath>
        <m:sSup>
          <m:sSupPr>
            <m:ctrlPr>
              <w:rPr>
                <w:rFonts w:ascii="Cambria Math" w:hAnsi="Cambria Math"/>
                <w:i/>
                <w:sz w:val="28"/>
                <w:szCs w:val="28"/>
              </w:rPr>
            </m:ctrlPr>
          </m:sSupPr>
          <m:e>
            <m:r>
              <w:rPr>
                <w:rFonts w:ascii="Cambria Math"/>
                <w:sz w:val="28"/>
                <w:szCs w:val="28"/>
              </w:rPr>
              <m:t>M</m:t>
            </m:r>
          </m:e>
          <m:sup>
            <m:r>
              <w:rPr>
                <w:rFonts w:ascii="Cambria Math"/>
                <w:sz w:val="28"/>
                <w:szCs w:val="28"/>
              </w:rPr>
              <m:t>-</m:t>
            </m:r>
            <m:r>
              <w:rPr>
                <w:rFonts w:ascii="Cambria Math"/>
                <w:sz w:val="28"/>
                <w:szCs w:val="28"/>
              </w:rPr>
              <m:t>1</m:t>
            </m:r>
          </m:sup>
        </m:sSup>
        <m:r>
          <w:rPr>
            <w:rFonts w:ascii="Cambria Math"/>
            <w:sz w:val="28"/>
            <w:szCs w:val="28"/>
          </w:rPr>
          <m:t>(q)</m:t>
        </m:r>
      </m:oMath>
      <w:r w:rsidR="007903CA" w:rsidRPr="005C091C">
        <w:rPr>
          <w:sz w:val="28"/>
          <w:szCs w:val="28"/>
        </w:rPr>
        <w:t xml:space="preserve"> можно записать в матричном виде (4.10), где введем новые обозначения для удобства дальнейших расчетов путем замены выражений первого столбца первой матрицы значениями первого столбца второй матрицы соответственно.</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753"/>
      </w:tblGrid>
      <w:tr w:rsidR="00F45BC8" w14:paraId="2E1B7F01" w14:textId="77777777" w:rsidTr="00F45BC8">
        <w:tc>
          <w:tcPr>
            <w:tcW w:w="9067" w:type="dxa"/>
          </w:tcPr>
          <w:p w14:paraId="47DF8B07" w14:textId="28BFC8FF" w:rsidR="00F45BC8" w:rsidRPr="00F45BC8" w:rsidRDefault="00FC668B" w:rsidP="007903CA">
            <w:pPr>
              <w:jc w:val="both"/>
              <w:rPr>
                <w:bCs/>
                <w:sz w:val="28"/>
                <w:szCs w:val="28"/>
              </w:rPr>
            </w:pPr>
            <m:oMathPara>
              <m:oMathParaPr>
                <m:jc m:val="center"/>
              </m:oMathParaPr>
              <m:oMath>
                <m:sSub>
                  <m:sSubPr>
                    <m:ctrlPr>
                      <w:rPr>
                        <w:rFonts w:ascii="Cambria Math" w:hAnsi="Cambria Math"/>
                        <w:i/>
                        <w:sz w:val="28"/>
                        <w:szCs w:val="28"/>
                      </w:rPr>
                    </m:ctrlPr>
                  </m:sSubPr>
                  <m:e>
                    <m:r>
                      <w:rPr>
                        <w:rFonts w:ascii="Cambria Math"/>
                        <w:sz w:val="28"/>
                        <w:szCs w:val="28"/>
                      </w:rPr>
                      <m:t>Φ</m:t>
                    </m:r>
                  </m:e>
                  <m:sub>
                    <m:r>
                      <w:rPr>
                        <w:rFonts w:ascii="Cambria Math"/>
                        <w:sz w:val="28"/>
                        <w:szCs w:val="28"/>
                      </w:rPr>
                      <m:t>1</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d>
                      <m:dPr>
                        <m:ctrlPr>
                          <w:rPr>
                            <w:rFonts w:ascii="Cambria Math" w:hAnsi="Cambria Math"/>
                            <w:i/>
                            <w:sz w:val="28"/>
                            <w:szCs w:val="28"/>
                          </w:rPr>
                        </m:ctrlPr>
                      </m:dPr>
                      <m:e>
                        <m:r>
                          <w:rPr>
                            <w:rFonts w:ascii="Cambria Math"/>
                            <w:sz w:val="28"/>
                            <w:szCs w:val="28"/>
                          </w:rPr>
                          <m:t>α+β+2η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r>
                      <w:rPr>
                        <w:rFonts w:asci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e>
                          <m:sup>
                            <m:r>
                              <w:rPr>
                                <w:rFonts w:ascii="Cambria Math"/>
                                <w:sz w:val="28"/>
                                <w:szCs w:val="28"/>
                              </w:rPr>
                              <m:t>2</m:t>
                            </m:r>
                          </m:sup>
                        </m:sSup>
                      </m:num>
                      <m:den>
                        <m:r>
                          <w:rPr>
                            <w:rFonts w:ascii="Cambria Math"/>
                            <w:sz w:val="28"/>
                            <w:szCs w:val="28"/>
                          </w:rPr>
                          <m:t>β</m:t>
                        </m:r>
                      </m:den>
                    </m:f>
                  </m:den>
                </m:f>
                <m:r>
                  <w:rPr>
                    <w:rFonts w:ascii="Cambria Math"/>
                    <w:sz w:val="28"/>
                    <w:szCs w:val="28"/>
                  </w:rPr>
                  <m:t>,</m:t>
                </m:r>
                <m:r>
                  <m:rPr>
                    <m:sty m:val="p"/>
                  </m:rPr>
                  <w:rPr>
                    <w:rFonts w:ascii="Cambria Math" w:hAnsi="Cambria Math"/>
                    <w:sz w:val="28"/>
                    <w:szCs w:val="28"/>
                  </w:rPr>
                  <w:br/>
                </m:r>
              </m:oMath>
              <m:oMath>
                <m:sSub>
                  <m:sSubPr>
                    <m:ctrlPr>
                      <w:rPr>
                        <w:rFonts w:ascii="Cambria Math" w:hAnsi="Cambria Math"/>
                        <w:i/>
                        <w:sz w:val="28"/>
                        <w:szCs w:val="28"/>
                      </w:rPr>
                    </m:ctrlPr>
                  </m:sSubPr>
                  <m:e>
                    <m:r>
                      <w:rPr>
                        <w:rFonts w:ascii="Cambria Math"/>
                        <w:sz w:val="28"/>
                        <w:szCs w:val="28"/>
                      </w:rPr>
                      <m:t>Φ</m:t>
                    </m:r>
                  </m:e>
                  <m:sub>
                    <m:r>
                      <w:rPr>
                        <w:rFonts w:ascii="Cambria Math"/>
                        <w:sz w:val="28"/>
                        <w:szCs w:val="28"/>
                      </w:rPr>
                      <m:t>2</m:t>
                    </m:r>
                  </m:sub>
                </m:sSub>
                <m:r>
                  <w:rPr>
                    <w:rFonts w:ascii="Cambria Math"/>
                    <w:sz w:val="28"/>
                    <w:szCs w:val="28"/>
                  </w:rPr>
                  <m:t>=0,</m:t>
                </m:r>
                <m:r>
                  <m:rPr>
                    <m:sty m:val="p"/>
                  </m:rPr>
                  <w:rPr>
                    <w:rFonts w:ascii="Cambria Math" w:hAnsi="Cambria Math"/>
                    <w:sz w:val="28"/>
                    <w:szCs w:val="28"/>
                  </w:rPr>
                  <w:br/>
                </m:r>
              </m:oMath>
              <m:oMath>
                <m:sSub>
                  <m:sSubPr>
                    <m:ctrlPr>
                      <w:rPr>
                        <w:rFonts w:ascii="Cambria Math" w:hAnsi="Cambria Math"/>
                        <w:i/>
                        <w:sz w:val="28"/>
                        <w:szCs w:val="28"/>
                      </w:rPr>
                    </m:ctrlPr>
                  </m:sSubPr>
                  <m:e>
                    <m:r>
                      <w:rPr>
                        <w:rFonts w:ascii="Cambria Math"/>
                        <w:sz w:val="28"/>
                        <w:szCs w:val="28"/>
                      </w:rPr>
                      <m:t>Φ</m:t>
                    </m:r>
                  </m:e>
                  <m:sub>
                    <m:r>
                      <w:rPr>
                        <w:rFonts w:ascii="Cambria Math"/>
                        <w:sz w:val="28"/>
                        <w:szCs w:val="28"/>
                      </w:rPr>
                      <m:t>3</m:t>
                    </m:r>
                  </m:sub>
                </m:sSub>
                <m:r>
                  <w:rPr>
                    <w:rFonts w:ascii="Cambria Math"/>
                    <w:sz w:val="28"/>
                    <w:szCs w:val="28"/>
                  </w:rPr>
                  <m:t>=</m:t>
                </m:r>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β</m:t>
                    </m:r>
                  </m:den>
                </m:f>
                <m:f>
                  <m:fPr>
                    <m:ctrlPr>
                      <w:rPr>
                        <w:rFonts w:ascii="Cambria Math" w:hAnsi="Cambria Math"/>
                        <w:i/>
                        <w:sz w:val="28"/>
                        <w:szCs w:val="28"/>
                      </w:rPr>
                    </m:ctrlPr>
                  </m:fPr>
                  <m:num>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num>
                  <m:den>
                    <m:d>
                      <m:dPr>
                        <m:ctrlPr>
                          <w:rPr>
                            <w:rFonts w:ascii="Cambria Math" w:hAnsi="Cambria Math"/>
                            <w:i/>
                            <w:sz w:val="28"/>
                            <w:szCs w:val="28"/>
                          </w:rPr>
                        </m:ctrlPr>
                      </m:dPr>
                      <m:e>
                        <m:r>
                          <w:rPr>
                            <w:rFonts w:ascii="Cambria Math"/>
                            <w:sz w:val="28"/>
                            <w:szCs w:val="28"/>
                          </w:rPr>
                          <m:t>α+β+2η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r>
                      <w:rPr>
                        <w:rFonts w:asci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e>
                          <m:sup>
                            <m:r>
                              <w:rPr>
                                <w:rFonts w:ascii="Cambria Math"/>
                                <w:sz w:val="28"/>
                                <w:szCs w:val="28"/>
                              </w:rPr>
                              <m:t>2</m:t>
                            </m:r>
                          </m:sup>
                        </m:sSup>
                      </m:num>
                      <m:den>
                        <m:r>
                          <w:rPr>
                            <w:rFonts w:ascii="Cambria Math"/>
                            <w:sz w:val="28"/>
                            <w:szCs w:val="28"/>
                          </w:rPr>
                          <m:t>β</m:t>
                        </m:r>
                      </m:den>
                    </m:f>
                  </m:den>
                </m:f>
                <m:r>
                  <w:rPr>
                    <w:rFonts w:ascii="Cambria Math"/>
                    <w:sz w:val="28"/>
                    <w:szCs w:val="28"/>
                  </w:rPr>
                  <m:t>,</m:t>
                </m:r>
                <m:r>
                  <m:rPr>
                    <m:sty m:val="p"/>
                  </m:rPr>
                  <w:rPr>
                    <w:rFonts w:ascii="Cambria Math" w:hAnsi="Cambria Math"/>
                    <w:sz w:val="28"/>
                    <w:szCs w:val="28"/>
                  </w:rPr>
                  <w:br/>
                </m:r>
              </m:oMath>
              <m:oMath>
                <m:sSub>
                  <m:sSubPr>
                    <m:ctrlPr>
                      <w:rPr>
                        <w:rFonts w:ascii="Cambria Math" w:hAnsi="Cambria Math"/>
                        <w:i/>
                        <w:sz w:val="28"/>
                        <w:szCs w:val="28"/>
                      </w:rPr>
                    </m:ctrlPr>
                  </m:sSubPr>
                  <m:e>
                    <m:r>
                      <w:rPr>
                        <w:rFonts w:ascii="Cambria Math"/>
                        <w:sz w:val="28"/>
                        <w:szCs w:val="28"/>
                      </w:rPr>
                      <m:t>Φ</m:t>
                    </m:r>
                  </m:e>
                  <m:sub>
                    <m:r>
                      <w:rPr>
                        <w:rFonts w:ascii="Cambria Math"/>
                        <w:sz w:val="28"/>
                        <w:szCs w:val="28"/>
                      </w:rPr>
                      <m:t>4</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β</m:t>
                    </m:r>
                  </m:den>
                </m:f>
              </m:oMath>
            </m:oMathPara>
          </w:p>
        </w:tc>
        <w:tc>
          <w:tcPr>
            <w:tcW w:w="561" w:type="dxa"/>
          </w:tcPr>
          <w:p w14:paraId="59CFE576" w14:textId="77777777" w:rsidR="00F45BC8" w:rsidRDefault="00F45BC8" w:rsidP="007903CA">
            <w:pPr>
              <w:jc w:val="both"/>
              <w:rPr>
                <w:sz w:val="28"/>
                <w:szCs w:val="28"/>
              </w:rPr>
            </w:pPr>
          </w:p>
          <w:p w14:paraId="5CFF7548" w14:textId="77777777" w:rsidR="00F45BC8" w:rsidRDefault="00F45BC8" w:rsidP="007903CA">
            <w:pPr>
              <w:jc w:val="both"/>
              <w:rPr>
                <w:sz w:val="28"/>
                <w:szCs w:val="28"/>
              </w:rPr>
            </w:pPr>
          </w:p>
          <w:p w14:paraId="5EE6512F" w14:textId="77777777" w:rsidR="00F45BC8" w:rsidRDefault="00F45BC8" w:rsidP="007903CA">
            <w:pPr>
              <w:jc w:val="both"/>
              <w:rPr>
                <w:sz w:val="28"/>
                <w:szCs w:val="28"/>
              </w:rPr>
            </w:pPr>
          </w:p>
          <w:p w14:paraId="65341E04" w14:textId="77777777" w:rsidR="00F45BC8" w:rsidRDefault="00F45BC8" w:rsidP="007903CA">
            <w:pPr>
              <w:jc w:val="both"/>
              <w:rPr>
                <w:sz w:val="28"/>
                <w:szCs w:val="28"/>
              </w:rPr>
            </w:pPr>
          </w:p>
          <w:p w14:paraId="65E5708B" w14:textId="44C56EB0" w:rsidR="00F45BC8" w:rsidRDefault="00F45BC8" w:rsidP="007903CA">
            <w:pPr>
              <w:jc w:val="both"/>
              <w:rPr>
                <w:bCs/>
                <w:sz w:val="28"/>
                <w:szCs w:val="28"/>
              </w:rPr>
            </w:pPr>
            <w:r w:rsidRPr="005C091C">
              <w:rPr>
                <w:sz w:val="28"/>
                <w:szCs w:val="28"/>
              </w:rPr>
              <w:t>(4.9)</w:t>
            </w:r>
          </w:p>
        </w:tc>
      </w:tr>
    </w:tbl>
    <w:p w14:paraId="5D569A35" w14:textId="435AFA7E" w:rsidR="008D54BE" w:rsidRPr="005C091C" w:rsidRDefault="008D54BE" w:rsidP="00F45BC8">
      <w:pPr>
        <w:pBdr>
          <w:top w:val="nil"/>
          <w:left w:val="nil"/>
          <w:bottom w:val="nil"/>
          <w:right w:val="nil"/>
          <w:between w:val="nil"/>
        </w:pBdr>
        <w:rPr>
          <w:sz w:val="28"/>
          <w:szCs w:val="28"/>
        </w:rPr>
      </w:pPr>
      <w:r w:rsidRPr="005C091C">
        <w:rPr>
          <w:sz w:val="28"/>
          <w:szCs w:val="28"/>
        </w:rPr>
        <w:t xml:space="preserve">                               </w:t>
      </w:r>
    </w:p>
    <w:p w14:paraId="261237A9" w14:textId="1FF8DB1B" w:rsidR="008D54BE" w:rsidRPr="005C091C" w:rsidRDefault="00FC668B" w:rsidP="00512564">
      <w:pPr>
        <w:pBdr>
          <w:top w:val="nil"/>
          <w:left w:val="nil"/>
          <w:bottom w:val="nil"/>
          <w:right w:val="nil"/>
          <w:between w:val="nil"/>
        </w:pBdr>
        <w:jc w:val="right"/>
        <w:rPr>
          <w:sz w:val="28"/>
          <w:szCs w:val="28"/>
        </w:rPr>
      </w:pPr>
      <m:oMath>
        <m:sSup>
          <m:sSupPr>
            <m:ctrlPr>
              <w:rPr>
                <w:rFonts w:ascii="Cambria Math" w:hAnsi="Cambria Math"/>
                <w:i/>
                <w:sz w:val="28"/>
                <w:szCs w:val="28"/>
              </w:rPr>
            </m:ctrlPr>
          </m:sSupPr>
          <m:e>
            <m:r>
              <w:rPr>
                <w:rFonts w:ascii="Cambria Math"/>
                <w:sz w:val="28"/>
                <w:szCs w:val="28"/>
              </w:rPr>
              <m:t>M</m:t>
            </m:r>
          </m:e>
          <m:sup>
            <m:r>
              <w:rPr>
                <w:rFonts w:ascii="Cambria Math"/>
                <w:sz w:val="28"/>
                <w:szCs w:val="28"/>
              </w:rPr>
              <m:t>-</m:t>
            </m:r>
            <m:r>
              <w:rPr>
                <w:rFonts w:ascii="Cambria Math"/>
                <w:sz w:val="28"/>
                <w:szCs w:val="28"/>
              </w:rPr>
              <m:t>1</m:t>
            </m:r>
          </m:sup>
        </m:sSup>
        <m:r>
          <w:rPr>
            <w:rFonts w:ascii="Cambria Math"/>
            <w:sz w:val="28"/>
            <w:szCs w:val="28"/>
          </w:rPr>
          <m:t>(q)=</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f>
                    <m:fPr>
                      <m:ctrlPr>
                        <w:rPr>
                          <w:rFonts w:ascii="Cambria Math" w:hAnsi="Cambria Math"/>
                          <w:i/>
                          <w:sz w:val="28"/>
                          <w:szCs w:val="28"/>
                        </w:rPr>
                      </m:ctrlPr>
                    </m:fPr>
                    <m:num>
                      <m:r>
                        <w:rPr>
                          <w:rFonts w:ascii="Cambria Math"/>
                          <w:sz w:val="28"/>
                          <w:szCs w:val="28"/>
                        </w:rPr>
                        <m:t>1</m:t>
                      </m:r>
                    </m:num>
                    <m:den>
                      <m:d>
                        <m:dPr>
                          <m:ctrlPr>
                            <w:rPr>
                              <w:rFonts w:ascii="Cambria Math" w:hAnsi="Cambria Math"/>
                              <w:i/>
                              <w:sz w:val="28"/>
                              <w:szCs w:val="28"/>
                            </w:rPr>
                          </m:ctrlPr>
                        </m:dPr>
                        <m:e>
                          <m:r>
                            <w:rPr>
                              <w:rFonts w:ascii="Cambria Math"/>
                              <w:sz w:val="28"/>
                              <w:szCs w:val="28"/>
                            </w:rPr>
                            <m:t>α+β+2η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r>
                        <w:rPr>
                          <w:rFonts w:asci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e>
                            <m:sup>
                              <m:r>
                                <w:rPr>
                                  <w:rFonts w:ascii="Cambria Math"/>
                                  <w:sz w:val="28"/>
                                  <w:szCs w:val="28"/>
                                </w:rPr>
                                <m:t>2</m:t>
                              </m:r>
                            </m:sup>
                          </m:sSup>
                        </m:num>
                        <m:den>
                          <m:r>
                            <w:rPr>
                              <w:rFonts w:ascii="Cambria Math"/>
                              <w:sz w:val="28"/>
                              <w:szCs w:val="28"/>
                            </w:rPr>
                            <m:t>β</m:t>
                          </m:r>
                        </m:den>
                      </m:f>
                    </m:den>
                  </m:f>
                </m:e>
                <m:e>
                  <m:r>
                    <w:rPr>
                      <w:rFonts w:ascii="Cambria Math"/>
                      <w:sz w:val="28"/>
                      <w:szCs w:val="28"/>
                    </w:rPr>
                    <m:t>0</m:t>
                  </m:r>
                </m:e>
              </m:mr>
              <m:mr>
                <m:e>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β</m:t>
                      </m:r>
                    </m:den>
                  </m:f>
                  <m:f>
                    <m:fPr>
                      <m:ctrlPr>
                        <w:rPr>
                          <w:rFonts w:ascii="Cambria Math" w:hAnsi="Cambria Math"/>
                          <w:i/>
                          <w:sz w:val="28"/>
                          <w:szCs w:val="28"/>
                        </w:rPr>
                      </m:ctrlPr>
                    </m:fPr>
                    <m:num>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num>
                    <m:den>
                      <m:d>
                        <m:dPr>
                          <m:ctrlPr>
                            <w:rPr>
                              <w:rFonts w:ascii="Cambria Math" w:hAnsi="Cambria Math"/>
                              <w:i/>
                              <w:sz w:val="28"/>
                              <w:szCs w:val="28"/>
                            </w:rPr>
                          </m:ctrlPr>
                        </m:dPr>
                        <m:e>
                          <m:r>
                            <w:rPr>
                              <w:rFonts w:ascii="Cambria Math"/>
                              <w:sz w:val="28"/>
                              <w:szCs w:val="28"/>
                            </w:rPr>
                            <m:t>α+β+2η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r>
                        <w:rPr>
                          <w:rFonts w:asci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e>
                            <m:sup>
                              <m:r>
                                <w:rPr>
                                  <w:rFonts w:ascii="Cambria Math"/>
                                  <w:sz w:val="28"/>
                                  <w:szCs w:val="28"/>
                                </w:rPr>
                                <m:t>2</m:t>
                              </m:r>
                            </m:sup>
                          </m:sSup>
                        </m:num>
                        <m:den>
                          <m:r>
                            <w:rPr>
                              <w:rFonts w:ascii="Cambria Math"/>
                              <w:sz w:val="28"/>
                              <w:szCs w:val="28"/>
                            </w:rPr>
                            <m:t>β</m:t>
                          </m:r>
                        </m:den>
                      </m:f>
                    </m:den>
                  </m:f>
                </m:e>
                <m:e>
                  <m:f>
                    <m:fPr>
                      <m:ctrlPr>
                        <w:rPr>
                          <w:rFonts w:ascii="Cambria Math" w:hAnsi="Cambria Math"/>
                          <w:i/>
                          <w:sz w:val="28"/>
                          <w:szCs w:val="28"/>
                        </w:rPr>
                      </m:ctrlPr>
                    </m:fPr>
                    <m:num>
                      <m:r>
                        <w:rPr>
                          <w:rFonts w:ascii="Cambria Math"/>
                          <w:sz w:val="28"/>
                          <w:szCs w:val="28"/>
                        </w:rPr>
                        <m:t>1</m:t>
                      </m:r>
                    </m:num>
                    <m:den>
                      <m:r>
                        <w:rPr>
                          <w:rFonts w:ascii="Cambria Math"/>
                          <w:sz w:val="28"/>
                          <w:szCs w:val="28"/>
                        </w:rPr>
                        <m:t>β</m:t>
                      </m:r>
                    </m:den>
                  </m:f>
                </m:e>
              </m:mr>
            </m:m>
          </m:e>
        </m:d>
        <m:r>
          <w:rPr>
            <w:rFonts w:asci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Sup>
                    <m:sSubSupPr>
                      <m:ctrlPr>
                        <w:rPr>
                          <w:rFonts w:ascii="Cambria Math" w:hAnsi="Cambria Math"/>
                          <w:i/>
                          <w:sz w:val="28"/>
                          <w:szCs w:val="28"/>
                        </w:rPr>
                      </m:ctrlPr>
                    </m:sSubSupPr>
                    <m:e>
                      <m:r>
                        <w:rPr>
                          <w:rFonts w:ascii="Cambria Math"/>
                          <w:sz w:val="28"/>
                          <w:szCs w:val="28"/>
                        </w:rPr>
                        <m:t>m</m:t>
                      </m:r>
                    </m:e>
                    <m:sub>
                      <m:r>
                        <w:rPr>
                          <w:rFonts w:ascii="Cambria Math"/>
                          <w:sz w:val="28"/>
                          <w:szCs w:val="28"/>
                        </w:rPr>
                        <m:t>11</m:t>
                      </m:r>
                    </m:sub>
                    <m:sup>
                      <m:r>
                        <w:rPr>
                          <w:rFonts w:ascii="Cambria Math"/>
                          <w:sz w:val="28"/>
                          <w:szCs w:val="28"/>
                        </w:rPr>
                        <m:t>-</m:t>
                      </m:r>
                      <m:r>
                        <w:rPr>
                          <w:rFonts w:ascii="Cambria Math"/>
                          <w:sz w:val="28"/>
                          <w:szCs w:val="28"/>
                        </w:rPr>
                        <m:t>1</m:t>
                      </m:r>
                    </m:sup>
                  </m:sSubSup>
                  <m:r>
                    <w:rPr>
                      <w:rFonts w:ascii="Cambria Math"/>
                      <w:sz w:val="28"/>
                      <w:szCs w:val="28"/>
                    </w:rPr>
                    <m:t>(q)</m:t>
                  </m:r>
                </m:e>
                <m:e>
                  <m:r>
                    <w:rPr>
                      <w:rFonts w:ascii="Cambria Math"/>
                      <w:sz w:val="28"/>
                      <w:szCs w:val="28"/>
                    </w:rPr>
                    <m:t>0</m:t>
                  </m:r>
                </m:e>
              </m:mr>
              <m:mr>
                <m:e>
                  <m:sSubSup>
                    <m:sSubSupPr>
                      <m:ctrlPr>
                        <w:rPr>
                          <w:rFonts w:ascii="Cambria Math" w:hAnsi="Cambria Math"/>
                          <w:i/>
                          <w:sz w:val="28"/>
                          <w:szCs w:val="28"/>
                        </w:rPr>
                      </m:ctrlPr>
                    </m:sSubSupPr>
                    <m:e>
                      <m:r>
                        <w:rPr>
                          <w:rFonts w:ascii="Cambria Math"/>
                          <w:sz w:val="28"/>
                          <w:szCs w:val="28"/>
                        </w:rPr>
                        <m:t>m</m:t>
                      </m:r>
                    </m:e>
                    <m:sub>
                      <m:r>
                        <w:rPr>
                          <w:rFonts w:ascii="Cambria Math"/>
                          <w:sz w:val="28"/>
                          <w:szCs w:val="28"/>
                        </w:rPr>
                        <m:t>12</m:t>
                      </m:r>
                    </m:sub>
                    <m:sup>
                      <m:r>
                        <w:rPr>
                          <w:rFonts w:ascii="Cambria Math"/>
                          <w:sz w:val="28"/>
                          <w:szCs w:val="28"/>
                        </w:rPr>
                        <m:t>-</m:t>
                      </m:r>
                      <m:r>
                        <w:rPr>
                          <w:rFonts w:ascii="Cambria Math"/>
                          <w:sz w:val="28"/>
                          <w:szCs w:val="28"/>
                        </w:rPr>
                        <m:t>1</m:t>
                      </m:r>
                    </m:sup>
                  </m:sSubSup>
                  <m:r>
                    <w:rPr>
                      <w:rFonts w:ascii="Cambria Math"/>
                      <w:sz w:val="28"/>
                      <w:szCs w:val="28"/>
                    </w:rPr>
                    <m:t>(q)</m:t>
                  </m:r>
                </m:e>
                <m:e>
                  <m:r>
                    <w:rPr>
                      <w:rFonts w:ascii="Cambria Math"/>
                      <w:sz w:val="28"/>
                      <w:szCs w:val="28"/>
                    </w:rPr>
                    <m:t>1/β</m:t>
                  </m:r>
                </m:e>
              </m:mr>
            </m:m>
          </m:e>
        </m:d>
      </m:oMath>
      <w:r w:rsidR="008D54BE" w:rsidRPr="005C091C">
        <w:rPr>
          <w:sz w:val="28"/>
          <w:szCs w:val="28"/>
        </w:rPr>
        <w:t xml:space="preserve">    (</w:t>
      </w:r>
      <w:r w:rsidR="0081459A" w:rsidRPr="005C091C">
        <w:rPr>
          <w:sz w:val="28"/>
          <w:szCs w:val="28"/>
        </w:rPr>
        <w:t>4.</w:t>
      </w:r>
      <w:r w:rsidR="0020231E" w:rsidRPr="005C091C">
        <w:rPr>
          <w:sz w:val="28"/>
          <w:szCs w:val="28"/>
        </w:rPr>
        <w:t>10</w:t>
      </w:r>
      <w:r w:rsidR="008D54BE" w:rsidRPr="005C091C">
        <w:rPr>
          <w:sz w:val="28"/>
          <w:szCs w:val="28"/>
        </w:rPr>
        <w:t>)</w:t>
      </w:r>
    </w:p>
    <w:p w14:paraId="381A6831" w14:textId="77777777" w:rsidR="007903CA" w:rsidRDefault="007903CA" w:rsidP="008D54BE">
      <w:pPr>
        <w:pBdr>
          <w:top w:val="nil"/>
          <w:left w:val="nil"/>
          <w:bottom w:val="nil"/>
          <w:right w:val="nil"/>
          <w:between w:val="nil"/>
        </w:pBdr>
        <w:jc w:val="both"/>
        <w:rPr>
          <w:bCs/>
          <w:sz w:val="28"/>
          <w:szCs w:val="28"/>
        </w:rPr>
      </w:pPr>
    </w:p>
    <w:p w14:paraId="23EE1654" w14:textId="4D5643FA" w:rsidR="008D54BE" w:rsidRPr="00DA6F4A" w:rsidRDefault="008D54BE" w:rsidP="007903CA">
      <w:pPr>
        <w:pBdr>
          <w:top w:val="nil"/>
          <w:left w:val="nil"/>
          <w:bottom w:val="nil"/>
          <w:right w:val="nil"/>
          <w:between w:val="nil"/>
        </w:pBdr>
        <w:ind w:firstLine="709"/>
        <w:jc w:val="both"/>
        <w:rPr>
          <w:bCs/>
          <w:sz w:val="28"/>
          <w:szCs w:val="28"/>
        </w:rPr>
      </w:pPr>
      <w:r w:rsidRPr="005C091C">
        <w:rPr>
          <w:bCs/>
          <w:sz w:val="28"/>
          <w:szCs w:val="28"/>
        </w:rPr>
        <w:t>Определим элементы в выражении (</w:t>
      </w:r>
      <w:r w:rsidR="0081459A" w:rsidRPr="005C091C">
        <w:rPr>
          <w:bCs/>
          <w:sz w:val="28"/>
          <w:szCs w:val="28"/>
        </w:rPr>
        <w:t>4.</w:t>
      </w:r>
      <w:r w:rsidRPr="005C091C">
        <w:rPr>
          <w:bCs/>
          <w:sz w:val="28"/>
          <w:szCs w:val="28"/>
        </w:rPr>
        <w:t>7) с учетом обозначений (</w:t>
      </w:r>
      <w:r w:rsidR="0081459A" w:rsidRPr="005C091C">
        <w:rPr>
          <w:bCs/>
          <w:sz w:val="28"/>
          <w:szCs w:val="28"/>
        </w:rPr>
        <w:t>4.</w:t>
      </w:r>
      <w:r w:rsidRPr="005C091C">
        <w:rPr>
          <w:bCs/>
          <w:sz w:val="28"/>
          <w:szCs w:val="28"/>
        </w:rPr>
        <w:t>10) и (</w:t>
      </w:r>
      <w:r w:rsidR="0020231E" w:rsidRPr="005C091C">
        <w:rPr>
          <w:bCs/>
          <w:sz w:val="28"/>
          <w:szCs w:val="28"/>
        </w:rPr>
        <w:t>4.</w:t>
      </w:r>
      <w:r w:rsidRPr="005C091C">
        <w:rPr>
          <w:bCs/>
          <w:sz w:val="28"/>
          <w:szCs w:val="28"/>
        </w:rPr>
        <w:t>6)</w:t>
      </w:r>
      <w:r w:rsidR="00DA6F4A" w:rsidRPr="00DA6F4A">
        <w:rPr>
          <w:bCs/>
          <w:sz w:val="28"/>
          <w:szCs w:val="28"/>
        </w:rPr>
        <w:t>.</w:t>
      </w:r>
    </w:p>
    <w:p w14:paraId="39DA48D3" w14:textId="77777777" w:rsidR="007903CA" w:rsidRDefault="007903CA" w:rsidP="007903CA">
      <w:pPr>
        <w:pBdr>
          <w:top w:val="nil"/>
          <w:left w:val="nil"/>
          <w:bottom w:val="nil"/>
          <w:right w:val="nil"/>
          <w:between w:val="nil"/>
        </w:pBdr>
        <w:ind w:firstLine="709"/>
        <w:jc w:val="both"/>
        <w:rPr>
          <w:bCs/>
          <w:sz w:val="28"/>
          <w:szCs w:val="28"/>
        </w:rPr>
      </w:pPr>
    </w:p>
    <w:p w14:paraId="4E397BC1" w14:textId="77777777" w:rsidR="007903CA" w:rsidRPr="005C091C" w:rsidRDefault="007903CA" w:rsidP="007903CA">
      <w:pPr>
        <w:pBdr>
          <w:top w:val="nil"/>
          <w:left w:val="nil"/>
          <w:bottom w:val="nil"/>
          <w:right w:val="nil"/>
          <w:between w:val="nil"/>
        </w:pBdr>
        <w:ind w:firstLine="709"/>
        <w:jc w:val="both"/>
        <w:rPr>
          <w:bCs/>
          <w:sz w:val="28"/>
          <w:szCs w:val="28"/>
        </w:rPr>
      </w:pPr>
    </w:p>
    <w:p w14:paraId="7FDB5660" w14:textId="185E5274" w:rsidR="008D54BE" w:rsidRPr="005C091C" w:rsidRDefault="00FC668B" w:rsidP="00512564">
      <w:pPr>
        <w:pBdr>
          <w:top w:val="nil"/>
          <w:left w:val="nil"/>
          <w:bottom w:val="nil"/>
          <w:right w:val="nil"/>
          <w:between w:val="nil"/>
        </w:pBdr>
        <w:jc w:val="right"/>
        <w:rPr>
          <w:sz w:val="28"/>
          <w:szCs w:val="28"/>
        </w:rPr>
      </w:pPr>
      <m:oMathPara>
        <m:oMath>
          <m:sSup>
            <m:sSupPr>
              <m:ctrlPr>
                <w:rPr>
                  <w:rFonts w:ascii="Cambria Math" w:hAnsi="Cambria Math"/>
                  <w:i/>
                  <w:sz w:val="28"/>
                  <w:szCs w:val="28"/>
                </w:rPr>
              </m:ctrlPr>
            </m:sSupPr>
            <m:e>
              <m:r>
                <w:rPr>
                  <w:rFonts w:ascii="Cambria Math"/>
                  <w:sz w:val="28"/>
                  <w:szCs w:val="28"/>
                </w:rPr>
                <m:t>M</m:t>
              </m:r>
            </m:e>
            <m:sup>
              <m:r>
                <w:rPr>
                  <w:rFonts w:ascii="Cambria Math"/>
                  <w:sz w:val="28"/>
                  <w:szCs w:val="28"/>
                </w:rPr>
                <m:t>-</m:t>
              </m:r>
              <m:r>
                <w:rPr>
                  <w:rFonts w:ascii="Cambria Math"/>
                  <w:sz w:val="28"/>
                  <w:szCs w:val="28"/>
                </w:rPr>
                <m:t>1</m:t>
              </m:r>
            </m:sup>
          </m:sSup>
          <m:r>
            <w:rPr>
              <w:rFonts w:ascii="Cambria Math"/>
              <w:sz w:val="28"/>
              <w:szCs w:val="28"/>
            </w:rPr>
            <m:t>(q)V(q,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Sup>
                      <m:sSubSupPr>
                        <m:ctrlPr>
                          <w:rPr>
                            <w:rFonts w:ascii="Cambria Math" w:hAnsi="Cambria Math"/>
                            <w:i/>
                            <w:sz w:val="28"/>
                            <w:szCs w:val="28"/>
                          </w:rPr>
                        </m:ctrlPr>
                      </m:sSubSupPr>
                      <m:e>
                        <m:r>
                          <w:rPr>
                            <w:rFonts w:ascii="Cambria Math"/>
                            <w:sz w:val="28"/>
                            <w:szCs w:val="28"/>
                          </w:rPr>
                          <m:t>m</m:t>
                        </m:r>
                      </m:e>
                      <m:sub>
                        <m:r>
                          <w:rPr>
                            <w:rFonts w:ascii="Cambria Math"/>
                            <w:sz w:val="28"/>
                            <w:szCs w:val="28"/>
                          </w:rPr>
                          <m:t>11</m:t>
                        </m:r>
                      </m:sub>
                      <m:sup>
                        <m:r>
                          <w:rPr>
                            <w:rFonts w:ascii="Cambria Math"/>
                            <w:sz w:val="28"/>
                            <w:szCs w:val="28"/>
                          </w:rPr>
                          <m:t>-</m:t>
                        </m:r>
                        <m:r>
                          <w:rPr>
                            <w:rFonts w:ascii="Cambria Math"/>
                            <w:sz w:val="28"/>
                            <w:szCs w:val="28"/>
                          </w:rPr>
                          <m:t>1</m:t>
                        </m:r>
                      </m:sup>
                    </m:sSubSup>
                    <m:r>
                      <w:rPr>
                        <w:rFonts w:ascii="Cambria Math"/>
                        <w:sz w:val="28"/>
                        <w:szCs w:val="28"/>
                      </w:rPr>
                      <m:t>(q)</m:t>
                    </m:r>
                  </m:e>
                  <m:e>
                    <m:r>
                      <w:rPr>
                        <w:rFonts w:ascii="Cambria Math"/>
                        <w:sz w:val="28"/>
                        <w:szCs w:val="28"/>
                      </w:rPr>
                      <m:t>0</m:t>
                    </m:r>
                  </m:e>
                </m:mr>
                <m:mr>
                  <m:e>
                    <m:sSubSup>
                      <m:sSubSupPr>
                        <m:ctrlPr>
                          <w:rPr>
                            <w:rFonts w:ascii="Cambria Math" w:hAnsi="Cambria Math"/>
                            <w:i/>
                            <w:sz w:val="28"/>
                            <w:szCs w:val="28"/>
                          </w:rPr>
                        </m:ctrlPr>
                      </m:sSubSupPr>
                      <m:e>
                        <m:r>
                          <w:rPr>
                            <w:rFonts w:ascii="Cambria Math"/>
                            <w:sz w:val="28"/>
                            <w:szCs w:val="28"/>
                          </w:rPr>
                          <m:t>m</m:t>
                        </m:r>
                      </m:e>
                      <m:sub>
                        <m:r>
                          <w:rPr>
                            <w:rFonts w:ascii="Cambria Math"/>
                            <w:sz w:val="28"/>
                            <w:szCs w:val="28"/>
                          </w:rPr>
                          <m:t>12</m:t>
                        </m:r>
                      </m:sub>
                      <m:sup>
                        <m:r>
                          <w:rPr>
                            <w:rFonts w:ascii="Cambria Math"/>
                            <w:sz w:val="28"/>
                            <w:szCs w:val="28"/>
                          </w:rPr>
                          <m:t>-</m:t>
                        </m:r>
                        <m:r>
                          <w:rPr>
                            <w:rFonts w:ascii="Cambria Math"/>
                            <w:sz w:val="28"/>
                            <w:szCs w:val="28"/>
                          </w:rPr>
                          <m:t>1</m:t>
                        </m:r>
                      </m:sup>
                    </m:sSubSup>
                    <m:r>
                      <w:rPr>
                        <w:rFonts w:ascii="Cambria Math"/>
                        <w:sz w:val="28"/>
                        <w:szCs w:val="28"/>
                      </w:rPr>
                      <m:t>(q)</m:t>
                    </m:r>
                  </m:e>
                  <m:e>
                    <m:r>
                      <w:rPr>
                        <w:rFonts w:ascii="Cambria Math"/>
                        <w:sz w:val="28"/>
                        <w:szCs w:val="28"/>
                      </w:rPr>
                      <m:t>1/β</m:t>
                    </m:r>
                  </m:e>
                </m:mr>
              </m:m>
            </m:e>
          </m:d>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w:rPr>
                        <w:rFonts w:ascii="Cambria Math"/>
                        <w:sz w:val="28"/>
                        <w:szCs w:val="28"/>
                      </w:rPr>
                      <m:t>0</m:t>
                    </m:r>
                  </m:e>
                  <m:e>
                    <m:sSub>
                      <m:sSubPr>
                        <m:ctrlPr>
                          <w:rPr>
                            <w:rFonts w:ascii="Cambria Math" w:hAnsi="Cambria Math"/>
                            <w:i/>
                            <w:sz w:val="28"/>
                            <w:szCs w:val="28"/>
                          </w:rPr>
                        </m:ctrlPr>
                      </m:sSubPr>
                      <m:e>
                        <m:r>
                          <w:rPr>
                            <w:rFonts w:ascii="Cambria Math"/>
                            <w:sz w:val="28"/>
                            <w:szCs w:val="28"/>
                          </w:rPr>
                          <m:t>v</m:t>
                        </m:r>
                      </m:e>
                      <m:sub>
                        <m:r>
                          <w:rPr>
                            <w:rFonts w:ascii="Cambria Math"/>
                            <w:sz w:val="28"/>
                            <w:szCs w:val="28"/>
                          </w:rPr>
                          <m:t>12</m:t>
                        </m:r>
                      </m:sub>
                    </m:sSub>
                    <m:r>
                      <w:rPr>
                        <w:rFonts w:ascii="Cambria Math"/>
                        <w:sz w:val="28"/>
                        <w:szCs w:val="28"/>
                      </w:rPr>
                      <m:t>(q,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e>
                </m:mr>
                <m:mr>
                  <m:e>
                    <m:sSub>
                      <m:sSubPr>
                        <m:ctrlPr>
                          <w:rPr>
                            <w:rFonts w:ascii="Cambria Math" w:hAnsi="Cambria Math"/>
                            <w:i/>
                            <w:sz w:val="28"/>
                            <w:szCs w:val="28"/>
                          </w:rPr>
                        </m:ctrlPr>
                      </m:sSubPr>
                      <m:e>
                        <m:r>
                          <w:rPr>
                            <w:rFonts w:ascii="Cambria Math"/>
                            <w:sz w:val="28"/>
                            <w:szCs w:val="28"/>
                          </w:rPr>
                          <m:t>v</m:t>
                        </m:r>
                      </m:e>
                      <m:sub>
                        <m:r>
                          <w:rPr>
                            <w:rFonts w:ascii="Cambria Math"/>
                            <w:sz w:val="28"/>
                            <w:szCs w:val="28"/>
                          </w:rPr>
                          <m:t>21</m:t>
                        </m:r>
                      </m:sub>
                    </m:sSub>
                    <m:r>
                      <w:rPr>
                        <w:rFonts w:ascii="Cambria Math"/>
                        <w:sz w:val="28"/>
                        <w:szCs w:val="28"/>
                      </w:rPr>
                      <m:t>(q,</m:t>
                    </m:r>
                    <m:acc>
                      <m:accPr>
                        <m:chr m:val="̇"/>
                        <m:ctrlPr>
                          <w:rPr>
                            <w:rFonts w:ascii="Cambria Math" w:hAnsi="Cambria Math"/>
                            <w:i/>
                            <w:sz w:val="28"/>
                            <w:szCs w:val="28"/>
                          </w:rPr>
                        </m:ctrlPr>
                      </m:accPr>
                      <m:e>
                        <m:r>
                          <w:rPr>
                            <w:rFonts w:ascii="Cambria Math"/>
                            <w:sz w:val="28"/>
                            <w:szCs w:val="28"/>
                          </w:rPr>
                          <m:t>q</m:t>
                        </m:r>
                      </m:e>
                    </m:acc>
                    <m:sSub>
                      <m:sSubPr>
                        <m:ctrlPr>
                          <w:rPr>
                            <w:rFonts w:ascii="Cambria Math" w:hAnsi="Cambria Math"/>
                            <w:i/>
                            <w:sz w:val="28"/>
                            <w:szCs w:val="28"/>
                          </w:rPr>
                        </m:ctrlPr>
                      </m:sSubPr>
                      <m:e>
                        <m:r>
                          <w:rPr>
                            <w:rFonts w:ascii="Cambria Math"/>
                            <w:sz w:val="28"/>
                            <w:szCs w:val="28"/>
                          </w:rPr>
                          <m:t>)</m:t>
                        </m:r>
                      </m:e>
                      <m:sub>
                        <m:r>
                          <w:rPr>
                            <w:rFonts w:ascii="Cambria Math"/>
                            <w:sz w:val="28"/>
                            <w:szCs w:val="28"/>
                          </w:rPr>
                          <m:t>2</m:t>
                        </m:r>
                      </m:sub>
                    </m:sSub>
                  </m:e>
                  <m:e>
                    <m:r>
                      <w:rPr>
                        <w:rFonts w:ascii="Cambria Math"/>
                        <w:sz w:val="28"/>
                        <w:szCs w:val="28"/>
                      </w:rPr>
                      <m:t>0</m:t>
                    </m:r>
                  </m:e>
                </m:mr>
              </m:m>
            </m:e>
          </m:d>
          <m:r>
            <w:rPr>
              <w:rFonts w:asci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w:rPr>
                        <w:rFonts w:ascii="Cambria Math"/>
                        <w:sz w:val="28"/>
                        <w:szCs w:val="28"/>
                      </w:rPr>
                      <m:t>0</m:t>
                    </m:r>
                  </m:e>
                  <m:e>
                    <m:sSubSup>
                      <m:sSubSupPr>
                        <m:ctrlPr>
                          <w:rPr>
                            <w:rFonts w:ascii="Cambria Math" w:hAnsi="Cambria Math"/>
                            <w:i/>
                            <w:sz w:val="28"/>
                            <w:szCs w:val="28"/>
                          </w:rPr>
                        </m:ctrlPr>
                      </m:sSubSupPr>
                      <m:e>
                        <m:r>
                          <w:rPr>
                            <w:rFonts w:ascii="Cambria Math"/>
                            <w:sz w:val="28"/>
                            <w:szCs w:val="28"/>
                          </w:rPr>
                          <m:t>m</m:t>
                        </m:r>
                      </m:e>
                      <m:sub>
                        <m:r>
                          <w:rPr>
                            <w:rFonts w:ascii="Cambria Math"/>
                            <w:sz w:val="28"/>
                            <w:szCs w:val="28"/>
                          </w:rPr>
                          <m:t>11</m:t>
                        </m:r>
                      </m:sub>
                      <m:sup>
                        <m:r>
                          <w:rPr>
                            <w:rFonts w:ascii="Cambria Math"/>
                            <w:sz w:val="28"/>
                            <w:szCs w:val="28"/>
                          </w:rPr>
                          <m:t>-</m:t>
                        </m:r>
                        <m:r>
                          <w:rPr>
                            <w:rFonts w:ascii="Cambria Math"/>
                            <w:sz w:val="28"/>
                            <w:szCs w:val="28"/>
                          </w:rPr>
                          <m:t>1</m:t>
                        </m:r>
                      </m:sup>
                    </m:sSubSup>
                    <m:r>
                      <w:rPr>
                        <w:rFonts w:ascii="Cambria Math"/>
                        <w:sz w:val="28"/>
                        <w:szCs w:val="28"/>
                      </w:rPr>
                      <m:t>(q)</m:t>
                    </m:r>
                    <m:sSub>
                      <m:sSubPr>
                        <m:ctrlPr>
                          <w:rPr>
                            <w:rFonts w:ascii="Cambria Math" w:hAnsi="Cambria Math"/>
                            <w:i/>
                            <w:sz w:val="28"/>
                            <w:szCs w:val="28"/>
                          </w:rPr>
                        </m:ctrlPr>
                      </m:sSubPr>
                      <m:e>
                        <m:r>
                          <w:rPr>
                            <w:rFonts w:ascii="Cambria Math"/>
                            <w:sz w:val="28"/>
                            <w:szCs w:val="28"/>
                          </w:rPr>
                          <m:t>v</m:t>
                        </m:r>
                      </m:e>
                      <m:sub>
                        <m:r>
                          <w:rPr>
                            <w:rFonts w:ascii="Cambria Math"/>
                            <w:sz w:val="28"/>
                            <w:szCs w:val="28"/>
                          </w:rPr>
                          <m:t>12</m:t>
                        </m:r>
                      </m:sub>
                    </m:sSub>
                    <m:r>
                      <w:rPr>
                        <w:rFonts w:ascii="Cambria Math"/>
                        <w:sz w:val="28"/>
                        <w:szCs w:val="28"/>
                      </w:rPr>
                      <m:t>(q,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e>
                </m:mr>
                <m:mr>
                  <m:e>
                    <m:sSub>
                      <m:sSubPr>
                        <m:ctrlPr>
                          <w:rPr>
                            <w:rFonts w:ascii="Cambria Math" w:hAnsi="Cambria Math"/>
                            <w:i/>
                            <w:sz w:val="28"/>
                            <w:szCs w:val="28"/>
                          </w:rPr>
                        </m:ctrlPr>
                      </m:sSubPr>
                      <m:e>
                        <m:r>
                          <w:rPr>
                            <w:rFonts w:ascii="Cambria Math"/>
                            <w:sz w:val="28"/>
                            <w:szCs w:val="28"/>
                          </w:rPr>
                          <m:t>v</m:t>
                        </m:r>
                      </m:e>
                      <m:sub>
                        <m:r>
                          <w:rPr>
                            <w:rFonts w:ascii="Cambria Math"/>
                            <w:sz w:val="28"/>
                            <w:szCs w:val="28"/>
                          </w:rPr>
                          <m:t>21</m:t>
                        </m:r>
                      </m:sub>
                    </m:sSub>
                    <m:r>
                      <w:rPr>
                        <w:rFonts w:ascii="Cambria Math"/>
                        <w:sz w:val="28"/>
                        <w:szCs w:val="28"/>
                      </w:rPr>
                      <m:t>(q,</m:t>
                    </m:r>
                    <m:acc>
                      <m:accPr>
                        <m:chr m:val="̇"/>
                        <m:ctrlPr>
                          <w:rPr>
                            <w:rFonts w:ascii="Cambria Math" w:hAnsi="Cambria Math"/>
                            <w:i/>
                            <w:sz w:val="28"/>
                            <w:szCs w:val="28"/>
                          </w:rPr>
                        </m:ctrlPr>
                      </m:accPr>
                      <m:e>
                        <m:r>
                          <w:rPr>
                            <w:rFonts w:ascii="Cambria Math"/>
                            <w:sz w:val="28"/>
                            <w:szCs w:val="28"/>
                          </w:rPr>
                          <m:t>q</m:t>
                        </m:r>
                      </m:e>
                    </m:acc>
                    <m:sSub>
                      <m:sSubPr>
                        <m:ctrlPr>
                          <w:rPr>
                            <w:rFonts w:ascii="Cambria Math" w:hAnsi="Cambria Math"/>
                            <w:i/>
                            <w:sz w:val="28"/>
                            <w:szCs w:val="28"/>
                          </w:rPr>
                        </m:ctrlPr>
                      </m:sSubPr>
                      <m:e>
                        <m:r>
                          <w:rPr>
                            <w:rFonts w:ascii="Cambria Math"/>
                            <w:sz w:val="28"/>
                            <w:szCs w:val="28"/>
                          </w:rPr>
                          <m:t>)</m:t>
                        </m:r>
                      </m:e>
                      <m:sub>
                        <m:r>
                          <w:rPr>
                            <w:rFonts w:ascii="Cambria Math"/>
                            <w:sz w:val="28"/>
                            <w:szCs w:val="28"/>
                          </w:rPr>
                          <m:t>2</m:t>
                        </m:r>
                      </m:sub>
                    </m:sSub>
                    <m:r>
                      <w:rPr>
                        <w:rFonts w:ascii="Cambria Math"/>
                        <w:sz w:val="28"/>
                        <w:szCs w:val="28"/>
                      </w:rPr>
                      <m:t>/β</m:t>
                    </m:r>
                  </m:e>
                  <m:e>
                    <m:sSubSup>
                      <m:sSubSupPr>
                        <m:ctrlPr>
                          <w:rPr>
                            <w:rFonts w:ascii="Cambria Math" w:hAnsi="Cambria Math"/>
                            <w:i/>
                            <w:sz w:val="28"/>
                            <w:szCs w:val="28"/>
                          </w:rPr>
                        </m:ctrlPr>
                      </m:sSubSupPr>
                      <m:e>
                        <m:r>
                          <w:rPr>
                            <w:rFonts w:ascii="Cambria Math"/>
                            <w:sz w:val="28"/>
                            <w:szCs w:val="28"/>
                          </w:rPr>
                          <m:t>m</m:t>
                        </m:r>
                      </m:e>
                      <m:sub>
                        <m:r>
                          <w:rPr>
                            <w:rFonts w:ascii="Cambria Math"/>
                            <w:sz w:val="28"/>
                            <w:szCs w:val="28"/>
                          </w:rPr>
                          <m:t>12</m:t>
                        </m:r>
                      </m:sub>
                      <m:sup>
                        <m:r>
                          <w:rPr>
                            <w:rFonts w:ascii="Cambria Math"/>
                            <w:sz w:val="28"/>
                            <w:szCs w:val="28"/>
                          </w:rPr>
                          <m:t>-</m:t>
                        </m:r>
                        <m:r>
                          <w:rPr>
                            <w:rFonts w:ascii="Cambria Math"/>
                            <w:sz w:val="28"/>
                            <w:szCs w:val="28"/>
                          </w:rPr>
                          <m:t>1</m:t>
                        </m:r>
                      </m:sup>
                    </m:sSubSup>
                    <m:r>
                      <w:rPr>
                        <w:rFonts w:ascii="Cambria Math"/>
                        <w:sz w:val="28"/>
                        <w:szCs w:val="28"/>
                      </w:rPr>
                      <m:t>(q)</m:t>
                    </m:r>
                    <m:sSub>
                      <m:sSubPr>
                        <m:ctrlPr>
                          <w:rPr>
                            <w:rFonts w:ascii="Cambria Math" w:hAnsi="Cambria Math"/>
                            <w:i/>
                            <w:sz w:val="28"/>
                            <w:szCs w:val="28"/>
                          </w:rPr>
                        </m:ctrlPr>
                      </m:sSubPr>
                      <m:e>
                        <m:r>
                          <w:rPr>
                            <w:rFonts w:ascii="Cambria Math"/>
                            <w:sz w:val="28"/>
                            <w:szCs w:val="28"/>
                          </w:rPr>
                          <m:t>v</m:t>
                        </m:r>
                      </m:e>
                      <m:sub>
                        <m:r>
                          <w:rPr>
                            <w:rFonts w:ascii="Cambria Math"/>
                            <w:sz w:val="28"/>
                            <w:szCs w:val="28"/>
                          </w:rPr>
                          <m:t>12</m:t>
                        </m:r>
                      </m:sub>
                    </m:sSub>
                    <m:r>
                      <w:rPr>
                        <w:rFonts w:ascii="Cambria Math"/>
                        <w:sz w:val="28"/>
                        <w:szCs w:val="28"/>
                      </w:rPr>
                      <m:t>(q,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e>
                </m:mr>
              </m:m>
            </m:e>
          </m:d>
          <m:r>
            <w:rPr>
              <w:rFonts w:ascii="Cambria Math"/>
              <w:sz w:val="28"/>
              <w:szCs w:val="28"/>
            </w:rPr>
            <m:t>,</m:t>
          </m:r>
          <m:r>
            <m:rPr>
              <m:sty m:val="p"/>
            </m:rPr>
            <w:rPr>
              <w:rFonts w:ascii="Cambria Math"/>
              <w:sz w:val="28"/>
              <w:szCs w:val="28"/>
            </w:rPr>
            <w:br/>
          </m:r>
        </m:oMath>
        <m:oMath>
          <m:sSup>
            <m:sSupPr>
              <m:ctrlPr>
                <w:rPr>
                  <w:rFonts w:ascii="Cambria Math" w:hAnsi="Cambria Math"/>
                  <w:i/>
                  <w:sz w:val="28"/>
                  <w:szCs w:val="28"/>
                </w:rPr>
              </m:ctrlPr>
            </m:sSupPr>
            <m:e>
              <m:r>
                <w:rPr>
                  <w:rFonts w:ascii="Cambria Math"/>
                  <w:sz w:val="28"/>
                  <w:szCs w:val="28"/>
                </w:rPr>
                <m:t>M</m:t>
              </m:r>
            </m:e>
            <m:sup>
              <m:r>
                <w:rPr>
                  <w:rFonts w:ascii="Cambria Math"/>
                  <w:sz w:val="28"/>
                  <w:szCs w:val="28"/>
                </w:rPr>
                <m:t>-</m:t>
              </m:r>
              <m:r>
                <w:rPr>
                  <w:rFonts w:ascii="Cambria Math"/>
                  <w:sz w:val="28"/>
                  <w:szCs w:val="28"/>
                </w:rPr>
                <m:t>1</m:t>
              </m:r>
            </m:sup>
          </m:sSup>
          <m:r>
            <w:rPr>
              <w:rFonts w:ascii="Cambria Math"/>
              <w:sz w:val="28"/>
              <w:szCs w:val="28"/>
            </w:rPr>
            <m:t>(q)G(q)=</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Sup>
                      <m:sSubSupPr>
                        <m:ctrlPr>
                          <w:rPr>
                            <w:rFonts w:ascii="Cambria Math" w:hAnsi="Cambria Math"/>
                            <w:i/>
                            <w:sz w:val="28"/>
                            <w:szCs w:val="28"/>
                          </w:rPr>
                        </m:ctrlPr>
                      </m:sSubSupPr>
                      <m:e>
                        <m:r>
                          <w:rPr>
                            <w:rFonts w:ascii="Cambria Math"/>
                            <w:sz w:val="28"/>
                            <w:szCs w:val="28"/>
                          </w:rPr>
                          <m:t>m</m:t>
                        </m:r>
                      </m:e>
                      <m:sub>
                        <m:r>
                          <w:rPr>
                            <w:rFonts w:ascii="Cambria Math"/>
                            <w:sz w:val="28"/>
                            <w:szCs w:val="28"/>
                          </w:rPr>
                          <m:t>11</m:t>
                        </m:r>
                      </m:sub>
                      <m:sup>
                        <m:r>
                          <w:rPr>
                            <w:rFonts w:ascii="Cambria Math"/>
                            <w:sz w:val="28"/>
                            <w:szCs w:val="28"/>
                          </w:rPr>
                          <m:t>-</m:t>
                        </m:r>
                        <m:r>
                          <w:rPr>
                            <w:rFonts w:ascii="Cambria Math"/>
                            <w:sz w:val="28"/>
                            <w:szCs w:val="28"/>
                          </w:rPr>
                          <m:t>1</m:t>
                        </m:r>
                      </m:sup>
                    </m:sSubSup>
                    <m:r>
                      <w:rPr>
                        <w:rFonts w:ascii="Cambria Math"/>
                        <w:sz w:val="28"/>
                        <w:szCs w:val="28"/>
                      </w:rPr>
                      <m:t>(q)</m:t>
                    </m:r>
                  </m:e>
                  <m:e>
                    <m:r>
                      <w:rPr>
                        <w:rFonts w:ascii="Cambria Math"/>
                        <w:sz w:val="28"/>
                        <w:szCs w:val="28"/>
                      </w:rPr>
                      <m:t>0</m:t>
                    </m:r>
                  </m:e>
                </m:mr>
                <m:mr>
                  <m:e>
                    <m:sSubSup>
                      <m:sSubSupPr>
                        <m:ctrlPr>
                          <w:rPr>
                            <w:rFonts w:ascii="Cambria Math" w:hAnsi="Cambria Math"/>
                            <w:i/>
                            <w:sz w:val="28"/>
                            <w:szCs w:val="28"/>
                          </w:rPr>
                        </m:ctrlPr>
                      </m:sSubSupPr>
                      <m:e>
                        <m:r>
                          <w:rPr>
                            <w:rFonts w:ascii="Cambria Math"/>
                            <w:sz w:val="28"/>
                            <w:szCs w:val="28"/>
                          </w:rPr>
                          <m:t>m</m:t>
                        </m:r>
                      </m:e>
                      <m:sub>
                        <m:r>
                          <w:rPr>
                            <w:rFonts w:ascii="Cambria Math"/>
                            <w:sz w:val="28"/>
                            <w:szCs w:val="28"/>
                          </w:rPr>
                          <m:t>12</m:t>
                        </m:r>
                      </m:sub>
                      <m:sup>
                        <m:r>
                          <w:rPr>
                            <w:rFonts w:ascii="Cambria Math"/>
                            <w:sz w:val="28"/>
                            <w:szCs w:val="28"/>
                          </w:rPr>
                          <m:t>-</m:t>
                        </m:r>
                        <m:r>
                          <w:rPr>
                            <w:rFonts w:ascii="Cambria Math"/>
                            <w:sz w:val="28"/>
                            <w:szCs w:val="28"/>
                          </w:rPr>
                          <m:t>1</m:t>
                        </m:r>
                      </m:sup>
                    </m:sSubSup>
                    <m:r>
                      <w:rPr>
                        <w:rFonts w:ascii="Cambria Math"/>
                        <w:sz w:val="28"/>
                        <w:szCs w:val="28"/>
                      </w:rPr>
                      <m:t>(q)</m:t>
                    </m:r>
                  </m:e>
                  <m:e>
                    <m:r>
                      <w:rPr>
                        <w:rFonts w:ascii="Cambria Math"/>
                        <w:sz w:val="28"/>
                        <w:szCs w:val="28"/>
                      </w:rPr>
                      <m:t>1/β</m:t>
                    </m:r>
                  </m:e>
                </m:mr>
              </m:m>
            </m:e>
          </m:d>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g</m:t>
                        </m:r>
                      </m:e>
                      <m:sub>
                        <m:r>
                          <w:rPr>
                            <w:rFonts w:ascii="Cambria Math"/>
                            <w:sz w:val="28"/>
                            <w:szCs w:val="28"/>
                          </w:rPr>
                          <m:t>1</m:t>
                        </m:r>
                      </m:sub>
                    </m:sSub>
                    <m:r>
                      <w:rPr>
                        <w:rFonts w:ascii="Cambria Math"/>
                        <w:sz w:val="28"/>
                        <w:szCs w:val="28"/>
                      </w:rPr>
                      <m:t>(q)</m:t>
                    </m:r>
                  </m:e>
                </m:mr>
                <m:mr>
                  <m:e>
                    <m:sSub>
                      <m:sSubPr>
                        <m:ctrlPr>
                          <w:rPr>
                            <w:rFonts w:ascii="Cambria Math" w:hAnsi="Cambria Math"/>
                            <w:i/>
                            <w:sz w:val="28"/>
                            <w:szCs w:val="28"/>
                          </w:rPr>
                        </m:ctrlPr>
                      </m:sSubPr>
                      <m:e>
                        <m:r>
                          <w:rPr>
                            <w:rFonts w:ascii="Cambria Math"/>
                            <w:sz w:val="28"/>
                            <w:szCs w:val="28"/>
                          </w:rPr>
                          <m:t>g</m:t>
                        </m:r>
                      </m:e>
                      <m:sub>
                        <m:r>
                          <w:rPr>
                            <w:rFonts w:ascii="Cambria Math"/>
                            <w:sz w:val="28"/>
                            <w:szCs w:val="28"/>
                          </w:rPr>
                          <m:t>2</m:t>
                        </m:r>
                      </m:sub>
                    </m:sSub>
                    <m:r>
                      <w:rPr>
                        <w:rFonts w:ascii="Cambria Math"/>
                        <w:sz w:val="28"/>
                        <w:szCs w:val="28"/>
                      </w:rPr>
                      <m:t>(q)</m:t>
                    </m:r>
                  </m:e>
                </m:mr>
              </m:m>
            </m:e>
          </m:d>
          <m:r>
            <w:rPr>
              <w:rFonts w:asci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Sup>
                      <m:sSubSupPr>
                        <m:ctrlPr>
                          <w:rPr>
                            <w:rFonts w:ascii="Cambria Math" w:hAnsi="Cambria Math"/>
                            <w:i/>
                            <w:sz w:val="28"/>
                            <w:szCs w:val="28"/>
                          </w:rPr>
                        </m:ctrlPr>
                      </m:sSubSupPr>
                      <m:e>
                        <m:r>
                          <w:rPr>
                            <w:rFonts w:ascii="Cambria Math"/>
                            <w:sz w:val="28"/>
                            <w:szCs w:val="28"/>
                          </w:rPr>
                          <m:t>m</m:t>
                        </m:r>
                      </m:e>
                      <m:sub>
                        <m:r>
                          <w:rPr>
                            <w:rFonts w:ascii="Cambria Math"/>
                            <w:sz w:val="28"/>
                            <w:szCs w:val="28"/>
                          </w:rPr>
                          <m:t>11</m:t>
                        </m:r>
                      </m:sub>
                      <m:sup>
                        <m:r>
                          <w:rPr>
                            <w:rFonts w:ascii="Cambria Math"/>
                            <w:sz w:val="28"/>
                            <w:szCs w:val="28"/>
                          </w:rPr>
                          <m:t>-</m:t>
                        </m:r>
                        <m:r>
                          <w:rPr>
                            <w:rFonts w:ascii="Cambria Math"/>
                            <w:sz w:val="28"/>
                            <w:szCs w:val="28"/>
                          </w:rPr>
                          <m:t>1</m:t>
                        </m:r>
                      </m:sup>
                    </m:sSubSup>
                    <m:r>
                      <w:rPr>
                        <w:rFonts w:ascii="Cambria Math"/>
                        <w:sz w:val="28"/>
                        <w:szCs w:val="28"/>
                      </w:rPr>
                      <m:t>(q)</m:t>
                    </m:r>
                    <m:sSub>
                      <m:sSubPr>
                        <m:ctrlPr>
                          <w:rPr>
                            <w:rFonts w:ascii="Cambria Math" w:hAnsi="Cambria Math"/>
                            <w:i/>
                            <w:sz w:val="28"/>
                            <w:szCs w:val="28"/>
                          </w:rPr>
                        </m:ctrlPr>
                      </m:sSubPr>
                      <m:e>
                        <m:r>
                          <w:rPr>
                            <w:rFonts w:ascii="Cambria Math"/>
                            <w:sz w:val="28"/>
                            <w:szCs w:val="28"/>
                          </w:rPr>
                          <m:t>g</m:t>
                        </m:r>
                      </m:e>
                      <m:sub>
                        <m:r>
                          <w:rPr>
                            <w:rFonts w:ascii="Cambria Math"/>
                            <w:sz w:val="28"/>
                            <w:szCs w:val="28"/>
                          </w:rPr>
                          <m:t>1</m:t>
                        </m:r>
                      </m:sub>
                    </m:sSub>
                    <m:r>
                      <w:rPr>
                        <w:rFonts w:ascii="Cambria Math"/>
                        <w:sz w:val="28"/>
                        <w:szCs w:val="28"/>
                      </w:rPr>
                      <m:t>(q)</m:t>
                    </m:r>
                  </m:e>
                </m:mr>
                <m:mr>
                  <m:e>
                    <m:sSubSup>
                      <m:sSubSupPr>
                        <m:ctrlPr>
                          <w:rPr>
                            <w:rFonts w:ascii="Cambria Math" w:hAnsi="Cambria Math"/>
                            <w:i/>
                            <w:sz w:val="28"/>
                            <w:szCs w:val="28"/>
                          </w:rPr>
                        </m:ctrlPr>
                      </m:sSubSupPr>
                      <m:e>
                        <m:r>
                          <w:rPr>
                            <w:rFonts w:ascii="Cambria Math"/>
                            <w:sz w:val="28"/>
                            <w:szCs w:val="28"/>
                          </w:rPr>
                          <m:t>m</m:t>
                        </m:r>
                      </m:e>
                      <m:sub>
                        <m:r>
                          <w:rPr>
                            <w:rFonts w:ascii="Cambria Math"/>
                            <w:sz w:val="28"/>
                            <w:szCs w:val="28"/>
                          </w:rPr>
                          <m:t>12</m:t>
                        </m:r>
                      </m:sub>
                      <m:sup>
                        <m:r>
                          <w:rPr>
                            <w:rFonts w:ascii="Cambria Math"/>
                            <w:sz w:val="28"/>
                            <w:szCs w:val="28"/>
                          </w:rPr>
                          <m:t>-</m:t>
                        </m:r>
                        <m:r>
                          <w:rPr>
                            <w:rFonts w:ascii="Cambria Math"/>
                            <w:sz w:val="28"/>
                            <w:szCs w:val="28"/>
                          </w:rPr>
                          <m:t>1</m:t>
                        </m:r>
                      </m:sup>
                    </m:sSubSup>
                    <m:r>
                      <w:rPr>
                        <w:rFonts w:ascii="Cambria Math"/>
                        <w:sz w:val="28"/>
                        <w:szCs w:val="28"/>
                      </w:rPr>
                      <m:t>(q)</m:t>
                    </m:r>
                    <m:sSub>
                      <m:sSubPr>
                        <m:ctrlPr>
                          <w:rPr>
                            <w:rFonts w:ascii="Cambria Math" w:hAnsi="Cambria Math"/>
                            <w:i/>
                            <w:sz w:val="28"/>
                            <w:szCs w:val="28"/>
                          </w:rPr>
                        </m:ctrlPr>
                      </m:sSubPr>
                      <m:e>
                        <m:r>
                          <w:rPr>
                            <w:rFonts w:ascii="Cambria Math"/>
                            <w:sz w:val="28"/>
                            <w:szCs w:val="28"/>
                          </w:rPr>
                          <m:t>g</m:t>
                        </m:r>
                      </m:e>
                      <m:sub>
                        <m:r>
                          <w:rPr>
                            <w:rFonts w:ascii="Cambria Math"/>
                            <w:sz w:val="28"/>
                            <w:szCs w:val="28"/>
                          </w:rPr>
                          <m:t>1</m:t>
                        </m:r>
                      </m:sub>
                    </m:sSub>
                    <m:r>
                      <w:rPr>
                        <w:rFonts w:ascii="Cambria Math"/>
                        <w:sz w:val="28"/>
                        <w:szCs w:val="28"/>
                      </w:rPr>
                      <m:t>(q)+</m:t>
                    </m:r>
                    <m:sSub>
                      <m:sSubPr>
                        <m:ctrlPr>
                          <w:rPr>
                            <w:rFonts w:ascii="Cambria Math" w:hAnsi="Cambria Math"/>
                            <w:i/>
                            <w:sz w:val="28"/>
                            <w:szCs w:val="28"/>
                          </w:rPr>
                        </m:ctrlPr>
                      </m:sSubPr>
                      <m:e>
                        <m:r>
                          <w:rPr>
                            <w:rFonts w:ascii="Cambria Math"/>
                            <w:sz w:val="28"/>
                            <w:szCs w:val="28"/>
                          </w:rPr>
                          <m:t>g</m:t>
                        </m:r>
                      </m:e>
                      <m:sub>
                        <m:r>
                          <w:rPr>
                            <w:rFonts w:ascii="Cambria Math"/>
                            <w:sz w:val="28"/>
                            <w:szCs w:val="28"/>
                          </w:rPr>
                          <m:t>2</m:t>
                        </m:r>
                      </m:sub>
                    </m:sSub>
                    <m:r>
                      <w:rPr>
                        <w:rFonts w:ascii="Cambria Math"/>
                        <w:sz w:val="28"/>
                        <w:szCs w:val="28"/>
                      </w:rPr>
                      <m:t>(q)/β</m:t>
                    </m:r>
                  </m:e>
                </m:mr>
              </m:m>
            </m:e>
          </m:d>
          <m:r>
            <w:rPr>
              <w:rFonts w:ascii="Cambria Math"/>
              <w:sz w:val="28"/>
              <w:szCs w:val="28"/>
            </w:rPr>
            <m:t>,</m:t>
          </m:r>
          <m:r>
            <m:rPr>
              <m:sty m:val="p"/>
            </m:rPr>
            <w:rPr>
              <w:rFonts w:ascii="Cambria Math"/>
              <w:sz w:val="28"/>
              <w:szCs w:val="28"/>
            </w:rPr>
            <w:br/>
          </m:r>
        </m:oMath>
      </m:oMathPara>
      <m:oMath>
        <m:sSup>
          <m:sSupPr>
            <m:ctrlPr>
              <w:rPr>
                <w:rFonts w:ascii="Cambria Math" w:hAnsi="Cambria Math"/>
                <w:i/>
                <w:sz w:val="28"/>
                <w:szCs w:val="28"/>
              </w:rPr>
            </m:ctrlPr>
          </m:sSupPr>
          <m:e>
            <m:r>
              <w:rPr>
                <w:rFonts w:ascii="Cambria Math"/>
                <w:sz w:val="28"/>
                <w:szCs w:val="28"/>
              </w:rPr>
              <m:t>M</m:t>
            </m:r>
          </m:e>
          <m:sup>
            <m:r>
              <w:rPr>
                <w:rFonts w:ascii="Cambria Math"/>
                <w:sz w:val="28"/>
                <w:szCs w:val="28"/>
              </w:rPr>
              <m:t>-</m:t>
            </m:r>
            <m:r>
              <w:rPr>
                <w:rFonts w:ascii="Cambria Math"/>
                <w:sz w:val="28"/>
                <w:szCs w:val="28"/>
              </w:rPr>
              <m:t>1</m:t>
            </m:r>
          </m:sup>
        </m:sSup>
        <m:r>
          <w:rPr>
            <w:rFonts w:ascii="Cambria Math"/>
            <w:sz w:val="28"/>
            <w:szCs w:val="28"/>
          </w:rPr>
          <m:t>(q)τ=</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Sup>
                    <m:sSubSupPr>
                      <m:ctrlPr>
                        <w:rPr>
                          <w:rFonts w:ascii="Cambria Math" w:hAnsi="Cambria Math"/>
                          <w:i/>
                          <w:sz w:val="28"/>
                          <w:szCs w:val="28"/>
                        </w:rPr>
                      </m:ctrlPr>
                    </m:sSubSupPr>
                    <m:e>
                      <m:r>
                        <w:rPr>
                          <w:rFonts w:ascii="Cambria Math"/>
                          <w:sz w:val="28"/>
                          <w:szCs w:val="28"/>
                        </w:rPr>
                        <m:t>m</m:t>
                      </m:r>
                    </m:e>
                    <m:sub>
                      <m:r>
                        <w:rPr>
                          <w:rFonts w:ascii="Cambria Math"/>
                          <w:sz w:val="28"/>
                          <w:szCs w:val="28"/>
                        </w:rPr>
                        <m:t>11</m:t>
                      </m:r>
                    </m:sub>
                    <m:sup>
                      <m:r>
                        <w:rPr>
                          <w:rFonts w:ascii="Cambria Math"/>
                          <w:sz w:val="28"/>
                          <w:szCs w:val="28"/>
                        </w:rPr>
                        <m:t>-</m:t>
                      </m:r>
                      <m:r>
                        <w:rPr>
                          <w:rFonts w:ascii="Cambria Math"/>
                          <w:sz w:val="28"/>
                          <w:szCs w:val="28"/>
                        </w:rPr>
                        <m:t>1</m:t>
                      </m:r>
                    </m:sup>
                  </m:sSubSup>
                  <m:r>
                    <w:rPr>
                      <w:rFonts w:ascii="Cambria Math"/>
                      <w:sz w:val="28"/>
                      <w:szCs w:val="28"/>
                    </w:rPr>
                    <m:t>(q)</m:t>
                  </m:r>
                </m:e>
                <m:e>
                  <m:r>
                    <w:rPr>
                      <w:rFonts w:ascii="Cambria Math"/>
                      <w:sz w:val="28"/>
                      <w:szCs w:val="28"/>
                    </w:rPr>
                    <m:t>0</m:t>
                  </m:r>
                </m:e>
              </m:mr>
              <m:mr>
                <m:e>
                  <m:sSubSup>
                    <m:sSubSupPr>
                      <m:ctrlPr>
                        <w:rPr>
                          <w:rFonts w:ascii="Cambria Math" w:hAnsi="Cambria Math"/>
                          <w:i/>
                          <w:sz w:val="28"/>
                          <w:szCs w:val="28"/>
                        </w:rPr>
                      </m:ctrlPr>
                    </m:sSubSupPr>
                    <m:e>
                      <m:r>
                        <w:rPr>
                          <w:rFonts w:ascii="Cambria Math"/>
                          <w:sz w:val="28"/>
                          <w:szCs w:val="28"/>
                        </w:rPr>
                        <m:t>m</m:t>
                      </m:r>
                    </m:e>
                    <m:sub>
                      <m:r>
                        <w:rPr>
                          <w:rFonts w:ascii="Cambria Math"/>
                          <w:sz w:val="28"/>
                          <w:szCs w:val="28"/>
                        </w:rPr>
                        <m:t>12</m:t>
                      </m:r>
                    </m:sub>
                    <m:sup>
                      <m:r>
                        <w:rPr>
                          <w:rFonts w:ascii="Cambria Math"/>
                          <w:sz w:val="28"/>
                          <w:szCs w:val="28"/>
                        </w:rPr>
                        <m:t>-</m:t>
                      </m:r>
                      <m:r>
                        <w:rPr>
                          <w:rFonts w:ascii="Cambria Math"/>
                          <w:sz w:val="28"/>
                          <w:szCs w:val="28"/>
                        </w:rPr>
                        <m:t>1</m:t>
                      </m:r>
                    </m:sup>
                  </m:sSubSup>
                  <m:r>
                    <w:rPr>
                      <w:rFonts w:ascii="Cambria Math"/>
                      <w:sz w:val="28"/>
                      <w:szCs w:val="28"/>
                    </w:rPr>
                    <m:t>(q)</m:t>
                  </m:r>
                </m:e>
                <m:e>
                  <m:r>
                    <w:rPr>
                      <w:rFonts w:ascii="Cambria Math"/>
                      <w:sz w:val="28"/>
                      <w:szCs w:val="28"/>
                    </w:rPr>
                    <m:t>1/β</m:t>
                  </m:r>
                </m:e>
              </m:mr>
            </m:m>
          </m:e>
        </m:d>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τ</m:t>
                      </m:r>
                    </m:e>
                    <m:sub>
                      <m:r>
                        <w:rPr>
                          <w:rFonts w:ascii="Cambria Math"/>
                          <w:sz w:val="28"/>
                          <w:szCs w:val="28"/>
                        </w:rPr>
                        <m:t>1</m:t>
                      </m:r>
                    </m:sub>
                  </m:sSub>
                </m:e>
              </m:mr>
              <m:mr>
                <m:e>
                  <m:sSub>
                    <m:sSubPr>
                      <m:ctrlPr>
                        <w:rPr>
                          <w:rFonts w:ascii="Cambria Math" w:hAnsi="Cambria Math"/>
                          <w:i/>
                          <w:sz w:val="28"/>
                          <w:szCs w:val="28"/>
                        </w:rPr>
                      </m:ctrlPr>
                    </m:sSubPr>
                    <m:e>
                      <m:r>
                        <w:rPr>
                          <w:rFonts w:ascii="Cambria Math"/>
                          <w:sz w:val="28"/>
                          <w:szCs w:val="28"/>
                        </w:rPr>
                        <m:t>τ</m:t>
                      </m:r>
                    </m:e>
                    <m:sub>
                      <m:r>
                        <w:rPr>
                          <w:rFonts w:ascii="Cambria Math"/>
                          <w:sz w:val="28"/>
                          <w:szCs w:val="28"/>
                        </w:rPr>
                        <m:t>2</m:t>
                      </m:r>
                    </m:sub>
                  </m:sSub>
                </m:e>
              </m:mr>
            </m:m>
          </m:e>
        </m:d>
        <m:r>
          <w:rPr>
            <w:rFonts w:asci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Sup>
                    <m:sSubSupPr>
                      <m:ctrlPr>
                        <w:rPr>
                          <w:rFonts w:ascii="Cambria Math" w:hAnsi="Cambria Math"/>
                          <w:i/>
                          <w:sz w:val="28"/>
                          <w:szCs w:val="28"/>
                        </w:rPr>
                      </m:ctrlPr>
                    </m:sSubSupPr>
                    <m:e>
                      <m:r>
                        <w:rPr>
                          <w:rFonts w:ascii="Cambria Math"/>
                          <w:sz w:val="28"/>
                          <w:szCs w:val="28"/>
                        </w:rPr>
                        <m:t>m</m:t>
                      </m:r>
                    </m:e>
                    <m:sub>
                      <m:r>
                        <w:rPr>
                          <w:rFonts w:ascii="Cambria Math"/>
                          <w:sz w:val="28"/>
                          <w:szCs w:val="28"/>
                        </w:rPr>
                        <m:t>11</m:t>
                      </m:r>
                    </m:sub>
                    <m:sup>
                      <m:r>
                        <w:rPr>
                          <w:rFonts w:ascii="Cambria Math"/>
                          <w:sz w:val="28"/>
                          <w:szCs w:val="28"/>
                        </w:rPr>
                        <m:t>-</m:t>
                      </m:r>
                      <m:r>
                        <w:rPr>
                          <w:rFonts w:ascii="Cambria Math"/>
                          <w:sz w:val="28"/>
                          <w:szCs w:val="28"/>
                        </w:rPr>
                        <m:t>1</m:t>
                      </m:r>
                    </m:sup>
                  </m:sSubSup>
                  <m:r>
                    <w:rPr>
                      <w:rFonts w:ascii="Cambria Math"/>
                      <w:sz w:val="28"/>
                      <w:szCs w:val="28"/>
                    </w:rPr>
                    <m:t>(q)</m:t>
                  </m:r>
                  <m:sSub>
                    <m:sSubPr>
                      <m:ctrlPr>
                        <w:rPr>
                          <w:rFonts w:ascii="Cambria Math" w:hAnsi="Cambria Math"/>
                          <w:i/>
                          <w:sz w:val="28"/>
                          <w:szCs w:val="28"/>
                        </w:rPr>
                      </m:ctrlPr>
                    </m:sSubPr>
                    <m:e>
                      <m:r>
                        <w:rPr>
                          <w:rFonts w:ascii="Cambria Math"/>
                          <w:sz w:val="28"/>
                          <w:szCs w:val="28"/>
                        </w:rPr>
                        <m:t>τ</m:t>
                      </m:r>
                    </m:e>
                    <m:sub>
                      <m:r>
                        <w:rPr>
                          <w:rFonts w:ascii="Cambria Math"/>
                          <w:sz w:val="28"/>
                          <w:szCs w:val="28"/>
                        </w:rPr>
                        <m:t>1</m:t>
                      </m:r>
                    </m:sub>
                  </m:sSub>
                </m:e>
              </m:mr>
              <m:mr>
                <m:e>
                  <m:sSubSup>
                    <m:sSubSupPr>
                      <m:ctrlPr>
                        <w:rPr>
                          <w:rFonts w:ascii="Cambria Math" w:hAnsi="Cambria Math"/>
                          <w:i/>
                          <w:sz w:val="28"/>
                          <w:szCs w:val="28"/>
                        </w:rPr>
                      </m:ctrlPr>
                    </m:sSubSupPr>
                    <m:e>
                      <m:r>
                        <w:rPr>
                          <w:rFonts w:ascii="Cambria Math"/>
                          <w:sz w:val="28"/>
                          <w:szCs w:val="28"/>
                        </w:rPr>
                        <m:t>m</m:t>
                      </m:r>
                    </m:e>
                    <m:sub>
                      <m:r>
                        <w:rPr>
                          <w:rFonts w:ascii="Cambria Math"/>
                          <w:sz w:val="28"/>
                          <w:szCs w:val="28"/>
                        </w:rPr>
                        <m:t>12</m:t>
                      </m:r>
                    </m:sub>
                    <m:sup>
                      <m:r>
                        <w:rPr>
                          <w:rFonts w:ascii="Cambria Math"/>
                          <w:sz w:val="28"/>
                          <w:szCs w:val="28"/>
                        </w:rPr>
                        <m:t>-</m:t>
                      </m:r>
                      <m:r>
                        <w:rPr>
                          <w:rFonts w:ascii="Cambria Math"/>
                          <w:sz w:val="28"/>
                          <w:szCs w:val="28"/>
                        </w:rPr>
                        <m:t>1</m:t>
                      </m:r>
                    </m:sup>
                  </m:sSubSup>
                  <m:r>
                    <w:rPr>
                      <w:rFonts w:ascii="Cambria Math"/>
                      <w:sz w:val="28"/>
                      <w:szCs w:val="28"/>
                    </w:rPr>
                    <m:t>(q)</m:t>
                  </m:r>
                  <m:sSub>
                    <m:sSubPr>
                      <m:ctrlPr>
                        <w:rPr>
                          <w:rFonts w:ascii="Cambria Math" w:hAnsi="Cambria Math"/>
                          <w:i/>
                          <w:sz w:val="28"/>
                          <w:szCs w:val="28"/>
                        </w:rPr>
                      </m:ctrlPr>
                    </m:sSubPr>
                    <m:e>
                      <m:r>
                        <w:rPr>
                          <w:rFonts w:ascii="Cambria Math"/>
                          <w:sz w:val="28"/>
                          <w:szCs w:val="28"/>
                        </w:rPr>
                        <m:t>τ</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τ</m:t>
                      </m:r>
                    </m:e>
                    <m:sub>
                      <m:r>
                        <w:rPr>
                          <w:rFonts w:ascii="Cambria Math"/>
                          <w:sz w:val="28"/>
                          <w:szCs w:val="28"/>
                        </w:rPr>
                        <m:t>2</m:t>
                      </m:r>
                    </m:sub>
                  </m:sSub>
                  <m:r>
                    <w:rPr>
                      <w:rFonts w:ascii="Cambria Math"/>
                      <w:sz w:val="28"/>
                      <w:szCs w:val="28"/>
                    </w:rPr>
                    <m:t>/β</m:t>
                  </m:r>
                </m:e>
              </m:mr>
            </m:m>
          </m:e>
        </m:d>
        <m:r>
          <w:rPr>
            <w:rFonts w:ascii="Cambria Math"/>
            <w:sz w:val="28"/>
            <w:szCs w:val="28"/>
          </w:rPr>
          <m:t>.</m:t>
        </m:r>
      </m:oMath>
      <w:r w:rsidR="008D54BE" w:rsidRPr="005C091C">
        <w:rPr>
          <w:sz w:val="28"/>
          <w:szCs w:val="28"/>
        </w:rPr>
        <w:t xml:space="preserve">                            (</w:t>
      </w:r>
      <w:r w:rsidR="0081459A" w:rsidRPr="005C091C">
        <w:rPr>
          <w:sz w:val="28"/>
          <w:szCs w:val="28"/>
        </w:rPr>
        <w:t>4.</w:t>
      </w:r>
      <w:r w:rsidR="008D54BE" w:rsidRPr="005C091C">
        <w:rPr>
          <w:sz w:val="28"/>
          <w:szCs w:val="28"/>
        </w:rPr>
        <w:t>11)</w:t>
      </w:r>
    </w:p>
    <w:p w14:paraId="43F831C8" w14:textId="77777777" w:rsidR="007903CA" w:rsidRDefault="007903CA" w:rsidP="008D54BE">
      <w:pPr>
        <w:pBdr>
          <w:top w:val="nil"/>
          <w:left w:val="nil"/>
          <w:bottom w:val="nil"/>
          <w:right w:val="nil"/>
          <w:between w:val="nil"/>
        </w:pBdr>
        <w:jc w:val="both"/>
        <w:rPr>
          <w:bCs/>
          <w:sz w:val="28"/>
          <w:szCs w:val="28"/>
        </w:rPr>
      </w:pPr>
    </w:p>
    <w:p w14:paraId="1C8D941E" w14:textId="5C25318B" w:rsidR="008D54BE" w:rsidRPr="00DA6F4A" w:rsidRDefault="008D54BE" w:rsidP="007903CA">
      <w:pPr>
        <w:pBdr>
          <w:top w:val="nil"/>
          <w:left w:val="nil"/>
          <w:bottom w:val="nil"/>
          <w:right w:val="nil"/>
          <w:between w:val="nil"/>
        </w:pBdr>
        <w:ind w:firstLine="709"/>
        <w:jc w:val="both"/>
        <w:rPr>
          <w:bCs/>
          <w:sz w:val="28"/>
          <w:szCs w:val="28"/>
        </w:rPr>
      </w:pPr>
      <w:r w:rsidRPr="005C091C">
        <w:rPr>
          <w:bCs/>
          <w:sz w:val="28"/>
          <w:szCs w:val="28"/>
        </w:rPr>
        <w:t>Тогда (</w:t>
      </w:r>
      <w:r w:rsidR="0081459A" w:rsidRPr="005C091C">
        <w:rPr>
          <w:bCs/>
          <w:sz w:val="28"/>
          <w:szCs w:val="28"/>
        </w:rPr>
        <w:t>4.</w:t>
      </w:r>
      <w:r w:rsidRPr="005C091C">
        <w:rPr>
          <w:bCs/>
          <w:sz w:val="28"/>
          <w:szCs w:val="28"/>
        </w:rPr>
        <w:t>7) развернуто запишется в виде выражения (</w:t>
      </w:r>
      <w:r w:rsidR="0081459A" w:rsidRPr="005C091C">
        <w:rPr>
          <w:bCs/>
          <w:sz w:val="28"/>
          <w:szCs w:val="28"/>
        </w:rPr>
        <w:t>4.</w:t>
      </w:r>
      <w:r w:rsidRPr="005C091C">
        <w:rPr>
          <w:bCs/>
          <w:sz w:val="28"/>
          <w:szCs w:val="28"/>
        </w:rPr>
        <w:t>12)</w:t>
      </w:r>
      <w:r w:rsidR="00DA6F4A" w:rsidRPr="00DA6F4A">
        <w:rPr>
          <w:bCs/>
          <w:sz w:val="28"/>
          <w:szCs w:val="28"/>
        </w:rPr>
        <w:t>.</w:t>
      </w:r>
    </w:p>
    <w:p w14:paraId="6696A240" w14:textId="3BDB7114" w:rsidR="007903CA" w:rsidRDefault="007903CA" w:rsidP="007903CA">
      <w:pPr>
        <w:pBdr>
          <w:top w:val="nil"/>
          <w:left w:val="nil"/>
          <w:bottom w:val="nil"/>
          <w:right w:val="nil"/>
          <w:between w:val="nil"/>
        </w:pBdr>
        <w:ind w:firstLine="709"/>
        <w:jc w:val="both"/>
        <w:rPr>
          <w:bCs/>
          <w:sz w:val="28"/>
          <w:szCs w:val="28"/>
        </w:rPr>
      </w:pPr>
    </w:p>
    <w:p w14:paraId="7E780475" w14:textId="21048D22" w:rsidR="008D54BE" w:rsidRPr="005C091C" w:rsidRDefault="00FC668B" w:rsidP="007903CA">
      <w:pPr>
        <w:pBdr>
          <w:top w:val="nil"/>
          <w:left w:val="nil"/>
          <w:bottom w:val="nil"/>
          <w:right w:val="nil"/>
          <w:between w:val="nil"/>
        </w:pBdr>
        <w:jc w:val="right"/>
        <w:rPr>
          <w:sz w:val="28"/>
          <w:szCs w:val="28"/>
        </w:rPr>
      </w:pPr>
      <m:oMathPara>
        <m:oMath>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e>
                </m:m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2</m:t>
                        </m:r>
                      </m:sub>
                    </m:sSub>
                  </m:e>
                </m:mr>
              </m:m>
            </m:e>
          </m:d>
          <m:r>
            <w:rPr>
              <w:rFonts w:ascii="Cambria Math"/>
              <w:sz w:val="28"/>
              <w:szCs w:val="28"/>
            </w:rPr>
            <m:t>=</m:t>
          </m:r>
          <m:r>
            <w:rPr>
              <w:rFonts w:asci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w:rPr>
                        <w:rFonts w:ascii="Cambria Math"/>
                        <w:sz w:val="28"/>
                        <w:szCs w:val="28"/>
                      </w:rPr>
                      <m:t>0</m:t>
                    </m:r>
                  </m:e>
                  <m:e>
                    <m:sSubSup>
                      <m:sSubSupPr>
                        <m:ctrlPr>
                          <w:rPr>
                            <w:rFonts w:ascii="Cambria Math" w:hAnsi="Cambria Math"/>
                            <w:i/>
                            <w:sz w:val="28"/>
                            <w:szCs w:val="28"/>
                          </w:rPr>
                        </m:ctrlPr>
                      </m:sSubSupPr>
                      <m:e>
                        <m:r>
                          <w:rPr>
                            <w:rFonts w:ascii="Cambria Math"/>
                            <w:sz w:val="28"/>
                            <w:szCs w:val="28"/>
                          </w:rPr>
                          <m:t>m</m:t>
                        </m:r>
                      </m:e>
                      <m:sub>
                        <m:r>
                          <w:rPr>
                            <w:rFonts w:ascii="Cambria Math"/>
                            <w:sz w:val="28"/>
                            <w:szCs w:val="28"/>
                          </w:rPr>
                          <m:t>11</m:t>
                        </m:r>
                      </m:sub>
                      <m:sup>
                        <m:r>
                          <w:rPr>
                            <w:rFonts w:ascii="Cambria Math"/>
                            <w:sz w:val="28"/>
                            <w:szCs w:val="28"/>
                          </w:rPr>
                          <m:t>-</m:t>
                        </m:r>
                        <m:r>
                          <w:rPr>
                            <w:rFonts w:ascii="Cambria Math"/>
                            <w:sz w:val="28"/>
                            <w:szCs w:val="28"/>
                          </w:rPr>
                          <m:t>1</m:t>
                        </m:r>
                      </m:sup>
                    </m:sSubSup>
                    <m:r>
                      <w:rPr>
                        <w:rFonts w:ascii="Cambria Math"/>
                        <w:sz w:val="28"/>
                        <w:szCs w:val="28"/>
                      </w:rPr>
                      <m:t>(q)</m:t>
                    </m:r>
                    <m:sSub>
                      <m:sSubPr>
                        <m:ctrlPr>
                          <w:rPr>
                            <w:rFonts w:ascii="Cambria Math" w:hAnsi="Cambria Math"/>
                            <w:i/>
                            <w:sz w:val="28"/>
                            <w:szCs w:val="28"/>
                          </w:rPr>
                        </m:ctrlPr>
                      </m:sSubPr>
                      <m:e>
                        <m:r>
                          <w:rPr>
                            <w:rFonts w:ascii="Cambria Math"/>
                            <w:sz w:val="28"/>
                            <w:szCs w:val="28"/>
                          </w:rPr>
                          <m:t>v</m:t>
                        </m:r>
                      </m:e>
                      <m:sub>
                        <m:r>
                          <w:rPr>
                            <w:rFonts w:ascii="Cambria Math"/>
                            <w:sz w:val="28"/>
                            <w:szCs w:val="28"/>
                          </w:rPr>
                          <m:t>12</m:t>
                        </m:r>
                      </m:sub>
                    </m:sSub>
                    <m:r>
                      <w:rPr>
                        <w:rFonts w:ascii="Cambria Math"/>
                        <w:sz w:val="28"/>
                        <w:szCs w:val="28"/>
                      </w:rPr>
                      <m:t>(q,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e>
                </m:mr>
                <m:mr>
                  <m:e>
                    <m:sSub>
                      <m:sSubPr>
                        <m:ctrlPr>
                          <w:rPr>
                            <w:rFonts w:ascii="Cambria Math" w:hAnsi="Cambria Math"/>
                            <w:i/>
                            <w:sz w:val="28"/>
                            <w:szCs w:val="28"/>
                          </w:rPr>
                        </m:ctrlPr>
                      </m:sSubPr>
                      <m:e>
                        <m:r>
                          <w:rPr>
                            <w:rFonts w:ascii="Cambria Math"/>
                            <w:sz w:val="28"/>
                            <w:szCs w:val="28"/>
                          </w:rPr>
                          <m:t>v</m:t>
                        </m:r>
                      </m:e>
                      <m:sub>
                        <m:r>
                          <w:rPr>
                            <w:rFonts w:ascii="Cambria Math"/>
                            <w:sz w:val="28"/>
                            <w:szCs w:val="28"/>
                          </w:rPr>
                          <m:t>21</m:t>
                        </m:r>
                      </m:sub>
                    </m:sSub>
                    <m:r>
                      <w:rPr>
                        <w:rFonts w:ascii="Cambria Math"/>
                        <w:sz w:val="28"/>
                        <w:szCs w:val="28"/>
                      </w:rPr>
                      <m:t>(q,</m:t>
                    </m:r>
                    <m:acc>
                      <m:accPr>
                        <m:chr m:val="̇"/>
                        <m:ctrlPr>
                          <w:rPr>
                            <w:rFonts w:ascii="Cambria Math" w:hAnsi="Cambria Math"/>
                            <w:i/>
                            <w:sz w:val="28"/>
                            <w:szCs w:val="28"/>
                          </w:rPr>
                        </m:ctrlPr>
                      </m:accPr>
                      <m:e>
                        <m:r>
                          <w:rPr>
                            <w:rFonts w:ascii="Cambria Math"/>
                            <w:sz w:val="28"/>
                            <w:szCs w:val="28"/>
                          </w:rPr>
                          <m:t>q</m:t>
                        </m:r>
                      </m:e>
                    </m:acc>
                    <m:sSub>
                      <m:sSubPr>
                        <m:ctrlPr>
                          <w:rPr>
                            <w:rFonts w:ascii="Cambria Math" w:hAnsi="Cambria Math"/>
                            <w:i/>
                            <w:sz w:val="28"/>
                            <w:szCs w:val="28"/>
                          </w:rPr>
                        </m:ctrlPr>
                      </m:sSubPr>
                      <m:e>
                        <m:r>
                          <w:rPr>
                            <w:rFonts w:ascii="Cambria Math"/>
                            <w:sz w:val="28"/>
                            <w:szCs w:val="28"/>
                          </w:rPr>
                          <m:t>)</m:t>
                        </m:r>
                      </m:e>
                      <m:sub>
                        <m:r>
                          <w:rPr>
                            <w:rFonts w:ascii="Cambria Math"/>
                            <w:sz w:val="28"/>
                            <w:szCs w:val="28"/>
                          </w:rPr>
                          <m:t>2</m:t>
                        </m:r>
                      </m:sub>
                    </m:sSub>
                    <m:r>
                      <w:rPr>
                        <w:rFonts w:ascii="Cambria Math"/>
                        <w:sz w:val="28"/>
                        <w:szCs w:val="28"/>
                      </w:rPr>
                      <m:t>/β</m:t>
                    </m:r>
                  </m:e>
                  <m:e>
                    <m:sSubSup>
                      <m:sSubSupPr>
                        <m:ctrlPr>
                          <w:rPr>
                            <w:rFonts w:ascii="Cambria Math" w:hAnsi="Cambria Math"/>
                            <w:i/>
                            <w:sz w:val="28"/>
                            <w:szCs w:val="28"/>
                          </w:rPr>
                        </m:ctrlPr>
                      </m:sSubSupPr>
                      <m:e>
                        <m:r>
                          <w:rPr>
                            <w:rFonts w:ascii="Cambria Math"/>
                            <w:sz w:val="28"/>
                            <w:szCs w:val="28"/>
                          </w:rPr>
                          <m:t>m</m:t>
                        </m:r>
                      </m:e>
                      <m:sub>
                        <m:r>
                          <w:rPr>
                            <w:rFonts w:ascii="Cambria Math"/>
                            <w:sz w:val="28"/>
                            <w:szCs w:val="28"/>
                          </w:rPr>
                          <m:t>12</m:t>
                        </m:r>
                      </m:sub>
                      <m:sup>
                        <m:r>
                          <w:rPr>
                            <w:rFonts w:ascii="Cambria Math"/>
                            <w:sz w:val="28"/>
                            <w:szCs w:val="28"/>
                          </w:rPr>
                          <m:t>-</m:t>
                        </m:r>
                        <m:r>
                          <w:rPr>
                            <w:rFonts w:ascii="Cambria Math"/>
                            <w:sz w:val="28"/>
                            <w:szCs w:val="28"/>
                          </w:rPr>
                          <m:t>1</m:t>
                        </m:r>
                      </m:sup>
                    </m:sSubSup>
                    <m:r>
                      <w:rPr>
                        <w:rFonts w:ascii="Cambria Math"/>
                        <w:sz w:val="28"/>
                        <w:szCs w:val="28"/>
                      </w:rPr>
                      <m:t>(q)</m:t>
                    </m:r>
                    <m:sSub>
                      <m:sSubPr>
                        <m:ctrlPr>
                          <w:rPr>
                            <w:rFonts w:ascii="Cambria Math" w:hAnsi="Cambria Math"/>
                            <w:i/>
                            <w:sz w:val="28"/>
                            <w:szCs w:val="28"/>
                          </w:rPr>
                        </m:ctrlPr>
                      </m:sSubPr>
                      <m:e>
                        <m:r>
                          <w:rPr>
                            <w:rFonts w:ascii="Cambria Math"/>
                            <w:sz w:val="28"/>
                            <w:szCs w:val="28"/>
                          </w:rPr>
                          <m:t>v</m:t>
                        </m:r>
                      </m:e>
                      <m:sub>
                        <m:r>
                          <w:rPr>
                            <w:rFonts w:ascii="Cambria Math"/>
                            <w:sz w:val="28"/>
                            <w:szCs w:val="28"/>
                          </w:rPr>
                          <m:t>12</m:t>
                        </m:r>
                      </m:sub>
                    </m:sSub>
                    <m:r>
                      <w:rPr>
                        <w:rFonts w:ascii="Cambria Math"/>
                        <w:sz w:val="28"/>
                        <w:szCs w:val="28"/>
                      </w:rPr>
                      <m:t>(q,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e>
                </m:mr>
              </m:m>
            </m:e>
          </m:d>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e>
                </m:m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2</m:t>
                        </m:r>
                      </m:sub>
                    </m:sSub>
                  </m:e>
                </m:mr>
              </m:m>
            </m:e>
          </m:d>
          <m:r>
            <w:rPr>
              <w:rFonts w:asci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Sup>
                      <m:sSubSupPr>
                        <m:ctrlPr>
                          <w:rPr>
                            <w:rFonts w:ascii="Cambria Math" w:hAnsi="Cambria Math"/>
                            <w:i/>
                            <w:sz w:val="28"/>
                            <w:szCs w:val="28"/>
                          </w:rPr>
                        </m:ctrlPr>
                      </m:sSubSupPr>
                      <m:e>
                        <m:r>
                          <w:rPr>
                            <w:rFonts w:ascii="Cambria Math"/>
                            <w:sz w:val="28"/>
                            <w:szCs w:val="28"/>
                          </w:rPr>
                          <m:t>m</m:t>
                        </m:r>
                      </m:e>
                      <m:sub>
                        <m:r>
                          <w:rPr>
                            <w:rFonts w:ascii="Cambria Math"/>
                            <w:sz w:val="28"/>
                            <w:szCs w:val="28"/>
                          </w:rPr>
                          <m:t>11</m:t>
                        </m:r>
                      </m:sub>
                      <m:sup>
                        <m:r>
                          <w:rPr>
                            <w:rFonts w:ascii="Cambria Math"/>
                            <w:sz w:val="28"/>
                            <w:szCs w:val="28"/>
                          </w:rPr>
                          <m:t>-</m:t>
                        </m:r>
                        <m:r>
                          <w:rPr>
                            <w:rFonts w:ascii="Cambria Math"/>
                            <w:sz w:val="28"/>
                            <w:szCs w:val="28"/>
                          </w:rPr>
                          <m:t>1</m:t>
                        </m:r>
                      </m:sup>
                    </m:sSubSup>
                    <m:r>
                      <w:rPr>
                        <w:rFonts w:ascii="Cambria Math"/>
                        <w:sz w:val="28"/>
                        <w:szCs w:val="28"/>
                      </w:rPr>
                      <m:t>(q)</m:t>
                    </m:r>
                    <m:sSub>
                      <m:sSubPr>
                        <m:ctrlPr>
                          <w:rPr>
                            <w:rFonts w:ascii="Cambria Math" w:hAnsi="Cambria Math"/>
                            <w:i/>
                            <w:sz w:val="28"/>
                            <w:szCs w:val="28"/>
                          </w:rPr>
                        </m:ctrlPr>
                      </m:sSubPr>
                      <m:e>
                        <m:r>
                          <w:rPr>
                            <w:rFonts w:ascii="Cambria Math"/>
                            <w:sz w:val="28"/>
                            <w:szCs w:val="28"/>
                          </w:rPr>
                          <m:t>g</m:t>
                        </m:r>
                      </m:e>
                      <m:sub>
                        <m:r>
                          <w:rPr>
                            <w:rFonts w:ascii="Cambria Math"/>
                            <w:sz w:val="28"/>
                            <w:szCs w:val="28"/>
                          </w:rPr>
                          <m:t>1</m:t>
                        </m:r>
                      </m:sub>
                    </m:sSub>
                    <m:r>
                      <w:rPr>
                        <w:rFonts w:ascii="Cambria Math"/>
                        <w:sz w:val="28"/>
                        <w:szCs w:val="28"/>
                      </w:rPr>
                      <m:t>(q)</m:t>
                    </m:r>
                  </m:e>
                </m:mr>
                <m:mr>
                  <m:e>
                    <m:sSubSup>
                      <m:sSubSupPr>
                        <m:ctrlPr>
                          <w:rPr>
                            <w:rFonts w:ascii="Cambria Math" w:hAnsi="Cambria Math"/>
                            <w:i/>
                            <w:sz w:val="28"/>
                            <w:szCs w:val="28"/>
                          </w:rPr>
                        </m:ctrlPr>
                      </m:sSubSupPr>
                      <m:e>
                        <m:r>
                          <w:rPr>
                            <w:rFonts w:ascii="Cambria Math"/>
                            <w:sz w:val="28"/>
                            <w:szCs w:val="28"/>
                          </w:rPr>
                          <m:t>m</m:t>
                        </m:r>
                      </m:e>
                      <m:sub>
                        <m:r>
                          <w:rPr>
                            <w:rFonts w:ascii="Cambria Math"/>
                            <w:sz w:val="28"/>
                            <w:szCs w:val="28"/>
                          </w:rPr>
                          <m:t>12</m:t>
                        </m:r>
                      </m:sub>
                      <m:sup>
                        <m:r>
                          <w:rPr>
                            <w:rFonts w:ascii="Cambria Math"/>
                            <w:sz w:val="28"/>
                            <w:szCs w:val="28"/>
                          </w:rPr>
                          <m:t>-</m:t>
                        </m:r>
                        <m:r>
                          <w:rPr>
                            <w:rFonts w:ascii="Cambria Math"/>
                            <w:sz w:val="28"/>
                            <w:szCs w:val="28"/>
                          </w:rPr>
                          <m:t>1</m:t>
                        </m:r>
                      </m:sup>
                    </m:sSubSup>
                    <m:r>
                      <w:rPr>
                        <w:rFonts w:ascii="Cambria Math"/>
                        <w:sz w:val="28"/>
                        <w:szCs w:val="28"/>
                      </w:rPr>
                      <m:t>(q)</m:t>
                    </m:r>
                    <m:sSub>
                      <m:sSubPr>
                        <m:ctrlPr>
                          <w:rPr>
                            <w:rFonts w:ascii="Cambria Math" w:hAnsi="Cambria Math"/>
                            <w:i/>
                            <w:sz w:val="28"/>
                            <w:szCs w:val="28"/>
                          </w:rPr>
                        </m:ctrlPr>
                      </m:sSubPr>
                      <m:e>
                        <m:r>
                          <w:rPr>
                            <w:rFonts w:ascii="Cambria Math"/>
                            <w:sz w:val="28"/>
                            <w:szCs w:val="28"/>
                          </w:rPr>
                          <m:t>g</m:t>
                        </m:r>
                      </m:e>
                      <m:sub>
                        <m:r>
                          <w:rPr>
                            <w:rFonts w:ascii="Cambria Math"/>
                            <w:sz w:val="28"/>
                            <w:szCs w:val="28"/>
                          </w:rPr>
                          <m:t>1</m:t>
                        </m:r>
                      </m:sub>
                    </m:sSub>
                    <m:r>
                      <w:rPr>
                        <w:rFonts w:ascii="Cambria Math"/>
                        <w:sz w:val="28"/>
                        <w:szCs w:val="28"/>
                      </w:rPr>
                      <m:t>(q)+</m:t>
                    </m:r>
                    <m:sSub>
                      <m:sSubPr>
                        <m:ctrlPr>
                          <w:rPr>
                            <w:rFonts w:ascii="Cambria Math" w:hAnsi="Cambria Math"/>
                            <w:i/>
                            <w:sz w:val="28"/>
                            <w:szCs w:val="28"/>
                          </w:rPr>
                        </m:ctrlPr>
                      </m:sSubPr>
                      <m:e>
                        <m:r>
                          <w:rPr>
                            <w:rFonts w:ascii="Cambria Math"/>
                            <w:sz w:val="28"/>
                            <w:szCs w:val="28"/>
                          </w:rPr>
                          <m:t>g</m:t>
                        </m:r>
                      </m:e>
                      <m:sub>
                        <m:r>
                          <w:rPr>
                            <w:rFonts w:ascii="Cambria Math"/>
                            <w:sz w:val="28"/>
                            <w:szCs w:val="28"/>
                          </w:rPr>
                          <m:t>2</m:t>
                        </m:r>
                      </m:sub>
                    </m:sSub>
                    <m:r>
                      <w:rPr>
                        <w:rFonts w:ascii="Cambria Math"/>
                        <w:sz w:val="28"/>
                        <w:szCs w:val="28"/>
                      </w:rPr>
                      <m:t>(q)/β</m:t>
                    </m:r>
                  </m:e>
                </m:mr>
              </m:m>
            </m:e>
          </m:d>
          <m:r>
            <w:rPr>
              <w:rFonts w:ascii="Cambria Math"/>
              <w:sz w:val="28"/>
              <w:szCs w:val="28"/>
            </w:rPr>
            <m:t>+</m:t>
          </m:r>
          <m:r>
            <m:rPr>
              <m:sty m:val="p"/>
            </m:rPr>
            <w:rPr>
              <w:rFonts w:ascii="Cambria Math"/>
              <w:sz w:val="28"/>
              <w:szCs w:val="28"/>
            </w:rPr>
            <w:br/>
          </m:r>
        </m:oMath>
      </m:oMathPara>
      <m:oMath>
        <m:r>
          <w:rPr>
            <w:rFonts w:asci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Sup>
                    <m:sSubSupPr>
                      <m:ctrlPr>
                        <w:rPr>
                          <w:rFonts w:ascii="Cambria Math" w:hAnsi="Cambria Math"/>
                          <w:i/>
                          <w:sz w:val="28"/>
                          <w:szCs w:val="28"/>
                        </w:rPr>
                      </m:ctrlPr>
                    </m:sSubSupPr>
                    <m:e>
                      <m:r>
                        <w:rPr>
                          <w:rFonts w:ascii="Cambria Math"/>
                          <w:sz w:val="28"/>
                          <w:szCs w:val="28"/>
                        </w:rPr>
                        <m:t>m</m:t>
                      </m:r>
                    </m:e>
                    <m:sub>
                      <m:r>
                        <w:rPr>
                          <w:rFonts w:ascii="Cambria Math"/>
                          <w:sz w:val="28"/>
                          <w:szCs w:val="28"/>
                        </w:rPr>
                        <m:t>11</m:t>
                      </m:r>
                    </m:sub>
                    <m:sup>
                      <m:r>
                        <w:rPr>
                          <w:rFonts w:ascii="Cambria Math"/>
                          <w:sz w:val="28"/>
                          <w:szCs w:val="28"/>
                        </w:rPr>
                        <m:t>-</m:t>
                      </m:r>
                      <m:r>
                        <w:rPr>
                          <w:rFonts w:ascii="Cambria Math"/>
                          <w:sz w:val="28"/>
                          <w:szCs w:val="28"/>
                        </w:rPr>
                        <m:t>1</m:t>
                      </m:r>
                    </m:sup>
                  </m:sSubSup>
                  <m:r>
                    <w:rPr>
                      <w:rFonts w:ascii="Cambria Math"/>
                      <w:sz w:val="28"/>
                      <w:szCs w:val="28"/>
                    </w:rPr>
                    <m:t>(q)</m:t>
                  </m:r>
                </m:e>
                <m:e>
                  <m:r>
                    <w:rPr>
                      <w:rFonts w:ascii="Cambria Math"/>
                      <w:sz w:val="28"/>
                      <w:szCs w:val="28"/>
                    </w:rPr>
                    <m:t>0</m:t>
                  </m:r>
                </m:e>
              </m:mr>
              <m:mr>
                <m:e>
                  <m:sSubSup>
                    <m:sSubSupPr>
                      <m:ctrlPr>
                        <w:rPr>
                          <w:rFonts w:ascii="Cambria Math" w:hAnsi="Cambria Math"/>
                          <w:i/>
                          <w:sz w:val="28"/>
                          <w:szCs w:val="28"/>
                        </w:rPr>
                      </m:ctrlPr>
                    </m:sSubSupPr>
                    <m:e>
                      <m:r>
                        <w:rPr>
                          <w:rFonts w:ascii="Cambria Math"/>
                          <w:sz w:val="28"/>
                          <w:szCs w:val="28"/>
                        </w:rPr>
                        <m:t>m</m:t>
                      </m:r>
                    </m:e>
                    <m:sub>
                      <m:r>
                        <w:rPr>
                          <w:rFonts w:ascii="Cambria Math"/>
                          <w:sz w:val="28"/>
                          <w:szCs w:val="28"/>
                        </w:rPr>
                        <m:t>12</m:t>
                      </m:r>
                    </m:sub>
                    <m:sup>
                      <m:r>
                        <w:rPr>
                          <w:rFonts w:ascii="Cambria Math"/>
                          <w:sz w:val="28"/>
                          <w:szCs w:val="28"/>
                        </w:rPr>
                        <m:t>-</m:t>
                      </m:r>
                      <m:r>
                        <w:rPr>
                          <w:rFonts w:ascii="Cambria Math"/>
                          <w:sz w:val="28"/>
                          <w:szCs w:val="28"/>
                        </w:rPr>
                        <m:t>1</m:t>
                      </m:r>
                    </m:sup>
                  </m:sSubSup>
                  <m:r>
                    <w:rPr>
                      <w:rFonts w:ascii="Cambria Math"/>
                      <w:sz w:val="28"/>
                      <w:szCs w:val="28"/>
                    </w:rPr>
                    <m:t>(q)</m:t>
                  </m:r>
                </m:e>
                <m:e>
                  <m:r>
                    <w:rPr>
                      <w:rFonts w:ascii="Cambria Math"/>
                      <w:sz w:val="28"/>
                      <w:szCs w:val="28"/>
                    </w:rPr>
                    <m:t>1/β</m:t>
                  </m:r>
                </m:e>
              </m:mr>
            </m:m>
          </m:e>
        </m:d>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τ</m:t>
                      </m:r>
                    </m:e>
                    <m:sub>
                      <m:r>
                        <w:rPr>
                          <w:rFonts w:ascii="Cambria Math"/>
                          <w:sz w:val="28"/>
                          <w:szCs w:val="28"/>
                        </w:rPr>
                        <m:t>1</m:t>
                      </m:r>
                    </m:sub>
                  </m:sSub>
                </m:e>
              </m:mr>
              <m:mr>
                <m:e>
                  <m:sSub>
                    <m:sSubPr>
                      <m:ctrlPr>
                        <w:rPr>
                          <w:rFonts w:ascii="Cambria Math" w:hAnsi="Cambria Math"/>
                          <w:i/>
                          <w:sz w:val="28"/>
                          <w:szCs w:val="28"/>
                        </w:rPr>
                      </m:ctrlPr>
                    </m:sSubPr>
                    <m:e>
                      <m:r>
                        <w:rPr>
                          <w:rFonts w:ascii="Cambria Math"/>
                          <w:sz w:val="28"/>
                          <w:szCs w:val="28"/>
                        </w:rPr>
                        <m:t>τ</m:t>
                      </m:r>
                    </m:e>
                    <m:sub>
                      <m:r>
                        <w:rPr>
                          <w:rFonts w:ascii="Cambria Math"/>
                          <w:sz w:val="28"/>
                          <w:szCs w:val="28"/>
                        </w:rPr>
                        <m:t>2</m:t>
                      </m:r>
                    </m:sub>
                  </m:sSub>
                </m:e>
              </m:mr>
            </m:m>
          </m:e>
        </m:d>
      </m:oMath>
      <w:r w:rsidR="008D54BE" w:rsidRPr="005C091C">
        <w:rPr>
          <w:sz w:val="28"/>
          <w:szCs w:val="28"/>
        </w:rPr>
        <w:t xml:space="preserve">   </w:t>
      </w:r>
      <w:r w:rsidR="007903CA">
        <w:rPr>
          <w:sz w:val="28"/>
          <w:szCs w:val="28"/>
        </w:rPr>
        <w:t xml:space="preserve">                                 </w:t>
      </w:r>
      <w:r w:rsidR="008D54BE" w:rsidRPr="005C091C">
        <w:rPr>
          <w:sz w:val="28"/>
          <w:szCs w:val="28"/>
        </w:rPr>
        <w:t>(</w:t>
      </w:r>
      <w:r w:rsidR="0081459A" w:rsidRPr="005C091C">
        <w:rPr>
          <w:sz w:val="28"/>
          <w:szCs w:val="28"/>
        </w:rPr>
        <w:t>4.</w:t>
      </w:r>
      <w:r w:rsidR="008D54BE" w:rsidRPr="005C091C">
        <w:rPr>
          <w:sz w:val="28"/>
          <w:szCs w:val="28"/>
        </w:rPr>
        <w:t>12)</w:t>
      </w:r>
    </w:p>
    <w:p w14:paraId="79CC2CD7" w14:textId="32E524DC" w:rsidR="00915BD5" w:rsidRPr="00DA6F4A" w:rsidRDefault="008D54BE" w:rsidP="00915BD5">
      <w:pPr>
        <w:pBdr>
          <w:top w:val="nil"/>
          <w:left w:val="nil"/>
          <w:bottom w:val="nil"/>
          <w:right w:val="nil"/>
          <w:between w:val="nil"/>
        </w:pBdr>
        <w:ind w:firstLine="709"/>
        <w:jc w:val="both"/>
        <w:rPr>
          <w:sz w:val="28"/>
          <w:szCs w:val="28"/>
        </w:rPr>
      </w:pPr>
      <w:r w:rsidRPr="005C091C">
        <w:rPr>
          <w:bCs/>
          <w:sz w:val="28"/>
          <w:szCs w:val="28"/>
        </w:rPr>
        <w:t>Обозначаем</w:t>
      </w:r>
      <w:r w:rsidR="007903CA">
        <w:rPr>
          <w:bCs/>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01</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q</m:t>
                </m:r>
              </m:e>
            </m:acc>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03</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q</m:t>
                </m:r>
              </m:e>
            </m:acc>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r>
          <w:rPr>
            <w:rFonts w:ascii="Cambria Math" w:hAnsi="Cambria Math"/>
            <w:sz w:val="28"/>
            <w:szCs w:val="28"/>
          </w:rPr>
          <m:t>,</m:t>
        </m:r>
      </m:oMath>
      <w:r w:rsidR="00DA6F4A">
        <w:rPr>
          <w:sz w:val="28"/>
          <w:szCs w:val="28"/>
        </w:rPr>
        <w:t xml:space="preserve"> получаем (4.13).</w:t>
      </w:r>
    </w:p>
    <w:p w14:paraId="5D4FFA3B" w14:textId="08387AD0" w:rsidR="008D54BE" w:rsidRPr="00915BD5" w:rsidRDefault="00915BD5" w:rsidP="00915BD5">
      <w:pPr>
        <w:pBdr>
          <w:top w:val="nil"/>
          <w:left w:val="nil"/>
          <w:bottom w:val="nil"/>
          <w:right w:val="nil"/>
          <w:between w:val="nil"/>
        </w:pBdr>
        <w:ind w:firstLine="709"/>
        <w:jc w:val="right"/>
        <w:rPr>
          <w:sz w:val="28"/>
          <w:szCs w:val="28"/>
        </w:rPr>
      </w:pPr>
      <w:r w:rsidRPr="00915BD5">
        <w:rPr>
          <w:sz w:val="28"/>
          <w:szCs w:val="28"/>
        </w:rPr>
        <w:t xml:space="preserve">                                         </w:t>
      </w:r>
      <w:r>
        <w:rPr>
          <w:sz w:val="28"/>
          <w:szCs w:val="28"/>
        </w:rPr>
        <w:br/>
      </w:r>
      <w:r w:rsidR="00D05743">
        <w:rPr>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01</m:t>
                          </m:r>
                        </m:sub>
                      </m:sSub>
                    </m:e>
                  </m:mr>
                  <m:m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02</m:t>
                          </m:r>
                        </m:sub>
                      </m:sSub>
                    </m:e>
                  </m:mr>
                  <m:m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03</m:t>
                          </m:r>
                        </m:sub>
                      </m:sSub>
                    </m:e>
                  </m:mr>
                </m:m>
              </m:e>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04</m:t>
                    </m:r>
                  </m:sub>
                </m:sSub>
              </m:e>
            </m:eqArr>
          </m:e>
        </m:d>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q</m:t>
                        </m:r>
                      </m:e>
                    </m:acc>
                  </m:e>
                  <m:sub>
                    <m:r>
                      <w:rPr>
                        <w:rFonts w:ascii="Cambria Math" w:hAnsi="Cambria Math"/>
                        <w:sz w:val="28"/>
                        <w:szCs w:val="28"/>
                      </w:rPr>
                      <m:t>1</m:t>
                    </m:r>
                  </m:sub>
                </m:sSub>
              </m:e>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acc>
                      <m:accPr>
                        <m:chr m:val="̇"/>
                        <m:ctrlPr>
                          <w:rPr>
                            <w:rFonts w:ascii="Cambria Math" w:eastAsia="Cambria Math" w:hAnsi="Cambria Math" w:cs="Cambria Math"/>
                            <w:i/>
                            <w:sz w:val="28"/>
                            <w:szCs w:val="28"/>
                          </w:rPr>
                        </m:ctrlPr>
                      </m:accPr>
                      <m:e>
                        <m:r>
                          <w:rPr>
                            <w:rFonts w:ascii="Cambria Math" w:eastAsia="Cambria Math" w:hAnsi="Cambria Math" w:cs="Cambria Math"/>
                            <w:sz w:val="28"/>
                            <w:szCs w:val="28"/>
                          </w:rPr>
                          <m:t>q</m:t>
                        </m:r>
                      </m:e>
                    </m:acc>
                  </m:e>
                  <m:sub>
                    <m:r>
                      <w:rPr>
                        <w:rFonts w:ascii="Cambria Math" w:eastAsia="Cambria Math" w:hAnsi="Cambria Math" w:cs="Cambria Math"/>
                        <w:sz w:val="28"/>
                        <w:szCs w:val="28"/>
                      </w:rPr>
                      <m:t>2</m:t>
                    </m:r>
                  </m:sub>
                </m:sSub>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q</m:t>
                    </m:r>
                  </m:e>
                  <m:sub>
                    <m:r>
                      <w:rPr>
                        <w:rFonts w:ascii="Cambria Math" w:eastAsia="Cambria Math" w:hAnsi="Cambria Math" w:cs="Cambria Math"/>
                        <w:sz w:val="28"/>
                        <w:szCs w:val="28"/>
                      </w:rPr>
                      <m:t>2</m:t>
                    </m:r>
                  </m:sub>
                </m:sSub>
              </m:e>
            </m:eqArr>
          </m:e>
        </m:d>
      </m:oMath>
      <w:r w:rsidR="008D54BE" w:rsidRPr="005C091C">
        <w:rPr>
          <w:sz w:val="28"/>
          <w:szCs w:val="28"/>
        </w:rPr>
        <w:t xml:space="preserve">,  </w:t>
      </w:r>
      <m:oMath>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u</m:t>
                      </m:r>
                    </m:e>
                    <m:sub>
                      <m:r>
                        <w:rPr>
                          <w:rFonts w:ascii="Cambria Math"/>
                          <w:sz w:val="28"/>
                          <w:szCs w:val="28"/>
                        </w:rPr>
                        <m:t>1</m:t>
                      </m:r>
                    </m:sub>
                  </m:sSub>
                </m:e>
              </m:mr>
              <m:mr>
                <m:e>
                  <m:sSub>
                    <m:sSubPr>
                      <m:ctrlPr>
                        <w:rPr>
                          <w:rFonts w:ascii="Cambria Math" w:hAnsi="Cambria Math"/>
                          <w:i/>
                          <w:sz w:val="28"/>
                          <w:szCs w:val="28"/>
                        </w:rPr>
                      </m:ctrlPr>
                    </m:sSubPr>
                    <m:e>
                      <m:r>
                        <w:rPr>
                          <w:rFonts w:ascii="Cambria Math"/>
                          <w:sz w:val="28"/>
                          <w:szCs w:val="28"/>
                        </w:rPr>
                        <m:t>u</m:t>
                      </m:r>
                    </m:e>
                    <m:sub>
                      <m:r>
                        <w:rPr>
                          <w:rFonts w:ascii="Cambria Math"/>
                          <w:sz w:val="28"/>
                          <w:szCs w:val="28"/>
                        </w:rPr>
                        <m:t>2</m:t>
                      </m:r>
                    </m:sub>
                  </m:sSub>
                </m:e>
              </m:mr>
            </m:m>
          </m:e>
        </m:d>
        <m:r>
          <w:rPr>
            <w:rFonts w:asci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τ</m:t>
                      </m:r>
                    </m:e>
                    <m:sub>
                      <m:r>
                        <w:rPr>
                          <w:rFonts w:ascii="Cambria Math"/>
                          <w:sz w:val="28"/>
                          <w:szCs w:val="28"/>
                        </w:rPr>
                        <m:t>1</m:t>
                      </m:r>
                    </m:sub>
                  </m:sSub>
                </m:e>
              </m:mr>
              <m:mr>
                <m:e>
                  <m:sSub>
                    <m:sSubPr>
                      <m:ctrlPr>
                        <w:rPr>
                          <w:rFonts w:ascii="Cambria Math" w:hAnsi="Cambria Math"/>
                          <w:i/>
                          <w:sz w:val="28"/>
                          <w:szCs w:val="28"/>
                        </w:rPr>
                      </m:ctrlPr>
                    </m:sSubPr>
                    <m:e>
                      <m:r>
                        <w:rPr>
                          <w:rFonts w:ascii="Cambria Math"/>
                          <w:sz w:val="28"/>
                          <w:szCs w:val="28"/>
                        </w:rPr>
                        <m:t>τ</m:t>
                      </m:r>
                    </m:e>
                    <m:sub>
                      <m:r>
                        <w:rPr>
                          <w:rFonts w:ascii="Cambria Math"/>
                          <w:sz w:val="28"/>
                          <w:szCs w:val="28"/>
                        </w:rPr>
                        <m:t>2</m:t>
                      </m:r>
                    </m:sub>
                  </m:sSub>
                </m:e>
              </m:mr>
            </m:m>
          </m:e>
        </m:d>
      </m:oMath>
      <w:r w:rsidR="008D54BE" w:rsidRPr="005C091C">
        <w:rPr>
          <w:sz w:val="28"/>
          <w:szCs w:val="28"/>
        </w:rPr>
        <w:t xml:space="preserve">                 </w:t>
      </w:r>
      <w:r w:rsidRPr="00915BD5">
        <w:rPr>
          <w:sz w:val="28"/>
          <w:szCs w:val="28"/>
        </w:rPr>
        <w:t xml:space="preserve">               </w:t>
      </w:r>
      <w:r w:rsidR="008D54BE" w:rsidRPr="005C091C">
        <w:rPr>
          <w:sz w:val="28"/>
          <w:szCs w:val="28"/>
        </w:rPr>
        <w:t xml:space="preserve"> (</w:t>
      </w:r>
      <w:r w:rsidR="0081459A" w:rsidRPr="005C091C">
        <w:rPr>
          <w:sz w:val="28"/>
          <w:szCs w:val="28"/>
        </w:rPr>
        <w:t>4.</w:t>
      </w:r>
      <w:r w:rsidR="008D54BE" w:rsidRPr="005C091C">
        <w:rPr>
          <w:sz w:val="28"/>
          <w:szCs w:val="28"/>
        </w:rPr>
        <w:t>13)</w:t>
      </w:r>
    </w:p>
    <w:p w14:paraId="43021627" w14:textId="77777777" w:rsidR="00DA6F4A" w:rsidRDefault="00DA6F4A" w:rsidP="00557701">
      <w:pPr>
        <w:pBdr>
          <w:top w:val="nil"/>
          <w:left w:val="nil"/>
          <w:bottom w:val="nil"/>
          <w:right w:val="nil"/>
          <w:between w:val="nil"/>
        </w:pBdr>
        <w:ind w:firstLine="709"/>
        <w:jc w:val="both"/>
        <w:rPr>
          <w:bCs/>
          <w:sz w:val="28"/>
          <w:szCs w:val="28"/>
        </w:rPr>
      </w:pPr>
    </w:p>
    <w:p w14:paraId="603FA1D7" w14:textId="1BC3D654" w:rsidR="008D54BE" w:rsidRDefault="008D54BE" w:rsidP="00557701">
      <w:pPr>
        <w:pBdr>
          <w:top w:val="nil"/>
          <w:left w:val="nil"/>
          <w:bottom w:val="nil"/>
          <w:right w:val="nil"/>
          <w:between w:val="nil"/>
        </w:pBdr>
        <w:ind w:firstLine="709"/>
        <w:jc w:val="both"/>
        <w:rPr>
          <w:bCs/>
          <w:sz w:val="28"/>
          <w:szCs w:val="28"/>
        </w:rPr>
      </w:pPr>
      <w:r w:rsidRPr="005C091C">
        <w:rPr>
          <w:bCs/>
          <w:sz w:val="28"/>
          <w:szCs w:val="28"/>
        </w:rPr>
        <w:t>С учетом выражения (</w:t>
      </w:r>
      <w:r w:rsidR="0081459A" w:rsidRPr="005C091C">
        <w:rPr>
          <w:bCs/>
          <w:sz w:val="28"/>
          <w:szCs w:val="28"/>
        </w:rPr>
        <w:t>4.</w:t>
      </w:r>
      <w:r w:rsidRPr="005C091C">
        <w:rPr>
          <w:bCs/>
          <w:sz w:val="28"/>
          <w:szCs w:val="28"/>
        </w:rPr>
        <w:t>13) и введенных обозначений, выражение (</w:t>
      </w:r>
      <w:r w:rsidR="0081459A" w:rsidRPr="005C091C">
        <w:rPr>
          <w:bCs/>
          <w:sz w:val="28"/>
          <w:szCs w:val="28"/>
        </w:rPr>
        <w:t>4.</w:t>
      </w:r>
      <w:r w:rsidRPr="005C091C">
        <w:rPr>
          <w:bCs/>
          <w:sz w:val="28"/>
          <w:szCs w:val="28"/>
        </w:rPr>
        <w:t>12) запишется в виде уравнения состояния (</w:t>
      </w:r>
      <w:r w:rsidR="0081459A" w:rsidRPr="005C091C">
        <w:rPr>
          <w:bCs/>
          <w:sz w:val="28"/>
          <w:szCs w:val="28"/>
        </w:rPr>
        <w:t>4.</w:t>
      </w:r>
      <w:r w:rsidRPr="005C091C">
        <w:rPr>
          <w:bCs/>
          <w:sz w:val="28"/>
          <w:szCs w:val="28"/>
        </w:rPr>
        <w:t>14)</w:t>
      </w:r>
      <w:r w:rsidR="00915BD5" w:rsidRPr="00915BD5">
        <w:rPr>
          <w:bCs/>
          <w:sz w:val="28"/>
          <w:szCs w:val="28"/>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93"/>
      </w:tblGrid>
      <w:tr w:rsidR="004B3E6F" w14:paraId="1A1E054E" w14:textId="77777777" w:rsidTr="004B3E6F">
        <w:tc>
          <w:tcPr>
            <w:tcW w:w="8926" w:type="dxa"/>
          </w:tcPr>
          <w:p w14:paraId="30CF9A39" w14:textId="4279CD59" w:rsidR="004B3E6F" w:rsidRPr="00945BEC" w:rsidRDefault="00FC668B" w:rsidP="004B3E6F">
            <w:pPr>
              <w:pBdr>
                <w:top w:val="nil"/>
                <w:left w:val="nil"/>
                <w:bottom w:val="nil"/>
                <w:right w:val="nil"/>
                <w:between w:val="nil"/>
              </w:pBdr>
              <w:jc w:val="center"/>
              <w:rPr>
                <w:i/>
                <w:sz w:val="28"/>
                <w:szCs w:val="28"/>
              </w:rPr>
            </w:pPr>
            <m:oMathPara>
              <m:oMathParaPr>
                <m:jc m:val="center"/>
              </m:oMathParaPr>
              <m:oMath>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01</m:t>
                            </m:r>
                          </m:sub>
                        </m:sSub>
                      </m:e>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02</m:t>
                            </m:r>
                          </m:sub>
                        </m:sSub>
                        <m:ctrlPr>
                          <w:rPr>
                            <w:rFonts w:ascii="Cambria Math" w:eastAsia="Cambria Math" w:hAnsi="Cambria Math" w:cs="Cambria Math"/>
                            <w:i/>
                            <w:sz w:val="28"/>
                            <w:szCs w:val="28"/>
                          </w:rPr>
                        </m:ctrlPr>
                      </m:e>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03</m:t>
                            </m:r>
                          </m:sub>
                        </m:sSub>
                        <m:ctrlPr>
                          <w:rPr>
                            <w:rFonts w:ascii="Cambria Math" w:eastAsia="Cambria Math" w:hAnsi="Cambria Math" w:cs="Cambria Math"/>
                            <w:i/>
                            <w:sz w:val="28"/>
                            <w:szCs w:val="28"/>
                          </w:rPr>
                        </m:ctrlPr>
                      </m:e>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04</m:t>
                            </m:r>
                          </m:sub>
                        </m:sSub>
                      </m:e>
                    </m:eqArr>
                  </m:e>
                </m:d>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0</m:t>
                        </m:r>
                      </m:e>
                      <m:e>
                        <m:r>
                          <w:rPr>
                            <w:rFonts w:ascii="Cambria Math" w:hAnsi="Cambria Math"/>
                            <w:sz w:val="28"/>
                            <w:szCs w:val="28"/>
                          </w:rPr>
                          <m:t>0</m:t>
                        </m:r>
                        <m:ctrlPr>
                          <w:rPr>
                            <w:rFonts w:ascii="Cambria Math" w:eastAsia="Cambria Math" w:hAnsi="Cambria Math" w:cs="Cambria Math"/>
                            <w:i/>
                            <w:sz w:val="28"/>
                            <w:szCs w:val="28"/>
                          </w:rPr>
                        </m:ctrlPr>
                      </m:e>
                      <m:e>
                        <m:f>
                          <m:fPr>
                            <m:ctrlPr>
                              <w:rPr>
                                <w:rFonts w:ascii="Cambria Math" w:eastAsia="Cambria Math" w:hAnsi="Cambria Math" w:cs="Cambria Math"/>
                                <w:i/>
                                <w:sz w:val="28"/>
                                <w:szCs w:val="28"/>
                              </w:rPr>
                            </m:ctrlPr>
                          </m:fPr>
                          <m:num>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v</m:t>
                                </m:r>
                              </m:e>
                              <m:sub>
                                <m:r>
                                  <w:rPr>
                                    <w:rFonts w:ascii="Cambria Math" w:eastAsia="Cambria Math" w:hAnsi="Cambria Math" w:cs="Cambria Math"/>
                                    <w:sz w:val="28"/>
                                    <w:szCs w:val="28"/>
                                  </w:rPr>
                                  <m:t>21</m:t>
                                </m:r>
                              </m:sub>
                            </m:sSub>
                            <m:sSub>
                              <m:sSubPr>
                                <m:ctrlPr>
                                  <w:rPr>
                                    <w:rFonts w:ascii="Cambria Math" w:eastAsia="Cambria Math" w:hAnsi="Cambria Math" w:cs="Cambria Math"/>
                                    <w:i/>
                                    <w:sz w:val="28"/>
                                    <w:szCs w:val="28"/>
                                  </w:rPr>
                                </m:ctrlPr>
                              </m:sSubPr>
                              <m:e>
                                <m:d>
                                  <m:dPr>
                                    <m:ctrlPr>
                                      <w:rPr>
                                        <w:rFonts w:ascii="Cambria Math" w:eastAsia="Cambria Math" w:hAnsi="Cambria Math" w:cs="Cambria Math"/>
                                        <w:i/>
                                        <w:sz w:val="28"/>
                                        <w:szCs w:val="28"/>
                                      </w:rPr>
                                    </m:ctrlPr>
                                  </m:dPr>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0</m:t>
                                        </m:r>
                                      </m:sub>
                                    </m:sSub>
                                  </m:e>
                                </m:d>
                              </m:e>
                              <m:sub>
                                <m:r>
                                  <w:rPr>
                                    <w:rFonts w:ascii="Cambria Math" w:eastAsia="Cambria Math" w:hAnsi="Cambria Math" w:cs="Cambria Math"/>
                                    <w:sz w:val="28"/>
                                    <w:szCs w:val="28"/>
                                  </w:rPr>
                                  <m:t>2</m:t>
                                </m:r>
                              </m:sub>
                            </m:sSub>
                          </m:num>
                          <m:den>
                            <m:r>
                              <w:rPr>
                                <w:rFonts w:ascii="Cambria Math" w:eastAsia="Cambria Math" w:hAnsi="Cambria Math" w:cs="Cambria Math"/>
                                <w:sz w:val="28"/>
                                <w:szCs w:val="28"/>
                              </w:rPr>
                              <m:t>β</m:t>
                            </m:r>
                          </m:den>
                        </m:f>
                        <m:ctrlPr>
                          <w:rPr>
                            <w:rFonts w:ascii="Cambria Math" w:eastAsia="Cambria Math" w:hAnsi="Cambria Math" w:cs="Cambria Math"/>
                            <w:i/>
                            <w:sz w:val="28"/>
                            <w:szCs w:val="28"/>
                          </w:rPr>
                        </m:ctrlPr>
                      </m:e>
                      <m:e>
                        <m:r>
                          <w:rPr>
                            <w:rFonts w:ascii="Cambria Math" w:eastAsia="Cambria Math" w:hAnsi="Cambria Math" w:cs="Cambria Math"/>
                            <w:sz w:val="28"/>
                            <w:szCs w:val="28"/>
                          </w:rPr>
                          <m:t>0</m:t>
                        </m:r>
                      </m:e>
                    </m:eqArr>
                    <m:eqArr>
                      <m:eqArrPr>
                        <m:ctrlPr>
                          <w:rPr>
                            <w:rFonts w:ascii="Cambria Math" w:hAnsi="Cambria Math"/>
                            <w:i/>
                            <w:sz w:val="28"/>
                            <w:szCs w:val="28"/>
                          </w:rPr>
                        </m:ctrlPr>
                      </m:eqArrPr>
                      <m:e>
                        <m:r>
                          <w:rPr>
                            <w:rFonts w:ascii="Cambria Math" w:hAnsi="Cambria Math"/>
                            <w:sz w:val="28"/>
                            <w:szCs w:val="28"/>
                          </w:rPr>
                          <m:t xml:space="preserve">   0    </m:t>
                        </m:r>
                      </m:e>
                      <m:e>
                        <m:r>
                          <w:rPr>
                            <w:rFonts w:ascii="Cambria Math" w:hAnsi="Cambria Math"/>
                            <w:sz w:val="28"/>
                            <w:szCs w:val="28"/>
                          </w:rPr>
                          <m:t>0</m:t>
                        </m:r>
                        <m:ctrlPr>
                          <w:rPr>
                            <w:rFonts w:ascii="Cambria Math" w:eastAsia="Cambria Math" w:hAnsi="Cambria Math" w:cs="Cambria Math"/>
                            <w:i/>
                            <w:sz w:val="28"/>
                            <w:szCs w:val="28"/>
                          </w:rPr>
                        </m:ctrlPr>
                      </m:e>
                      <m:e>
                        <m:r>
                          <w:rPr>
                            <w:rFonts w:ascii="Cambria Math" w:eastAsia="Cambria Math" w:hAnsi="Cambria Math" w:cs="Cambria Math"/>
                            <w:sz w:val="28"/>
                            <w:szCs w:val="28"/>
                          </w:rPr>
                          <m:t>0</m:t>
                        </m:r>
                        <m:ctrlPr>
                          <w:rPr>
                            <w:rFonts w:ascii="Cambria Math" w:eastAsia="Cambria Math" w:hAnsi="Cambria Math" w:cs="Cambria Math"/>
                            <w:i/>
                            <w:sz w:val="28"/>
                            <w:szCs w:val="28"/>
                          </w:rPr>
                        </m:ctrlPr>
                      </m:e>
                      <m:e>
                        <m:r>
                          <w:rPr>
                            <w:rFonts w:ascii="Cambria Math" w:eastAsia="Cambria Math" w:hAnsi="Cambria Math" w:cs="Cambria Math"/>
                            <w:sz w:val="28"/>
                            <w:szCs w:val="28"/>
                          </w:rPr>
                          <m:t>0</m:t>
                        </m:r>
                      </m:e>
                    </m:eqArr>
                    <m:eqArr>
                      <m:eqArrPr>
                        <m:ctrlPr>
                          <w:rPr>
                            <w:rFonts w:ascii="Cambria Math" w:hAnsi="Cambria Math"/>
                            <w:i/>
                            <w:sz w:val="28"/>
                            <w:szCs w:val="28"/>
                          </w:rPr>
                        </m:ctrlPr>
                      </m:eqArrPr>
                      <m:e>
                        <m:sSubSup>
                          <m:sSubSupPr>
                            <m:ctrlPr>
                              <w:rPr>
                                <w:rFonts w:ascii="Cambria Math" w:hAnsi="Cambria Math"/>
                                <w:i/>
                                <w:sz w:val="28"/>
                                <w:szCs w:val="28"/>
                              </w:rPr>
                            </m:ctrlPr>
                          </m:sSubSupPr>
                          <m:e>
                            <m:r>
                              <w:rPr>
                                <w:rFonts w:ascii="Cambria Math" w:hAnsi="Cambria Math"/>
                                <w:sz w:val="28"/>
                                <w:szCs w:val="28"/>
                              </w:rPr>
                              <m:t xml:space="preserve"> m</m:t>
                            </m:r>
                          </m:e>
                          <m:sub>
                            <m:r>
                              <w:rPr>
                                <w:rFonts w:ascii="Cambria Math" w:hAnsi="Cambria Math"/>
                                <w:sz w:val="28"/>
                                <w:szCs w:val="28"/>
                              </w:rPr>
                              <m:t>11</m:t>
                            </m:r>
                          </m:sub>
                          <m:sup>
                            <m:r>
                              <w:rPr>
                                <w:rFonts w:ascii="Cambria Math" w:hAnsi="Cambria Math"/>
                                <w:sz w:val="28"/>
                                <w:szCs w:val="28"/>
                              </w:rPr>
                              <m:t>-1</m:t>
                            </m:r>
                          </m:sup>
                        </m:sSubSup>
                      </m:e>
                      <m:e>
                        <m:r>
                          <w:rPr>
                            <w:rFonts w:ascii="Cambria Math" w:hAnsi="Cambria Math"/>
                            <w:sz w:val="28"/>
                            <w:szCs w:val="28"/>
                          </w:rPr>
                          <m:t>0</m:t>
                        </m:r>
                        <m:ctrlPr>
                          <w:rPr>
                            <w:rFonts w:ascii="Cambria Math" w:eastAsia="Cambria Math" w:hAnsi="Cambria Math" w:cs="Cambria Math"/>
                            <w:i/>
                            <w:sz w:val="28"/>
                            <w:szCs w:val="28"/>
                          </w:rPr>
                        </m:ctrlPr>
                      </m:e>
                      <m:e>
                        <m:sSubSup>
                          <m:sSubSupPr>
                            <m:ctrlPr>
                              <w:rPr>
                                <w:rFonts w:ascii="Cambria Math" w:hAnsi="Cambria Math"/>
                                <w:i/>
                                <w:sz w:val="28"/>
                                <w:szCs w:val="28"/>
                              </w:rPr>
                            </m:ctrlPr>
                          </m:sSubSupPr>
                          <m:e>
                            <m:r>
                              <w:rPr>
                                <w:rFonts w:ascii="Cambria Math" w:hAnsi="Cambria Math"/>
                                <w:sz w:val="28"/>
                                <w:szCs w:val="28"/>
                              </w:rPr>
                              <m:t xml:space="preserve"> m</m:t>
                            </m:r>
                          </m:e>
                          <m:sub>
                            <m:r>
                              <w:rPr>
                                <w:rFonts w:ascii="Cambria Math" w:hAnsi="Cambria Math"/>
                                <w:sz w:val="28"/>
                                <w:szCs w:val="28"/>
                              </w:rPr>
                              <m:t>12</m:t>
                            </m:r>
                          </m:sub>
                          <m:sup>
                            <m:r>
                              <w:rPr>
                                <w:rFonts w:ascii="Cambria Math" w:hAnsi="Cambria Math"/>
                                <w:sz w:val="28"/>
                                <w:szCs w:val="28"/>
                              </w:rPr>
                              <m:t>-1</m:t>
                            </m:r>
                          </m:sup>
                        </m:sSubSup>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ctrlPr>
                          <w:rPr>
                            <w:rFonts w:ascii="Cambria Math" w:eastAsia="Cambria Math" w:hAnsi="Cambria Math" w:cs="Cambria Math"/>
                            <w:i/>
                            <w:sz w:val="28"/>
                            <w:szCs w:val="28"/>
                          </w:rPr>
                        </m:ctrlPr>
                      </m:e>
                      <m:e>
                        <m:r>
                          <w:rPr>
                            <w:rFonts w:ascii="Cambria Math" w:eastAsia="Cambria Math" w:hAnsi="Cambria Math" w:cs="Cambria Math"/>
                            <w:sz w:val="28"/>
                            <w:szCs w:val="28"/>
                          </w:rPr>
                          <m:t>0</m:t>
                        </m:r>
                      </m:e>
                    </m:eqArr>
                    <m:eqArr>
                      <m:eqArrPr>
                        <m:ctrlPr>
                          <w:rPr>
                            <w:rFonts w:ascii="Cambria Math" w:hAnsi="Cambria Math"/>
                            <w:i/>
                            <w:sz w:val="28"/>
                            <w:szCs w:val="28"/>
                          </w:rPr>
                        </m:ctrlPr>
                      </m:eqArrPr>
                      <m:e>
                        <m:r>
                          <w:rPr>
                            <w:rFonts w:ascii="Cambria Math" w:hAnsi="Cambria Math"/>
                            <w:sz w:val="28"/>
                            <w:szCs w:val="28"/>
                          </w:rPr>
                          <m:t>0</m:t>
                        </m:r>
                      </m:e>
                      <m:e>
                        <m:r>
                          <w:rPr>
                            <w:rFonts w:ascii="Cambria Math" w:hAnsi="Cambria Math"/>
                            <w:sz w:val="28"/>
                            <w:szCs w:val="28"/>
                          </w:rPr>
                          <m:t>0</m:t>
                        </m:r>
                        <m:ctrlPr>
                          <w:rPr>
                            <w:rFonts w:ascii="Cambria Math" w:eastAsia="Cambria Math" w:hAnsi="Cambria Math" w:cs="Cambria Math"/>
                            <w:i/>
                            <w:sz w:val="28"/>
                            <w:szCs w:val="28"/>
                          </w:rPr>
                        </m:ctrlPr>
                      </m:e>
                      <m:e>
                        <m:r>
                          <w:rPr>
                            <w:rFonts w:ascii="Cambria Math" w:eastAsia="Cambria Math" w:hAnsi="Cambria Math" w:cs="Cambria Math"/>
                            <w:sz w:val="28"/>
                            <w:szCs w:val="28"/>
                          </w:rPr>
                          <m:t>0</m:t>
                        </m:r>
                        <m:ctrlPr>
                          <w:rPr>
                            <w:rFonts w:ascii="Cambria Math" w:eastAsia="Cambria Math" w:hAnsi="Cambria Math" w:cs="Cambria Math"/>
                            <w:i/>
                            <w:sz w:val="28"/>
                            <w:szCs w:val="28"/>
                          </w:rPr>
                        </m:ctrlPr>
                      </m:e>
                      <m:e>
                        <m:r>
                          <w:rPr>
                            <w:rFonts w:ascii="Cambria Math" w:eastAsia="Cambria Math" w:hAnsi="Cambria Math" w:cs="Cambria Math"/>
                            <w:sz w:val="28"/>
                            <w:szCs w:val="28"/>
                          </w:rPr>
                          <m:t>0</m:t>
                        </m:r>
                      </m:e>
                    </m:eqArr>
                  </m:e>
                </m:d>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01</m:t>
                            </m:r>
                          </m:sub>
                        </m:sSub>
                      </m:e>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02</m:t>
                            </m:r>
                          </m:sub>
                        </m:sSub>
                        <m:ctrlPr>
                          <w:rPr>
                            <w:rFonts w:ascii="Cambria Math" w:eastAsia="Cambria Math" w:hAnsi="Cambria Math" w:cs="Cambria Math"/>
                            <w:i/>
                            <w:sz w:val="28"/>
                            <w:szCs w:val="28"/>
                          </w:rPr>
                        </m:ctrlPr>
                      </m:e>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02</m:t>
                            </m:r>
                          </m:sub>
                        </m:sSub>
                        <m:ctrlPr>
                          <w:rPr>
                            <w:rFonts w:ascii="Cambria Math" w:eastAsia="Cambria Math" w:hAnsi="Cambria Math" w:cs="Cambria Math"/>
                            <w:i/>
                            <w:sz w:val="28"/>
                            <w:szCs w:val="28"/>
                          </w:rPr>
                        </m:ctrlPr>
                      </m:e>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04</m:t>
                            </m:r>
                          </m:sub>
                        </m:sSub>
                      </m:e>
                    </m:eqArr>
                  </m:e>
                </m:d>
                <m:r>
                  <w:rPr>
                    <w:rFonts w:ascii="Cambria Math" w:hAnsi="Cambria Math"/>
                    <w:sz w:val="28"/>
                    <w:szCs w:val="28"/>
                  </w:rPr>
                  <m:t xml:space="preserve">-         </m:t>
                </m:r>
                <m:d>
                  <m:dPr>
                    <m:begChr m:val="["/>
                    <m:endChr m:val="]"/>
                    <m:ctrlPr>
                      <w:rPr>
                        <w:rFonts w:ascii="Cambria Math" w:hAnsi="Cambria Math"/>
                        <w:i/>
                        <w:sz w:val="28"/>
                        <w:szCs w:val="28"/>
                      </w:rPr>
                    </m:ctrlPr>
                  </m:dPr>
                  <m:e>
                    <m:eqArr>
                      <m:eqArrPr>
                        <m:ctrlPr>
                          <w:rPr>
                            <w:rFonts w:ascii="Cambria Math" w:hAnsi="Cambria Math"/>
                            <w:i/>
                            <w:sz w:val="28"/>
                            <w:szCs w:val="28"/>
                          </w:rPr>
                        </m:ctrlPr>
                      </m:eqArrPr>
                      <m:e>
                        <m:sSubSup>
                          <m:sSubSupPr>
                            <m:ctrlPr>
                              <w:rPr>
                                <w:rFonts w:ascii="Cambria Math" w:hAnsi="Cambria Math"/>
                                <w:i/>
                                <w:sz w:val="28"/>
                                <w:szCs w:val="28"/>
                              </w:rPr>
                            </m:ctrlPr>
                          </m:sSubSupPr>
                          <m:e>
                            <m:r>
                              <w:rPr>
                                <w:rFonts w:ascii="Cambria Math" w:hAnsi="Cambria Math"/>
                                <w:sz w:val="28"/>
                                <w:szCs w:val="28"/>
                              </w:rPr>
                              <m:t xml:space="preserve"> m</m:t>
                            </m:r>
                          </m:e>
                          <m:sub>
                            <m:r>
                              <w:rPr>
                                <w:rFonts w:ascii="Cambria Math" w:hAnsi="Cambria Math"/>
                                <w:sz w:val="28"/>
                                <w:szCs w:val="28"/>
                              </w:rPr>
                              <m:t>11</m:t>
                            </m:r>
                          </m:sub>
                          <m:sup>
                            <m:r>
                              <w:rPr>
                                <w:rFonts w:ascii="Cambria Math" w:hAnsi="Cambria Math"/>
                                <w:sz w:val="28"/>
                                <w:szCs w:val="28"/>
                              </w:rPr>
                              <m:t>-1</m:t>
                            </m:r>
                          </m:sup>
                        </m:sSubSup>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e>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01</m:t>
                            </m:r>
                          </m:sub>
                        </m:sSub>
                        <m:ctrlPr>
                          <w:rPr>
                            <w:rFonts w:ascii="Cambria Math" w:eastAsia="Cambria Math" w:hAnsi="Cambria Math" w:cs="Cambria Math"/>
                            <w:i/>
                            <w:sz w:val="28"/>
                            <w:szCs w:val="28"/>
                          </w:rPr>
                        </m:ctrlPr>
                      </m:e>
                      <m:e>
                        <m:sSubSup>
                          <m:sSubSupPr>
                            <m:ctrlPr>
                              <w:rPr>
                                <w:rFonts w:ascii="Cambria Math" w:hAnsi="Cambria Math"/>
                                <w:i/>
                                <w:sz w:val="28"/>
                                <w:szCs w:val="28"/>
                              </w:rPr>
                            </m:ctrlPr>
                          </m:sSubSupPr>
                          <m:e>
                            <m:r>
                              <w:rPr>
                                <w:rFonts w:ascii="Cambria Math" w:hAnsi="Cambria Math"/>
                                <w:sz w:val="28"/>
                                <w:szCs w:val="28"/>
                              </w:rPr>
                              <m:t xml:space="preserve"> m</m:t>
                            </m:r>
                          </m:e>
                          <m:sub>
                            <m:r>
                              <w:rPr>
                                <w:rFonts w:ascii="Cambria Math" w:hAnsi="Cambria Math"/>
                                <w:sz w:val="28"/>
                                <w:szCs w:val="28"/>
                              </w:rPr>
                              <m:t>12</m:t>
                            </m:r>
                          </m:sub>
                          <m:sup>
                            <m:r>
                              <w:rPr>
                                <w:rFonts w:ascii="Cambria Math" w:hAnsi="Cambria Math"/>
                                <w:sz w:val="28"/>
                                <w:szCs w:val="28"/>
                              </w:rPr>
                              <m:t>-1</m:t>
                            </m:r>
                          </m:sup>
                        </m:sSubSup>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num>
                          <m:den>
                            <m:r>
                              <w:rPr>
                                <w:rFonts w:ascii="Cambria Math" w:eastAsia="Cambria Math" w:hAnsi="Cambria Math" w:cs="Cambria Math"/>
                                <w:sz w:val="28"/>
                                <w:szCs w:val="28"/>
                              </w:rPr>
                              <m:t>β</m:t>
                            </m:r>
                          </m:den>
                        </m:f>
                        <m:ctrlPr>
                          <w:rPr>
                            <w:rFonts w:ascii="Cambria Math" w:eastAsia="Cambria Math" w:hAnsi="Cambria Math" w:cs="Cambria Math"/>
                            <w:i/>
                            <w:sz w:val="28"/>
                            <w:szCs w:val="28"/>
                          </w:rPr>
                        </m:ctrlPr>
                      </m:e>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04</m:t>
                            </m:r>
                          </m:sub>
                        </m:sSub>
                      </m:e>
                    </m:eqArr>
                  </m:e>
                </m:d>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sSubSup>
                          <m:sSubSupPr>
                            <m:ctrlPr>
                              <w:rPr>
                                <w:rFonts w:ascii="Cambria Math" w:hAnsi="Cambria Math"/>
                                <w:i/>
                                <w:sz w:val="28"/>
                                <w:szCs w:val="28"/>
                              </w:rPr>
                            </m:ctrlPr>
                          </m:sSubSupPr>
                          <m:e>
                            <m:r>
                              <w:rPr>
                                <w:rFonts w:ascii="Cambria Math" w:hAnsi="Cambria Math"/>
                                <w:sz w:val="28"/>
                                <w:szCs w:val="28"/>
                              </w:rPr>
                              <m:t xml:space="preserve"> m</m:t>
                            </m:r>
                          </m:e>
                          <m:sub>
                            <m:r>
                              <w:rPr>
                                <w:rFonts w:ascii="Cambria Math" w:hAnsi="Cambria Math"/>
                                <w:sz w:val="28"/>
                                <w:szCs w:val="28"/>
                              </w:rPr>
                              <m:t>11</m:t>
                            </m:r>
                          </m:sub>
                          <m:sup>
                            <m:r>
                              <w:rPr>
                                <w:rFonts w:ascii="Cambria Math" w:hAnsi="Cambria Math"/>
                                <w:sz w:val="28"/>
                                <w:szCs w:val="28"/>
                              </w:rPr>
                              <m:t>-1</m:t>
                            </m:r>
                          </m:sup>
                        </m:sSubSup>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r>
                          <w:rPr>
                            <w:rFonts w:ascii="Cambria Math" w:hAnsi="Cambria Math"/>
                            <w:sz w:val="28"/>
                            <w:szCs w:val="28"/>
                          </w:rPr>
                          <m:t xml:space="preserve">   </m:t>
                        </m:r>
                      </m:e>
                      <m:e>
                        <m:r>
                          <w:rPr>
                            <w:rFonts w:ascii="Cambria Math" w:hAnsi="Cambria Math"/>
                            <w:sz w:val="28"/>
                            <w:szCs w:val="28"/>
                          </w:rPr>
                          <m:t>0</m:t>
                        </m:r>
                        <m:ctrlPr>
                          <w:rPr>
                            <w:rFonts w:ascii="Cambria Math" w:eastAsia="Cambria Math" w:hAnsi="Cambria Math" w:cs="Cambria Math"/>
                            <w:i/>
                            <w:sz w:val="28"/>
                            <w:szCs w:val="28"/>
                          </w:rPr>
                        </m:ctrlPr>
                      </m:e>
                      <m:e>
                        <m:sSubSup>
                          <m:sSubSupPr>
                            <m:ctrlPr>
                              <w:rPr>
                                <w:rFonts w:ascii="Cambria Math" w:hAnsi="Cambria Math"/>
                                <w:i/>
                                <w:sz w:val="28"/>
                                <w:szCs w:val="28"/>
                              </w:rPr>
                            </m:ctrlPr>
                          </m:sSubSupPr>
                          <m:e>
                            <m:r>
                              <w:rPr>
                                <w:rFonts w:ascii="Cambria Math" w:hAnsi="Cambria Math"/>
                                <w:sz w:val="28"/>
                                <w:szCs w:val="28"/>
                              </w:rPr>
                              <m:t xml:space="preserve"> m</m:t>
                            </m:r>
                          </m:e>
                          <m:sub>
                            <m:r>
                              <w:rPr>
                                <w:rFonts w:ascii="Cambria Math" w:hAnsi="Cambria Math"/>
                                <w:sz w:val="28"/>
                                <w:szCs w:val="28"/>
                              </w:rPr>
                              <m:t>12</m:t>
                            </m:r>
                          </m:sub>
                          <m:sup>
                            <m:r>
                              <w:rPr>
                                <w:rFonts w:ascii="Cambria Math" w:hAnsi="Cambria Math"/>
                                <w:sz w:val="28"/>
                                <w:szCs w:val="28"/>
                              </w:rPr>
                              <m:t>-1</m:t>
                            </m:r>
                          </m:sup>
                        </m:sSubSup>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ctrlPr>
                          <w:rPr>
                            <w:rFonts w:ascii="Cambria Math" w:eastAsia="Cambria Math" w:hAnsi="Cambria Math" w:cs="Cambria Math"/>
                            <w:i/>
                            <w:sz w:val="28"/>
                            <w:szCs w:val="28"/>
                          </w:rPr>
                        </m:ctrlPr>
                      </m:e>
                      <m:e>
                        <m:r>
                          <w:rPr>
                            <w:rFonts w:ascii="Cambria Math" w:eastAsia="Cambria Math" w:hAnsi="Cambria Math" w:cs="Cambria Math"/>
                            <w:sz w:val="28"/>
                            <w:szCs w:val="28"/>
                          </w:rPr>
                          <m:t>0</m:t>
                        </m:r>
                      </m:e>
                    </m:eqArr>
                    <m:eqArr>
                      <m:eqArrPr>
                        <m:ctrlPr>
                          <w:rPr>
                            <w:rFonts w:ascii="Cambria Math" w:hAnsi="Cambria Math"/>
                            <w:i/>
                            <w:sz w:val="28"/>
                            <w:szCs w:val="28"/>
                          </w:rPr>
                        </m:ctrlPr>
                      </m:eqArrPr>
                      <m:e>
                        <m:r>
                          <w:rPr>
                            <w:rFonts w:ascii="Cambria Math" w:hAnsi="Cambria Math"/>
                            <w:sz w:val="28"/>
                            <w:szCs w:val="28"/>
                          </w:rPr>
                          <m:t xml:space="preserve"> 0</m:t>
                        </m:r>
                      </m:e>
                      <m:e>
                        <m:r>
                          <w:rPr>
                            <w:rFonts w:ascii="Cambria Math" w:hAnsi="Cambria Math"/>
                            <w:sz w:val="28"/>
                            <w:szCs w:val="28"/>
                          </w:rPr>
                          <m:t>0</m:t>
                        </m:r>
                        <m:ctrlPr>
                          <w:rPr>
                            <w:rFonts w:ascii="Cambria Math" w:eastAsia="Cambria Math" w:hAnsi="Cambria Math" w:cs="Cambria Math"/>
                            <w:i/>
                            <w:sz w:val="28"/>
                            <w:szCs w:val="28"/>
                          </w:rPr>
                        </m:ctrlPr>
                      </m:e>
                      <m:e>
                        <m:f>
                          <m:fPr>
                            <m:ctrlPr>
                              <w:rPr>
                                <w:rFonts w:ascii="Cambria Math" w:eastAsia="Cambria Math" w:hAnsi="Cambria Math" w:cs="Cambria Math"/>
                                <w:i/>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β</m:t>
                            </m:r>
                          </m:den>
                        </m:f>
                        <m:ctrlPr>
                          <w:rPr>
                            <w:rFonts w:ascii="Cambria Math" w:eastAsia="Cambria Math" w:hAnsi="Cambria Math" w:cs="Cambria Math"/>
                            <w:i/>
                            <w:sz w:val="28"/>
                            <w:szCs w:val="28"/>
                          </w:rPr>
                        </m:ctrlPr>
                      </m:e>
                      <m:e>
                        <m:r>
                          <w:rPr>
                            <w:rFonts w:ascii="Cambria Math" w:eastAsia="Cambria Math" w:hAnsi="Cambria Math" w:cs="Cambria Math"/>
                            <w:sz w:val="28"/>
                            <w:szCs w:val="28"/>
                          </w:rPr>
                          <m:t>0</m:t>
                        </m:r>
                      </m:e>
                    </m:eqArr>
                  </m:e>
                </m:d>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1</m:t>
                            </m:r>
                          </m:sub>
                        </m:sSub>
                      </m:e>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2</m:t>
                            </m:r>
                          </m:sub>
                        </m:sSub>
                      </m:e>
                    </m:eqArr>
                  </m:e>
                </m:d>
              </m:oMath>
            </m:oMathPara>
          </w:p>
        </w:tc>
        <w:tc>
          <w:tcPr>
            <w:tcW w:w="702" w:type="dxa"/>
          </w:tcPr>
          <w:p w14:paraId="2937C347" w14:textId="77777777" w:rsidR="004B3E6F" w:rsidRDefault="004B3E6F" w:rsidP="00557701">
            <w:pPr>
              <w:jc w:val="both"/>
              <w:rPr>
                <w:sz w:val="28"/>
                <w:szCs w:val="28"/>
              </w:rPr>
            </w:pPr>
          </w:p>
          <w:p w14:paraId="71543B0B" w14:textId="77777777" w:rsidR="004B3E6F" w:rsidRDefault="004B3E6F" w:rsidP="00557701">
            <w:pPr>
              <w:jc w:val="both"/>
              <w:rPr>
                <w:sz w:val="28"/>
                <w:szCs w:val="28"/>
              </w:rPr>
            </w:pPr>
          </w:p>
          <w:p w14:paraId="47F082FC" w14:textId="77777777" w:rsidR="004B3E6F" w:rsidRDefault="004B3E6F" w:rsidP="00557701">
            <w:pPr>
              <w:jc w:val="both"/>
              <w:rPr>
                <w:sz w:val="28"/>
                <w:szCs w:val="28"/>
              </w:rPr>
            </w:pPr>
          </w:p>
          <w:p w14:paraId="0C5D02F5" w14:textId="77777777" w:rsidR="004B3E6F" w:rsidRDefault="004B3E6F" w:rsidP="00557701">
            <w:pPr>
              <w:jc w:val="both"/>
              <w:rPr>
                <w:sz w:val="28"/>
                <w:szCs w:val="28"/>
              </w:rPr>
            </w:pPr>
          </w:p>
          <w:p w14:paraId="275C470A" w14:textId="70DDE9BE" w:rsidR="004B3E6F" w:rsidRDefault="004B3E6F" w:rsidP="00557701">
            <w:pPr>
              <w:jc w:val="both"/>
              <w:rPr>
                <w:bCs/>
                <w:sz w:val="28"/>
                <w:szCs w:val="28"/>
              </w:rPr>
            </w:pPr>
            <w:r w:rsidRPr="004B3E6F">
              <w:rPr>
                <w:sz w:val="28"/>
                <w:szCs w:val="28"/>
              </w:rPr>
              <w:t>(4.14)</w:t>
            </w:r>
          </w:p>
        </w:tc>
      </w:tr>
    </w:tbl>
    <w:p w14:paraId="5B101039" w14:textId="76536D3B" w:rsidR="008D54BE" w:rsidRDefault="008D54BE" w:rsidP="00557701">
      <w:pPr>
        <w:pBdr>
          <w:top w:val="nil"/>
          <w:left w:val="nil"/>
          <w:bottom w:val="nil"/>
          <w:right w:val="nil"/>
          <w:between w:val="nil"/>
        </w:pBdr>
        <w:ind w:firstLine="709"/>
        <w:jc w:val="both"/>
        <w:rPr>
          <w:bCs/>
          <w:sz w:val="28"/>
          <w:szCs w:val="28"/>
        </w:rPr>
      </w:pPr>
      <w:r w:rsidRPr="005C091C">
        <w:rPr>
          <w:bCs/>
          <w:sz w:val="28"/>
          <w:szCs w:val="28"/>
        </w:rPr>
        <w:t>Уравнение выхода записывается в виде (</w:t>
      </w:r>
      <w:r w:rsidR="0081459A" w:rsidRPr="005C091C">
        <w:rPr>
          <w:bCs/>
          <w:sz w:val="28"/>
          <w:szCs w:val="28"/>
        </w:rPr>
        <w:t>4.</w:t>
      </w:r>
      <w:r w:rsidRPr="005C091C">
        <w:rPr>
          <w:bCs/>
          <w:sz w:val="28"/>
          <w:szCs w:val="28"/>
        </w:rPr>
        <w:t>15)</w:t>
      </w:r>
      <w:r w:rsidR="0075714E" w:rsidRPr="0075714E">
        <w:rPr>
          <w:bCs/>
          <w:sz w:val="28"/>
          <w:szCs w:val="28"/>
        </w:rPr>
        <w:t>.</w:t>
      </w:r>
    </w:p>
    <w:p w14:paraId="79927654" w14:textId="02D26523" w:rsidR="0075714E" w:rsidRDefault="0075714E" w:rsidP="00557701">
      <w:pPr>
        <w:pBdr>
          <w:top w:val="nil"/>
          <w:left w:val="nil"/>
          <w:bottom w:val="nil"/>
          <w:right w:val="nil"/>
          <w:between w:val="nil"/>
        </w:pBdr>
        <w:ind w:firstLine="709"/>
        <w:jc w:val="both"/>
        <w:rPr>
          <w:bCs/>
          <w:sz w:val="28"/>
          <w:szCs w:val="28"/>
        </w:rPr>
      </w:pPr>
    </w:p>
    <w:p w14:paraId="5930CA20" w14:textId="77777777" w:rsidR="004B3E6F" w:rsidRDefault="00FC668B" w:rsidP="004B3E6F">
      <w:pPr>
        <w:pBdr>
          <w:top w:val="nil"/>
          <w:left w:val="nil"/>
          <w:bottom w:val="nil"/>
          <w:right w:val="nil"/>
          <w:between w:val="nil"/>
        </w:pBdr>
        <w:jc w:val="right"/>
        <w:rPr>
          <w:bCs/>
          <w:sz w:val="28"/>
          <w:szCs w:val="28"/>
        </w:rPr>
      </w:pPr>
      <m:oMath>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01</m:t>
                    </m:r>
                  </m:sub>
                </m:sSub>
              </m:e>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02</m:t>
                    </m:r>
                  </m:sub>
                </m:sSub>
              </m:e>
            </m:eqArr>
          </m:e>
        </m:d>
        <m:r>
          <w:rPr>
            <w:rFonts w:ascii="Cambria Math" w:hAns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w:rPr>
                      <w:rFonts w:ascii="Cambria Math" w:hAnsi="Cambria Math"/>
                      <w:sz w:val="28"/>
                      <w:szCs w:val="28"/>
                    </w:rPr>
                    <m:t>0</m:t>
                  </m:r>
                </m:e>
                <m:e>
                  <m:r>
                    <w:rPr>
                      <w:rFonts w:ascii="Cambria Math" w:hAnsi="Cambria Math"/>
                      <w:sz w:val="28"/>
                      <w:szCs w:val="28"/>
                    </w:rPr>
                    <m:t>1</m:t>
                  </m:r>
                </m:e>
              </m:mr>
              <m:mr>
                <m:e>
                  <m:r>
                    <w:rPr>
                      <w:rFonts w:ascii="Cambria Math" w:hAnsi="Cambria Math"/>
                      <w:sz w:val="28"/>
                      <w:szCs w:val="28"/>
                    </w:rPr>
                    <m:t>0</m:t>
                  </m:r>
                </m:e>
                <m:e>
                  <m:r>
                    <w:rPr>
                      <w:rFonts w:ascii="Cambria Math" w:hAnsi="Cambria Math"/>
                      <w:sz w:val="28"/>
                      <w:szCs w:val="28"/>
                    </w:rPr>
                    <m:t>0</m:t>
                  </m:r>
                </m:e>
              </m:mr>
            </m:m>
            <m:r>
              <w:rPr>
                <w:rFonts w:ascii="Cambria Math" w:hAnsi="Cambria Math"/>
                <w:sz w:val="28"/>
                <w:szCs w:val="28"/>
              </w:rPr>
              <m:t xml:space="preserve">   </m:t>
            </m:r>
            <m:m>
              <m:mPr>
                <m:mcs>
                  <m:mc>
                    <m:mcPr>
                      <m:count m:val="2"/>
                      <m:mcJc m:val="center"/>
                    </m:mcPr>
                  </m:mc>
                </m:mcs>
                <m:ctrlPr>
                  <w:rPr>
                    <w:rFonts w:ascii="Cambria Math" w:hAnsi="Cambria Math"/>
                    <w:i/>
                    <w:sz w:val="28"/>
                    <w:szCs w:val="28"/>
                  </w:rPr>
                </m:ctrlPr>
              </m:mPr>
              <m:mr>
                <m:e>
                  <m:r>
                    <w:rPr>
                      <w:rFonts w:ascii="Cambria Math" w:hAnsi="Cambria Math"/>
                      <w:sz w:val="28"/>
                      <w:szCs w:val="28"/>
                    </w:rPr>
                    <m:t>0</m:t>
                  </m:r>
                </m:e>
                <m:e>
                  <m:r>
                    <w:rPr>
                      <w:rFonts w:ascii="Cambria Math" w:hAnsi="Cambria Math"/>
                      <w:sz w:val="28"/>
                      <w:szCs w:val="28"/>
                    </w:rPr>
                    <m:t>0</m:t>
                  </m:r>
                </m:e>
              </m:mr>
              <m:mr>
                <m:e>
                  <m:r>
                    <w:rPr>
                      <w:rFonts w:ascii="Cambria Math" w:hAnsi="Cambria Math"/>
                      <w:sz w:val="28"/>
                      <w:szCs w:val="28"/>
                    </w:rPr>
                    <m:t>0</m:t>
                  </m:r>
                </m:e>
                <m:e>
                  <m:r>
                    <w:rPr>
                      <w:rFonts w:ascii="Cambria Math" w:hAnsi="Cambria Math"/>
                      <w:sz w:val="28"/>
                      <w:szCs w:val="28"/>
                    </w:rPr>
                    <m:t>1</m:t>
                  </m:r>
                </m:e>
              </m:mr>
            </m:m>
          </m:e>
        </m:d>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01</m:t>
                    </m:r>
                  </m:sub>
                </m:sSub>
              </m:e>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02</m:t>
                    </m:r>
                  </m:sub>
                </m:sSub>
                <m:ctrlPr>
                  <w:rPr>
                    <w:rFonts w:ascii="Cambria Math" w:eastAsia="Cambria Math" w:hAnsi="Cambria Math" w:cs="Cambria Math"/>
                    <w:i/>
                    <w:sz w:val="28"/>
                    <w:szCs w:val="28"/>
                  </w:rPr>
                </m:ctrlPr>
              </m:e>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02</m:t>
                    </m:r>
                  </m:sub>
                </m:sSub>
                <m:ctrlPr>
                  <w:rPr>
                    <w:rFonts w:ascii="Cambria Math" w:eastAsia="Cambria Math" w:hAnsi="Cambria Math" w:cs="Cambria Math"/>
                    <w:i/>
                    <w:sz w:val="28"/>
                    <w:szCs w:val="28"/>
                  </w:rPr>
                </m:ctrlPr>
              </m:e>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04</m:t>
                    </m:r>
                  </m:sub>
                </m:sSub>
              </m:e>
            </m:eqArr>
          </m:e>
        </m:d>
      </m:oMath>
      <w:r w:rsidR="004B3E6F">
        <w:rPr>
          <w:sz w:val="28"/>
          <w:szCs w:val="28"/>
        </w:rPr>
        <w:t xml:space="preserve">                                       (4.15)</w:t>
      </w:r>
    </w:p>
    <w:p w14:paraId="0CE4E065" w14:textId="77777777" w:rsidR="004B3E6F" w:rsidRDefault="004B3E6F" w:rsidP="004B3E6F">
      <w:pPr>
        <w:pBdr>
          <w:top w:val="nil"/>
          <w:left w:val="nil"/>
          <w:bottom w:val="nil"/>
          <w:right w:val="nil"/>
          <w:between w:val="nil"/>
        </w:pBdr>
        <w:ind w:firstLine="709"/>
        <w:jc w:val="both"/>
        <w:rPr>
          <w:iCs/>
          <w:sz w:val="28"/>
          <w:szCs w:val="28"/>
        </w:rPr>
      </w:pPr>
    </w:p>
    <w:p w14:paraId="7F1E86A2" w14:textId="48D186A3" w:rsidR="008D54BE" w:rsidRPr="004B3E6F" w:rsidRDefault="008D54BE" w:rsidP="004B3E6F">
      <w:pPr>
        <w:pBdr>
          <w:top w:val="nil"/>
          <w:left w:val="nil"/>
          <w:bottom w:val="nil"/>
          <w:right w:val="nil"/>
          <w:between w:val="nil"/>
        </w:pBdr>
        <w:ind w:firstLine="709"/>
        <w:jc w:val="both"/>
        <w:rPr>
          <w:bCs/>
          <w:sz w:val="28"/>
          <w:szCs w:val="28"/>
        </w:rPr>
      </w:pPr>
      <w:r w:rsidRPr="00402FDE">
        <w:rPr>
          <w:iCs/>
          <w:sz w:val="28"/>
          <w:szCs w:val="28"/>
        </w:rPr>
        <w:t xml:space="preserve">Представление уравнений Лагранжа в форме </w:t>
      </w:r>
      <w:r w:rsidRPr="00402FDE">
        <w:rPr>
          <w:iCs/>
          <w:sz w:val="28"/>
          <w:szCs w:val="28"/>
          <w:lang w:val="en-US"/>
        </w:rPr>
        <w:t>SDC</w:t>
      </w:r>
      <w:r w:rsidR="00402FDE" w:rsidRPr="00402FDE">
        <w:rPr>
          <w:iCs/>
          <w:sz w:val="28"/>
          <w:szCs w:val="28"/>
        </w:rPr>
        <w:t xml:space="preserve">. </w:t>
      </w:r>
      <w:r w:rsidRPr="005C091C">
        <w:rPr>
          <w:sz w:val="28"/>
          <w:szCs w:val="28"/>
        </w:rPr>
        <w:t xml:space="preserve">В общем виде уравнения в форме </w:t>
      </w:r>
      <w:r w:rsidRPr="005C091C">
        <w:rPr>
          <w:sz w:val="28"/>
          <w:szCs w:val="28"/>
          <w:lang w:val="en-US"/>
        </w:rPr>
        <w:t>SDC</w:t>
      </w:r>
      <w:r w:rsidRPr="005C091C">
        <w:rPr>
          <w:sz w:val="28"/>
          <w:szCs w:val="28"/>
        </w:rPr>
        <w:t xml:space="preserve"> при отсутствии аддитивных возмущений в векторно</w:t>
      </w:r>
      <w:r w:rsidR="00C52FD7">
        <w:rPr>
          <w:sz w:val="28"/>
          <w:szCs w:val="28"/>
        </w:rPr>
        <w:t>-</w:t>
      </w:r>
      <w:r w:rsidRPr="005C091C">
        <w:rPr>
          <w:sz w:val="28"/>
          <w:szCs w:val="28"/>
        </w:rPr>
        <w:t>матричной форме имеют вид (</w:t>
      </w:r>
      <w:r w:rsidR="0081459A" w:rsidRPr="005C091C">
        <w:rPr>
          <w:sz w:val="28"/>
          <w:szCs w:val="28"/>
        </w:rPr>
        <w:t>4.</w:t>
      </w:r>
      <w:r w:rsidRPr="005C091C">
        <w:rPr>
          <w:sz w:val="28"/>
          <w:szCs w:val="28"/>
        </w:rPr>
        <w:t>16)</w:t>
      </w:r>
      <w:r w:rsidR="00DA6F4A">
        <w:rPr>
          <w:sz w:val="28"/>
          <w:szCs w:val="28"/>
        </w:rPr>
        <w:t>.</w:t>
      </w:r>
    </w:p>
    <w:p w14:paraId="511FF940" w14:textId="77777777" w:rsidR="008D54BE" w:rsidRPr="005C091C" w:rsidRDefault="008D54BE" w:rsidP="008D54BE">
      <w:pPr>
        <w:pBdr>
          <w:top w:val="nil"/>
          <w:left w:val="nil"/>
          <w:bottom w:val="nil"/>
          <w:right w:val="nil"/>
          <w:between w:val="nil"/>
        </w:pBdr>
        <w:jc w:val="both"/>
        <w:rPr>
          <w:sz w:val="28"/>
          <w:szCs w:val="28"/>
        </w:rPr>
      </w:pPr>
    </w:p>
    <w:p w14:paraId="52A9E497" w14:textId="0CF888C5" w:rsidR="008D54BE" w:rsidRPr="005C091C" w:rsidRDefault="00FC668B" w:rsidP="00512564">
      <w:pPr>
        <w:pBdr>
          <w:top w:val="nil"/>
          <w:left w:val="nil"/>
          <w:bottom w:val="nil"/>
          <w:right w:val="nil"/>
          <w:between w:val="nil"/>
        </w:pBdr>
        <w:jc w:val="right"/>
        <w:rPr>
          <w:sz w:val="28"/>
          <w:szCs w:val="28"/>
        </w:rPr>
      </w:pPr>
      <m:oMath>
        <m:d>
          <m:dPr>
            <m:begChr m:val="["/>
            <m:endChr m:val="]"/>
            <m:ctrlPr>
              <w:rPr>
                <w:rFonts w:ascii="Cambria Math" w:hAnsi="Cambria Math"/>
                <w:i/>
                <w:sz w:val="28"/>
                <w:szCs w:val="28"/>
                <w:lang w:val="x-none"/>
              </w:rPr>
            </m:ctrlPr>
          </m:dPr>
          <m:e>
            <m:m>
              <m:mPr>
                <m:mcs>
                  <m:mc>
                    <m:mcPr>
                      <m:count m:val="1"/>
                      <m:mcJc m:val="center"/>
                    </m:mcPr>
                  </m:mc>
                </m:mcs>
                <m:ctrlPr>
                  <w:rPr>
                    <w:rFonts w:ascii="Cambria Math" w:hAnsi="Cambria Math"/>
                    <w:i/>
                    <w:sz w:val="28"/>
                    <w:szCs w:val="28"/>
                    <w:lang w:val="x-none"/>
                  </w:rPr>
                </m:ctrlPr>
              </m:mPr>
              <m:mr>
                <m:e>
                  <m:sSub>
                    <m:sSubPr>
                      <m:ctrlPr>
                        <w:rPr>
                          <w:rFonts w:ascii="Cambria Math" w:hAnsi="Cambria Math"/>
                          <w:i/>
                          <w:sz w:val="28"/>
                          <w:szCs w:val="28"/>
                          <w:lang w:val="x-none"/>
                        </w:rPr>
                      </m:ctrlPr>
                    </m:sSubPr>
                    <m:e>
                      <m:acc>
                        <m:accPr>
                          <m:chr m:val="̇"/>
                          <m:ctrlPr>
                            <w:rPr>
                              <w:rFonts w:ascii="Cambria Math" w:hAnsi="Cambria Math"/>
                              <w:i/>
                              <w:sz w:val="28"/>
                              <w:szCs w:val="28"/>
                              <w:lang w:val="x-none"/>
                            </w:rPr>
                          </m:ctrlPr>
                        </m:accPr>
                        <m:e>
                          <m:r>
                            <w:rPr>
                              <w:rFonts w:ascii="Cambria Math"/>
                              <w:sz w:val="28"/>
                              <w:szCs w:val="28"/>
                              <w:lang w:val="x-none"/>
                            </w:rPr>
                            <m:t>x</m:t>
                          </m:r>
                        </m:e>
                      </m:acc>
                    </m:e>
                    <m:sub>
                      <m:r>
                        <w:rPr>
                          <w:rFonts w:ascii="Cambria Math"/>
                          <w:sz w:val="28"/>
                          <w:szCs w:val="28"/>
                          <w:lang w:val="x-none"/>
                        </w:rPr>
                        <m:t>0</m:t>
                      </m:r>
                    </m:sub>
                  </m:sSub>
                </m:e>
              </m:mr>
              <m:mr>
                <m:e>
                  <m:sSub>
                    <m:sSubPr>
                      <m:ctrlPr>
                        <w:rPr>
                          <w:rFonts w:ascii="Cambria Math" w:hAnsi="Cambria Math"/>
                          <w:i/>
                          <w:sz w:val="28"/>
                          <w:szCs w:val="28"/>
                          <w:lang w:val="x-none"/>
                        </w:rPr>
                      </m:ctrlPr>
                    </m:sSubPr>
                    <m:e>
                      <m:r>
                        <w:rPr>
                          <w:rFonts w:ascii="Cambria Math"/>
                          <w:sz w:val="28"/>
                          <w:szCs w:val="28"/>
                          <w:lang w:val="x-none"/>
                        </w:rPr>
                        <m:t>y</m:t>
                      </m:r>
                    </m:e>
                    <m:sub>
                      <m:r>
                        <m:rPr>
                          <m:sty m:val="bi"/>
                        </m:rPr>
                        <w:rPr>
                          <w:rFonts w:ascii="Cambria Math"/>
                          <w:sz w:val="28"/>
                          <w:szCs w:val="28"/>
                          <w:lang w:val="x-none"/>
                        </w:rPr>
                        <m:t>0</m:t>
                      </m:r>
                    </m:sub>
                  </m:sSub>
                </m:e>
              </m:mr>
            </m:m>
          </m:e>
        </m:d>
        <m:r>
          <w:rPr>
            <w:rFonts w:ascii="Cambria Math"/>
            <w:sz w:val="28"/>
            <w:szCs w:val="28"/>
            <w:lang w:val="x-none"/>
          </w:rPr>
          <m:t>=</m:t>
        </m:r>
        <m:d>
          <m:dPr>
            <m:begChr m:val="["/>
            <m:endChr m:val="]"/>
            <m:ctrlPr>
              <w:rPr>
                <w:rFonts w:ascii="Cambria Math" w:hAnsi="Cambria Math"/>
                <w:i/>
                <w:sz w:val="28"/>
                <w:szCs w:val="28"/>
                <w:lang w:val="x-none"/>
              </w:rPr>
            </m:ctrlPr>
          </m:dPr>
          <m:e>
            <m:m>
              <m:mPr>
                <m:mcs>
                  <m:mc>
                    <m:mcPr>
                      <m:count m:val="2"/>
                      <m:mcJc m:val="center"/>
                    </m:mcPr>
                  </m:mc>
                </m:mcs>
                <m:ctrlPr>
                  <w:rPr>
                    <w:rFonts w:ascii="Cambria Math" w:hAnsi="Cambria Math"/>
                    <w:i/>
                    <w:sz w:val="28"/>
                    <w:szCs w:val="28"/>
                    <w:lang w:val="x-none"/>
                  </w:rPr>
                </m:ctrlPr>
              </m:mPr>
              <m:mr>
                <m:e>
                  <m:r>
                    <w:rPr>
                      <w:rFonts w:ascii="Cambria Math"/>
                      <w:sz w:val="28"/>
                      <w:szCs w:val="28"/>
                      <w:lang w:val="x-none"/>
                    </w:rPr>
                    <m:t>A(</m:t>
                  </m:r>
                  <m:sSub>
                    <m:sSubPr>
                      <m:ctrlPr>
                        <w:rPr>
                          <w:rFonts w:ascii="Cambria Math" w:hAnsi="Cambria Math"/>
                          <w:i/>
                          <w:sz w:val="28"/>
                          <w:szCs w:val="28"/>
                          <w:lang w:val="x-none"/>
                        </w:rPr>
                      </m:ctrlPr>
                    </m:sSubPr>
                    <m:e>
                      <m:r>
                        <w:rPr>
                          <w:rFonts w:ascii="Cambria Math"/>
                          <w:sz w:val="28"/>
                          <w:szCs w:val="28"/>
                          <w:lang w:val="x-none"/>
                        </w:rPr>
                        <m:t>x</m:t>
                      </m:r>
                    </m:e>
                    <m:sub>
                      <m:r>
                        <m:rPr>
                          <m:sty m:val="bi"/>
                        </m:rPr>
                        <w:rPr>
                          <w:rFonts w:ascii="Cambria Math"/>
                          <w:sz w:val="28"/>
                          <w:szCs w:val="28"/>
                          <w:lang w:val="x-none"/>
                        </w:rPr>
                        <m:t>0</m:t>
                      </m:r>
                    </m:sub>
                  </m:sSub>
                  <m:r>
                    <w:rPr>
                      <w:rFonts w:ascii="Cambria Math"/>
                      <w:sz w:val="28"/>
                      <w:szCs w:val="28"/>
                      <w:lang w:val="x-none"/>
                    </w:rPr>
                    <m:t>,u)</m:t>
                  </m:r>
                </m:e>
                <m:e>
                  <m:r>
                    <w:rPr>
                      <w:rFonts w:ascii="Cambria Math"/>
                      <w:sz w:val="28"/>
                      <w:szCs w:val="28"/>
                      <w:lang w:val="x-none"/>
                    </w:rPr>
                    <m:t>B(</m:t>
                  </m:r>
                  <m:sSub>
                    <m:sSubPr>
                      <m:ctrlPr>
                        <w:rPr>
                          <w:rFonts w:ascii="Cambria Math" w:hAnsi="Cambria Math"/>
                          <w:i/>
                          <w:sz w:val="28"/>
                          <w:szCs w:val="28"/>
                          <w:lang w:val="x-none"/>
                        </w:rPr>
                      </m:ctrlPr>
                    </m:sSubPr>
                    <m:e>
                      <m:r>
                        <w:rPr>
                          <w:rFonts w:ascii="Cambria Math"/>
                          <w:sz w:val="28"/>
                          <w:szCs w:val="28"/>
                          <w:lang w:val="x-none"/>
                        </w:rPr>
                        <m:t>x</m:t>
                      </m:r>
                    </m:e>
                    <m:sub>
                      <m:r>
                        <m:rPr>
                          <m:sty m:val="bi"/>
                        </m:rPr>
                        <w:rPr>
                          <w:rFonts w:ascii="Cambria Math"/>
                          <w:sz w:val="28"/>
                          <w:szCs w:val="28"/>
                          <w:lang w:val="x-none"/>
                        </w:rPr>
                        <m:t>0</m:t>
                      </m:r>
                    </m:sub>
                  </m:sSub>
                  <m:r>
                    <w:rPr>
                      <w:rFonts w:ascii="Cambria Math"/>
                      <w:sz w:val="28"/>
                      <w:szCs w:val="28"/>
                      <w:lang w:val="x-none"/>
                    </w:rPr>
                    <m:t>,u)</m:t>
                  </m:r>
                </m:e>
              </m:mr>
              <m:mr>
                <m:e>
                  <m:r>
                    <w:rPr>
                      <w:rFonts w:ascii="Cambria Math"/>
                      <w:sz w:val="28"/>
                      <w:szCs w:val="28"/>
                      <w:lang w:val="x-none"/>
                    </w:rPr>
                    <m:t>C(</m:t>
                  </m:r>
                  <m:sSub>
                    <m:sSubPr>
                      <m:ctrlPr>
                        <w:rPr>
                          <w:rFonts w:ascii="Cambria Math" w:hAnsi="Cambria Math"/>
                          <w:i/>
                          <w:sz w:val="28"/>
                          <w:szCs w:val="28"/>
                          <w:lang w:val="x-none"/>
                        </w:rPr>
                      </m:ctrlPr>
                    </m:sSubPr>
                    <m:e>
                      <m:r>
                        <w:rPr>
                          <w:rFonts w:ascii="Cambria Math"/>
                          <w:sz w:val="28"/>
                          <w:szCs w:val="28"/>
                          <w:lang w:val="x-none"/>
                        </w:rPr>
                        <m:t>x</m:t>
                      </m:r>
                    </m:e>
                    <m:sub>
                      <m:r>
                        <m:rPr>
                          <m:sty m:val="bi"/>
                        </m:rPr>
                        <w:rPr>
                          <w:rFonts w:ascii="Cambria Math"/>
                          <w:sz w:val="28"/>
                          <w:szCs w:val="28"/>
                          <w:lang w:val="x-none"/>
                        </w:rPr>
                        <m:t>0</m:t>
                      </m:r>
                    </m:sub>
                  </m:sSub>
                  <m:r>
                    <w:rPr>
                      <w:rFonts w:ascii="Cambria Math"/>
                      <w:sz w:val="28"/>
                      <w:szCs w:val="28"/>
                      <w:lang w:val="x-none"/>
                    </w:rPr>
                    <m:t>,u)</m:t>
                  </m:r>
                </m:e>
                <m:e>
                  <m:r>
                    <w:rPr>
                      <w:rFonts w:ascii="Cambria Math" w:hAnsi="Cambria Math"/>
                      <w:sz w:val="28"/>
                      <w:szCs w:val="28"/>
                      <w:lang w:val="x-none"/>
                    </w:rPr>
                    <m:t>0</m:t>
                  </m:r>
                </m:e>
              </m:mr>
            </m:m>
          </m:e>
        </m:d>
        <m:d>
          <m:dPr>
            <m:begChr m:val="["/>
            <m:endChr m:val="]"/>
            <m:ctrlPr>
              <w:rPr>
                <w:rFonts w:ascii="Cambria Math" w:hAnsi="Cambria Math"/>
                <w:i/>
                <w:sz w:val="28"/>
                <w:szCs w:val="28"/>
                <w:lang w:val="x-none"/>
              </w:rPr>
            </m:ctrlPr>
          </m:dPr>
          <m:e>
            <m:m>
              <m:mPr>
                <m:mcs>
                  <m:mc>
                    <m:mcPr>
                      <m:count m:val="1"/>
                      <m:mcJc m:val="center"/>
                    </m:mcPr>
                  </m:mc>
                </m:mcs>
                <m:ctrlPr>
                  <w:rPr>
                    <w:rFonts w:ascii="Cambria Math" w:hAnsi="Cambria Math"/>
                    <w:i/>
                    <w:sz w:val="28"/>
                    <w:szCs w:val="28"/>
                    <w:lang w:val="x-none"/>
                  </w:rPr>
                </m:ctrlPr>
              </m:mPr>
              <m:mr>
                <m:e>
                  <m:sSub>
                    <m:sSubPr>
                      <m:ctrlPr>
                        <w:rPr>
                          <w:rFonts w:ascii="Cambria Math" w:hAnsi="Cambria Math"/>
                          <w:i/>
                          <w:sz w:val="28"/>
                          <w:szCs w:val="28"/>
                          <w:lang w:val="x-none"/>
                        </w:rPr>
                      </m:ctrlPr>
                    </m:sSubPr>
                    <m:e>
                      <m:r>
                        <w:rPr>
                          <w:rFonts w:ascii="Cambria Math"/>
                          <w:sz w:val="28"/>
                          <w:szCs w:val="28"/>
                          <w:lang w:val="x-none"/>
                        </w:rPr>
                        <m:t>x</m:t>
                      </m:r>
                    </m:e>
                    <m:sub>
                      <m:r>
                        <m:rPr>
                          <m:sty m:val="bi"/>
                        </m:rPr>
                        <w:rPr>
                          <w:rFonts w:ascii="Cambria Math"/>
                          <w:sz w:val="28"/>
                          <w:szCs w:val="28"/>
                          <w:lang w:val="x-none"/>
                        </w:rPr>
                        <m:t>0</m:t>
                      </m:r>
                    </m:sub>
                  </m:sSub>
                </m:e>
              </m:mr>
              <m:mr>
                <m:e>
                  <m:r>
                    <w:rPr>
                      <w:rFonts w:ascii="Cambria Math"/>
                      <w:sz w:val="28"/>
                      <w:szCs w:val="28"/>
                      <w:lang w:val="x-none"/>
                    </w:rPr>
                    <m:t>u</m:t>
                  </m:r>
                </m:e>
              </m:mr>
            </m:m>
          </m:e>
        </m:d>
      </m:oMath>
      <w:r w:rsidR="008D54BE" w:rsidRPr="005C091C">
        <w:rPr>
          <w:sz w:val="28"/>
          <w:szCs w:val="28"/>
        </w:rPr>
        <w:t xml:space="preserve">                              </w:t>
      </w:r>
      <w:r w:rsidR="008D54BE" w:rsidRPr="005C091C">
        <w:rPr>
          <w:sz w:val="28"/>
          <w:szCs w:val="28"/>
          <w:lang w:val="x-none"/>
        </w:rPr>
        <w:t>(</w:t>
      </w:r>
      <w:r w:rsidR="0081459A" w:rsidRPr="005C091C">
        <w:rPr>
          <w:sz w:val="28"/>
          <w:szCs w:val="28"/>
        </w:rPr>
        <w:t>4.</w:t>
      </w:r>
      <w:r w:rsidR="008D54BE" w:rsidRPr="005C091C">
        <w:rPr>
          <w:sz w:val="28"/>
          <w:szCs w:val="28"/>
        </w:rPr>
        <w:t>16</w:t>
      </w:r>
      <w:r w:rsidR="008D54BE" w:rsidRPr="005C091C">
        <w:rPr>
          <w:sz w:val="28"/>
          <w:szCs w:val="28"/>
          <w:lang w:val="x-none"/>
        </w:rPr>
        <w:t>)</w:t>
      </w:r>
    </w:p>
    <w:p w14:paraId="5AB3549D" w14:textId="77777777" w:rsidR="008D54BE" w:rsidRPr="005C091C" w:rsidRDefault="008D54BE" w:rsidP="008D54BE">
      <w:pPr>
        <w:pBdr>
          <w:top w:val="nil"/>
          <w:left w:val="nil"/>
          <w:bottom w:val="nil"/>
          <w:right w:val="nil"/>
          <w:between w:val="nil"/>
        </w:pBdr>
        <w:jc w:val="both"/>
        <w:rPr>
          <w:sz w:val="28"/>
          <w:szCs w:val="28"/>
        </w:rPr>
      </w:pPr>
    </w:p>
    <w:p w14:paraId="2CC1EA1F" w14:textId="443F4878" w:rsidR="008D54BE" w:rsidRDefault="008D54BE" w:rsidP="00557701">
      <w:pPr>
        <w:pBdr>
          <w:top w:val="nil"/>
          <w:left w:val="nil"/>
          <w:bottom w:val="nil"/>
          <w:right w:val="nil"/>
          <w:between w:val="nil"/>
        </w:pBdr>
        <w:ind w:firstLine="709"/>
        <w:jc w:val="both"/>
        <w:rPr>
          <w:sz w:val="28"/>
          <w:szCs w:val="28"/>
        </w:rPr>
      </w:pPr>
      <w:r w:rsidRPr="005C091C">
        <w:rPr>
          <w:sz w:val="28"/>
          <w:szCs w:val="28"/>
        </w:rPr>
        <w:t xml:space="preserve">Мы получаем представление уравнений Лагранжа в форме </w:t>
      </w:r>
      <w:r w:rsidRPr="005C091C">
        <w:rPr>
          <w:sz w:val="28"/>
          <w:szCs w:val="28"/>
          <w:lang w:val="en-US"/>
        </w:rPr>
        <w:t>SDC</w:t>
      </w:r>
      <w:r w:rsidRPr="005C091C">
        <w:rPr>
          <w:sz w:val="28"/>
          <w:szCs w:val="28"/>
        </w:rPr>
        <w:t xml:space="preserve"> как уравнение (</w:t>
      </w:r>
      <w:r w:rsidR="0081459A" w:rsidRPr="005C091C">
        <w:rPr>
          <w:sz w:val="28"/>
          <w:szCs w:val="28"/>
        </w:rPr>
        <w:t>4.</w:t>
      </w:r>
      <w:r w:rsidRPr="005C091C">
        <w:rPr>
          <w:sz w:val="28"/>
          <w:szCs w:val="28"/>
        </w:rPr>
        <w:t>17)</w:t>
      </w:r>
      <w:r w:rsidR="00DA6F4A">
        <w:rPr>
          <w:sz w:val="28"/>
          <w:szCs w:val="28"/>
        </w:rPr>
        <w:t>.</w:t>
      </w:r>
    </w:p>
    <w:p w14:paraId="4ACC0D3E" w14:textId="77777777" w:rsidR="00DA6F4A" w:rsidRDefault="00DA6F4A" w:rsidP="00557701">
      <w:pPr>
        <w:pBdr>
          <w:top w:val="nil"/>
          <w:left w:val="nil"/>
          <w:bottom w:val="nil"/>
          <w:right w:val="nil"/>
          <w:between w:val="nil"/>
        </w:pBdr>
        <w:ind w:firstLine="709"/>
        <w:jc w:val="both"/>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4B3E6F" w14:paraId="317F414F" w14:textId="77777777" w:rsidTr="004B3E6F">
        <w:tc>
          <w:tcPr>
            <w:tcW w:w="9067" w:type="dxa"/>
          </w:tcPr>
          <w:p w14:paraId="37677F4B" w14:textId="7B501A48" w:rsidR="004B3E6F" w:rsidRPr="00945BEC" w:rsidRDefault="00FC668B" w:rsidP="00557701">
            <w:pPr>
              <w:jc w:val="both"/>
              <w:rPr>
                <w:sz w:val="28"/>
                <w:szCs w:val="28"/>
              </w:rPr>
            </w:pPr>
            <m:oMathPara>
              <m:oMath>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01</m:t>
                            </m:r>
                          </m:sub>
                        </m:sSub>
                      </m:e>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02</m:t>
                            </m:r>
                          </m:sub>
                        </m:sSub>
                        <m:ctrlPr>
                          <w:rPr>
                            <w:rFonts w:ascii="Cambria Math" w:eastAsia="Cambria Math" w:hAnsi="Cambria Math" w:cs="Cambria Math"/>
                            <w:i/>
                            <w:sz w:val="28"/>
                            <w:szCs w:val="28"/>
                          </w:rPr>
                        </m:ctrlPr>
                      </m:e>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03</m:t>
                            </m:r>
                          </m:sub>
                        </m:sSub>
                        <m:ctrlPr>
                          <w:rPr>
                            <w:rFonts w:ascii="Cambria Math" w:eastAsia="Cambria Math" w:hAnsi="Cambria Math" w:cs="Cambria Math"/>
                            <w:i/>
                            <w:sz w:val="28"/>
                            <w:szCs w:val="28"/>
                          </w:rPr>
                        </m:ctrlPr>
                      </m:e>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04</m:t>
                            </m:r>
                          </m:sub>
                        </m:sSub>
                      </m:e>
                    </m:eqArr>
                  </m:e>
                </m:d>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0</m:t>
                        </m:r>
                      </m:e>
                      <m:e>
                        <m:r>
                          <w:rPr>
                            <w:rFonts w:ascii="Cambria Math" w:hAnsi="Cambria Math"/>
                            <w:sz w:val="28"/>
                            <w:szCs w:val="28"/>
                          </w:rPr>
                          <m:t>1</m:t>
                        </m:r>
                        <m:ctrlPr>
                          <w:rPr>
                            <w:rFonts w:ascii="Cambria Math" w:eastAsia="Cambria Math" w:hAnsi="Cambria Math" w:cs="Cambria Math"/>
                            <w:i/>
                            <w:sz w:val="28"/>
                            <w:szCs w:val="28"/>
                          </w:rPr>
                        </m:ctrlPr>
                      </m:e>
                      <m:e>
                        <m:f>
                          <m:fPr>
                            <m:ctrlPr>
                              <w:rPr>
                                <w:rFonts w:ascii="Cambria Math" w:eastAsia="Cambria Math" w:hAnsi="Cambria Math" w:cs="Cambria Math"/>
                                <w:i/>
                                <w:sz w:val="28"/>
                                <w:szCs w:val="28"/>
                              </w:rPr>
                            </m:ctrlPr>
                          </m:fPr>
                          <m:num>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v</m:t>
                                </m:r>
                              </m:e>
                              <m:sub>
                                <m:r>
                                  <w:rPr>
                                    <w:rFonts w:ascii="Cambria Math" w:eastAsia="Cambria Math" w:hAnsi="Cambria Math" w:cs="Cambria Math"/>
                                    <w:sz w:val="28"/>
                                    <w:szCs w:val="28"/>
                                  </w:rPr>
                                  <m:t>21</m:t>
                                </m:r>
                              </m:sub>
                            </m:sSub>
                            <m:sSub>
                              <m:sSubPr>
                                <m:ctrlPr>
                                  <w:rPr>
                                    <w:rFonts w:ascii="Cambria Math" w:eastAsia="Cambria Math" w:hAnsi="Cambria Math" w:cs="Cambria Math"/>
                                    <w:i/>
                                    <w:sz w:val="28"/>
                                    <w:szCs w:val="28"/>
                                  </w:rPr>
                                </m:ctrlPr>
                              </m:sSubPr>
                              <m:e>
                                <m:d>
                                  <m:dPr>
                                    <m:ctrlPr>
                                      <w:rPr>
                                        <w:rFonts w:ascii="Cambria Math" w:eastAsia="Cambria Math" w:hAnsi="Cambria Math" w:cs="Cambria Math"/>
                                        <w:i/>
                                        <w:sz w:val="28"/>
                                        <w:szCs w:val="28"/>
                                      </w:rPr>
                                    </m:ctrlPr>
                                  </m:dPr>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0</m:t>
                                        </m:r>
                                      </m:sub>
                                    </m:sSub>
                                  </m:e>
                                </m:d>
                              </m:e>
                              <m:sub>
                                <m:r>
                                  <w:rPr>
                                    <w:rFonts w:ascii="Cambria Math" w:eastAsia="Cambria Math" w:hAnsi="Cambria Math" w:cs="Cambria Math"/>
                                    <w:sz w:val="28"/>
                                    <w:szCs w:val="28"/>
                                  </w:rPr>
                                  <m:t>2</m:t>
                                </m:r>
                              </m:sub>
                            </m:sSub>
                          </m:num>
                          <m:den>
                            <m:r>
                              <w:rPr>
                                <w:rFonts w:ascii="Cambria Math" w:eastAsia="Cambria Math" w:hAnsi="Cambria Math" w:cs="Cambria Math"/>
                                <w:sz w:val="28"/>
                                <w:szCs w:val="28"/>
                              </w:rPr>
                              <m:t>β</m:t>
                            </m:r>
                          </m:den>
                        </m:f>
                        <m:ctrlPr>
                          <w:rPr>
                            <w:rFonts w:ascii="Cambria Math" w:eastAsia="Cambria Math" w:hAnsi="Cambria Math" w:cs="Cambria Math"/>
                            <w:i/>
                            <w:sz w:val="28"/>
                            <w:szCs w:val="28"/>
                          </w:rPr>
                        </m:ctrlPr>
                      </m:e>
                      <m:e>
                        <m:r>
                          <w:rPr>
                            <w:rFonts w:ascii="Cambria Math" w:eastAsia="Cambria Math" w:hAnsi="Cambria Math" w:cs="Cambria Math"/>
                            <w:sz w:val="28"/>
                            <w:szCs w:val="28"/>
                          </w:rPr>
                          <m:t>0</m:t>
                        </m:r>
                      </m:e>
                    </m:eqArr>
                    <m:eqArr>
                      <m:eqArrPr>
                        <m:ctrlPr>
                          <w:rPr>
                            <w:rFonts w:ascii="Cambria Math" w:hAnsi="Cambria Math"/>
                            <w:i/>
                            <w:sz w:val="28"/>
                            <w:szCs w:val="28"/>
                          </w:rPr>
                        </m:ctrlPr>
                      </m:eqArrPr>
                      <m:e>
                        <m:r>
                          <w:rPr>
                            <w:rFonts w:ascii="Cambria Math" w:hAnsi="Cambria Math"/>
                            <w:sz w:val="28"/>
                            <w:szCs w:val="28"/>
                          </w:rPr>
                          <m:t xml:space="preserve">  </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 xml:space="preserve"> m</m:t>
                                </m:r>
                              </m:e>
                              <m:sub>
                                <m:r>
                                  <w:rPr>
                                    <w:rFonts w:ascii="Cambria Math" w:hAnsi="Cambria Math"/>
                                    <w:sz w:val="28"/>
                                    <w:szCs w:val="28"/>
                                  </w:rPr>
                                  <m:t>11</m:t>
                                </m:r>
                              </m:sub>
                              <m:sup>
                                <m:r>
                                  <w:rPr>
                                    <w:rFonts w:ascii="Cambria Math" w:hAnsi="Cambria Math"/>
                                    <w:sz w:val="28"/>
                                    <w:szCs w:val="28"/>
                                  </w:rPr>
                                  <m:t>-1</m:t>
                                </m:r>
                              </m:sup>
                            </m:sSubSup>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02</m:t>
                                </m:r>
                              </m:sub>
                            </m:sSub>
                          </m:den>
                        </m:f>
                        <m:r>
                          <w:rPr>
                            <w:rFonts w:ascii="Cambria Math" w:hAnsi="Cambria Math"/>
                            <w:sz w:val="28"/>
                            <w:szCs w:val="28"/>
                          </w:rPr>
                          <m:t xml:space="preserve">   </m:t>
                        </m:r>
                      </m:e>
                      <m:e>
                        <m:r>
                          <w:rPr>
                            <w:rFonts w:ascii="Cambria Math" w:hAnsi="Cambria Math"/>
                            <w:sz w:val="28"/>
                            <w:szCs w:val="28"/>
                          </w:rPr>
                          <m:t>0</m:t>
                        </m:r>
                        <m:ctrlPr>
                          <w:rPr>
                            <w:rFonts w:ascii="Cambria Math" w:eastAsia="Cambria Math" w:hAnsi="Cambria Math" w:cs="Cambria Math"/>
                            <w:i/>
                            <w:sz w:val="28"/>
                            <w:szCs w:val="28"/>
                          </w:rPr>
                        </m:ctrlPr>
                      </m:e>
                      <m:e>
                        <m:r>
                          <w:rPr>
                            <w:rFonts w:ascii="Cambria Math" w:eastAsia="Cambria Math" w:hAnsi="Cambria Math" w:cs="Cambria Math"/>
                            <w:sz w:val="28"/>
                            <w:szCs w:val="28"/>
                          </w:rPr>
                          <m:t>0</m:t>
                        </m:r>
                        <m:ctrlPr>
                          <w:rPr>
                            <w:rFonts w:ascii="Cambria Math" w:eastAsia="Cambria Math" w:hAnsi="Cambria Math" w:cs="Cambria Math"/>
                            <w:i/>
                            <w:sz w:val="28"/>
                            <w:szCs w:val="28"/>
                          </w:rPr>
                        </m:ctrlPr>
                      </m:e>
                      <m:e>
                        <m:r>
                          <w:rPr>
                            <w:rFonts w:ascii="Cambria Math" w:eastAsia="Cambria Math" w:hAnsi="Cambria Math" w:cs="Cambria Math"/>
                            <w:sz w:val="28"/>
                            <w:szCs w:val="28"/>
                          </w:rPr>
                          <m:t>1</m:t>
                        </m:r>
                      </m:e>
                    </m:eqArr>
                    <m:eqArr>
                      <m:eqArrPr>
                        <m:ctrlPr>
                          <w:rPr>
                            <w:rFonts w:ascii="Cambria Math" w:hAnsi="Cambria Math"/>
                            <w:i/>
                            <w:sz w:val="28"/>
                            <w:szCs w:val="28"/>
                          </w:rPr>
                        </m:ctrlPr>
                      </m:eqArrPr>
                      <m:e>
                        <m:sSubSup>
                          <m:sSubSupPr>
                            <m:ctrlPr>
                              <w:rPr>
                                <w:rFonts w:ascii="Cambria Math" w:hAnsi="Cambria Math"/>
                                <w:i/>
                                <w:sz w:val="28"/>
                                <w:szCs w:val="28"/>
                              </w:rPr>
                            </m:ctrlPr>
                          </m:sSubSupPr>
                          <m:e>
                            <m:r>
                              <w:rPr>
                                <w:rFonts w:ascii="Cambria Math" w:hAnsi="Cambria Math"/>
                                <w:sz w:val="28"/>
                                <w:szCs w:val="28"/>
                              </w:rPr>
                              <m:t xml:space="preserve"> m</m:t>
                            </m:r>
                          </m:e>
                          <m:sub>
                            <m:r>
                              <w:rPr>
                                <w:rFonts w:ascii="Cambria Math" w:hAnsi="Cambria Math"/>
                                <w:sz w:val="28"/>
                                <w:szCs w:val="28"/>
                              </w:rPr>
                              <m:t>11</m:t>
                            </m:r>
                          </m:sub>
                          <m:sup>
                            <m:r>
                              <w:rPr>
                                <w:rFonts w:ascii="Cambria Math" w:hAnsi="Cambria Math"/>
                                <w:sz w:val="28"/>
                                <w:szCs w:val="28"/>
                              </w:rPr>
                              <m:t>-1</m:t>
                            </m:r>
                          </m:sup>
                        </m:sSubSup>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r>
                          <w:rPr>
                            <w:rFonts w:ascii="Cambria Math" w:hAnsi="Cambria Math"/>
                            <w:sz w:val="28"/>
                            <w:szCs w:val="28"/>
                          </w:rPr>
                          <m:t xml:space="preserve">  </m:t>
                        </m:r>
                      </m:e>
                      <m:e>
                        <m:r>
                          <w:rPr>
                            <w:rFonts w:ascii="Cambria Math" w:hAnsi="Cambria Math"/>
                            <w:sz w:val="28"/>
                            <w:szCs w:val="28"/>
                          </w:rPr>
                          <m:t>0</m:t>
                        </m:r>
                        <m:ctrlPr>
                          <w:rPr>
                            <w:rFonts w:ascii="Cambria Math" w:eastAsia="Cambria Math" w:hAnsi="Cambria Math" w:cs="Cambria Math"/>
                            <w:i/>
                            <w:sz w:val="28"/>
                            <w:szCs w:val="28"/>
                          </w:rPr>
                        </m:ctrlPr>
                      </m:e>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34</m:t>
                            </m:r>
                          </m:sub>
                        </m:sSub>
                        <m:r>
                          <w:rPr>
                            <w:rFonts w:ascii="Cambria Math" w:hAnsi="Cambria Math"/>
                            <w:sz w:val="28"/>
                            <w:szCs w:val="28"/>
                          </w:rPr>
                          <m:t xml:space="preserve"> </m:t>
                        </m:r>
                        <m:ctrlPr>
                          <w:rPr>
                            <w:rFonts w:ascii="Cambria Math" w:eastAsia="Cambria Math" w:hAnsi="Cambria Math" w:cs="Cambria Math"/>
                            <w:i/>
                            <w:sz w:val="28"/>
                            <w:szCs w:val="28"/>
                          </w:rPr>
                        </m:ctrlPr>
                      </m:e>
                      <m:e>
                        <m:r>
                          <w:rPr>
                            <w:rFonts w:ascii="Cambria Math" w:eastAsia="Cambria Math" w:hAnsi="Cambria Math" w:cs="Cambria Math"/>
                            <w:sz w:val="28"/>
                            <w:szCs w:val="28"/>
                          </w:rPr>
                          <m:t>0</m:t>
                        </m:r>
                      </m:e>
                    </m:eqArr>
                    <m:eqArr>
                      <m:eqArrPr>
                        <m:ctrlPr>
                          <w:rPr>
                            <w:rFonts w:ascii="Cambria Math" w:hAnsi="Cambria Math"/>
                            <w:i/>
                            <w:sz w:val="28"/>
                            <w:szCs w:val="28"/>
                          </w:rPr>
                        </m:ctrlPr>
                      </m:eqArrPr>
                      <m:e>
                        <m:r>
                          <w:rPr>
                            <w:rFonts w:ascii="Cambria Math" w:hAnsi="Cambria Math"/>
                            <w:sz w:val="28"/>
                            <w:szCs w:val="28"/>
                          </w:rPr>
                          <m:t>0</m:t>
                        </m:r>
                      </m:e>
                      <m:e>
                        <m:r>
                          <w:rPr>
                            <w:rFonts w:ascii="Cambria Math" w:hAnsi="Cambria Math"/>
                            <w:sz w:val="28"/>
                            <w:szCs w:val="28"/>
                          </w:rPr>
                          <m:t>0</m:t>
                        </m:r>
                        <m:ctrlPr>
                          <w:rPr>
                            <w:rFonts w:ascii="Cambria Math" w:eastAsia="Cambria Math" w:hAnsi="Cambria Math" w:cs="Cambria Math"/>
                            <w:i/>
                            <w:sz w:val="28"/>
                            <w:szCs w:val="28"/>
                          </w:rPr>
                        </m:ctrlPr>
                      </m:e>
                      <m:e>
                        <m:r>
                          <w:rPr>
                            <w:rFonts w:ascii="Cambria Math" w:eastAsia="Cambria Math" w:hAnsi="Cambria Math" w:cs="Cambria Math"/>
                            <w:sz w:val="28"/>
                            <w:szCs w:val="28"/>
                          </w:rPr>
                          <m:t>0</m:t>
                        </m:r>
                        <m:ctrlPr>
                          <w:rPr>
                            <w:rFonts w:ascii="Cambria Math" w:eastAsia="Cambria Math" w:hAnsi="Cambria Math" w:cs="Cambria Math"/>
                            <w:i/>
                            <w:sz w:val="28"/>
                            <w:szCs w:val="28"/>
                          </w:rPr>
                        </m:ctrlPr>
                      </m:e>
                      <m:e>
                        <m:r>
                          <w:rPr>
                            <w:rFonts w:ascii="Cambria Math" w:eastAsia="Cambria Math" w:hAnsi="Cambria Math" w:cs="Cambria Math"/>
                            <w:sz w:val="28"/>
                            <w:szCs w:val="28"/>
                          </w:rPr>
                          <m:t>0</m:t>
                        </m:r>
                      </m:e>
                    </m:eqArr>
                  </m:e>
                </m:d>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01</m:t>
                            </m:r>
                          </m:sub>
                        </m:sSub>
                      </m:e>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02</m:t>
                            </m:r>
                          </m:sub>
                        </m:sSub>
                        <m:ctrlPr>
                          <w:rPr>
                            <w:rFonts w:ascii="Cambria Math" w:eastAsia="Cambria Math" w:hAnsi="Cambria Math" w:cs="Cambria Math"/>
                            <w:i/>
                            <w:sz w:val="28"/>
                            <w:szCs w:val="28"/>
                          </w:rPr>
                        </m:ctrlPr>
                      </m:e>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02</m:t>
                            </m:r>
                          </m:sub>
                        </m:sSub>
                        <m:ctrlPr>
                          <w:rPr>
                            <w:rFonts w:ascii="Cambria Math" w:eastAsia="Cambria Math" w:hAnsi="Cambria Math" w:cs="Cambria Math"/>
                            <w:i/>
                            <w:sz w:val="28"/>
                            <w:szCs w:val="28"/>
                          </w:rPr>
                        </m:ctrlPr>
                      </m:e>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04</m:t>
                            </m:r>
                          </m:sub>
                        </m:sSub>
                      </m:e>
                    </m:eqArr>
                  </m:e>
                </m:d>
                <m:r>
                  <w:rPr>
                    <w:rFonts w:ascii="Cambria Math" w:hAnsi="Cambria Math"/>
                    <w:sz w:val="28"/>
                    <w:szCs w:val="28"/>
                  </w:rPr>
                  <m:t xml:space="preserve">+         </m:t>
                </m:r>
                <m:d>
                  <m:dPr>
                    <m:begChr m:val="["/>
                    <m:endChr m:val="]"/>
                    <m:ctrlPr>
                      <w:rPr>
                        <w:rFonts w:ascii="Cambria Math" w:hAnsi="Cambria Math"/>
                        <w:i/>
                        <w:sz w:val="28"/>
                        <w:szCs w:val="28"/>
                      </w:rPr>
                    </m:ctrlPr>
                  </m:dPr>
                  <m:e>
                    <m:eqArr>
                      <m:eqArrPr>
                        <m:ctrlPr>
                          <w:rPr>
                            <w:rFonts w:ascii="Cambria Math" w:hAnsi="Cambria Math"/>
                            <w:i/>
                            <w:sz w:val="28"/>
                            <w:szCs w:val="28"/>
                          </w:rPr>
                        </m:ctrlPr>
                      </m:eqArrPr>
                      <m:e>
                        <m:sSubSup>
                          <m:sSubSupPr>
                            <m:ctrlPr>
                              <w:rPr>
                                <w:rFonts w:ascii="Cambria Math" w:hAnsi="Cambria Math"/>
                                <w:i/>
                                <w:sz w:val="28"/>
                                <w:szCs w:val="28"/>
                              </w:rPr>
                            </m:ctrlPr>
                          </m:sSubSupPr>
                          <m:e>
                            <m:r>
                              <w:rPr>
                                <w:rFonts w:ascii="Cambria Math" w:hAnsi="Cambria Math"/>
                                <w:sz w:val="28"/>
                                <w:szCs w:val="28"/>
                              </w:rPr>
                              <m:t xml:space="preserve"> m</m:t>
                            </m:r>
                          </m:e>
                          <m:sub>
                            <m:r>
                              <w:rPr>
                                <w:rFonts w:ascii="Cambria Math" w:hAnsi="Cambria Math"/>
                                <w:sz w:val="28"/>
                                <w:szCs w:val="28"/>
                              </w:rPr>
                              <m:t>11</m:t>
                            </m:r>
                          </m:sub>
                          <m:sup>
                            <m:r>
                              <w:rPr>
                                <w:rFonts w:ascii="Cambria Math" w:hAnsi="Cambria Math"/>
                                <w:sz w:val="28"/>
                                <w:szCs w:val="28"/>
                              </w:rPr>
                              <m:t>-1</m:t>
                            </m:r>
                          </m:sup>
                        </m:sSubSup>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e>
                      <m:e>
                        <m:r>
                          <w:rPr>
                            <w:rFonts w:ascii="Cambria Math" w:hAnsi="Cambria Math"/>
                            <w:sz w:val="28"/>
                            <w:szCs w:val="28"/>
                          </w:rPr>
                          <m:t>0</m:t>
                        </m:r>
                        <m:ctrlPr>
                          <w:rPr>
                            <w:rFonts w:ascii="Cambria Math" w:eastAsia="Cambria Math" w:hAnsi="Cambria Math" w:cs="Cambria Math"/>
                            <w:i/>
                            <w:sz w:val="28"/>
                            <w:szCs w:val="28"/>
                          </w:rPr>
                        </m:ctrlPr>
                      </m:e>
                      <m:e>
                        <m:sSubSup>
                          <m:sSubSupPr>
                            <m:ctrlPr>
                              <w:rPr>
                                <w:rFonts w:ascii="Cambria Math" w:hAnsi="Cambria Math"/>
                                <w:i/>
                                <w:sz w:val="28"/>
                                <w:szCs w:val="28"/>
                              </w:rPr>
                            </m:ctrlPr>
                          </m:sSubSupPr>
                          <m:e>
                            <m:r>
                              <w:rPr>
                                <w:rFonts w:ascii="Cambria Math" w:hAnsi="Cambria Math"/>
                                <w:sz w:val="28"/>
                                <w:szCs w:val="28"/>
                              </w:rPr>
                              <m:t xml:space="preserve"> m</m:t>
                            </m:r>
                          </m:e>
                          <m:sub>
                            <m:r>
                              <w:rPr>
                                <w:rFonts w:ascii="Cambria Math" w:hAnsi="Cambria Math"/>
                                <w:sz w:val="28"/>
                                <w:szCs w:val="28"/>
                              </w:rPr>
                              <m:t>12</m:t>
                            </m:r>
                          </m:sub>
                          <m:sup>
                            <m:r>
                              <w:rPr>
                                <w:rFonts w:ascii="Cambria Math" w:hAnsi="Cambria Math"/>
                                <w:sz w:val="28"/>
                                <w:szCs w:val="28"/>
                              </w:rPr>
                              <m:t>-1</m:t>
                            </m:r>
                          </m:sup>
                        </m:sSubSup>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ctrlPr>
                          <w:rPr>
                            <w:rFonts w:ascii="Cambria Math" w:eastAsia="Cambria Math" w:hAnsi="Cambria Math" w:cs="Cambria Math"/>
                            <w:i/>
                            <w:sz w:val="28"/>
                            <w:szCs w:val="28"/>
                          </w:rPr>
                        </m:ctrlPr>
                      </m:e>
                      <m:e>
                        <m:r>
                          <w:rPr>
                            <w:rFonts w:ascii="Cambria Math" w:hAnsi="Cambria Math"/>
                            <w:sz w:val="28"/>
                            <w:szCs w:val="28"/>
                          </w:rPr>
                          <m:t>0</m:t>
                        </m:r>
                      </m:e>
                    </m:eqArr>
                    <m:r>
                      <w:rPr>
                        <w:rFonts w:ascii="Cambria Math" w:hAnsi="Cambria Math"/>
                        <w:sz w:val="28"/>
                        <w:szCs w:val="28"/>
                      </w:rPr>
                      <m:t xml:space="preserve"> </m:t>
                    </m:r>
                    <m:eqArr>
                      <m:eqArrPr>
                        <m:ctrlPr>
                          <w:rPr>
                            <w:rFonts w:ascii="Cambria Math" w:hAnsi="Cambria Math"/>
                            <w:i/>
                            <w:sz w:val="28"/>
                            <w:szCs w:val="28"/>
                          </w:rPr>
                        </m:ctrlPr>
                      </m:eqArrPr>
                      <m:e>
                        <m:r>
                          <w:rPr>
                            <w:rFonts w:ascii="Cambria Math" w:hAnsi="Cambria Math"/>
                            <w:sz w:val="28"/>
                            <w:szCs w:val="28"/>
                          </w:rPr>
                          <m:t xml:space="preserve"> </m:t>
                        </m:r>
                      </m:e>
                      <m:e>
                        <m:r>
                          <w:rPr>
                            <w:rFonts w:ascii="Cambria Math" w:hAnsi="Cambria Math"/>
                            <w:sz w:val="28"/>
                            <w:szCs w:val="28"/>
                          </w:rPr>
                          <m:t xml:space="preserve"> 0</m:t>
                        </m:r>
                        <m:ctrlPr>
                          <w:rPr>
                            <w:rFonts w:ascii="Cambria Math" w:eastAsia="Cambria Math" w:hAnsi="Cambria Math" w:cs="Cambria Math"/>
                            <w:i/>
                            <w:sz w:val="28"/>
                            <w:szCs w:val="28"/>
                          </w:rPr>
                        </m:ctrlPr>
                      </m:e>
                      <m:e>
                        <m:r>
                          <w:rPr>
                            <w:rFonts w:ascii="Cambria Math" w:hAnsi="Cambria Math"/>
                            <w:sz w:val="28"/>
                            <w:szCs w:val="28"/>
                          </w:rPr>
                          <m:t>0</m:t>
                        </m:r>
                        <m:ctrlPr>
                          <w:rPr>
                            <w:rFonts w:ascii="Cambria Math" w:eastAsia="Cambria Math" w:hAnsi="Cambria Math" w:cs="Cambria Math"/>
                            <w:i/>
                            <w:sz w:val="28"/>
                            <w:szCs w:val="28"/>
                          </w:rPr>
                        </m:ctrlPr>
                      </m:e>
                      <m:e>
                        <m:f>
                          <m:fPr>
                            <m:ctrlPr>
                              <w:rPr>
                                <w:rFonts w:ascii="Cambria Math" w:eastAsia="Cambria Math" w:hAnsi="Cambria Math" w:cs="Cambria Math"/>
                                <w:i/>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β</m:t>
                            </m:r>
                          </m:den>
                        </m:f>
                        <m:ctrlPr>
                          <w:rPr>
                            <w:rFonts w:ascii="Cambria Math" w:eastAsia="Cambria Math" w:hAnsi="Cambria Math" w:cs="Cambria Math"/>
                            <w:i/>
                            <w:sz w:val="28"/>
                            <w:szCs w:val="28"/>
                          </w:rPr>
                        </m:ctrlPr>
                      </m:e>
                      <m:e>
                        <m:r>
                          <w:rPr>
                            <w:rFonts w:ascii="Cambria Math" w:eastAsia="Cambria Math" w:hAnsi="Cambria Math" w:cs="Cambria Math"/>
                            <w:sz w:val="28"/>
                            <w:szCs w:val="28"/>
                          </w:rPr>
                          <m:t>0</m:t>
                        </m:r>
                      </m:e>
                    </m:eqArr>
                  </m:e>
                </m:d>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1</m:t>
                            </m:r>
                          </m:sub>
                        </m:sSub>
                      </m:e>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2</m:t>
                            </m:r>
                          </m:sub>
                        </m:sSub>
                      </m:e>
                    </m:eqArr>
                  </m:e>
                </m:d>
                <m:r>
                  <w:rPr>
                    <w:rFonts w:ascii="Cambria Math" w:hAnsi="Cambria Math"/>
                    <w:sz w:val="28"/>
                    <w:szCs w:val="28"/>
                  </w:rPr>
                  <m:t xml:space="preserve">, </m:t>
                </m:r>
              </m:oMath>
            </m:oMathPara>
          </w:p>
        </w:tc>
        <w:tc>
          <w:tcPr>
            <w:tcW w:w="561" w:type="dxa"/>
          </w:tcPr>
          <w:p w14:paraId="3D89FAC3" w14:textId="77777777" w:rsidR="004B3E6F" w:rsidRDefault="004B3E6F" w:rsidP="00557701">
            <w:pPr>
              <w:jc w:val="both"/>
              <w:rPr>
                <w:sz w:val="28"/>
                <w:szCs w:val="28"/>
              </w:rPr>
            </w:pPr>
          </w:p>
          <w:p w14:paraId="6D30B6D0" w14:textId="77777777" w:rsidR="004B3E6F" w:rsidRDefault="004B3E6F" w:rsidP="00557701">
            <w:pPr>
              <w:jc w:val="both"/>
              <w:rPr>
                <w:sz w:val="28"/>
                <w:szCs w:val="28"/>
              </w:rPr>
            </w:pPr>
          </w:p>
          <w:p w14:paraId="00076610" w14:textId="77777777" w:rsidR="004B3E6F" w:rsidRDefault="004B3E6F" w:rsidP="00557701">
            <w:pPr>
              <w:jc w:val="both"/>
              <w:rPr>
                <w:sz w:val="28"/>
                <w:szCs w:val="28"/>
              </w:rPr>
            </w:pPr>
          </w:p>
          <w:p w14:paraId="4427B664" w14:textId="77777777" w:rsidR="004B3E6F" w:rsidRDefault="004B3E6F" w:rsidP="00557701">
            <w:pPr>
              <w:jc w:val="both"/>
              <w:rPr>
                <w:sz w:val="28"/>
                <w:szCs w:val="28"/>
              </w:rPr>
            </w:pPr>
          </w:p>
          <w:p w14:paraId="188B4268" w14:textId="36E32C4F" w:rsidR="004B3E6F" w:rsidRDefault="004B3E6F" w:rsidP="00557701">
            <w:pPr>
              <w:jc w:val="both"/>
              <w:rPr>
                <w:sz w:val="28"/>
                <w:szCs w:val="28"/>
              </w:rPr>
            </w:pPr>
            <w:r w:rsidRPr="004B3E6F">
              <w:rPr>
                <w:sz w:val="28"/>
                <w:szCs w:val="28"/>
              </w:rPr>
              <w:t>(4.17)</w:t>
            </w:r>
          </w:p>
        </w:tc>
      </w:tr>
    </w:tbl>
    <w:p w14:paraId="3C43A22B" w14:textId="7ABDC09C" w:rsidR="008D54BE" w:rsidRPr="005C091C" w:rsidRDefault="008D54BE" w:rsidP="004B3E6F">
      <w:pPr>
        <w:pBdr>
          <w:top w:val="nil"/>
          <w:left w:val="nil"/>
          <w:bottom w:val="nil"/>
          <w:right w:val="nil"/>
          <w:between w:val="nil"/>
        </w:pBdr>
        <w:rPr>
          <w:sz w:val="28"/>
          <w:szCs w:val="28"/>
        </w:rPr>
      </w:pPr>
      <w:r w:rsidRPr="005C091C">
        <w:rPr>
          <w:sz w:val="28"/>
          <w:szCs w:val="28"/>
        </w:rPr>
        <w:t xml:space="preserve">где </w:t>
      </w:r>
      <m:oMath>
        <m:sSub>
          <m:sSubPr>
            <m:ctrlPr>
              <w:rPr>
                <w:rFonts w:ascii="Cambria Math" w:hAnsi="Cambria Math"/>
                <w:i/>
                <w:sz w:val="28"/>
                <w:szCs w:val="28"/>
              </w:rPr>
            </m:ctrlPr>
          </m:sSubPr>
          <m:e>
            <m:r>
              <w:rPr>
                <w:rFonts w:ascii="Cambria Math"/>
                <w:sz w:val="28"/>
                <w:szCs w:val="28"/>
              </w:rPr>
              <m:t>а</m:t>
            </m:r>
          </m:e>
          <m:sub>
            <m:r>
              <w:rPr>
                <w:rFonts w:ascii="Cambria Math"/>
                <w:sz w:val="28"/>
                <w:szCs w:val="28"/>
              </w:rPr>
              <m:t>34</m:t>
            </m:r>
          </m:sub>
        </m:sSub>
        <m:r>
          <w:rPr>
            <w:rFonts w:ascii="Cambria Math"/>
            <w:sz w:val="28"/>
            <w:szCs w:val="28"/>
          </w:rPr>
          <m:t>=</m:t>
        </m:r>
        <m:sSubSup>
          <m:sSubSupPr>
            <m:ctrlPr>
              <w:rPr>
                <w:rFonts w:ascii="Cambria Math" w:hAnsi="Cambria Math"/>
                <w:i/>
                <w:sz w:val="28"/>
                <w:szCs w:val="28"/>
              </w:rPr>
            </m:ctrlPr>
          </m:sSubSupPr>
          <m:e>
            <m:r>
              <w:rPr>
                <w:rFonts w:ascii="Cambria Math"/>
                <w:sz w:val="28"/>
                <w:szCs w:val="28"/>
              </w:rPr>
              <m:t>m</m:t>
            </m:r>
          </m:e>
          <m:sub>
            <m:r>
              <w:rPr>
                <w:rFonts w:ascii="Cambria Math"/>
                <w:sz w:val="28"/>
                <w:szCs w:val="28"/>
              </w:rPr>
              <m:t>12</m:t>
            </m:r>
          </m:sub>
          <m:sup>
            <m:r>
              <w:rPr>
                <w:rFonts w:ascii="Cambria Math"/>
                <w:sz w:val="28"/>
                <w:szCs w:val="28"/>
              </w:rPr>
              <m:t>-</m:t>
            </m:r>
            <m:r>
              <w:rPr>
                <w:rFonts w:ascii="Cambria Math"/>
                <w:sz w:val="28"/>
                <w:szCs w:val="28"/>
              </w:rPr>
              <m:t>1</m:t>
            </m:r>
          </m:sup>
        </m:sSubSup>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v</m:t>
            </m:r>
          </m:e>
          <m:sub>
            <m:r>
              <w:rPr>
                <w:rFonts w:ascii="Cambria Math"/>
                <w:sz w:val="28"/>
                <w:szCs w:val="28"/>
              </w:rPr>
              <m:t>12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sz w:val="28"/>
                    <w:szCs w:val="28"/>
                  </w:rPr>
                  <m:t>m</m:t>
                </m:r>
              </m:e>
              <m:sub>
                <m:r>
                  <w:rPr>
                    <w:rFonts w:ascii="Cambria Math"/>
                    <w:sz w:val="28"/>
                    <w:szCs w:val="28"/>
                  </w:rPr>
                  <m:t>12</m:t>
                </m:r>
              </m:sub>
              <m:sup>
                <m:r>
                  <w:rPr>
                    <w:rFonts w:ascii="Cambria Math"/>
                    <w:sz w:val="28"/>
                    <w:szCs w:val="28"/>
                  </w:rPr>
                  <m:t>-</m:t>
                </m:r>
                <m:r>
                  <w:rPr>
                    <w:rFonts w:ascii="Cambria Math"/>
                    <w:sz w:val="28"/>
                    <w:szCs w:val="28"/>
                  </w:rPr>
                  <m:t>1</m:t>
                </m:r>
              </m:sup>
            </m:sSubSup>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g</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g</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)/β</m:t>
            </m:r>
          </m:e>
        </m:d>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04</m:t>
            </m:r>
          </m:sub>
        </m:sSub>
      </m:oMath>
      <w:r w:rsidRPr="005C091C">
        <w:rPr>
          <w:sz w:val="28"/>
          <w:szCs w:val="28"/>
        </w:rPr>
        <w:t xml:space="preserve"> .</w:t>
      </w:r>
    </w:p>
    <w:p w14:paraId="33BF81C7" w14:textId="77777777" w:rsidR="00D814A0" w:rsidRDefault="00D814A0" w:rsidP="000A5C38">
      <w:pPr>
        <w:pBdr>
          <w:top w:val="nil"/>
          <w:left w:val="nil"/>
          <w:bottom w:val="nil"/>
          <w:right w:val="nil"/>
          <w:between w:val="nil"/>
        </w:pBdr>
        <w:ind w:firstLine="708"/>
        <w:jc w:val="both"/>
        <w:rPr>
          <w:bCs/>
          <w:sz w:val="28"/>
          <w:szCs w:val="28"/>
        </w:rPr>
      </w:pPr>
    </w:p>
    <w:p w14:paraId="09B12D68" w14:textId="50359C71" w:rsidR="008D54BE" w:rsidRPr="005C091C" w:rsidRDefault="008D54BE" w:rsidP="000A5C38">
      <w:pPr>
        <w:pBdr>
          <w:top w:val="nil"/>
          <w:left w:val="nil"/>
          <w:bottom w:val="nil"/>
          <w:right w:val="nil"/>
          <w:between w:val="nil"/>
        </w:pBdr>
        <w:ind w:firstLine="708"/>
        <w:jc w:val="both"/>
        <w:rPr>
          <w:bCs/>
          <w:sz w:val="28"/>
          <w:szCs w:val="28"/>
        </w:rPr>
      </w:pPr>
      <w:r w:rsidRPr="005C091C">
        <w:rPr>
          <w:bCs/>
          <w:sz w:val="28"/>
          <w:szCs w:val="28"/>
        </w:rPr>
        <w:t>Итак, согласно разработанному и описанному в данном разделе способу в состав регулятора последовательно с объектом включается обратная математическая модель этого объекта. Компенсация производится подачей с обратным знаком на переменные обратной модели внешних воздействий, прилагаемых к соответствующим переменным объекта управления. Недоступные для контроля воздействия оцениваются по рассогласованию соответствующих переменных объекта и обратной модели. Таким образом, обратная связь здесь не постулируется, а вводится через физически более обоснованную идею компенсации оцениваемых внешних воздействий посредством обратной модели этого объекта. Для возможности реализации управляющего устройства в цепи внешних воздействий обратной модели включены фильтры</w:t>
      </w:r>
      <w:r w:rsidR="00C52FD7">
        <w:rPr>
          <w:bCs/>
          <w:sz w:val="28"/>
          <w:szCs w:val="28"/>
        </w:rPr>
        <w:t>-</w:t>
      </w:r>
      <w:r w:rsidRPr="005C091C">
        <w:rPr>
          <w:bCs/>
          <w:sz w:val="28"/>
          <w:szCs w:val="28"/>
        </w:rPr>
        <w:t>эталоны с единичным коэффициентом передачи в статическом режиме. Структура и параметры фильтров</w:t>
      </w:r>
      <w:r w:rsidR="00C52FD7">
        <w:rPr>
          <w:bCs/>
          <w:sz w:val="28"/>
          <w:szCs w:val="28"/>
        </w:rPr>
        <w:t>-</w:t>
      </w:r>
      <w:r w:rsidRPr="005C091C">
        <w:rPr>
          <w:bCs/>
          <w:sz w:val="28"/>
          <w:szCs w:val="28"/>
        </w:rPr>
        <w:t>эталонов подбираются так, чтобы эти фильтры совместно с обратной моделью могли быть представлены физически реализуемыми. Следующим этапом по разработке компьютерной модели для управления двухзвенным плоским манипулятором с вращающимися звеньями является учет известных значений коэффициентов уравнений, выражаемых через массу, длину звеньев манипулятора и т.д. Углы же являются переменными и текущими значениями.</w:t>
      </w:r>
      <w:r w:rsidRPr="005C091C">
        <w:rPr>
          <w:sz w:val="28"/>
          <w:szCs w:val="28"/>
        </w:rPr>
        <w:t xml:space="preserve"> </w:t>
      </w:r>
      <w:r w:rsidRPr="005C091C">
        <w:rPr>
          <w:bCs/>
          <w:sz w:val="28"/>
          <w:szCs w:val="28"/>
        </w:rPr>
        <w:t>Дальнейшее направление исследований также включает компьютерную симуляцию управления двухзвенным плоским манипулятором с вращающимися звеньями на основании полученной модели, а также предусматривает необходимость применения численного решения для более высоких степеней свободы, поскольку решения в аналитической форме очень сложны.</w:t>
      </w:r>
    </w:p>
    <w:p w14:paraId="6D27A3D4" w14:textId="4A3B2C4E" w:rsidR="008D54BE" w:rsidRPr="005C091C" w:rsidRDefault="008D54BE" w:rsidP="008D54BE">
      <w:pPr>
        <w:pBdr>
          <w:top w:val="nil"/>
          <w:left w:val="nil"/>
          <w:bottom w:val="nil"/>
          <w:right w:val="nil"/>
          <w:between w:val="nil"/>
        </w:pBdr>
        <w:ind w:firstLine="708"/>
        <w:jc w:val="both"/>
        <w:rPr>
          <w:bCs/>
          <w:sz w:val="28"/>
          <w:szCs w:val="28"/>
        </w:rPr>
      </w:pPr>
      <w:r w:rsidRPr="005C091C">
        <w:rPr>
          <w:bCs/>
          <w:sz w:val="28"/>
          <w:szCs w:val="28"/>
        </w:rPr>
        <w:t>Была реализована компьютерная симуляция управления двухзвенным роботом</w:t>
      </w:r>
      <w:r w:rsidR="00C52FD7">
        <w:rPr>
          <w:bCs/>
          <w:sz w:val="28"/>
          <w:szCs w:val="28"/>
        </w:rPr>
        <w:t>-</w:t>
      </w:r>
      <w:r w:rsidRPr="005C091C">
        <w:rPr>
          <w:bCs/>
          <w:sz w:val="28"/>
          <w:szCs w:val="28"/>
        </w:rPr>
        <w:t>манипулятором согласно разработанной и представленной выше математической модели на основе уравнения состояния (</w:t>
      </w:r>
      <w:r w:rsidR="00464B4E" w:rsidRPr="005C091C">
        <w:rPr>
          <w:bCs/>
          <w:sz w:val="28"/>
          <w:szCs w:val="28"/>
        </w:rPr>
        <w:t>4.</w:t>
      </w:r>
      <w:r w:rsidRPr="005C091C">
        <w:rPr>
          <w:bCs/>
          <w:sz w:val="28"/>
          <w:szCs w:val="28"/>
        </w:rPr>
        <w:t>14).  На рисунке 4.</w:t>
      </w:r>
      <w:r w:rsidR="00D814A0" w:rsidRPr="00D814A0">
        <w:rPr>
          <w:bCs/>
          <w:sz w:val="28"/>
          <w:szCs w:val="28"/>
        </w:rPr>
        <w:t>4</w:t>
      </w:r>
      <w:r w:rsidRPr="005C091C">
        <w:rPr>
          <w:bCs/>
          <w:sz w:val="28"/>
          <w:szCs w:val="28"/>
        </w:rPr>
        <w:t xml:space="preserve"> показана схема реализации компьютерной симуляции в программе </w:t>
      </w:r>
      <w:r w:rsidRPr="005C091C">
        <w:rPr>
          <w:bCs/>
          <w:sz w:val="28"/>
          <w:szCs w:val="28"/>
          <w:lang w:val="en-US"/>
        </w:rPr>
        <w:t>VisSim</w:t>
      </w:r>
      <w:r w:rsidRPr="005C091C">
        <w:rPr>
          <w:bCs/>
          <w:sz w:val="28"/>
          <w:szCs w:val="28"/>
        </w:rPr>
        <w:t>.</w:t>
      </w:r>
    </w:p>
    <w:p w14:paraId="24C4ECEF" w14:textId="77777777" w:rsidR="008D54BE" w:rsidRPr="005C091C" w:rsidRDefault="008D54BE" w:rsidP="008D54BE">
      <w:pPr>
        <w:pBdr>
          <w:top w:val="nil"/>
          <w:left w:val="nil"/>
          <w:bottom w:val="nil"/>
          <w:right w:val="nil"/>
          <w:between w:val="nil"/>
        </w:pBdr>
        <w:jc w:val="center"/>
        <w:rPr>
          <w:bCs/>
          <w:sz w:val="28"/>
          <w:szCs w:val="28"/>
        </w:rPr>
      </w:pPr>
      <w:r w:rsidRPr="005C091C">
        <w:rPr>
          <w:noProof/>
          <w:sz w:val="28"/>
          <w:szCs w:val="28"/>
        </w:rPr>
        <w:drawing>
          <wp:inline distT="0" distB="0" distL="0" distR="0" wp14:anchorId="77CFE888" wp14:editId="7E18947A">
            <wp:extent cx="5968891" cy="269094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86850" cy="2699044"/>
                    </a:xfrm>
                    <a:prstGeom prst="rect">
                      <a:avLst/>
                    </a:prstGeom>
                    <a:noFill/>
                    <a:ln>
                      <a:noFill/>
                    </a:ln>
                  </pic:spPr>
                </pic:pic>
              </a:graphicData>
            </a:graphic>
          </wp:inline>
        </w:drawing>
      </w:r>
    </w:p>
    <w:p w14:paraId="4EF3C2F5" w14:textId="77777777" w:rsidR="00DA6F4A" w:rsidRDefault="00DA6F4A" w:rsidP="008D54BE">
      <w:pPr>
        <w:pBdr>
          <w:top w:val="nil"/>
          <w:left w:val="nil"/>
          <w:bottom w:val="nil"/>
          <w:right w:val="nil"/>
          <w:between w:val="nil"/>
        </w:pBdr>
        <w:jc w:val="center"/>
        <w:rPr>
          <w:sz w:val="28"/>
          <w:szCs w:val="28"/>
        </w:rPr>
      </w:pPr>
    </w:p>
    <w:p w14:paraId="31C25C79" w14:textId="1124E1B6" w:rsidR="008D54BE" w:rsidRPr="005C091C" w:rsidRDefault="008D54BE" w:rsidP="008D54BE">
      <w:pPr>
        <w:pBdr>
          <w:top w:val="nil"/>
          <w:left w:val="nil"/>
          <w:bottom w:val="nil"/>
          <w:right w:val="nil"/>
          <w:between w:val="nil"/>
        </w:pBdr>
        <w:jc w:val="center"/>
        <w:rPr>
          <w:sz w:val="28"/>
          <w:szCs w:val="28"/>
        </w:rPr>
      </w:pPr>
      <w:r w:rsidRPr="005C091C">
        <w:rPr>
          <w:sz w:val="28"/>
          <w:szCs w:val="28"/>
        </w:rPr>
        <w:t xml:space="preserve">Рисунок </w:t>
      </w:r>
      <w:r w:rsidR="00983F87" w:rsidRPr="005C091C">
        <w:rPr>
          <w:sz w:val="28"/>
          <w:szCs w:val="28"/>
        </w:rPr>
        <w:t>4.</w:t>
      </w:r>
      <w:r w:rsidR="00D814A0" w:rsidRPr="00D814A0">
        <w:rPr>
          <w:sz w:val="28"/>
          <w:szCs w:val="28"/>
        </w:rPr>
        <w:t>4</w:t>
      </w:r>
      <w:r w:rsidR="0022635E">
        <w:rPr>
          <w:sz w:val="28"/>
          <w:szCs w:val="28"/>
        </w:rPr>
        <w:t xml:space="preserve"> </w:t>
      </w:r>
      <w:r w:rsidR="0081165A" w:rsidRPr="0081165A">
        <w:rPr>
          <w:sz w:val="28"/>
          <w:szCs w:val="28"/>
        </w:rPr>
        <w:t>–</w:t>
      </w:r>
      <w:r w:rsidR="0022635E">
        <w:rPr>
          <w:sz w:val="28"/>
          <w:szCs w:val="28"/>
        </w:rPr>
        <w:t xml:space="preserve"> </w:t>
      </w:r>
      <w:r w:rsidRPr="005C091C">
        <w:rPr>
          <w:sz w:val="28"/>
          <w:szCs w:val="28"/>
        </w:rPr>
        <w:t>Схема реализации компьютерной симуляции в программе VisSim управления двухзвенным плоским манипулятором с вращающимися звеньями</w:t>
      </w:r>
    </w:p>
    <w:p w14:paraId="42B06938" w14:textId="77777777" w:rsidR="008D54BE" w:rsidRPr="005C091C" w:rsidRDefault="008D54BE" w:rsidP="008D54BE">
      <w:pPr>
        <w:pBdr>
          <w:top w:val="nil"/>
          <w:left w:val="nil"/>
          <w:bottom w:val="nil"/>
          <w:right w:val="nil"/>
          <w:between w:val="nil"/>
        </w:pBdr>
        <w:jc w:val="both"/>
        <w:rPr>
          <w:sz w:val="28"/>
          <w:szCs w:val="28"/>
        </w:rPr>
      </w:pPr>
    </w:p>
    <w:p w14:paraId="1B3D31D0" w14:textId="194E5EAA" w:rsidR="00660CCC" w:rsidRPr="005C091C" w:rsidRDefault="00660CCC" w:rsidP="00D814A0">
      <w:pPr>
        <w:pStyle w:val="1"/>
        <w:spacing w:before="0" w:after="0" w:line="240" w:lineRule="auto"/>
        <w:ind w:firstLine="709"/>
        <w:jc w:val="both"/>
        <w:rPr>
          <w:rFonts w:ascii="Times New Roman" w:hAnsi="Times New Roman"/>
          <w:sz w:val="28"/>
          <w:szCs w:val="28"/>
          <w:lang w:val="ru-RU"/>
        </w:rPr>
      </w:pPr>
      <w:bookmarkStart w:id="297" w:name="_Toc95139047"/>
      <w:bookmarkStart w:id="298" w:name="_Toc100142075"/>
      <w:bookmarkStart w:id="299" w:name="_Toc209951776"/>
      <w:r w:rsidRPr="005C091C">
        <w:rPr>
          <w:rFonts w:ascii="Times New Roman" w:hAnsi="Times New Roman"/>
          <w:sz w:val="28"/>
          <w:szCs w:val="28"/>
          <w:lang w:val="ru-RU"/>
        </w:rPr>
        <w:t>4</w:t>
      </w:r>
      <w:r w:rsidRPr="005C091C">
        <w:rPr>
          <w:rFonts w:ascii="Times New Roman" w:hAnsi="Times New Roman"/>
          <w:sz w:val="28"/>
          <w:szCs w:val="28"/>
        </w:rPr>
        <w:t xml:space="preserve">.3 </w:t>
      </w:r>
      <w:bookmarkEnd w:id="297"/>
      <w:bookmarkEnd w:id="298"/>
      <w:r w:rsidR="0081459A" w:rsidRPr="005C091C">
        <w:rPr>
          <w:rFonts w:ascii="Times New Roman" w:hAnsi="Times New Roman"/>
          <w:sz w:val="28"/>
          <w:szCs w:val="28"/>
          <w:lang w:val="ru-RU"/>
        </w:rPr>
        <w:t>Компьютерное моделирование плоского робота</w:t>
      </w:r>
      <w:r w:rsidR="00C52FD7">
        <w:rPr>
          <w:rFonts w:ascii="Times New Roman" w:hAnsi="Times New Roman"/>
          <w:sz w:val="28"/>
          <w:szCs w:val="28"/>
          <w:lang w:val="ru-RU"/>
        </w:rPr>
        <w:t>-</w:t>
      </w:r>
      <w:r w:rsidR="0081459A" w:rsidRPr="005C091C">
        <w:rPr>
          <w:rFonts w:ascii="Times New Roman" w:hAnsi="Times New Roman"/>
          <w:sz w:val="28"/>
          <w:szCs w:val="28"/>
          <w:lang w:val="ru-RU"/>
        </w:rPr>
        <w:t>манипулятора с двумя вращательными звеньями</w:t>
      </w:r>
      <w:bookmarkEnd w:id="299"/>
    </w:p>
    <w:p w14:paraId="3B702804" w14:textId="140B16FD" w:rsidR="00D332DA" w:rsidRDefault="0081459A" w:rsidP="00D814A0">
      <w:pPr>
        <w:autoSpaceDE w:val="0"/>
        <w:autoSpaceDN w:val="0"/>
        <w:adjustRightInd w:val="0"/>
        <w:ind w:firstLine="709"/>
        <w:rPr>
          <w:sz w:val="28"/>
          <w:szCs w:val="28"/>
        </w:rPr>
      </w:pPr>
      <w:r w:rsidRPr="005C091C">
        <w:rPr>
          <w:sz w:val="28"/>
          <w:szCs w:val="28"/>
        </w:rPr>
        <w:t>Записываем уравнение (4.2) с учетом вязкого трения и получаем</w:t>
      </w:r>
      <w:r w:rsidR="009B7CA1" w:rsidRPr="005C091C">
        <w:rPr>
          <w:sz w:val="28"/>
          <w:szCs w:val="28"/>
        </w:rPr>
        <w:t xml:space="preserve"> (4.18)</w:t>
      </w:r>
      <w:r w:rsidR="00D332DA">
        <w:rPr>
          <w:sz w:val="28"/>
          <w:szCs w:val="28"/>
        </w:rPr>
        <w:t>.</w:t>
      </w:r>
    </w:p>
    <w:p w14:paraId="087D9459" w14:textId="77777777" w:rsidR="00D332DA" w:rsidRDefault="00D332DA" w:rsidP="0081459A">
      <w:pPr>
        <w:autoSpaceDE w:val="0"/>
        <w:autoSpaceDN w:val="0"/>
        <w:adjustRightInd w:val="0"/>
        <w:ind w:firstLine="709"/>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D332DA" w14:paraId="3F4CAF65" w14:textId="77777777" w:rsidTr="00B606A1">
        <w:tc>
          <w:tcPr>
            <w:tcW w:w="9067" w:type="dxa"/>
          </w:tcPr>
          <w:p w14:paraId="5376571E" w14:textId="77777777" w:rsidR="00D332DA" w:rsidRPr="005C091C" w:rsidRDefault="00FC668B" w:rsidP="00D332DA">
            <w:pPr>
              <w:autoSpaceDE w:val="0"/>
              <w:autoSpaceDN w:val="0"/>
              <w:adjustRightInd w:val="0"/>
              <w:ind w:firstLine="709"/>
              <w:rPr>
                <w:position w:val="-10"/>
                <w:sz w:val="28"/>
                <w:szCs w:val="28"/>
              </w:rPr>
            </w:pPr>
            <m:oMathPara>
              <m:oMath>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m</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e>
                          </m:d>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1</m:t>
                              </m:r>
                            </m:sub>
                            <m:sup>
                              <m:r>
                                <w:rPr>
                                  <w:rFonts w:ascii="Cambria Math"/>
                                  <w:sz w:val="28"/>
                                  <w:szCs w:val="28"/>
                                </w:rPr>
                                <m:t>2</m:t>
                              </m:r>
                            </m:sup>
                          </m:sSubSup>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2</m:t>
                              </m:r>
                            </m:sub>
                            <m:sup>
                              <m:r>
                                <w:rPr>
                                  <w:rFonts w:ascii="Cambria Math"/>
                                  <w:sz w:val="28"/>
                                  <w:szCs w:val="28"/>
                                </w:rPr>
                                <m:t>2</m:t>
                              </m:r>
                            </m:sup>
                          </m:sSubSup>
                          <m:r>
                            <w:rPr>
                              <w:rFonts w:ascii="Cambria Math"/>
                              <w:sz w:val="28"/>
                              <w:szCs w:val="28"/>
                            </w:rPr>
                            <m:t>+2</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e>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2</m:t>
                              </m:r>
                            </m:sub>
                            <m:sup>
                              <m:r>
                                <w:rPr>
                                  <w:rFonts w:ascii="Cambria Math"/>
                                  <w:sz w:val="28"/>
                                  <w:szCs w:val="28"/>
                                </w:rPr>
                                <m:t>2</m:t>
                              </m:r>
                            </m:sup>
                          </m:sSubSup>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mr>
                      <m:mr>
                        <m:e>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2</m:t>
                              </m:r>
                            </m:sub>
                            <m:sup>
                              <m:r>
                                <w:rPr>
                                  <w:rFonts w:ascii="Cambria Math"/>
                                  <w:sz w:val="28"/>
                                  <w:szCs w:val="28"/>
                                </w:rPr>
                                <m:t>2</m:t>
                              </m:r>
                            </m:sup>
                          </m:sSubSup>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e>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2</m:t>
                              </m:r>
                            </m:sub>
                            <m:sup>
                              <m:r>
                                <w:rPr>
                                  <w:rFonts w:ascii="Cambria Math"/>
                                  <w:sz w:val="28"/>
                                  <w:szCs w:val="28"/>
                                </w:rPr>
                                <m:t>2</m:t>
                              </m:r>
                            </m:sup>
                          </m:sSubSup>
                        </m:e>
                      </m:mr>
                    </m:m>
                  </m:e>
                </m:d>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e>
                      </m:m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2</m:t>
                              </m:r>
                            </m:sub>
                          </m:sSub>
                        </m:e>
                      </m:mr>
                    </m:m>
                  </m:e>
                </m:d>
                <m:r>
                  <w:rPr>
                    <w:rFonts w:ascii="Cambria Math"/>
                    <w:sz w:val="28"/>
                    <w:szCs w:val="28"/>
                  </w:rPr>
                  <m:t>+</m:t>
                </m:r>
                <m:r>
                  <m:rPr>
                    <m:sty m:val="p"/>
                  </m:rPr>
                  <w:rPr>
                    <w:rFonts w:ascii="Cambria Math"/>
                    <w:sz w:val="28"/>
                    <w:szCs w:val="28"/>
                  </w:rPr>
                  <w:br/>
                </m:r>
              </m:oMath>
              <m:oMath>
                <m:r>
                  <w:rPr>
                    <w:rFonts w:asci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w:rPr>
                              <w:rFonts w:ascii="Cambria Math"/>
                              <w:sz w:val="28"/>
                              <w:szCs w:val="28"/>
                            </w:rPr>
                            <m:t>0</m:t>
                          </m:r>
                        </m:e>
                        <m:e>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d>
                            <m:dPr>
                              <m:ctrlPr>
                                <w:rPr>
                                  <w:rFonts w:ascii="Cambria Math" w:hAnsi="Cambria Math"/>
                                  <w:i/>
                                  <w:sz w:val="28"/>
                                  <w:szCs w:val="28"/>
                                </w:rPr>
                              </m:ctrlPr>
                            </m:dPr>
                            <m:e>
                              <m:r>
                                <w:rPr>
                                  <w:rFonts w:ascii="Cambria Math"/>
                                  <w:sz w:val="28"/>
                                  <w:szCs w:val="28"/>
                                </w:rPr>
                                <m:t>2</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2</m:t>
                                  </m:r>
                                </m:sub>
                              </m:sSub>
                            </m:e>
                          </m:d>
                          <m:sSub>
                            <m:sSubPr>
                              <m:ctrlPr>
                                <w:rPr>
                                  <w:rFonts w:ascii="Cambria Math" w:hAnsi="Cambria Math"/>
                                  <w:i/>
                                  <w:sz w:val="28"/>
                                  <w:szCs w:val="28"/>
                                </w:rPr>
                              </m:ctrlPr>
                            </m:sSubPr>
                            <m:e>
                              <m:r>
                                <w:rPr>
                                  <w:rFonts w:ascii="Cambria Math"/>
                                  <w:sz w:val="28"/>
                                  <w:szCs w:val="28"/>
                                </w:rPr>
                                <m:t>sinq</m:t>
                              </m:r>
                            </m:e>
                            <m:sub>
                              <m:r>
                                <w:rPr>
                                  <w:rFonts w:ascii="Cambria Math"/>
                                  <w:sz w:val="28"/>
                                  <w:szCs w:val="28"/>
                                </w:rPr>
                                <m:t>2</m:t>
                              </m:r>
                            </m:sub>
                          </m:sSub>
                        </m:e>
                      </m:mr>
                      <m:mr>
                        <m:e>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sinq</m:t>
                              </m:r>
                            </m:e>
                            <m:sub>
                              <m:r>
                                <w:rPr>
                                  <w:rFonts w:ascii="Cambria Math"/>
                                  <w:sz w:val="28"/>
                                  <w:szCs w:val="28"/>
                                </w:rPr>
                                <m:t>2</m:t>
                              </m:r>
                            </m:sub>
                          </m:sSub>
                        </m:e>
                        <m:e>
                          <m:r>
                            <w:rPr>
                              <w:rFonts w:ascii="Cambria Math"/>
                              <w:sz w:val="28"/>
                              <w:szCs w:val="28"/>
                            </w:rPr>
                            <m:t>0</m:t>
                          </m:r>
                        </m:e>
                      </m:mr>
                    </m:m>
                  </m:e>
                </m:d>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e>
                      </m:m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2</m:t>
                              </m:r>
                            </m:sub>
                          </m:sSub>
                        </m:e>
                      </m:mr>
                    </m:m>
                  </m:e>
                </m:d>
                <m:r>
                  <w:rPr>
                    <w:rFonts w:ascii="Cambria Math"/>
                    <w:sz w:val="28"/>
                    <w:szCs w:val="28"/>
                  </w:rPr>
                  <m:t>+</m:t>
                </m:r>
                <m:r>
                  <m:rPr>
                    <m:sty m:val="p"/>
                  </m:rPr>
                  <w:rPr>
                    <w:rFonts w:ascii="Cambria Math"/>
                    <w:sz w:val="28"/>
                    <w:szCs w:val="28"/>
                  </w:rPr>
                  <w:br/>
                </m:r>
              </m:oMath>
            </m:oMathPara>
            <m:oMath>
              <m:r>
                <w:rPr>
                  <w:rFonts w:asci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f</m:t>
                            </m:r>
                          </m:e>
                          <m:sub>
                            <m:r>
                              <w:rPr>
                                <w:rFonts w:ascii="Cambria Math"/>
                                <w:sz w:val="28"/>
                                <w:szCs w:val="28"/>
                              </w:rPr>
                              <m:t>1</m:t>
                            </m:r>
                          </m:sub>
                        </m:sSub>
                      </m:e>
                      <m:e>
                        <m:r>
                          <w:rPr>
                            <w:rFonts w:ascii="Cambria Math"/>
                            <w:sz w:val="28"/>
                            <w:szCs w:val="28"/>
                          </w:rPr>
                          <m:t>0</m:t>
                        </m:r>
                      </m:e>
                    </m:mr>
                    <m:mr>
                      <m:e>
                        <m:r>
                          <w:rPr>
                            <w:rFonts w:ascii="Cambria Math"/>
                            <w:sz w:val="28"/>
                            <w:szCs w:val="28"/>
                          </w:rPr>
                          <m:t>0</m:t>
                        </m:r>
                      </m:e>
                      <m:e>
                        <m:sSub>
                          <m:sSubPr>
                            <m:ctrlPr>
                              <w:rPr>
                                <w:rFonts w:ascii="Cambria Math" w:hAnsi="Cambria Math"/>
                                <w:i/>
                                <w:sz w:val="28"/>
                                <w:szCs w:val="28"/>
                              </w:rPr>
                            </m:ctrlPr>
                          </m:sSubPr>
                          <m:e>
                            <m:r>
                              <w:rPr>
                                <w:rFonts w:ascii="Cambria Math"/>
                                <w:sz w:val="28"/>
                                <w:szCs w:val="28"/>
                              </w:rPr>
                              <m:t>f</m:t>
                            </m:r>
                          </m:e>
                          <m:sub>
                            <m:r>
                              <w:rPr>
                                <w:rFonts w:ascii="Cambria Math"/>
                                <w:sz w:val="28"/>
                                <w:szCs w:val="28"/>
                              </w:rPr>
                              <m:t>2</m:t>
                            </m:r>
                          </m:sub>
                        </m:sSub>
                      </m:e>
                    </m:mr>
                  </m:m>
                </m:e>
              </m:d>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e>
                    </m:m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2</m:t>
                            </m:r>
                          </m:sub>
                        </m:sSub>
                      </m:e>
                    </m:mr>
                  </m:m>
                </m:e>
              </m:d>
              <m:r>
                <w:rPr>
                  <w:rFonts w:asci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m</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e>
                        </m:d>
                        <m:r>
                          <w:rPr>
                            <w:rFonts w:ascii="Cambria Math"/>
                            <w:sz w:val="28"/>
                            <w:szCs w:val="28"/>
                          </w:rPr>
                          <m:t>g</m:t>
                        </m:r>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func>
                          <m:funcPr>
                            <m:ctrlPr>
                              <w:rPr>
                                <w:rFonts w:ascii="Cambria Math" w:hAnsi="Cambria Math"/>
                                <w:i/>
                                <w:sz w:val="28"/>
                                <w:szCs w:val="28"/>
                              </w:rPr>
                            </m:ctrlPr>
                          </m:funcPr>
                          <m:fName>
                            <m:sSub>
                              <m:sSubPr>
                                <m:ctrlPr>
                                  <w:rPr>
                                    <w:rFonts w:ascii="Cambria Math" w:hAnsi="Cambria Math"/>
                                    <w:i/>
                                    <w:sz w:val="28"/>
                                    <w:szCs w:val="28"/>
                                  </w:rPr>
                                </m:ctrlPr>
                              </m:sSubPr>
                              <m:e>
                                <m:r>
                                  <w:rPr>
                                    <w:rFonts w:ascii="Cambria Math"/>
                                    <w:sz w:val="28"/>
                                    <w:szCs w:val="28"/>
                                  </w:rPr>
                                  <m:t>cosq</m:t>
                                </m:r>
                              </m:e>
                              <m:sub>
                                <m:r>
                                  <w:rPr>
                                    <w:rFonts w:ascii="Cambria Math"/>
                                    <w:sz w:val="28"/>
                                    <w:szCs w:val="28"/>
                                  </w:rPr>
                                  <m:t>1</m:t>
                                </m:r>
                              </m:sub>
                            </m:sSub>
                          </m:fName>
                          <m:e>
                            <m:r>
                              <w:rPr>
                                <w:rFonts w:ascii="Cambria Math"/>
                                <w:sz w:val="28"/>
                                <w:szCs w:val="28"/>
                              </w:rPr>
                              <m:t>+</m:t>
                            </m:r>
                          </m:e>
                        </m:func>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r>
                          <w:rPr>
                            <w:rFonts w:ascii="Cambria Math"/>
                            <w:sz w:val="28"/>
                            <w:szCs w:val="28"/>
                          </w:rPr>
                          <m:t>g</m:t>
                        </m:r>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func>
                          <m:funcPr>
                            <m:ctrlPr>
                              <w:rPr>
                                <w:rFonts w:ascii="Cambria Math" w:hAnsi="Cambria Math"/>
                                <w:i/>
                                <w:sz w:val="28"/>
                                <w:szCs w:val="28"/>
                              </w:rPr>
                            </m:ctrlPr>
                          </m:funcPr>
                          <m:fName>
                            <m:r>
                              <w:rPr>
                                <w:rFonts w:asci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q</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2</m:t>
                                    </m:r>
                                  </m:sub>
                                </m:sSub>
                              </m:e>
                            </m:d>
                          </m:e>
                        </m:func>
                      </m:e>
                    </m:mr>
                    <m:mr>
                      <m:e>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r>
                          <w:rPr>
                            <w:rFonts w:ascii="Cambria Math"/>
                            <w:sz w:val="28"/>
                            <w:szCs w:val="28"/>
                          </w:rPr>
                          <m:t>g</m:t>
                        </m:r>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func>
                          <m:funcPr>
                            <m:ctrlPr>
                              <w:rPr>
                                <w:rFonts w:ascii="Cambria Math" w:hAnsi="Cambria Math"/>
                                <w:i/>
                                <w:sz w:val="28"/>
                                <w:szCs w:val="28"/>
                              </w:rPr>
                            </m:ctrlPr>
                          </m:funcPr>
                          <m:fName>
                            <m:r>
                              <w:rPr>
                                <w:rFonts w:asci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q</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2</m:t>
                                    </m:r>
                                  </m:sub>
                                </m:sSub>
                              </m:e>
                            </m:d>
                          </m:e>
                        </m:func>
                      </m:e>
                    </m:mr>
                  </m:m>
                </m:e>
              </m:d>
              <m:r>
                <w:rPr>
                  <w:rFonts w:asci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τ</m:t>
                            </m:r>
                          </m:e>
                          <m:sub>
                            <m:r>
                              <w:rPr>
                                <w:rFonts w:ascii="Cambria Math"/>
                                <w:sz w:val="28"/>
                                <w:szCs w:val="28"/>
                              </w:rPr>
                              <m:t>1</m:t>
                            </m:r>
                          </m:sub>
                        </m:sSub>
                      </m:e>
                    </m:mr>
                    <m:mr>
                      <m:e>
                        <m:sSub>
                          <m:sSubPr>
                            <m:ctrlPr>
                              <w:rPr>
                                <w:rFonts w:ascii="Cambria Math" w:hAnsi="Cambria Math"/>
                                <w:i/>
                                <w:sz w:val="28"/>
                                <w:szCs w:val="28"/>
                              </w:rPr>
                            </m:ctrlPr>
                          </m:sSubPr>
                          <m:e>
                            <m:r>
                              <w:rPr>
                                <w:rFonts w:ascii="Cambria Math"/>
                                <w:sz w:val="28"/>
                                <w:szCs w:val="28"/>
                              </w:rPr>
                              <m:t>τ</m:t>
                            </m:r>
                          </m:e>
                          <m:sub>
                            <m:r>
                              <w:rPr>
                                <w:rFonts w:ascii="Cambria Math"/>
                                <w:sz w:val="28"/>
                                <w:szCs w:val="28"/>
                              </w:rPr>
                              <m:t>2</m:t>
                            </m:r>
                          </m:sub>
                        </m:sSub>
                      </m:e>
                    </m:mr>
                  </m:m>
                </m:e>
              </m:d>
              <m:r>
                <w:rPr>
                  <w:rFonts w:ascii="Cambria Math"/>
                  <w:sz w:val="28"/>
                  <w:szCs w:val="28"/>
                </w:rPr>
                <m:t>.</m:t>
              </m:r>
            </m:oMath>
            <w:r w:rsidR="00D332DA" w:rsidRPr="005C091C">
              <w:rPr>
                <w:position w:val="-10"/>
                <w:sz w:val="28"/>
                <w:szCs w:val="28"/>
              </w:rPr>
              <w:t xml:space="preserve"> или</w:t>
            </w:r>
          </w:p>
          <w:p w14:paraId="6FC2FFE0" w14:textId="7DF8FC47" w:rsidR="00D332DA" w:rsidRDefault="00FC668B" w:rsidP="00D332DA">
            <w:pPr>
              <w:jc w:val="both"/>
              <w:rPr>
                <w:sz w:val="28"/>
                <w:szCs w:val="28"/>
              </w:rPr>
            </w:pPr>
            <m:oMathPara>
              <m:oMath>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m</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e>
                          </m:d>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1</m:t>
                              </m:r>
                            </m:sub>
                            <m:sup>
                              <m:r>
                                <w:rPr>
                                  <w:rFonts w:ascii="Cambria Math"/>
                                  <w:sz w:val="28"/>
                                  <w:szCs w:val="28"/>
                                </w:rPr>
                                <m:t>2</m:t>
                              </m:r>
                            </m:sup>
                          </m:sSubSup>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2</m:t>
                              </m:r>
                            </m:sub>
                            <m:sup>
                              <m:r>
                                <w:rPr>
                                  <w:rFonts w:ascii="Cambria Math"/>
                                  <w:sz w:val="28"/>
                                  <w:szCs w:val="28"/>
                                </w:rPr>
                                <m:t>2</m:t>
                              </m:r>
                            </m:sup>
                          </m:sSubSup>
                          <m:r>
                            <w:rPr>
                              <w:rFonts w:ascii="Cambria Math"/>
                              <w:sz w:val="28"/>
                              <w:szCs w:val="28"/>
                            </w:rPr>
                            <m:t>+2</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e>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2</m:t>
                              </m:r>
                            </m:sub>
                            <m:sup>
                              <m:r>
                                <w:rPr>
                                  <w:rFonts w:ascii="Cambria Math"/>
                                  <w:sz w:val="28"/>
                                  <w:szCs w:val="28"/>
                                </w:rPr>
                                <m:t>2</m:t>
                              </m:r>
                            </m:sup>
                          </m:sSubSup>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mr>
                      <m:mr>
                        <m:e>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2</m:t>
                              </m:r>
                            </m:sub>
                            <m:sup>
                              <m:r>
                                <w:rPr>
                                  <w:rFonts w:ascii="Cambria Math"/>
                                  <w:sz w:val="28"/>
                                  <w:szCs w:val="28"/>
                                </w:rPr>
                                <m:t>2</m:t>
                              </m:r>
                            </m:sup>
                          </m:sSubSup>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e>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2</m:t>
                              </m:r>
                            </m:sub>
                            <m:sup>
                              <m:r>
                                <w:rPr>
                                  <w:rFonts w:ascii="Cambria Math"/>
                                  <w:sz w:val="28"/>
                                  <w:szCs w:val="28"/>
                                </w:rPr>
                                <m:t>2</m:t>
                              </m:r>
                            </m:sup>
                          </m:sSubSup>
                        </m:e>
                      </m:mr>
                    </m:m>
                  </m:e>
                </m:d>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e>
                      </m:m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2</m:t>
                              </m:r>
                            </m:sub>
                          </m:sSub>
                        </m:e>
                      </m:mr>
                    </m:m>
                  </m:e>
                </m:d>
                <m:r>
                  <w:rPr>
                    <w:rFonts w:ascii="Cambria Math"/>
                    <w:sz w:val="28"/>
                    <w:szCs w:val="28"/>
                  </w:rPr>
                  <m:t>+</m:t>
                </m:r>
                <m:r>
                  <m:rPr>
                    <m:sty m:val="p"/>
                  </m:rPr>
                  <w:rPr>
                    <w:rFonts w:ascii="Cambria Math"/>
                    <w:sz w:val="28"/>
                    <w:szCs w:val="28"/>
                  </w:rPr>
                  <w:br/>
                </m:r>
              </m:oMath>
              <m:oMath>
                <m:r>
                  <w:rPr>
                    <w:rFonts w:asci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f</m:t>
                              </m:r>
                            </m:e>
                            <m:sub>
                              <m:r>
                                <w:rPr>
                                  <w:rFonts w:ascii="Cambria Math"/>
                                  <w:sz w:val="28"/>
                                  <w:szCs w:val="28"/>
                                </w:rPr>
                                <m:t>1</m:t>
                              </m:r>
                            </m:sub>
                          </m:sSub>
                        </m:e>
                        <m:e>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d>
                            <m:dPr>
                              <m:ctrlPr>
                                <w:rPr>
                                  <w:rFonts w:ascii="Cambria Math" w:hAnsi="Cambria Math"/>
                                  <w:i/>
                                  <w:sz w:val="28"/>
                                  <w:szCs w:val="28"/>
                                </w:rPr>
                              </m:ctrlPr>
                            </m:dPr>
                            <m:e>
                              <m:r>
                                <w:rPr>
                                  <w:rFonts w:ascii="Cambria Math"/>
                                  <w:sz w:val="28"/>
                                  <w:szCs w:val="28"/>
                                </w:rPr>
                                <m:t>2</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2</m:t>
                                  </m:r>
                                </m:sub>
                              </m:sSub>
                            </m:e>
                          </m:d>
                          <m:sSub>
                            <m:sSubPr>
                              <m:ctrlPr>
                                <w:rPr>
                                  <w:rFonts w:ascii="Cambria Math" w:hAnsi="Cambria Math"/>
                                  <w:i/>
                                  <w:sz w:val="28"/>
                                  <w:szCs w:val="28"/>
                                </w:rPr>
                              </m:ctrlPr>
                            </m:sSubPr>
                            <m:e>
                              <m:r>
                                <w:rPr>
                                  <w:rFonts w:ascii="Cambria Math"/>
                                  <w:sz w:val="28"/>
                                  <w:szCs w:val="28"/>
                                </w:rPr>
                                <m:t>sinq</m:t>
                              </m:r>
                            </m:e>
                            <m:sub>
                              <m:r>
                                <w:rPr>
                                  <w:rFonts w:ascii="Cambria Math"/>
                                  <w:sz w:val="28"/>
                                  <w:szCs w:val="28"/>
                                </w:rPr>
                                <m:t>2</m:t>
                              </m:r>
                            </m:sub>
                          </m:sSub>
                        </m:e>
                      </m:mr>
                      <m:mr>
                        <m:e>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sinq</m:t>
                              </m:r>
                            </m:e>
                            <m:sub>
                              <m:r>
                                <w:rPr>
                                  <w:rFonts w:ascii="Cambria Math"/>
                                  <w:sz w:val="28"/>
                                  <w:szCs w:val="28"/>
                                </w:rPr>
                                <m:t>2</m:t>
                              </m:r>
                            </m:sub>
                          </m:sSub>
                        </m:e>
                        <m:e>
                          <m:sSub>
                            <m:sSubPr>
                              <m:ctrlPr>
                                <w:rPr>
                                  <w:rFonts w:ascii="Cambria Math" w:hAnsi="Cambria Math"/>
                                  <w:i/>
                                  <w:sz w:val="28"/>
                                  <w:szCs w:val="28"/>
                                </w:rPr>
                              </m:ctrlPr>
                            </m:sSubPr>
                            <m:e>
                              <m:r>
                                <w:rPr>
                                  <w:rFonts w:ascii="Cambria Math"/>
                                  <w:sz w:val="28"/>
                                  <w:szCs w:val="28"/>
                                </w:rPr>
                                <m:t>f</m:t>
                              </m:r>
                            </m:e>
                            <m:sub>
                              <m:r>
                                <w:rPr>
                                  <w:rFonts w:ascii="Cambria Math"/>
                                  <w:sz w:val="28"/>
                                  <w:szCs w:val="28"/>
                                </w:rPr>
                                <m:t>2</m:t>
                              </m:r>
                            </m:sub>
                          </m:sSub>
                        </m:e>
                      </m:mr>
                    </m:m>
                  </m:e>
                </m:d>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e>
                      </m:m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2</m:t>
                              </m:r>
                            </m:sub>
                          </m:sSub>
                        </m:e>
                      </m:mr>
                    </m:m>
                  </m:e>
                </m:d>
                <m:r>
                  <w:rPr>
                    <w:rFonts w:ascii="Cambria Math"/>
                    <w:sz w:val="28"/>
                    <w:szCs w:val="28"/>
                  </w:rPr>
                  <m:t>+</m:t>
                </m:r>
                <m:r>
                  <m:rPr>
                    <m:sty m:val="p"/>
                  </m:rPr>
                  <w:rPr>
                    <w:rFonts w:ascii="Cambria Math"/>
                    <w:sz w:val="28"/>
                    <w:szCs w:val="28"/>
                  </w:rPr>
                  <w:br/>
                </m:r>
              </m:oMath>
              <m:oMath>
                <m:r>
                  <w:rPr>
                    <w:rFonts w:asci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m</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e>
                          </m:d>
                          <m:r>
                            <w:rPr>
                              <w:rFonts w:ascii="Cambria Math"/>
                              <w:sz w:val="28"/>
                              <w:szCs w:val="28"/>
                            </w:rPr>
                            <m:t>g</m:t>
                          </m:r>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func>
                            <m:funcPr>
                              <m:ctrlPr>
                                <w:rPr>
                                  <w:rFonts w:ascii="Cambria Math" w:hAnsi="Cambria Math"/>
                                  <w:i/>
                                  <w:sz w:val="28"/>
                                  <w:szCs w:val="28"/>
                                </w:rPr>
                              </m:ctrlPr>
                            </m:funcPr>
                            <m:fName>
                              <m:sSub>
                                <m:sSubPr>
                                  <m:ctrlPr>
                                    <w:rPr>
                                      <w:rFonts w:ascii="Cambria Math" w:hAnsi="Cambria Math"/>
                                      <w:i/>
                                      <w:sz w:val="28"/>
                                      <w:szCs w:val="28"/>
                                    </w:rPr>
                                  </m:ctrlPr>
                                </m:sSubPr>
                                <m:e>
                                  <m:r>
                                    <w:rPr>
                                      <w:rFonts w:ascii="Cambria Math"/>
                                      <w:sz w:val="28"/>
                                      <w:szCs w:val="28"/>
                                    </w:rPr>
                                    <m:t>cosq</m:t>
                                  </m:r>
                                </m:e>
                                <m:sub>
                                  <m:r>
                                    <w:rPr>
                                      <w:rFonts w:ascii="Cambria Math"/>
                                      <w:sz w:val="28"/>
                                      <w:szCs w:val="28"/>
                                    </w:rPr>
                                    <m:t>1</m:t>
                                  </m:r>
                                </m:sub>
                              </m:sSub>
                            </m:fName>
                            <m:e>
                              <m:r>
                                <w:rPr>
                                  <w:rFonts w:ascii="Cambria Math"/>
                                  <w:sz w:val="28"/>
                                  <w:szCs w:val="28"/>
                                </w:rPr>
                                <m:t>+</m:t>
                              </m:r>
                            </m:e>
                          </m:func>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r>
                            <w:rPr>
                              <w:rFonts w:ascii="Cambria Math"/>
                              <w:sz w:val="28"/>
                              <w:szCs w:val="28"/>
                            </w:rPr>
                            <m:t>g</m:t>
                          </m:r>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func>
                            <m:funcPr>
                              <m:ctrlPr>
                                <w:rPr>
                                  <w:rFonts w:ascii="Cambria Math" w:hAnsi="Cambria Math"/>
                                  <w:i/>
                                  <w:sz w:val="28"/>
                                  <w:szCs w:val="28"/>
                                </w:rPr>
                              </m:ctrlPr>
                            </m:funcPr>
                            <m:fName>
                              <m:r>
                                <w:rPr>
                                  <w:rFonts w:asci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q</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2</m:t>
                                      </m:r>
                                    </m:sub>
                                  </m:sSub>
                                </m:e>
                              </m:d>
                            </m:e>
                          </m:func>
                        </m:e>
                      </m:mr>
                      <m:mr>
                        <m:e>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r>
                            <w:rPr>
                              <w:rFonts w:ascii="Cambria Math"/>
                              <w:sz w:val="28"/>
                              <w:szCs w:val="28"/>
                            </w:rPr>
                            <m:t>g</m:t>
                          </m:r>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func>
                            <m:funcPr>
                              <m:ctrlPr>
                                <w:rPr>
                                  <w:rFonts w:ascii="Cambria Math" w:hAnsi="Cambria Math"/>
                                  <w:i/>
                                  <w:sz w:val="28"/>
                                  <w:szCs w:val="28"/>
                                </w:rPr>
                              </m:ctrlPr>
                            </m:funcPr>
                            <m:fName>
                              <m:r>
                                <w:rPr>
                                  <w:rFonts w:asci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q</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2</m:t>
                                      </m:r>
                                    </m:sub>
                                  </m:sSub>
                                </m:e>
                              </m:d>
                            </m:e>
                          </m:func>
                        </m:e>
                      </m:mr>
                    </m:m>
                  </m:e>
                </m:d>
                <m:r>
                  <w:rPr>
                    <w:rFonts w:asci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τ</m:t>
                              </m:r>
                            </m:e>
                            <m:sub>
                              <m:r>
                                <w:rPr>
                                  <w:rFonts w:ascii="Cambria Math"/>
                                  <w:sz w:val="28"/>
                                  <w:szCs w:val="28"/>
                                </w:rPr>
                                <m:t>1</m:t>
                              </m:r>
                            </m:sub>
                          </m:sSub>
                        </m:e>
                      </m:mr>
                      <m:mr>
                        <m:e>
                          <m:sSub>
                            <m:sSubPr>
                              <m:ctrlPr>
                                <w:rPr>
                                  <w:rFonts w:ascii="Cambria Math" w:hAnsi="Cambria Math"/>
                                  <w:i/>
                                  <w:sz w:val="28"/>
                                  <w:szCs w:val="28"/>
                                </w:rPr>
                              </m:ctrlPr>
                            </m:sSubPr>
                            <m:e>
                              <m:r>
                                <w:rPr>
                                  <w:rFonts w:ascii="Cambria Math"/>
                                  <w:sz w:val="28"/>
                                  <w:szCs w:val="28"/>
                                </w:rPr>
                                <m:t>τ</m:t>
                              </m:r>
                            </m:e>
                            <m:sub>
                              <m:r>
                                <w:rPr>
                                  <w:rFonts w:ascii="Cambria Math"/>
                                  <w:sz w:val="28"/>
                                  <w:szCs w:val="28"/>
                                </w:rPr>
                                <m:t>2</m:t>
                              </m:r>
                            </m:sub>
                          </m:sSub>
                        </m:e>
                      </m:mr>
                    </m:m>
                  </m:e>
                </m:d>
              </m:oMath>
            </m:oMathPara>
          </w:p>
        </w:tc>
        <w:tc>
          <w:tcPr>
            <w:tcW w:w="561" w:type="dxa"/>
          </w:tcPr>
          <w:p w14:paraId="26DF28F7" w14:textId="77777777" w:rsidR="00D332DA" w:rsidRDefault="00D332DA" w:rsidP="00B606A1">
            <w:pPr>
              <w:jc w:val="both"/>
              <w:rPr>
                <w:sz w:val="28"/>
                <w:szCs w:val="28"/>
              </w:rPr>
            </w:pPr>
          </w:p>
          <w:p w14:paraId="5A33577B" w14:textId="77777777" w:rsidR="00D332DA" w:rsidRDefault="00D332DA" w:rsidP="00B606A1">
            <w:pPr>
              <w:jc w:val="both"/>
              <w:rPr>
                <w:sz w:val="28"/>
                <w:szCs w:val="28"/>
              </w:rPr>
            </w:pPr>
          </w:p>
          <w:p w14:paraId="7EAFFC05" w14:textId="77777777" w:rsidR="00D332DA" w:rsidRDefault="00D332DA" w:rsidP="00B606A1">
            <w:pPr>
              <w:jc w:val="both"/>
              <w:rPr>
                <w:sz w:val="28"/>
                <w:szCs w:val="28"/>
              </w:rPr>
            </w:pPr>
          </w:p>
          <w:p w14:paraId="40645310" w14:textId="77777777" w:rsidR="00D332DA" w:rsidRDefault="00D332DA" w:rsidP="00B606A1">
            <w:pPr>
              <w:jc w:val="both"/>
              <w:rPr>
                <w:sz w:val="28"/>
                <w:szCs w:val="28"/>
              </w:rPr>
            </w:pPr>
          </w:p>
          <w:p w14:paraId="309C9CCE" w14:textId="77777777" w:rsidR="00D332DA" w:rsidRDefault="00D332DA" w:rsidP="00B606A1">
            <w:pPr>
              <w:jc w:val="both"/>
              <w:rPr>
                <w:sz w:val="28"/>
                <w:szCs w:val="28"/>
              </w:rPr>
            </w:pPr>
          </w:p>
          <w:p w14:paraId="24643F11" w14:textId="77777777" w:rsidR="00D332DA" w:rsidRDefault="00D332DA" w:rsidP="00B606A1">
            <w:pPr>
              <w:jc w:val="both"/>
              <w:rPr>
                <w:sz w:val="28"/>
                <w:szCs w:val="28"/>
              </w:rPr>
            </w:pPr>
          </w:p>
          <w:p w14:paraId="4B9B0E50" w14:textId="77777777" w:rsidR="00D332DA" w:rsidRDefault="00D332DA" w:rsidP="00B606A1">
            <w:pPr>
              <w:jc w:val="both"/>
              <w:rPr>
                <w:sz w:val="28"/>
                <w:szCs w:val="28"/>
              </w:rPr>
            </w:pPr>
          </w:p>
          <w:p w14:paraId="6CC7D7AC" w14:textId="77777777" w:rsidR="00D332DA" w:rsidRDefault="00D332DA" w:rsidP="00B606A1">
            <w:pPr>
              <w:jc w:val="both"/>
              <w:rPr>
                <w:sz w:val="28"/>
                <w:szCs w:val="28"/>
              </w:rPr>
            </w:pPr>
          </w:p>
          <w:p w14:paraId="1213936A" w14:textId="77777777" w:rsidR="00D332DA" w:rsidRDefault="00D332DA" w:rsidP="00B606A1">
            <w:pPr>
              <w:jc w:val="both"/>
              <w:rPr>
                <w:sz w:val="28"/>
                <w:szCs w:val="28"/>
              </w:rPr>
            </w:pPr>
          </w:p>
          <w:p w14:paraId="63D36168" w14:textId="49A9CC68" w:rsidR="00D332DA" w:rsidRDefault="00D332DA" w:rsidP="00B606A1">
            <w:pPr>
              <w:jc w:val="both"/>
              <w:rPr>
                <w:sz w:val="28"/>
                <w:szCs w:val="28"/>
              </w:rPr>
            </w:pPr>
            <w:r w:rsidRPr="004B3E6F">
              <w:rPr>
                <w:sz w:val="28"/>
                <w:szCs w:val="28"/>
              </w:rPr>
              <w:t>(4.1</w:t>
            </w:r>
            <w:r>
              <w:rPr>
                <w:sz w:val="28"/>
                <w:szCs w:val="28"/>
              </w:rPr>
              <w:t>8</w:t>
            </w:r>
            <w:r w:rsidRPr="004B3E6F">
              <w:rPr>
                <w:sz w:val="28"/>
                <w:szCs w:val="28"/>
              </w:rPr>
              <w:t>)</w:t>
            </w:r>
          </w:p>
        </w:tc>
      </w:tr>
    </w:tbl>
    <w:p w14:paraId="2C69BEA1" w14:textId="77777777" w:rsidR="00D332DA" w:rsidRDefault="00D332DA" w:rsidP="0081459A">
      <w:pPr>
        <w:autoSpaceDE w:val="0"/>
        <w:autoSpaceDN w:val="0"/>
        <w:adjustRightInd w:val="0"/>
        <w:ind w:firstLine="709"/>
        <w:rPr>
          <w:sz w:val="28"/>
          <w:szCs w:val="28"/>
        </w:rPr>
      </w:pPr>
    </w:p>
    <w:p w14:paraId="69FAA07A" w14:textId="1C2DC2E2" w:rsidR="0081459A" w:rsidRPr="005C091C" w:rsidRDefault="0081459A" w:rsidP="006A0E07">
      <w:pPr>
        <w:autoSpaceDE w:val="0"/>
        <w:autoSpaceDN w:val="0"/>
        <w:adjustRightInd w:val="0"/>
        <w:ind w:firstLine="709"/>
        <w:jc w:val="both"/>
        <w:rPr>
          <w:sz w:val="28"/>
          <w:szCs w:val="28"/>
        </w:rPr>
      </w:pPr>
      <w:r w:rsidRPr="005C091C">
        <w:rPr>
          <w:sz w:val="28"/>
          <w:szCs w:val="28"/>
        </w:rPr>
        <w:t xml:space="preserve"> Как видно из (</w:t>
      </w:r>
      <w:r w:rsidR="009B7CA1" w:rsidRPr="005C091C">
        <w:rPr>
          <w:sz w:val="28"/>
          <w:szCs w:val="28"/>
        </w:rPr>
        <w:t>4.18</w:t>
      </w:r>
      <w:r w:rsidRPr="005C091C">
        <w:rPr>
          <w:sz w:val="28"/>
          <w:szCs w:val="28"/>
        </w:rPr>
        <w:t xml:space="preserve">), учет вязкого трения привел к изменению матрицы </w:t>
      </w:r>
      <m:oMath>
        <m:sSub>
          <m:sSubPr>
            <m:ctrlPr>
              <w:rPr>
                <w:rFonts w:ascii="Cambria Math" w:hAnsi="Cambria Math"/>
                <w:i/>
                <w:sz w:val="28"/>
                <w:szCs w:val="28"/>
              </w:rPr>
            </m:ctrlPr>
          </m:sSubPr>
          <m:e>
            <m:r>
              <w:rPr>
                <w:rFonts w:ascii="Cambria Math"/>
                <w:sz w:val="28"/>
                <w:szCs w:val="28"/>
              </w:rPr>
              <m:t>V</m:t>
            </m:r>
          </m:e>
          <m:sub>
            <m:r>
              <w:rPr>
                <w:rFonts w:ascii="Cambria Math"/>
                <w:sz w:val="28"/>
                <w:szCs w:val="28"/>
              </w:rPr>
              <m:t>m</m:t>
            </m:r>
          </m:sub>
        </m:sSub>
        <m:r>
          <w:rPr>
            <w:rFonts w:ascii="Cambria Math"/>
            <w:sz w:val="28"/>
            <w:szCs w:val="28"/>
          </w:rPr>
          <m:t>(q,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oMath>
      <w:r w:rsidRPr="005C091C">
        <w:rPr>
          <w:sz w:val="28"/>
          <w:szCs w:val="28"/>
        </w:rPr>
        <w:t>.</w:t>
      </w:r>
    </w:p>
    <w:p w14:paraId="4EEB4C46" w14:textId="07C7622E" w:rsidR="0081459A" w:rsidRDefault="0081459A" w:rsidP="0081459A">
      <w:pPr>
        <w:autoSpaceDE w:val="0"/>
        <w:autoSpaceDN w:val="0"/>
        <w:adjustRightInd w:val="0"/>
        <w:ind w:firstLine="709"/>
        <w:rPr>
          <w:sz w:val="28"/>
          <w:szCs w:val="28"/>
        </w:rPr>
      </w:pPr>
      <w:r w:rsidRPr="005C091C">
        <w:rPr>
          <w:sz w:val="28"/>
          <w:szCs w:val="28"/>
        </w:rPr>
        <w:t>По</w:t>
      </w:r>
      <w:r w:rsidR="00C52FD7">
        <w:rPr>
          <w:sz w:val="28"/>
          <w:szCs w:val="28"/>
        </w:rPr>
        <w:t>-</w:t>
      </w:r>
      <w:r w:rsidRPr="005C091C">
        <w:rPr>
          <w:sz w:val="28"/>
          <w:szCs w:val="28"/>
        </w:rPr>
        <w:t xml:space="preserve">прежнему обозначим постоянные величины </w:t>
      </w:r>
      <w:r w:rsidR="00D332DA">
        <w:rPr>
          <w:sz w:val="28"/>
          <w:szCs w:val="28"/>
        </w:rPr>
        <w:t>(4.19)</w:t>
      </w:r>
      <w:r w:rsidR="00DA6F4A">
        <w:rPr>
          <w:sz w:val="28"/>
          <w:szCs w:val="28"/>
        </w:rPr>
        <w:t>.</w:t>
      </w:r>
    </w:p>
    <w:p w14:paraId="476E78F2" w14:textId="77777777" w:rsidR="006D3E12" w:rsidRDefault="006D3E12" w:rsidP="0081459A">
      <w:pPr>
        <w:autoSpaceDE w:val="0"/>
        <w:autoSpaceDN w:val="0"/>
        <w:adjustRightInd w:val="0"/>
        <w:ind w:firstLine="709"/>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93"/>
      </w:tblGrid>
      <w:tr w:rsidR="00D332DA" w14:paraId="7CF07E68" w14:textId="77777777" w:rsidTr="00D332DA">
        <w:tc>
          <w:tcPr>
            <w:tcW w:w="8784" w:type="dxa"/>
          </w:tcPr>
          <w:p w14:paraId="7F205E7C" w14:textId="28BB27D5" w:rsidR="00D332DA" w:rsidRDefault="00D332DA" w:rsidP="00D332DA">
            <w:pPr>
              <w:autoSpaceDE w:val="0"/>
              <w:autoSpaceDN w:val="0"/>
              <w:adjustRightInd w:val="0"/>
              <w:ind w:firstLine="709"/>
              <w:jc w:val="center"/>
              <w:rPr>
                <w:sz w:val="28"/>
                <w:szCs w:val="28"/>
              </w:rPr>
            </w:pPr>
            <m:oMathPara>
              <m:oMathParaPr>
                <m:jc m:val="center"/>
              </m:oMathParaPr>
              <m:oMath>
                <m:r>
                  <w:rPr>
                    <w:rFonts w:ascii="Cambria Math"/>
                    <w:sz w:val="28"/>
                    <w:szCs w:val="28"/>
                  </w:rPr>
                  <m:t>α=</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m</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e>
                </m:d>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1</m:t>
                    </m:r>
                  </m:sub>
                  <m:sup>
                    <m:r>
                      <w:rPr>
                        <w:rFonts w:ascii="Cambria Math"/>
                        <w:sz w:val="28"/>
                        <w:szCs w:val="28"/>
                      </w:rPr>
                      <m:t>2</m:t>
                    </m:r>
                  </m:sup>
                </m:sSubSup>
                <m:r>
                  <w:rPr>
                    <w:rFonts w:ascii="Cambria Math"/>
                    <w:sz w:val="28"/>
                    <w:szCs w:val="28"/>
                  </w:rPr>
                  <m:t>,β=</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2</m:t>
                    </m:r>
                  </m:sub>
                  <m:sup>
                    <m:r>
                      <w:rPr>
                        <w:rFonts w:ascii="Cambria Math"/>
                        <w:sz w:val="28"/>
                        <w:szCs w:val="28"/>
                      </w:rPr>
                      <m:t>2</m:t>
                    </m:r>
                  </m:sup>
                </m:sSubSup>
                <m:r>
                  <w:rPr>
                    <w:rFonts w:ascii="Cambria Math"/>
                    <w:sz w:val="28"/>
                    <w:szCs w:val="28"/>
                  </w:rPr>
                  <m:t>,</m:t>
                </m:r>
                <m:r>
                  <m:rPr>
                    <m:sty m:val="p"/>
                  </m:rPr>
                  <w:rPr>
                    <w:rFonts w:ascii="Cambria Math"/>
                    <w:sz w:val="28"/>
                    <w:szCs w:val="28"/>
                  </w:rPr>
                  <w:br/>
                </m:r>
              </m:oMath>
              <m:oMath>
                <m:r>
                  <w:rPr>
                    <w:rFonts w:ascii="Cambria Math"/>
                    <w:sz w:val="28"/>
                    <w:szCs w:val="28"/>
                  </w:rPr>
                  <m:t>η=</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r>
                  <w:rPr>
                    <w:rFonts w:ascii="Cambria Math"/>
                    <w:sz w:val="28"/>
                    <w:szCs w:val="28"/>
                  </w:rPr>
                  <m:t>,γ=g/</m:t>
                </m:r>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oMath>
            </m:oMathPara>
          </w:p>
        </w:tc>
        <w:tc>
          <w:tcPr>
            <w:tcW w:w="844" w:type="dxa"/>
          </w:tcPr>
          <w:p w14:paraId="1693373F" w14:textId="77777777" w:rsidR="00D332DA" w:rsidRDefault="00D332DA" w:rsidP="0081459A">
            <w:pPr>
              <w:autoSpaceDE w:val="0"/>
              <w:autoSpaceDN w:val="0"/>
              <w:adjustRightInd w:val="0"/>
              <w:rPr>
                <w:sz w:val="28"/>
                <w:szCs w:val="28"/>
              </w:rPr>
            </w:pPr>
          </w:p>
          <w:p w14:paraId="17D5B795" w14:textId="311F3DD1" w:rsidR="00D332DA" w:rsidRDefault="00D332DA" w:rsidP="00D332DA">
            <w:pPr>
              <w:autoSpaceDE w:val="0"/>
              <w:autoSpaceDN w:val="0"/>
              <w:adjustRightInd w:val="0"/>
              <w:jc w:val="right"/>
              <w:rPr>
                <w:sz w:val="28"/>
                <w:szCs w:val="28"/>
              </w:rPr>
            </w:pPr>
            <w:r w:rsidRPr="005C091C">
              <w:rPr>
                <w:sz w:val="28"/>
                <w:szCs w:val="28"/>
              </w:rPr>
              <w:t>(4.19)</w:t>
            </w:r>
          </w:p>
        </w:tc>
      </w:tr>
    </w:tbl>
    <w:p w14:paraId="35B09E2C" w14:textId="77777777" w:rsidR="00D332DA" w:rsidRPr="005C091C" w:rsidRDefault="00D332DA" w:rsidP="0081459A">
      <w:pPr>
        <w:autoSpaceDE w:val="0"/>
        <w:autoSpaceDN w:val="0"/>
        <w:adjustRightInd w:val="0"/>
        <w:ind w:firstLine="709"/>
        <w:rPr>
          <w:sz w:val="28"/>
          <w:szCs w:val="28"/>
        </w:rPr>
      </w:pPr>
    </w:p>
    <w:p w14:paraId="4D1C9B4E" w14:textId="4AD12AD3" w:rsidR="0081459A" w:rsidRDefault="0081459A" w:rsidP="0081459A">
      <w:pPr>
        <w:autoSpaceDE w:val="0"/>
        <w:autoSpaceDN w:val="0"/>
        <w:adjustRightInd w:val="0"/>
        <w:ind w:firstLine="709"/>
        <w:rPr>
          <w:sz w:val="28"/>
          <w:szCs w:val="28"/>
        </w:rPr>
      </w:pPr>
      <w:r w:rsidRPr="005C091C">
        <w:rPr>
          <w:sz w:val="28"/>
          <w:szCs w:val="28"/>
        </w:rPr>
        <w:t>Тогда (</w:t>
      </w:r>
      <w:r w:rsidR="009B7CA1" w:rsidRPr="005C091C">
        <w:rPr>
          <w:sz w:val="28"/>
          <w:szCs w:val="28"/>
        </w:rPr>
        <w:t>4.18</w:t>
      </w:r>
      <w:r w:rsidRPr="005C091C">
        <w:rPr>
          <w:sz w:val="28"/>
          <w:szCs w:val="28"/>
        </w:rPr>
        <w:t xml:space="preserve">) запишется </w:t>
      </w:r>
      <w:r w:rsidR="00DA6F4A">
        <w:rPr>
          <w:sz w:val="28"/>
          <w:szCs w:val="28"/>
        </w:rPr>
        <w:t>в виде выражения (4.20).</w:t>
      </w:r>
    </w:p>
    <w:p w14:paraId="7EB5C1BD" w14:textId="77777777" w:rsidR="006D3E12" w:rsidRDefault="006D3E12" w:rsidP="0081459A">
      <w:pPr>
        <w:autoSpaceDE w:val="0"/>
        <w:autoSpaceDN w:val="0"/>
        <w:adjustRightInd w:val="0"/>
        <w:ind w:firstLine="709"/>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93"/>
      </w:tblGrid>
      <w:tr w:rsidR="00D332DA" w14:paraId="22D73BBE" w14:textId="77777777" w:rsidTr="00B606A1">
        <w:tc>
          <w:tcPr>
            <w:tcW w:w="8784" w:type="dxa"/>
          </w:tcPr>
          <w:p w14:paraId="1A1463FC" w14:textId="2EA5C7BE" w:rsidR="00D332DA" w:rsidRDefault="00FC668B" w:rsidP="00B606A1">
            <w:pPr>
              <w:autoSpaceDE w:val="0"/>
              <w:autoSpaceDN w:val="0"/>
              <w:adjustRightInd w:val="0"/>
              <w:ind w:firstLine="709"/>
              <w:jc w:val="center"/>
              <w:rPr>
                <w:sz w:val="28"/>
                <w:szCs w:val="28"/>
              </w:rPr>
            </w:pPr>
            <m:oMathPara>
              <m:oMath>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w:rPr>
                              <w:rFonts w:ascii="Cambria Math"/>
                              <w:sz w:val="28"/>
                              <w:szCs w:val="28"/>
                            </w:rPr>
                            <m:t>α+β+2η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mr>
                      <m:m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e>
                          <m:r>
                            <w:rPr>
                              <w:rFonts w:ascii="Cambria Math"/>
                              <w:sz w:val="28"/>
                              <w:szCs w:val="28"/>
                            </w:rPr>
                            <m:t>β</m:t>
                          </m:r>
                        </m:e>
                      </m:mr>
                    </m:m>
                  </m:e>
                </m:d>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e>
                      </m:m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2</m:t>
                              </m:r>
                            </m:sub>
                          </m:sSub>
                        </m:e>
                      </m:mr>
                    </m:m>
                  </m:e>
                </m:d>
                <m:r>
                  <w:rPr>
                    <w:rFonts w:asci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f</m:t>
                              </m:r>
                            </m:e>
                            <m:sub>
                              <m:r>
                                <w:rPr>
                                  <w:rFonts w:ascii="Cambria Math"/>
                                  <w:sz w:val="28"/>
                                  <w:szCs w:val="28"/>
                                </w:rPr>
                                <m:t>1</m:t>
                              </m:r>
                            </m:sub>
                          </m:sSub>
                        </m:e>
                        <m:e>
                          <m:r>
                            <w:rPr>
                              <w:rFonts w:ascii="Cambria Math"/>
                              <w:sz w:val="28"/>
                              <w:szCs w:val="28"/>
                            </w:rPr>
                            <m:t>-</m:t>
                          </m:r>
                          <m:r>
                            <w:rPr>
                              <w:rFonts w:ascii="Cambria Math"/>
                              <w:sz w:val="28"/>
                              <w:szCs w:val="28"/>
                            </w:rPr>
                            <m:t>η</m:t>
                          </m:r>
                          <m:d>
                            <m:dPr>
                              <m:ctrlPr>
                                <w:rPr>
                                  <w:rFonts w:ascii="Cambria Math" w:hAnsi="Cambria Math"/>
                                  <w:i/>
                                  <w:sz w:val="28"/>
                                  <w:szCs w:val="28"/>
                                </w:rPr>
                              </m:ctrlPr>
                            </m:dPr>
                            <m:e>
                              <m:r>
                                <w:rPr>
                                  <w:rFonts w:ascii="Cambria Math"/>
                                  <w:sz w:val="28"/>
                                  <w:szCs w:val="28"/>
                                </w:rPr>
                                <m:t>2</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2</m:t>
                                  </m:r>
                                </m:sub>
                              </m:sSub>
                            </m:e>
                          </m:d>
                          <m:sSub>
                            <m:sSubPr>
                              <m:ctrlPr>
                                <w:rPr>
                                  <w:rFonts w:ascii="Cambria Math" w:hAnsi="Cambria Math"/>
                                  <w:i/>
                                  <w:sz w:val="28"/>
                                  <w:szCs w:val="28"/>
                                </w:rPr>
                              </m:ctrlPr>
                            </m:sSubPr>
                            <m:e>
                              <m:r>
                                <w:rPr>
                                  <w:rFonts w:ascii="Cambria Math"/>
                                  <w:sz w:val="28"/>
                                  <w:szCs w:val="28"/>
                                </w:rPr>
                                <m:t>sinq</m:t>
                              </m:r>
                            </m:e>
                            <m:sub>
                              <m:r>
                                <w:rPr>
                                  <w:rFonts w:ascii="Cambria Math"/>
                                  <w:sz w:val="28"/>
                                  <w:szCs w:val="28"/>
                                </w:rPr>
                                <m:t>2</m:t>
                              </m:r>
                            </m:sub>
                          </m:sSub>
                        </m:e>
                      </m:mr>
                      <m:mr>
                        <m:e>
                          <m:r>
                            <w:rPr>
                              <w:rFonts w:ascii="Cambria Math"/>
                              <w:sz w:val="28"/>
                              <w:szCs w:val="28"/>
                            </w:rPr>
                            <m:t>η</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sinq</m:t>
                              </m:r>
                            </m:e>
                            <m:sub>
                              <m:r>
                                <w:rPr>
                                  <w:rFonts w:ascii="Cambria Math"/>
                                  <w:sz w:val="28"/>
                                  <w:szCs w:val="28"/>
                                </w:rPr>
                                <m:t>2</m:t>
                              </m:r>
                            </m:sub>
                          </m:sSub>
                        </m:e>
                        <m:e>
                          <m:sSub>
                            <m:sSubPr>
                              <m:ctrlPr>
                                <w:rPr>
                                  <w:rFonts w:ascii="Cambria Math" w:hAnsi="Cambria Math"/>
                                  <w:i/>
                                  <w:sz w:val="28"/>
                                  <w:szCs w:val="28"/>
                                </w:rPr>
                              </m:ctrlPr>
                            </m:sSubPr>
                            <m:e>
                              <m:r>
                                <w:rPr>
                                  <w:rFonts w:ascii="Cambria Math"/>
                                  <w:sz w:val="28"/>
                                  <w:szCs w:val="28"/>
                                </w:rPr>
                                <m:t>f</m:t>
                              </m:r>
                            </m:e>
                            <m:sub>
                              <m:r>
                                <w:rPr>
                                  <w:rFonts w:ascii="Cambria Math"/>
                                  <w:sz w:val="28"/>
                                  <w:szCs w:val="28"/>
                                </w:rPr>
                                <m:t>2</m:t>
                              </m:r>
                            </m:sub>
                          </m:sSub>
                        </m:e>
                      </m:mr>
                    </m:m>
                  </m:e>
                </m:d>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e>
                      </m:m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2</m:t>
                              </m:r>
                            </m:sub>
                          </m:sSub>
                        </m:e>
                      </m:mr>
                    </m:m>
                  </m:e>
                </m:d>
                <m:r>
                  <w:rPr>
                    <w:rFonts w:ascii="Cambria Math"/>
                    <w:sz w:val="28"/>
                    <w:szCs w:val="28"/>
                  </w:rPr>
                  <m:t>+</m:t>
                </m:r>
                <m:r>
                  <m:rPr>
                    <m:sty m:val="p"/>
                  </m:rPr>
                  <w:rPr>
                    <w:rFonts w:ascii="Cambria Math"/>
                    <w:sz w:val="28"/>
                    <w:szCs w:val="28"/>
                  </w:rPr>
                  <w:br/>
                </m:r>
              </m:oMath>
              <m:oMath>
                <m:r>
                  <w:rPr>
                    <w:rFonts w:asci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sz w:val="28"/>
                              <w:szCs w:val="28"/>
                            </w:rPr>
                            <m:t>αγ</m:t>
                          </m:r>
                          <m:func>
                            <m:funcPr>
                              <m:ctrlPr>
                                <w:rPr>
                                  <w:rFonts w:ascii="Cambria Math" w:hAnsi="Cambria Math"/>
                                  <w:i/>
                                  <w:sz w:val="28"/>
                                  <w:szCs w:val="28"/>
                                </w:rPr>
                              </m:ctrlPr>
                            </m:funcPr>
                            <m:fName>
                              <m:sSub>
                                <m:sSubPr>
                                  <m:ctrlPr>
                                    <w:rPr>
                                      <w:rFonts w:ascii="Cambria Math" w:hAnsi="Cambria Math"/>
                                      <w:i/>
                                      <w:sz w:val="28"/>
                                      <w:szCs w:val="28"/>
                                    </w:rPr>
                                  </m:ctrlPr>
                                </m:sSubPr>
                                <m:e>
                                  <m:r>
                                    <w:rPr>
                                      <w:rFonts w:ascii="Cambria Math"/>
                                      <w:sz w:val="28"/>
                                      <w:szCs w:val="28"/>
                                    </w:rPr>
                                    <m:t>cosq</m:t>
                                  </m:r>
                                </m:e>
                                <m:sub>
                                  <m:r>
                                    <w:rPr>
                                      <w:rFonts w:ascii="Cambria Math"/>
                                      <w:sz w:val="28"/>
                                      <w:szCs w:val="28"/>
                                    </w:rPr>
                                    <m:t>1</m:t>
                                  </m:r>
                                </m:sub>
                              </m:sSub>
                            </m:fName>
                            <m:e>
                              <m:r>
                                <w:rPr>
                                  <w:rFonts w:ascii="Cambria Math"/>
                                  <w:sz w:val="28"/>
                                  <w:szCs w:val="28"/>
                                </w:rPr>
                                <m:t>+</m:t>
                              </m:r>
                            </m:e>
                          </m:func>
                          <m:r>
                            <w:rPr>
                              <w:rFonts w:ascii="Cambria Math"/>
                              <w:sz w:val="28"/>
                              <w:szCs w:val="28"/>
                            </w:rPr>
                            <m:t>ηγ</m:t>
                          </m:r>
                          <m:func>
                            <m:funcPr>
                              <m:ctrlPr>
                                <w:rPr>
                                  <w:rFonts w:ascii="Cambria Math" w:hAnsi="Cambria Math"/>
                                  <w:i/>
                                  <w:sz w:val="28"/>
                                  <w:szCs w:val="28"/>
                                </w:rPr>
                              </m:ctrlPr>
                            </m:funcPr>
                            <m:fName>
                              <m:r>
                                <w:rPr>
                                  <w:rFonts w:asci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q</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2</m:t>
                                      </m:r>
                                    </m:sub>
                                  </m:sSub>
                                </m:e>
                              </m:d>
                            </m:e>
                          </m:func>
                        </m:e>
                      </m:mr>
                      <m:mr>
                        <m:e>
                          <m:r>
                            <w:rPr>
                              <w:rFonts w:ascii="Cambria Math"/>
                              <w:sz w:val="28"/>
                              <w:szCs w:val="28"/>
                            </w:rPr>
                            <m:t>ηγ</m:t>
                          </m:r>
                          <m:func>
                            <m:funcPr>
                              <m:ctrlPr>
                                <w:rPr>
                                  <w:rFonts w:ascii="Cambria Math" w:hAnsi="Cambria Math"/>
                                  <w:i/>
                                  <w:sz w:val="28"/>
                                  <w:szCs w:val="28"/>
                                </w:rPr>
                              </m:ctrlPr>
                            </m:funcPr>
                            <m:fName>
                              <m:r>
                                <w:rPr>
                                  <w:rFonts w:asci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q</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2</m:t>
                                      </m:r>
                                    </m:sub>
                                  </m:sSub>
                                </m:e>
                              </m:d>
                            </m:e>
                          </m:func>
                        </m:e>
                      </m:mr>
                    </m:m>
                  </m:e>
                </m:d>
                <m:r>
                  <w:rPr>
                    <w:rFonts w:asci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τ</m:t>
                              </m:r>
                            </m:e>
                            <m:sub>
                              <m:r>
                                <w:rPr>
                                  <w:rFonts w:ascii="Cambria Math"/>
                                  <w:sz w:val="28"/>
                                  <w:szCs w:val="28"/>
                                </w:rPr>
                                <m:t>1</m:t>
                              </m:r>
                            </m:sub>
                          </m:sSub>
                        </m:e>
                      </m:mr>
                      <m:mr>
                        <m:e>
                          <m:sSub>
                            <m:sSubPr>
                              <m:ctrlPr>
                                <w:rPr>
                                  <w:rFonts w:ascii="Cambria Math" w:hAnsi="Cambria Math"/>
                                  <w:i/>
                                  <w:sz w:val="28"/>
                                  <w:szCs w:val="28"/>
                                </w:rPr>
                              </m:ctrlPr>
                            </m:sSubPr>
                            <m:e>
                              <m:r>
                                <w:rPr>
                                  <w:rFonts w:ascii="Cambria Math"/>
                                  <w:sz w:val="28"/>
                                  <w:szCs w:val="28"/>
                                </w:rPr>
                                <m:t>τ</m:t>
                              </m:r>
                            </m:e>
                            <m:sub>
                              <m:r>
                                <w:rPr>
                                  <w:rFonts w:ascii="Cambria Math"/>
                                  <w:sz w:val="28"/>
                                  <w:szCs w:val="28"/>
                                </w:rPr>
                                <m:t>2</m:t>
                              </m:r>
                            </m:sub>
                          </m:sSub>
                        </m:e>
                      </m:mr>
                    </m:m>
                  </m:e>
                </m:d>
              </m:oMath>
            </m:oMathPara>
          </w:p>
        </w:tc>
        <w:tc>
          <w:tcPr>
            <w:tcW w:w="844" w:type="dxa"/>
          </w:tcPr>
          <w:p w14:paraId="1B4C8C12" w14:textId="77777777" w:rsidR="00D332DA" w:rsidRDefault="00D332DA" w:rsidP="00B606A1">
            <w:pPr>
              <w:autoSpaceDE w:val="0"/>
              <w:autoSpaceDN w:val="0"/>
              <w:adjustRightInd w:val="0"/>
              <w:rPr>
                <w:sz w:val="28"/>
                <w:szCs w:val="28"/>
              </w:rPr>
            </w:pPr>
          </w:p>
          <w:p w14:paraId="4F770DC0" w14:textId="77777777" w:rsidR="00D332DA" w:rsidRDefault="00D332DA" w:rsidP="00B606A1">
            <w:pPr>
              <w:autoSpaceDE w:val="0"/>
              <w:autoSpaceDN w:val="0"/>
              <w:adjustRightInd w:val="0"/>
              <w:jc w:val="right"/>
              <w:rPr>
                <w:sz w:val="28"/>
                <w:szCs w:val="28"/>
              </w:rPr>
            </w:pPr>
          </w:p>
          <w:p w14:paraId="24447B24" w14:textId="77777777" w:rsidR="00D332DA" w:rsidRDefault="00D332DA" w:rsidP="00B606A1">
            <w:pPr>
              <w:autoSpaceDE w:val="0"/>
              <w:autoSpaceDN w:val="0"/>
              <w:adjustRightInd w:val="0"/>
              <w:jc w:val="right"/>
              <w:rPr>
                <w:sz w:val="28"/>
                <w:szCs w:val="28"/>
              </w:rPr>
            </w:pPr>
          </w:p>
          <w:p w14:paraId="62A659FD" w14:textId="25576182" w:rsidR="00D332DA" w:rsidRDefault="00D332DA" w:rsidP="00B606A1">
            <w:pPr>
              <w:autoSpaceDE w:val="0"/>
              <w:autoSpaceDN w:val="0"/>
              <w:adjustRightInd w:val="0"/>
              <w:jc w:val="right"/>
              <w:rPr>
                <w:sz w:val="28"/>
                <w:szCs w:val="28"/>
              </w:rPr>
            </w:pPr>
            <w:r w:rsidRPr="005C091C">
              <w:rPr>
                <w:sz w:val="28"/>
                <w:szCs w:val="28"/>
              </w:rPr>
              <w:t>(4.</w:t>
            </w:r>
            <w:r>
              <w:rPr>
                <w:sz w:val="28"/>
                <w:szCs w:val="28"/>
              </w:rPr>
              <w:t>20</w:t>
            </w:r>
            <w:r w:rsidRPr="005C091C">
              <w:rPr>
                <w:sz w:val="28"/>
                <w:szCs w:val="28"/>
              </w:rPr>
              <w:t>)</w:t>
            </w:r>
          </w:p>
        </w:tc>
      </w:tr>
    </w:tbl>
    <w:p w14:paraId="044DB1FF" w14:textId="33B23B3C" w:rsidR="00D332DA" w:rsidRDefault="00D332DA" w:rsidP="00D332DA">
      <w:pPr>
        <w:autoSpaceDE w:val="0"/>
        <w:autoSpaceDN w:val="0"/>
        <w:adjustRightInd w:val="0"/>
        <w:rPr>
          <w:sz w:val="28"/>
          <w:szCs w:val="28"/>
        </w:rPr>
      </w:pPr>
    </w:p>
    <w:p w14:paraId="667563FC" w14:textId="144AA5D6" w:rsidR="0081459A" w:rsidRDefault="0081459A" w:rsidP="0081459A">
      <w:pPr>
        <w:autoSpaceDE w:val="0"/>
        <w:autoSpaceDN w:val="0"/>
        <w:adjustRightInd w:val="0"/>
        <w:ind w:firstLine="709"/>
        <w:rPr>
          <w:sz w:val="28"/>
          <w:szCs w:val="28"/>
        </w:rPr>
      </w:pPr>
      <w:r w:rsidRPr="005C091C">
        <w:rPr>
          <w:sz w:val="28"/>
          <w:szCs w:val="28"/>
        </w:rPr>
        <w:t>Сопоставляя (</w:t>
      </w:r>
      <w:r w:rsidR="009B7CA1" w:rsidRPr="005C091C">
        <w:rPr>
          <w:sz w:val="28"/>
          <w:szCs w:val="28"/>
        </w:rPr>
        <w:t>4.1</w:t>
      </w:r>
      <w:r w:rsidR="002F3B63" w:rsidRPr="005C091C">
        <w:rPr>
          <w:sz w:val="28"/>
          <w:szCs w:val="28"/>
        </w:rPr>
        <w:t>9</w:t>
      </w:r>
      <w:r w:rsidRPr="005C091C">
        <w:rPr>
          <w:sz w:val="28"/>
          <w:szCs w:val="28"/>
        </w:rPr>
        <w:t>) и (</w:t>
      </w:r>
      <w:r w:rsidR="002F3B63" w:rsidRPr="005C091C">
        <w:rPr>
          <w:sz w:val="28"/>
          <w:szCs w:val="28"/>
        </w:rPr>
        <w:t>4.20</w:t>
      </w:r>
      <w:r w:rsidRPr="005C091C">
        <w:rPr>
          <w:sz w:val="28"/>
          <w:szCs w:val="28"/>
        </w:rPr>
        <w:t xml:space="preserve">), </w:t>
      </w:r>
      <w:r w:rsidR="00D332DA">
        <w:rPr>
          <w:sz w:val="28"/>
          <w:szCs w:val="28"/>
        </w:rPr>
        <w:t>получаем (4.21)</w:t>
      </w:r>
      <w:r w:rsidR="00DA6F4A">
        <w:rPr>
          <w:sz w:val="28"/>
          <w:szCs w:val="28"/>
        </w:rPr>
        <w:t>.</w:t>
      </w:r>
    </w:p>
    <w:p w14:paraId="54992612" w14:textId="77777777" w:rsidR="006D3E12" w:rsidRDefault="006D3E12" w:rsidP="0081459A">
      <w:pPr>
        <w:autoSpaceDE w:val="0"/>
        <w:autoSpaceDN w:val="0"/>
        <w:adjustRightInd w:val="0"/>
        <w:ind w:firstLine="709"/>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93"/>
      </w:tblGrid>
      <w:tr w:rsidR="00D332DA" w14:paraId="76913606" w14:textId="77777777" w:rsidTr="00B606A1">
        <w:tc>
          <w:tcPr>
            <w:tcW w:w="8784" w:type="dxa"/>
          </w:tcPr>
          <w:p w14:paraId="1699CA93" w14:textId="16252324" w:rsidR="00D332DA" w:rsidRDefault="00D332DA" w:rsidP="00B606A1">
            <w:pPr>
              <w:autoSpaceDE w:val="0"/>
              <w:autoSpaceDN w:val="0"/>
              <w:adjustRightInd w:val="0"/>
              <w:ind w:firstLine="709"/>
              <w:jc w:val="center"/>
              <w:rPr>
                <w:sz w:val="28"/>
                <w:szCs w:val="28"/>
              </w:rPr>
            </w:pPr>
            <m:oMathPara>
              <m:oMath>
                <m:r>
                  <w:rPr>
                    <w:rFonts w:ascii="Cambria Math"/>
                    <w:sz w:val="28"/>
                    <w:szCs w:val="28"/>
                  </w:rPr>
                  <m:t>V(q,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f</m:t>
                              </m:r>
                            </m:e>
                            <m:sub>
                              <m:r>
                                <w:rPr>
                                  <w:rFonts w:ascii="Cambria Math"/>
                                  <w:sz w:val="28"/>
                                  <w:szCs w:val="28"/>
                                </w:rPr>
                                <m:t>1</m:t>
                              </m:r>
                            </m:sub>
                          </m:sSub>
                        </m:e>
                        <m:e>
                          <m:r>
                            <w:rPr>
                              <w:rFonts w:ascii="Cambria Math"/>
                              <w:sz w:val="28"/>
                              <w:szCs w:val="28"/>
                            </w:rPr>
                            <m:t>-</m:t>
                          </m:r>
                          <m:r>
                            <w:rPr>
                              <w:rFonts w:ascii="Cambria Math"/>
                              <w:sz w:val="28"/>
                              <w:szCs w:val="28"/>
                            </w:rPr>
                            <m:t>η</m:t>
                          </m:r>
                          <m:d>
                            <m:dPr>
                              <m:ctrlPr>
                                <w:rPr>
                                  <w:rFonts w:ascii="Cambria Math" w:hAnsi="Cambria Math"/>
                                  <w:i/>
                                  <w:sz w:val="28"/>
                                  <w:szCs w:val="28"/>
                                </w:rPr>
                              </m:ctrlPr>
                            </m:dPr>
                            <m:e>
                              <m:r>
                                <w:rPr>
                                  <w:rFonts w:ascii="Cambria Math"/>
                                  <w:sz w:val="28"/>
                                  <w:szCs w:val="28"/>
                                </w:rPr>
                                <m:t>2</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2</m:t>
                                  </m:r>
                                </m:sub>
                              </m:sSub>
                            </m:e>
                          </m:d>
                          <m:sSub>
                            <m:sSubPr>
                              <m:ctrlPr>
                                <w:rPr>
                                  <w:rFonts w:ascii="Cambria Math" w:hAnsi="Cambria Math"/>
                                  <w:i/>
                                  <w:sz w:val="28"/>
                                  <w:szCs w:val="28"/>
                                </w:rPr>
                              </m:ctrlPr>
                            </m:sSubPr>
                            <m:e>
                              <m:r>
                                <w:rPr>
                                  <w:rFonts w:ascii="Cambria Math"/>
                                  <w:sz w:val="28"/>
                                  <w:szCs w:val="28"/>
                                </w:rPr>
                                <m:t>sinq</m:t>
                              </m:r>
                            </m:e>
                            <m:sub>
                              <m:r>
                                <w:rPr>
                                  <w:rFonts w:ascii="Cambria Math"/>
                                  <w:sz w:val="28"/>
                                  <w:szCs w:val="28"/>
                                </w:rPr>
                                <m:t>2</m:t>
                              </m:r>
                            </m:sub>
                          </m:sSub>
                        </m:e>
                      </m:mr>
                      <m:mr>
                        <m:e>
                          <m:r>
                            <w:rPr>
                              <w:rFonts w:ascii="Cambria Math"/>
                              <w:sz w:val="28"/>
                              <w:szCs w:val="28"/>
                            </w:rPr>
                            <m:t>η</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sinq</m:t>
                              </m:r>
                            </m:e>
                            <m:sub>
                              <m:r>
                                <w:rPr>
                                  <w:rFonts w:ascii="Cambria Math"/>
                                  <w:sz w:val="28"/>
                                  <w:szCs w:val="28"/>
                                </w:rPr>
                                <m:t>2</m:t>
                              </m:r>
                            </m:sub>
                          </m:sSub>
                        </m:e>
                        <m:e>
                          <m:sSub>
                            <m:sSubPr>
                              <m:ctrlPr>
                                <w:rPr>
                                  <w:rFonts w:ascii="Cambria Math" w:hAnsi="Cambria Math"/>
                                  <w:i/>
                                  <w:sz w:val="28"/>
                                  <w:szCs w:val="28"/>
                                </w:rPr>
                              </m:ctrlPr>
                            </m:sSubPr>
                            <m:e>
                              <m:r>
                                <w:rPr>
                                  <w:rFonts w:ascii="Cambria Math"/>
                                  <w:sz w:val="28"/>
                                  <w:szCs w:val="28"/>
                                </w:rPr>
                                <m:t>f</m:t>
                              </m:r>
                            </m:e>
                            <m:sub>
                              <m:r>
                                <w:rPr>
                                  <w:rFonts w:ascii="Cambria Math"/>
                                  <w:sz w:val="28"/>
                                  <w:szCs w:val="28"/>
                                </w:rPr>
                                <m:t>2</m:t>
                              </m:r>
                            </m:sub>
                          </m:sSub>
                        </m:e>
                      </m:mr>
                    </m:m>
                  </m:e>
                </m:d>
                <m:r>
                  <w:rPr>
                    <w:rFonts w:asci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f</m:t>
                              </m:r>
                            </m:e>
                            <m:sub>
                              <m:r>
                                <w:rPr>
                                  <w:rFonts w:ascii="Cambria Math"/>
                                  <w:sz w:val="28"/>
                                  <w:szCs w:val="28"/>
                                </w:rPr>
                                <m:t>1</m:t>
                              </m:r>
                            </m:sub>
                          </m:sSub>
                        </m:e>
                        <m:e>
                          <m:sSub>
                            <m:sSubPr>
                              <m:ctrlPr>
                                <w:rPr>
                                  <w:rFonts w:ascii="Cambria Math" w:hAnsi="Cambria Math"/>
                                  <w:i/>
                                  <w:sz w:val="28"/>
                                  <w:szCs w:val="28"/>
                                </w:rPr>
                              </m:ctrlPr>
                            </m:sSubPr>
                            <m:e>
                              <m:r>
                                <w:rPr>
                                  <w:rFonts w:ascii="Cambria Math"/>
                                  <w:sz w:val="28"/>
                                  <w:szCs w:val="28"/>
                                </w:rPr>
                                <m:t>v</m:t>
                              </m:r>
                            </m:e>
                            <m:sub>
                              <m:r>
                                <w:rPr>
                                  <w:rFonts w:ascii="Cambria Math"/>
                                  <w:sz w:val="28"/>
                                  <w:szCs w:val="28"/>
                                </w:rPr>
                                <m:t>12</m:t>
                              </m:r>
                            </m:sub>
                          </m:sSub>
                          <m:r>
                            <w:rPr>
                              <w:rFonts w:ascii="Cambria Math"/>
                              <w:sz w:val="28"/>
                              <w:szCs w:val="28"/>
                            </w:rPr>
                            <m:t>(q,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e>
                      </m:mr>
                      <m:mr>
                        <m:e>
                          <m:sSub>
                            <m:sSubPr>
                              <m:ctrlPr>
                                <w:rPr>
                                  <w:rFonts w:ascii="Cambria Math" w:hAnsi="Cambria Math"/>
                                  <w:i/>
                                  <w:sz w:val="28"/>
                                  <w:szCs w:val="28"/>
                                </w:rPr>
                              </m:ctrlPr>
                            </m:sSubPr>
                            <m:e>
                              <m:r>
                                <w:rPr>
                                  <w:rFonts w:ascii="Cambria Math"/>
                                  <w:sz w:val="28"/>
                                  <w:szCs w:val="28"/>
                                </w:rPr>
                                <m:t>v</m:t>
                              </m:r>
                            </m:e>
                            <m:sub>
                              <m:r>
                                <w:rPr>
                                  <w:rFonts w:ascii="Cambria Math"/>
                                  <w:sz w:val="28"/>
                                  <w:szCs w:val="28"/>
                                </w:rPr>
                                <m:t>21</m:t>
                              </m:r>
                            </m:sub>
                          </m:sSub>
                          <m:r>
                            <w:rPr>
                              <w:rFonts w:ascii="Cambria Math"/>
                              <w:sz w:val="28"/>
                              <w:szCs w:val="28"/>
                            </w:rPr>
                            <m:t>(q,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e>
                        <m:e>
                          <m:sSub>
                            <m:sSubPr>
                              <m:ctrlPr>
                                <w:rPr>
                                  <w:rFonts w:ascii="Cambria Math" w:hAnsi="Cambria Math"/>
                                  <w:i/>
                                  <w:sz w:val="28"/>
                                  <w:szCs w:val="28"/>
                                </w:rPr>
                              </m:ctrlPr>
                            </m:sSubPr>
                            <m:e>
                              <m:r>
                                <w:rPr>
                                  <w:rFonts w:ascii="Cambria Math"/>
                                  <w:sz w:val="28"/>
                                  <w:szCs w:val="28"/>
                                </w:rPr>
                                <m:t>f</m:t>
                              </m:r>
                            </m:e>
                            <m:sub>
                              <m:r>
                                <w:rPr>
                                  <w:rFonts w:ascii="Cambria Math"/>
                                  <w:sz w:val="28"/>
                                  <w:szCs w:val="28"/>
                                </w:rPr>
                                <m:t>2</m:t>
                              </m:r>
                            </m:sub>
                          </m:sSub>
                        </m:e>
                      </m:mr>
                    </m:m>
                  </m:e>
                </m:d>
                <m:r>
                  <w:rPr>
                    <w:rFonts w:ascii="Cambria Math"/>
                    <w:sz w:val="28"/>
                    <w:szCs w:val="28"/>
                  </w:rPr>
                  <m:t>,</m:t>
                </m:r>
                <m:r>
                  <m:rPr>
                    <m:sty m:val="p"/>
                  </m:rPr>
                  <w:rPr>
                    <w:rFonts w:ascii="Cambria Math"/>
                    <w:sz w:val="28"/>
                    <w:szCs w:val="28"/>
                  </w:rPr>
                  <w:br/>
                </m:r>
              </m:oMath>
            </m:oMathPara>
            <m:oMath>
              <m:r>
                <w:rPr>
                  <w:rFonts w:ascii="Cambria Math"/>
                  <w:sz w:val="28"/>
                  <w:szCs w:val="28"/>
                </w:rPr>
                <m:t>G(q)=</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sz w:val="28"/>
                            <w:szCs w:val="28"/>
                          </w:rPr>
                          <m:t>αγ</m:t>
                        </m:r>
                        <m:func>
                          <m:funcPr>
                            <m:ctrlPr>
                              <w:rPr>
                                <w:rFonts w:ascii="Cambria Math" w:hAnsi="Cambria Math"/>
                                <w:i/>
                                <w:sz w:val="28"/>
                                <w:szCs w:val="28"/>
                              </w:rPr>
                            </m:ctrlPr>
                          </m:funcPr>
                          <m:fName>
                            <m:sSub>
                              <m:sSubPr>
                                <m:ctrlPr>
                                  <w:rPr>
                                    <w:rFonts w:ascii="Cambria Math" w:hAnsi="Cambria Math"/>
                                    <w:i/>
                                    <w:sz w:val="28"/>
                                    <w:szCs w:val="28"/>
                                  </w:rPr>
                                </m:ctrlPr>
                              </m:sSubPr>
                              <m:e>
                                <m:r>
                                  <w:rPr>
                                    <w:rFonts w:ascii="Cambria Math"/>
                                    <w:sz w:val="28"/>
                                    <w:szCs w:val="28"/>
                                  </w:rPr>
                                  <m:t>cosq</m:t>
                                </m:r>
                              </m:e>
                              <m:sub>
                                <m:r>
                                  <w:rPr>
                                    <w:rFonts w:ascii="Cambria Math"/>
                                    <w:sz w:val="28"/>
                                    <w:szCs w:val="28"/>
                                  </w:rPr>
                                  <m:t>1</m:t>
                                </m:r>
                              </m:sub>
                            </m:sSub>
                          </m:fName>
                          <m:e>
                            <m:r>
                              <w:rPr>
                                <w:rFonts w:ascii="Cambria Math"/>
                                <w:sz w:val="28"/>
                                <w:szCs w:val="28"/>
                              </w:rPr>
                              <m:t>+</m:t>
                            </m:r>
                          </m:e>
                        </m:func>
                        <m:r>
                          <w:rPr>
                            <w:rFonts w:ascii="Cambria Math"/>
                            <w:sz w:val="28"/>
                            <w:szCs w:val="28"/>
                          </w:rPr>
                          <m:t>ηγ</m:t>
                        </m:r>
                        <m:func>
                          <m:funcPr>
                            <m:ctrlPr>
                              <w:rPr>
                                <w:rFonts w:ascii="Cambria Math" w:hAnsi="Cambria Math"/>
                                <w:i/>
                                <w:sz w:val="28"/>
                                <w:szCs w:val="28"/>
                              </w:rPr>
                            </m:ctrlPr>
                          </m:funcPr>
                          <m:fName>
                            <m:r>
                              <w:rPr>
                                <w:rFonts w:asci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q</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2</m:t>
                                    </m:r>
                                  </m:sub>
                                </m:sSub>
                              </m:e>
                            </m:d>
                          </m:e>
                        </m:func>
                      </m:e>
                    </m:mr>
                    <m:mr>
                      <m:e>
                        <m:r>
                          <w:rPr>
                            <w:rFonts w:ascii="Cambria Math"/>
                            <w:sz w:val="28"/>
                            <w:szCs w:val="28"/>
                          </w:rPr>
                          <m:t>ηγ</m:t>
                        </m:r>
                        <m:func>
                          <m:funcPr>
                            <m:ctrlPr>
                              <w:rPr>
                                <w:rFonts w:ascii="Cambria Math" w:hAnsi="Cambria Math"/>
                                <w:i/>
                                <w:sz w:val="28"/>
                                <w:szCs w:val="28"/>
                              </w:rPr>
                            </m:ctrlPr>
                          </m:funcPr>
                          <m:fName>
                            <m:r>
                              <w:rPr>
                                <w:rFonts w:asci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q</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q</m:t>
                                    </m:r>
                                  </m:e>
                                  <m:sub>
                                    <m:r>
                                      <w:rPr>
                                        <w:rFonts w:ascii="Cambria Math"/>
                                        <w:sz w:val="28"/>
                                        <w:szCs w:val="28"/>
                                      </w:rPr>
                                      <m:t>2</m:t>
                                    </m:r>
                                  </m:sub>
                                </m:sSub>
                              </m:e>
                            </m:d>
                          </m:e>
                        </m:func>
                      </m:e>
                    </m:mr>
                  </m:m>
                </m:e>
              </m:d>
              <m:r>
                <w:rPr>
                  <w:rFonts w:asci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g</m:t>
                            </m:r>
                          </m:e>
                          <m:sub>
                            <m:r>
                              <w:rPr>
                                <w:rFonts w:ascii="Cambria Math"/>
                                <w:sz w:val="28"/>
                                <w:szCs w:val="28"/>
                              </w:rPr>
                              <m:t>1</m:t>
                            </m:r>
                          </m:sub>
                        </m:sSub>
                        <m:r>
                          <w:rPr>
                            <w:rFonts w:ascii="Cambria Math"/>
                            <w:sz w:val="28"/>
                            <w:szCs w:val="28"/>
                          </w:rPr>
                          <m:t>(q)</m:t>
                        </m:r>
                      </m:e>
                    </m:mr>
                    <m:mr>
                      <m:e>
                        <m:sSub>
                          <m:sSubPr>
                            <m:ctrlPr>
                              <w:rPr>
                                <w:rFonts w:ascii="Cambria Math" w:hAnsi="Cambria Math"/>
                                <w:i/>
                                <w:sz w:val="28"/>
                                <w:szCs w:val="28"/>
                              </w:rPr>
                            </m:ctrlPr>
                          </m:sSubPr>
                          <m:e>
                            <m:r>
                              <w:rPr>
                                <w:rFonts w:ascii="Cambria Math"/>
                                <w:sz w:val="28"/>
                                <w:szCs w:val="28"/>
                              </w:rPr>
                              <m:t>g</m:t>
                            </m:r>
                          </m:e>
                          <m:sub>
                            <m:r>
                              <w:rPr>
                                <w:rFonts w:ascii="Cambria Math"/>
                                <w:sz w:val="28"/>
                                <w:szCs w:val="28"/>
                              </w:rPr>
                              <m:t>2</m:t>
                            </m:r>
                          </m:sub>
                        </m:sSub>
                        <m:r>
                          <w:rPr>
                            <w:rFonts w:ascii="Cambria Math"/>
                            <w:sz w:val="28"/>
                            <w:szCs w:val="28"/>
                          </w:rPr>
                          <m:t>(q)</m:t>
                        </m:r>
                      </m:e>
                    </m:mr>
                  </m:m>
                </m:e>
              </m:d>
            </m:oMath>
            <w:r w:rsidRPr="005C091C">
              <w:rPr>
                <w:sz w:val="28"/>
                <w:szCs w:val="28"/>
              </w:rPr>
              <w:t xml:space="preserve">             </w:t>
            </w:r>
          </w:p>
        </w:tc>
        <w:tc>
          <w:tcPr>
            <w:tcW w:w="844" w:type="dxa"/>
          </w:tcPr>
          <w:p w14:paraId="24FD38D4" w14:textId="77777777" w:rsidR="00D332DA" w:rsidRDefault="00D332DA" w:rsidP="00B606A1">
            <w:pPr>
              <w:autoSpaceDE w:val="0"/>
              <w:autoSpaceDN w:val="0"/>
              <w:adjustRightInd w:val="0"/>
              <w:rPr>
                <w:sz w:val="28"/>
                <w:szCs w:val="28"/>
              </w:rPr>
            </w:pPr>
          </w:p>
          <w:p w14:paraId="2179E52C" w14:textId="77777777" w:rsidR="00D332DA" w:rsidRDefault="00D332DA" w:rsidP="00B606A1">
            <w:pPr>
              <w:autoSpaceDE w:val="0"/>
              <w:autoSpaceDN w:val="0"/>
              <w:adjustRightInd w:val="0"/>
              <w:jc w:val="right"/>
              <w:rPr>
                <w:sz w:val="28"/>
                <w:szCs w:val="28"/>
              </w:rPr>
            </w:pPr>
          </w:p>
          <w:p w14:paraId="5C599FC0" w14:textId="77777777" w:rsidR="00D332DA" w:rsidRDefault="00D332DA" w:rsidP="00B606A1">
            <w:pPr>
              <w:autoSpaceDE w:val="0"/>
              <w:autoSpaceDN w:val="0"/>
              <w:adjustRightInd w:val="0"/>
              <w:jc w:val="right"/>
              <w:rPr>
                <w:sz w:val="28"/>
                <w:szCs w:val="28"/>
              </w:rPr>
            </w:pPr>
          </w:p>
          <w:p w14:paraId="75526FA0" w14:textId="6BE73CC7" w:rsidR="00D332DA" w:rsidRDefault="00D332DA" w:rsidP="00B606A1">
            <w:pPr>
              <w:autoSpaceDE w:val="0"/>
              <w:autoSpaceDN w:val="0"/>
              <w:adjustRightInd w:val="0"/>
              <w:jc w:val="right"/>
              <w:rPr>
                <w:sz w:val="28"/>
                <w:szCs w:val="28"/>
              </w:rPr>
            </w:pPr>
            <w:r w:rsidRPr="005C091C">
              <w:rPr>
                <w:sz w:val="28"/>
                <w:szCs w:val="28"/>
              </w:rPr>
              <w:t>(4.</w:t>
            </w:r>
            <w:r>
              <w:rPr>
                <w:sz w:val="28"/>
                <w:szCs w:val="28"/>
              </w:rPr>
              <w:t>21</w:t>
            </w:r>
            <w:r w:rsidRPr="005C091C">
              <w:rPr>
                <w:sz w:val="28"/>
                <w:szCs w:val="28"/>
              </w:rPr>
              <w:t>)</w:t>
            </w:r>
          </w:p>
        </w:tc>
      </w:tr>
    </w:tbl>
    <w:p w14:paraId="5C6C7FF6" w14:textId="4975D69C" w:rsidR="00D332DA" w:rsidRDefault="00D332DA" w:rsidP="0081459A">
      <w:pPr>
        <w:autoSpaceDE w:val="0"/>
        <w:autoSpaceDN w:val="0"/>
        <w:adjustRightInd w:val="0"/>
        <w:ind w:firstLine="709"/>
        <w:rPr>
          <w:sz w:val="28"/>
          <w:szCs w:val="28"/>
        </w:rPr>
      </w:pPr>
    </w:p>
    <w:p w14:paraId="3CA0B260" w14:textId="335ECEC6" w:rsidR="0081459A" w:rsidRDefault="0081459A" w:rsidP="00DA6F4A">
      <w:pPr>
        <w:ind w:firstLine="709"/>
        <w:jc w:val="both"/>
        <w:rPr>
          <w:bCs/>
          <w:sz w:val="28"/>
          <w:szCs w:val="28"/>
        </w:rPr>
      </w:pPr>
      <w:r w:rsidRPr="00D332DA">
        <w:rPr>
          <w:sz w:val="28"/>
          <w:szCs w:val="28"/>
        </w:rPr>
        <w:t>Представление уравнений математической модели двухзвенного манипулятора в пространстве состояний</w:t>
      </w:r>
      <w:r w:rsidR="00D332DA">
        <w:rPr>
          <w:sz w:val="28"/>
          <w:szCs w:val="28"/>
        </w:rPr>
        <w:t xml:space="preserve">: </w:t>
      </w:r>
      <w:r w:rsidRPr="005C091C">
        <w:rPr>
          <w:sz w:val="28"/>
          <w:szCs w:val="28"/>
        </w:rPr>
        <w:t xml:space="preserve">учитывая, что  </w:t>
      </w:r>
      <m:oMath>
        <m:sSup>
          <m:sSupPr>
            <m:ctrlPr>
              <w:rPr>
                <w:rFonts w:ascii="Cambria Math" w:hAnsi="Cambria Math"/>
                <w:i/>
                <w:sz w:val="28"/>
                <w:szCs w:val="28"/>
              </w:rPr>
            </m:ctrlPr>
          </m:sSupPr>
          <m:e>
            <m:r>
              <w:rPr>
                <w:rFonts w:ascii="Cambria Math"/>
                <w:sz w:val="28"/>
                <w:szCs w:val="28"/>
              </w:rPr>
              <m:t>M</m:t>
            </m:r>
          </m:e>
          <m:sup>
            <m:r>
              <w:rPr>
                <w:rFonts w:ascii="Cambria Math"/>
                <w:sz w:val="28"/>
                <w:szCs w:val="28"/>
              </w:rPr>
              <m:t>-</m:t>
            </m:r>
            <m:r>
              <w:rPr>
                <w:rFonts w:ascii="Cambria Math"/>
                <w:sz w:val="28"/>
                <w:szCs w:val="28"/>
              </w:rPr>
              <m:t>1</m:t>
            </m:r>
          </m:sup>
        </m:sSup>
        <m:r>
          <w:rPr>
            <w:rFonts w:ascii="Cambria Math"/>
            <w:sz w:val="28"/>
            <w:szCs w:val="28"/>
          </w:rPr>
          <m:t>(q)M(q)=1</m:t>
        </m:r>
      </m:oMath>
      <w:r w:rsidR="00DA6F4A">
        <w:rPr>
          <w:sz w:val="28"/>
          <w:szCs w:val="28"/>
        </w:rPr>
        <w:t>, п</w:t>
      </w:r>
      <w:r w:rsidRPr="005C091C">
        <w:rPr>
          <w:bCs/>
          <w:sz w:val="28"/>
          <w:szCs w:val="28"/>
        </w:rPr>
        <w:t>олучаем (</w:t>
      </w:r>
      <w:r w:rsidR="002F3B63" w:rsidRPr="005C091C">
        <w:rPr>
          <w:bCs/>
          <w:sz w:val="28"/>
          <w:szCs w:val="28"/>
        </w:rPr>
        <w:t>4.22</w:t>
      </w:r>
      <w:r w:rsidRPr="005C091C">
        <w:rPr>
          <w:bCs/>
          <w:sz w:val="28"/>
          <w:szCs w:val="28"/>
        </w:rPr>
        <w:t>)</w:t>
      </w:r>
      <w:r w:rsidR="00DA6F4A">
        <w:rPr>
          <w:bCs/>
          <w:sz w:val="28"/>
          <w:szCs w:val="28"/>
        </w:rPr>
        <w:t>.</w:t>
      </w:r>
    </w:p>
    <w:p w14:paraId="6FFF42CE" w14:textId="77777777" w:rsidR="00D332DA" w:rsidRPr="005C091C" w:rsidRDefault="00D332DA" w:rsidP="0081459A">
      <w:pPr>
        <w:autoSpaceDE w:val="0"/>
        <w:autoSpaceDN w:val="0"/>
        <w:adjustRightInd w:val="0"/>
        <w:ind w:firstLine="709"/>
        <w:rPr>
          <w:bCs/>
          <w:sz w:val="28"/>
          <w:szCs w:val="28"/>
        </w:rPr>
      </w:pPr>
    </w:p>
    <w:p w14:paraId="7BE7D04F" w14:textId="459536E7" w:rsidR="0081459A" w:rsidRPr="00945BEC" w:rsidRDefault="006D3E12" w:rsidP="006D3E12">
      <w:pPr>
        <w:autoSpaceDE w:val="0"/>
        <w:autoSpaceDN w:val="0"/>
        <w:adjustRightInd w:val="0"/>
        <w:ind w:firstLine="709"/>
        <w:jc w:val="center"/>
        <w:rPr>
          <w:sz w:val="28"/>
          <w:szCs w:val="28"/>
        </w:rPr>
      </w:pPr>
      <w:r w:rsidRPr="006D3E12">
        <w:rPr>
          <w:sz w:val="28"/>
          <w:szCs w:val="28"/>
        </w:rPr>
        <w:t xml:space="preserve">                   </w:t>
      </w:r>
      <m:oMath>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r>
          <w:rPr>
            <w:rFonts w:ascii="Cambria Math"/>
            <w:sz w:val="28"/>
            <w:szCs w:val="28"/>
          </w:rPr>
          <m:t>-</m:t>
        </m:r>
        <m:sSup>
          <m:sSupPr>
            <m:ctrlPr>
              <w:rPr>
                <w:rFonts w:ascii="Cambria Math" w:hAnsi="Cambria Math"/>
                <w:i/>
                <w:sz w:val="28"/>
                <w:szCs w:val="28"/>
              </w:rPr>
            </m:ctrlPr>
          </m:sSupPr>
          <m:e>
            <m:r>
              <w:rPr>
                <w:rFonts w:ascii="Cambria Math"/>
                <w:sz w:val="28"/>
                <w:szCs w:val="28"/>
              </w:rPr>
              <m:t>M</m:t>
            </m:r>
          </m:e>
          <m:sup>
            <m:r>
              <w:rPr>
                <w:rFonts w:ascii="Cambria Math"/>
                <w:sz w:val="28"/>
                <w:szCs w:val="28"/>
              </w:rPr>
              <m:t>-</m:t>
            </m:r>
            <m:r>
              <w:rPr>
                <w:rFonts w:ascii="Cambria Math"/>
                <w:sz w:val="28"/>
                <w:szCs w:val="28"/>
              </w:rPr>
              <m:t>1</m:t>
            </m:r>
          </m:sup>
        </m:sSup>
        <m:r>
          <w:rPr>
            <w:rFonts w:ascii="Cambria Math"/>
            <w:sz w:val="28"/>
            <w:szCs w:val="28"/>
          </w:rPr>
          <m:t>(q)V(q,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sSup>
          <m:sSupPr>
            <m:ctrlPr>
              <w:rPr>
                <w:rFonts w:ascii="Cambria Math" w:hAnsi="Cambria Math"/>
                <w:i/>
                <w:sz w:val="28"/>
                <w:szCs w:val="28"/>
              </w:rPr>
            </m:ctrlPr>
          </m:sSupPr>
          <m:e>
            <m:r>
              <w:rPr>
                <w:rFonts w:ascii="Cambria Math"/>
                <w:sz w:val="28"/>
                <w:szCs w:val="28"/>
              </w:rPr>
              <m:t>M</m:t>
            </m:r>
          </m:e>
          <m:sup>
            <m:r>
              <w:rPr>
                <w:rFonts w:ascii="Cambria Math"/>
                <w:sz w:val="28"/>
                <w:szCs w:val="28"/>
              </w:rPr>
              <m:t>-</m:t>
            </m:r>
            <m:r>
              <w:rPr>
                <w:rFonts w:ascii="Cambria Math"/>
                <w:sz w:val="28"/>
                <w:szCs w:val="28"/>
              </w:rPr>
              <m:t>1</m:t>
            </m:r>
          </m:sup>
        </m:sSup>
        <m:r>
          <w:rPr>
            <w:rFonts w:ascii="Cambria Math"/>
            <w:sz w:val="28"/>
            <w:szCs w:val="28"/>
          </w:rPr>
          <m:t>(q)G(q)+</m:t>
        </m:r>
        <m:sSup>
          <m:sSupPr>
            <m:ctrlPr>
              <w:rPr>
                <w:rFonts w:ascii="Cambria Math" w:hAnsi="Cambria Math"/>
                <w:i/>
                <w:sz w:val="28"/>
                <w:szCs w:val="28"/>
              </w:rPr>
            </m:ctrlPr>
          </m:sSupPr>
          <m:e>
            <m:r>
              <w:rPr>
                <w:rFonts w:ascii="Cambria Math"/>
                <w:sz w:val="28"/>
                <w:szCs w:val="28"/>
              </w:rPr>
              <m:t>M</m:t>
            </m:r>
          </m:e>
          <m:sup>
            <m:r>
              <w:rPr>
                <w:rFonts w:ascii="Cambria Math"/>
                <w:sz w:val="28"/>
                <w:szCs w:val="28"/>
              </w:rPr>
              <m:t>-</m:t>
            </m:r>
            <m:r>
              <w:rPr>
                <w:rFonts w:ascii="Cambria Math"/>
                <w:sz w:val="28"/>
                <w:szCs w:val="28"/>
              </w:rPr>
              <m:t>1</m:t>
            </m:r>
          </m:sup>
        </m:sSup>
        <m:r>
          <w:rPr>
            <w:rFonts w:ascii="Cambria Math"/>
            <w:sz w:val="28"/>
            <w:szCs w:val="28"/>
          </w:rPr>
          <m:t>(q)τ</m:t>
        </m:r>
      </m:oMath>
      <w:r w:rsidR="0081459A" w:rsidRPr="00945BEC">
        <w:rPr>
          <w:sz w:val="28"/>
          <w:szCs w:val="28"/>
        </w:rPr>
        <w:t xml:space="preserve">          </w:t>
      </w:r>
      <w:r w:rsidRPr="00945BEC">
        <w:rPr>
          <w:sz w:val="28"/>
          <w:szCs w:val="28"/>
        </w:rPr>
        <w:t xml:space="preserve">    </w:t>
      </w:r>
      <w:r w:rsidR="0081459A" w:rsidRPr="00945BEC">
        <w:rPr>
          <w:sz w:val="28"/>
          <w:szCs w:val="28"/>
        </w:rPr>
        <w:t>(</w:t>
      </w:r>
      <w:r w:rsidR="002F3B63" w:rsidRPr="00945BEC">
        <w:rPr>
          <w:sz w:val="28"/>
          <w:szCs w:val="28"/>
        </w:rPr>
        <w:t>4.22</w:t>
      </w:r>
      <w:r w:rsidR="0081459A" w:rsidRPr="00945BEC">
        <w:rPr>
          <w:sz w:val="28"/>
          <w:szCs w:val="28"/>
        </w:rPr>
        <w:t>)</w:t>
      </w:r>
    </w:p>
    <w:p w14:paraId="1A7751D6" w14:textId="77777777" w:rsidR="00D332DA" w:rsidRPr="00945BEC" w:rsidRDefault="00D332DA" w:rsidP="0081459A">
      <w:pPr>
        <w:autoSpaceDE w:val="0"/>
        <w:autoSpaceDN w:val="0"/>
        <w:adjustRightInd w:val="0"/>
        <w:ind w:left="-284" w:firstLine="709"/>
        <w:rPr>
          <w:sz w:val="28"/>
          <w:szCs w:val="28"/>
        </w:rPr>
      </w:pPr>
    </w:p>
    <w:p w14:paraId="56969A77" w14:textId="266C6EA4" w:rsidR="006D3E12" w:rsidRPr="00945BEC" w:rsidRDefault="0081459A" w:rsidP="006D3E12">
      <w:pPr>
        <w:autoSpaceDE w:val="0"/>
        <w:autoSpaceDN w:val="0"/>
        <w:adjustRightInd w:val="0"/>
        <w:ind w:firstLine="709"/>
        <w:rPr>
          <w:sz w:val="28"/>
          <w:szCs w:val="28"/>
        </w:rPr>
      </w:pPr>
      <w:r w:rsidRPr="00945BEC">
        <w:rPr>
          <w:sz w:val="28"/>
          <w:szCs w:val="28"/>
        </w:rPr>
        <w:t>Учитывая (</w:t>
      </w:r>
      <w:r w:rsidR="002F3B63" w:rsidRPr="00945BEC">
        <w:rPr>
          <w:sz w:val="28"/>
          <w:szCs w:val="28"/>
        </w:rPr>
        <w:t>4.22</w:t>
      </w:r>
      <w:r w:rsidRPr="00945BEC">
        <w:rPr>
          <w:sz w:val="28"/>
          <w:szCs w:val="28"/>
        </w:rPr>
        <w:t>), получаем выражение</w:t>
      </w:r>
      <w:r w:rsidR="00DA6F4A">
        <w:rPr>
          <w:sz w:val="28"/>
          <w:szCs w:val="28"/>
        </w:rPr>
        <w:t xml:space="preserve"> (4.23).</w:t>
      </w:r>
    </w:p>
    <w:p w14:paraId="1872DAEF" w14:textId="77777777" w:rsidR="006D3E12" w:rsidRPr="00945BEC" w:rsidRDefault="006D3E12" w:rsidP="006D3E12">
      <w:pPr>
        <w:autoSpaceDE w:val="0"/>
        <w:autoSpaceDN w:val="0"/>
        <w:adjustRightInd w:val="0"/>
        <w:ind w:firstLine="709"/>
        <w:rPr>
          <w:sz w:val="28"/>
          <w:szCs w:val="28"/>
        </w:rPr>
      </w:pPr>
    </w:p>
    <w:p w14:paraId="3D892053" w14:textId="6AB0B73F" w:rsidR="0081459A" w:rsidRPr="005C091C" w:rsidRDefault="00FC668B" w:rsidP="006D3E12">
      <w:pPr>
        <w:autoSpaceDE w:val="0"/>
        <w:autoSpaceDN w:val="0"/>
        <w:adjustRightInd w:val="0"/>
        <w:ind w:firstLine="709"/>
        <w:jc w:val="right"/>
        <w:rPr>
          <w:sz w:val="28"/>
          <w:szCs w:val="28"/>
        </w:rPr>
      </w:pPr>
      <m:oMath>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Φ</m:t>
                      </m:r>
                    </m:e>
                    <m:sub>
                      <m:r>
                        <w:rPr>
                          <w:rFonts w:ascii="Cambria Math"/>
                          <w:sz w:val="28"/>
                          <w:szCs w:val="28"/>
                        </w:rPr>
                        <m:t>1</m:t>
                      </m:r>
                    </m:sub>
                  </m:sSub>
                </m:e>
                <m:e>
                  <m:sSub>
                    <m:sSubPr>
                      <m:ctrlPr>
                        <w:rPr>
                          <w:rFonts w:ascii="Cambria Math" w:hAnsi="Cambria Math"/>
                          <w:i/>
                          <w:sz w:val="28"/>
                          <w:szCs w:val="28"/>
                        </w:rPr>
                      </m:ctrlPr>
                    </m:sSubPr>
                    <m:e>
                      <m:r>
                        <w:rPr>
                          <w:rFonts w:ascii="Cambria Math"/>
                          <w:sz w:val="28"/>
                          <w:szCs w:val="28"/>
                        </w:rPr>
                        <m:t>Φ</m:t>
                      </m:r>
                    </m:e>
                    <m:sub>
                      <m:r>
                        <w:rPr>
                          <w:rFonts w:ascii="Cambria Math"/>
                          <w:sz w:val="28"/>
                          <w:szCs w:val="28"/>
                        </w:rPr>
                        <m:t>2</m:t>
                      </m:r>
                    </m:sub>
                  </m:sSub>
                </m:e>
              </m:mr>
              <m:mr>
                <m:e>
                  <m:sSub>
                    <m:sSubPr>
                      <m:ctrlPr>
                        <w:rPr>
                          <w:rFonts w:ascii="Cambria Math" w:hAnsi="Cambria Math"/>
                          <w:i/>
                          <w:sz w:val="28"/>
                          <w:szCs w:val="28"/>
                        </w:rPr>
                      </m:ctrlPr>
                    </m:sSubPr>
                    <m:e>
                      <m:r>
                        <w:rPr>
                          <w:rFonts w:ascii="Cambria Math"/>
                          <w:sz w:val="28"/>
                          <w:szCs w:val="28"/>
                        </w:rPr>
                        <m:t>Φ</m:t>
                      </m:r>
                    </m:e>
                    <m:sub>
                      <m:r>
                        <w:rPr>
                          <w:rFonts w:ascii="Cambria Math"/>
                          <w:sz w:val="28"/>
                          <w:szCs w:val="28"/>
                        </w:rPr>
                        <m:t>3</m:t>
                      </m:r>
                    </m:sub>
                  </m:sSub>
                </m:e>
                <m:e>
                  <m:sSub>
                    <m:sSubPr>
                      <m:ctrlPr>
                        <w:rPr>
                          <w:rFonts w:ascii="Cambria Math" w:hAnsi="Cambria Math"/>
                          <w:i/>
                          <w:sz w:val="28"/>
                          <w:szCs w:val="28"/>
                        </w:rPr>
                      </m:ctrlPr>
                    </m:sSubPr>
                    <m:e>
                      <m:r>
                        <w:rPr>
                          <w:rFonts w:ascii="Cambria Math"/>
                          <w:sz w:val="28"/>
                          <w:szCs w:val="28"/>
                        </w:rPr>
                        <m:t>Φ</m:t>
                      </m:r>
                    </m:e>
                    <m:sub>
                      <m:r>
                        <w:rPr>
                          <w:rFonts w:ascii="Cambria Math"/>
                          <w:sz w:val="28"/>
                          <w:szCs w:val="28"/>
                        </w:rPr>
                        <m:t>4</m:t>
                      </m:r>
                    </m:sub>
                  </m:sSub>
                </m:e>
              </m:mr>
            </m:m>
          </m:e>
        </m:d>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w:rPr>
                      <w:rFonts w:ascii="Cambria Math"/>
                      <w:sz w:val="28"/>
                      <w:szCs w:val="28"/>
                    </w:rPr>
                    <m:t>α+β+2η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mr>
              <m:m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e>
                  <m:r>
                    <w:rPr>
                      <w:rFonts w:ascii="Cambria Math"/>
                      <w:sz w:val="28"/>
                      <w:szCs w:val="28"/>
                    </w:rPr>
                    <m:t>β</m:t>
                  </m:r>
                </m:e>
              </m:mr>
            </m:m>
          </m:e>
        </m:d>
        <m:r>
          <w:rPr>
            <w:rFonts w:asci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w:rPr>
                      <w:rFonts w:ascii="Cambria Math"/>
                      <w:sz w:val="28"/>
                      <w:szCs w:val="28"/>
                    </w:rPr>
                    <m:t>1</m:t>
                  </m:r>
                </m:e>
                <m:e>
                  <m:r>
                    <w:rPr>
                      <w:rFonts w:ascii="Cambria Math"/>
                      <w:sz w:val="28"/>
                      <w:szCs w:val="28"/>
                    </w:rPr>
                    <m:t>0</m:t>
                  </m:r>
                </m:e>
              </m:mr>
              <m:mr>
                <m:e>
                  <m:r>
                    <w:rPr>
                      <w:rFonts w:ascii="Cambria Math"/>
                      <w:sz w:val="28"/>
                      <w:szCs w:val="28"/>
                    </w:rPr>
                    <m:t>0</m:t>
                  </m:r>
                </m:e>
                <m:e>
                  <m:r>
                    <w:rPr>
                      <w:rFonts w:ascii="Cambria Math"/>
                      <w:sz w:val="28"/>
                      <w:szCs w:val="28"/>
                    </w:rPr>
                    <m:t>1</m:t>
                  </m:r>
                </m:e>
              </m:mr>
            </m:m>
          </m:e>
        </m:d>
      </m:oMath>
      <w:r w:rsidR="0081459A" w:rsidRPr="00945BEC">
        <w:rPr>
          <w:sz w:val="28"/>
          <w:szCs w:val="28"/>
        </w:rPr>
        <w:t xml:space="preserve">            (</w:t>
      </w:r>
      <w:r w:rsidR="002F3B63" w:rsidRPr="00945BEC">
        <w:rPr>
          <w:sz w:val="28"/>
          <w:szCs w:val="28"/>
        </w:rPr>
        <w:t>4.23</w:t>
      </w:r>
      <w:r w:rsidR="0081459A" w:rsidRPr="00945BEC">
        <w:rPr>
          <w:sz w:val="28"/>
          <w:szCs w:val="28"/>
        </w:rPr>
        <w:t>)</w:t>
      </w:r>
    </w:p>
    <w:p w14:paraId="1E1F49FD" w14:textId="77777777" w:rsidR="006D3E12" w:rsidRDefault="006D3E12" w:rsidP="0081459A">
      <w:pPr>
        <w:autoSpaceDE w:val="0"/>
        <w:autoSpaceDN w:val="0"/>
        <w:adjustRightInd w:val="0"/>
        <w:ind w:firstLine="709"/>
        <w:rPr>
          <w:sz w:val="28"/>
          <w:szCs w:val="28"/>
          <w:lang w:val="kk-KZ"/>
        </w:rPr>
      </w:pPr>
    </w:p>
    <w:p w14:paraId="50A9E86B" w14:textId="4FE8754B" w:rsidR="0081459A" w:rsidRDefault="0081459A" w:rsidP="006D3E12">
      <w:pPr>
        <w:autoSpaceDE w:val="0"/>
        <w:autoSpaceDN w:val="0"/>
        <w:adjustRightInd w:val="0"/>
        <w:ind w:firstLine="709"/>
        <w:jc w:val="both"/>
        <w:rPr>
          <w:sz w:val="28"/>
          <w:szCs w:val="28"/>
        </w:rPr>
      </w:pPr>
      <w:r w:rsidRPr="005C091C">
        <w:rPr>
          <w:sz w:val="28"/>
          <w:szCs w:val="28"/>
          <w:lang w:val="kk-KZ"/>
        </w:rPr>
        <w:t xml:space="preserve">Из данного выражения </w:t>
      </w:r>
      <w:r w:rsidRPr="005C091C">
        <w:rPr>
          <w:sz w:val="28"/>
          <w:szCs w:val="28"/>
        </w:rPr>
        <w:t>(</w:t>
      </w:r>
      <w:r w:rsidR="002F3B63" w:rsidRPr="005C091C">
        <w:rPr>
          <w:sz w:val="28"/>
          <w:szCs w:val="28"/>
        </w:rPr>
        <w:t>4.23</w:t>
      </w:r>
      <w:r w:rsidRPr="005C091C">
        <w:rPr>
          <w:sz w:val="28"/>
          <w:szCs w:val="28"/>
        </w:rPr>
        <w:t>) находим значения Ф</w:t>
      </w:r>
      <w:r w:rsidRPr="005C091C">
        <w:rPr>
          <w:sz w:val="28"/>
          <w:szCs w:val="28"/>
          <w:lang w:val="en-US"/>
        </w:rPr>
        <w:t>i</w:t>
      </w:r>
      <w:r w:rsidRPr="005C091C">
        <w:rPr>
          <w:sz w:val="28"/>
          <w:szCs w:val="28"/>
        </w:rPr>
        <w:t xml:space="preserve"> </w:t>
      </w:r>
      <w:r w:rsidR="00C52FD7">
        <w:rPr>
          <w:sz w:val="28"/>
          <w:szCs w:val="28"/>
        </w:rPr>
        <w:t>-</w:t>
      </w:r>
      <w:r w:rsidRPr="005C091C">
        <w:rPr>
          <w:sz w:val="28"/>
          <w:szCs w:val="28"/>
        </w:rPr>
        <w:t>искомые элементы матрицы  М</w:t>
      </w:r>
      <w:r w:rsidR="00C52FD7">
        <w:rPr>
          <w:sz w:val="28"/>
          <w:szCs w:val="28"/>
          <w:vertAlign w:val="superscript"/>
        </w:rPr>
        <w:t>-</w:t>
      </w:r>
      <w:r w:rsidRPr="005C091C">
        <w:rPr>
          <w:sz w:val="28"/>
          <w:szCs w:val="28"/>
          <w:vertAlign w:val="superscript"/>
        </w:rPr>
        <w:t xml:space="preserve">1 </w:t>
      </w:r>
      <w:r w:rsidRPr="005C091C">
        <w:rPr>
          <w:sz w:val="28"/>
          <w:szCs w:val="28"/>
        </w:rPr>
        <w:t>в виде выражения (</w:t>
      </w:r>
      <w:r w:rsidR="002F3B63" w:rsidRPr="005C091C">
        <w:rPr>
          <w:sz w:val="28"/>
          <w:szCs w:val="28"/>
        </w:rPr>
        <w:t>4.24</w:t>
      </w:r>
      <w:r w:rsidRPr="005C091C">
        <w:rPr>
          <w:sz w:val="28"/>
          <w:szCs w:val="28"/>
        </w:rPr>
        <w:t>)</w:t>
      </w:r>
      <w:r w:rsidR="00DA6F4A">
        <w:rPr>
          <w:sz w:val="28"/>
          <w:szCs w:val="28"/>
        </w:rPr>
        <w:t>.</w:t>
      </w:r>
    </w:p>
    <w:p w14:paraId="287E13E5" w14:textId="77777777" w:rsidR="006D3E12" w:rsidRDefault="006D3E12" w:rsidP="006D3E12">
      <w:pPr>
        <w:autoSpaceDE w:val="0"/>
        <w:autoSpaceDN w:val="0"/>
        <w:adjustRightInd w:val="0"/>
        <w:ind w:firstLine="709"/>
        <w:jc w:val="right"/>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6"/>
      </w:tblGrid>
      <w:tr w:rsidR="006D3E12" w14:paraId="006915B4" w14:textId="77777777" w:rsidTr="006D3E12">
        <w:tc>
          <w:tcPr>
            <w:tcW w:w="8642" w:type="dxa"/>
          </w:tcPr>
          <w:p w14:paraId="2985F04E" w14:textId="0745C3A2" w:rsidR="006D3E12" w:rsidRPr="005C091C" w:rsidRDefault="00FC668B" w:rsidP="006D3E12">
            <w:pPr>
              <w:autoSpaceDE w:val="0"/>
              <w:autoSpaceDN w:val="0"/>
              <w:adjustRightInd w:val="0"/>
              <w:jc w:val="center"/>
              <w:rPr>
                <w:sz w:val="28"/>
                <w:szCs w:val="28"/>
              </w:rPr>
            </w:pPr>
            <m:oMathPara>
              <m:oMath>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Φ</m:t>
                              </m:r>
                            </m:e>
                            <m:sub>
                              <m:r>
                                <w:rPr>
                                  <w:rFonts w:ascii="Cambria Math"/>
                                  <w:sz w:val="28"/>
                                  <w:szCs w:val="28"/>
                                </w:rPr>
                                <m:t>1</m:t>
                              </m:r>
                            </m:sub>
                          </m:sSub>
                          <m:d>
                            <m:dPr>
                              <m:ctrlPr>
                                <w:rPr>
                                  <w:rFonts w:ascii="Cambria Math" w:hAnsi="Cambria Math"/>
                                  <w:i/>
                                  <w:sz w:val="28"/>
                                  <w:szCs w:val="28"/>
                                </w:rPr>
                              </m:ctrlPr>
                            </m:dPr>
                            <m:e>
                              <m:r>
                                <w:rPr>
                                  <w:rFonts w:ascii="Cambria Math"/>
                                  <w:sz w:val="28"/>
                                  <w:szCs w:val="28"/>
                                </w:rPr>
                                <m:t>α+β+2η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r>
                            <w:rPr>
                              <w:rFonts w:ascii="Cambria Math"/>
                              <w:sz w:val="28"/>
                              <w:szCs w:val="28"/>
                            </w:rPr>
                            <m:t>+</m:t>
                          </m:r>
                          <m:sSub>
                            <m:sSubPr>
                              <m:ctrlPr>
                                <w:rPr>
                                  <w:rFonts w:ascii="Cambria Math" w:hAnsi="Cambria Math"/>
                                  <w:i/>
                                  <w:sz w:val="28"/>
                                  <w:szCs w:val="28"/>
                                </w:rPr>
                              </m:ctrlPr>
                            </m:sSubPr>
                            <m:e>
                              <m:r>
                                <w:rPr>
                                  <w:rFonts w:ascii="Cambria Math"/>
                                  <w:sz w:val="28"/>
                                  <w:szCs w:val="28"/>
                                </w:rPr>
                                <m:t>Φ</m:t>
                              </m:r>
                            </m:e>
                            <m:sub>
                              <m:r>
                                <w:rPr>
                                  <w:rFonts w:ascii="Cambria Math"/>
                                  <w:sz w:val="28"/>
                                  <w:szCs w:val="28"/>
                                </w:rPr>
                                <m:t>2</m:t>
                              </m:r>
                            </m:sub>
                          </m:sSub>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e>
                        <m:e>
                          <m:sSub>
                            <m:sSubPr>
                              <m:ctrlPr>
                                <w:rPr>
                                  <w:rFonts w:ascii="Cambria Math" w:hAnsi="Cambria Math"/>
                                  <w:i/>
                                  <w:sz w:val="28"/>
                                  <w:szCs w:val="28"/>
                                </w:rPr>
                              </m:ctrlPr>
                            </m:sSubPr>
                            <m:e>
                              <m:r>
                                <w:rPr>
                                  <w:rFonts w:ascii="Cambria Math"/>
                                  <w:sz w:val="28"/>
                                  <w:szCs w:val="28"/>
                                </w:rPr>
                                <m:t>Φ</m:t>
                              </m:r>
                            </m:e>
                            <m:sub>
                              <m:r>
                                <w:rPr>
                                  <w:rFonts w:ascii="Cambria Math"/>
                                  <w:sz w:val="28"/>
                                  <w:szCs w:val="28"/>
                                </w:rPr>
                                <m:t>1</m:t>
                              </m:r>
                            </m:sub>
                          </m:sSub>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r>
                            <w:rPr>
                              <w:rFonts w:ascii="Cambria Math"/>
                              <w:sz w:val="28"/>
                              <w:szCs w:val="28"/>
                            </w:rPr>
                            <m:t>+</m:t>
                          </m:r>
                          <m:sSub>
                            <m:sSubPr>
                              <m:ctrlPr>
                                <w:rPr>
                                  <w:rFonts w:ascii="Cambria Math" w:hAnsi="Cambria Math"/>
                                  <w:i/>
                                  <w:sz w:val="28"/>
                                  <w:szCs w:val="28"/>
                                </w:rPr>
                              </m:ctrlPr>
                            </m:sSubPr>
                            <m:e>
                              <m:r>
                                <w:rPr>
                                  <w:rFonts w:ascii="Cambria Math"/>
                                  <w:sz w:val="28"/>
                                  <w:szCs w:val="28"/>
                                </w:rPr>
                                <m:t>Φ</m:t>
                              </m:r>
                            </m:e>
                            <m:sub>
                              <m:r>
                                <w:rPr>
                                  <w:rFonts w:ascii="Cambria Math"/>
                                  <w:sz w:val="28"/>
                                  <w:szCs w:val="28"/>
                                </w:rPr>
                                <m:t>2</m:t>
                              </m:r>
                            </m:sub>
                          </m:sSub>
                          <m:r>
                            <w:rPr>
                              <w:rFonts w:ascii="Cambria Math"/>
                              <w:sz w:val="28"/>
                              <w:szCs w:val="28"/>
                            </w:rPr>
                            <m:t>β</m:t>
                          </m:r>
                        </m:e>
                      </m:mr>
                      <m:mr>
                        <m:e>
                          <m:sSub>
                            <m:sSubPr>
                              <m:ctrlPr>
                                <w:rPr>
                                  <w:rFonts w:ascii="Cambria Math" w:hAnsi="Cambria Math"/>
                                  <w:i/>
                                  <w:sz w:val="28"/>
                                  <w:szCs w:val="28"/>
                                </w:rPr>
                              </m:ctrlPr>
                            </m:sSubPr>
                            <m:e>
                              <m:r>
                                <w:rPr>
                                  <w:rFonts w:ascii="Cambria Math"/>
                                  <w:sz w:val="28"/>
                                  <w:szCs w:val="28"/>
                                </w:rPr>
                                <m:t>Φ</m:t>
                              </m:r>
                            </m:e>
                            <m:sub>
                              <m:r>
                                <w:rPr>
                                  <w:rFonts w:ascii="Cambria Math"/>
                                  <w:sz w:val="28"/>
                                  <w:szCs w:val="28"/>
                                </w:rPr>
                                <m:t>3</m:t>
                              </m:r>
                            </m:sub>
                          </m:sSub>
                          <m:d>
                            <m:dPr>
                              <m:ctrlPr>
                                <w:rPr>
                                  <w:rFonts w:ascii="Cambria Math" w:hAnsi="Cambria Math"/>
                                  <w:i/>
                                  <w:sz w:val="28"/>
                                  <w:szCs w:val="28"/>
                                </w:rPr>
                              </m:ctrlPr>
                            </m:dPr>
                            <m:e>
                              <m:r>
                                <w:rPr>
                                  <w:rFonts w:ascii="Cambria Math"/>
                                  <w:sz w:val="28"/>
                                  <w:szCs w:val="28"/>
                                </w:rPr>
                                <m:t>α+β+2η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r>
                            <w:rPr>
                              <w:rFonts w:ascii="Cambria Math"/>
                              <w:sz w:val="28"/>
                              <w:szCs w:val="28"/>
                            </w:rPr>
                            <m:t>+</m:t>
                          </m:r>
                          <m:sSub>
                            <m:sSubPr>
                              <m:ctrlPr>
                                <w:rPr>
                                  <w:rFonts w:ascii="Cambria Math" w:hAnsi="Cambria Math"/>
                                  <w:i/>
                                  <w:sz w:val="28"/>
                                  <w:szCs w:val="28"/>
                                </w:rPr>
                              </m:ctrlPr>
                            </m:sSubPr>
                            <m:e>
                              <m:r>
                                <w:rPr>
                                  <w:rFonts w:ascii="Cambria Math"/>
                                  <w:sz w:val="28"/>
                                  <w:szCs w:val="28"/>
                                </w:rPr>
                                <m:t>Φ</m:t>
                              </m:r>
                            </m:e>
                            <m:sub>
                              <m:r>
                                <w:rPr>
                                  <w:rFonts w:ascii="Cambria Math"/>
                                  <w:sz w:val="28"/>
                                  <w:szCs w:val="28"/>
                                </w:rPr>
                                <m:t>4</m:t>
                              </m:r>
                            </m:sub>
                          </m:sSub>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e>
                        <m:e>
                          <m:sSub>
                            <m:sSubPr>
                              <m:ctrlPr>
                                <w:rPr>
                                  <w:rFonts w:ascii="Cambria Math" w:hAnsi="Cambria Math"/>
                                  <w:i/>
                                  <w:sz w:val="28"/>
                                  <w:szCs w:val="28"/>
                                </w:rPr>
                              </m:ctrlPr>
                            </m:sSubPr>
                            <m:e>
                              <m:r>
                                <w:rPr>
                                  <w:rFonts w:ascii="Cambria Math"/>
                                  <w:sz w:val="28"/>
                                  <w:szCs w:val="28"/>
                                </w:rPr>
                                <m:t>Φ</m:t>
                              </m:r>
                            </m:e>
                            <m:sub>
                              <m:r>
                                <w:rPr>
                                  <w:rFonts w:ascii="Cambria Math"/>
                                  <w:sz w:val="28"/>
                                  <w:szCs w:val="28"/>
                                </w:rPr>
                                <m:t>3</m:t>
                              </m:r>
                            </m:sub>
                          </m:sSub>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r>
                            <w:rPr>
                              <w:rFonts w:ascii="Cambria Math"/>
                              <w:sz w:val="28"/>
                              <w:szCs w:val="28"/>
                            </w:rPr>
                            <m:t>+</m:t>
                          </m:r>
                          <m:sSub>
                            <m:sSubPr>
                              <m:ctrlPr>
                                <w:rPr>
                                  <w:rFonts w:ascii="Cambria Math" w:hAnsi="Cambria Math"/>
                                  <w:i/>
                                  <w:sz w:val="28"/>
                                  <w:szCs w:val="28"/>
                                </w:rPr>
                              </m:ctrlPr>
                            </m:sSubPr>
                            <m:e>
                              <m:r>
                                <w:rPr>
                                  <w:rFonts w:ascii="Cambria Math"/>
                                  <w:sz w:val="28"/>
                                  <w:szCs w:val="28"/>
                                </w:rPr>
                                <m:t>Φ</m:t>
                              </m:r>
                            </m:e>
                            <m:sub>
                              <m:r>
                                <w:rPr>
                                  <w:rFonts w:ascii="Cambria Math"/>
                                  <w:sz w:val="28"/>
                                  <w:szCs w:val="28"/>
                                </w:rPr>
                                <m:t>4</m:t>
                              </m:r>
                            </m:sub>
                          </m:sSub>
                          <m:r>
                            <w:rPr>
                              <w:rFonts w:ascii="Cambria Math"/>
                              <w:sz w:val="28"/>
                              <w:szCs w:val="28"/>
                            </w:rPr>
                            <m:t>β</m:t>
                          </m:r>
                        </m:e>
                      </m:mr>
                    </m:m>
                  </m:e>
                </m:d>
                <m:r>
                  <w:rPr>
                    <w:rFonts w:asci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w:rPr>
                              <w:rFonts w:ascii="Cambria Math"/>
                              <w:sz w:val="28"/>
                              <w:szCs w:val="28"/>
                            </w:rPr>
                            <m:t>1</m:t>
                          </m:r>
                        </m:e>
                        <m:e>
                          <m:r>
                            <w:rPr>
                              <w:rFonts w:ascii="Cambria Math"/>
                              <w:sz w:val="28"/>
                              <w:szCs w:val="28"/>
                            </w:rPr>
                            <m:t>0</m:t>
                          </m:r>
                        </m:e>
                      </m:mr>
                      <m:mr>
                        <m:e>
                          <m:r>
                            <w:rPr>
                              <w:rFonts w:ascii="Cambria Math"/>
                              <w:sz w:val="28"/>
                              <w:szCs w:val="28"/>
                            </w:rPr>
                            <m:t>0</m:t>
                          </m:r>
                        </m:e>
                        <m:e>
                          <m:r>
                            <w:rPr>
                              <w:rFonts w:ascii="Cambria Math"/>
                              <w:sz w:val="28"/>
                              <w:szCs w:val="28"/>
                            </w:rPr>
                            <m:t>1</m:t>
                          </m:r>
                        </m:e>
                      </m:mr>
                    </m:m>
                  </m:e>
                </m:d>
              </m:oMath>
            </m:oMathPara>
          </w:p>
          <w:p w14:paraId="0237FDEE" w14:textId="77777777" w:rsidR="006D3E12" w:rsidRDefault="006D3E12" w:rsidP="0081459A">
            <w:pPr>
              <w:autoSpaceDE w:val="0"/>
              <w:autoSpaceDN w:val="0"/>
              <w:adjustRightInd w:val="0"/>
              <w:rPr>
                <w:sz w:val="28"/>
                <w:szCs w:val="28"/>
              </w:rPr>
            </w:pPr>
          </w:p>
        </w:tc>
        <w:tc>
          <w:tcPr>
            <w:tcW w:w="986" w:type="dxa"/>
          </w:tcPr>
          <w:p w14:paraId="06DF5968" w14:textId="77777777" w:rsidR="006D3E12" w:rsidRDefault="006D3E12" w:rsidP="006D3E12">
            <w:pPr>
              <w:autoSpaceDE w:val="0"/>
              <w:autoSpaceDN w:val="0"/>
              <w:adjustRightInd w:val="0"/>
              <w:jc w:val="right"/>
              <w:rPr>
                <w:sz w:val="28"/>
                <w:szCs w:val="28"/>
              </w:rPr>
            </w:pPr>
          </w:p>
          <w:p w14:paraId="3915479D" w14:textId="458127C4" w:rsidR="006D3E12" w:rsidRDefault="006D3E12" w:rsidP="006D3E12">
            <w:pPr>
              <w:autoSpaceDE w:val="0"/>
              <w:autoSpaceDN w:val="0"/>
              <w:adjustRightInd w:val="0"/>
              <w:jc w:val="right"/>
              <w:rPr>
                <w:sz w:val="28"/>
                <w:szCs w:val="28"/>
              </w:rPr>
            </w:pPr>
            <w:r w:rsidRPr="005C091C">
              <w:rPr>
                <w:sz w:val="28"/>
                <w:szCs w:val="28"/>
              </w:rPr>
              <w:t>(4.24</w:t>
            </w:r>
            <w:r>
              <w:rPr>
                <w:sz w:val="28"/>
                <w:szCs w:val="28"/>
              </w:rPr>
              <w:t>)</w:t>
            </w:r>
          </w:p>
        </w:tc>
      </w:tr>
    </w:tbl>
    <w:p w14:paraId="2764A94E" w14:textId="29BCCA6B" w:rsidR="0081459A" w:rsidRDefault="0081459A" w:rsidP="0081459A">
      <w:pPr>
        <w:autoSpaceDE w:val="0"/>
        <w:autoSpaceDN w:val="0"/>
        <w:adjustRightInd w:val="0"/>
        <w:ind w:firstLine="709"/>
        <w:rPr>
          <w:bCs/>
          <w:sz w:val="28"/>
          <w:szCs w:val="28"/>
          <w:lang w:val="en-US"/>
        </w:rPr>
      </w:pPr>
      <w:r w:rsidRPr="005C091C">
        <w:rPr>
          <w:bCs/>
          <w:sz w:val="28"/>
          <w:szCs w:val="28"/>
        </w:rPr>
        <w:t>Из (</w:t>
      </w:r>
      <w:r w:rsidR="002F3B63" w:rsidRPr="005C091C">
        <w:rPr>
          <w:bCs/>
          <w:sz w:val="28"/>
          <w:szCs w:val="28"/>
        </w:rPr>
        <w:t>4.24</w:t>
      </w:r>
      <w:r w:rsidRPr="005C091C">
        <w:rPr>
          <w:bCs/>
          <w:sz w:val="28"/>
          <w:szCs w:val="28"/>
        </w:rPr>
        <w:t xml:space="preserve">) </w:t>
      </w:r>
      <w:r w:rsidR="00DA6F4A">
        <w:rPr>
          <w:bCs/>
          <w:sz w:val="28"/>
          <w:szCs w:val="28"/>
        </w:rPr>
        <w:t>получаем выражение</w:t>
      </w:r>
      <w:r w:rsidR="006D3E12">
        <w:rPr>
          <w:bCs/>
          <w:sz w:val="28"/>
          <w:szCs w:val="28"/>
          <w:lang w:val="en-US"/>
        </w:rPr>
        <w:t xml:space="preserve"> (4.25).</w:t>
      </w:r>
    </w:p>
    <w:p w14:paraId="4AAE2E4E" w14:textId="77777777" w:rsidR="00DA6F4A" w:rsidRDefault="00DA6F4A" w:rsidP="0081459A">
      <w:pPr>
        <w:autoSpaceDE w:val="0"/>
        <w:autoSpaceDN w:val="0"/>
        <w:adjustRightInd w:val="0"/>
        <w:ind w:firstLine="709"/>
        <w:rPr>
          <w:bCs/>
          <w:sz w:val="28"/>
          <w:szCs w:val="28"/>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6"/>
      </w:tblGrid>
      <w:tr w:rsidR="006D3E12" w14:paraId="5A50E0D1" w14:textId="77777777" w:rsidTr="00B606A1">
        <w:tc>
          <w:tcPr>
            <w:tcW w:w="8642" w:type="dxa"/>
          </w:tcPr>
          <w:p w14:paraId="3F494559" w14:textId="70BAE421" w:rsidR="006D3E12" w:rsidRPr="006D3E12" w:rsidRDefault="00FC668B" w:rsidP="006D3E12">
            <w:pPr>
              <w:autoSpaceDE w:val="0"/>
              <w:autoSpaceDN w:val="0"/>
              <w:adjustRightInd w:val="0"/>
              <w:jc w:val="center"/>
              <w:rPr>
                <w:sz w:val="28"/>
                <w:szCs w:val="28"/>
                <w:lang w:val="en-US"/>
              </w:rPr>
            </w:pPr>
            <m:oMathPara>
              <m:oMath>
                <m:sSub>
                  <m:sSubPr>
                    <m:ctrlPr>
                      <w:rPr>
                        <w:rFonts w:ascii="Cambria Math" w:hAnsi="Cambria Math"/>
                        <w:i/>
                        <w:sz w:val="28"/>
                        <w:szCs w:val="28"/>
                      </w:rPr>
                    </m:ctrlPr>
                  </m:sSubPr>
                  <m:e>
                    <m:r>
                      <w:rPr>
                        <w:rFonts w:ascii="Cambria Math"/>
                        <w:sz w:val="28"/>
                        <w:szCs w:val="28"/>
                      </w:rPr>
                      <m:t>Φ</m:t>
                    </m:r>
                  </m:e>
                  <m:sub>
                    <m:r>
                      <w:rPr>
                        <w:rFonts w:ascii="Cambria Math"/>
                        <w:sz w:val="28"/>
                        <w:szCs w:val="28"/>
                        <w:lang w:val="en-US"/>
                      </w:rPr>
                      <m:t>1</m:t>
                    </m:r>
                  </m:sub>
                </m:sSub>
                <m:d>
                  <m:dPr>
                    <m:ctrlPr>
                      <w:rPr>
                        <w:rFonts w:ascii="Cambria Math" w:hAnsi="Cambria Math"/>
                        <w:i/>
                        <w:sz w:val="28"/>
                        <w:szCs w:val="28"/>
                      </w:rPr>
                    </m:ctrlPr>
                  </m:dPr>
                  <m:e>
                    <m:r>
                      <w:rPr>
                        <w:rFonts w:ascii="Cambria Math"/>
                        <w:sz w:val="28"/>
                        <w:szCs w:val="28"/>
                      </w:rPr>
                      <m:t>α</m:t>
                    </m:r>
                    <m:r>
                      <w:rPr>
                        <w:rFonts w:ascii="Cambria Math"/>
                        <w:sz w:val="28"/>
                        <w:szCs w:val="28"/>
                        <w:lang w:val="en-US"/>
                      </w:rPr>
                      <m:t>+</m:t>
                    </m:r>
                    <m:r>
                      <w:rPr>
                        <w:rFonts w:ascii="Cambria Math"/>
                        <w:sz w:val="28"/>
                        <w:szCs w:val="28"/>
                      </w:rPr>
                      <m:t>β</m:t>
                    </m:r>
                    <m:r>
                      <w:rPr>
                        <w:rFonts w:ascii="Cambria Math"/>
                        <w:sz w:val="28"/>
                        <w:szCs w:val="28"/>
                        <w:lang w:val="en-US"/>
                      </w:rPr>
                      <m:t>+2</m:t>
                    </m:r>
                    <m:r>
                      <w:rPr>
                        <w:rFonts w:ascii="Cambria Math"/>
                        <w:sz w:val="28"/>
                        <w:szCs w:val="28"/>
                      </w:rPr>
                      <m:t>η</m:t>
                    </m:r>
                    <m:sSub>
                      <m:sSubPr>
                        <m:ctrlPr>
                          <w:rPr>
                            <w:rFonts w:ascii="Cambria Math" w:hAnsi="Cambria Math"/>
                            <w:i/>
                            <w:sz w:val="28"/>
                            <w:szCs w:val="28"/>
                          </w:rPr>
                        </m:ctrlPr>
                      </m:sSubPr>
                      <m:e>
                        <m:r>
                          <w:rPr>
                            <w:rFonts w:ascii="Cambria Math"/>
                            <w:sz w:val="28"/>
                            <w:szCs w:val="28"/>
                          </w:rPr>
                          <m:t>cosq</m:t>
                        </m:r>
                      </m:e>
                      <m:sub>
                        <m:r>
                          <w:rPr>
                            <w:rFonts w:ascii="Cambria Math"/>
                            <w:sz w:val="28"/>
                            <w:szCs w:val="28"/>
                            <w:lang w:val="en-US"/>
                          </w:rPr>
                          <m:t>2</m:t>
                        </m:r>
                      </m:sub>
                    </m:sSub>
                  </m:e>
                </m:d>
                <m:r>
                  <w:rPr>
                    <w:rFonts w:ascii="Cambria Math"/>
                    <w:sz w:val="28"/>
                    <w:szCs w:val="28"/>
                    <w:lang w:val="en-US"/>
                  </w:rPr>
                  <m:t>+</m:t>
                </m:r>
                <m:sSub>
                  <m:sSubPr>
                    <m:ctrlPr>
                      <w:rPr>
                        <w:rFonts w:ascii="Cambria Math" w:hAnsi="Cambria Math"/>
                        <w:i/>
                        <w:sz w:val="28"/>
                        <w:szCs w:val="28"/>
                      </w:rPr>
                    </m:ctrlPr>
                  </m:sSubPr>
                  <m:e>
                    <m:r>
                      <w:rPr>
                        <w:rFonts w:ascii="Cambria Math"/>
                        <w:sz w:val="28"/>
                        <w:szCs w:val="28"/>
                      </w:rPr>
                      <m:t>Φ</m:t>
                    </m:r>
                  </m:e>
                  <m:sub>
                    <m:r>
                      <w:rPr>
                        <w:rFonts w:ascii="Cambria Math"/>
                        <w:sz w:val="28"/>
                        <w:szCs w:val="28"/>
                        <w:lang w:val="en-US"/>
                      </w:rPr>
                      <m:t>2</m:t>
                    </m:r>
                  </m:sub>
                </m:sSub>
                <m:d>
                  <m:dPr>
                    <m:ctrlPr>
                      <w:rPr>
                        <w:rFonts w:ascii="Cambria Math" w:hAnsi="Cambria Math"/>
                        <w:i/>
                        <w:sz w:val="28"/>
                        <w:szCs w:val="28"/>
                      </w:rPr>
                    </m:ctrlPr>
                  </m:dPr>
                  <m:e>
                    <m:r>
                      <w:rPr>
                        <w:rFonts w:ascii="Cambria Math"/>
                        <w:sz w:val="28"/>
                        <w:szCs w:val="28"/>
                      </w:rPr>
                      <m:t>β</m:t>
                    </m:r>
                    <m:r>
                      <w:rPr>
                        <w:rFonts w:ascii="Cambria Math"/>
                        <w:sz w:val="28"/>
                        <w:szCs w:val="28"/>
                        <w:lang w:val="en-US"/>
                      </w:rPr>
                      <m:t>+</m:t>
                    </m:r>
                    <m:r>
                      <w:rPr>
                        <w:rFonts w:ascii="Cambria Math"/>
                        <w:sz w:val="28"/>
                        <w:szCs w:val="28"/>
                      </w:rPr>
                      <m:t>η</m:t>
                    </m:r>
                    <m:sSub>
                      <m:sSubPr>
                        <m:ctrlPr>
                          <w:rPr>
                            <w:rFonts w:ascii="Cambria Math" w:hAnsi="Cambria Math"/>
                            <w:i/>
                            <w:sz w:val="28"/>
                            <w:szCs w:val="28"/>
                          </w:rPr>
                        </m:ctrlPr>
                      </m:sSubPr>
                      <m:e>
                        <m:r>
                          <w:rPr>
                            <w:rFonts w:ascii="Cambria Math"/>
                            <w:sz w:val="28"/>
                            <w:szCs w:val="28"/>
                          </w:rPr>
                          <m:t>cosq</m:t>
                        </m:r>
                      </m:e>
                      <m:sub>
                        <m:r>
                          <w:rPr>
                            <w:rFonts w:ascii="Cambria Math"/>
                            <w:sz w:val="28"/>
                            <w:szCs w:val="28"/>
                            <w:lang w:val="en-US"/>
                          </w:rPr>
                          <m:t>2</m:t>
                        </m:r>
                      </m:sub>
                    </m:sSub>
                  </m:e>
                </m:d>
                <m:r>
                  <w:rPr>
                    <w:rFonts w:ascii="Cambria Math"/>
                    <w:sz w:val="28"/>
                    <w:szCs w:val="28"/>
                    <w:lang w:val="en-US"/>
                  </w:rPr>
                  <m:t>=1,</m:t>
                </m:r>
                <m:r>
                  <m:rPr>
                    <m:sty m:val="p"/>
                  </m:rPr>
                  <w:rPr>
                    <w:rFonts w:ascii="Cambria Math" w:hAnsi="Cambria Math"/>
                    <w:sz w:val="28"/>
                    <w:szCs w:val="28"/>
                    <w:lang w:val="en-US"/>
                  </w:rPr>
                  <w:br/>
                </m:r>
              </m:oMath>
              <m:oMath>
                <m:sSub>
                  <m:sSubPr>
                    <m:ctrlPr>
                      <w:rPr>
                        <w:rFonts w:ascii="Cambria Math" w:hAnsi="Cambria Math"/>
                        <w:i/>
                        <w:sz w:val="28"/>
                        <w:szCs w:val="28"/>
                      </w:rPr>
                    </m:ctrlPr>
                  </m:sSubPr>
                  <m:e>
                    <m:r>
                      <w:rPr>
                        <w:rFonts w:ascii="Cambria Math"/>
                        <w:sz w:val="28"/>
                        <w:szCs w:val="28"/>
                      </w:rPr>
                      <m:t>Φ</m:t>
                    </m:r>
                  </m:e>
                  <m:sub>
                    <m:r>
                      <w:rPr>
                        <w:rFonts w:ascii="Cambria Math"/>
                        <w:sz w:val="28"/>
                        <w:szCs w:val="28"/>
                        <w:lang w:val="en-US"/>
                      </w:rPr>
                      <m:t>1</m:t>
                    </m:r>
                  </m:sub>
                </m:sSub>
                <m:d>
                  <m:dPr>
                    <m:ctrlPr>
                      <w:rPr>
                        <w:rFonts w:ascii="Cambria Math" w:hAnsi="Cambria Math"/>
                        <w:i/>
                        <w:sz w:val="28"/>
                        <w:szCs w:val="28"/>
                      </w:rPr>
                    </m:ctrlPr>
                  </m:dPr>
                  <m:e>
                    <m:r>
                      <w:rPr>
                        <w:rFonts w:ascii="Cambria Math"/>
                        <w:sz w:val="28"/>
                        <w:szCs w:val="28"/>
                      </w:rPr>
                      <m:t>β</m:t>
                    </m:r>
                    <m:r>
                      <w:rPr>
                        <w:rFonts w:ascii="Cambria Math"/>
                        <w:sz w:val="28"/>
                        <w:szCs w:val="28"/>
                        <w:lang w:val="en-US"/>
                      </w:rPr>
                      <m:t>+</m:t>
                    </m:r>
                    <m:r>
                      <w:rPr>
                        <w:rFonts w:ascii="Cambria Math"/>
                        <w:sz w:val="28"/>
                        <w:szCs w:val="28"/>
                      </w:rPr>
                      <m:t>η</m:t>
                    </m:r>
                    <m:sSub>
                      <m:sSubPr>
                        <m:ctrlPr>
                          <w:rPr>
                            <w:rFonts w:ascii="Cambria Math" w:hAnsi="Cambria Math"/>
                            <w:i/>
                            <w:sz w:val="28"/>
                            <w:szCs w:val="28"/>
                          </w:rPr>
                        </m:ctrlPr>
                      </m:sSubPr>
                      <m:e>
                        <m:r>
                          <w:rPr>
                            <w:rFonts w:ascii="Cambria Math"/>
                            <w:sz w:val="28"/>
                            <w:szCs w:val="28"/>
                          </w:rPr>
                          <m:t>cosq</m:t>
                        </m:r>
                      </m:e>
                      <m:sub>
                        <m:r>
                          <w:rPr>
                            <w:rFonts w:ascii="Cambria Math"/>
                            <w:sz w:val="28"/>
                            <w:szCs w:val="28"/>
                            <w:lang w:val="en-US"/>
                          </w:rPr>
                          <m:t>2</m:t>
                        </m:r>
                      </m:sub>
                    </m:sSub>
                  </m:e>
                </m:d>
                <m:r>
                  <w:rPr>
                    <w:rFonts w:ascii="Cambria Math"/>
                    <w:sz w:val="28"/>
                    <w:szCs w:val="28"/>
                    <w:lang w:val="en-US"/>
                  </w:rPr>
                  <m:t>+</m:t>
                </m:r>
                <m:sSub>
                  <m:sSubPr>
                    <m:ctrlPr>
                      <w:rPr>
                        <w:rFonts w:ascii="Cambria Math" w:hAnsi="Cambria Math"/>
                        <w:i/>
                        <w:sz w:val="28"/>
                        <w:szCs w:val="28"/>
                      </w:rPr>
                    </m:ctrlPr>
                  </m:sSubPr>
                  <m:e>
                    <m:r>
                      <w:rPr>
                        <w:rFonts w:ascii="Cambria Math"/>
                        <w:sz w:val="28"/>
                        <w:szCs w:val="28"/>
                      </w:rPr>
                      <m:t>Φ</m:t>
                    </m:r>
                  </m:e>
                  <m:sub>
                    <m:r>
                      <w:rPr>
                        <w:rFonts w:ascii="Cambria Math"/>
                        <w:sz w:val="28"/>
                        <w:szCs w:val="28"/>
                        <w:lang w:val="en-US"/>
                      </w:rPr>
                      <m:t>2</m:t>
                    </m:r>
                  </m:sub>
                </m:sSub>
                <m:r>
                  <w:rPr>
                    <w:rFonts w:ascii="Cambria Math"/>
                    <w:sz w:val="28"/>
                    <w:szCs w:val="28"/>
                  </w:rPr>
                  <m:t>β</m:t>
                </m:r>
                <m:r>
                  <w:rPr>
                    <w:rFonts w:ascii="Cambria Math"/>
                    <w:sz w:val="28"/>
                    <w:szCs w:val="28"/>
                    <w:lang w:val="en-US"/>
                  </w:rPr>
                  <m:t>=0,</m:t>
                </m:r>
                <m:r>
                  <m:rPr>
                    <m:sty m:val="p"/>
                  </m:rPr>
                  <w:rPr>
                    <w:rFonts w:ascii="Cambria Math" w:hAnsi="Cambria Math"/>
                    <w:sz w:val="28"/>
                    <w:szCs w:val="28"/>
                    <w:lang w:val="en-US"/>
                  </w:rPr>
                  <w:br/>
                </m:r>
              </m:oMath>
              <m:oMath>
                <m:sSub>
                  <m:sSubPr>
                    <m:ctrlPr>
                      <w:rPr>
                        <w:rFonts w:ascii="Cambria Math" w:hAnsi="Cambria Math"/>
                        <w:i/>
                        <w:sz w:val="28"/>
                        <w:szCs w:val="28"/>
                      </w:rPr>
                    </m:ctrlPr>
                  </m:sSubPr>
                  <m:e>
                    <m:r>
                      <w:rPr>
                        <w:rFonts w:ascii="Cambria Math"/>
                        <w:sz w:val="28"/>
                        <w:szCs w:val="28"/>
                      </w:rPr>
                      <m:t>Φ</m:t>
                    </m:r>
                  </m:e>
                  <m:sub>
                    <m:r>
                      <w:rPr>
                        <w:rFonts w:ascii="Cambria Math"/>
                        <w:sz w:val="28"/>
                        <w:szCs w:val="28"/>
                        <w:lang w:val="en-US"/>
                      </w:rPr>
                      <m:t>3</m:t>
                    </m:r>
                  </m:sub>
                </m:sSub>
                <m:d>
                  <m:dPr>
                    <m:ctrlPr>
                      <w:rPr>
                        <w:rFonts w:ascii="Cambria Math" w:hAnsi="Cambria Math"/>
                        <w:i/>
                        <w:sz w:val="28"/>
                        <w:szCs w:val="28"/>
                      </w:rPr>
                    </m:ctrlPr>
                  </m:dPr>
                  <m:e>
                    <m:r>
                      <w:rPr>
                        <w:rFonts w:ascii="Cambria Math"/>
                        <w:sz w:val="28"/>
                        <w:szCs w:val="28"/>
                      </w:rPr>
                      <m:t>α</m:t>
                    </m:r>
                    <m:r>
                      <w:rPr>
                        <w:rFonts w:ascii="Cambria Math"/>
                        <w:sz w:val="28"/>
                        <w:szCs w:val="28"/>
                        <w:lang w:val="en-US"/>
                      </w:rPr>
                      <m:t>+</m:t>
                    </m:r>
                    <m:r>
                      <w:rPr>
                        <w:rFonts w:ascii="Cambria Math"/>
                        <w:sz w:val="28"/>
                        <w:szCs w:val="28"/>
                      </w:rPr>
                      <m:t>β</m:t>
                    </m:r>
                    <m:r>
                      <w:rPr>
                        <w:rFonts w:ascii="Cambria Math"/>
                        <w:sz w:val="28"/>
                        <w:szCs w:val="28"/>
                        <w:lang w:val="en-US"/>
                      </w:rPr>
                      <m:t>+2</m:t>
                    </m:r>
                    <m:r>
                      <w:rPr>
                        <w:rFonts w:ascii="Cambria Math"/>
                        <w:sz w:val="28"/>
                        <w:szCs w:val="28"/>
                      </w:rPr>
                      <m:t>η</m:t>
                    </m:r>
                    <m:sSub>
                      <m:sSubPr>
                        <m:ctrlPr>
                          <w:rPr>
                            <w:rFonts w:ascii="Cambria Math" w:hAnsi="Cambria Math"/>
                            <w:i/>
                            <w:sz w:val="28"/>
                            <w:szCs w:val="28"/>
                          </w:rPr>
                        </m:ctrlPr>
                      </m:sSubPr>
                      <m:e>
                        <m:r>
                          <w:rPr>
                            <w:rFonts w:ascii="Cambria Math"/>
                            <w:sz w:val="28"/>
                            <w:szCs w:val="28"/>
                          </w:rPr>
                          <m:t>cosq</m:t>
                        </m:r>
                      </m:e>
                      <m:sub>
                        <m:r>
                          <w:rPr>
                            <w:rFonts w:ascii="Cambria Math"/>
                            <w:sz w:val="28"/>
                            <w:szCs w:val="28"/>
                            <w:lang w:val="en-US"/>
                          </w:rPr>
                          <m:t>2</m:t>
                        </m:r>
                      </m:sub>
                    </m:sSub>
                  </m:e>
                </m:d>
                <m:r>
                  <w:rPr>
                    <w:rFonts w:ascii="Cambria Math"/>
                    <w:sz w:val="28"/>
                    <w:szCs w:val="28"/>
                    <w:lang w:val="en-US"/>
                  </w:rPr>
                  <m:t>+</m:t>
                </m:r>
                <m:sSub>
                  <m:sSubPr>
                    <m:ctrlPr>
                      <w:rPr>
                        <w:rFonts w:ascii="Cambria Math" w:hAnsi="Cambria Math"/>
                        <w:i/>
                        <w:sz w:val="28"/>
                        <w:szCs w:val="28"/>
                      </w:rPr>
                    </m:ctrlPr>
                  </m:sSubPr>
                  <m:e>
                    <m:r>
                      <w:rPr>
                        <w:rFonts w:ascii="Cambria Math"/>
                        <w:sz w:val="28"/>
                        <w:szCs w:val="28"/>
                      </w:rPr>
                      <m:t>Φ</m:t>
                    </m:r>
                  </m:e>
                  <m:sub>
                    <m:r>
                      <w:rPr>
                        <w:rFonts w:ascii="Cambria Math"/>
                        <w:sz w:val="28"/>
                        <w:szCs w:val="28"/>
                        <w:lang w:val="en-US"/>
                      </w:rPr>
                      <m:t>4</m:t>
                    </m:r>
                  </m:sub>
                </m:sSub>
                <m:d>
                  <m:dPr>
                    <m:ctrlPr>
                      <w:rPr>
                        <w:rFonts w:ascii="Cambria Math" w:hAnsi="Cambria Math"/>
                        <w:i/>
                        <w:sz w:val="28"/>
                        <w:szCs w:val="28"/>
                      </w:rPr>
                    </m:ctrlPr>
                  </m:dPr>
                  <m:e>
                    <m:r>
                      <w:rPr>
                        <w:rFonts w:ascii="Cambria Math"/>
                        <w:sz w:val="28"/>
                        <w:szCs w:val="28"/>
                      </w:rPr>
                      <m:t>β</m:t>
                    </m:r>
                    <m:r>
                      <w:rPr>
                        <w:rFonts w:ascii="Cambria Math"/>
                        <w:sz w:val="28"/>
                        <w:szCs w:val="28"/>
                        <w:lang w:val="en-US"/>
                      </w:rPr>
                      <m:t>+</m:t>
                    </m:r>
                    <m:r>
                      <w:rPr>
                        <w:rFonts w:ascii="Cambria Math"/>
                        <w:sz w:val="28"/>
                        <w:szCs w:val="28"/>
                      </w:rPr>
                      <m:t>η</m:t>
                    </m:r>
                    <m:sSub>
                      <m:sSubPr>
                        <m:ctrlPr>
                          <w:rPr>
                            <w:rFonts w:ascii="Cambria Math" w:hAnsi="Cambria Math"/>
                            <w:i/>
                            <w:sz w:val="28"/>
                            <w:szCs w:val="28"/>
                          </w:rPr>
                        </m:ctrlPr>
                      </m:sSubPr>
                      <m:e>
                        <m:r>
                          <w:rPr>
                            <w:rFonts w:ascii="Cambria Math"/>
                            <w:sz w:val="28"/>
                            <w:szCs w:val="28"/>
                          </w:rPr>
                          <m:t>cosq</m:t>
                        </m:r>
                      </m:e>
                      <m:sub>
                        <m:r>
                          <w:rPr>
                            <w:rFonts w:ascii="Cambria Math"/>
                            <w:sz w:val="28"/>
                            <w:szCs w:val="28"/>
                            <w:lang w:val="en-US"/>
                          </w:rPr>
                          <m:t>2</m:t>
                        </m:r>
                      </m:sub>
                    </m:sSub>
                  </m:e>
                </m:d>
                <m:r>
                  <w:rPr>
                    <w:rFonts w:ascii="Cambria Math"/>
                    <w:sz w:val="28"/>
                    <w:szCs w:val="28"/>
                    <w:lang w:val="en-US"/>
                  </w:rPr>
                  <m:t>=0,</m:t>
                </m:r>
                <m:r>
                  <m:rPr>
                    <m:sty m:val="p"/>
                  </m:rPr>
                  <w:rPr>
                    <w:rFonts w:ascii="Cambria Math" w:hAnsi="Cambria Math"/>
                    <w:sz w:val="28"/>
                    <w:szCs w:val="28"/>
                    <w:lang w:val="en-US"/>
                  </w:rPr>
                  <w:br/>
                </m:r>
              </m:oMath>
              <m:oMath>
                <m:sSub>
                  <m:sSubPr>
                    <m:ctrlPr>
                      <w:rPr>
                        <w:rFonts w:ascii="Cambria Math" w:hAnsi="Cambria Math"/>
                        <w:i/>
                        <w:sz w:val="28"/>
                        <w:szCs w:val="28"/>
                      </w:rPr>
                    </m:ctrlPr>
                  </m:sSubPr>
                  <m:e>
                    <m:r>
                      <w:rPr>
                        <w:rFonts w:ascii="Cambria Math"/>
                        <w:sz w:val="28"/>
                        <w:szCs w:val="28"/>
                      </w:rPr>
                      <m:t>Φ</m:t>
                    </m:r>
                  </m:e>
                  <m:sub>
                    <m:r>
                      <w:rPr>
                        <w:rFonts w:ascii="Cambria Math"/>
                        <w:sz w:val="28"/>
                        <w:szCs w:val="28"/>
                        <w:lang w:val="en-US"/>
                      </w:rPr>
                      <m:t>3</m:t>
                    </m:r>
                  </m:sub>
                </m:sSub>
                <m:d>
                  <m:dPr>
                    <m:ctrlPr>
                      <w:rPr>
                        <w:rFonts w:ascii="Cambria Math" w:hAnsi="Cambria Math"/>
                        <w:i/>
                        <w:sz w:val="28"/>
                        <w:szCs w:val="28"/>
                      </w:rPr>
                    </m:ctrlPr>
                  </m:dPr>
                  <m:e>
                    <m:r>
                      <w:rPr>
                        <w:rFonts w:ascii="Cambria Math"/>
                        <w:sz w:val="28"/>
                        <w:szCs w:val="28"/>
                      </w:rPr>
                      <m:t>β</m:t>
                    </m:r>
                    <m:r>
                      <w:rPr>
                        <w:rFonts w:ascii="Cambria Math"/>
                        <w:sz w:val="28"/>
                        <w:szCs w:val="28"/>
                        <w:lang w:val="en-US"/>
                      </w:rPr>
                      <m:t>+</m:t>
                    </m:r>
                    <m:r>
                      <w:rPr>
                        <w:rFonts w:ascii="Cambria Math"/>
                        <w:sz w:val="28"/>
                        <w:szCs w:val="28"/>
                      </w:rPr>
                      <m:t>η</m:t>
                    </m:r>
                    <m:sSub>
                      <m:sSubPr>
                        <m:ctrlPr>
                          <w:rPr>
                            <w:rFonts w:ascii="Cambria Math" w:hAnsi="Cambria Math"/>
                            <w:i/>
                            <w:sz w:val="28"/>
                            <w:szCs w:val="28"/>
                          </w:rPr>
                        </m:ctrlPr>
                      </m:sSubPr>
                      <m:e>
                        <m:r>
                          <w:rPr>
                            <w:rFonts w:ascii="Cambria Math"/>
                            <w:sz w:val="28"/>
                            <w:szCs w:val="28"/>
                          </w:rPr>
                          <m:t>cosq</m:t>
                        </m:r>
                      </m:e>
                      <m:sub>
                        <m:r>
                          <w:rPr>
                            <w:rFonts w:ascii="Cambria Math"/>
                            <w:sz w:val="28"/>
                            <w:szCs w:val="28"/>
                            <w:lang w:val="en-US"/>
                          </w:rPr>
                          <m:t>2</m:t>
                        </m:r>
                      </m:sub>
                    </m:sSub>
                  </m:e>
                </m:d>
                <m:r>
                  <w:rPr>
                    <w:rFonts w:ascii="Cambria Math"/>
                    <w:sz w:val="28"/>
                    <w:szCs w:val="28"/>
                    <w:lang w:val="en-US"/>
                  </w:rPr>
                  <m:t>+</m:t>
                </m:r>
                <m:sSub>
                  <m:sSubPr>
                    <m:ctrlPr>
                      <w:rPr>
                        <w:rFonts w:ascii="Cambria Math" w:hAnsi="Cambria Math"/>
                        <w:i/>
                        <w:sz w:val="28"/>
                        <w:szCs w:val="28"/>
                      </w:rPr>
                    </m:ctrlPr>
                  </m:sSubPr>
                  <m:e>
                    <m:r>
                      <w:rPr>
                        <w:rFonts w:ascii="Cambria Math"/>
                        <w:sz w:val="28"/>
                        <w:szCs w:val="28"/>
                      </w:rPr>
                      <m:t>Φ</m:t>
                    </m:r>
                  </m:e>
                  <m:sub>
                    <m:r>
                      <w:rPr>
                        <w:rFonts w:ascii="Cambria Math"/>
                        <w:sz w:val="28"/>
                        <w:szCs w:val="28"/>
                        <w:lang w:val="en-US"/>
                      </w:rPr>
                      <m:t>4</m:t>
                    </m:r>
                  </m:sub>
                </m:sSub>
                <m:r>
                  <w:rPr>
                    <w:rFonts w:ascii="Cambria Math"/>
                    <w:sz w:val="28"/>
                    <w:szCs w:val="28"/>
                  </w:rPr>
                  <m:t>β</m:t>
                </m:r>
                <m:r>
                  <w:rPr>
                    <w:rFonts w:ascii="Cambria Math"/>
                    <w:sz w:val="28"/>
                    <w:szCs w:val="28"/>
                    <w:lang w:val="en-US"/>
                  </w:rPr>
                  <m:t>=1</m:t>
                </m:r>
              </m:oMath>
            </m:oMathPara>
          </w:p>
        </w:tc>
        <w:tc>
          <w:tcPr>
            <w:tcW w:w="986" w:type="dxa"/>
          </w:tcPr>
          <w:p w14:paraId="78F638C7" w14:textId="77777777" w:rsidR="006D3E12" w:rsidRPr="006D3E12" w:rsidRDefault="006D3E12" w:rsidP="00B606A1">
            <w:pPr>
              <w:autoSpaceDE w:val="0"/>
              <w:autoSpaceDN w:val="0"/>
              <w:adjustRightInd w:val="0"/>
              <w:jc w:val="right"/>
              <w:rPr>
                <w:sz w:val="28"/>
                <w:szCs w:val="28"/>
                <w:lang w:val="en-US"/>
              </w:rPr>
            </w:pPr>
          </w:p>
          <w:p w14:paraId="18ED1525" w14:textId="4746D213" w:rsidR="006D3E12" w:rsidRDefault="006D3E12" w:rsidP="00B606A1">
            <w:pPr>
              <w:autoSpaceDE w:val="0"/>
              <w:autoSpaceDN w:val="0"/>
              <w:adjustRightInd w:val="0"/>
              <w:jc w:val="right"/>
              <w:rPr>
                <w:sz w:val="28"/>
                <w:szCs w:val="28"/>
              </w:rPr>
            </w:pPr>
            <w:r w:rsidRPr="005C091C">
              <w:rPr>
                <w:sz w:val="28"/>
                <w:szCs w:val="28"/>
              </w:rPr>
              <w:t>(4.2</w:t>
            </w:r>
            <w:r>
              <w:rPr>
                <w:sz w:val="28"/>
                <w:szCs w:val="28"/>
                <w:lang w:val="en-US"/>
              </w:rPr>
              <w:t>5</w:t>
            </w:r>
            <w:r>
              <w:rPr>
                <w:sz w:val="28"/>
                <w:szCs w:val="28"/>
              </w:rPr>
              <w:t>)</w:t>
            </w:r>
          </w:p>
        </w:tc>
      </w:tr>
    </w:tbl>
    <w:p w14:paraId="583C7C09" w14:textId="77777777" w:rsidR="006D3E12" w:rsidRPr="006D3E12" w:rsidRDefault="006D3E12" w:rsidP="0081459A">
      <w:pPr>
        <w:autoSpaceDE w:val="0"/>
        <w:autoSpaceDN w:val="0"/>
        <w:adjustRightInd w:val="0"/>
        <w:ind w:firstLine="709"/>
        <w:rPr>
          <w:bCs/>
          <w:sz w:val="28"/>
          <w:szCs w:val="28"/>
          <w:lang w:val="en-US"/>
        </w:rPr>
      </w:pPr>
    </w:p>
    <w:p w14:paraId="6A6650F6" w14:textId="77777777" w:rsidR="009A1703" w:rsidRDefault="0081459A" w:rsidP="009A1703">
      <w:pPr>
        <w:autoSpaceDE w:val="0"/>
        <w:autoSpaceDN w:val="0"/>
        <w:adjustRightInd w:val="0"/>
        <w:ind w:firstLine="709"/>
        <w:rPr>
          <w:bCs/>
          <w:sz w:val="28"/>
          <w:szCs w:val="28"/>
        </w:rPr>
      </w:pPr>
      <w:r w:rsidRPr="005C091C">
        <w:rPr>
          <w:bCs/>
          <w:sz w:val="28"/>
          <w:szCs w:val="28"/>
        </w:rPr>
        <w:t>Из (</w:t>
      </w:r>
      <w:r w:rsidR="002F3B63" w:rsidRPr="005C091C">
        <w:rPr>
          <w:bCs/>
          <w:sz w:val="28"/>
          <w:szCs w:val="28"/>
        </w:rPr>
        <w:t>4.25</w:t>
      </w:r>
      <w:r w:rsidRPr="005C091C">
        <w:rPr>
          <w:bCs/>
          <w:sz w:val="28"/>
          <w:szCs w:val="28"/>
        </w:rPr>
        <w:t>)</w:t>
      </w:r>
      <w:r w:rsidR="006D3E12" w:rsidRPr="00945BEC">
        <w:rPr>
          <w:bCs/>
          <w:sz w:val="28"/>
          <w:szCs w:val="28"/>
        </w:rPr>
        <w:t xml:space="preserve">, </w:t>
      </w:r>
      <w:r w:rsidR="006D3E12">
        <w:rPr>
          <w:bCs/>
          <w:sz w:val="28"/>
          <w:szCs w:val="28"/>
        </w:rPr>
        <w:t>получаем:</w:t>
      </w:r>
    </w:p>
    <w:p w14:paraId="7ACB7ECE" w14:textId="0D3CA3D8" w:rsidR="0081459A" w:rsidRPr="009A1703" w:rsidRDefault="00FC668B" w:rsidP="009A1703">
      <w:pPr>
        <w:autoSpaceDE w:val="0"/>
        <w:autoSpaceDN w:val="0"/>
        <w:adjustRightInd w:val="0"/>
        <w:ind w:firstLine="709"/>
        <w:rPr>
          <w:bCs/>
          <w:sz w:val="28"/>
          <w:szCs w:val="28"/>
        </w:rPr>
      </w:pPr>
      <m:oMathPara>
        <m:oMath>
          <m:sSub>
            <m:sSubPr>
              <m:ctrlPr>
                <w:rPr>
                  <w:rFonts w:ascii="Cambria Math" w:hAnsi="Cambria Math"/>
                  <w:i/>
                </w:rPr>
              </m:ctrlPr>
            </m:sSubPr>
            <m:e>
              <m:r>
                <w:rPr>
                  <w:rFonts w:ascii="Cambria Math"/>
                </w:rPr>
                <m:t>Φ</m:t>
              </m:r>
            </m:e>
            <m:sub>
              <m:r>
                <w:rPr>
                  <w:rFonts w:ascii="Cambria Math"/>
                </w:rPr>
                <m:t>2</m:t>
              </m:r>
            </m:sub>
          </m:sSub>
          <m:r>
            <w:rPr>
              <w:rFonts w:ascii="Cambria Math"/>
            </w:rPr>
            <m:t>=</m:t>
          </m:r>
          <m:r>
            <w:rPr>
              <w:rFonts w:ascii="Cambria Math"/>
            </w:rPr>
            <m:t>-</m:t>
          </m:r>
          <m:f>
            <m:fPr>
              <m:ctrlPr>
                <w:rPr>
                  <w:rFonts w:ascii="Cambria Math" w:hAnsi="Cambria Math"/>
                  <w:i/>
                </w:rPr>
              </m:ctrlPr>
            </m:fPr>
            <m:num>
              <m:r>
                <w:rPr>
                  <w:rFonts w:ascii="Cambria Math"/>
                </w:rPr>
                <m:t>1</m:t>
              </m:r>
            </m:num>
            <m:den>
              <m:r>
                <w:rPr>
                  <w:rFonts w:ascii="Cambria Math"/>
                </w:rPr>
                <m:t>β</m:t>
              </m:r>
            </m:den>
          </m:f>
          <m:sSub>
            <m:sSubPr>
              <m:ctrlPr>
                <w:rPr>
                  <w:rFonts w:ascii="Cambria Math" w:hAnsi="Cambria Math"/>
                  <w:i/>
                </w:rPr>
              </m:ctrlPr>
            </m:sSubPr>
            <m:e>
              <m:r>
                <w:rPr>
                  <w:rFonts w:ascii="Cambria Math"/>
                </w:rPr>
                <m:t>Φ</m:t>
              </m:r>
            </m:e>
            <m:sub>
              <m:r>
                <w:rPr>
                  <w:rFonts w:ascii="Cambria Math"/>
                </w:rPr>
                <m:t>1</m:t>
              </m:r>
            </m:sub>
          </m:sSub>
          <m:d>
            <m:dPr>
              <m:ctrlPr>
                <w:rPr>
                  <w:rFonts w:ascii="Cambria Math" w:hAnsi="Cambria Math"/>
                  <w:i/>
                </w:rPr>
              </m:ctrlPr>
            </m:dPr>
            <m:e>
              <m:r>
                <w:rPr>
                  <w:rFonts w:ascii="Cambria Math"/>
                </w:rPr>
                <m:t>β+η</m:t>
              </m:r>
              <m:sSub>
                <m:sSubPr>
                  <m:ctrlPr>
                    <w:rPr>
                      <w:rFonts w:ascii="Cambria Math" w:hAnsi="Cambria Math"/>
                      <w:i/>
                    </w:rPr>
                  </m:ctrlPr>
                </m:sSubPr>
                <m:e>
                  <m:r>
                    <w:rPr>
                      <w:rFonts w:ascii="Cambria Math"/>
                    </w:rPr>
                    <m:t>cosq</m:t>
                  </m:r>
                </m:e>
                <m:sub>
                  <m:r>
                    <w:rPr>
                      <w:rFonts w:ascii="Cambria Math"/>
                    </w:rPr>
                    <m:t>2</m:t>
                  </m:r>
                </m:sub>
              </m:sSub>
            </m:e>
          </m:d>
          <m:r>
            <m:rPr>
              <m:sty m:val="p"/>
            </m:rPr>
            <w:rPr>
              <w:rFonts w:ascii="Cambria Math" w:hAnsi="Cambria Math"/>
            </w:rPr>
            <w:br/>
          </m:r>
        </m:oMath>
        <m:oMath>
          <m:sSub>
            <m:sSubPr>
              <m:ctrlPr>
                <w:rPr>
                  <w:rFonts w:ascii="Cambria Math" w:hAnsi="Cambria Math"/>
                  <w:i/>
                </w:rPr>
              </m:ctrlPr>
            </m:sSubPr>
            <m:e>
              <m:r>
                <w:rPr>
                  <w:rFonts w:ascii="Cambria Math"/>
                </w:rPr>
                <m:t>Φ</m:t>
              </m:r>
            </m:e>
            <m:sub>
              <m:r>
                <w:rPr>
                  <w:rFonts w:ascii="Cambria Math"/>
                </w:rPr>
                <m:t>4</m:t>
              </m:r>
            </m:sub>
          </m:sSub>
          <m:r>
            <w:rPr>
              <w:rFonts w:ascii="Cambria Math"/>
            </w:rPr>
            <m:t>=</m:t>
          </m:r>
          <m:f>
            <m:fPr>
              <m:ctrlPr>
                <w:rPr>
                  <w:rFonts w:ascii="Cambria Math" w:hAnsi="Cambria Math"/>
                  <w:i/>
                </w:rPr>
              </m:ctrlPr>
            </m:fPr>
            <m:num>
              <m:r>
                <w:rPr>
                  <w:rFonts w:ascii="Cambria Math"/>
                </w:rPr>
                <m:t>1</m:t>
              </m:r>
            </m:num>
            <m:den>
              <m:r>
                <w:rPr>
                  <w:rFonts w:ascii="Cambria Math"/>
                </w:rPr>
                <m:t>β</m:t>
              </m:r>
            </m:den>
          </m:f>
          <m:d>
            <m:dPr>
              <m:ctrlPr>
                <w:rPr>
                  <w:rFonts w:ascii="Cambria Math" w:hAnsi="Cambria Math"/>
                  <w:i/>
                </w:rPr>
              </m:ctrlPr>
            </m:dPr>
            <m:e>
              <m:r>
                <w:rPr>
                  <w:rFonts w:ascii="Cambria Math"/>
                </w:rPr>
                <m:t>1</m:t>
              </m:r>
              <m:r>
                <w:rPr>
                  <w:rFonts w:ascii="Cambria Math"/>
                </w:rPr>
                <m:t>-</m:t>
              </m:r>
              <m:sSub>
                <m:sSubPr>
                  <m:ctrlPr>
                    <w:rPr>
                      <w:rFonts w:ascii="Cambria Math" w:hAnsi="Cambria Math"/>
                      <w:i/>
                    </w:rPr>
                  </m:ctrlPr>
                </m:sSubPr>
                <m:e>
                  <m:r>
                    <w:rPr>
                      <w:rFonts w:ascii="Cambria Math"/>
                    </w:rPr>
                    <m:t>Φ</m:t>
                  </m:r>
                </m:e>
                <m:sub>
                  <m:r>
                    <w:rPr>
                      <w:rFonts w:ascii="Cambria Math"/>
                    </w:rPr>
                    <m:t>3</m:t>
                  </m:r>
                </m:sub>
              </m:sSub>
              <m:d>
                <m:dPr>
                  <m:ctrlPr>
                    <w:rPr>
                      <w:rFonts w:ascii="Cambria Math" w:hAnsi="Cambria Math"/>
                      <w:i/>
                    </w:rPr>
                  </m:ctrlPr>
                </m:dPr>
                <m:e>
                  <m:r>
                    <w:rPr>
                      <w:rFonts w:ascii="Cambria Math"/>
                    </w:rPr>
                    <m:t>β+η</m:t>
                  </m:r>
                  <m:sSub>
                    <m:sSubPr>
                      <m:ctrlPr>
                        <w:rPr>
                          <w:rFonts w:ascii="Cambria Math" w:hAnsi="Cambria Math"/>
                          <w:i/>
                        </w:rPr>
                      </m:ctrlPr>
                    </m:sSubPr>
                    <m:e>
                      <m:r>
                        <w:rPr>
                          <w:rFonts w:ascii="Cambria Math"/>
                        </w:rPr>
                        <m:t>cosq</m:t>
                      </m:r>
                    </m:e>
                    <m:sub>
                      <m:r>
                        <w:rPr>
                          <w:rFonts w:ascii="Cambria Math"/>
                        </w:rPr>
                        <m:t>2</m:t>
                      </m:r>
                    </m:sub>
                  </m:sSub>
                </m:e>
              </m:d>
            </m:e>
          </m:d>
          <m:r>
            <m:rPr>
              <m:sty m:val="p"/>
            </m:rPr>
            <w:rPr>
              <w:rFonts w:ascii="Cambria Math" w:hAnsi="Cambria Math"/>
            </w:rPr>
            <w:br/>
          </m:r>
        </m:oMath>
        <m:oMath>
          <m:sSub>
            <m:sSubPr>
              <m:ctrlPr>
                <w:rPr>
                  <w:rFonts w:ascii="Cambria Math" w:hAnsi="Cambria Math"/>
                  <w:i/>
                </w:rPr>
              </m:ctrlPr>
            </m:sSubPr>
            <m:e>
              <m:r>
                <w:rPr>
                  <w:rFonts w:ascii="Cambria Math"/>
                </w:rPr>
                <m:t>Φ</m:t>
              </m:r>
            </m:e>
            <m:sub>
              <m:r>
                <w:rPr>
                  <w:rFonts w:ascii="Cambria Math"/>
                </w:rPr>
                <m:t>1</m:t>
              </m:r>
            </m:sub>
          </m:sSub>
          <m:d>
            <m:dPr>
              <m:ctrlPr>
                <w:rPr>
                  <w:rFonts w:ascii="Cambria Math" w:hAnsi="Cambria Math"/>
                  <w:i/>
                </w:rPr>
              </m:ctrlPr>
            </m:dPr>
            <m:e>
              <m:r>
                <w:rPr>
                  <w:rFonts w:ascii="Cambria Math"/>
                </w:rPr>
                <m:t>α+β+2η</m:t>
              </m:r>
              <m:sSub>
                <m:sSubPr>
                  <m:ctrlPr>
                    <w:rPr>
                      <w:rFonts w:ascii="Cambria Math" w:hAnsi="Cambria Math"/>
                      <w:i/>
                    </w:rPr>
                  </m:ctrlPr>
                </m:sSubPr>
                <m:e>
                  <m:r>
                    <w:rPr>
                      <w:rFonts w:ascii="Cambria Math"/>
                    </w:rPr>
                    <m:t>cosq</m:t>
                  </m:r>
                </m:e>
                <m:sub>
                  <m:r>
                    <w:rPr>
                      <w:rFonts w:ascii="Cambria Math"/>
                    </w:rPr>
                    <m:t>2</m:t>
                  </m:r>
                </m:sub>
              </m:sSub>
            </m:e>
          </m:d>
          <m:r>
            <w:rPr>
              <w:rFonts w:ascii="Cambria Math"/>
            </w:rPr>
            <m:t>-</m:t>
          </m:r>
          <m:f>
            <m:fPr>
              <m:ctrlPr>
                <w:rPr>
                  <w:rFonts w:ascii="Cambria Math" w:hAnsi="Cambria Math"/>
                  <w:i/>
                </w:rPr>
              </m:ctrlPr>
            </m:fPr>
            <m:num>
              <m:r>
                <w:rPr>
                  <w:rFonts w:ascii="Cambria Math"/>
                </w:rPr>
                <m:t>1</m:t>
              </m:r>
            </m:num>
            <m:den>
              <m:r>
                <w:rPr>
                  <w:rFonts w:ascii="Cambria Math"/>
                </w:rPr>
                <m:t>β</m:t>
              </m:r>
            </m:den>
          </m:f>
          <m:sSub>
            <m:sSubPr>
              <m:ctrlPr>
                <w:rPr>
                  <w:rFonts w:ascii="Cambria Math" w:hAnsi="Cambria Math"/>
                  <w:i/>
                </w:rPr>
              </m:ctrlPr>
            </m:sSubPr>
            <m:e>
              <m:r>
                <w:rPr>
                  <w:rFonts w:ascii="Cambria Math"/>
                </w:rPr>
                <m:t>Φ</m:t>
              </m:r>
            </m:e>
            <m:sub>
              <m:r>
                <w:rPr>
                  <w:rFonts w:ascii="Cambria Math"/>
                </w:rPr>
                <m:t>1</m:t>
              </m:r>
            </m:sub>
          </m:sSub>
          <m:d>
            <m:dPr>
              <m:ctrlPr>
                <w:rPr>
                  <w:rFonts w:ascii="Cambria Math" w:hAnsi="Cambria Math"/>
                  <w:i/>
                </w:rPr>
              </m:ctrlPr>
            </m:dPr>
            <m:e>
              <m:r>
                <w:rPr>
                  <w:rFonts w:ascii="Cambria Math"/>
                </w:rPr>
                <m:t>β+η</m:t>
              </m:r>
              <m:sSub>
                <m:sSubPr>
                  <m:ctrlPr>
                    <w:rPr>
                      <w:rFonts w:ascii="Cambria Math" w:hAnsi="Cambria Math"/>
                      <w:i/>
                    </w:rPr>
                  </m:ctrlPr>
                </m:sSubPr>
                <m:e>
                  <m:r>
                    <w:rPr>
                      <w:rFonts w:ascii="Cambria Math"/>
                    </w:rPr>
                    <m:t>cosq</m:t>
                  </m:r>
                </m:e>
                <m:sub>
                  <m:r>
                    <w:rPr>
                      <w:rFonts w:ascii="Cambria Math"/>
                    </w:rPr>
                    <m:t>2</m:t>
                  </m:r>
                </m:sub>
              </m:sSub>
            </m:e>
          </m:d>
          <m:d>
            <m:dPr>
              <m:ctrlPr>
                <w:rPr>
                  <w:rFonts w:ascii="Cambria Math" w:hAnsi="Cambria Math"/>
                  <w:i/>
                </w:rPr>
              </m:ctrlPr>
            </m:dPr>
            <m:e>
              <m:r>
                <w:rPr>
                  <w:rFonts w:ascii="Cambria Math"/>
                </w:rPr>
                <m:t>β+η</m:t>
              </m:r>
              <m:sSub>
                <m:sSubPr>
                  <m:ctrlPr>
                    <w:rPr>
                      <w:rFonts w:ascii="Cambria Math" w:hAnsi="Cambria Math"/>
                      <w:i/>
                    </w:rPr>
                  </m:ctrlPr>
                </m:sSubPr>
                <m:e>
                  <m:r>
                    <w:rPr>
                      <w:rFonts w:ascii="Cambria Math"/>
                    </w:rPr>
                    <m:t>cosq</m:t>
                  </m:r>
                </m:e>
                <m:sub>
                  <m:r>
                    <w:rPr>
                      <w:rFonts w:ascii="Cambria Math"/>
                    </w:rPr>
                    <m:t>2</m:t>
                  </m:r>
                </m:sub>
              </m:sSub>
            </m:e>
          </m:d>
          <m:r>
            <w:rPr>
              <w:rFonts w:ascii="Cambria Math"/>
            </w:rPr>
            <m:t>=1</m:t>
          </m:r>
          <m:r>
            <m:rPr>
              <m:sty m:val="p"/>
            </m:rPr>
            <w:rPr>
              <w:rFonts w:ascii="Cambria Math" w:hAnsi="Cambria Math"/>
            </w:rPr>
            <w:br/>
          </m:r>
        </m:oMath>
        <m:oMath>
          <m:sSub>
            <m:sSubPr>
              <m:ctrlPr>
                <w:rPr>
                  <w:rFonts w:ascii="Cambria Math" w:hAnsi="Cambria Math"/>
                  <w:i/>
                </w:rPr>
              </m:ctrlPr>
            </m:sSubPr>
            <m:e>
              <m:r>
                <w:rPr>
                  <w:rFonts w:ascii="Cambria Math"/>
                </w:rPr>
                <m:t>Φ</m:t>
              </m:r>
            </m:e>
            <m:sub>
              <m:r>
                <w:rPr>
                  <w:rFonts w:ascii="Cambria Math"/>
                </w:rPr>
                <m:t>3</m:t>
              </m:r>
            </m:sub>
          </m:sSub>
          <m:d>
            <m:dPr>
              <m:ctrlPr>
                <w:rPr>
                  <w:rFonts w:ascii="Cambria Math" w:hAnsi="Cambria Math"/>
                  <w:i/>
                </w:rPr>
              </m:ctrlPr>
            </m:dPr>
            <m:e>
              <m:r>
                <w:rPr>
                  <w:rFonts w:ascii="Cambria Math"/>
                </w:rPr>
                <m:t>α+β+2η</m:t>
              </m:r>
              <m:sSub>
                <m:sSubPr>
                  <m:ctrlPr>
                    <w:rPr>
                      <w:rFonts w:ascii="Cambria Math" w:hAnsi="Cambria Math"/>
                      <w:i/>
                    </w:rPr>
                  </m:ctrlPr>
                </m:sSubPr>
                <m:e>
                  <m:r>
                    <w:rPr>
                      <w:rFonts w:ascii="Cambria Math"/>
                    </w:rPr>
                    <m:t>cosq</m:t>
                  </m:r>
                </m:e>
                <m:sub>
                  <m:r>
                    <w:rPr>
                      <w:rFonts w:ascii="Cambria Math"/>
                    </w:rPr>
                    <m:t>2</m:t>
                  </m:r>
                </m:sub>
              </m:sSub>
            </m:e>
          </m:d>
          <m:r>
            <w:rPr>
              <w:rFonts w:ascii="Cambria Math"/>
            </w:rPr>
            <m:t>+</m:t>
          </m:r>
          <m:f>
            <m:fPr>
              <m:ctrlPr>
                <w:rPr>
                  <w:rFonts w:ascii="Cambria Math" w:hAnsi="Cambria Math"/>
                  <w:i/>
                </w:rPr>
              </m:ctrlPr>
            </m:fPr>
            <m:num>
              <m:r>
                <w:rPr>
                  <w:rFonts w:ascii="Cambria Math"/>
                </w:rPr>
                <m:t>1</m:t>
              </m:r>
            </m:num>
            <m:den>
              <m:r>
                <w:rPr>
                  <w:rFonts w:ascii="Cambria Math"/>
                </w:rPr>
                <m:t>β</m:t>
              </m:r>
            </m:den>
          </m:f>
          <m:d>
            <m:dPr>
              <m:ctrlPr>
                <w:rPr>
                  <w:rFonts w:ascii="Cambria Math" w:hAnsi="Cambria Math"/>
                  <w:i/>
                </w:rPr>
              </m:ctrlPr>
            </m:dPr>
            <m:e>
              <m:r>
                <w:rPr>
                  <w:rFonts w:ascii="Cambria Math"/>
                </w:rPr>
                <m:t>1</m:t>
              </m:r>
              <m:r>
                <w:rPr>
                  <w:rFonts w:ascii="Cambria Math"/>
                </w:rPr>
                <m:t>-</m:t>
              </m:r>
              <m:sSub>
                <m:sSubPr>
                  <m:ctrlPr>
                    <w:rPr>
                      <w:rFonts w:ascii="Cambria Math" w:hAnsi="Cambria Math"/>
                      <w:i/>
                    </w:rPr>
                  </m:ctrlPr>
                </m:sSubPr>
                <m:e>
                  <m:r>
                    <w:rPr>
                      <w:rFonts w:ascii="Cambria Math"/>
                    </w:rPr>
                    <m:t>Φ</m:t>
                  </m:r>
                </m:e>
                <m:sub>
                  <m:r>
                    <w:rPr>
                      <w:rFonts w:ascii="Cambria Math"/>
                    </w:rPr>
                    <m:t>3</m:t>
                  </m:r>
                </m:sub>
              </m:sSub>
              <m:d>
                <m:dPr>
                  <m:ctrlPr>
                    <w:rPr>
                      <w:rFonts w:ascii="Cambria Math" w:hAnsi="Cambria Math"/>
                      <w:i/>
                    </w:rPr>
                  </m:ctrlPr>
                </m:dPr>
                <m:e>
                  <m:r>
                    <w:rPr>
                      <w:rFonts w:ascii="Cambria Math"/>
                    </w:rPr>
                    <m:t>β+η</m:t>
                  </m:r>
                  <m:sSub>
                    <m:sSubPr>
                      <m:ctrlPr>
                        <w:rPr>
                          <w:rFonts w:ascii="Cambria Math" w:hAnsi="Cambria Math"/>
                          <w:i/>
                        </w:rPr>
                      </m:ctrlPr>
                    </m:sSubPr>
                    <m:e>
                      <m:r>
                        <w:rPr>
                          <w:rFonts w:ascii="Cambria Math"/>
                        </w:rPr>
                        <m:t>cosq</m:t>
                      </m:r>
                    </m:e>
                    <m:sub>
                      <m:r>
                        <w:rPr>
                          <w:rFonts w:ascii="Cambria Math"/>
                        </w:rPr>
                        <m:t>2</m:t>
                      </m:r>
                    </m:sub>
                  </m:sSub>
                </m:e>
              </m:d>
            </m:e>
          </m:d>
          <m:d>
            <m:dPr>
              <m:ctrlPr>
                <w:rPr>
                  <w:rFonts w:ascii="Cambria Math" w:hAnsi="Cambria Math"/>
                  <w:i/>
                </w:rPr>
              </m:ctrlPr>
            </m:dPr>
            <m:e>
              <m:r>
                <w:rPr>
                  <w:rFonts w:ascii="Cambria Math"/>
                </w:rPr>
                <m:t>β+η</m:t>
              </m:r>
              <m:sSub>
                <m:sSubPr>
                  <m:ctrlPr>
                    <w:rPr>
                      <w:rFonts w:ascii="Cambria Math" w:hAnsi="Cambria Math"/>
                      <w:i/>
                    </w:rPr>
                  </m:ctrlPr>
                </m:sSubPr>
                <m:e>
                  <m:r>
                    <w:rPr>
                      <w:rFonts w:ascii="Cambria Math"/>
                    </w:rPr>
                    <m:t>cosq</m:t>
                  </m:r>
                </m:e>
                <m:sub>
                  <m:r>
                    <w:rPr>
                      <w:rFonts w:ascii="Cambria Math"/>
                    </w:rPr>
                    <m:t>2</m:t>
                  </m:r>
                </m:sub>
              </m:sSub>
            </m:e>
          </m:d>
          <m:r>
            <w:rPr>
              <w:rFonts w:ascii="Cambria Math"/>
            </w:rPr>
            <m:t>=0</m:t>
          </m:r>
          <m:r>
            <m:rPr>
              <m:sty m:val="p"/>
            </m:rPr>
            <w:rPr>
              <w:rFonts w:ascii="Cambria Math" w:hAnsi="Cambria Math"/>
            </w:rPr>
            <w:br/>
          </m:r>
        </m:oMath>
        <m:oMath>
          <m:sSub>
            <m:sSubPr>
              <m:ctrlPr>
                <w:rPr>
                  <w:rFonts w:ascii="Cambria Math" w:hAnsi="Cambria Math"/>
                  <w:i/>
                </w:rPr>
              </m:ctrlPr>
            </m:sSubPr>
            <m:e>
              <m:r>
                <w:rPr>
                  <w:rFonts w:ascii="Cambria Math"/>
                </w:rPr>
                <m:t>Φ</m:t>
              </m:r>
            </m:e>
            <m:sub>
              <m:r>
                <w:rPr>
                  <w:rFonts w:ascii="Cambria Math"/>
                </w:rPr>
                <m:t>3</m:t>
              </m:r>
            </m:sub>
          </m:sSub>
          <m:d>
            <m:dPr>
              <m:ctrlPr>
                <w:rPr>
                  <w:rFonts w:ascii="Cambria Math" w:hAnsi="Cambria Math"/>
                  <w:i/>
                </w:rPr>
              </m:ctrlPr>
            </m:dPr>
            <m:e>
              <m:r>
                <w:rPr>
                  <w:rFonts w:ascii="Cambria Math"/>
                </w:rPr>
                <m:t>α+β+2η</m:t>
              </m:r>
              <m:sSub>
                <m:sSubPr>
                  <m:ctrlPr>
                    <w:rPr>
                      <w:rFonts w:ascii="Cambria Math" w:hAnsi="Cambria Math"/>
                      <w:i/>
                    </w:rPr>
                  </m:ctrlPr>
                </m:sSubPr>
                <m:e>
                  <m:r>
                    <w:rPr>
                      <w:rFonts w:ascii="Cambria Math"/>
                    </w:rPr>
                    <m:t>cosq</m:t>
                  </m:r>
                </m:e>
                <m:sub>
                  <m:r>
                    <w:rPr>
                      <w:rFonts w:ascii="Cambria Math"/>
                    </w:rPr>
                    <m:t>2</m:t>
                  </m:r>
                </m:sub>
              </m:sSub>
            </m:e>
          </m:d>
          <m:r>
            <w:rPr>
              <w:rFonts w:ascii="Cambria Math"/>
            </w:rPr>
            <m:t>+</m:t>
          </m:r>
          <m:f>
            <m:fPr>
              <m:ctrlPr>
                <w:rPr>
                  <w:rFonts w:ascii="Cambria Math" w:hAnsi="Cambria Math"/>
                  <w:i/>
                </w:rPr>
              </m:ctrlPr>
            </m:fPr>
            <m:num>
              <m:r>
                <w:rPr>
                  <w:rFonts w:ascii="Cambria Math"/>
                </w:rPr>
                <m:t>1</m:t>
              </m:r>
            </m:num>
            <m:den>
              <m:r>
                <w:rPr>
                  <w:rFonts w:ascii="Cambria Math"/>
                </w:rPr>
                <m:t>β</m:t>
              </m:r>
            </m:den>
          </m:f>
          <m:d>
            <m:dPr>
              <m:ctrlPr>
                <w:rPr>
                  <w:rFonts w:ascii="Cambria Math" w:hAnsi="Cambria Math"/>
                  <w:i/>
                </w:rPr>
              </m:ctrlPr>
            </m:dPr>
            <m:e>
              <m:r>
                <w:rPr>
                  <w:rFonts w:ascii="Cambria Math"/>
                </w:rPr>
                <m:t>β+η</m:t>
              </m:r>
              <m:sSub>
                <m:sSubPr>
                  <m:ctrlPr>
                    <w:rPr>
                      <w:rFonts w:ascii="Cambria Math" w:hAnsi="Cambria Math"/>
                      <w:i/>
                    </w:rPr>
                  </m:ctrlPr>
                </m:sSubPr>
                <m:e>
                  <m:r>
                    <w:rPr>
                      <w:rFonts w:ascii="Cambria Math"/>
                    </w:rPr>
                    <m:t>cosq</m:t>
                  </m:r>
                </m:e>
                <m:sub>
                  <m:r>
                    <w:rPr>
                      <w:rFonts w:ascii="Cambria Math"/>
                    </w:rPr>
                    <m:t>2</m:t>
                  </m:r>
                </m:sub>
              </m:sSub>
            </m:e>
          </m:d>
          <m:r>
            <w:rPr>
              <w:rFonts w:ascii="Cambria Math"/>
            </w:rPr>
            <m:t>-</m:t>
          </m:r>
          <m:f>
            <m:fPr>
              <m:ctrlPr>
                <w:rPr>
                  <w:rFonts w:ascii="Cambria Math" w:hAnsi="Cambria Math"/>
                  <w:i/>
                </w:rPr>
              </m:ctrlPr>
            </m:fPr>
            <m:num>
              <m:r>
                <w:rPr>
                  <w:rFonts w:ascii="Cambria Math"/>
                </w:rPr>
                <m:t>1</m:t>
              </m:r>
            </m:num>
            <m:den>
              <m:r>
                <w:rPr>
                  <w:rFonts w:ascii="Cambria Math"/>
                </w:rPr>
                <m:t>β</m:t>
              </m:r>
            </m:den>
          </m:f>
          <m:sSub>
            <m:sSubPr>
              <m:ctrlPr>
                <w:rPr>
                  <w:rFonts w:ascii="Cambria Math" w:hAnsi="Cambria Math"/>
                  <w:i/>
                </w:rPr>
              </m:ctrlPr>
            </m:sSubPr>
            <m:e>
              <m:r>
                <w:rPr>
                  <w:rFonts w:ascii="Cambria Math"/>
                </w:rPr>
                <m:t>Φ</m:t>
              </m:r>
            </m:e>
            <m:sub>
              <m:r>
                <w:rPr>
                  <w:rFonts w:ascii="Cambria Math"/>
                </w:rPr>
                <m:t>3</m:t>
              </m:r>
            </m:sub>
          </m:sSub>
          <m:d>
            <m:dPr>
              <m:ctrlPr>
                <w:rPr>
                  <w:rFonts w:ascii="Cambria Math" w:hAnsi="Cambria Math"/>
                  <w:i/>
                </w:rPr>
              </m:ctrlPr>
            </m:dPr>
            <m:e>
              <m:r>
                <w:rPr>
                  <w:rFonts w:ascii="Cambria Math"/>
                </w:rPr>
                <m:t>β+η</m:t>
              </m:r>
              <m:sSub>
                <m:sSubPr>
                  <m:ctrlPr>
                    <w:rPr>
                      <w:rFonts w:ascii="Cambria Math" w:hAnsi="Cambria Math"/>
                      <w:i/>
                    </w:rPr>
                  </m:ctrlPr>
                </m:sSubPr>
                <m:e>
                  <m:r>
                    <w:rPr>
                      <w:rFonts w:ascii="Cambria Math"/>
                    </w:rPr>
                    <m:t>cosq</m:t>
                  </m:r>
                </m:e>
                <m:sub>
                  <m:r>
                    <w:rPr>
                      <w:rFonts w:ascii="Cambria Math"/>
                    </w:rPr>
                    <m:t>2</m:t>
                  </m:r>
                </m:sub>
              </m:sSub>
            </m:e>
          </m:d>
          <m:d>
            <m:dPr>
              <m:ctrlPr>
                <w:rPr>
                  <w:rFonts w:ascii="Cambria Math" w:hAnsi="Cambria Math"/>
                  <w:i/>
                </w:rPr>
              </m:ctrlPr>
            </m:dPr>
            <m:e>
              <m:r>
                <w:rPr>
                  <w:rFonts w:ascii="Cambria Math"/>
                </w:rPr>
                <m:t>β+η</m:t>
              </m:r>
              <m:sSub>
                <m:sSubPr>
                  <m:ctrlPr>
                    <w:rPr>
                      <w:rFonts w:ascii="Cambria Math" w:hAnsi="Cambria Math"/>
                      <w:i/>
                    </w:rPr>
                  </m:ctrlPr>
                </m:sSubPr>
                <m:e>
                  <m:r>
                    <w:rPr>
                      <w:rFonts w:ascii="Cambria Math"/>
                    </w:rPr>
                    <m:t>cosq</m:t>
                  </m:r>
                </m:e>
                <m:sub>
                  <m:r>
                    <w:rPr>
                      <w:rFonts w:ascii="Cambria Math"/>
                    </w:rPr>
                    <m:t>2</m:t>
                  </m:r>
                </m:sub>
              </m:sSub>
            </m:e>
          </m:d>
          <m:r>
            <w:rPr>
              <w:rFonts w:ascii="Cambria Math"/>
            </w:rPr>
            <m:t>=0</m:t>
          </m:r>
          <m:r>
            <m:rPr>
              <m:sty m:val="p"/>
            </m:rPr>
            <w:rPr>
              <w:rFonts w:ascii="Cambria Math" w:hAnsi="Cambria Math"/>
            </w:rPr>
            <w:br/>
          </m:r>
        </m:oMath>
        <m:oMath>
          <m:sSub>
            <m:sSubPr>
              <m:ctrlPr>
                <w:rPr>
                  <w:rFonts w:ascii="Cambria Math" w:hAnsi="Cambria Math"/>
                  <w:i/>
                </w:rPr>
              </m:ctrlPr>
            </m:sSubPr>
            <m:e>
              <m:r>
                <w:rPr>
                  <w:rFonts w:ascii="Cambria Math"/>
                </w:rPr>
                <m:t>Φ</m:t>
              </m:r>
            </m:e>
            <m:sub>
              <m:r>
                <w:rPr>
                  <w:rFonts w:ascii="Cambria Math"/>
                </w:rPr>
                <m:t>3</m:t>
              </m:r>
            </m:sub>
          </m:sSub>
          <m:d>
            <m:dPr>
              <m:ctrlPr>
                <w:rPr>
                  <w:rFonts w:ascii="Cambria Math" w:hAnsi="Cambria Math"/>
                  <w:i/>
                </w:rPr>
              </m:ctrlPr>
            </m:dPr>
            <m:e>
              <m:r>
                <w:rPr>
                  <w:rFonts w:ascii="Cambria Math"/>
                </w:rPr>
                <m:t>α+β+2η</m:t>
              </m:r>
              <m:sSub>
                <m:sSubPr>
                  <m:ctrlPr>
                    <w:rPr>
                      <w:rFonts w:ascii="Cambria Math" w:hAnsi="Cambria Math"/>
                      <w:i/>
                    </w:rPr>
                  </m:ctrlPr>
                </m:sSubPr>
                <m:e>
                  <m:r>
                    <w:rPr>
                      <w:rFonts w:ascii="Cambria Math"/>
                    </w:rPr>
                    <m:t>cosq</m:t>
                  </m:r>
                </m:e>
                <m:sub>
                  <m:r>
                    <w:rPr>
                      <w:rFonts w:ascii="Cambria Math"/>
                    </w:rPr>
                    <m:t>2</m:t>
                  </m:r>
                </m:sub>
              </m:sSub>
            </m:e>
          </m:d>
          <m:r>
            <w:rPr>
              <w:rFonts w:ascii="Cambria Math"/>
            </w:rPr>
            <m:t>+</m:t>
          </m:r>
          <m:f>
            <m:fPr>
              <m:ctrlPr>
                <w:rPr>
                  <w:rFonts w:ascii="Cambria Math" w:hAnsi="Cambria Math"/>
                  <w:i/>
                </w:rPr>
              </m:ctrlPr>
            </m:fPr>
            <m:num>
              <m:r>
                <w:rPr>
                  <w:rFonts w:ascii="Cambria Math"/>
                </w:rPr>
                <m:t>1</m:t>
              </m:r>
            </m:num>
            <m:den>
              <m:r>
                <w:rPr>
                  <w:rFonts w:ascii="Cambria Math"/>
                </w:rPr>
                <m:t>β</m:t>
              </m:r>
            </m:den>
          </m:f>
          <m:d>
            <m:dPr>
              <m:ctrlPr>
                <w:rPr>
                  <w:rFonts w:ascii="Cambria Math" w:hAnsi="Cambria Math"/>
                  <w:i/>
                </w:rPr>
              </m:ctrlPr>
            </m:dPr>
            <m:e>
              <m:r>
                <w:rPr>
                  <w:rFonts w:ascii="Cambria Math"/>
                </w:rPr>
                <m:t>β+η</m:t>
              </m:r>
              <m:sSub>
                <m:sSubPr>
                  <m:ctrlPr>
                    <w:rPr>
                      <w:rFonts w:ascii="Cambria Math" w:hAnsi="Cambria Math"/>
                      <w:i/>
                    </w:rPr>
                  </m:ctrlPr>
                </m:sSubPr>
                <m:e>
                  <m:r>
                    <w:rPr>
                      <w:rFonts w:ascii="Cambria Math"/>
                    </w:rPr>
                    <m:t>cosq</m:t>
                  </m:r>
                </m:e>
                <m:sub>
                  <m:r>
                    <w:rPr>
                      <w:rFonts w:ascii="Cambria Math"/>
                    </w:rPr>
                    <m:t>2</m:t>
                  </m:r>
                </m:sub>
              </m:sSub>
            </m:e>
          </m:d>
          <m:r>
            <w:rPr>
              <w:rFonts w:ascii="Cambria Math"/>
            </w:rPr>
            <m:t>-</m:t>
          </m:r>
          <m:f>
            <m:fPr>
              <m:ctrlPr>
                <w:rPr>
                  <w:rFonts w:ascii="Cambria Math" w:hAnsi="Cambria Math"/>
                  <w:i/>
                </w:rPr>
              </m:ctrlPr>
            </m:fPr>
            <m:num>
              <m:r>
                <w:rPr>
                  <w:rFonts w:ascii="Cambria Math"/>
                </w:rPr>
                <m:t>1</m:t>
              </m:r>
            </m:num>
            <m:den>
              <m:r>
                <w:rPr>
                  <w:rFonts w:ascii="Cambria Math"/>
                </w:rPr>
                <m:t>β</m:t>
              </m:r>
            </m:den>
          </m:f>
          <m:sSub>
            <m:sSubPr>
              <m:ctrlPr>
                <w:rPr>
                  <w:rFonts w:ascii="Cambria Math" w:hAnsi="Cambria Math"/>
                  <w:i/>
                </w:rPr>
              </m:ctrlPr>
            </m:sSubPr>
            <m:e>
              <m:r>
                <w:rPr>
                  <w:rFonts w:ascii="Cambria Math"/>
                </w:rPr>
                <m:t>Φ</m:t>
              </m:r>
            </m:e>
            <m:sub>
              <m:r>
                <w:rPr>
                  <w:rFonts w:ascii="Cambria Math"/>
                </w:rPr>
                <m:t>3</m:t>
              </m:r>
            </m:sub>
          </m:sSub>
          <m:sSup>
            <m:sSupPr>
              <m:ctrlPr>
                <w:rPr>
                  <w:rFonts w:ascii="Cambria Math" w:hAnsi="Cambria Math"/>
                  <w:i/>
                </w:rPr>
              </m:ctrlPr>
            </m:sSupPr>
            <m:e>
              <m:d>
                <m:dPr>
                  <m:ctrlPr>
                    <w:rPr>
                      <w:rFonts w:ascii="Cambria Math" w:hAnsi="Cambria Math"/>
                      <w:i/>
                    </w:rPr>
                  </m:ctrlPr>
                </m:dPr>
                <m:e>
                  <m:r>
                    <w:rPr>
                      <w:rFonts w:ascii="Cambria Math"/>
                    </w:rPr>
                    <m:t>β+η</m:t>
                  </m:r>
                  <m:sSub>
                    <m:sSubPr>
                      <m:ctrlPr>
                        <w:rPr>
                          <w:rFonts w:ascii="Cambria Math" w:hAnsi="Cambria Math"/>
                          <w:i/>
                        </w:rPr>
                      </m:ctrlPr>
                    </m:sSubPr>
                    <m:e>
                      <m:r>
                        <w:rPr>
                          <w:rFonts w:ascii="Cambria Math"/>
                        </w:rPr>
                        <m:t>cosq</m:t>
                      </m:r>
                    </m:e>
                    <m:sub>
                      <m:r>
                        <w:rPr>
                          <w:rFonts w:ascii="Cambria Math"/>
                        </w:rPr>
                        <m:t>2</m:t>
                      </m:r>
                    </m:sub>
                  </m:sSub>
                </m:e>
              </m:d>
            </m:e>
            <m:sup>
              <m:r>
                <w:rPr>
                  <w:rFonts w:ascii="Cambria Math"/>
                </w:rPr>
                <m:t>2</m:t>
              </m:r>
            </m:sup>
          </m:sSup>
          <m:r>
            <w:rPr>
              <w:rFonts w:ascii="Cambria Math"/>
            </w:rPr>
            <m:t>=0</m:t>
          </m:r>
        </m:oMath>
      </m:oMathPara>
    </w:p>
    <w:p w14:paraId="6BCC91DB" w14:textId="77777777" w:rsidR="0081459A" w:rsidRPr="005C091C" w:rsidRDefault="0081459A" w:rsidP="0081459A">
      <w:pPr>
        <w:autoSpaceDE w:val="0"/>
        <w:autoSpaceDN w:val="0"/>
        <w:adjustRightInd w:val="0"/>
        <w:ind w:firstLine="709"/>
        <w:rPr>
          <w:sz w:val="28"/>
          <w:szCs w:val="28"/>
        </w:rPr>
      </w:pPr>
      <w:r w:rsidRPr="005C091C">
        <w:rPr>
          <w:sz w:val="28"/>
          <w:szCs w:val="28"/>
        </w:rPr>
        <w:t>или</w:t>
      </w:r>
    </w:p>
    <w:p w14:paraId="2204637D" w14:textId="36B41EFF" w:rsidR="0081459A" w:rsidRPr="005C091C" w:rsidRDefault="00FC668B" w:rsidP="00512564">
      <w:pPr>
        <w:autoSpaceDE w:val="0"/>
        <w:autoSpaceDN w:val="0"/>
        <w:adjustRightInd w:val="0"/>
        <w:ind w:firstLine="709"/>
        <w:jc w:val="center"/>
        <w:rPr>
          <w:sz w:val="28"/>
          <w:szCs w:val="28"/>
        </w:rPr>
      </w:pPr>
      <m:oMathPara>
        <m:oMath>
          <m:sSub>
            <m:sSubPr>
              <m:ctrlPr>
                <w:rPr>
                  <w:rFonts w:ascii="Cambria Math" w:hAnsi="Cambria Math"/>
                  <w:i/>
                  <w:sz w:val="28"/>
                  <w:szCs w:val="28"/>
                </w:rPr>
              </m:ctrlPr>
            </m:sSubPr>
            <m:e>
              <m:r>
                <w:rPr>
                  <w:rFonts w:ascii="Cambria Math"/>
                  <w:sz w:val="28"/>
                  <w:szCs w:val="28"/>
                </w:rPr>
                <m:t>Φ</m:t>
              </m:r>
            </m:e>
            <m:sub>
              <m:r>
                <w:rPr>
                  <w:rFonts w:ascii="Cambria Math"/>
                  <w:sz w:val="28"/>
                  <w:szCs w:val="28"/>
                </w:rPr>
                <m:t>2</m:t>
              </m:r>
            </m:sub>
          </m:sSub>
          <m:r>
            <w:rPr>
              <w:rFonts w:ascii="Cambria Math"/>
              <w:sz w:val="28"/>
              <w:szCs w:val="28"/>
            </w:rPr>
            <m:t>=</m:t>
          </m:r>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β</m:t>
              </m:r>
            </m:den>
          </m:f>
          <m:sSub>
            <m:sSubPr>
              <m:ctrlPr>
                <w:rPr>
                  <w:rFonts w:ascii="Cambria Math" w:hAnsi="Cambria Math"/>
                  <w:i/>
                  <w:sz w:val="28"/>
                  <w:szCs w:val="28"/>
                </w:rPr>
              </m:ctrlPr>
            </m:sSubPr>
            <m:e>
              <m:r>
                <w:rPr>
                  <w:rFonts w:ascii="Cambria Math"/>
                  <w:sz w:val="28"/>
                  <w:szCs w:val="28"/>
                </w:rPr>
                <m:t>Φ</m:t>
              </m:r>
            </m:e>
            <m:sub>
              <m:r>
                <w:rPr>
                  <w:rFonts w:ascii="Cambria Math"/>
                  <w:sz w:val="28"/>
                  <w:szCs w:val="28"/>
                </w:rPr>
                <m:t>1</m:t>
              </m:r>
            </m:sub>
          </m:sSub>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r>
            <m:rPr>
              <m:sty m:val="p"/>
            </m:rPr>
            <w:rPr>
              <w:rFonts w:ascii="Cambria Math" w:hAnsi="Cambria Math"/>
              <w:sz w:val="28"/>
              <w:szCs w:val="28"/>
            </w:rPr>
            <w:br/>
          </m:r>
        </m:oMath>
        <m:oMath>
          <m:sSub>
            <m:sSubPr>
              <m:ctrlPr>
                <w:rPr>
                  <w:rFonts w:ascii="Cambria Math" w:hAnsi="Cambria Math"/>
                  <w:i/>
                  <w:sz w:val="28"/>
                  <w:szCs w:val="28"/>
                </w:rPr>
              </m:ctrlPr>
            </m:sSubPr>
            <m:e>
              <m:r>
                <w:rPr>
                  <w:rFonts w:ascii="Cambria Math"/>
                  <w:sz w:val="28"/>
                  <w:szCs w:val="28"/>
                </w:rPr>
                <m:t>Φ</m:t>
              </m:r>
            </m:e>
            <m:sub>
              <m:r>
                <w:rPr>
                  <w:rFonts w:ascii="Cambria Math"/>
                  <w:sz w:val="28"/>
                  <w:szCs w:val="28"/>
                </w:rPr>
                <m:t>4</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β</m:t>
              </m:r>
            </m:den>
          </m:f>
          <m:d>
            <m:dPr>
              <m:ctrlPr>
                <w:rPr>
                  <w:rFonts w:ascii="Cambria Math" w:hAnsi="Cambria Math"/>
                  <w:i/>
                  <w:sz w:val="28"/>
                  <w:szCs w:val="28"/>
                </w:rPr>
              </m:ctrlPr>
            </m:dPr>
            <m:e>
              <m:r>
                <w:rPr>
                  <w:rFonts w:ascii="Cambria Math"/>
                  <w:sz w:val="28"/>
                  <w:szCs w:val="28"/>
                </w:rPr>
                <m:t>1</m:t>
              </m:r>
              <m:r>
                <w:rPr>
                  <w:rFonts w:ascii="Cambria Math"/>
                  <w:sz w:val="28"/>
                  <w:szCs w:val="28"/>
                </w:rPr>
                <m:t>-</m:t>
              </m:r>
              <m:sSub>
                <m:sSubPr>
                  <m:ctrlPr>
                    <w:rPr>
                      <w:rFonts w:ascii="Cambria Math" w:hAnsi="Cambria Math"/>
                      <w:i/>
                      <w:sz w:val="28"/>
                      <w:szCs w:val="28"/>
                    </w:rPr>
                  </m:ctrlPr>
                </m:sSubPr>
                <m:e>
                  <m:r>
                    <w:rPr>
                      <w:rFonts w:ascii="Cambria Math"/>
                      <w:sz w:val="28"/>
                      <w:szCs w:val="28"/>
                    </w:rPr>
                    <m:t>Φ</m:t>
                  </m:r>
                </m:e>
                <m:sub>
                  <m:r>
                    <w:rPr>
                      <w:rFonts w:ascii="Cambria Math"/>
                      <w:sz w:val="28"/>
                      <w:szCs w:val="28"/>
                    </w:rPr>
                    <m:t>3</m:t>
                  </m:r>
                </m:sub>
              </m:sSub>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e>
          </m:d>
          <m:r>
            <m:rPr>
              <m:sty m:val="p"/>
            </m:rPr>
            <w:rPr>
              <w:rFonts w:ascii="Cambria Math" w:hAnsi="Cambria Math"/>
              <w:sz w:val="28"/>
              <w:szCs w:val="28"/>
            </w:rPr>
            <w:br/>
          </m:r>
        </m:oMath>
        <m:oMath>
          <m:sSub>
            <m:sSubPr>
              <m:ctrlPr>
                <w:rPr>
                  <w:rFonts w:ascii="Cambria Math" w:hAnsi="Cambria Math"/>
                  <w:i/>
                  <w:sz w:val="28"/>
                  <w:szCs w:val="28"/>
                </w:rPr>
              </m:ctrlPr>
            </m:sSubPr>
            <m:e>
              <m:r>
                <w:rPr>
                  <w:rFonts w:ascii="Cambria Math"/>
                  <w:sz w:val="28"/>
                  <w:szCs w:val="28"/>
                </w:rPr>
                <m:t>Φ</m:t>
              </m:r>
            </m:e>
            <m:sub>
              <m:r>
                <w:rPr>
                  <w:rFonts w:ascii="Cambria Math"/>
                  <w:sz w:val="28"/>
                  <w:szCs w:val="28"/>
                </w:rPr>
                <m:t>1</m:t>
              </m:r>
            </m:sub>
          </m:sSub>
          <m:d>
            <m:dPr>
              <m:ctrlPr>
                <w:rPr>
                  <w:rFonts w:ascii="Cambria Math" w:hAnsi="Cambria Math"/>
                  <w:i/>
                  <w:sz w:val="28"/>
                  <w:szCs w:val="28"/>
                </w:rPr>
              </m:ctrlPr>
            </m:dPr>
            <m:e>
              <m:r>
                <w:rPr>
                  <w:rFonts w:ascii="Cambria Math"/>
                  <w:sz w:val="28"/>
                  <w:szCs w:val="28"/>
                </w:rPr>
                <m:t>α+β+2η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β</m:t>
              </m:r>
            </m:den>
          </m:f>
          <m:sSub>
            <m:sSubPr>
              <m:ctrlPr>
                <w:rPr>
                  <w:rFonts w:ascii="Cambria Math" w:hAnsi="Cambria Math"/>
                  <w:i/>
                  <w:sz w:val="28"/>
                  <w:szCs w:val="28"/>
                </w:rPr>
              </m:ctrlPr>
            </m:sSubPr>
            <m:e>
              <m:r>
                <w:rPr>
                  <w:rFonts w:ascii="Cambria Math"/>
                  <w:sz w:val="28"/>
                  <w:szCs w:val="28"/>
                </w:rPr>
                <m:t>Φ</m:t>
              </m:r>
            </m:e>
            <m:sub>
              <m:r>
                <w:rPr>
                  <w:rFonts w:ascii="Cambria Math"/>
                  <w:sz w:val="28"/>
                  <w:szCs w:val="28"/>
                </w:rPr>
                <m:t>1</m:t>
              </m:r>
            </m:sub>
          </m:sSub>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e>
            <m:sup>
              <m:r>
                <w:rPr>
                  <w:rFonts w:ascii="Cambria Math"/>
                  <w:sz w:val="28"/>
                  <w:szCs w:val="28"/>
                </w:rPr>
                <m:t>2</m:t>
              </m:r>
            </m:sup>
          </m:sSup>
          <m:r>
            <w:rPr>
              <w:rFonts w:ascii="Cambria Math"/>
              <w:sz w:val="28"/>
              <w:szCs w:val="28"/>
            </w:rPr>
            <m:t>=1</m:t>
          </m:r>
          <m:r>
            <m:rPr>
              <m:sty m:val="p"/>
            </m:rPr>
            <w:rPr>
              <w:rFonts w:ascii="Cambria Math" w:hAnsi="Cambria Math"/>
              <w:sz w:val="28"/>
              <w:szCs w:val="28"/>
            </w:rPr>
            <w:br/>
          </m:r>
        </m:oMath>
        <m:oMath>
          <m:sSub>
            <m:sSubPr>
              <m:ctrlPr>
                <w:rPr>
                  <w:rFonts w:ascii="Cambria Math" w:hAnsi="Cambria Math"/>
                  <w:i/>
                  <w:sz w:val="28"/>
                  <w:szCs w:val="28"/>
                </w:rPr>
              </m:ctrlPr>
            </m:sSubPr>
            <m:e>
              <m:r>
                <w:rPr>
                  <w:rFonts w:ascii="Cambria Math"/>
                  <w:sz w:val="28"/>
                  <w:szCs w:val="28"/>
                </w:rPr>
                <m:t>Φ</m:t>
              </m:r>
            </m:e>
            <m:sub>
              <m:r>
                <w:rPr>
                  <w:rFonts w:ascii="Cambria Math"/>
                  <w:sz w:val="28"/>
                  <w:szCs w:val="28"/>
                </w:rPr>
                <m:t>1</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d>
                <m:dPr>
                  <m:ctrlPr>
                    <w:rPr>
                      <w:rFonts w:ascii="Cambria Math" w:hAnsi="Cambria Math"/>
                      <w:i/>
                      <w:sz w:val="28"/>
                      <w:szCs w:val="28"/>
                    </w:rPr>
                  </m:ctrlPr>
                </m:dPr>
                <m:e>
                  <m:r>
                    <w:rPr>
                      <w:rFonts w:ascii="Cambria Math"/>
                      <w:sz w:val="28"/>
                      <w:szCs w:val="28"/>
                    </w:rPr>
                    <m:t>α+β+2η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β</m:t>
                  </m:r>
                </m:den>
              </m:f>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e>
                <m:sup>
                  <m:r>
                    <w:rPr>
                      <w:rFonts w:ascii="Cambria Math"/>
                      <w:sz w:val="28"/>
                      <w:szCs w:val="28"/>
                    </w:rPr>
                    <m:t>2</m:t>
                  </m:r>
                </m:sup>
              </m:sSup>
            </m:den>
          </m:f>
          <m:r>
            <m:rPr>
              <m:sty m:val="p"/>
            </m:rPr>
            <w:rPr>
              <w:rFonts w:ascii="Cambria Math" w:hAnsi="Cambria Math"/>
              <w:sz w:val="28"/>
              <w:szCs w:val="28"/>
            </w:rPr>
            <w:br/>
          </m:r>
        </m:oMath>
        <m:oMath>
          <m:sSub>
            <m:sSubPr>
              <m:ctrlPr>
                <w:rPr>
                  <w:rFonts w:ascii="Cambria Math" w:hAnsi="Cambria Math"/>
                  <w:i/>
                  <w:sz w:val="28"/>
                  <w:szCs w:val="28"/>
                </w:rPr>
              </m:ctrlPr>
            </m:sSubPr>
            <m:e>
              <m:r>
                <w:rPr>
                  <w:rFonts w:ascii="Cambria Math"/>
                  <w:sz w:val="28"/>
                  <w:szCs w:val="28"/>
                </w:rPr>
                <m:t>Φ</m:t>
              </m:r>
            </m:e>
            <m:sub>
              <m:r>
                <w:rPr>
                  <w:rFonts w:ascii="Cambria Math"/>
                  <w:sz w:val="28"/>
                  <w:szCs w:val="28"/>
                </w:rPr>
                <m:t>3</m:t>
              </m:r>
            </m:sub>
          </m:sSub>
          <m:d>
            <m:dPr>
              <m:ctrlPr>
                <w:rPr>
                  <w:rFonts w:ascii="Cambria Math" w:hAnsi="Cambria Math"/>
                  <w:i/>
                  <w:sz w:val="28"/>
                  <w:szCs w:val="28"/>
                </w:rPr>
              </m:ctrlPr>
            </m:dPr>
            <m:e>
              <m:r>
                <w:rPr>
                  <w:rFonts w:ascii="Cambria Math"/>
                  <w:sz w:val="28"/>
                  <w:szCs w:val="28"/>
                </w:rPr>
                <m:t>α+β+2η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β</m:t>
              </m:r>
            </m:den>
          </m:f>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β</m:t>
              </m:r>
            </m:den>
          </m:f>
          <m:sSub>
            <m:sSubPr>
              <m:ctrlPr>
                <w:rPr>
                  <w:rFonts w:ascii="Cambria Math" w:hAnsi="Cambria Math"/>
                  <w:i/>
                  <w:sz w:val="28"/>
                  <w:szCs w:val="28"/>
                </w:rPr>
              </m:ctrlPr>
            </m:sSubPr>
            <m:e>
              <m:r>
                <w:rPr>
                  <w:rFonts w:ascii="Cambria Math"/>
                  <w:sz w:val="28"/>
                  <w:szCs w:val="28"/>
                </w:rPr>
                <m:t>Φ</m:t>
              </m:r>
            </m:e>
            <m:sub>
              <m:r>
                <w:rPr>
                  <w:rFonts w:ascii="Cambria Math"/>
                  <w:sz w:val="28"/>
                  <w:szCs w:val="28"/>
                </w:rPr>
                <m:t>3</m:t>
              </m:r>
            </m:sub>
          </m:sSub>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e>
            <m:sup>
              <m:r>
                <w:rPr>
                  <w:rFonts w:ascii="Cambria Math"/>
                  <w:sz w:val="28"/>
                  <w:szCs w:val="28"/>
                </w:rPr>
                <m:t>2</m:t>
              </m:r>
            </m:sup>
          </m:sSup>
          <m:r>
            <w:rPr>
              <w:rFonts w:ascii="Cambria Math"/>
              <w:sz w:val="28"/>
              <w:szCs w:val="28"/>
            </w:rPr>
            <m:t>=0</m:t>
          </m:r>
          <m:r>
            <m:rPr>
              <m:sty m:val="p"/>
            </m:rPr>
            <w:rPr>
              <w:rFonts w:ascii="Cambria Math" w:hAnsi="Cambria Math"/>
              <w:sz w:val="28"/>
              <w:szCs w:val="28"/>
            </w:rPr>
            <w:br/>
          </m:r>
        </m:oMath>
        <m:oMath>
          <m:sSub>
            <m:sSubPr>
              <m:ctrlPr>
                <w:rPr>
                  <w:rFonts w:ascii="Cambria Math" w:hAnsi="Cambria Math"/>
                  <w:i/>
                  <w:sz w:val="28"/>
                  <w:szCs w:val="28"/>
                </w:rPr>
              </m:ctrlPr>
            </m:sSubPr>
            <m:e>
              <m:r>
                <w:rPr>
                  <w:rFonts w:ascii="Cambria Math"/>
                  <w:sz w:val="28"/>
                  <w:szCs w:val="28"/>
                </w:rPr>
                <m:t>Φ</m:t>
              </m:r>
            </m:e>
            <m:sub>
              <m:r>
                <w:rPr>
                  <w:rFonts w:ascii="Cambria Math"/>
                  <w:sz w:val="28"/>
                  <w:szCs w:val="28"/>
                </w:rPr>
                <m:t>3</m:t>
              </m:r>
            </m:sub>
          </m:sSub>
          <m:r>
            <w:rPr>
              <w:rFonts w:ascii="Cambria Math"/>
              <w:sz w:val="28"/>
              <w:szCs w:val="28"/>
            </w:rPr>
            <m:t>=</m:t>
          </m:r>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β</m:t>
              </m:r>
            </m:den>
          </m:f>
          <m:f>
            <m:fPr>
              <m:ctrlPr>
                <w:rPr>
                  <w:rFonts w:ascii="Cambria Math" w:hAnsi="Cambria Math"/>
                  <w:i/>
                  <w:sz w:val="28"/>
                  <w:szCs w:val="28"/>
                </w:rPr>
              </m:ctrlPr>
            </m:fPr>
            <m:num>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num>
            <m:den>
              <m:d>
                <m:dPr>
                  <m:ctrlPr>
                    <w:rPr>
                      <w:rFonts w:ascii="Cambria Math" w:hAnsi="Cambria Math"/>
                      <w:i/>
                      <w:sz w:val="28"/>
                      <w:szCs w:val="28"/>
                    </w:rPr>
                  </m:ctrlPr>
                </m:dPr>
                <m:e>
                  <m:r>
                    <w:rPr>
                      <w:rFonts w:ascii="Cambria Math"/>
                      <w:sz w:val="28"/>
                      <w:szCs w:val="28"/>
                    </w:rPr>
                    <m:t>α+β+2η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β</m:t>
                  </m:r>
                </m:den>
              </m:f>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e>
                <m:sup>
                  <m:r>
                    <w:rPr>
                      <w:rFonts w:ascii="Cambria Math"/>
                      <w:sz w:val="28"/>
                      <w:szCs w:val="28"/>
                    </w:rPr>
                    <m:t>2</m:t>
                  </m:r>
                </m:sup>
              </m:sSup>
            </m:den>
          </m:f>
        </m:oMath>
      </m:oMathPara>
    </w:p>
    <w:p w14:paraId="1D697FAA" w14:textId="71E8E51F" w:rsidR="0081459A" w:rsidRDefault="0081459A" w:rsidP="0081459A">
      <w:pPr>
        <w:autoSpaceDE w:val="0"/>
        <w:autoSpaceDN w:val="0"/>
        <w:adjustRightInd w:val="0"/>
        <w:ind w:firstLine="709"/>
        <w:rPr>
          <w:bCs/>
          <w:sz w:val="28"/>
          <w:szCs w:val="28"/>
        </w:rPr>
      </w:pPr>
      <w:r w:rsidRPr="005C091C">
        <w:rPr>
          <w:bCs/>
          <w:sz w:val="28"/>
          <w:szCs w:val="28"/>
        </w:rPr>
        <w:t>Тогда</w:t>
      </w:r>
      <w:r w:rsidR="006D3E12">
        <w:rPr>
          <w:bCs/>
          <w:sz w:val="28"/>
          <w:szCs w:val="28"/>
        </w:rPr>
        <w:t>:</w:t>
      </w:r>
    </w:p>
    <w:p w14:paraId="0EAAD651" w14:textId="4AECA53C" w:rsidR="006D3E12" w:rsidRDefault="006D3E12" w:rsidP="0081459A">
      <w:pPr>
        <w:autoSpaceDE w:val="0"/>
        <w:autoSpaceDN w:val="0"/>
        <w:adjustRightInd w:val="0"/>
        <w:ind w:firstLine="709"/>
        <w:rPr>
          <w:bCs/>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6"/>
      </w:tblGrid>
      <w:tr w:rsidR="006D3E12" w14:paraId="007B8D1B" w14:textId="77777777" w:rsidTr="00B606A1">
        <w:tc>
          <w:tcPr>
            <w:tcW w:w="8642" w:type="dxa"/>
          </w:tcPr>
          <w:p w14:paraId="4FBE9FDF" w14:textId="5F0BA7ED" w:rsidR="006D3E12" w:rsidRDefault="00FC668B" w:rsidP="006D3E12">
            <w:pPr>
              <w:autoSpaceDE w:val="0"/>
              <w:autoSpaceDN w:val="0"/>
              <w:adjustRightInd w:val="0"/>
              <w:jc w:val="center"/>
              <w:rPr>
                <w:sz w:val="28"/>
                <w:szCs w:val="28"/>
              </w:rPr>
            </w:pPr>
            <m:oMathPara>
              <m:oMath>
                <m:sSub>
                  <m:sSubPr>
                    <m:ctrlPr>
                      <w:rPr>
                        <w:rFonts w:ascii="Cambria Math" w:hAnsi="Cambria Math"/>
                        <w:i/>
                        <w:sz w:val="28"/>
                        <w:szCs w:val="28"/>
                      </w:rPr>
                    </m:ctrlPr>
                  </m:sSubPr>
                  <m:e>
                    <m:r>
                      <w:rPr>
                        <w:rFonts w:ascii="Cambria Math"/>
                        <w:sz w:val="28"/>
                        <w:szCs w:val="28"/>
                      </w:rPr>
                      <m:t>Φ</m:t>
                    </m:r>
                  </m:e>
                  <m:sub>
                    <m:r>
                      <w:rPr>
                        <w:rFonts w:ascii="Cambria Math"/>
                        <w:sz w:val="28"/>
                        <w:szCs w:val="28"/>
                      </w:rPr>
                      <m:t>1</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d>
                      <m:dPr>
                        <m:ctrlPr>
                          <w:rPr>
                            <w:rFonts w:ascii="Cambria Math" w:hAnsi="Cambria Math"/>
                            <w:i/>
                            <w:sz w:val="28"/>
                            <w:szCs w:val="28"/>
                          </w:rPr>
                        </m:ctrlPr>
                      </m:dPr>
                      <m:e>
                        <m:r>
                          <w:rPr>
                            <w:rFonts w:ascii="Cambria Math"/>
                            <w:sz w:val="28"/>
                            <w:szCs w:val="28"/>
                          </w:rPr>
                          <m:t>α+β+2η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β</m:t>
                        </m:r>
                      </m:den>
                    </m:f>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e>
                      <m:sup>
                        <m:r>
                          <w:rPr>
                            <w:rFonts w:ascii="Cambria Math"/>
                            <w:sz w:val="28"/>
                            <w:szCs w:val="28"/>
                          </w:rPr>
                          <m:t>2</m:t>
                        </m:r>
                      </m:sup>
                    </m:sSup>
                  </m:den>
                </m:f>
                <m:r>
                  <w:rPr>
                    <w:rFonts w:ascii="Cambria Math"/>
                    <w:sz w:val="28"/>
                    <w:szCs w:val="28"/>
                  </w:rPr>
                  <m:t>,</m:t>
                </m:r>
                <m:r>
                  <m:rPr>
                    <m:sty m:val="p"/>
                  </m:rPr>
                  <w:rPr>
                    <w:rFonts w:ascii="Cambria Math" w:hAnsi="Cambria Math"/>
                    <w:sz w:val="28"/>
                    <w:szCs w:val="28"/>
                  </w:rPr>
                  <w:br/>
                </m:r>
              </m:oMath>
              <m:oMath>
                <m:sSub>
                  <m:sSubPr>
                    <m:ctrlPr>
                      <w:rPr>
                        <w:rFonts w:ascii="Cambria Math" w:hAnsi="Cambria Math"/>
                        <w:i/>
                        <w:sz w:val="28"/>
                        <w:szCs w:val="28"/>
                      </w:rPr>
                    </m:ctrlPr>
                  </m:sSubPr>
                  <m:e>
                    <m:r>
                      <w:rPr>
                        <w:rFonts w:ascii="Cambria Math"/>
                        <w:sz w:val="28"/>
                        <w:szCs w:val="28"/>
                      </w:rPr>
                      <m:t>Φ</m:t>
                    </m:r>
                  </m:e>
                  <m:sub>
                    <m:r>
                      <w:rPr>
                        <w:rFonts w:ascii="Cambria Math"/>
                        <w:sz w:val="28"/>
                        <w:szCs w:val="28"/>
                      </w:rPr>
                      <m:t>2</m:t>
                    </m:r>
                  </m:sub>
                </m:sSub>
                <m:r>
                  <w:rPr>
                    <w:rFonts w:ascii="Cambria Math"/>
                    <w:sz w:val="28"/>
                    <w:szCs w:val="28"/>
                  </w:rPr>
                  <m:t>=</m:t>
                </m:r>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β</m:t>
                    </m:r>
                  </m:den>
                </m:f>
                <m:f>
                  <m:fPr>
                    <m:ctrlPr>
                      <w:rPr>
                        <w:rFonts w:ascii="Cambria Math" w:hAnsi="Cambria Math"/>
                        <w:i/>
                        <w:sz w:val="28"/>
                        <w:szCs w:val="28"/>
                      </w:rPr>
                    </m:ctrlPr>
                  </m:fPr>
                  <m:num>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num>
                  <m:den>
                    <m:d>
                      <m:dPr>
                        <m:ctrlPr>
                          <w:rPr>
                            <w:rFonts w:ascii="Cambria Math" w:hAnsi="Cambria Math"/>
                            <w:i/>
                            <w:sz w:val="28"/>
                            <w:szCs w:val="28"/>
                          </w:rPr>
                        </m:ctrlPr>
                      </m:dPr>
                      <m:e>
                        <m:r>
                          <w:rPr>
                            <w:rFonts w:ascii="Cambria Math"/>
                            <w:sz w:val="28"/>
                            <w:szCs w:val="28"/>
                          </w:rPr>
                          <m:t>α+β+2η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β</m:t>
                        </m:r>
                      </m:den>
                    </m:f>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e>
                      <m:sup>
                        <m:r>
                          <w:rPr>
                            <w:rFonts w:ascii="Cambria Math"/>
                            <w:sz w:val="28"/>
                            <w:szCs w:val="28"/>
                          </w:rPr>
                          <m:t>2</m:t>
                        </m:r>
                      </m:sup>
                    </m:sSup>
                  </m:den>
                </m:f>
                <m:r>
                  <w:rPr>
                    <w:rFonts w:ascii="Cambria Math"/>
                    <w:sz w:val="28"/>
                    <w:szCs w:val="28"/>
                  </w:rPr>
                  <m:t>,</m:t>
                </m:r>
                <m:r>
                  <m:rPr>
                    <m:sty m:val="p"/>
                  </m:rPr>
                  <w:rPr>
                    <w:rFonts w:ascii="Cambria Math" w:hAnsi="Cambria Math"/>
                    <w:sz w:val="28"/>
                    <w:szCs w:val="28"/>
                  </w:rPr>
                  <w:br/>
                </m:r>
              </m:oMath>
              <m:oMath>
                <m:sSub>
                  <m:sSubPr>
                    <m:ctrlPr>
                      <w:rPr>
                        <w:rFonts w:ascii="Cambria Math" w:hAnsi="Cambria Math"/>
                        <w:i/>
                        <w:sz w:val="28"/>
                        <w:szCs w:val="28"/>
                      </w:rPr>
                    </m:ctrlPr>
                  </m:sSubPr>
                  <m:e>
                    <m:r>
                      <w:rPr>
                        <w:rFonts w:ascii="Cambria Math"/>
                        <w:sz w:val="28"/>
                        <w:szCs w:val="28"/>
                      </w:rPr>
                      <m:t>Φ</m:t>
                    </m:r>
                  </m:e>
                  <m:sub>
                    <m:r>
                      <w:rPr>
                        <w:rFonts w:ascii="Cambria Math"/>
                        <w:sz w:val="28"/>
                        <w:szCs w:val="28"/>
                      </w:rPr>
                      <m:t>3</m:t>
                    </m:r>
                  </m:sub>
                </m:sSub>
                <m:r>
                  <w:rPr>
                    <w:rFonts w:ascii="Cambria Math"/>
                    <w:sz w:val="28"/>
                    <w:szCs w:val="28"/>
                  </w:rPr>
                  <m:t>=</m:t>
                </m:r>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β</m:t>
                    </m:r>
                  </m:den>
                </m:f>
                <m:f>
                  <m:fPr>
                    <m:ctrlPr>
                      <w:rPr>
                        <w:rFonts w:ascii="Cambria Math" w:hAnsi="Cambria Math"/>
                        <w:i/>
                        <w:sz w:val="28"/>
                        <w:szCs w:val="28"/>
                      </w:rPr>
                    </m:ctrlPr>
                  </m:fPr>
                  <m:num>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num>
                  <m:den>
                    <m:d>
                      <m:dPr>
                        <m:ctrlPr>
                          <w:rPr>
                            <w:rFonts w:ascii="Cambria Math" w:hAnsi="Cambria Math"/>
                            <w:i/>
                            <w:sz w:val="28"/>
                            <w:szCs w:val="28"/>
                          </w:rPr>
                        </m:ctrlPr>
                      </m:dPr>
                      <m:e>
                        <m:r>
                          <w:rPr>
                            <w:rFonts w:ascii="Cambria Math"/>
                            <w:sz w:val="28"/>
                            <w:szCs w:val="28"/>
                          </w:rPr>
                          <m:t>α+β+2η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β</m:t>
                        </m:r>
                      </m:den>
                    </m:f>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e>
                      <m:sup>
                        <m:r>
                          <w:rPr>
                            <w:rFonts w:ascii="Cambria Math"/>
                            <w:sz w:val="28"/>
                            <w:szCs w:val="28"/>
                          </w:rPr>
                          <m:t>2</m:t>
                        </m:r>
                      </m:sup>
                    </m:sSup>
                  </m:den>
                </m:f>
                <m:r>
                  <w:rPr>
                    <w:rFonts w:ascii="Cambria Math"/>
                    <w:sz w:val="28"/>
                    <w:szCs w:val="28"/>
                  </w:rPr>
                  <m:t>,</m:t>
                </m:r>
                <m:r>
                  <m:rPr>
                    <m:sty m:val="p"/>
                  </m:rPr>
                  <w:rPr>
                    <w:rFonts w:ascii="Cambria Math" w:hAnsi="Cambria Math"/>
                    <w:sz w:val="28"/>
                    <w:szCs w:val="28"/>
                  </w:rPr>
                  <w:br/>
                </m:r>
              </m:oMath>
              <m:oMath>
                <m:sSub>
                  <m:sSubPr>
                    <m:ctrlPr>
                      <w:rPr>
                        <w:rFonts w:ascii="Cambria Math" w:hAnsi="Cambria Math"/>
                        <w:i/>
                        <w:sz w:val="28"/>
                        <w:szCs w:val="28"/>
                      </w:rPr>
                    </m:ctrlPr>
                  </m:sSubPr>
                  <m:e>
                    <m:r>
                      <w:rPr>
                        <w:rFonts w:ascii="Cambria Math"/>
                        <w:sz w:val="28"/>
                        <w:szCs w:val="28"/>
                      </w:rPr>
                      <m:t>Φ</m:t>
                    </m:r>
                  </m:e>
                  <m:sub>
                    <m:r>
                      <w:rPr>
                        <w:rFonts w:ascii="Cambria Math"/>
                        <w:sz w:val="28"/>
                        <w:szCs w:val="28"/>
                      </w:rPr>
                      <m:t>4</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β</m:t>
                    </m:r>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sSup>
                      <m:sSupPr>
                        <m:ctrlPr>
                          <w:rPr>
                            <w:rFonts w:ascii="Cambria Math" w:hAnsi="Cambria Math"/>
                            <w:i/>
                            <w:sz w:val="28"/>
                            <w:szCs w:val="28"/>
                          </w:rPr>
                        </m:ctrlPr>
                      </m:sSupPr>
                      <m:e>
                        <m:r>
                          <w:rPr>
                            <w:rFonts w:ascii="Cambria Math"/>
                            <w:sz w:val="28"/>
                            <w:szCs w:val="28"/>
                          </w:rPr>
                          <m:t>β</m:t>
                        </m:r>
                      </m:e>
                      <m:sup>
                        <m:r>
                          <w:rPr>
                            <w:rFonts w:ascii="Cambria Math"/>
                            <w:sz w:val="28"/>
                            <w:szCs w:val="28"/>
                          </w:rPr>
                          <m:t>2</m:t>
                        </m:r>
                      </m:sup>
                    </m:sSup>
                  </m:den>
                </m:f>
                <m:f>
                  <m:fPr>
                    <m:ctrlPr>
                      <w:rPr>
                        <w:rFonts w:ascii="Cambria Math" w:hAnsi="Cambria Math"/>
                        <w:i/>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e>
                      <m:sup>
                        <m:r>
                          <w:rPr>
                            <w:rFonts w:ascii="Cambria Math"/>
                            <w:sz w:val="28"/>
                            <w:szCs w:val="28"/>
                          </w:rPr>
                          <m:t>2</m:t>
                        </m:r>
                      </m:sup>
                    </m:sSup>
                  </m:num>
                  <m:den>
                    <m:d>
                      <m:dPr>
                        <m:ctrlPr>
                          <w:rPr>
                            <w:rFonts w:ascii="Cambria Math" w:hAnsi="Cambria Math"/>
                            <w:i/>
                            <w:sz w:val="28"/>
                            <w:szCs w:val="28"/>
                          </w:rPr>
                        </m:ctrlPr>
                      </m:dPr>
                      <m:e>
                        <m:r>
                          <w:rPr>
                            <w:rFonts w:ascii="Cambria Math"/>
                            <w:sz w:val="28"/>
                            <w:szCs w:val="28"/>
                          </w:rPr>
                          <m:t>α+β+2η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β</m:t>
                        </m:r>
                      </m:den>
                    </m:f>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e>
                      <m:sup>
                        <m:r>
                          <w:rPr>
                            <w:rFonts w:ascii="Cambria Math"/>
                            <w:sz w:val="28"/>
                            <w:szCs w:val="28"/>
                          </w:rPr>
                          <m:t>2</m:t>
                        </m:r>
                      </m:sup>
                    </m:sSup>
                  </m:den>
                </m:f>
              </m:oMath>
            </m:oMathPara>
          </w:p>
        </w:tc>
        <w:tc>
          <w:tcPr>
            <w:tcW w:w="986" w:type="dxa"/>
          </w:tcPr>
          <w:p w14:paraId="5F080A8C" w14:textId="77777777" w:rsidR="006D3E12" w:rsidRDefault="006D3E12" w:rsidP="00B606A1">
            <w:pPr>
              <w:autoSpaceDE w:val="0"/>
              <w:autoSpaceDN w:val="0"/>
              <w:adjustRightInd w:val="0"/>
              <w:jc w:val="right"/>
              <w:rPr>
                <w:sz w:val="28"/>
                <w:szCs w:val="28"/>
              </w:rPr>
            </w:pPr>
          </w:p>
          <w:p w14:paraId="09B74BF5" w14:textId="77777777" w:rsidR="00BD0813" w:rsidRDefault="00BD0813" w:rsidP="00B606A1">
            <w:pPr>
              <w:autoSpaceDE w:val="0"/>
              <w:autoSpaceDN w:val="0"/>
              <w:adjustRightInd w:val="0"/>
              <w:jc w:val="right"/>
              <w:rPr>
                <w:sz w:val="28"/>
                <w:szCs w:val="28"/>
              </w:rPr>
            </w:pPr>
          </w:p>
          <w:p w14:paraId="37D8BF39" w14:textId="77777777" w:rsidR="00BD0813" w:rsidRDefault="00BD0813" w:rsidP="00B606A1">
            <w:pPr>
              <w:autoSpaceDE w:val="0"/>
              <w:autoSpaceDN w:val="0"/>
              <w:adjustRightInd w:val="0"/>
              <w:jc w:val="right"/>
              <w:rPr>
                <w:sz w:val="28"/>
                <w:szCs w:val="28"/>
              </w:rPr>
            </w:pPr>
          </w:p>
          <w:p w14:paraId="7AE7FA72" w14:textId="77777777" w:rsidR="00BD0813" w:rsidRDefault="00BD0813" w:rsidP="00B606A1">
            <w:pPr>
              <w:autoSpaceDE w:val="0"/>
              <w:autoSpaceDN w:val="0"/>
              <w:adjustRightInd w:val="0"/>
              <w:jc w:val="right"/>
              <w:rPr>
                <w:sz w:val="28"/>
                <w:szCs w:val="28"/>
              </w:rPr>
            </w:pPr>
          </w:p>
          <w:p w14:paraId="35D9EAAA" w14:textId="77777777" w:rsidR="00BD0813" w:rsidRDefault="00BD0813" w:rsidP="00B606A1">
            <w:pPr>
              <w:autoSpaceDE w:val="0"/>
              <w:autoSpaceDN w:val="0"/>
              <w:adjustRightInd w:val="0"/>
              <w:jc w:val="right"/>
              <w:rPr>
                <w:sz w:val="28"/>
                <w:szCs w:val="28"/>
              </w:rPr>
            </w:pPr>
          </w:p>
          <w:p w14:paraId="52898336" w14:textId="307FE751" w:rsidR="006D3E12" w:rsidRDefault="006D3E12" w:rsidP="00B606A1">
            <w:pPr>
              <w:autoSpaceDE w:val="0"/>
              <w:autoSpaceDN w:val="0"/>
              <w:adjustRightInd w:val="0"/>
              <w:jc w:val="right"/>
              <w:rPr>
                <w:sz w:val="28"/>
                <w:szCs w:val="28"/>
              </w:rPr>
            </w:pPr>
            <w:r w:rsidRPr="005C091C">
              <w:rPr>
                <w:sz w:val="28"/>
                <w:szCs w:val="28"/>
              </w:rPr>
              <w:t>(4.2</w:t>
            </w:r>
            <w:r>
              <w:rPr>
                <w:sz w:val="28"/>
                <w:szCs w:val="28"/>
              </w:rPr>
              <w:t>6)</w:t>
            </w:r>
          </w:p>
        </w:tc>
      </w:tr>
    </w:tbl>
    <w:p w14:paraId="738BD765" w14:textId="77777777" w:rsidR="006D3E12" w:rsidRPr="005C091C" w:rsidRDefault="006D3E12" w:rsidP="0081459A">
      <w:pPr>
        <w:autoSpaceDE w:val="0"/>
        <w:autoSpaceDN w:val="0"/>
        <w:adjustRightInd w:val="0"/>
        <w:ind w:firstLine="709"/>
        <w:rPr>
          <w:bCs/>
          <w:sz w:val="28"/>
          <w:szCs w:val="28"/>
        </w:rPr>
      </w:pPr>
    </w:p>
    <w:p w14:paraId="5FC96D7E" w14:textId="65EF5AC4" w:rsidR="0081459A" w:rsidRDefault="0081459A" w:rsidP="00E55EB6">
      <w:pPr>
        <w:autoSpaceDE w:val="0"/>
        <w:autoSpaceDN w:val="0"/>
        <w:adjustRightInd w:val="0"/>
        <w:ind w:firstLine="709"/>
        <w:rPr>
          <w:bCs/>
          <w:sz w:val="28"/>
          <w:szCs w:val="28"/>
        </w:rPr>
      </w:pPr>
      <w:r w:rsidRPr="005C091C">
        <w:rPr>
          <w:bCs/>
          <w:sz w:val="28"/>
          <w:szCs w:val="28"/>
        </w:rPr>
        <w:t>Обозначим</w:t>
      </w:r>
      <w:r w:rsidR="00BD0813">
        <w:rPr>
          <w:bCs/>
          <w:sz w:val="28"/>
          <w:szCs w:val="28"/>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6"/>
      </w:tblGrid>
      <w:tr w:rsidR="00BD0813" w14:paraId="4C9F6830" w14:textId="77777777" w:rsidTr="00B606A1">
        <w:tc>
          <w:tcPr>
            <w:tcW w:w="8642" w:type="dxa"/>
          </w:tcPr>
          <w:p w14:paraId="05BACCF7" w14:textId="5756D33B" w:rsidR="00BD0813" w:rsidRDefault="00FC668B" w:rsidP="00E55EB6">
            <w:pPr>
              <w:autoSpaceDE w:val="0"/>
              <w:autoSpaceDN w:val="0"/>
              <w:adjustRightInd w:val="0"/>
              <w:ind w:firstLine="709"/>
              <w:jc w:val="center"/>
              <w:rPr>
                <w:sz w:val="28"/>
                <w:szCs w:val="28"/>
              </w:rPr>
            </w:pPr>
            <m:oMathPara>
              <m:oMath>
                <m:f>
                  <m:fPr>
                    <m:ctrlPr>
                      <w:rPr>
                        <w:rFonts w:ascii="Cambria Math" w:hAnsi="Cambria Math"/>
                        <w:i/>
                        <w:sz w:val="28"/>
                        <w:szCs w:val="28"/>
                      </w:rPr>
                    </m:ctrlPr>
                  </m:fPr>
                  <m:num>
                    <m:r>
                      <w:rPr>
                        <w:rFonts w:ascii="Cambria Math"/>
                        <w:sz w:val="28"/>
                        <w:szCs w:val="28"/>
                      </w:rPr>
                      <m:t>1</m:t>
                    </m:r>
                  </m:num>
                  <m:den>
                    <m:d>
                      <m:dPr>
                        <m:ctrlPr>
                          <w:rPr>
                            <w:rFonts w:ascii="Cambria Math" w:hAnsi="Cambria Math"/>
                            <w:i/>
                            <w:sz w:val="28"/>
                            <w:szCs w:val="28"/>
                          </w:rPr>
                        </m:ctrlPr>
                      </m:dPr>
                      <m:e>
                        <m:r>
                          <w:rPr>
                            <w:rFonts w:ascii="Cambria Math"/>
                            <w:sz w:val="28"/>
                            <w:szCs w:val="28"/>
                          </w:rPr>
                          <m:t>α+β+2η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β</m:t>
                        </m:r>
                      </m:den>
                    </m:f>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e>
                      <m:sup>
                        <m:r>
                          <w:rPr>
                            <w:rFonts w:ascii="Cambria Math"/>
                            <w:sz w:val="28"/>
                            <w:szCs w:val="28"/>
                          </w:rPr>
                          <m:t>2</m:t>
                        </m:r>
                      </m:sup>
                    </m:sSup>
                  </m:den>
                </m:f>
                <m:r>
                  <w:rPr>
                    <w:rFonts w:ascii="Cambria Math"/>
                    <w:sz w:val="28"/>
                    <w:szCs w:val="28"/>
                  </w:rPr>
                  <m:t>=</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(q),</m:t>
                </m:r>
                <m:r>
                  <m:rPr>
                    <m:sty m:val="p"/>
                  </m:rPr>
                  <w:rPr>
                    <w:rFonts w:ascii="Cambria Math"/>
                    <w:sz w:val="28"/>
                    <w:szCs w:val="28"/>
                  </w:rPr>
                  <w:br/>
                </m:r>
              </m:oMath>
            </m:oMathPara>
            <m:oMath>
              <m:f>
                <m:fPr>
                  <m:ctrlPr>
                    <w:rPr>
                      <w:rFonts w:ascii="Cambria Math" w:hAnsi="Cambria Math"/>
                      <w:i/>
                      <w:sz w:val="28"/>
                      <w:szCs w:val="28"/>
                    </w:rPr>
                  </m:ctrlPr>
                </m:fPr>
                <m:num>
                  <m:r>
                    <w:rPr>
                      <w:rFonts w:ascii="Cambria Math"/>
                      <w:sz w:val="28"/>
                      <w:szCs w:val="28"/>
                    </w:rPr>
                    <m:t>1</m:t>
                  </m:r>
                </m:num>
                <m:den>
                  <m:r>
                    <w:rPr>
                      <w:rFonts w:ascii="Cambria Math"/>
                      <w:sz w:val="28"/>
                      <w:szCs w:val="28"/>
                    </w:rPr>
                    <m:t>β</m:t>
                  </m:r>
                </m:den>
              </m:f>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cosq</m:t>
                      </m:r>
                    </m:e>
                    <m:sub>
                      <m:r>
                        <w:rPr>
                          <w:rFonts w:ascii="Cambria Math"/>
                          <w:sz w:val="28"/>
                          <w:szCs w:val="28"/>
                        </w:rPr>
                        <m:t>2</m:t>
                      </m:r>
                    </m:sub>
                  </m:sSub>
                </m:e>
              </m:d>
              <m:r>
                <w:rPr>
                  <w:rFonts w:ascii="Cambria Math"/>
                  <w:sz w:val="28"/>
                  <w:szCs w:val="28"/>
                </w:rPr>
                <m:t>=</m:t>
              </m:r>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(q)</m:t>
              </m:r>
            </m:oMath>
            <w:r w:rsidR="00BD0813" w:rsidRPr="005C091C">
              <w:rPr>
                <w:sz w:val="28"/>
                <w:szCs w:val="28"/>
              </w:rPr>
              <w:t xml:space="preserve">                              </w:t>
            </w:r>
          </w:p>
        </w:tc>
        <w:tc>
          <w:tcPr>
            <w:tcW w:w="986" w:type="dxa"/>
          </w:tcPr>
          <w:p w14:paraId="6A55C378" w14:textId="77777777" w:rsidR="00BD0813" w:rsidRDefault="00BD0813" w:rsidP="00E55EB6">
            <w:pPr>
              <w:autoSpaceDE w:val="0"/>
              <w:autoSpaceDN w:val="0"/>
              <w:adjustRightInd w:val="0"/>
              <w:ind w:firstLine="709"/>
              <w:jc w:val="right"/>
              <w:rPr>
                <w:sz w:val="28"/>
                <w:szCs w:val="28"/>
              </w:rPr>
            </w:pPr>
          </w:p>
          <w:p w14:paraId="6354F09B" w14:textId="459896F0" w:rsidR="00BD0813" w:rsidRDefault="00BD0813" w:rsidP="00651C52">
            <w:pPr>
              <w:autoSpaceDE w:val="0"/>
              <w:autoSpaceDN w:val="0"/>
              <w:adjustRightInd w:val="0"/>
              <w:rPr>
                <w:sz w:val="28"/>
                <w:szCs w:val="28"/>
              </w:rPr>
            </w:pPr>
            <w:r w:rsidRPr="005C091C">
              <w:rPr>
                <w:sz w:val="28"/>
                <w:szCs w:val="28"/>
              </w:rPr>
              <w:t>(4.2</w:t>
            </w:r>
            <w:r>
              <w:rPr>
                <w:sz w:val="28"/>
                <w:szCs w:val="28"/>
              </w:rPr>
              <w:t>7)</w:t>
            </w:r>
          </w:p>
        </w:tc>
      </w:tr>
    </w:tbl>
    <w:p w14:paraId="696318D3" w14:textId="4878341E" w:rsidR="0081459A" w:rsidRDefault="0081459A" w:rsidP="00E55EB6">
      <w:pPr>
        <w:autoSpaceDE w:val="0"/>
        <w:autoSpaceDN w:val="0"/>
        <w:adjustRightInd w:val="0"/>
        <w:ind w:firstLine="709"/>
        <w:rPr>
          <w:bCs/>
          <w:sz w:val="28"/>
          <w:szCs w:val="28"/>
        </w:rPr>
      </w:pPr>
      <w:r w:rsidRPr="005C091C">
        <w:rPr>
          <w:bCs/>
          <w:sz w:val="28"/>
          <w:szCs w:val="28"/>
        </w:rPr>
        <w:t>Тогда (</w:t>
      </w:r>
      <w:r w:rsidR="002F3B63" w:rsidRPr="005C091C">
        <w:rPr>
          <w:bCs/>
          <w:sz w:val="28"/>
          <w:szCs w:val="28"/>
        </w:rPr>
        <w:t>4.23</w:t>
      </w:r>
      <w:r w:rsidRPr="005C091C">
        <w:rPr>
          <w:bCs/>
          <w:sz w:val="28"/>
          <w:szCs w:val="28"/>
        </w:rPr>
        <w:t xml:space="preserve">) будет выглядеть </w:t>
      </w:r>
      <w:r w:rsidR="00E55EB6">
        <w:rPr>
          <w:bCs/>
          <w:sz w:val="28"/>
          <w:szCs w:val="28"/>
        </w:rPr>
        <w:t>в виде (4.28).</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6"/>
      </w:tblGrid>
      <w:tr w:rsidR="00E55EB6" w14:paraId="17024E47" w14:textId="77777777" w:rsidTr="00B606A1">
        <w:tc>
          <w:tcPr>
            <w:tcW w:w="8642" w:type="dxa"/>
          </w:tcPr>
          <w:p w14:paraId="4B621B1B" w14:textId="2261147A" w:rsidR="00E55EB6" w:rsidRDefault="00FC668B" w:rsidP="00E55EB6">
            <w:pPr>
              <w:autoSpaceDE w:val="0"/>
              <w:autoSpaceDN w:val="0"/>
              <w:adjustRightInd w:val="0"/>
              <w:ind w:firstLine="709"/>
              <w:jc w:val="center"/>
              <w:rPr>
                <w:sz w:val="28"/>
                <w:szCs w:val="28"/>
              </w:rPr>
            </w:pPr>
            <m:oMathPara>
              <m:oMath>
                <m:sSub>
                  <m:sSubPr>
                    <m:ctrlPr>
                      <w:rPr>
                        <w:rFonts w:ascii="Cambria Math" w:hAnsi="Cambria Math"/>
                        <w:i/>
                        <w:sz w:val="28"/>
                        <w:szCs w:val="28"/>
                      </w:rPr>
                    </m:ctrlPr>
                  </m:sSubPr>
                  <m:e>
                    <m:r>
                      <w:rPr>
                        <w:rFonts w:ascii="Cambria Math"/>
                        <w:sz w:val="28"/>
                        <w:szCs w:val="28"/>
                      </w:rPr>
                      <m:t>Φ</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r>
                  <m:rPr>
                    <m:sty m:val="p"/>
                  </m:rPr>
                  <w:rPr>
                    <w:rFonts w:ascii="Cambria Math" w:hAnsi="Cambria Math"/>
                    <w:sz w:val="28"/>
                    <w:szCs w:val="28"/>
                  </w:rPr>
                  <w:br/>
                </m:r>
              </m:oMath>
              <m:oMath>
                <m:sSub>
                  <m:sSubPr>
                    <m:ctrlPr>
                      <w:rPr>
                        <w:rFonts w:ascii="Cambria Math" w:hAnsi="Cambria Math"/>
                        <w:i/>
                        <w:sz w:val="28"/>
                        <w:szCs w:val="28"/>
                      </w:rPr>
                    </m:ctrlPr>
                  </m:sSubPr>
                  <m:e>
                    <m:r>
                      <w:rPr>
                        <w:rFonts w:ascii="Cambria Math"/>
                        <w:sz w:val="28"/>
                        <w:szCs w:val="28"/>
                      </w:rPr>
                      <m:t>Φ</m:t>
                    </m:r>
                  </m:e>
                  <m:sub>
                    <m:r>
                      <w:rPr>
                        <w:rFonts w:ascii="Cambria Math"/>
                        <w:sz w:val="28"/>
                        <w:szCs w:val="28"/>
                      </w:rPr>
                      <m:t>2</m:t>
                    </m:r>
                  </m:sub>
                </m:sSub>
                <m:r>
                  <w:rPr>
                    <w:rFonts w:ascii="Cambria Math"/>
                    <w:sz w:val="28"/>
                    <w:szCs w:val="28"/>
                  </w:rPr>
                  <m:t>=</m:t>
                </m:r>
                <m:r>
                  <w:rPr>
                    <w:rFonts w:ascii="Cambria Math"/>
                    <w:sz w:val="28"/>
                    <w:szCs w:val="28"/>
                  </w:rPr>
                  <m:t>-</m:t>
                </m:r>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(q)</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(q),</m:t>
                </m:r>
                <m:r>
                  <m:rPr>
                    <m:sty m:val="p"/>
                  </m:rPr>
                  <w:rPr>
                    <w:rFonts w:ascii="Cambria Math" w:hAnsi="Cambria Math"/>
                    <w:sz w:val="28"/>
                    <w:szCs w:val="28"/>
                  </w:rPr>
                  <w:br/>
                </m:r>
              </m:oMath>
              <m:oMath>
                <m:sSub>
                  <m:sSubPr>
                    <m:ctrlPr>
                      <w:rPr>
                        <w:rFonts w:ascii="Cambria Math" w:hAnsi="Cambria Math"/>
                        <w:i/>
                        <w:sz w:val="28"/>
                        <w:szCs w:val="28"/>
                      </w:rPr>
                    </m:ctrlPr>
                  </m:sSubPr>
                  <m:e>
                    <m:r>
                      <w:rPr>
                        <w:rFonts w:ascii="Cambria Math"/>
                        <w:sz w:val="28"/>
                        <w:szCs w:val="28"/>
                      </w:rPr>
                      <m:t>Φ</m:t>
                    </m:r>
                  </m:e>
                  <m:sub>
                    <m:r>
                      <w:rPr>
                        <w:rFonts w:ascii="Cambria Math"/>
                        <w:sz w:val="28"/>
                        <w:szCs w:val="28"/>
                      </w:rPr>
                      <m:t>3</m:t>
                    </m:r>
                  </m:sub>
                </m:sSub>
                <m:r>
                  <w:rPr>
                    <w:rFonts w:ascii="Cambria Math"/>
                    <w:sz w:val="28"/>
                    <w:szCs w:val="28"/>
                  </w:rPr>
                  <m:t>=</m:t>
                </m:r>
                <m:r>
                  <w:rPr>
                    <w:rFonts w:ascii="Cambria Math"/>
                    <w:sz w:val="28"/>
                    <w:szCs w:val="28"/>
                  </w:rPr>
                  <m:t>-</m:t>
                </m:r>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(q)</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(q),</m:t>
                </m:r>
                <m:r>
                  <m:rPr>
                    <m:sty m:val="p"/>
                  </m:rPr>
                  <w:rPr>
                    <w:rFonts w:ascii="Cambria Math" w:hAnsi="Cambria Math"/>
                    <w:sz w:val="28"/>
                    <w:szCs w:val="28"/>
                  </w:rPr>
                  <w:br/>
                </m:r>
              </m:oMath>
            </m:oMathPara>
            <m:oMath>
              <m:sSub>
                <m:sSubPr>
                  <m:ctrlPr>
                    <w:rPr>
                      <w:rFonts w:ascii="Cambria Math" w:hAnsi="Cambria Math"/>
                      <w:i/>
                      <w:sz w:val="28"/>
                      <w:szCs w:val="28"/>
                    </w:rPr>
                  </m:ctrlPr>
                </m:sSubPr>
                <m:e>
                  <m:r>
                    <w:rPr>
                      <w:rFonts w:ascii="Cambria Math"/>
                      <w:sz w:val="28"/>
                      <w:szCs w:val="28"/>
                    </w:rPr>
                    <m:t>Φ</m:t>
                  </m:r>
                </m:e>
                <m:sub>
                  <m:r>
                    <w:rPr>
                      <w:rFonts w:ascii="Cambria Math"/>
                      <w:sz w:val="28"/>
                      <w:szCs w:val="28"/>
                    </w:rPr>
                    <m:t>4</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β</m:t>
                  </m:r>
                </m:den>
              </m:f>
              <m:r>
                <w:rPr>
                  <w:rFonts w:asci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(q)</m:t>
                      </m:r>
                    </m:e>
                  </m:d>
                </m:e>
                <m:sup>
                  <m:r>
                    <w:rPr>
                      <w:rFonts w:ascii="Cambria Math"/>
                      <w:sz w:val="28"/>
                      <w:szCs w:val="28"/>
                    </w:rPr>
                    <m:t>2</m:t>
                  </m:r>
                </m:sup>
              </m:sSup>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(q),</m:t>
              </m:r>
            </m:oMath>
            <w:r w:rsidR="00E55EB6" w:rsidRPr="005C091C">
              <w:rPr>
                <w:sz w:val="28"/>
                <w:szCs w:val="28"/>
              </w:rPr>
              <w:t xml:space="preserve">                                                 </w:t>
            </w:r>
          </w:p>
        </w:tc>
        <w:tc>
          <w:tcPr>
            <w:tcW w:w="986" w:type="dxa"/>
          </w:tcPr>
          <w:p w14:paraId="0DB6BC25" w14:textId="77777777" w:rsidR="00E55EB6" w:rsidRDefault="00E55EB6" w:rsidP="00E55EB6">
            <w:pPr>
              <w:autoSpaceDE w:val="0"/>
              <w:autoSpaceDN w:val="0"/>
              <w:adjustRightInd w:val="0"/>
              <w:ind w:firstLine="709"/>
              <w:jc w:val="right"/>
              <w:rPr>
                <w:sz w:val="28"/>
                <w:szCs w:val="28"/>
              </w:rPr>
            </w:pPr>
          </w:p>
          <w:p w14:paraId="365C890B" w14:textId="63C0B51E" w:rsidR="00E55EB6" w:rsidRDefault="00E55EB6" w:rsidP="00651C52">
            <w:pPr>
              <w:autoSpaceDE w:val="0"/>
              <w:autoSpaceDN w:val="0"/>
              <w:adjustRightInd w:val="0"/>
              <w:rPr>
                <w:sz w:val="28"/>
                <w:szCs w:val="28"/>
              </w:rPr>
            </w:pPr>
            <w:r w:rsidRPr="005C091C">
              <w:rPr>
                <w:sz w:val="28"/>
                <w:szCs w:val="28"/>
              </w:rPr>
              <w:t>(4.2</w:t>
            </w:r>
            <w:r>
              <w:rPr>
                <w:sz w:val="28"/>
                <w:szCs w:val="28"/>
              </w:rPr>
              <w:t>8)</w:t>
            </w:r>
          </w:p>
        </w:tc>
      </w:tr>
    </w:tbl>
    <w:p w14:paraId="46743A0A" w14:textId="77777777" w:rsidR="00E55EB6" w:rsidRPr="005C091C" w:rsidRDefault="00E55EB6" w:rsidP="00E55EB6">
      <w:pPr>
        <w:autoSpaceDE w:val="0"/>
        <w:autoSpaceDN w:val="0"/>
        <w:adjustRightInd w:val="0"/>
        <w:ind w:firstLine="709"/>
        <w:rPr>
          <w:bCs/>
          <w:sz w:val="28"/>
          <w:szCs w:val="28"/>
        </w:rPr>
      </w:pPr>
    </w:p>
    <w:p w14:paraId="6803F0BF" w14:textId="01FC0414" w:rsidR="0081459A" w:rsidRDefault="00FC668B" w:rsidP="00E55EB6">
      <w:pPr>
        <w:autoSpaceDE w:val="0"/>
        <w:autoSpaceDN w:val="0"/>
        <w:adjustRightInd w:val="0"/>
        <w:ind w:firstLine="709"/>
        <w:rPr>
          <w:bCs/>
          <w:sz w:val="28"/>
          <w:szCs w:val="28"/>
        </w:rPr>
      </w:pPr>
      <m:oMath>
        <m:sSup>
          <m:sSupPr>
            <m:ctrlPr>
              <w:rPr>
                <w:rFonts w:ascii="Cambria Math" w:hAnsi="Cambria Math"/>
                <w:i/>
                <w:sz w:val="28"/>
                <w:szCs w:val="28"/>
              </w:rPr>
            </m:ctrlPr>
          </m:sSupPr>
          <m:e>
            <m:r>
              <w:rPr>
                <w:rFonts w:ascii="Cambria Math"/>
                <w:sz w:val="28"/>
                <w:szCs w:val="28"/>
              </w:rPr>
              <m:t>M</m:t>
            </m:r>
          </m:e>
          <m:sup>
            <m:r>
              <w:rPr>
                <w:rFonts w:ascii="Cambria Math"/>
                <w:sz w:val="28"/>
                <w:szCs w:val="28"/>
              </w:rPr>
              <m:t>-</m:t>
            </m:r>
            <m:r>
              <w:rPr>
                <w:rFonts w:ascii="Cambria Math"/>
                <w:sz w:val="28"/>
                <w:szCs w:val="28"/>
              </w:rPr>
              <m:t>1</m:t>
            </m:r>
          </m:sup>
        </m:sSup>
        <m:r>
          <w:rPr>
            <w:rFonts w:ascii="Cambria Math"/>
            <w:sz w:val="28"/>
            <w:szCs w:val="28"/>
          </w:rPr>
          <m:t>(q)</m:t>
        </m:r>
      </m:oMath>
      <w:r w:rsidR="0081459A" w:rsidRPr="005C091C">
        <w:rPr>
          <w:sz w:val="28"/>
          <w:szCs w:val="28"/>
        </w:rPr>
        <w:t xml:space="preserve"> </w:t>
      </w:r>
      <w:r w:rsidR="0081459A" w:rsidRPr="005C091C">
        <w:rPr>
          <w:bCs/>
          <w:sz w:val="28"/>
          <w:szCs w:val="28"/>
        </w:rPr>
        <w:t>записывается в виде</w:t>
      </w:r>
      <w:r w:rsidR="00E55EB6">
        <w:rPr>
          <w:bCs/>
          <w:sz w:val="28"/>
          <w:szCs w:val="28"/>
        </w:rPr>
        <w:t xml:space="preserve"> (4.29).</w:t>
      </w:r>
    </w:p>
    <w:p w14:paraId="3C3512A9" w14:textId="5B19BB5B" w:rsidR="00E55EB6" w:rsidRDefault="00E55EB6" w:rsidP="00E55EB6">
      <w:pPr>
        <w:autoSpaceDE w:val="0"/>
        <w:autoSpaceDN w:val="0"/>
        <w:adjustRightInd w:val="0"/>
        <w:ind w:firstLine="709"/>
        <w:rPr>
          <w:bCs/>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6"/>
      </w:tblGrid>
      <w:tr w:rsidR="00E55EB6" w14:paraId="5E630D81" w14:textId="77777777" w:rsidTr="00B606A1">
        <w:tc>
          <w:tcPr>
            <w:tcW w:w="8642" w:type="dxa"/>
          </w:tcPr>
          <w:p w14:paraId="6FA3EF44" w14:textId="4E72125C" w:rsidR="00E55EB6" w:rsidRDefault="00FC668B" w:rsidP="00E55EB6">
            <w:pPr>
              <w:autoSpaceDE w:val="0"/>
              <w:autoSpaceDN w:val="0"/>
              <w:adjustRightInd w:val="0"/>
              <w:ind w:firstLine="709"/>
              <w:jc w:val="center"/>
              <w:rPr>
                <w:sz w:val="28"/>
                <w:szCs w:val="28"/>
              </w:rPr>
            </w:pPr>
            <m:oMath>
              <m:sSup>
                <m:sSupPr>
                  <m:ctrlPr>
                    <w:rPr>
                      <w:rFonts w:ascii="Cambria Math" w:hAnsi="Cambria Math"/>
                      <w:i/>
                      <w:sz w:val="28"/>
                      <w:szCs w:val="28"/>
                    </w:rPr>
                  </m:ctrlPr>
                </m:sSupPr>
                <m:e>
                  <m:r>
                    <w:rPr>
                      <w:rFonts w:ascii="Cambria Math"/>
                      <w:sz w:val="28"/>
                      <w:szCs w:val="28"/>
                    </w:rPr>
                    <m:t>M</m:t>
                  </m:r>
                </m:e>
                <m:sup>
                  <m:r>
                    <w:rPr>
                      <w:rFonts w:ascii="Cambria Math"/>
                      <w:sz w:val="28"/>
                      <w:szCs w:val="28"/>
                    </w:rPr>
                    <m:t>-</m:t>
                  </m:r>
                  <m:r>
                    <w:rPr>
                      <w:rFonts w:ascii="Cambria Math"/>
                      <w:sz w:val="28"/>
                      <w:szCs w:val="28"/>
                    </w:rPr>
                    <m:t>1</m:t>
                  </m:r>
                </m:sup>
              </m:sSup>
              <m:r>
                <w:rPr>
                  <w:rFonts w:ascii="Cambria Math"/>
                  <w:sz w:val="28"/>
                  <w:szCs w:val="28"/>
                </w:rPr>
                <m:t>(q)=</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(q)</m:t>
                        </m:r>
                      </m:e>
                      <m:e>
                        <m:r>
                          <w:rPr>
                            <w:rFonts w:ascii="Cambria Math"/>
                            <w:sz w:val="28"/>
                            <w:szCs w:val="28"/>
                          </w:rPr>
                          <m:t>-</m:t>
                        </m:r>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(q)</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(q)</m:t>
                        </m:r>
                      </m:e>
                    </m:mr>
                    <m:mr>
                      <m:e>
                        <m:r>
                          <w:rPr>
                            <w:rFonts w:ascii="Cambria Math"/>
                            <w:sz w:val="28"/>
                            <w:szCs w:val="28"/>
                          </w:rPr>
                          <m:t>-</m:t>
                        </m:r>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(q)</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(q)</m:t>
                        </m:r>
                      </m:e>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(q)</m:t>
                                </m:r>
                              </m:e>
                            </m:d>
                          </m:e>
                          <m:sup>
                            <m:r>
                              <w:rPr>
                                <w:rFonts w:ascii="Cambria Math"/>
                                <w:sz w:val="28"/>
                                <w:szCs w:val="28"/>
                              </w:rPr>
                              <m:t>2</m:t>
                            </m:r>
                          </m:sup>
                        </m:sSup>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(q)+1/β</m:t>
                        </m:r>
                      </m:e>
                    </m:mr>
                  </m:m>
                </m:e>
              </m:d>
            </m:oMath>
            <w:r w:rsidR="00E55EB6" w:rsidRPr="005C091C">
              <w:rPr>
                <w:sz w:val="28"/>
                <w:szCs w:val="28"/>
              </w:rPr>
              <w:t xml:space="preserve">                                                 </w:t>
            </w:r>
          </w:p>
        </w:tc>
        <w:tc>
          <w:tcPr>
            <w:tcW w:w="986" w:type="dxa"/>
          </w:tcPr>
          <w:p w14:paraId="7F1EE75B" w14:textId="77777777" w:rsidR="00E55EB6" w:rsidRDefault="00E55EB6" w:rsidP="00E55EB6">
            <w:pPr>
              <w:autoSpaceDE w:val="0"/>
              <w:autoSpaceDN w:val="0"/>
              <w:adjustRightInd w:val="0"/>
              <w:ind w:firstLine="709"/>
              <w:jc w:val="right"/>
              <w:rPr>
                <w:sz w:val="28"/>
                <w:szCs w:val="28"/>
              </w:rPr>
            </w:pPr>
          </w:p>
          <w:p w14:paraId="5F9E7E60" w14:textId="2BB759D1" w:rsidR="00E55EB6" w:rsidRDefault="00E55EB6" w:rsidP="00651C52">
            <w:pPr>
              <w:autoSpaceDE w:val="0"/>
              <w:autoSpaceDN w:val="0"/>
              <w:adjustRightInd w:val="0"/>
              <w:jc w:val="right"/>
              <w:rPr>
                <w:sz w:val="28"/>
                <w:szCs w:val="28"/>
              </w:rPr>
            </w:pPr>
            <w:r w:rsidRPr="005C091C">
              <w:rPr>
                <w:sz w:val="28"/>
                <w:szCs w:val="28"/>
              </w:rPr>
              <w:t>(4.2</w:t>
            </w:r>
            <w:r>
              <w:rPr>
                <w:sz w:val="28"/>
                <w:szCs w:val="28"/>
              </w:rPr>
              <w:t>9)</w:t>
            </w:r>
          </w:p>
        </w:tc>
      </w:tr>
    </w:tbl>
    <w:p w14:paraId="05357A5D" w14:textId="77777777" w:rsidR="00E55EB6" w:rsidRDefault="00E55EB6" w:rsidP="00E55EB6">
      <w:pPr>
        <w:autoSpaceDE w:val="0"/>
        <w:autoSpaceDN w:val="0"/>
        <w:adjustRightInd w:val="0"/>
        <w:ind w:firstLine="709"/>
        <w:rPr>
          <w:bCs/>
          <w:sz w:val="28"/>
          <w:szCs w:val="28"/>
        </w:rPr>
      </w:pPr>
    </w:p>
    <w:p w14:paraId="4FC4B07A" w14:textId="615BB578" w:rsidR="00E55EB6" w:rsidRDefault="0081459A" w:rsidP="00E55EB6">
      <w:pPr>
        <w:autoSpaceDE w:val="0"/>
        <w:autoSpaceDN w:val="0"/>
        <w:adjustRightInd w:val="0"/>
        <w:ind w:firstLine="709"/>
        <w:rPr>
          <w:sz w:val="28"/>
          <w:szCs w:val="28"/>
        </w:rPr>
      </w:pPr>
      <w:r w:rsidRPr="00651C52">
        <w:rPr>
          <w:sz w:val="28"/>
          <w:szCs w:val="28"/>
        </w:rPr>
        <w:t>Теперь вычисляем матрицы с учетом выполненных расчетов:</w:t>
      </w:r>
    </w:p>
    <w:p w14:paraId="164DAC64" w14:textId="77777777" w:rsidR="00651C52" w:rsidRPr="00651C52" w:rsidRDefault="00651C52" w:rsidP="00E55EB6">
      <w:pPr>
        <w:autoSpaceDE w:val="0"/>
        <w:autoSpaceDN w:val="0"/>
        <w:adjustRightInd w:val="0"/>
        <w:ind w:firstLine="709"/>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6"/>
      </w:tblGrid>
      <w:tr w:rsidR="009E66E7" w14:paraId="56712B98" w14:textId="77777777" w:rsidTr="00B606A1">
        <w:tc>
          <w:tcPr>
            <w:tcW w:w="8642" w:type="dxa"/>
          </w:tcPr>
          <w:p w14:paraId="6667D76A" w14:textId="7DE95901" w:rsidR="00E55EB6" w:rsidRPr="00651C52" w:rsidRDefault="00FC668B" w:rsidP="00B606A1">
            <w:pPr>
              <w:autoSpaceDE w:val="0"/>
              <w:autoSpaceDN w:val="0"/>
              <w:adjustRightInd w:val="0"/>
              <w:ind w:firstLine="709"/>
              <w:jc w:val="center"/>
              <w:rPr>
                <w:sz w:val="20"/>
                <w:szCs w:val="20"/>
              </w:rPr>
            </w:pPr>
            <m:oMathPara>
              <m:oMathParaPr>
                <m:jc m:val="center"/>
              </m:oMathParaPr>
              <m:oMath>
                <m:sSup>
                  <m:sSupPr>
                    <m:ctrlPr>
                      <w:rPr>
                        <w:rFonts w:ascii="Cambria Math" w:hAnsi="Cambria Math"/>
                        <w:i/>
                        <w:sz w:val="20"/>
                        <w:szCs w:val="20"/>
                      </w:rPr>
                    </m:ctrlPr>
                  </m:sSupPr>
                  <m:e>
                    <m:r>
                      <w:rPr>
                        <w:rFonts w:ascii="Cambria Math"/>
                        <w:sz w:val="20"/>
                        <w:szCs w:val="20"/>
                      </w:rPr>
                      <m:t>M</m:t>
                    </m:r>
                  </m:e>
                  <m:sup>
                    <m:r>
                      <w:rPr>
                        <w:rFonts w:ascii="Cambria Math"/>
                        <w:sz w:val="20"/>
                        <w:szCs w:val="20"/>
                      </w:rPr>
                      <m:t>-</m:t>
                    </m:r>
                    <m:r>
                      <w:rPr>
                        <w:rFonts w:ascii="Cambria Math"/>
                        <w:sz w:val="20"/>
                        <w:szCs w:val="20"/>
                      </w:rPr>
                      <m:t>1</m:t>
                    </m:r>
                  </m:sup>
                </m:sSup>
                <m:r>
                  <w:rPr>
                    <w:rFonts w:ascii="Cambria Math"/>
                    <w:sz w:val="20"/>
                    <w:szCs w:val="20"/>
                  </w:rPr>
                  <m:t>(q)V(q,</m:t>
                </m:r>
                <m:acc>
                  <m:accPr>
                    <m:chr m:val="̇"/>
                    <m:ctrlPr>
                      <w:rPr>
                        <w:rFonts w:ascii="Cambria Math" w:hAnsi="Cambria Math"/>
                        <w:i/>
                        <w:sz w:val="20"/>
                        <w:szCs w:val="20"/>
                      </w:rPr>
                    </m:ctrlPr>
                  </m:accPr>
                  <m:e>
                    <m:r>
                      <w:rPr>
                        <w:rFonts w:ascii="Cambria Math"/>
                        <w:sz w:val="20"/>
                        <w:szCs w:val="20"/>
                      </w:rPr>
                      <m:t>q</m:t>
                    </m:r>
                  </m:e>
                </m:acc>
                <m:r>
                  <w:rPr>
                    <w:rFonts w:ascii="Cambria Math"/>
                    <w:sz w:val="20"/>
                    <w:szCs w:val="20"/>
                  </w:rPr>
                  <m:t>)=</m:t>
                </m:r>
                <m:d>
                  <m:dPr>
                    <m:begChr m:val="["/>
                    <m:endChr m:val="]"/>
                    <m:ctrlPr>
                      <w:rPr>
                        <w:rFonts w:ascii="Cambria Math" w:hAnsi="Cambria Math"/>
                        <w:i/>
                        <w:sz w:val="20"/>
                        <w:szCs w:val="20"/>
                      </w:rPr>
                    </m:ctrlPr>
                  </m:dPr>
                  <m:e>
                    <m:m>
                      <m:mPr>
                        <m:mcs>
                          <m:mc>
                            <m:mcPr>
                              <m:count m:val="2"/>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sz w:val="20"/>
                                  <w:szCs w:val="20"/>
                                </w:rPr>
                                <m:t>L</m:t>
                              </m:r>
                            </m:e>
                            <m:sub>
                              <m:r>
                                <w:rPr>
                                  <w:rFonts w:ascii="Cambria Math"/>
                                  <w:sz w:val="20"/>
                                  <w:szCs w:val="20"/>
                                </w:rPr>
                                <m:t>1</m:t>
                              </m:r>
                            </m:sub>
                          </m:sSub>
                          <m:r>
                            <w:rPr>
                              <w:rFonts w:ascii="Cambria Math"/>
                              <w:sz w:val="20"/>
                              <w:szCs w:val="20"/>
                            </w:rPr>
                            <m:t>(q)</m:t>
                          </m:r>
                        </m:e>
                        <m:e>
                          <m:r>
                            <w:rPr>
                              <w:rFonts w:ascii="Cambria Math"/>
                              <w:sz w:val="20"/>
                              <w:szCs w:val="20"/>
                            </w:rPr>
                            <m:t>-</m:t>
                          </m:r>
                          <m:sSub>
                            <m:sSubPr>
                              <m:ctrlPr>
                                <w:rPr>
                                  <w:rFonts w:ascii="Cambria Math" w:hAnsi="Cambria Math"/>
                                  <w:i/>
                                  <w:sz w:val="20"/>
                                  <w:szCs w:val="20"/>
                                </w:rPr>
                              </m:ctrlPr>
                            </m:sSubPr>
                            <m:e>
                              <m:r>
                                <w:rPr>
                                  <w:rFonts w:ascii="Cambria Math"/>
                                  <w:sz w:val="20"/>
                                  <w:szCs w:val="20"/>
                                </w:rPr>
                                <m:t>T</m:t>
                              </m:r>
                            </m:e>
                            <m:sub>
                              <m:r>
                                <w:rPr>
                                  <w:rFonts w:ascii="Cambria Math"/>
                                  <w:sz w:val="20"/>
                                  <w:szCs w:val="20"/>
                                </w:rPr>
                                <m:t>1</m:t>
                              </m:r>
                            </m:sub>
                          </m:sSub>
                          <m:r>
                            <w:rPr>
                              <w:rFonts w:ascii="Cambria Math"/>
                              <w:sz w:val="20"/>
                              <w:szCs w:val="20"/>
                            </w:rPr>
                            <m:t>(q)</m:t>
                          </m:r>
                          <m:sSub>
                            <m:sSubPr>
                              <m:ctrlPr>
                                <w:rPr>
                                  <w:rFonts w:ascii="Cambria Math" w:hAnsi="Cambria Math"/>
                                  <w:i/>
                                  <w:sz w:val="20"/>
                                  <w:szCs w:val="20"/>
                                </w:rPr>
                              </m:ctrlPr>
                            </m:sSubPr>
                            <m:e>
                              <m:r>
                                <w:rPr>
                                  <w:rFonts w:ascii="Cambria Math"/>
                                  <w:sz w:val="20"/>
                                  <w:szCs w:val="20"/>
                                </w:rPr>
                                <m:t>L</m:t>
                              </m:r>
                            </m:e>
                            <m:sub>
                              <m:r>
                                <w:rPr>
                                  <w:rFonts w:ascii="Cambria Math"/>
                                  <w:sz w:val="20"/>
                                  <w:szCs w:val="20"/>
                                </w:rPr>
                                <m:t>1</m:t>
                              </m:r>
                            </m:sub>
                          </m:sSub>
                          <m:r>
                            <w:rPr>
                              <w:rFonts w:ascii="Cambria Math"/>
                              <w:sz w:val="20"/>
                              <w:szCs w:val="20"/>
                            </w:rPr>
                            <m:t>(q)</m:t>
                          </m:r>
                        </m:e>
                      </m:mr>
                      <m:mr>
                        <m:e>
                          <m:r>
                            <w:rPr>
                              <w:rFonts w:ascii="Cambria Math"/>
                              <w:sz w:val="20"/>
                              <w:szCs w:val="20"/>
                            </w:rPr>
                            <m:t>-</m:t>
                          </m:r>
                          <m:sSub>
                            <m:sSubPr>
                              <m:ctrlPr>
                                <w:rPr>
                                  <w:rFonts w:ascii="Cambria Math" w:hAnsi="Cambria Math"/>
                                  <w:i/>
                                  <w:sz w:val="20"/>
                                  <w:szCs w:val="20"/>
                                </w:rPr>
                              </m:ctrlPr>
                            </m:sSubPr>
                            <m:e>
                              <m:r>
                                <w:rPr>
                                  <w:rFonts w:ascii="Cambria Math"/>
                                  <w:sz w:val="20"/>
                                  <w:szCs w:val="20"/>
                                </w:rPr>
                                <m:t>T</m:t>
                              </m:r>
                            </m:e>
                            <m:sub>
                              <m:r>
                                <w:rPr>
                                  <w:rFonts w:ascii="Cambria Math"/>
                                  <w:sz w:val="20"/>
                                  <w:szCs w:val="20"/>
                                </w:rPr>
                                <m:t>1</m:t>
                              </m:r>
                            </m:sub>
                          </m:sSub>
                          <m:r>
                            <w:rPr>
                              <w:rFonts w:ascii="Cambria Math"/>
                              <w:sz w:val="20"/>
                              <w:szCs w:val="20"/>
                            </w:rPr>
                            <m:t>(q)</m:t>
                          </m:r>
                          <m:sSub>
                            <m:sSubPr>
                              <m:ctrlPr>
                                <w:rPr>
                                  <w:rFonts w:ascii="Cambria Math" w:hAnsi="Cambria Math"/>
                                  <w:i/>
                                  <w:sz w:val="20"/>
                                  <w:szCs w:val="20"/>
                                </w:rPr>
                              </m:ctrlPr>
                            </m:sSubPr>
                            <m:e>
                              <m:r>
                                <w:rPr>
                                  <w:rFonts w:ascii="Cambria Math"/>
                                  <w:sz w:val="20"/>
                                  <w:szCs w:val="20"/>
                                </w:rPr>
                                <m:t>L</m:t>
                              </m:r>
                            </m:e>
                            <m:sub>
                              <m:r>
                                <w:rPr>
                                  <w:rFonts w:ascii="Cambria Math"/>
                                  <w:sz w:val="20"/>
                                  <w:szCs w:val="20"/>
                                </w:rPr>
                                <m:t>1</m:t>
                              </m:r>
                            </m:sub>
                          </m:sSub>
                          <m:r>
                            <w:rPr>
                              <w:rFonts w:ascii="Cambria Math"/>
                              <w:sz w:val="20"/>
                              <w:szCs w:val="20"/>
                            </w:rPr>
                            <m:t>(q)</m:t>
                          </m:r>
                        </m:e>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sz w:val="20"/>
                                          <w:szCs w:val="20"/>
                                        </w:rPr>
                                        <m:t>T</m:t>
                                      </m:r>
                                    </m:e>
                                    <m:sub>
                                      <m:r>
                                        <w:rPr>
                                          <w:rFonts w:ascii="Cambria Math"/>
                                          <w:sz w:val="20"/>
                                          <w:szCs w:val="20"/>
                                        </w:rPr>
                                        <m:t>1</m:t>
                                      </m:r>
                                    </m:sub>
                                  </m:sSub>
                                  <m:r>
                                    <w:rPr>
                                      <w:rFonts w:ascii="Cambria Math"/>
                                      <w:sz w:val="20"/>
                                      <w:szCs w:val="20"/>
                                    </w:rPr>
                                    <m:t>(q)</m:t>
                                  </m:r>
                                </m:e>
                              </m:d>
                            </m:e>
                            <m:sup>
                              <m:r>
                                <w:rPr>
                                  <w:rFonts w:ascii="Cambria Math"/>
                                  <w:sz w:val="20"/>
                                  <w:szCs w:val="20"/>
                                </w:rPr>
                                <m:t>2</m:t>
                              </m:r>
                            </m:sup>
                          </m:sSup>
                          <m:sSub>
                            <m:sSubPr>
                              <m:ctrlPr>
                                <w:rPr>
                                  <w:rFonts w:ascii="Cambria Math" w:hAnsi="Cambria Math"/>
                                  <w:i/>
                                  <w:sz w:val="20"/>
                                  <w:szCs w:val="20"/>
                                </w:rPr>
                              </m:ctrlPr>
                            </m:sSubPr>
                            <m:e>
                              <m:r>
                                <w:rPr>
                                  <w:rFonts w:ascii="Cambria Math"/>
                                  <w:sz w:val="20"/>
                                  <w:szCs w:val="20"/>
                                </w:rPr>
                                <m:t>L</m:t>
                              </m:r>
                            </m:e>
                            <m:sub>
                              <m:r>
                                <w:rPr>
                                  <w:rFonts w:ascii="Cambria Math"/>
                                  <w:sz w:val="20"/>
                                  <w:szCs w:val="20"/>
                                </w:rPr>
                                <m:t>1</m:t>
                              </m:r>
                            </m:sub>
                          </m:sSub>
                          <m:r>
                            <w:rPr>
                              <w:rFonts w:ascii="Cambria Math"/>
                              <w:sz w:val="20"/>
                              <w:szCs w:val="20"/>
                            </w:rPr>
                            <m:t>(q)+1/β</m:t>
                          </m:r>
                        </m:e>
                      </m:mr>
                    </m:m>
                  </m:e>
                </m:d>
                <m:d>
                  <m:dPr>
                    <m:begChr m:val="["/>
                    <m:endChr m:val="]"/>
                    <m:ctrlPr>
                      <w:rPr>
                        <w:rFonts w:ascii="Cambria Math" w:hAnsi="Cambria Math"/>
                        <w:i/>
                        <w:sz w:val="20"/>
                        <w:szCs w:val="20"/>
                      </w:rPr>
                    </m:ctrlPr>
                  </m:dPr>
                  <m:e>
                    <m:m>
                      <m:mPr>
                        <m:mcs>
                          <m:mc>
                            <m:mcPr>
                              <m:count m:val="2"/>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sz w:val="20"/>
                                  <w:szCs w:val="20"/>
                                </w:rPr>
                                <m:t>f</m:t>
                              </m:r>
                            </m:e>
                            <m:sub>
                              <m:r>
                                <w:rPr>
                                  <w:rFonts w:ascii="Cambria Math"/>
                                  <w:sz w:val="20"/>
                                  <w:szCs w:val="20"/>
                                </w:rPr>
                                <m:t>1</m:t>
                              </m:r>
                            </m:sub>
                          </m:sSub>
                        </m:e>
                        <m:e>
                          <m:sSub>
                            <m:sSubPr>
                              <m:ctrlPr>
                                <w:rPr>
                                  <w:rFonts w:ascii="Cambria Math" w:hAnsi="Cambria Math"/>
                                  <w:i/>
                                  <w:sz w:val="20"/>
                                  <w:szCs w:val="20"/>
                                </w:rPr>
                              </m:ctrlPr>
                            </m:sSubPr>
                            <m:e>
                              <m:r>
                                <w:rPr>
                                  <w:rFonts w:ascii="Cambria Math"/>
                                  <w:sz w:val="20"/>
                                  <w:szCs w:val="20"/>
                                </w:rPr>
                                <m:t>v</m:t>
                              </m:r>
                            </m:e>
                            <m:sub>
                              <m:r>
                                <w:rPr>
                                  <w:rFonts w:ascii="Cambria Math"/>
                                  <w:sz w:val="20"/>
                                  <w:szCs w:val="20"/>
                                </w:rPr>
                                <m:t>12</m:t>
                              </m:r>
                            </m:sub>
                          </m:sSub>
                          <m:r>
                            <w:rPr>
                              <w:rFonts w:ascii="Cambria Math"/>
                              <w:sz w:val="20"/>
                              <w:szCs w:val="20"/>
                            </w:rPr>
                            <m:t>(q,</m:t>
                          </m:r>
                          <m:acc>
                            <m:accPr>
                              <m:chr m:val="̇"/>
                              <m:ctrlPr>
                                <w:rPr>
                                  <w:rFonts w:ascii="Cambria Math" w:hAnsi="Cambria Math"/>
                                  <w:i/>
                                  <w:sz w:val="20"/>
                                  <w:szCs w:val="20"/>
                                </w:rPr>
                              </m:ctrlPr>
                            </m:accPr>
                            <m:e>
                              <m:r>
                                <w:rPr>
                                  <w:rFonts w:ascii="Cambria Math"/>
                                  <w:sz w:val="20"/>
                                  <w:szCs w:val="20"/>
                                </w:rPr>
                                <m:t>q</m:t>
                              </m:r>
                            </m:e>
                          </m:acc>
                          <m:r>
                            <w:rPr>
                              <w:rFonts w:ascii="Cambria Math"/>
                              <w:sz w:val="20"/>
                              <w:szCs w:val="20"/>
                            </w:rPr>
                            <m:t>)</m:t>
                          </m:r>
                        </m:e>
                      </m:mr>
                      <m:mr>
                        <m:e>
                          <m:sSub>
                            <m:sSubPr>
                              <m:ctrlPr>
                                <w:rPr>
                                  <w:rFonts w:ascii="Cambria Math" w:hAnsi="Cambria Math"/>
                                  <w:i/>
                                  <w:sz w:val="20"/>
                                  <w:szCs w:val="20"/>
                                </w:rPr>
                              </m:ctrlPr>
                            </m:sSubPr>
                            <m:e>
                              <m:r>
                                <w:rPr>
                                  <w:rFonts w:ascii="Cambria Math"/>
                                  <w:sz w:val="20"/>
                                  <w:szCs w:val="20"/>
                                </w:rPr>
                                <m:t>v</m:t>
                              </m:r>
                            </m:e>
                            <m:sub>
                              <m:r>
                                <w:rPr>
                                  <w:rFonts w:ascii="Cambria Math"/>
                                  <w:sz w:val="20"/>
                                  <w:szCs w:val="20"/>
                                </w:rPr>
                                <m:t>21</m:t>
                              </m:r>
                            </m:sub>
                          </m:sSub>
                          <m:r>
                            <w:rPr>
                              <w:rFonts w:ascii="Cambria Math"/>
                              <w:sz w:val="20"/>
                              <w:szCs w:val="20"/>
                            </w:rPr>
                            <m:t>(q,</m:t>
                          </m:r>
                          <m:acc>
                            <m:accPr>
                              <m:chr m:val="̇"/>
                              <m:ctrlPr>
                                <w:rPr>
                                  <w:rFonts w:ascii="Cambria Math" w:hAnsi="Cambria Math"/>
                                  <w:i/>
                                  <w:sz w:val="20"/>
                                  <w:szCs w:val="20"/>
                                </w:rPr>
                              </m:ctrlPr>
                            </m:accPr>
                            <m:e>
                              <m:r>
                                <w:rPr>
                                  <w:rFonts w:ascii="Cambria Math"/>
                                  <w:sz w:val="20"/>
                                  <w:szCs w:val="20"/>
                                </w:rPr>
                                <m:t>q</m:t>
                              </m:r>
                            </m:e>
                          </m:acc>
                          <m:r>
                            <w:rPr>
                              <w:rFonts w:ascii="Cambria Math"/>
                              <w:sz w:val="20"/>
                              <w:szCs w:val="20"/>
                            </w:rPr>
                            <m:t>)</m:t>
                          </m:r>
                        </m:e>
                        <m:e>
                          <m:sSub>
                            <m:sSubPr>
                              <m:ctrlPr>
                                <w:rPr>
                                  <w:rFonts w:ascii="Cambria Math" w:hAnsi="Cambria Math"/>
                                  <w:i/>
                                  <w:sz w:val="20"/>
                                  <w:szCs w:val="20"/>
                                </w:rPr>
                              </m:ctrlPr>
                            </m:sSubPr>
                            <m:e>
                              <m:r>
                                <w:rPr>
                                  <w:rFonts w:ascii="Cambria Math"/>
                                  <w:sz w:val="20"/>
                                  <w:szCs w:val="20"/>
                                </w:rPr>
                                <m:t>f</m:t>
                              </m:r>
                            </m:e>
                            <m:sub>
                              <m:r>
                                <w:rPr>
                                  <w:rFonts w:ascii="Cambria Math"/>
                                  <w:sz w:val="20"/>
                                  <w:szCs w:val="20"/>
                                </w:rPr>
                                <m:t>2</m:t>
                              </m:r>
                            </m:sub>
                          </m:sSub>
                        </m:e>
                      </m:mr>
                    </m:m>
                  </m:e>
                </m:d>
                <m:r>
                  <w:rPr>
                    <w:rFonts w:ascii="Cambria Math"/>
                    <w:sz w:val="20"/>
                    <w:szCs w:val="20"/>
                  </w:rPr>
                  <m:t>=</m:t>
                </m:r>
                <m:r>
                  <m:rPr>
                    <m:sty m:val="p"/>
                  </m:rPr>
                  <w:rPr>
                    <w:rFonts w:ascii="Cambria Math"/>
                    <w:sz w:val="20"/>
                    <w:szCs w:val="20"/>
                  </w:rPr>
                  <w:br/>
                </m:r>
              </m:oMath>
              <m:oMath>
                <m:r>
                  <w:rPr>
                    <w:rFonts w:ascii="Cambria Math"/>
                    <w:sz w:val="18"/>
                    <w:szCs w:val="18"/>
                  </w:rPr>
                  <m:t>=</m:t>
                </m:r>
                <m:d>
                  <m:dPr>
                    <m:begChr m:val="["/>
                    <m:endChr m:val="]"/>
                    <m:ctrlPr>
                      <w:rPr>
                        <w:rFonts w:ascii="Cambria Math" w:hAnsi="Cambria Math"/>
                        <w:i/>
                        <w:sz w:val="18"/>
                        <w:szCs w:val="18"/>
                      </w:rPr>
                    </m:ctrlPr>
                  </m:dPr>
                  <m:e>
                    <m:m>
                      <m:mPr>
                        <m:mcs>
                          <m:mc>
                            <m:mcPr>
                              <m:count m:val="2"/>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sz w:val="18"/>
                                  <w:szCs w:val="18"/>
                                </w:rPr>
                                <m:t>L</m:t>
                              </m:r>
                            </m:e>
                            <m:sub>
                              <m:r>
                                <w:rPr>
                                  <w:rFonts w:ascii="Cambria Math"/>
                                  <w:sz w:val="18"/>
                                  <w:szCs w:val="18"/>
                                </w:rPr>
                                <m:t>1</m:t>
                              </m:r>
                            </m:sub>
                          </m:sSub>
                          <m:r>
                            <w:rPr>
                              <w:rFonts w:ascii="Cambria Math"/>
                              <w:sz w:val="18"/>
                              <w:szCs w:val="18"/>
                            </w:rPr>
                            <m:t>(q)</m:t>
                          </m:r>
                          <m:sSub>
                            <m:sSubPr>
                              <m:ctrlPr>
                                <w:rPr>
                                  <w:rFonts w:ascii="Cambria Math" w:hAnsi="Cambria Math"/>
                                  <w:i/>
                                  <w:sz w:val="18"/>
                                  <w:szCs w:val="18"/>
                                </w:rPr>
                              </m:ctrlPr>
                            </m:sSubPr>
                            <m:e>
                              <m:r>
                                <w:rPr>
                                  <w:rFonts w:ascii="Cambria Math"/>
                                  <w:sz w:val="18"/>
                                  <w:szCs w:val="18"/>
                                </w:rPr>
                                <m:t>f</m:t>
                              </m:r>
                            </m:e>
                            <m:sub>
                              <m:r>
                                <w:rPr>
                                  <w:rFonts w:ascii="Cambria Math"/>
                                  <w:sz w:val="18"/>
                                  <w:szCs w:val="18"/>
                                </w:rPr>
                                <m:t>1</m:t>
                              </m:r>
                            </m:sub>
                          </m:sSub>
                          <m:r>
                            <w:rPr>
                              <w:rFonts w:ascii="Cambria Math"/>
                              <w:sz w:val="18"/>
                              <w:szCs w:val="18"/>
                            </w:rPr>
                            <m:t>-</m:t>
                          </m:r>
                          <m:sSub>
                            <m:sSubPr>
                              <m:ctrlPr>
                                <w:rPr>
                                  <w:rFonts w:ascii="Cambria Math" w:hAnsi="Cambria Math"/>
                                  <w:i/>
                                  <w:sz w:val="18"/>
                                  <w:szCs w:val="18"/>
                                </w:rPr>
                              </m:ctrlPr>
                            </m:sSubPr>
                            <m:e>
                              <m:r>
                                <w:rPr>
                                  <w:rFonts w:ascii="Cambria Math"/>
                                  <w:sz w:val="18"/>
                                  <w:szCs w:val="18"/>
                                </w:rPr>
                                <m:t>v</m:t>
                              </m:r>
                            </m:e>
                            <m:sub>
                              <m:r>
                                <w:rPr>
                                  <w:rFonts w:ascii="Cambria Math"/>
                                  <w:sz w:val="18"/>
                                  <w:szCs w:val="18"/>
                                </w:rPr>
                                <m:t>21</m:t>
                              </m:r>
                            </m:sub>
                          </m:sSub>
                          <m:r>
                            <w:rPr>
                              <w:rFonts w:ascii="Cambria Math"/>
                              <w:sz w:val="18"/>
                              <w:szCs w:val="18"/>
                            </w:rPr>
                            <m:t>(q,</m:t>
                          </m:r>
                          <m:acc>
                            <m:accPr>
                              <m:chr m:val="̇"/>
                              <m:ctrlPr>
                                <w:rPr>
                                  <w:rFonts w:ascii="Cambria Math" w:hAnsi="Cambria Math"/>
                                  <w:i/>
                                  <w:sz w:val="18"/>
                                  <w:szCs w:val="18"/>
                                </w:rPr>
                              </m:ctrlPr>
                            </m:accPr>
                            <m:e>
                              <m:r>
                                <w:rPr>
                                  <w:rFonts w:ascii="Cambria Math"/>
                                  <w:sz w:val="18"/>
                                  <w:szCs w:val="18"/>
                                </w:rPr>
                                <m:t>q</m:t>
                              </m:r>
                            </m:e>
                          </m:acc>
                          <m:r>
                            <w:rPr>
                              <w:rFonts w:ascii="Cambria Math"/>
                              <w:sz w:val="18"/>
                              <w:szCs w:val="18"/>
                            </w:rPr>
                            <m:t>)</m:t>
                          </m:r>
                          <m:sSub>
                            <m:sSubPr>
                              <m:ctrlPr>
                                <w:rPr>
                                  <w:rFonts w:ascii="Cambria Math" w:hAnsi="Cambria Math"/>
                                  <w:i/>
                                  <w:sz w:val="18"/>
                                  <w:szCs w:val="18"/>
                                </w:rPr>
                              </m:ctrlPr>
                            </m:sSubPr>
                            <m:e>
                              <m:r>
                                <w:rPr>
                                  <w:rFonts w:ascii="Cambria Math"/>
                                  <w:sz w:val="18"/>
                                  <w:szCs w:val="18"/>
                                </w:rPr>
                                <m:t>T</m:t>
                              </m:r>
                            </m:e>
                            <m:sub>
                              <m:r>
                                <w:rPr>
                                  <w:rFonts w:ascii="Cambria Math"/>
                                  <w:sz w:val="18"/>
                                  <w:szCs w:val="18"/>
                                </w:rPr>
                                <m:t>1</m:t>
                              </m:r>
                            </m:sub>
                          </m:sSub>
                          <m:r>
                            <w:rPr>
                              <w:rFonts w:ascii="Cambria Math"/>
                              <w:sz w:val="18"/>
                              <w:szCs w:val="18"/>
                            </w:rPr>
                            <m:t>(q)</m:t>
                          </m:r>
                          <m:sSub>
                            <m:sSubPr>
                              <m:ctrlPr>
                                <w:rPr>
                                  <w:rFonts w:ascii="Cambria Math" w:hAnsi="Cambria Math"/>
                                  <w:i/>
                                  <w:sz w:val="18"/>
                                  <w:szCs w:val="18"/>
                                </w:rPr>
                              </m:ctrlPr>
                            </m:sSubPr>
                            <m:e>
                              <m:r>
                                <w:rPr>
                                  <w:rFonts w:ascii="Cambria Math"/>
                                  <w:sz w:val="18"/>
                                  <w:szCs w:val="18"/>
                                </w:rPr>
                                <m:t>L</m:t>
                              </m:r>
                            </m:e>
                            <m:sub>
                              <m:r>
                                <w:rPr>
                                  <w:rFonts w:ascii="Cambria Math"/>
                                  <w:sz w:val="18"/>
                                  <w:szCs w:val="18"/>
                                </w:rPr>
                                <m:t>1</m:t>
                              </m:r>
                            </m:sub>
                          </m:sSub>
                          <m:r>
                            <w:rPr>
                              <w:rFonts w:ascii="Cambria Math"/>
                              <w:sz w:val="18"/>
                              <w:szCs w:val="18"/>
                            </w:rPr>
                            <m:t>(q)</m:t>
                          </m:r>
                        </m:e>
                        <m:e>
                          <m:sSub>
                            <m:sSubPr>
                              <m:ctrlPr>
                                <w:rPr>
                                  <w:rFonts w:ascii="Cambria Math" w:hAnsi="Cambria Math"/>
                                  <w:i/>
                                  <w:sz w:val="18"/>
                                  <w:szCs w:val="18"/>
                                </w:rPr>
                              </m:ctrlPr>
                            </m:sSubPr>
                            <m:e>
                              <m:r>
                                <w:rPr>
                                  <w:rFonts w:ascii="Cambria Math"/>
                                  <w:sz w:val="18"/>
                                  <w:szCs w:val="18"/>
                                </w:rPr>
                                <m:t>v</m:t>
                              </m:r>
                            </m:e>
                            <m:sub>
                              <m:r>
                                <w:rPr>
                                  <w:rFonts w:ascii="Cambria Math"/>
                                  <w:sz w:val="18"/>
                                  <w:szCs w:val="18"/>
                                </w:rPr>
                                <m:t>12</m:t>
                              </m:r>
                            </m:sub>
                          </m:sSub>
                          <m:r>
                            <w:rPr>
                              <w:rFonts w:ascii="Cambria Math"/>
                              <w:sz w:val="18"/>
                              <w:szCs w:val="18"/>
                            </w:rPr>
                            <m:t>(q,</m:t>
                          </m:r>
                          <m:acc>
                            <m:accPr>
                              <m:chr m:val="̇"/>
                              <m:ctrlPr>
                                <w:rPr>
                                  <w:rFonts w:ascii="Cambria Math" w:hAnsi="Cambria Math"/>
                                  <w:i/>
                                  <w:sz w:val="18"/>
                                  <w:szCs w:val="18"/>
                                </w:rPr>
                              </m:ctrlPr>
                            </m:accPr>
                            <m:e>
                              <m:r>
                                <w:rPr>
                                  <w:rFonts w:ascii="Cambria Math"/>
                                  <w:sz w:val="18"/>
                                  <w:szCs w:val="18"/>
                                </w:rPr>
                                <m:t>q</m:t>
                              </m:r>
                            </m:e>
                          </m:acc>
                          <m:r>
                            <w:rPr>
                              <w:rFonts w:ascii="Cambria Math"/>
                              <w:sz w:val="18"/>
                              <w:szCs w:val="18"/>
                            </w:rPr>
                            <m:t>)</m:t>
                          </m:r>
                          <m:sSub>
                            <m:sSubPr>
                              <m:ctrlPr>
                                <w:rPr>
                                  <w:rFonts w:ascii="Cambria Math" w:hAnsi="Cambria Math"/>
                                  <w:i/>
                                  <w:sz w:val="18"/>
                                  <w:szCs w:val="18"/>
                                </w:rPr>
                              </m:ctrlPr>
                            </m:sSubPr>
                            <m:e>
                              <m:r>
                                <w:rPr>
                                  <w:rFonts w:ascii="Cambria Math"/>
                                  <w:sz w:val="18"/>
                                  <w:szCs w:val="18"/>
                                </w:rPr>
                                <m:t>L</m:t>
                              </m:r>
                            </m:e>
                            <m:sub>
                              <m:r>
                                <w:rPr>
                                  <w:rFonts w:ascii="Cambria Math"/>
                                  <w:sz w:val="18"/>
                                  <w:szCs w:val="18"/>
                                </w:rPr>
                                <m:t>1</m:t>
                              </m:r>
                            </m:sub>
                          </m:sSub>
                          <m:r>
                            <w:rPr>
                              <w:rFonts w:ascii="Cambria Math"/>
                              <w:sz w:val="18"/>
                              <w:szCs w:val="18"/>
                            </w:rPr>
                            <m:t>(q)</m:t>
                          </m:r>
                          <m:r>
                            <w:rPr>
                              <w:rFonts w:ascii="Cambria Math"/>
                              <w:sz w:val="18"/>
                              <w:szCs w:val="18"/>
                            </w:rPr>
                            <m:t>-</m:t>
                          </m:r>
                          <m:sSub>
                            <m:sSubPr>
                              <m:ctrlPr>
                                <w:rPr>
                                  <w:rFonts w:ascii="Cambria Math" w:hAnsi="Cambria Math"/>
                                  <w:i/>
                                  <w:sz w:val="18"/>
                                  <w:szCs w:val="18"/>
                                </w:rPr>
                              </m:ctrlPr>
                            </m:sSubPr>
                            <m:e>
                              <m:r>
                                <w:rPr>
                                  <w:rFonts w:ascii="Cambria Math"/>
                                  <w:sz w:val="18"/>
                                  <w:szCs w:val="18"/>
                                </w:rPr>
                                <m:t>f</m:t>
                              </m:r>
                            </m:e>
                            <m:sub>
                              <m:r>
                                <w:rPr>
                                  <w:rFonts w:ascii="Cambria Math"/>
                                  <w:sz w:val="18"/>
                                  <w:szCs w:val="18"/>
                                </w:rPr>
                                <m:t>2</m:t>
                              </m:r>
                            </m:sub>
                          </m:sSub>
                          <m:sSub>
                            <m:sSubPr>
                              <m:ctrlPr>
                                <w:rPr>
                                  <w:rFonts w:ascii="Cambria Math" w:hAnsi="Cambria Math"/>
                                  <w:i/>
                                  <w:sz w:val="18"/>
                                  <w:szCs w:val="18"/>
                                </w:rPr>
                              </m:ctrlPr>
                            </m:sSubPr>
                            <m:e>
                              <m:r>
                                <w:rPr>
                                  <w:rFonts w:ascii="Cambria Math"/>
                                  <w:sz w:val="18"/>
                                  <w:szCs w:val="18"/>
                                </w:rPr>
                                <m:t>T</m:t>
                              </m:r>
                            </m:e>
                            <m:sub>
                              <m:r>
                                <w:rPr>
                                  <w:rFonts w:ascii="Cambria Math"/>
                                  <w:sz w:val="18"/>
                                  <w:szCs w:val="18"/>
                                </w:rPr>
                                <m:t>1</m:t>
                              </m:r>
                            </m:sub>
                          </m:sSub>
                          <m:r>
                            <w:rPr>
                              <w:rFonts w:ascii="Cambria Math"/>
                              <w:sz w:val="18"/>
                              <w:szCs w:val="18"/>
                            </w:rPr>
                            <m:t>(q)</m:t>
                          </m:r>
                          <m:sSub>
                            <m:sSubPr>
                              <m:ctrlPr>
                                <w:rPr>
                                  <w:rFonts w:ascii="Cambria Math" w:hAnsi="Cambria Math"/>
                                  <w:i/>
                                  <w:sz w:val="18"/>
                                  <w:szCs w:val="18"/>
                                </w:rPr>
                              </m:ctrlPr>
                            </m:sSubPr>
                            <m:e>
                              <m:r>
                                <w:rPr>
                                  <w:rFonts w:ascii="Cambria Math"/>
                                  <w:sz w:val="18"/>
                                  <w:szCs w:val="18"/>
                                </w:rPr>
                                <m:t>L</m:t>
                              </m:r>
                            </m:e>
                            <m:sub>
                              <m:r>
                                <w:rPr>
                                  <w:rFonts w:ascii="Cambria Math"/>
                                  <w:sz w:val="18"/>
                                  <w:szCs w:val="18"/>
                                </w:rPr>
                                <m:t>1</m:t>
                              </m:r>
                            </m:sub>
                          </m:sSub>
                          <m:r>
                            <w:rPr>
                              <w:rFonts w:ascii="Cambria Math"/>
                              <w:sz w:val="18"/>
                              <w:szCs w:val="18"/>
                            </w:rPr>
                            <m:t>(q)</m:t>
                          </m:r>
                        </m:e>
                      </m:mr>
                      <m:mr>
                        <m:e>
                          <m:r>
                            <w:rPr>
                              <w:rFonts w:ascii="Cambria Math"/>
                              <w:sz w:val="18"/>
                              <w:szCs w:val="18"/>
                            </w:rPr>
                            <m:t>-</m:t>
                          </m:r>
                          <m:sSub>
                            <m:sSubPr>
                              <m:ctrlPr>
                                <w:rPr>
                                  <w:rFonts w:ascii="Cambria Math" w:hAnsi="Cambria Math"/>
                                  <w:i/>
                                  <w:sz w:val="18"/>
                                  <w:szCs w:val="18"/>
                                </w:rPr>
                              </m:ctrlPr>
                            </m:sSubPr>
                            <m:e>
                              <m:r>
                                <w:rPr>
                                  <w:rFonts w:ascii="Cambria Math"/>
                                  <w:sz w:val="18"/>
                                  <w:szCs w:val="18"/>
                                </w:rPr>
                                <m:t>f</m:t>
                              </m:r>
                            </m:e>
                            <m:sub>
                              <m:r>
                                <w:rPr>
                                  <w:rFonts w:ascii="Cambria Math"/>
                                  <w:sz w:val="18"/>
                                  <w:szCs w:val="18"/>
                                </w:rPr>
                                <m:t>1</m:t>
                              </m:r>
                            </m:sub>
                          </m:sSub>
                          <m:sSub>
                            <m:sSubPr>
                              <m:ctrlPr>
                                <w:rPr>
                                  <w:rFonts w:ascii="Cambria Math" w:hAnsi="Cambria Math"/>
                                  <w:i/>
                                  <w:sz w:val="18"/>
                                  <w:szCs w:val="18"/>
                                </w:rPr>
                              </m:ctrlPr>
                            </m:sSubPr>
                            <m:e>
                              <m:r>
                                <w:rPr>
                                  <w:rFonts w:ascii="Cambria Math"/>
                                  <w:sz w:val="18"/>
                                  <w:szCs w:val="18"/>
                                </w:rPr>
                                <m:t>T</m:t>
                              </m:r>
                            </m:e>
                            <m:sub>
                              <m:r>
                                <w:rPr>
                                  <w:rFonts w:ascii="Cambria Math"/>
                                  <w:sz w:val="18"/>
                                  <w:szCs w:val="18"/>
                                </w:rPr>
                                <m:t>1</m:t>
                              </m:r>
                            </m:sub>
                          </m:sSub>
                          <m:r>
                            <w:rPr>
                              <w:rFonts w:ascii="Cambria Math"/>
                              <w:sz w:val="18"/>
                              <w:szCs w:val="18"/>
                            </w:rPr>
                            <m:t>(q)</m:t>
                          </m:r>
                          <m:sSub>
                            <m:sSubPr>
                              <m:ctrlPr>
                                <w:rPr>
                                  <w:rFonts w:ascii="Cambria Math" w:hAnsi="Cambria Math"/>
                                  <w:i/>
                                  <w:sz w:val="18"/>
                                  <w:szCs w:val="18"/>
                                </w:rPr>
                              </m:ctrlPr>
                            </m:sSubPr>
                            <m:e>
                              <m:r>
                                <w:rPr>
                                  <w:rFonts w:ascii="Cambria Math"/>
                                  <w:sz w:val="18"/>
                                  <w:szCs w:val="18"/>
                                </w:rPr>
                                <m:t>L</m:t>
                              </m:r>
                            </m:e>
                            <m:sub>
                              <m:r>
                                <w:rPr>
                                  <w:rFonts w:ascii="Cambria Math"/>
                                  <w:sz w:val="18"/>
                                  <w:szCs w:val="18"/>
                                </w:rPr>
                                <m:t>1</m:t>
                              </m:r>
                            </m:sub>
                          </m:sSub>
                          <m:r>
                            <w:rPr>
                              <w:rFonts w:ascii="Cambria Math"/>
                              <w:sz w:val="18"/>
                              <w:szCs w:val="18"/>
                            </w:rPr>
                            <m:t>(q)+</m:t>
                          </m:r>
                          <m:sSub>
                            <m:sSubPr>
                              <m:ctrlPr>
                                <w:rPr>
                                  <w:rFonts w:ascii="Cambria Math" w:hAnsi="Cambria Math"/>
                                  <w:i/>
                                  <w:sz w:val="18"/>
                                  <w:szCs w:val="18"/>
                                </w:rPr>
                              </m:ctrlPr>
                            </m:sSubPr>
                            <m:e>
                              <m:r>
                                <w:rPr>
                                  <w:rFonts w:ascii="Cambria Math"/>
                                  <w:sz w:val="18"/>
                                  <w:szCs w:val="18"/>
                                </w:rPr>
                                <m:t>v</m:t>
                              </m:r>
                            </m:e>
                            <m:sub>
                              <m:r>
                                <w:rPr>
                                  <w:rFonts w:ascii="Cambria Math"/>
                                  <w:sz w:val="18"/>
                                  <w:szCs w:val="18"/>
                                </w:rPr>
                                <m:t>21</m:t>
                              </m:r>
                            </m:sub>
                          </m:sSub>
                          <m:r>
                            <w:rPr>
                              <w:rFonts w:ascii="Cambria Math"/>
                              <w:sz w:val="18"/>
                              <w:szCs w:val="18"/>
                            </w:rPr>
                            <m:t>(q,</m:t>
                          </m:r>
                          <m:acc>
                            <m:accPr>
                              <m:chr m:val="̇"/>
                              <m:ctrlPr>
                                <w:rPr>
                                  <w:rFonts w:ascii="Cambria Math" w:hAnsi="Cambria Math"/>
                                  <w:i/>
                                  <w:sz w:val="18"/>
                                  <w:szCs w:val="18"/>
                                </w:rPr>
                              </m:ctrlPr>
                            </m:accPr>
                            <m:e>
                              <m:r>
                                <w:rPr>
                                  <w:rFonts w:ascii="Cambria Math"/>
                                  <w:sz w:val="18"/>
                                  <w:szCs w:val="18"/>
                                </w:rPr>
                                <m:t>q</m:t>
                              </m:r>
                            </m:e>
                          </m:acc>
                          <m:r>
                            <w:rPr>
                              <w:rFonts w:ascii="Cambria Math"/>
                              <w:sz w:val="18"/>
                              <w:szCs w:val="18"/>
                            </w:rPr>
                            <m:t>)</m:t>
                          </m:r>
                          <m:d>
                            <m:dPr>
                              <m:ctrlPr>
                                <w:rPr>
                                  <w:rFonts w:ascii="Cambria Math" w:hAnsi="Cambria Math"/>
                                  <w:i/>
                                  <w:sz w:val="18"/>
                                  <w:szCs w:val="18"/>
                                </w:rPr>
                              </m:ctrlPr>
                            </m:dPr>
                            <m:e>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sz w:val="18"/>
                                              <w:szCs w:val="18"/>
                                            </w:rPr>
                                            <m:t>T</m:t>
                                          </m:r>
                                        </m:e>
                                        <m:sub>
                                          <m:r>
                                            <w:rPr>
                                              <w:rFonts w:ascii="Cambria Math"/>
                                              <w:sz w:val="18"/>
                                              <w:szCs w:val="18"/>
                                            </w:rPr>
                                            <m:t>1</m:t>
                                          </m:r>
                                        </m:sub>
                                      </m:sSub>
                                      <m:r>
                                        <w:rPr>
                                          <w:rFonts w:ascii="Cambria Math"/>
                                          <w:sz w:val="18"/>
                                          <w:szCs w:val="18"/>
                                        </w:rPr>
                                        <m:t>(q)</m:t>
                                      </m:r>
                                    </m:e>
                                  </m:d>
                                </m:e>
                                <m:sup>
                                  <m:r>
                                    <w:rPr>
                                      <w:rFonts w:ascii="Cambria Math"/>
                                      <w:sz w:val="18"/>
                                      <w:szCs w:val="18"/>
                                    </w:rPr>
                                    <m:t>2</m:t>
                                  </m:r>
                                </m:sup>
                              </m:sSup>
                              <m:sSub>
                                <m:sSubPr>
                                  <m:ctrlPr>
                                    <w:rPr>
                                      <w:rFonts w:ascii="Cambria Math" w:hAnsi="Cambria Math"/>
                                      <w:i/>
                                      <w:sz w:val="18"/>
                                      <w:szCs w:val="18"/>
                                    </w:rPr>
                                  </m:ctrlPr>
                                </m:sSubPr>
                                <m:e>
                                  <m:r>
                                    <w:rPr>
                                      <w:rFonts w:ascii="Cambria Math"/>
                                      <w:sz w:val="18"/>
                                      <w:szCs w:val="18"/>
                                    </w:rPr>
                                    <m:t>L</m:t>
                                  </m:r>
                                </m:e>
                                <m:sub>
                                  <m:r>
                                    <w:rPr>
                                      <w:rFonts w:ascii="Cambria Math"/>
                                      <w:sz w:val="18"/>
                                      <w:szCs w:val="18"/>
                                    </w:rPr>
                                    <m:t>1</m:t>
                                  </m:r>
                                </m:sub>
                              </m:sSub>
                              <m:r>
                                <w:rPr>
                                  <w:rFonts w:ascii="Cambria Math"/>
                                  <w:sz w:val="18"/>
                                  <w:szCs w:val="18"/>
                                </w:rPr>
                                <m:t>(q)+1/β</m:t>
                              </m:r>
                            </m:e>
                          </m:d>
                        </m:e>
                        <m:e>
                          <m:r>
                            <w:rPr>
                              <w:rFonts w:ascii="Cambria Math"/>
                              <w:sz w:val="18"/>
                              <w:szCs w:val="18"/>
                            </w:rPr>
                            <m:t>-</m:t>
                          </m:r>
                          <m:sSub>
                            <m:sSubPr>
                              <m:ctrlPr>
                                <w:rPr>
                                  <w:rFonts w:ascii="Cambria Math" w:hAnsi="Cambria Math"/>
                                  <w:i/>
                                  <w:sz w:val="18"/>
                                  <w:szCs w:val="18"/>
                                </w:rPr>
                              </m:ctrlPr>
                            </m:sSubPr>
                            <m:e>
                              <m:r>
                                <w:rPr>
                                  <w:rFonts w:ascii="Cambria Math"/>
                                  <w:sz w:val="18"/>
                                  <w:szCs w:val="18"/>
                                </w:rPr>
                                <m:t>v</m:t>
                              </m:r>
                            </m:e>
                            <m:sub>
                              <m:r>
                                <w:rPr>
                                  <w:rFonts w:ascii="Cambria Math"/>
                                  <w:sz w:val="18"/>
                                  <w:szCs w:val="18"/>
                                </w:rPr>
                                <m:t>12</m:t>
                              </m:r>
                            </m:sub>
                          </m:sSub>
                          <m:r>
                            <w:rPr>
                              <w:rFonts w:ascii="Cambria Math"/>
                              <w:sz w:val="18"/>
                              <w:szCs w:val="18"/>
                            </w:rPr>
                            <m:t>(q,</m:t>
                          </m:r>
                          <m:acc>
                            <m:accPr>
                              <m:chr m:val="̇"/>
                              <m:ctrlPr>
                                <w:rPr>
                                  <w:rFonts w:ascii="Cambria Math" w:hAnsi="Cambria Math"/>
                                  <w:i/>
                                  <w:sz w:val="18"/>
                                  <w:szCs w:val="18"/>
                                </w:rPr>
                              </m:ctrlPr>
                            </m:accPr>
                            <m:e>
                              <m:r>
                                <w:rPr>
                                  <w:rFonts w:ascii="Cambria Math"/>
                                  <w:sz w:val="18"/>
                                  <w:szCs w:val="18"/>
                                </w:rPr>
                                <m:t>q</m:t>
                              </m:r>
                            </m:e>
                          </m:acc>
                          <m:r>
                            <w:rPr>
                              <w:rFonts w:ascii="Cambria Math"/>
                              <w:sz w:val="18"/>
                              <w:szCs w:val="18"/>
                            </w:rPr>
                            <m:t>)</m:t>
                          </m:r>
                          <m:sSub>
                            <m:sSubPr>
                              <m:ctrlPr>
                                <w:rPr>
                                  <w:rFonts w:ascii="Cambria Math" w:hAnsi="Cambria Math"/>
                                  <w:i/>
                                  <w:sz w:val="18"/>
                                  <w:szCs w:val="18"/>
                                </w:rPr>
                              </m:ctrlPr>
                            </m:sSubPr>
                            <m:e>
                              <m:r>
                                <w:rPr>
                                  <w:rFonts w:ascii="Cambria Math"/>
                                  <w:sz w:val="18"/>
                                  <w:szCs w:val="18"/>
                                </w:rPr>
                                <m:t>T</m:t>
                              </m:r>
                            </m:e>
                            <m:sub>
                              <m:r>
                                <w:rPr>
                                  <w:rFonts w:ascii="Cambria Math"/>
                                  <w:sz w:val="18"/>
                                  <w:szCs w:val="18"/>
                                </w:rPr>
                                <m:t>1</m:t>
                              </m:r>
                            </m:sub>
                          </m:sSub>
                          <m:r>
                            <w:rPr>
                              <w:rFonts w:ascii="Cambria Math"/>
                              <w:sz w:val="18"/>
                              <w:szCs w:val="18"/>
                            </w:rPr>
                            <m:t>(q)</m:t>
                          </m:r>
                          <m:sSub>
                            <m:sSubPr>
                              <m:ctrlPr>
                                <w:rPr>
                                  <w:rFonts w:ascii="Cambria Math" w:hAnsi="Cambria Math"/>
                                  <w:i/>
                                  <w:sz w:val="18"/>
                                  <w:szCs w:val="18"/>
                                </w:rPr>
                              </m:ctrlPr>
                            </m:sSubPr>
                            <m:e>
                              <m:r>
                                <w:rPr>
                                  <w:rFonts w:ascii="Cambria Math"/>
                                  <w:sz w:val="18"/>
                                  <w:szCs w:val="18"/>
                                </w:rPr>
                                <m:t>L</m:t>
                              </m:r>
                            </m:e>
                            <m:sub>
                              <m:r>
                                <w:rPr>
                                  <w:rFonts w:ascii="Cambria Math"/>
                                  <w:sz w:val="18"/>
                                  <w:szCs w:val="18"/>
                                </w:rPr>
                                <m:t>1</m:t>
                              </m:r>
                            </m:sub>
                          </m:sSub>
                          <m:r>
                            <w:rPr>
                              <w:rFonts w:ascii="Cambria Math"/>
                              <w:sz w:val="18"/>
                              <w:szCs w:val="18"/>
                            </w:rPr>
                            <m:t>(q)+</m:t>
                          </m:r>
                          <m:sSub>
                            <m:sSubPr>
                              <m:ctrlPr>
                                <w:rPr>
                                  <w:rFonts w:ascii="Cambria Math" w:hAnsi="Cambria Math"/>
                                  <w:i/>
                                  <w:sz w:val="18"/>
                                  <w:szCs w:val="18"/>
                                </w:rPr>
                              </m:ctrlPr>
                            </m:sSubPr>
                            <m:e>
                              <m:r>
                                <w:rPr>
                                  <w:rFonts w:ascii="Cambria Math"/>
                                  <w:sz w:val="18"/>
                                  <w:szCs w:val="18"/>
                                </w:rPr>
                                <m:t>f</m:t>
                              </m:r>
                            </m:e>
                            <m:sub>
                              <m:r>
                                <w:rPr>
                                  <w:rFonts w:ascii="Cambria Math"/>
                                  <w:sz w:val="18"/>
                                  <w:szCs w:val="18"/>
                                </w:rPr>
                                <m:t>2</m:t>
                              </m:r>
                            </m:sub>
                          </m:sSub>
                          <m:d>
                            <m:dPr>
                              <m:ctrlPr>
                                <w:rPr>
                                  <w:rFonts w:ascii="Cambria Math" w:hAnsi="Cambria Math"/>
                                  <w:i/>
                                  <w:sz w:val="18"/>
                                  <w:szCs w:val="18"/>
                                </w:rPr>
                              </m:ctrlPr>
                            </m:dPr>
                            <m:e>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sz w:val="18"/>
                                              <w:szCs w:val="18"/>
                                            </w:rPr>
                                            <m:t>T</m:t>
                                          </m:r>
                                        </m:e>
                                        <m:sub>
                                          <m:r>
                                            <w:rPr>
                                              <w:rFonts w:ascii="Cambria Math"/>
                                              <w:sz w:val="18"/>
                                              <w:szCs w:val="18"/>
                                            </w:rPr>
                                            <m:t>1</m:t>
                                          </m:r>
                                        </m:sub>
                                      </m:sSub>
                                      <m:r>
                                        <w:rPr>
                                          <w:rFonts w:ascii="Cambria Math"/>
                                          <w:sz w:val="18"/>
                                          <w:szCs w:val="18"/>
                                        </w:rPr>
                                        <m:t>(q)</m:t>
                                      </m:r>
                                    </m:e>
                                  </m:d>
                                </m:e>
                                <m:sup>
                                  <m:r>
                                    <w:rPr>
                                      <w:rFonts w:ascii="Cambria Math"/>
                                      <w:sz w:val="18"/>
                                      <w:szCs w:val="18"/>
                                    </w:rPr>
                                    <m:t>2</m:t>
                                  </m:r>
                                </m:sup>
                              </m:sSup>
                              <m:sSub>
                                <m:sSubPr>
                                  <m:ctrlPr>
                                    <w:rPr>
                                      <w:rFonts w:ascii="Cambria Math" w:hAnsi="Cambria Math"/>
                                      <w:i/>
                                      <w:sz w:val="18"/>
                                      <w:szCs w:val="18"/>
                                    </w:rPr>
                                  </m:ctrlPr>
                                </m:sSubPr>
                                <m:e>
                                  <m:r>
                                    <w:rPr>
                                      <w:rFonts w:ascii="Cambria Math"/>
                                      <w:sz w:val="18"/>
                                      <w:szCs w:val="18"/>
                                    </w:rPr>
                                    <m:t>L</m:t>
                                  </m:r>
                                </m:e>
                                <m:sub>
                                  <m:r>
                                    <w:rPr>
                                      <w:rFonts w:ascii="Cambria Math"/>
                                      <w:sz w:val="18"/>
                                      <w:szCs w:val="18"/>
                                    </w:rPr>
                                    <m:t>1</m:t>
                                  </m:r>
                                </m:sub>
                              </m:sSub>
                              <m:r>
                                <w:rPr>
                                  <w:rFonts w:ascii="Cambria Math"/>
                                  <w:sz w:val="18"/>
                                  <w:szCs w:val="18"/>
                                </w:rPr>
                                <m:t>(q)+1/β</m:t>
                              </m:r>
                            </m:e>
                          </m:d>
                        </m:e>
                      </m:mr>
                    </m:m>
                  </m:e>
                </m:d>
                <m:r>
                  <w:rPr>
                    <w:rFonts w:ascii="Cambria Math"/>
                    <w:sz w:val="18"/>
                    <w:szCs w:val="18"/>
                  </w:rPr>
                  <m:t>=</m:t>
                </m:r>
                <m:r>
                  <m:rPr>
                    <m:sty m:val="p"/>
                  </m:rPr>
                  <w:rPr>
                    <w:rFonts w:ascii="Cambria Math"/>
                    <w:sz w:val="18"/>
                    <w:szCs w:val="18"/>
                  </w:rPr>
                  <w:br/>
                </m:r>
              </m:oMath>
              <m:oMath>
                <m:r>
                  <w:rPr>
                    <w:rFonts w:ascii="Cambria Math"/>
                    <w:sz w:val="20"/>
                    <w:szCs w:val="20"/>
                  </w:rPr>
                  <m:t>=</m:t>
                </m:r>
                <m:d>
                  <m:dPr>
                    <m:begChr m:val="["/>
                    <m:endChr m:val="]"/>
                    <m:ctrlPr>
                      <w:rPr>
                        <w:rFonts w:ascii="Cambria Math" w:hAnsi="Cambria Math"/>
                        <w:i/>
                        <w:sz w:val="20"/>
                        <w:szCs w:val="20"/>
                      </w:rPr>
                    </m:ctrlPr>
                  </m:dPr>
                  <m:e>
                    <m:m>
                      <m:mPr>
                        <m:mcs>
                          <m:mc>
                            <m:mcPr>
                              <m:count m:val="2"/>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sz w:val="20"/>
                                  <w:szCs w:val="20"/>
                                </w:rPr>
                                <m:t>k</m:t>
                              </m:r>
                            </m:e>
                            <m:sub>
                              <m:r>
                                <w:rPr>
                                  <w:rFonts w:ascii="Cambria Math"/>
                                  <w:sz w:val="20"/>
                                  <w:szCs w:val="20"/>
                                </w:rPr>
                                <m:t>11</m:t>
                              </m:r>
                            </m:sub>
                          </m:sSub>
                          <m:r>
                            <w:rPr>
                              <w:rFonts w:ascii="Cambria Math"/>
                              <w:sz w:val="20"/>
                              <w:szCs w:val="20"/>
                            </w:rPr>
                            <m:t>(q,</m:t>
                          </m:r>
                          <m:acc>
                            <m:accPr>
                              <m:chr m:val="̇"/>
                              <m:ctrlPr>
                                <w:rPr>
                                  <w:rFonts w:ascii="Cambria Math" w:hAnsi="Cambria Math"/>
                                  <w:i/>
                                  <w:sz w:val="20"/>
                                  <w:szCs w:val="20"/>
                                </w:rPr>
                              </m:ctrlPr>
                            </m:accPr>
                            <m:e>
                              <m:r>
                                <w:rPr>
                                  <w:rFonts w:ascii="Cambria Math"/>
                                  <w:sz w:val="20"/>
                                  <w:szCs w:val="20"/>
                                </w:rPr>
                                <m:t>q</m:t>
                              </m:r>
                            </m:e>
                          </m:acc>
                          <m:r>
                            <w:rPr>
                              <w:rFonts w:ascii="Cambria Math"/>
                              <w:sz w:val="20"/>
                              <w:szCs w:val="20"/>
                            </w:rPr>
                            <m:t>)</m:t>
                          </m:r>
                        </m:e>
                        <m:e>
                          <m:sSub>
                            <m:sSubPr>
                              <m:ctrlPr>
                                <w:rPr>
                                  <w:rFonts w:ascii="Cambria Math" w:hAnsi="Cambria Math"/>
                                  <w:i/>
                                  <w:sz w:val="20"/>
                                  <w:szCs w:val="20"/>
                                </w:rPr>
                              </m:ctrlPr>
                            </m:sSubPr>
                            <m:e>
                              <m:r>
                                <w:rPr>
                                  <w:rFonts w:ascii="Cambria Math"/>
                                  <w:sz w:val="20"/>
                                  <w:szCs w:val="20"/>
                                </w:rPr>
                                <m:t>k</m:t>
                              </m:r>
                            </m:e>
                            <m:sub>
                              <m:r>
                                <w:rPr>
                                  <w:rFonts w:ascii="Cambria Math"/>
                                  <w:sz w:val="20"/>
                                  <w:szCs w:val="20"/>
                                </w:rPr>
                                <m:t>12</m:t>
                              </m:r>
                            </m:sub>
                          </m:sSub>
                          <m:r>
                            <w:rPr>
                              <w:rFonts w:ascii="Cambria Math"/>
                              <w:sz w:val="20"/>
                              <w:szCs w:val="20"/>
                            </w:rPr>
                            <m:t>(q,</m:t>
                          </m:r>
                          <m:acc>
                            <m:accPr>
                              <m:chr m:val="̇"/>
                              <m:ctrlPr>
                                <w:rPr>
                                  <w:rFonts w:ascii="Cambria Math" w:hAnsi="Cambria Math"/>
                                  <w:i/>
                                  <w:sz w:val="20"/>
                                  <w:szCs w:val="20"/>
                                </w:rPr>
                              </m:ctrlPr>
                            </m:accPr>
                            <m:e>
                              <m:r>
                                <w:rPr>
                                  <w:rFonts w:ascii="Cambria Math"/>
                                  <w:sz w:val="20"/>
                                  <w:szCs w:val="20"/>
                                </w:rPr>
                                <m:t>q</m:t>
                              </m:r>
                            </m:e>
                          </m:acc>
                          <m:r>
                            <w:rPr>
                              <w:rFonts w:ascii="Cambria Math"/>
                              <w:sz w:val="20"/>
                              <w:szCs w:val="20"/>
                            </w:rPr>
                            <m:t>)</m:t>
                          </m:r>
                        </m:e>
                      </m:mr>
                      <m:mr>
                        <m:e>
                          <m:sSub>
                            <m:sSubPr>
                              <m:ctrlPr>
                                <w:rPr>
                                  <w:rFonts w:ascii="Cambria Math" w:hAnsi="Cambria Math"/>
                                  <w:i/>
                                  <w:sz w:val="20"/>
                                  <w:szCs w:val="20"/>
                                </w:rPr>
                              </m:ctrlPr>
                            </m:sSubPr>
                            <m:e>
                              <m:r>
                                <w:rPr>
                                  <w:rFonts w:ascii="Cambria Math"/>
                                  <w:sz w:val="20"/>
                                  <w:szCs w:val="20"/>
                                </w:rPr>
                                <m:t>k</m:t>
                              </m:r>
                            </m:e>
                            <m:sub>
                              <m:r>
                                <w:rPr>
                                  <w:rFonts w:ascii="Cambria Math"/>
                                  <w:sz w:val="20"/>
                                  <w:szCs w:val="20"/>
                                </w:rPr>
                                <m:t>21</m:t>
                              </m:r>
                            </m:sub>
                          </m:sSub>
                          <m:r>
                            <w:rPr>
                              <w:rFonts w:ascii="Cambria Math"/>
                              <w:sz w:val="20"/>
                              <w:szCs w:val="20"/>
                            </w:rPr>
                            <m:t>(q,</m:t>
                          </m:r>
                          <m:acc>
                            <m:accPr>
                              <m:chr m:val="̇"/>
                              <m:ctrlPr>
                                <w:rPr>
                                  <w:rFonts w:ascii="Cambria Math" w:hAnsi="Cambria Math"/>
                                  <w:i/>
                                  <w:sz w:val="20"/>
                                  <w:szCs w:val="20"/>
                                </w:rPr>
                              </m:ctrlPr>
                            </m:accPr>
                            <m:e>
                              <m:r>
                                <w:rPr>
                                  <w:rFonts w:ascii="Cambria Math"/>
                                  <w:sz w:val="20"/>
                                  <w:szCs w:val="20"/>
                                </w:rPr>
                                <m:t>q</m:t>
                              </m:r>
                            </m:e>
                          </m:acc>
                          <m:r>
                            <w:rPr>
                              <w:rFonts w:ascii="Cambria Math"/>
                              <w:sz w:val="20"/>
                              <w:szCs w:val="20"/>
                            </w:rPr>
                            <m:t>)</m:t>
                          </m:r>
                        </m:e>
                        <m:e>
                          <m:sSub>
                            <m:sSubPr>
                              <m:ctrlPr>
                                <w:rPr>
                                  <w:rFonts w:ascii="Cambria Math" w:hAnsi="Cambria Math"/>
                                  <w:i/>
                                  <w:sz w:val="20"/>
                                  <w:szCs w:val="20"/>
                                </w:rPr>
                              </m:ctrlPr>
                            </m:sSubPr>
                            <m:e>
                              <m:r>
                                <w:rPr>
                                  <w:rFonts w:ascii="Cambria Math"/>
                                  <w:sz w:val="20"/>
                                  <w:szCs w:val="20"/>
                                </w:rPr>
                                <m:t>k</m:t>
                              </m:r>
                            </m:e>
                            <m:sub>
                              <m:r>
                                <w:rPr>
                                  <w:rFonts w:ascii="Cambria Math"/>
                                  <w:sz w:val="20"/>
                                  <w:szCs w:val="20"/>
                                </w:rPr>
                                <m:t>22</m:t>
                              </m:r>
                            </m:sub>
                          </m:sSub>
                          <m:r>
                            <w:rPr>
                              <w:rFonts w:ascii="Cambria Math"/>
                              <w:sz w:val="20"/>
                              <w:szCs w:val="20"/>
                            </w:rPr>
                            <m:t>(q,</m:t>
                          </m:r>
                          <m:acc>
                            <m:accPr>
                              <m:chr m:val="̇"/>
                              <m:ctrlPr>
                                <w:rPr>
                                  <w:rFonts w:ascii="Cambria Math" w:hAnsi="Cambria Math"/>
                                  <w:i/>
                                  <w:sz w:val="20"/>
                                  <w:szCs w:val="20"/>
                                </w:rPr>
                              </m:ctrlPr>
                            </m:accPr>
                            <m:e>
                              <m:r>
                                <w:rPr>
                                  <w:rFonts w:ascii="Cambria Math"/>
                                  <w:sz w:val="20"/>
                                  <w:szCs w:val="20"/>
                                </w:rPr>
                                <m:t>q</m:t>
                              </m:r>
                            </m:e>
                          </m:acc>
                          <m:r>
                            <w:rPr>
                              <w:rFonts w:ascii="Cambria Math"/>
                              <w:sz w:val="20"/>
                              <w:szCs w:val="20"/>
                            </w:rPr>
                            <m:t>)</m:t>
                          </m:r>
                        </m:e>
                      </m:mr>
                    </m:m>
                  </m:e>
                </m:d>
                <m:r>
                  <w:rPr>
                    <w:rFonts w:ascii="Cambria Math"/>
                    <w:sz w:val="20"/>
                    <w:szCs w:val="20"/>
                  </w:rPr>
                  <m:t>,</m:t>
                </m:r>
                <m:r>
                  <m:rPr>
                    <m:sty m:val="p"/>
                  </m:rPr>
                  <w:rPr>
                    <w:rFonts w:ascii="Cambria Math"/>
                    <w:sz w:val="20"/>
                    <w:szCs w:val="20"/>
                  </w:rPr>
                  <w:br/>
                </m:r>
              </m:oMath>
              <m:oMath>
                <m:sSup>
                  <m:sSupPr>
                    <m:ctrlPr>
                      <w:rPr>
                        <w:rFonts w:ascii="Cambria Math" w:hAnsi="Cambria Math"/>
                        <w:i/>
                        <w:sz w:val="20"/>
                        <w:szCs w:val="20"/>
                      </w:rPr>
                    </m:ctrlPr>
                  </m:sSupPr>
                  <m:e>
                    <m:r>
                      <w:rPr>
                        <w:rFonts w:ascii="Cambria Math"/>
                        <w:sz w:val="20"/>
                        <w:szCs w:val="20"/>
                      </w:rPr>
                      <m:t>M</m:t>
                    </m:r>
                  </m:e>
                  <m:sup>
                    <m:r>
                      <w:rPr>
                        <w:rFonts w:ascii="Cambria Math"/>
                        <w:sz w:val="20"/>
                        <w:szCs w:val="20"/>
                      </w:rPr>
                      <m:t>-</m:t>
                    </m:r>
                    <m:r>
                      <w:rPr>
                        <w:rFonts w:ascii="Cambria Math"/>
                        <w:sz w:val="20"/>
                        <w:szCs w:val="20"/>
                      </w:rPr>
                      <m:t>1</m:t>
                    </m:r>
                  </m:sup>
                </m:sSup>
                <m:r>
                  <w:rPr>
                    <w:rFonts w:ascii="Cambria Math"/>
                    <w:sz w:val="20"/>
                    <w:szCs w:val="20"/>
                  </w:rPr>
                  <m:t>(q)G(q)=</m:t>
                </m:r>
                <m:d>
                  <m:dPr>
                    <m:begChr m:val="["/>
                    <m:endChr m:val="]"/>
                    <m:ctrlPr>
                      <w:rPr>
                        <w:rFonts w:ascii="Cambria Math" w:hAnsi="Cambria Math"/>
                        <w:i/>
                        <w:sz w:val="20"/>
                        <w:szCs w:val="20"/>
                      </w:rPr>
                    </m:ctrlPr>
                  </m:dPr>
                  <m:e>
                    <m:m>
                      <m:mPr>
                        <m:mcs>
                          <m:mc>
                            <m:mcPr>
                              <m:count m:val="2"/>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sz w:val="20"/>
                                  <w:szCs w:val="20"/>
                                </w:rPr>
                                <m:t>L</m:t>
                              </m:r>
                            </m:e>
                            <m:sub>
                              <m:r>
                                <w:rPr>
                                  <w:rFonts w:ascii="Cambria Math"/>
                                  <w:sz w:val="20"/>
                                  <w:szCs w:val="20"/>
                                </w:rPr>
                                <m:t>1</m:t>
                              </m:r>
                            </m:sub>
                          </m:sSub>
                          <m:r>
                            <w:rPr>
                              <w:rFonts w:ascii="Cambria Math"/>
                              <w:sz w:val="20"/>
                              <w:szCs w:val="20"/>
                            </w:rPr>
                            <m:t>(q)</m:t>
                          </m:r>
                        </m:e>
                        <m:e>
                          <m:r>
                            <w:rPr>
                              <w:rFonts w:ascii="Cambria Math"/>
                              <w:sz w:val="20"/>
                              <w:szCs w:val="20"/>
                            </w:rPr>
                            <m:t>-</m:t>
                          </m:r>
                          <m:sSub>
                            <m:sSubPr>
                              <m:ctrlPr>
                                <w:rPr>
                                  <w:rFonts w:ascii="Cambria Math" w:hAnsi="Cambria Math"/>
                                  <w:i/>
                                  <w:sz w:val="20"/>
                                  <w:szCs w:val="20"/>
                                </w:rPr>
                              </m:ctrlPr>
                            </m:sSubPr>
                            <m:e>
                              <m:r>
                                <w:rPr>
                                  <w:rFonts w:ascii="Cambria Math"/>
                                  <w:sz w:val="20"/>
                                  <w:szCs w:val="20"/>
                                </w:rPr>
                                <m:t>T</m:t>
                              </m:r>
                            </m:e>
                            <m:sub>
                              <m:r>
                                <w:rPr>
                                  <w:rFonts w:ascii="Cambria Math"/>
                                  <w:sz w:val="20"/>
                                  <w:szCs w:val="20"/>
                                </w:rPr>
                                <m:t>1</m:t>
                              </m:r>
                            </m:sub>
                          </m:sSub>
                          <m:r>
                            <w:rPr>
                              <w:rFonts w:ascii="Cambria Math"/>
                              <w:sz w:val="20"/>
                              <w:szCs w:val="20"/>
                            </w:rPr>
                            <m:t>(q)</m:t>
                          </m:r>
                          <m:sSub>
                            <m:sSubPr>
                              <m:ctrlPr>
                                <w:rPr>
                                  <w:rFonts w:ascii="Cambria Math" w:hAnsi="Cambria Math"/>
                                  <w:i/>
                                  <w:sz w:val="20"/>
                                  <w:szCs w:val="20"/>
                                </w:rPr>
                              </m:ctrlPr>
                            </m:sSubPr>
                            <m:e>
                              <m:r>
                                <w:rPr>
                                  <w:rFonts w:ascii="Cambria Math"/>
                                  <w:sz w:val="20"/>
                                  <w:szCs w:val="20"/>
                                </w:rPr>
                                <m:t>L</m:t>
                              </m:r>
                            </m:e>
                            <m:sub>
                              <m:r>
                                <w:rPr>
                                  <w:rFonts w:ascii="Cambria Math"/>
                                  <w:sz w:val="20"/>
                                  <w:szCs w:val="20"/>
                                </w:rPr>
                                <m:t>1</m:t>
                              </m:r>
                            </m:sub>
                          </m:sSub>
                          <m:r>
                            <w:rPr>
                              <w:rFonts w:ascii="Cambria Math"/>
                              <w:sz w:val="20"/>
                              <w:szCs w:val="20"/>
                            </w:rPr>
                            <m:t>(q)</m:t>
                          </m:r>
                        </m:e>
                      </m:mr>
                      <m:mr>
                        <m:e>
                          <m:r>
                            <w:rPr>
                              <w:rFonts w:ascii="Cambria Math"/>
                              <w:sz w:val="20"/>
                              <w:szCs w:val="20"/>
                            </w:rPr>
                            <m:t>-</m:t>
                          </m:r>
                          <m:sSub>
                            <m:sSubPr>
                              <m:ctrlPr>
                                <w:rPr>
                                  <w:rFonts w:ascii="Cambria Math" w:hAnsi="Cambria Math"/>
                                  <w:i/>
                                  <w:sz w:val="20"/>
                                  <w:szCs w:val="20"/>
                                </w:rPr>
                              </m:ctrlPr>
                            </m:sSubPr>
                            <m:e>
                              <m:r>
                                <w:rPr>
                                  <w:rFonts w:ascii="Cambria Math"/>
                                  <w:sz w:val="20"/>
                                  <w:szCs w:val="20"/>
                                </w:rPr>
                                <m:t>T</m:t>
                              </m:r>
                            </m:e>
                            <m:sub>
                              <m:r>
                                <w:rPr>
                                  <w:rFonts w:ascii="Cambria Math"/>
                                  <w:sz w:val="20"/>
                                  <w:szCs w:val="20"/>
                                </w:rPr>
                                <m:t>1</m:t>
                              </m:r>
                            </m:sub>
                          </m:sSub>
                          <m:r>
                            <w:rPr>
                              <w:rFonts w:ascii="Cambria Math"/>
                              <w:sz w:val="20"/>
                              <w:szCs w:val="20"/>
                            </w:rPr>
                            <m:t>(q)</m:t>
                          </m:r>
                          <m:sSub>
                            <m:sSubPr>
                              <m:ctrlPr>
                                <w:rPr>
                                  <w:rFonts w:ascii="Cambria Math" w:hAnsi="Cambria Math"/>
                                  <w:i/>
                                  <w:sz w:val="20"/>
                                  <w:szCs w:val="20"/>
                                </w:rPr>
                              </m:ctrlPr>
                            </m:sSubPr>
                            <m:e>
                              <m:r>
                                <w:rPr>
                                  <w:rFonts w:ascii="Cambria Math"/>
                                  <w:sz w:val="20"/>
                                  <w:szCs w:val="20"/>
                                </w:rPr>
                                <m:t>L</m:t>
                              </m:r>
                            </m:e>
                            <m:sub>
                              <m:r>
                                <w:rPr>
                                  <w:rFonts w:ascii="Cambria Math"/>
                                  <w:sz w:val="20"/>
                                  <w:szCs w:val="20"/>
                                </w:rPr>
                                <m:t>1</m:t>
                              </m:r>
                            </m:sub>
                          </m:sSub>
                          <m:r>
                            <w:rPr>
                              <w:rFonts w:ascii="Cambria Math"/>
                              <w:sz w:val="20"/>
                              <w:szCs w:val="20"/>
                            </w:rPr>
                            <m:t>(q)</m:t>
                          </m:r>
                        </m:e>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sz w:val="20"/>
                                          <w:szCs w:val="20"/>
                                        </w:rPr>
                                        <m:t>T</m:t>
                                      </m:r>
                                    </m:e>
                                    <m:sub>
                                      <m:r>
                                        <w:rPr>
                                          <w:rFonts w:ascii="Cambria Math"/>
                                          <w:sz w:val="20"/>
                                          <w:szCs w:val="20"/>
                                        </w:rPr>
                                        <m:t>1</m:t>
                                      </m:r>
                                    </m:sub>
                                  </m:sSub>
                                  <m:r>
                                    <w:rPr>
                                      <w:rFonts w:ascii="Cambria Math"/>
                                      <w:sz w:val="20"/>
                                      <w:szCs w:val="20"/>
                                    </w:rPr>
                                    <m:t>(q)</m:t>
                                  </m:r>
                                </m:e>
                              </m:d>
                            </m:e>
                            <m:sup>
                              <m:r>
                                <w:rPr>
                                  <w:rFonts w:ascii="Cambria Math"/>
                                  <w:sz w:val="20"/>
                                  <w:szCs w:val="20"/>
                                </w:rPr>
                                <m:t>2</m:t>
                              </m:r>
                            </m:sup>
                          </m:sSup>
                          <m:sSub>
                            <m:sSubPr>
                              <m:ctrlPr>
                                <w:rPr>
                                  <w:rFonts w:ascii="Cambria Math" w:hAnsi="Cambria Math"/>
                                  <w:i/>
                                  <w:sz w:val="20"/>
                                  <w:szCs w:val="20"/>
                                </w:rPr>
                              </m:ctrlPr>
                            </m:sSubPr>
                            <m:e>
                              <m:r>
                                <w:rPr>
                                  <w:rFonts w:ascii="Cambria Math"/>
                                  <w:sz w:val="20"/>
                                  <w:szCs w:val="20"/>
                                </w:rPr>
                                <m:t>L</m:t>
                              </m:r>
                            </m:e>
                            <m:sub>
                              <m:r>
                                <w:rPr>
                                  <w:rFonts w:ascii="Cambria Math"/>
                                  <w:sz w:val="20"/>
                                  <w:szCs w:val="20"/>
                                </w:rPr>
                                <m:t>1</m:t>
                              </m:r>
                            </m:sub>
                          </m:sSub>
                          <m:r>
                            <w:rPr>
                              <w:rFonts w:ascii="Cambria Math"/>
                              <w:sz w:val="20"/>
                              <w:szCs w:val="20"/>
                            </w:rPr>
                            <m:t>(q)+1/β</m:t>
                          </m:r>
                        </m:e>
                      </m:mr>
                    </m:m>
                  </m:e>
                </m:d>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sz w:val="20"/>
                                  <w:szCs w:val="20"/>
                                </w:rPr>
                                <m:t>g</m:t>
                              </m:r>
                            </m:e>
                            <m:sub>
                              <m:r>
                                <w:rPr>
                                  <w:rFonts w:ascii="Cambria Math"/>
                                  <w:sz w:val="20"/>
                                  <w:szCs w:val="20"/>
                                </w:rPr>
                                <m:t>1</m:t>
                              </m:r>
                            </m:sub>
                          </m:sSub>
                          <m:r>
                            <w:rPr>
                              <w:rFonts w:ascii="Cambria Math"/>
                              <w:sz w:val="20"/>
                              <w:szCs w:val="20"/>
                            </w:rPr>
                            <m:t>(q)</m:t>
                          </m:r>
                        </m:e>
                      </m:mr>
                      <m:mr>
                        <m:e>
                          <m:sSub>
                            <m:sSubPr>
                              <m:ctrlPr>
                                <w:rPr>
                                  <w:rFonts w:ascii="Cambria Math" w:hAnsi="Cambria Math"/>
                                  <w:i/>
                                  <w:sz w:val="20"/>
                                  <w:szCs w:val="20"/>
                                </w:rPr>
                              </m:ctrlPr>
                            </m:sSubPr>
                            <m:e>
                              <m:r>
                                <w:rPr>
                                  <w:rFonts w:ascii="Cambria Math"/>
                                  <w:sz w:val="20"/>
                                  <w:szCs w:val="20"/>
                                </w:rPr>
                                <m:t>g</m:t>
                              </m:r>
                            </m:e>
                            <m:sub>
                              <m:r>
                                <w:rPr>
                                  <w:rFonts w:ascii="Cambria Math"/>
                                  <w:sz w:val="20"/>
                                  <w:szCs w:val="20"/>
                                </w:rPr>
                                <m:t>2</m:t>
                              </m:r>
                            </m:sub>
                          </m:sSub>
                          <m:r>
                            <w:rPr>
                              <w:rFonts w:ascii="Cambria Math"/>
                              <w:sz w:val="20"/>
                              <w:szCs w:val="20"/>
                            </w:rPr>
                            <m:t>(q)</m:t>
                          </m:r>
                        </m:e>
                      </m:mr>
                    </m:m>
                  </m:e>
                </m:d>
                <m:r>
                  <w:rPr>
                    <w:rFonts w:ascii="Cambria Math"/>
                    <w:sz w:val="20"/>
                    <w:szCs w:val="20"/>
                  </w:rPr>
                  <m:t>=</m:t>
                </m:r>
                <m:r>
                  <m:rPr>
                    <m:sty m:val="p"/>
                  </m:rPr>
                  <w:rPr>
                    <w:rFonts w:ascii="Cambria Math"/>
                    <w:sz w:val="20"/>
                    <w:szCs w:val="20"/>
                  </w:rPr>
                  <w:br/>
                </m:r>
              </m:oMath>
              <m:oMath>
                <m:r>
                  <w:rPr>
                    <w:rFonts w:ascii="Cambria Math"/>
                    <w:sz w:val="20"/>
                    <w:szCs w:val="20"/>
                  </w:rPr>
                  <m:t>=</m:t>
                </m:r>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sz w:val="20"/>
                                  <w:szCs w:val="20"/>
                                </w:rPr>
                                <m:t>g</m:t>
                              </m:r>
                            </m:e>
                            <m:sub>
                              <m:r>
                                <w:rPr>
                                  <w:rFonts w:ascii="Cambria Math"/>
                                  <w:sz w:val="20"/>
                                  <w:szCs w:val="20"/>
                                </w:rPr>
                                <m:t>1</m:t>
                              </m:r>
                            </m:sub>
                          </m:sSub>
                          <m:r>
                            <w:rPr>
                              <w:rFonts w:ascii="Cambria Math"/>
                              <w:sz w:val="20"/>
                              <w:szCs w:val="20"/>
                            </w:rPr>
                            <m:t>(q)</m:t>
                          </m:r>
                          <m:sSub>
                            <m:sSubPr>
                              <m:ctrlPr>
                                <w:rPr>
                                  <w:rFonts w:ascii="Cambria Math" w:hAnsi="Cambria Math"/>
                                  <w:i/>
                                  <w:sz w:val="20"/>
                                  <w:szCs w:val="20"/>
                                </w:rPr>
                              </m:ctrlPr>
                            </m:sSubPr>
                            <m:e>
                              <m:r>
                                <w:rPr>
                                  <w:rFonts w:ascii="Cambria Math"/>
                                  <w:sz w:val="20"/>
                                  <w:szCs w:val="20"/>
                                </w:rPr>
                                <m:t>L</m:t>
                              </m:r>
                            </m:e>
                            <m:sub>
                              <m:r>
                                <w:rPr>
                                  <w:rFonts w:ascii="Cambria Math"/>
                                  <w:sz w:val="20"/>
                                  <w:szCs w:val="20"/>
                                </w:rPr>
                                <m:t>1</m:t>
                              </m:r>
                            </m:sub>
                          </m:sSub>
                          <m:r>
                            <w:rPr>
                              <w:rFonts w:ascii="Cambria Math"/>
                              <w:sz w:val="20"/>
                              <w:szCs w:val="20"/>
                            </w:rPr>
                            <m:t>(q)</m:t>
                          </m:r>
                          <m:r>
                            <w:rPr>
                              <w:rFonts w:ascii="Cambria Math"/>
                              <w:sz w:val="20"/>
                              <w:szCs w:val="20"/>
                            </w:rPr>
                            <m:t>-</m:t>
                          </m:r>
                          <m:sSub>
                            <m:sSubPr>
                              <m:ctrlPr>
                                <w:rPr>
                                  <w:rFonts w:ascii="Cambria Math" w:hAnsi="Cambria Math"/>
                                  <w:i/>
                                  <w:sz w:val="20"/>
                                  <w:szCs w:val="20"/>
                                </w:rPr>
                              </m:ctrlPr>
                            </m:sSubPr>
                            <m:e>
                              <m:r>
                                <w:rPr>
                                  <w:rFonts w:ascii="Cambria Math"/>
                                  <w:sz w:val="20"/>
                                  <w:szCs w:val="20"/>
                                </w:rPr>
                                <m:t>g</m:t>
                              </m:r>
                            </m:e>
                            <m:sub>
                              <m:r>
                                <w:rPr>
                                  <w:rFonts w:ascii="Cambria Math"/>
                                  <w:sz w:val="20"/>
                                  <w:szCs w:val="20"/>
                                </w:rPr>
                                <m:t>2</m:t>
                              </m:r>
                            </m:sub>
                          </m:sSub>
                          <m:r>
                            <w:rPr>
                              <w:rFonts w:ascii="Cambria Math"/>
                              <w:sz w:val="20"/>
                              <w:szCs w:val="20"/>
                            </w:rPr>
                            <m:t>(q)</m:t>
                          </m:r>
                          <m:sSub>
                            <m:sSubPr>
                              <m:ctrlPr>
                                <w:rPr>
                                  <w:rFonts w:ascii="Cambria Math" w:hAnsi="Cambria Math"/>
                                  <w:i/>
                                  <w:sz w:val="20"/>
                                  <w:szCs w:val="20"/>
                                </w:rPr>
                              </m:ctrlPr>
                            </m:sSubPr>
                            <m:e>
                              <m:r>
                                <w:rPr>
                                  <w:rFonts w:ascii="Cambria Math"/>
                                  <w:sz w:val="20"/>
                                  <w:szCs w:val="20"/>
                                </w:rPr>
                                <m:t>T</m:t>
                              </m:r>
                            </m:e>
                            <m:sub>
                              <m:r>
                                <w:rPr>
                                  <w:rFonts w:ascii="Cambria Math"/>
                                  <w:sz w:val="20"/>
                                  <w:szCs w:val="20"/>
                                </w:rPr>
                                <m:t>1</m:t>
                              </m:r>
                            </m:sub>
                          </m:sSub>
                          <m:r>
                            <w:rPr>
                              <w:rFonts w:ascii="Cambria Math"/>
                              <w:sz w:val="20"/>
                              <w:szCs w:val="20"/>
                            </w:rPr>
                            <m:t>(q)</m:t>
                          </m:r>
                          <m:sSub>
                            <m:sSubPr>
                              <m:ctrlPr>
                                <w:rPr>
                                  <w:rFonts w:ascii="Cambria Math" w:hAnsi="Cambria Math"/>
                                  <w:i/>
                                  <w:sz w:val="20"/>
                                  <w:szCs w:val="20"/>
                                </w:rPr>
                              </m:ctrlPr>
                            </m:sSubPr>
                            <m:e>
                              <m:r>
                                <w:rPr>
                                  <w:rFonts w:ascii="Cambria Math"/>
                                  <w:sz w:val="20"/>
                                  <w:szCs w:val="20"/>
                                </w:rPr>
                                <m:t>L</m:t>
                              </m:r>
                            </m:e>
                            <m:sub>
                              <m:r>
                                <w:rPr>
                                  <w:rFonts w:ascii="Cambria Math"/>
                                  <w:sz w:val="20"/>
                                  <w:szCs w:val="20"/>
                                </w:rPr>
                                <m:t>1</m:t>
                              </m:r>
                            </m:sub>
                          </m:sSub>
                          <m:r>
                            <w:rPr>
                              <w:rFonts w:ascii="Cambria Math"/>
                              <w:sz w:val="20"/>
                              <w:szCs w:val="20"/>
                            </w:rPr>
                            <m:t>(q)</m:t>
                          </m:r>
                        </m:e>
                      </m:mr>
                      <m:mr>
                        <m:e>
                          <m:r>
                            <w:rPr>
                              <w:rFonts w:ascii="Cambria Math"/>
                              <w:sz w:val="20"/>
                              <w:szCs w:val="20"/>
                            </w:rPr>
                            <m:t>-</m:t>
                          </m:r>
                          <m:sSub>
                            <m:sSubPr>
                              <m:ctrlPr>
                                <w:rPr>
                                  <w:rFonts w:ascii="Cambria Math" w:hAnsi="Cambria Math"/>
                                  <w:i/>
                                  <w:sz w:val="20"/>
                                  <w:szCs w:val="20"/>
                                </w:rPr>
                              </m:ctrlPr>
                            </m:sSubPr>
                            <m:e>
                              <m:r>
                                <w:rPr>
                                  <w:rFonts w:ascii="Cambria Math"/>
                                  <w:sz w:val="20"/>
                                  <w:szCs w:val="20"/>
                                </w:rPr>
                                <m:t>g</m:t>
                              </m:r>
                            </m:e>
                            <m:sub>
                              <m:r>
                                <w:rPr>
                                  <w:rFonts w:ascii="Cambria Math"/>
                                  <w:sz w:val="20"/>
                                  <w:szCs w:val="20"/>
                                </w:rPr>
                                <m:t>1</m:t>
                              </m:r>
                            </m:sub>
                          </m:sSub>
                          <m:r>
                            <w:rPr>
                              <w:rFonts w:ascii="Cambria Math"/>
                              <w:sz w:val="20"/>
                              <w:szCs w:val="20"/>
                            </w:rPr>
                            <m:t>(q)</m:t>
                          </m:r>
                          <m:sSub>
                            <m:sSubPr>
                              <m:ctrlPr>
                                <w:rPr>
                                  <w:rFonts w:ascii="Cambria Math" w:hAnsi="Cambria Math"/>
                                  <w:i/>
                                  <w:sz w:val="20"/>
                                  <w:szCs w:val="20"/>
                                </w:rPr>
                              </m:ctrlPr>
                            </m:sSubPr>
                            <m:e>
                              <m:r>
                                <w:rPr>
                                  <w:rFonts w:ascii="Cambria Math"/>
                                  <w:sz w:val="20"/>
                                  <w:szCs w:val="20"/>
                                </w:rPr>
                                <m:t>T</m:t>
                              </m:r>
                            </m:e>
                            <m:sub>
                              <m:r>
                                <w:rPr>
                                  <w:rFonts w:ascii="Cambria Math"/>
                                  <w:sz w:val="20"/>
                                  <w:szCs w:val="20"/>
                                </w:rPr>
                                <m:t>1</m:t>
                              </m:r>
                            </m:sub>
                          </m:sSub>
                          <m:r>
                            <w:rPr>
                              <w:rFonts w:ascii="Cambria Math"/>
                              <w:sz w:val="20"/>
                              <w:szCs w:val="20"/>
                            </w:rPr>
                            <m:t>(q)</m:t>
                          </m:r>
                          <m:sSub>
                            <m:sSubPr>
                              <m:ctrlPr>
                                <w:rPr>
                                  <w:rFonts w:ascii="Cambria Math" w:hAnsi="Cambria Math"/>
                                  <w:i/>
                                  <w:sz w:val="20"/>
                                  <w:szCs w:val="20"/>
                                </w:rPr>
                              </m:ctrlPr>
                            </m:sSubPr>
                            <m:e>
                              <m:r>
                                <w:rPr>
                                  <w:rFonts w:ascii="Cambria Math"/>
                                  <w:sz w:val="20"/>
                                  <w:szCs w:val="20"/>
                                </w:rPr>
                                <m:t>L</m:t>
                              </m:r>
                            </m:e>
                            <m:sub>
                              <m:r>
                                <w:rPr>
                                  <w:rFonts w:ascii="Cambria Math"/>
                                  <w:sz w:val="20"/>
                                  <w:szCs w:val="20"/>
                                </w:rPr>
                                <m:t>1</m:t>
                              </m:r>
                            </m:sub>
                          </m:sSub>
                          <m:r>
                            <w:rPr>
                              <w:rFonts w:ascii="Cambria Math"/>
                              <w:sz w:val="20"/>
                              <w:szCs w:val="20"/>
                            </w:rPr>
                            <m:t>(q)+</m:t>
                          </m:r>
                          <m:sSub>
                            <m:sSubPr>
                              <m:ctrlPr>
                                <w:rPr>
                                  <w:rFonts w:ascii="Cambria Math" w:hAnsi="Cambria Math"/>
                                  <w:i/>
                                  <w:sz w:val="20"/>
                                  <w:szCs w:val="20"/>
                                </w:rPr>
                              </m:ctrlPr>
                            </m:sSubPr>
                            <m:e>
                              <m:r>
                                <w:rPr>
                                  <w:rFonts w:ascii="Cambria Math"/>
                                  <w:sz w:val="20"/>
                                  <w:szCs w:val="20"/>
                                </w:rPr>
                                <m:t>g</m:t>
                              </m:r>
                            </m:e>
                            <m:sub>
                              <m:r>
                                <w:rPr>
                                  <w:rFonts w:ascii="Cambria Math"/>
                                  <w:sz w:val="20"/>
                                  <w:szCs w:val="20"/>
                                </w:rPr>
                                <m:t>2</m:t>
                              </m:r>
                            </m:sub>
                          </m:sSub>
                          <m:r>
                            <w:rPr>
                              <w:rFonts w:ascii="Cambria Math"/>
                              <w:sz w:val="20"/>
                              <w:szCs w:val="20"/>
                            </w:rPr>
                            <m:t>(q)</m:t>
                          </m:r>
                          <m:d>
                            <m:dPr>
                              <m:ctrlPr>
                                <w:rPr>
                                  <w:rFonts w:ascii="Cambria Math" w:hAnsi="Cambria Math"/>
                                  <w:i/>
                                  <w:sz w:val="20"/>
                                  <w:szCs w:val="20"/>
                                </w:rPr>
                              </m:ctrlPr>
                            </m:dPr>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sz w:val="20"/>
                                              <w:szCs w:val="20"/>
                                            </w:rPr>
                                            <m:t>T</m:t>
                                          </m:r>
                                        </m:e>
                                        <m:sub>
                                          <m:r>
                                            <w:rPr>
                                              <w:rFonts w:ascii="Cambria Math"/>
                                              <w:sz w:val="20"/>
                                              <w:szCs w:val="20"/>
                                            </w:rPr>
                                            <m:t>1</m:t>
                                          </m:r>
                                        </m:sub>
                                      </m:sSub>
                                      <m:r>
                                        <w:rPr>
                                          <w:rFonts w:ascii="Cambria Math"/>
                                          <w:sz w:val="20"/>
                                          <w:szCs w:val="20"/>
                                        </w:rPr>
                                        <m:t>(q)</m:t>
                                      </m:r>
                                    </m:e>
                                  </m:d>
                                </m:e>
                                <m:sup>
                                  <m:r>
                                    <w:rPr>
                                      <w:rFonts w:ascii="Cambria Math"/>
                                      <w:sz w:val="20"/>
                                      <w:szCs w:val="20"/>
                                    </w:rPr>
                                    <m:t>2</m:t>
                                  </m:r>
                                </m:sup>
                              </m:sSup>
                              <m:sSub>
                                <m:sSubPr>
                                  <m:ctrlPr>
                                    <w:rPr>
                                      <w:rFonts w:ascii="Cambria Math" w:hAnsi="Cambria Math"/>
                                      <w:i/>
                                      <w:sz w:val="20"/>
                                      <w:szCs w:val="20"/>
                                    </w:rPr>
                                  </m:ctrlPr>
                                </m:sSubPr>
                                <m:e>
                                  <m:r>
                                    <w:rPr>
                                      <w:rFonts w:ascii="Cambria Math"/>
                                      <w:sz w:val="20"/>
                                      <w:szCs w:val="20"/>
                                    </w:rPr>
                                    <m:t>L</m:t>
                                  </m:r>
                                </m:e>
                                <m:sub>
                                  <m:r>
                                    <w:rPr>
                                      <w:rFonts w:ascii="Cambria Math"/>
                                      <w:sz w:val="20"/>
                                      <w:szCs w:val="20"/>
                                    </w:rPr>
                                    <m:t>1</m:t>
                                  </m:r>
                                </m:sub>
                              </m:sSub>
                              <m:r>
                                <w:rPr>
                                  <w:rFonts w:ascii="Cambria Math"/>
                                  <w:sz w:val="20"/>
                                  <w:szCs w:val="20"/>
                                </w:rPr>
                                <m:t>(q)+1/β</m:t>
                              </m:r>
                            </m:e>
                          </m:d>
                        </m:e>
                      </m:mr>
                    </m:m>
                  </m:e>
                </m:d>
                <m:r>
                  <w:rPr>
                    <w:rFonts w:ascii="Cambria Math" w:hAnsi="Cambria Math"/>
                    <w:sz w:val="20"/>
                    <w:szCs w:val="20"/>
                  </w:rPr>
                  <m:t>.</m:t>
                </m:r>
              </m:oMath>
            </m:oMathPara>
          </w:p>
        </w:tc>
        <w:tc>
          <w:tcPr>
            <w:tcW w:w="986" w:type="dxa"/>
          </w:tcPr>
          <w:p w14:paraId="56A98F39" w14:textId="77777777" w:rsidR="00DA6F4A" w:rsidRDefault="00DA6F4A" w:rsidP="00651C52">
            <w:pPr>
              <w:autoSpaceDE w:val="0"/>
              <w:autoSpaceDN w:val="0"/>
              <w:adjustRightInd w:val="0"/>
              <w:rPr>
                <w:sz w:val="28"/>
                <w:szCs w:val="28"/>
              </w:rPr>
            </w:pPr>
          </w:p>
          <w:p w14:paraId="0D0E1E05" w14:textId="77777777" w:rsidR="00DA6F4A" w:rsidRDefault="00DA6F4A" w:rsidP="00651C52">
            <w:pPr>
              <w:autoSpaceDE w:val="0"/>
              <w:autoSpaceDN w:val="0"/>
              <w:adjustRightInd w:val="0"/>
              <w:rPr>
                <w:sz w:val="28"/>
                <w:szCs w:val="28"/>
              </w:rPr>
            </w:pPr>
          </w:p>
          <w:p w14:paraId="37586D98" w14:textId="41E86F99" w:rsidR="00E55EB6" w:rsidRDefault="00E55EB6" w:rsidP="00651C52">
            <w:pPr>
              <w:autoSpaceDE w:val="0"/>
              <w:autoSpaceDN w:val="0"/>
              <w:adjustRightInd w:val="0"/>
              <w:rPr>
                <w:sz w:val="28"/>
                <w:szCs w:val="28"/>
              </w:rPr>
            </w:pPr>
            <w:r w:rsidRPr="00651C52">
              <w:rPr>
                <w:sz w:val="28"/>
                <w:szCs w:val="28"/>
              </w:rPr>
              <w:t>(4.30)</w:t>
            </w:r>
          </w:p>
        </w:tc>
      </w:tr>
    </w:tbl>
    <w:p w14:paraId="290835E4" w14:textId="49301003" w:rsidR="009E66E7" w:rsidRDefault="009E66E7" w:rsidP="00651C52">
      <w:pPr>
        <w:autoSpaceDE w:val="0"/>
        <w:autoSpaceDN w:val="0"/>
        <w:adjustRightInd w:val="0"/>
        <w:ind w:firstLine="709"/>
        <w:rPr>
          <w:sz w:val="28"/>
          <w:szCs w:val="28"/>
        </w:rPr>
      </w:pPr>
      <w:r>
        <w:rPr>
          <w:sz w:val="28"/>
          <w:szCs w:val="28"/>
        </w:rPr>
        <w:t>Из (4.30) получаем (4.31).</w:t>
      </w:r>
    </w:p>
    <w:p w14:paraId="4399EE81" w14:textId="77777777" w:rsidR="009E66E7" w:rsidRDefault="009E66E7" w:rsidP="009E66E7">
      <w:pPr>
        <w:autoSpaceDE w:val="0"/>
        <w:autoSpaceDN w:val="0"/>
        <w:adjustRightInd w:val="0"/>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6"/>
      </w:tblGrid>
      <w:tr w:rsidR="009E66E7" w14:paraId="1848BA10" w14:textId="77777777" w:rsidTr="00B606A1">
        <w:tc>
          <w:tcPr>
            <w:tcW w:w="8642" w:type="dxa"/>
          </w:tcPr>
          <w:p w14:paraId="0F9DBF79" w14:textId="3BCF04FC" w:rsidR="009E66E7" w:rsidRPr="009E66E7" w:rsidRDefault="00FC668B" w:rsidP="00B606A1">
            <w:pPr>
              <w:autoSpaceDE w:val="0"/>
              <w:autoSpaceDN w:val="0"/>
              <w:adjustRightInd w:val="0"/>
              <w:ind w:firstLine="709"/>
              <w:jc w:val="center"/>
              <w:rPr>
                <w:sz w:val="28"/>
                <w:szCs w:val="28"/>
              </w:rPr>
            </w:pPr>
            <m:oMathPara>
              <m:oMathParaPr>
                <m:jc m:val="center"/>
              </m:oMathParaPr>
              <m:oMath>
                <m:sSub>
                  <m:sSubPr>
                    <m:ctrlPr>
                      <w:rPr>
                        <w:rFonts w:ascii="Cambria Math" w:hAnsi="Cambria Math"/>
                        <w:i/>
                        <w:sz w:val="28"/>
                        <w:szCs w:val="28"/>
                      </w:rPr>
                    </m:ctrlPr>
                  </m:sSubPr>
                  <m:e>
                    <m:r>
                      <w:rPr>
                        <w:rFonts w:ascii="Cambria Math"/>
                        <w:sz w:val="28"/>
                        <w:szCs w:val="28"/>
                      </w:rPr>
                      <m:t>k</m:t>
                    </m:r>
                  </m:e>
                  <m:sub>
                    <m:r>
                      <w:rPr>
                        <w:rFonts w:ascii="Cambria Math"/>
                        <w:sz w:val="28"/>
                        <w:szCs w:val="28"/>
                      </w:rPr>
                      <m:t>11</m:t>
                    </m:r>
                  </m:sub>
                </m:sSub>
                <m:r>
                  <w:rPr>
                    <w:rFonts w:ascii="Cambria Math"/>
                    <w:sz w:val="28"/>
                    <w:szCs w:val="28"/>
                  </w:rPr>
                  <m:t>(q,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(q)</m:t>
                </m:r>
                <m:sSub>
                  <m:sSubPr>
                    <m:ctrlPr>
                      <w:rPr>
                        <w:rFonts w:ascii="Cambria Math" w:hAnsi="Cambria Math"/>
                        <w:i/>
                        <w:sz w:val="28"/>
                        <w:szCs w:val="28"/>
                      </w:rPr>
                    </m:ctrlPr>
                  </m:sSubPr>
                  <m:e>
                    <m:r>
                      <w:rPr>
                        <w:rFonts w:ascii="Cambria Math"/>
                        <w:sz w:val="28"/>
                        <w:szCs w:val="28"/>
                      </w:rPr>
                      <m:t>f</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v</m:t>
                    </m:r>
                  </m:e>
                  <m:sub>
                    <m:r>
                      <w:rPr>
                        <w:rFonts w:ascii="Cambria Math"/>
                        <w:sz w:val="28"/>
                        <w:szCs w:val="28"/>
                      </w:rPr>
                      <m:t>21</m:t>
                    </m:r>
                  </m:sub>
                </m:sSub>
                <m:r>
                  <w:rPr>
                    <w:rFonts w:ascii="Cambria Math"/>
                    <w:sz w:val="28"/>
                    <w:szCs w:val="28"/>
                  </w:rPr>
                  <m:t>(q,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(q)</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(q),</m:t>
                </m:r>
                <m:r>
                  <m:rPr>
                    <m:sty m:val="p"/>
                  </m:rPr>
                  <w:rPr>
                    <w:rFonts w:ascii="Cambria Math"/>
                    <w:sz w:val="28"/>
                    <w:szCs w:val="28"/>
                  </w:rPr>
                  <w:br/>
                </m:r>
              </m:oMath>
              <m:oMath>
                <m:sSub>
                  <m:sSubPr>
                    <m:ctrlPr>
                      <w:rPr>
                        <w:rFonts w:ascii="Cambria Math" w:hAnsi="Cambria Math"/>
                        <w:i/>
                        <w:sz w:val="28"/>
                        <w:szCs w:val="28"/>
                      </w:rPr>
                    </m:ctrlPr>
                  </m:sSubPr>
                  <m:e>
                    <m:r>
                      <w:rPr>
                        <w:rFonts w:ascii="Cambria Math"/>
                        <w:sz w:val="28"/>
                        <w:szCs w:val="28"/>
                      </w:rPr>
                      <m:t>k</m:t>
                    </m:r>
                  </m:e>
                  <m:sub>
                    <m:r>
                      <w:rPr>
                        <w:rFonts w:ascii="Cambria Math"/>
                        <w:sz w:val="28"/>
                        <w:szCs w:val="28"/>
                      </w:rPr>
                      <m:t>12</m:t>
                    </m:r>
                  </m:sub>
                </m:sSub>
                <m:r>
                  <w:rPr>
                    <w:rFonts w:ascii="Cambria Math"/>
                    <w:sz w:val="28"/>
                    <w:szCs w:val="28"/>
                  </w:rPr>
                  <m:t>(q,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sSub>
                  <m:sSubPr>
                    <m:ctrlPr>
                      <w:rPr>
                        <w:rFonts w:ascii="Cambria Math" w:hAnsi="Cambria Math"/>
                        <w:i/>
                        <w:sz w:val="28"/>
                        <w:szCs w:val="28"/>
                      </w:rPr>
                    </m:ctrlPr>
                  </m:sSubPr>
                  <m:e>
                    <m:r>
                      <w:rPr>
                        <w:rFonts w:ascii="Cambria Math"/>
                        <w:sz w:val="28"/>
                        <w:szCs w:val="28"/>
                      </w:rPr>
                      <m:t>v</m:t>
                    </m:r>
                  </m:e>
                  <m:sub>
                    <m:r>
                      <w:rPr>
                        <w:rFonts w:ascii="Cambria Math"/>
                        <w:sz w:val="28"/>
                        <w:szCs w:val="28"/>
                      </w:rPr>
                      <m:t>12</m:t>
                    </m:r>
                  </m:sub>
                </m:sSub>
                <m:r>
                  <w:rPr>
                    <w:rFonts w:ascii="Cambria Math"/>
                    <w:sz w:val="28"/>
                    <w:szCs w:val="28"/>
                  </w:rPr>
                  <m:t>(q,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(q)</m:t>
                </m:r>
                <m:r>
                  <w:rPr>
                    <w:rFonts w:asci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(q)</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(q),</m:t>
                </m:r>
                <m:r>
                  <m:rPr>
                    <m:sty m:val="p"/>
                  </m:rPr>
                  <w:rPr>
                    <w:rFonts w:ascii="Cambria Math"/>
                    <w:sz w:val="28"/>
                    <w:szCs w:val="28"/>
                  </w:rPr>
                  <w:br/>
                </m:r>
              </m:oMath>
              <m:oMath>
                <m:sSub>
                  <m:sSubPr>
                    <m:ctrlPr>
                      <w:rPr>
                        <w:rFonts w:ascii="Cambria Math" w:hAnsi="Cambria Math"/>
                        <w:i/>
                        <w:sz w:val="28"/>
                        <w:szCs w:val="28"/>
                      </w:rPr>
                    </m:ctrlPr>
                  </m:sSubPr>
                  <m:e>
                    <m:r>
                      <w:rPr>
                        <w:rFonts w:ascii="Cambria Math"/>
                        <w:sz w:val="28"/>
                        <w:szCs w:val="28"/>
                      </w:rPr>
                      <m:t>k</m:t>
                    </m:r>
                  </m:e>
                  <m:sub>
                    <m:r>
                      <w:rPr>
                        <w:rFonts w:ascii="Cambria Math"/>
                        <w:sz w:val="28"/>
                        <w:szCs w:val="28"/>
                      </w:rPr>
                      <m:t>21</m:t>
                    </m:r>
                  </m:sub>
                </m:sSub>
                <m:r>
                  <w:rPr>
                    <w:rFonts w:ascii="Cambria Math"/>
                    <w:sz w:val="28"/>
                    <w:szCs w:val="28"/>
                  </w:rPr>
                  <m:t>(q,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r>
                  <w:rPr>
                    <w:rFonts w:asci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(q)</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(q)+</m:t>
                </m:r>
                <m:sSub>
                  <m:sSubPr>
                    <m:ctrlPr>
                      <w:rPr>
                        <w:rFonts w:ascii="Cambria Math" w:hAnsi="Cambria Math"/>
                        <w:i/>
                        <w:sz w:val="28"/>
                        <w:szCs w:val="28"/>
                      </w:rPr>
                    </m:ctrlPr>
                  </m:sSubPr>
                  <m:e>
                    <m:r>
                      <w:rPr>
                        <w:rFonts w:ascii="Cambria Math"/>
                        <w:sz w:val="28"/>
                        <w:szCs w:val="28"/>
                      </w:rPr>
                      <m:t>v</m:t>
                    </m:r>
                  </m:e>
                  <m:sub>
                    <m:r>
                      <w:rPr>
                        <w:rFonts w:ascii="Cambria Math"/>
                        <w:sz w:val="28"/>
                        <w:szCs w:val="28"/>
                      </w:rPr>
                      <m:t>21</m:t>
                    </m:r>
                  </m:sub>
                </m:sSub>
                <m:r>
                  <w:rPr>
                    <w:rFonts w:ascii="Cambria Math"/>
                    <w:sz w:val="28"/>
                    <w:szCs w:val="28"/>
                  </w:rPr>
                  <m:t>(q,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d>
                  <m:dPr>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(q)</m:t>
                            </m:r>
                          </m:e>
                        </m:d>
                      </m:e>
                      <m:sup>
                        <m:r>
                          <w:rPr>
                            <w:rFonts w:ascii="Cambria Math"/>
                            <w:sz w:val="28"/>
                            <w:szCs w:val="28"/>
                          </w:rPr>
                          <m:t>2</m:t>
                        </m:r>
                      </m:sup>
                    </m:sSup>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(q)+1/β</m:t>
                    </m:r>
                  </m:e>
                </m:d>
                <m:r>
                  <w:rPr>
                    <w:rFonts w:ascii="Cambria Math"/>
                    <w:sz w:val="28"/>
                    <w:szCs w:val="28"/>
                  </w:rPr>
                  <m:t>,</m:t>
                </m:r>
                <m:r>
                  <m:rPr>
                    <m:sty m:val="p"/>
                  </m:rPr>
                  <w:rPr>
                    <w:rFonts w:ascii="Cambria Math"/>
                    <w:sz w:val="28"/>
                    <w:szCs w:val="28"/>
                  </w:rPr>
                  <w:br/>
                </m:r>
              </m:oMath>
              <m:oMath>
                <m:sSub>
                  <m:sSubPr>
                    <m:ctrlPr>
                      <w:rPr>
                        <w:rFonts w:ascii="Cambria Math" w:hAnsi="Cambria Math"/>
                        <w:i/>
                        <w:sz w:val="28"/>
                        <w:szCs w:val="28"/>
                      </w:rPr>
                    </m:ctrlPr>
                  </m:sSubPr>
                  <m:e>
                    <m:r>
                      <w:rPr>
                        <w:rFonts w:ascii="Cambria Math"/>
                        <w:sz w:val="28"/>
                        <w:szCs w:val="28"/>
                      </w:rPr>
                      <m:t>k</m:t>
                    </m:r>
                  </m:e>
                  <m:sub>
                    <m:r>
                      <w:rPr>
                        <w:rFonts w:ascii="Cambria Math"/>
                        <w:sz w:val="28"/>
                        <w:szCs w:val="28"/>
                      </w:rPr>
                      <m:t>22</m:t>
                    </m:r>
                  </m:sub>
                </m:sSub>
                <m:r>
                  <w:rPr>
                    <w:rFonts w:ascii="Cambria Math"/>
                    <w:sz w:val="28"/>
                    <w:szCs w:val="28"/>
                  </w:rPr>
                  <m:t>(q,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r>
                  <w:rPr>
                    <w:rFonts w:ascii="Cambria Math"/>
                    <w:sz w:val="28"/>
                    <w:szCs w:val="28"/>
                  </w:rPr>
                  <m:t>-</m:t>
                </m:r>
                <m:sSub>
                  <m:sSubPr>
                    <m:ctrlPr>
                      <w:rPr>
                        <w:rFonts w:ascii="Cambria Math" w:hAnsi="Cambria Math"/>
                        <w:i/>
                        <w:sz w:val="28"/>
                        <w:szCs w:val="28"/>
                      </w:rPr>
                    </m:ctrlPr>
                  </m:sSubPr>
                  <m:e>
                    <m:r>
                      <w:rPr>
                        <w:rFonts w:ascii="Cambria Math"/>
                        <w:sz w:val="28"/>
                        <w:szCs w:val="28"/>
                      </w:rPr>
                      <m:t>v</m:t>
                    </m:r>
                  </m:e>
                  <m:sub>
                    <m:r>
                      <w:rPr>
                        <w:rFonts w:ascii="Cambria Math"/>
                        <w:sz w:val="28"/>
                        <w:szCs w:val="28"/>
                      </w:rPr>
                      <m:t>12</m:t>
                    </m:r>
                  </m:sub>
                </m:sSub>
                <m:r>
                  <w:rPr>
                    <w:rFonts w:ascii="Cambria Math"/>
                    <w:sz w:val="28"/>
                    <w:szCs w:val="28"/>
                  </w:rPr>
                  <m:t>(q,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(q)</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(q)+</m:t>
                </m:r>
                <m:sSub>
                  <m:sSubPr>
                    <m:ctrlPr>
                      <w:rPr>
                        <w:rFonts w:ascii="Cambria Math" w:hAnsi="Cambria Math"/>
                        <w:i/>
                        <w:sz w:val="28"/>
                        <w:szCs w:val="28"/>
                      </w:rPr>
                    </m:ctrlPr>
                  </m:sSubPr>
                  <m:e>
                    <m:r>
                      <w:rPr>
                        <w:rFonts w:ascii="Cambria Math"/>
                        <w:sz w:val="28"/>
                        <w:szCs w:val="28"/>
                      </w:rPr>
                      <m:t>f</m:t>
                    </m:r>
                  </m:e>
                  <m:sub>
                    <m:r>
                      <w:rPr>
                        <w:rFonts w:ascii="Cambria Math"/>
                        <w:sz w:val="28"/>
                        <w:szCs w:val="28"/>
                      </w:rPr>
                      <m:t>2</m:t>
                    </m:r>
                  </m:sub>
                </m:sSub>
                <m:d>
                  <m:dPr>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(q)</m:t>
                            </m:r>
                          </m:e>
                        </m:d>
                      </m:e>
                      <m:sup>
                        <m:r>
                          <w:rPr>
                            <w:rFonts w:ascii="Cambria Math"/>
                            <w:sz w:val="28"/>
                            <w:szCs w:val="28"/>
                          </w:rPr>
                          <m:t>2</m:t>
                        </m:r>
                      </m:sup>
                    </m:sSup>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(q)+1/β</m:t>
                    </m:r>
                  </m:e>
                </m:d>
              </m:oMath>
            </m:oMathPara>
          </w:p>
        </w:tc>
        <w:tc>
          <w:tcPr>
            <w:tcW w:w="986" w:type="dxa"/>
          </w:tcPr>
          <w:p w14:paraId="31C73E94" w14:textId="77777777" w:rsidR="009E66E7" w:rsidRDefault="009E66E7" w:rsidP="00B606A1">
            <w:pPr>
              <w:autoSpaceDE w:val="0"/>
              <w:autoSpaceDN w:val="0"/>
              <w:adjustRightInd w:val="0"/>
              <w:ind w:firstLine="709"/>
              <w:jc w:val="right"/>
              <w:rPr>
                <w:sz w:val="28"/>
                <w:szCs w:val="28"/>
              </w:rPr>
            </w:pPr>
          </w:p>
          <w:p w14:paraId="43B88164" w14:textId="42265AE3" w:rsidR="009E66E7" w:rsidRDefault="009E66E7" w:rsidP="00651C52">
            <w:pPr>
              <w:autoSpaceDE w:val="0"/>
              <w:autoSpaceDN w:val="0"/>
              <w:adjustRightInd w:val="0"/>
              <w:rPr>
                <w:sz w:val="28"/>
                <w:szCs w:val="28"/>
              </w:rPr>
            </w:pPr>
            <w:r w:rsidRPr="005C091C">
              <w:rPr>
                <w:sz w:val="28"/>
                <w:szCs w:val="28"/>
              </w:rPr>
              <w:t>(4.</w:t>
            </w:r>
            <w:r>
              <w:rPr>
                <w:sz w:val="28"/>
                <w:szCs w:val="28"/>
              </w:rPr>
              <w:t>31)</w:t>
            </w:r>
          </w:p>
        </w:tc>
      </w:tr>
    </w:tbl>
    <w:p w14:paraId="08F34B69" w14:textId="77777777" w:rsidR="009E66E7" w:rsidRDefault="009E66E7" w:rsidP="009E66E7">
      <w:pPr>
        <w:autoSpaceDE w:val="0"/>
        <w:autoSpaceDN w:val="0"/>
        <w:adjustRightInd w:val="0"/>
        <w:rPr>
          <w:sz w:val="28"/>
          <w:szCs w:val="28"/>
        </w:rPr>
      </w:pPr>
    </w:p>
    <w:p w14:paraId="038E1501" w14:textId="77777777" w:rsidR="00DA6F4A" w:rsidRDefault="0081459A" w:rsidP="0081459A">
      <w:pPr>
        <w:ind w:firstLine="709"/>
        <w:rPr>
          <w:sz w:val="28"/>
          <w:szCs w:val="28"/>
        </w:rPr>
      </w:pPr>
      <w:r w:rsidRPr="005C091C">
        <w:rPr>
          <w:sz w:val="28"/>
          <w:szCs w:val="28"/>
        </w:rPr>
        <w:t>С учетом (</w:t>
      </w:r>
      <w:r w:rsidR="002F3B63" w:rsidRPr="005C091C">
        <w:rPr>
          <w:sz w:val="28"/>
          <w:szCs w:val="28"/>
        </w:rPr>
        <w:t>4.30</w:t>
      </w:r>
      <w:r w:rsidRPr="005C091C">
        <w:rPr>
          <w:sz w:val="28"/>
          <w:szCs w:val="28"/>
        </w:rPr>
        <w:t>), (</w:t>
      </w:r>
      <w:r w:rsidR="002F3B63" w:rsidRPr="005C091C">
        <w:rPr>
          <w:sz w:val="28"/>
          <w:szCs w:val="28"/>
        </w:rPr>
        <w:t>4.31</w:t>
      </w:r>
      <w:r w:rsidRPr="005C091C">
        <w:rPr>
          <w:sz w:val="28"/>
          <w:szCs w:val="28"/>
        </w:rPr>
        <w:t>) уравнение (</w:t>
      </w:r>
      <w:r w:rsidR="002F3B63" w:rsidRPr="005C091C">
        <w:rPr>
          <w:sz w:val="28"/>
          <w:szCs w:val="28"/>
        </w:rPr>
        <w:t>4.22</w:t>
      </w:r>
      <w:r w:rsidRPr="005C091C">
        <w:rPr>
          <w:sz w:val="28"/>
          <w:szCs w:val="28"/>
        </w:rPr>
        <w:t xml:space="preserve">) развернуто запишется </w:t>
      </w:r>
      <w:r w:rsidR="00DA6F4A">
        <w:rPr>
          <w:sz w:val="28"/>
          <w:szCs w:val="28"/>
        </w:rPr>
        <w:t>в виде выражения (4.32).</w:t>
      </w:r>
    </w:p>
    <w:p w14:paraId="56CCF011" w14:textId="3EF62249" w:rsidR="009E66E7" w:rsidRDefault="00945BEC" w:rsidP="0081459A">
      <w:pPr>
        <w:ind w:firstLine="709"/>
        <w:rPr>
          <w:sz w:val="28"/>
          <w:szCs w:val="28"/>
        </w:rPr>
      </w:pPr>
      <w:r>
        <w:rPr>
          <w:sz w:val="28"/>
          <w:szCs w:val="28"/>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6"/>
      </w:tblGrid>
      <w:tr w:rsidR="009E66E7" w:rsidRPr="00651C52" w14:paraId="64527610" w14:textId="77777777" w:rsidTr="00B606A1">
        <w:tc>
          <w:tcPr>
            <w:tcW w:w="8642" w:type="dxa"/>
          </w:tcPr>
          <w:p w14:paraId="02C8585A" w14:textId="7C2037AF" w:rsidR="009E66E7" w:rsidRPr="00651C52" w:rsidRDefault="00FC668B" w:rsidP="009E66E7">
            <w:pPr>
              <w:autoSpaceDE w:val="0"/>
              <w:autoSpaceDN w:val="0"/>
              <w:adjustRightInd w:val="0"/>
              <w:ind w:firstLine="709"/>
              <w:jc w:val="center"/>
              <w:rPr>
                <w:sz w:val="28"/>
                <w:szCs w:val="28"/>
              </w:rPr>
            </w:pPr>
            <m:oMathPara>
              <m:oMathParaPr>
                <m:jc m:val="center"/>
              </m:oMathParaPr>
              <m:oMath>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e>
                      </m:m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2</m:t>
                              </m:r>
                            </m:sub>
                          </m:sSub>
                        </m:e>
                      </m:mr>
                    </m:m>
                  </m:e>
                </m:d>
                <m:r>
                  <w:rPr>
                    <w:rFonts w:ascii="Cambria Math"/>
                    <w:sz w:val="28"/>
                    <w:szCs w:val="28"/>
                  </w:rPr>
                  <m:t>=</m:t>
                </m:r>
                <m:r>
                  <w:rPr>
                    <w:rFonts w:asci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k</m:t>
                              </m:r>
                            </m:e>
                            <m:sub>
                              <m:r>
                                <w:rPr>
                                  <w:rFonts w:ascii="Cambria Math"/>
                                  <w:sz w:val="28"/>
                                  <w:szCs w:val="28"/>
                                </w:rPr>
                                <m:t>11</m:t>
                              </m:r>
                            </m:sub>
                          </m:sSub>
                          <m:r>
                            <w:rPr>
                              <w:rFonts w:ascii="Cambria Math"/>
                              <w:sz w:val="28"/>
                              <w:szCs w:val="28"/>
                            </w:rPr>
                            <m:t>(q,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e>
                        <m:e>
                          <m:sSub>
                            <m:sSubPr>
                              <m:ctrlPr>
                                <w:rPr>
                                  <w:rFonts w:ascii="Cambria Math" w:hAnsi="Cambria Math"/>
                                  <w:i/>
                                  <w:sz w:val="28"/>
                                  <w:szCs w:val="28"/>
                                </w:rPr>
                              </m:ctrlPr>
                            </m:sSubPr>
                            <m:e>
                              <m:r>
                                <w:rPr>
                                  <w:rFonts w:ascii="Cambria Math"/>
                                  <w:sz w:val="28"/>
                                  <w:szCs w:val="28"/>
                                </w:rPr>
                                <m:t>k</m:t>
                              </m:r>
                            </m:e>
                            <m:sub>
                              <m:r>
                                <w:rPr>
                                  <w:rFonts w:ascii="Cambria Math"/>
                                  <w:sz w:val="28"/>
                                  <w:szCs w:val="28"/>
                                </w:rPr>
                                <m:t>12</m:t>
                              </m:r>
                            </m:sub>
                          </m:sSub>
                          <m:r>
                            <w:rPr>
                              <w:rFonts w:ascii="Cambria Math"/>
                              <w:sz w:val="28"/>
                              <w:szCs w:val="28"/>
                            </w:rPr>
                            <m:t>(q,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e>
                      </m:mr>
                      <m:mr>
                        <m:e>
                          <m:sSub>
                            <m:sSubPr>
                              <m:ctrlPr>
                                <w:rPr>
                                  <w:rFonts w:ascii="Cambria Math" w:hAnsi="Cambria Math"/>
                                  <w:i/>
                                  <w:sz w:val="28"/>
                                  <w:szCs w:val="28"/>
                                </w:rPr>
                              </m:ctrlPr>
                            </m:sSubPr>
                            <m:e>
                              <m:r>
                                <w:rPr>
                                  <w:rFonts w:ascii="Cambria Math"/>
                                  <w:sz w:val="28"/>
                                  <w:szCs w:val="28"/>
                                </w:rPr>
                                <m:t>k</m:t>
                              </m:r>
                            </m:e>
                            <m:sub>
                              <m:r>
                                <w:rPr>
                                  <w:rFonts w:ascii="Cambria Math"/>
                                  <w:sz w:val="28"/>
                                  <w:szCs w:val="28"/>
                                </w:rPr>
                                <m:t>21</m:t>
                              </m:r>
                            </m:sub>
                          </m:sSub>
                          <m:r>
                            <w:rPr>
                              <w:rFonts w:ascii="Cambria Math"/>
                              <w:sz w:val="28"/>
                              <w:szCs w:val="28"/>
                            </w:rPr>
                            <m:t>(q,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e>
                        <m:e>
                          <m:sSub>
                            <m:sSubPr>
                              <m:ctrlPr>
                                <w:rPr>
                                  <w:rFonts w:ascii="Cambria Math" w:hAnsi="Cambria Math"/>
                                  <w:i/>
                                  <w:sz w:val="28"/>
                                  <w:szCs w:val="28"/>
                                </w:rPr>
                              </m:ctrlPr>
                            </m:sSubPr>
                            <m:e>
                              <m:r>
                                <w:rPr>
                                  <w:rFonts w:ascii="Cambria Math"/>
                                  <w:sz w:val="28"/>
                                  <w:szCs w:val="28"/>
                                </w:rPr>
                                <m:t>k</m:t>
                              </m:r>
                            </m:e>
                            <m:sub>
                              <m:r>
                                <w:rPr>
                                  <w:rFonts w:ascii="Cambria Math"/>
                                  <w:sz w:val="28"/>
                                  <w:szCs w:val="28"/>
                                </w:rPr>
                                <m:t>22</m:t>
                              </m:r>
                            </m:sub>
                          </m:sSub>
                          <m:r>
                            <w:rPr>
                              <w:rFonts w:ascii="Cambria Math"/>
                              <w:sz w:val="28"/>
                              <w:szCs w:val="28"/>
                            </w:rPr>
                            <m:t>(q,</m:t>
                          </m:r>
                          <m:acc>
                            <m:accPr>
                              <m:chr m:val="̇"/>
                              <m:ctrlPr>
                                <w:rPr>
                                  <w:rFonts w:ascii="Cambria Math" w:hAnsi="Cambria Math"/>
                                  <w:i/>
                                  <w:sz w:val="28"/>
                                  <w:szCs w:val="28"/>
                                </w:rPr>
                              </m:ctrlPr>
                            </m:accPr>
                            <m:e>
                              <m:r>
                                <w:rPr>
                                  <w:rFonts w:ascii="Cambria Math"/>
                                  <w:sz w:val="28"/>
                                  <w:szCs w:val="28"/>
                                </w:rPr>
                                <m:t>q</m:t>
                              </m:r>
                            </m:e>
                          </m:acc>
                          <m:r>
                            <w:rPr>
                              <w:rFonts w:ascii="Cambria Math"/>
                              <w:sz w:val="28"/>
                              <w:szCs w:val="28"/>
                            </w:rPr>
                            <m:t>)</m:t>
                          </m:r>
                        </m:e>
                      </m:mr>
                    </m:m>
                  </m:e>
                </m:d>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1</m:t>
                              </m:r>
                            </m:sub>
                          </m:sSub>
                        </m:e>
                      </m:mr>
                      <m:m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q</m:t>
                                  </m:r>
                                </m:e>
                              </m:acc>
                            </m:e>
                            <m:sub>
                              <m:r>
                                <w:rPr>
                                  <w:rFonts w:ascii="Cambria Math"/>
                                  <w:sz w:val="28"/>
                                  <w:szCs w:val="28"/>
                                </w:rPr>
                                <m:t>2</m:t>
                              </m:r>
                            </m:sub>
                          </m:sSub>
                        </m:e>
                      </m:mr>
                    </m:m>
                  </m:e>
                </m:d>
                <m:r>
                  <w:rPr>
                    <w:rFonts w:asci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g</m:t>
                              </m:r>
                            </m:e>
                            <m:sub>
                              <m:r>
                                <w:rPr>
                                  <w:rFonts w:ascii="Cambria Math"/>
                                  <w:sz w:val="28"/>
                                  <w:szCs w:val="28"/>
                                </w:rPr>
                                <m:t>1</m:t>
                              </m:r>
                            </m:sub>
                          </m:sSub>
                          <m:r>
                            <w:rPr>
                              <w:rFonts w:ascii="Cambria Math"/>
                              <w:sz w:val="28"/>
                              <w:szCs w:val="28"/>
                            </w:rPr>
                            <m:t>(q)</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(q)</m:t>
                          </m:r>
                          <m:r>
                            <w:rPr>
                              <w:rFonts w:ascii="Cambria Math"/>
                              <w:sz w:val="28"/>
                              <w:szCs w:val="28"/>
                            </w:rPr>
                            <m:t>-</m:t>
                          </m:r>
                          <m:sSub>
                            <m:sSubPr>
                              <m:ctrlPr>
                                <w:rPr>
                                  <w:rFonts w:ascii="Cambria Math" w:hAnsi="Cambria Math"/>
                                  <w:i/>
                                  <w:sz w:val="28"/>
                                  <w:szCs w:val="28"/>
                                </w:rPr>
                              </m:ctrlPr>
                            </m:sSubPr>
                            <m:e>
                              <m:r>
                                <w:rPr>
                                  <w:rFonts w:ascii="Cambria Math"/>
                                  <w:sz w:val="28"/>
                                  <w:szCs w:val="28"/>
                                </w:rPr>
                                <m:t>g</m:t>
                              </m:r>
                            </m:e>
                            <m:sub>
                              <m:r>
                                <w:rPr>
                                  <w:rFonts w:ascii="Cambria Math"/>
                                  <w:sz w:val="28"/>
                                  <w:szCs w:val="28"/>
                                </w:rPr>
                                <m:t>2</m:t>
                              </m:r>
                            </m:sub>
                          </m:sSub>
                          <m:r>
                            <w:rPr>
                              <w:rFonts w:ascii="Cambria Math"/>
                              <w:sz w:val="28"/>
                              <w:szCs w:val="28"/>
                            </w:rPr>
                            <m:t>(q)</m:t>
                          </m:r>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(q)</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(q)</m:t>
                          </m:r>
                        </m:e>
                      </m:mr>
                      <m:mr>
                        <m:e>
                          <m:r>
                            <w:rPr>
                              <w:rFonts w:ascii="Cambria Math"/>
                              <w:sz w:val="28"/>
                              <w:szCs w:val="28"/>
                            </w:rPr>
                            <m:t>-</m:t>
                          </m:r>
                          <m:sSub>
                            <m:sSubPr>
                              <m:ctrlPr>
                                <w:rPr>
                                  <w:rFonts w:ascii="Cambria Math" w:hAnsi="Cambria Math"/>
                                  <w:i/>
                                  <w:sz w:val="28"/>
                                  <w:szCs w:val="28"/>
                                </w:rPr>
                              </m:ctrlPr>
                            </m:sSubPr>
                            <m:e>
                              <m:r>
                                <w:rPr>
                                  <w:rFonts w:ascii="Cambria Math"/>
                                  <w:sz w:val="28"/>
                                  <w:szCs w:val="28"/>
                                </w:rPr>
                                <m:t>g</m:t>
                              </m:r>
                            </m:e>
                            <m:sub>
                              <m:r>
                                <w:rPr>
                                  <w:rFonts w:ascii="Cambria Math"/>
                                  <w:sz w:val="28"/>
                                  <w:szCs w:val="28"/>
                                </w:rPr>
                                <m:t>1</m:t>
                              </m:r>
                            </m:sub>
                          </m:sSub>
                          <m:r>
                            <w:rPr>
                              <w:rFonts w:ascii="Cambria Math"/>
                              <w:sz w:val="28"/>
                              <w:szCs w:val="28"/>
                            </w:rPr>
                            <m:t>(q)</m:t>
                          </m:r>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(q)</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(q)+</m:t>
                          </m:r>
                          <m:sSub>
                            <m:sSubPr>
                              <m:ctrlPr>
                                <w:rPr>
                                  <w:rFonts w:ascii="Cambria Math" w:hAnsi="Cambria Math"/>
                                  <w:i/>
                                  <w:sz w:val="28"/>
                                  <w:szCs w:val="28"/>
                                </w:rPr>
                              </m:ctrlPr>
                            </m:sSubPr>
                            <m:e>
                              <m:r>
                                <w:rPr>
                                  <w:rFonts w:ascii="Cambria Math"/>
                                  <w:sz w:val="28"/>
                                  <w:szCs w:val="28"/>
                                </w:rPr>
                                <m:t>g</m:t>
                              </m:r>
                            </m:e>
                            <m:sub>
                              <m:r>
                                <w:rPr>
                                  <w:rFonts w:ascii="Cambria Math"/>
                                  <w:sz w:val="28"/>
                                  <w:szCs w:val="28"/>
                                </w:rPr>
                                <m:t>2</m:t>
                              </m:r>
                            </m:sub>
                          </m:sSub>
                          <m:r>
                            <w:rPr>
                              <w:rFonts w:ascii="Cambria Math"/>
                              <w:sz w:val="28"/>
                              <w:szCs w:val="28"/>
                            </w:rPr>
                            <m:t>(q)</m:t>
                          </m:r>
                          <m:d>
                            <m:dPr>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(q)</m:t>
                                      </m:r>
                                    </m:e>
                                  </m:d>
                                </m:e>
                                <m:sup>
                                  <m:r>
                                    <w:rPr>
                                      <w:rFonts w:ascii="Cambria Math"/>
                                      <w:sz w:val="28"/>
                                      <w:szCs w:val="28"/>
                                    </w:rPr>
                                    <m:t>2</m:t>
                                  </m:r>
                                </m:sup>
                              </m:sSup>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(q)+1/β</m:t>
                              </m:r>
                            </m:e>
                          </m:d>
                        </m:e>
                      </m:mr>
                    </m:m>
                  </m:e>
                </m:d>
                <m:r>
                  <w:rPr>
                    <w:rFonts w:ascii="Cambria Math"/>
                    <w:sz w:val="28"/>
                    <w:szCs w:val="28"/>
                  </w:rPr>
                  <m:t>+</m:t>
                </m:r>
                <m:r>
                  <m:rPr>
                    <m:sty m:val="p"/>
                  </m:rPr>
                  <w:rPr>
                    <w:rFonts w:ascii="Cambria Math"/>
                    <w:sz w:val="28"/>
                    <w:szCs w:val="28"/>
                  </w:rPr>
                  <w:br/>
                </m:r>
              </m:oMath>
              <m:oMath>
                <m:r>
                  <w:rPr>
                    <w:rFonts w:asci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(q)</m:t>
                          </m:r>
                        </m:e>
                        <m:e>
                          <m:r>
                            <w:rPr>
                              <w:rFonts w:ascii="Cambria Math"/>
                              <w:sz w:val="28"/>
                              <w:szCs w:val="28"/>
                            </w:rPr>
                            <m:t>-</m:t>
                          </m:r>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(q)</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(q)</m:t>
                          </m:r>
                        </m:e>
                      </m:mr>
                      <m:mr>
                        <m:e>
                          <m:r>
                            <w:rPr>
                              <w:rFonts w:ascii="Cambria Math"/>
                              <w:sz w:val="28"/>
                              <w:szCs w:val="28"/>
                            </w:rPr>
                            <m:t>-</m:t>
                          </m:r>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(q)</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(q)</m:t>
                          </m:r>
                        </m:e>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(q)</m:t>
                                  </m:r>
                                </m:e>
                              </m:d>
                            </m:e>
                            <m:sup>
                              <m:r>
                                <w:rPr>
                                  <w:rFonts w:ascii="Cambria Math"/>
                                  <w:sz w:val="28"/>
                                  <w:szCs w:val="28"/>
                                </w:rPr>
                                <m:t>2</m:t>
                              </m:r>
                            </m:sup>
                          </m:sSup>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(q)+1/β</m:t>
                          </m:r>
                        </m:e>
                      </m:mr>
                    </m:m>
                  </m:e>
                </m:d>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τ</m:t>
                              </m:r>
                            </m:e>
                            <m:sub>
                              <m:r>
                                <w:rPr>
                                  <w:rFonts w:ascii="Cambria Math"/>
                                  <w:sz w:val="28"/>
                                  <w:szCs w:val="28"/>
                                </w:rPr>
                                <m:t>1</m:t>
                              </m:r>
                            </m:sub>
                          </m:sSub>
                        </m:e>
                      </m:mr>
                      <m:mr>
                        <m:e>
                          <m:sSub>
                            <m:sSubPr>
                              <m:ctrlPr>
                                <w:rPr>
                                  <w:rFonts w:ascii="Cambria Math" w:hAnsi="Cambria Math"/>
                                  <w:i/>
                                  <w:sz w:val="28"/>
                                  <w:szCs w:val="28"/>
                                </w:rPr>
                              </m:ctrlPr>
                            </m:sSubPr>
                            <m:e>
                              <m:r>
                                <w:rPr>
                                  <w:rFonts w:ascii="Cambria Math"/>
                                  <w:sz w:val="28"/>
                                  <w:szCs w:val="28"/>
                                </w:rPr>
                                <m:t>τ</m:t>
                              </m:r>
                            </m:e>
                            <m:sub>
                              <m:r>
                                <w:rPr>
                                  <w:rFonts w:ascii="Cambria Math"/>
                                  <w:sz w:val="28"/>
                                  <w:szCs w:val="28"/>
                                </w:rPr>
                                <m:t>2</m:t>
                              </m:r>
                            </m:sub>
                          </m:sSub>
                        </m:e>
                      </m:mr>
                    </m:m>
                  </m:e>
                </m:d>
              </m:oMath>
            </m:oMathPara>
          </w:p>
        </w:tc>
        <w:tc>
          <w:tcPr>
            <w:tcW w:w="986" w:type="dxa"/>
          </w:tcPr>
          <w:p w14:paraId="5AF2270C" w14:textId="77777777" w:rsidR="009E66E7" w:rsidRPr="00651C52" w:rsidRDefault="009E66E7" w:rsidP="00B606A1">
            <w:pPr>
              <w:autoSpaceDE w:val="0"/>
              <w:autoSpaceDN w:val="0"/>
              <w:adjustRightInd w:val="0"/>
              <w:ind w:firstLine="709"/>
              <w:jc w:val="right"/>
              <w:rPr>
                <w:sz w:val="28"/>
                <w:szCs w:val="28"/>
              </w:rPr>
            </w:pPr>
          </w:p>
          <w:p w14:paraId="0125D7FB" w14:textId="77777777" w:rsidR="009E66E7" w:rsidRPr="00651C52" w:rsidRDefault="009E66E7" w:rsidP="00B606A1">
            <w:pPr>
              <w:autoSpaceDE w:val="0"/>
              <w:autoSpaceDN w:val="0"/>
              <w:adjustRightInd w:val="0"/>
              <w:ind w:firstLine="709"/>
              <w:jc w:val="right"/>
              <w:rPr>
                <w:sz w:val="28"/>
                <w:szCs w:val="28"/>
              </w:rPr>
            </w:pPr>
          </w:p>
          <w:p w14:paraId="16D0D39A" w14:textId="7042D145" w:rsidR="009E66E7" w:rsidRPr="00651C52" w:rsidRDefault="009E66E7" w:rsidP="00651C52">
            <w:pPr>
              <w:autoSpaceDE w:val="0"/>
              <w:autoSpaceDN w:val="0"/>
              <w:adjustRightInd w:val="0"/>
              <w:rPr>
                <w:sz w:val="28"/>
                <w:szCs w:val="28"/>
              </w:rPr>
            </w:pPr>
            <w:r w:rsidRPr="00651C52">
              <w:rPr>
                <w:sz w:val="28"/>
                <w:szCs w:val="28"/>
              </w:rPr>
              <w:t>(4.32)</w:t>
            </w:r>
          </w:p>
        </w:tc>
      </w:tr>
    </w:tbl>
    <w:p w14:paraId="3F0CB02A" w14:textId="64CF1EE9" w:rsidR="009E66E7" w:rsidRDefault="009E66E7" w:rsidP="0081459A">
      <w:pPr>
        <w:ind w:firstLine="709"/>
        <w:rPr>
          <w:sz w:val="28"/>
          <w:szCs w:val="28"/>
        </w:rPr>
      </w:pPr>
    </w:p>
    <w:p w14:paraId="32BDD8E4" w14:textId="5E765DD7" w:rsidR="009E66E7" w:rsidRDefault="0081459A" w:rsidP="009E66E7">
      <w:pPr>
        <w:ind w:firstLine="709"/>
        <w:rPr>
          <w:sz w:val="28"/>
          <w:szCs w:val="28"/>
        </w:rPr>
      </w:pPr>
      <w:r w:rsidRPr="005C091C">
        <w:rPr>
          <w:sz w:val="28"/>
          <w:szCs w:val="28"/>
        </w:rPr>
        <w:t>Обозначаем</w:t>
      </w:r>
      <w:r w:rsidR="009E66E7">
        <w:rPr>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01</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q</m:t>
                </m:r>
              </m:e>
            </m:acc>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03</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q</m:t>
                </m:r>
              </m:e>
            </m:acc>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r>
          <w:rPr>
            <w:rFonts w:ascii="Cambria Math" w:hAnsi="Cambria Math"/>
            <w:sz w:val="28"/>
            <w:szCs w:val="28"/>
          </w:rPr>
          <m:t>.</m:t>
        </m:r>
      </m:oMath>
      <w:r w:rsidRPr="005C091C">
        <w:rPr>
          <w:sz w:val="28"/>
          <w:szCs w:val="28"/>
        </w:rPr>
        <w:t xml:space="preserve">  </w:t>
      </w:r>
    </w:p>
    <w:p w14:paraId="3EFBA289" w14:textId="77777777" w:rsidR="009E66E7" w:rsidRDefault="009E66E7" w:rsidP="00512564">
      <w:pPr>
        <w:autoSpaceDE w:val="0"/>
        <w:autoSpaceDN w:val="0"/>
        <w:adjustRightInd w:val="0"/>
        <w:ind w:firstLine="709"/>
        <w:jc w:val="right"/>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9E66E7" w14:paraId="2BA7C6D4" w14:textId="77777777" w:rsidTr="00B606A1">
        <w:tc>
          <w:tcPr>
            <w:tcW w:w="9067" w:type="dxa"/>
          </w:tcPr>
          <w:p w14:paraId="7DFAE1D6" w14:textId="239F9C36" w:rsidR="009E66E7" w:rsidRDefault="00FC668B" w:rsidP="00B606A1">
            <w:pPr>
              <w:jc w:val="both"/>
              <w:rPr>
                <w:sz w:val="28"/>
                <w:szCs w:val="28"/>
              </w:rPr>
            </w:pPr>
            <m:oMathPara>
              <m:oMath>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01</m:t>
                            </m:r>
                          </m:sub>
                        </m:sSub>
                      </m:e>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02</m:t>
                            </m:r>
                          </m:sub>
                        </m:sSub>
                        <m:ctrlPr>
                          <w:rPr>
                            <w:rFonts w:ascii="Cambria Math" w:eastAsia="Cambria Math" w:hAnsi="Cambria Math" w:cs="Cambria Math"/>
                            <w:i/>
                            <w:sz w:val="28"/>
                            <w:szCs w:val="28"/>
                          </w:rPr>
                        </m:ctrlPr>
                      </m:e>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02</m:t>
                            </m:r>
                          </m:sub>
                        </m:sSub>
                        <m:ctrlPr>
                          <w:rPr>
                            <w:rFonts w:ascii="Cambria Math" w:eastAsia="Cambria Math" w:hAnsi="Cambria Math" w:cs="Cambria Math"/>
                            <w:i/>
                            <w:sz w:val="28"/>
                            <w:szCs w:val="28"/>
                          </w:rPr>
                        </m:ctrlPr>
                      </m:e>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04</m:t>
                            </m:r>
                          </m:sub>
                        </m:sSub>
                      </m:e>
                    </m:eqArr>
                  </m:e>
                </m:d>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q</m:t>
                                </m:r>
                              </m:e>
                            </m:acc>
                          </m:e>
                          <m:sub>
                            <m:r>
                              <w:rPr>
                                <w:rFonts w:ascii="Cambria Math" w:hAnsi="Cambria Math"/>
                                <w:sz w:val="28"/>
                                <w:szCs w:val="28"/>
                              </w:rPr>
                              <m:t>1</m:t>
                            </m:r>
                          </m:sub>
                        </m:sSub>
                      </m:e>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ctrlPr>
                          <w:rPr>
                            <w:rFonts w:ascii="Cambria Math" w:eastAsia="Cambria Math" w:hAnsi="Cambria Math" w:cs="Cambria Math"/>
                            <w:i/>
                            <w:sz w:val="28"/>
                            <w:szCs w:val="28"/>
                          </w:rPr>
                        </m:ctrlPr>
                      </m:e>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q</m:t>
                                </m:r>
                              </m:e>
                            </m:acc>
                          </m:e>
                          <m:sub>
                            <m:r>
                              <w:rPr>
                                <w:rFonts w:ascii="Cambria Math" w:hAnsi="Cambria Math"/>
                                <w:sz w:val="28"/>
                                <w:szCs w:val="28"/>
                              </w:rPr>
                              <m:t>2</m:t>
                            </m:r>
                          </m:sub>
                        </m:sSub>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q</m:t>
                            </m:r>
                          </m:e>
                          <m:sub>
                            <m:r>
                              <w:rPr>
                                <w:rFonts w:ascii="Cambria Math" w:eastAsia="Cambria Math" w:hAnsi="Cambria Math" w:cs="Cambria Math"/>
                                <w:sz w:val="28"/>
                                <w:szCs w:val="28"/>
                              </w:rPr>
                              <m:t>2</m:t>
                            </m:r>
                          </m:sub>
                        </m:sSub>
                      </m:e>
                    </m:eqArr>
                  </m:e>
                </m:d>
                <m:r>
                  <w:rPr>
                    <w:rFonts w:ascii="Cambria Math" w:hAns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u</m:t>
                              </m:r>
                            </m:e>
                            <m:sub>
                              <m:r>
                                <w:rPr>
                                  <w:rFonts w:ascii="Cambria Math"/>
                                  <w:sz w:val="28"/>
                                  <w:szCs w:val="28"/>
                                </w:rPr>
                                <m:t>1</m:t>
                              </m:r>
                            </m:sub>
                          </m:sSub>
                        </m:e>
                      </m:mr>
                      <m:mr>
                        <m:e>
                          <m:sSub>
                            <m:sSubPr>
                              <m:ctrlPr>
                                <w:rPr>
                                  <w:rFonts w:ascii="Cambria Math" w:hAnsi="Cambria Math"/>
                                  <w:i/>
                                  <w:sz w:val="28"/>
                                  <w:szCs w:val="28"/>
                                </w:rPr>
                              </m:ctrlPr>
                            </m:sSubPr>
                            <m:e>
                              <m:r>
                                <w:rPr>
                                  <w:rFonts w:ascii="Cambria Math"/>
                                  <w:sz w:val="28"/>
                                  <w:szCs w:val="28"/>
                                </w:rPr>
                                <m:t>u</m:t>
                              </m:r>
                            </m:e>
                            <m:sub>
                              <m:r>
                                <w:rPr>
                                  <w:rFonts w:ascii="Cambria Math"/>
                                  <w:sz w:val="28"/>
                                  <w:szCs w:val="28"/>
                                </w:rPr>
                                <m:t>2</m:t>
                              </m:r>
                            </m:sub>
                          </m:sSub>
                        </m:e>
                      </m:mr>
                    </m:m>
                  </m:e>
                </m:d>
                <m:r>
                  <w:rPr>
                    <w:rFonts w:asci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τ</m:t>
                              </m:r>
                            </m:e>
                            <m:sub>
                              <m:r>
                                <w:rPr>
                                  <w:rFonts w:ascii="Cambria Math"/>
                                  <w:sz w:val="28"/>
                                  <w:szCs w:val="28"/>
                                </w:rPr>
                                <m:t>1</m:t>
                              </m:r>
                            </m:sub>
                          </m:sSub>
                        </m:e>
                      </m:mr>
                      <m:mr>
                        <m:e>
                          <m:sSub>
                            <m:sSubPr>
                              <m:ctrlPr>
                                <w:rPr>
                                  <w:rFonts w:ascii="Cambria Math" w:hAnsi="Cambria Math"/>
                                  <w:i/>
                                  <w:sz w:val="28"/>
                                  <w:szCs w:val="28"/>
                                </w:rPr>
                              </m:ctrlPr>
                            </m:sSubPr>
                            <m:e>
                              <m:r>
                                <w:rPr>
                                  <w:rFonts w:ascii="Cambria Math"/>
                                  <w:sz w:val="28"/>
                                  <w:szCs w:val="28"/>
                                </w:rPr>
                                <m:t>τ</m:t>
                              </m:r>
                            </m:e>
                            <m:sub>
                              <m:r>
                                <w:rPr>
                                  <w:rFonts w:ascii="Cambria Math"/>
                                  <w:sz w:val="28"/>
                                  <w:szCs w:val="28"/>
                                </w:rPr>
                                <m:t>2</m:t>
                              </m:r>
                            </m:sub>
                          </m:sSub>
                        </m:e>
                      </m:mr>
                    </m:m>
                  </m:e>
                </m:d>
              </m:oMath>
            </m:oMathPara>
          </w:p>
        </w:tc>
        <w:tc>
          <w:tcPr>
            <w:tcW w:w="561" w:type="dxa"/>
          </w:tcPr>
          <w:p w14:paraId="1CB6BBB1" w14:textId="77777777" w:rsidR="009E66E7" w:rsidRDefault="009E66E7" w:rsidP="00B606A1">
            <w:pPr>
              <w:jc w:val="both"/>
              <w:rPr>
                <w:sz w:val="28"/>
                <w:szCs w:val="28"/>
              </w:rPr>
            </w:pPr>
          </w:p>
          <w:p w14:paraId="05370AD8" w14:textId="1C9DC26D" w:rsidR="009E66E7" w:rsidRDefault="009E66E7" w:rsidP="00B606A1">
            <w:pPr>
              <w:jc w:val="both"/>
              <w:rPr>
                <w:sz w:val="28"/>
                <w:szCs w:val="28"/>
              </w:rPr>
            </w:pPr>
            <w:r w:rsidRPr="004B3E6F">
              <w:rPr>
                <w:sz w:val="28"/>
                <w:szCs w:val="28"/>
              </w:rPr>
              <w:t>(4.</w:t>
            </w:r>
            <w:r>
              <w:rPr>
                <w:sz w:val="28"/>
                <w:szCs w:val="28"/>
              </w:rPr>
              <w:t>33</w:t>
            </w:r>
            <w:r w:rsidRPr="004B3E6F">
              <w:rPr>
                <w:sz w:val="28"/>
                <w:szCs w:val="28"/>
              </w:rPr>
              <w:t>)</w:t>
            </w:r>
          </w:p>
        </w:tc>
      </w:tr>
    </w:tbl>
    <w:p w14:paraId="01C86D81" w14:textId="77777777" w:rsidR="009E66E7" w:rsidRDefault="009E66E7" w:rsidP="00512564">
      <w:pPr>
        <w:autoSpaceDE w:val="0"/>
        <w:autoSpaceDN w:val="0"/>
        <w:adjustRightInd w:val="0"/>
        <w:ind w:firstLine="709"/>
        <w:jc w:val="right"/>
        <w:rPr>
          <w:sz w:val="28"/>
          <w:szCs w:val="28"/>
        </w:rPr>
      </w:pPr>
    </w:p>
    <w:p w14:paraId="05429D27" w14:textId="6A0DF823" w:rsidR="0081459A" w:rsidRDefault="0081459A" w:rsidP="0081459A">
      <w:pPr>
        <w:ind w:firstLine="709"/>
        <w:rPr>
          <w:sz w:val="28"/>
          <w:szCs w:val="28"/>
        </w:rPr>
      </w:pPr>
      <w:r w:rsidRPr="005C091C">
        <w:rPr>
          <w:sz w:val="28"/>
          <w:szCs w:val="28"/>
        </w:rPr>
        <w:t>Тогда (</w:t>
      </w:r>
      <w:r w:rsidR="002F3B63" w:rsidRPr="005C091C">
        <w:rPr>
          <w:sz w:val="28"/>
          <w:szCs w:val="28"/>
        </w:rPr>
        <w:t>4.22</w:t>
      </w:r>
      <w:r w:rsidR="00C52FD7">
        <w:rPr>
          <w:sz w:val="28"/>
          <w:szCs w:val="28"/>
        </w:rPr>
        <w:t>-</w:t>
      </w:r>
      <w:r w:rsidR="002F3B63" w:rsidRPr="005C091C">
        <w:rPr>
          <w:sz w:val="28"/>
          <w:szCs w:val="28"/>
        </w:rPr>
        <w:t>4.32</w:t>
      </w:r>
      <w:r w:rsidRPr="005C091C">
        <w:rPr>
          <w:sz w:val="28"/>
          <w:szCs w:val="28"/>
        </w:rPr>
        <w:t>) запишется в виде уравнения состояния</w:t>
      </w:r>
      <w:r w:rsidR="00DA6F4A">
        <w:rPr>
          <w:sz w:val="28"/>
          <w:szCs w:val="28"/>
        </w:rPr>
        <w:t xml:space="preserve"> (4.34).</w:t>
      </w:r>
    </w:p>
    <w:p w14:paraId="0E6C3BFA" w14:textId="69459B3E" w:rsidR="002811EA" w:rsidRDefault="002811EA" w:rsidP="0081459A">
      <w:pPr>
        <w:ind w:firstLine="709"/>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93"/>
      </w:tblGrid>
      <w:tr w:rsidR="002811EA" w14:paraId="7E7FDA65" w14:textId="77777777" w:rsidTr="00651C52">
        <w:tc>
          <w:tcPr>
            <w:tcW w:w="8784" w:type="dxa"/>
          </w:tcPr>
          <w:p w14:paraId="6535B959" w14:textId="191D0D32" w:rsidR="002811EA" w:rsidRPr="00B606A1" w:rsidRDefault="00FC668B" w:rsidP="00B606A1">
            <w:pPr>
              <w:spacing w:before="240"/>
              <w:rPr>
                <w:i/>
                <w:sz w:val="28"/>
                <w:szCs w:val="28"/>
              </w:rPr>
            </w:pPr>
            <m:oMathPara>
              <m:oMathParaPr>
                <m:jc m:val="center"/>
              </m:oMathParaPr>
              <m:oMath>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01</m:t>
                            </m:r>
                          </m:sub>
                        </m:sSub>
                      </m:e>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02</m:t>
                            </m:r>
                          </m:sub>
                        </m:sSub>
                        <m:ctrlPr>
                          <w:rPr>
                            <w:rFonts w:ascii="Cambria Math" w:eastAsia="Cambria Math" w:hAnsi="Cambria Math" w:cs="Cambria Math"/>
                            <w:i/>
                            <w:sz w:val="28"/>
                            <w:szCs w:val="28"/>
                          </w:rPr>
                        </m:ctrlPr>
                      </m:e>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03</m:t>
                            </m:r>
                          </m:sub>
                        </m:sSub>
                        <m:ctrlPr>
                          <w:rPr>
                            <w:rFonts w:ascii="Cambria Math" w:eastAsia="Cambria Math" w:hAnsi="Cambria Math" w:cs="Cambria Math"/>
                            <w:i/>
                            <w:sz w:val="28"/>
                            <w:szCs w:val="28"/>
                          </w:rPr>
                        </m:ctrlPr>
                      </m:e>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04</m:t>
                            </m:r>
                          </m:sub>
                        </m:sSub>
                      </m:e>
                    </m:eqArr>
                  </m:e>
                </m:d>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e>
                      <m:e>
                        <m:r>
                          <w:rPr>
                            <w:rFonts w:ascii="Cambria Math" w:hAnsi="Cambria Math"/>
                            <w:sz w:val="28"/>
                            <w:szCs w:val="28"/>
                          </w:rPr>
                          <m:t>0</m:t>
                        </m:r>
                        <m:ctrlPr>
                          <w:rPr>
                            <w:rFonts w:ascii="Cambria Math" w:eastAsia="Cambria Math" w:hAnsi="Cambria Math" w:cs="Cambria Math"/>
                            <w:i/>
                            <w:sz w:val="28"/>
                            <w:szCs w:val="28"/>
                          </w:rPr>
                        </m:ctrlPr>
                      </m:e>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ctrlPr>
                          <w:rPr>
                            <w:rFonts w:ascii="Cambria Math" w:eastAsia="Cambria Math" w:hAnsi="Cambria Math" w:cs="Cambria Math"/>
                            <w:i/>
                            <w:sz w:val="28"/>
                            <w:szCs w:val="28"/>
                          </w:rPr>
                        </m:ctrlPr>
                      </m:e>
                      <m:e>
                        <m:r>
                          <w:rPr>
                            <w:rFonts w:ascii="Cambria Math" w:eastAsia="Cambria Math" w:hAnsi="Cambria Math" w:cs="Cambria Math"/>
                            <w:sz w:val="28"/>
                            <w:szCs w:val="28"/>
                          </w:rPr>
                          <m:t>0</m:t>
                        </m:r>
                      </m:e>
                    </m:eqArr>
                    <m:eqArr>
                      <m:eqArrPr>
                        <m:ctrlPr>
                          <w:rPr>
                            <w:rFonts w:ascii="Cambria Math" w:hAnsi="Cambria Math"/>
                            <w:i/>
                            <w:sz w:val="28"/>
                            <w:szCs w:val="28"/>
                          </w:rPr>
                        </m:ctrlPr>
                      </m:eqArrPr>
                      <m:e>
                        <m:r>
                          <w:rPr>
                            <w:rFonts w:ascii="Cambria Math" w:hAnsi="Cambria Math"/>
                            <w:sz w:val="28"/>
                            <w:szCs w:val="28"/>
                          </w:rPr>
                          <m:t xml:space="preserve">    0    </m:t>
                        </m:r>
                      </m:e>
                      <m:e>
                        <m:r>
                          <w:rPr>
                            <w:rFonts w:ascii="Cambria Math" w:hAnsi="Cambria Math"/>
                            <w:sz w:val="28"/>
                            <w:szCs w:val="28"/>
                          </w:rPr>
                          <m:t>0</m:t>
                        </m:r>
                        <m:ctrlPr>
                          <w:rPr>
                            <w:rFonts w:ascii="Cambria Math" w:eastAsia="Cambria Math" w:hAnsi="Cambria Math" w:cs="Cambria Math"/>
                            <w:i/>
                            <w:sz w:val="28"/>
                            <w:szCs w:val="28"/>
                          </w:rPr>
                        </m:ctrlPr>
                      </m:e>
                      <m:e>
                        <m:r>
                          <w:rPr>
                            <w:rFonts w:ascii="Cambria Math" w:eastAsia="Cambria Math" w:hAnsi="Cambria Math" w:cs="Cambria Math"/>
                            <w:sz w:val="28"/>
                            <w:szCs w:val="28"/>
                          </w:rPr>
                          <m:t>0</m:t>
                        </m:r>
                        <m:ctrlPr>
                          <w:rPr>
                            <w:rFonts w:ascii="Cambria Math" w:eastAsia="Cambria Math" w:hAnsi="Cambria Math" w:cs="Cambria Math"/>
                            <w:i/>
                            <w:sz w:val="28"/>
                            <w:szCs w:val="28"/>
                          </w:rPr>
                        </m:ctrlPr>
                      </m:e>
                      <m:e>
                        <m:r>
                          <w:rPr>
                            <w:rFonts w:ascii="Cambria Math" w:eastAsia="Cambria Math" w:hAnsi="Cambria Math" w:cs="Cambria Math"/>
                            <w:sz w:val="28"/>
                            <w:szCs w:val="28"/>
                          </w:rPr>
                          <m:t>0</m:t>
                        </m:r>
                      </m:e>
                    </m:eqArr>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e>
                      <m:e>
                        <m:r>
                          <w:rPr>
                            <w:rFonts w:ascii="Cambria Math" w:hAnsi="Cambria Math"/>
                            <w:sz w:val="28"/>
                            <w:szCs w:val="28"/>
                          </w:rPr>
                          <m:t>0</m:t>
                        </m:r>
                        <m:ctrlPr>
                          <w:rPr>
                            <w:rFonts w:ascii="Cambria Math" w:eastAsia="Cambria Math" w:hAnsi="Cambria Math" w:cs="Cambria Math"/>
                            <w:i/>
                            <w:sz w:val="28"/>
                            <w:szCs w:val="28"/>
                          </w:rPr>
                        </m:ctrlPr>
                      </m:e>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r>
                          <w:rPr>
                            <w:rFonts w:ascii="Cambria Math" w:hAnsi="Cambria Math"/>
                            <w:sz w:val="28"/>
                            <w:szCs w:val="28"/>
                          </w:rPr>
                          <m:t xml:space="preserve"> </m:t>
                        </m:r>
                        <m:ctrlPr>
                          <w:rPr>
                            <w:rFonts w:ascii="Cambria Math" w:eastAsia="Cambria Math" w:hAnsi="Cambria Math" w:cs="Cambria Math"/>
                            <w:i/>
                            <w:sz w:val="28"/>
                            <w:szCs w:val="28"/>
                          </w:rPr>
                        </m:ctrlPr>
                      </m:e>
                      <m:e>
                        <m:r>
                          <w:rPr>
                            <w:rFonts w:ascii="Cambria Math" w:eastAsia="Cambria Math" w:hAnsi="Cambria Math" w:cs="Cambria Math"/>
                            <w:sz w:val="28"/>
                            <w:szCs w:val="28"/>
                          </w:rPr>
                          <m:t>0</m:t>
                        </m:r>
                      </m:e>
                    </m:eqArr>
                    <m:eqArr>
                      <m:eqArrPr>
                        <m:ctrlPr>
                          <w:rPr>
                            <w:rFonts w:ascii="Cambria Math" w:hAnsi="Cambria Math"/>
                            <w:i/>
                            <w:sz w:val="28"/>
                            <w:szCs w:val="28"/>
                          </w:rPr>
                        </m:ctrlPr>
                      </m:eqArrPr>
                      <m:e>
                        <m:r>
                          <w:rPr>
                            <w:rFonts w:ascii="Cambria Math" w:hAnsi="Cambria Math"/>
                            <w:sz w:val="28"/>
                            <w:szCs w:val="28"/>
                          </w:rPr>
                          <m:t>0</m:t>
                        </m:r>
                      </m:e>
                      <m:e>
                        <m:r>
                          <w:rPr>
                            <w:rFonts w:ascii="Cambria Math" w:hAnsi="Cambria Math"/>
                            <w:sz w:val="28"/>
                            <w:szCs w:val="28"/>
                          </w:rPr>
                          <m:t>0</m:t>
                        </m:r>
                        <m:ctrlPr>
                          <w:rPr>
                            <w:rFonts w:ascii="Cambria Math" w:eastAsia="Cambria Math" w:hAnsi="Cambria Math" w:cs="Cambria Math"/>
                            <w:i/>
                            <w:sz w:val="28"/>
                            <w:szCs w:val="28"/>
                          </w:rPr>
                        </m:ctrlPr>
                      </m:e>
                      <m:e>
                        <m:r>
                          <w:rPr>
                            <w:rFonts w:ascii="Cambria Math" w:eastAsia="Cambria Math" w:hAnsi="Cambria Math" w:cs="Cambria Math"/>
                            <w:sz w:val="28"/>
                            <w:szCs w:val="28"/>
                          </w:rPr>
                          <m:t>0</m:t>
                        </m:r>
                        <m:ctrlPr>
                          <w:rPr>
                            <w:rFonts w:ascii="Cambria Math" w:eastAsia="Cambria Math" w:hAnsi="Cambria Math" w:cs="Cambria Math"/>
                            <w:i/>
                            <w:sz w:val="28"/>
                            <w:szCs w:val="28"/>
                          </w:rPr>
                        </m:ctrlPr>
                      </m:e>
                      <m:e>
                        <m:r>
                          <w:rPr>
                            <w:rFonts w:ascii="Cambria Math" w:eastAsia="Cambria Math" w:hAnsi="Cambria Math" w:cs="Cambria Math"/>
                            <w:sz w:val="28"/>
                            <w:szCs w:val="28"/>
                          </w:rPr>
                          <m:t>0</m:t>
                        </m:r>
                      </m:e>
                    </m:eqArr>
                  </m:e>
                </m:d>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01</m:t>
                            </m:r>
                          </m:sub>
                        </m:sSub>
                      </m:e>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02</m:t>
                            </m:r>
                          </m:sub>
                        </m:sSub>
                        <m:ctrlPr>
                          <w:rPr>
                            <w:rFonts w:ascii="Cambria Math" w:eastAsia="Cambria Math" w:hAnsi="Cambria Math" w:cs="Cambria Math"/>
                            <w:i/>
                            <w:sz w:val="28"/>
                            <w:szCs w:val="28"/>
                          </w:rPr>
                        </m:ctrlPr>
                      </m:e>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02</m:t>
                            </m:r>
                          </m:sub>
                        </m:sSub>
                        <m:ctrlPr>
                          <w:rPr>
                            <w:rFonts w:ascii="Cambria Math" w:eastAsia="Cambria Math" w:hAnsi="Cambria Math" w:cs="Cambria Math"/>
                            <w:i/>
                            <w:sz w:val="28"/>
                            <w:szCs w:val="28"/>
                          </w:rPr>
                        </m:ctrlPr>
                      </m:e>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04</m:t>
                            </m:r>
                          </m:sub>
                        </m:sSub>
                      </m:e>
                    </m:eqArr>
                  </m:e>
                </m:d>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lang w:val="en-US"/>
                              </w:rPr>
                              <m:t>g</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g</m:t>
                            </m:r>
                          </m:e>
                          <m:sub>
                            <m:r>
                              <w:rPr>
                                <w:rFonts w:ascii="Cambria Math" w:hAnsi="Cambria Math"/>
                                <w:sz w:val="28"/>
                                <w:szCs w:val="28"/>
                              </w:rPr>
                              <m:t>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q</m:t>
                            </m:r>
                          </m:e>
                        </m:d>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e>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01</m:t>
                            </m:r>
                          </m:sub>
                        </m:sSub>
                        <m:ctrlPr>
                          <w:rPr>
                            <w:rFonts w:ascii="Cambria Math" w:eastAsia="Cambria Math" w:hAnsi="Cambria Math" w:cs="Cambria Math"/>
                            <w:i/>
                            <w:sz w:val="28"/>
                            <w:szCs w:val="28"/>
                          </w:rPr>
                        </m:ctrlPr>
                      </m:e>
                      <m:e>
                        <m:sSub>
                          <m:sSubPr>
                            <m:ctrlPr>
                              <w:rPr>
                                <w:rFonts w:ascii="Cambria Math" w:hAnsi="Cambria Math"/>
                                <w:i/>
                                <w:sz w:val="28"/>
                                <w:szCs w:val="28"/>
                              </w:rPr>
                            </m:ctrlPr>
                          </m:sSubPr>
                          <m:e>
                            <m:r>
                              <w:rPr>
                                <w:rFonts w:ascii="Cambria Math" w:hAnsi="Cambria Math"/>
                                <w:sz w:val="28"/>
                                <w:szCs w:val="28"/>
                              </w:rPr>
                              <m:t>-</m:t>
                            </m:r>
                            <m:r>
                              <w:rPr>
                                <w:rFonts w:ascii="Cambria Math" w:hAnsi="Cambria Math"/>
                                <w:sz w:val="28"/>
                                <w:szCs w:val="28"/>
                                <w:lang w:val="en-US"/>
                              </w:rPr>
                              <m:t>g</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g</m:t>
                            </m:r>
                          </m:e>
                          <m:sub>
                            <m:r>
                              <w:rPr>
                                <w:rFonts w:ascii="Cambria Math" w:hAnsi="Cambria Math"/>
                                <w:sz w:val="28"/>
                                <w:szCs w:val="28"/>
                              </w:rPr>
                              <m:t>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r>
                              <w:rPr>
                                <w:rFonts w:ascii="Cambria Math" w:hAnsi="Cambria Math"/>
                                <w:sz w:val="28"/>
                                <w:szCs w:val="28"/>
                              </w:rPr>
                              <m:t>))</m:t>
                            </m:r>
                          </m:e>
                          <m:sup>
                            <m:r>
                              <w:rPr>
                                <w:rFonts w:ascii="Cambria Math" w:hAnsi="Cambria Math"/>
                                <w:sz w:val="28"/>
                                <w:szCs w:val="28"/>
                              </w:rPr>
                              <m:t>2</m:t>
                            </m:r>
                          </m:sup>
                        </m:sSup>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sz w:val="28"/>
                                <w:szCs w:val="28"/>
                              </w:rPr>
                              <m:t>β</m:t>
                            </m:r>
                          </m:den>
                        </m:f>
                        <m:ctrlPr>
                          <w:rPr>
                            <w:rFonts w:ascii="Cambria Math" w:eastAsia="Cambria Math" w:hAnsi="Cambria Math" w:cs="Cambria Math"/>
                            <w:i/>
                            <w:sz w:val="28"/>
                            <w:szCs w:val="28"/>
                          </w:rPr>
                        </m:ctrlPr>
                      </m:e>
                      <m:e>
                        <m:r>
                          <w:rPr>
                            <w:rFonts w:ascii="Cambria Math" w:eastAsia="Cambria Math" w:hAnsi="Cambria Math" w:cs="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03</m:t>
                            </m:r>
                          </m:sub>
                        </m:sSub>
                      </m:e>
                    </m:eqArr>
                  </m:e>
                </m:d>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e>
                      <m:e>
                        <m:r>
                          <w:rPr>
                            <w:rFonts w:ascii="Cambria Math"/>
                            <w:sz w:val="28"/>
                            <w:szCs w:val="28"/>
                          </w:rPr>
                          <m:t>0</m:t>
                        </m:r>
                        <m:ctrlPr>
                          <w:rPr>
                            <w:rFonts w:ascii="Cambria Math" w:eastAsia="Cambria Math" w:hAnsi="Cambria Math" w:cs="Cambria Math"/>
                            <w:i/>
                            <w:sz w:val="28"/>
                            <w:szCs w:val="28"/>
                          </w:rPr>
                        </m:ctrlPr>
                      </m:e>
                      <m:e>
                        <m:r>
                          <w:rPr>
                            <w:rFonts w:ascii="Cambria Math" w:eastAsia="Cambria Math" w:hAnsi="Cambria Math" w:cs="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ctrlPr>
                          <w:rPr>
                            <w:rFonts w:ascii="Cambria Math" w:eastAsia="Cambria Math" w:hAnsi="Cambria Math" w:cs="Cambria Math"/>
                            <w:i/>
                            <w:sz w:val="28"/>
                            <w:szCs w:val="28"/>
                          </w:rPr>
                        </m:ctrlPr>
                      </m:e>
                      <m:e>
                        <m:r>
                          <w:rPr>
                            <w:rFonts w:ascii="Cambria Math" w:eastAsia="Cambria Math" w:hAnsi="Cambria Math" w:cs="Cambria Math"/>
                            <w:sz w:val="28"/>
                            <w:szCs w:val="28"/>
                          </w:rPr>
                          <m:t>0</m:t>
                        </m:r>
                      </m:e>
                    </m:eqArr>
                    <m:eqArr>
                      <m:eqArrPr>
                        <m:ctrlPr>
                          <w:rPr>
                            <w:rFonts w:ascii="Cambria Math" w:hAnsi="Cambria Math"/>
                            <w:i/>
                            <w:sz w:val="28"/>
                            <w:szCs w:val="28"/>
                          </w:rPr>
                        </m:ctrlPr>
                      </m:eqArrPr>
                      <m:e>
                        <m:r>
                          <w:rPr>
                            <w:rFonts w:ascii="Cambria Math" w:eastAsia="Cambria Math" w:hAnsi="Cambria Math" w:cs="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e>
                      <m:e>
                        <m:r>
                          <w:rPr>
                            <w:rFonts w:ascii="Cambria Math"/>
                            <w:sz w:val="28"/>
                            <w:szCs w:val="28"/>
                          </w:rPr>
                          <m:t>0</m:t>
                        </m:r>
                        <m:ctrlPr>
                          <w:rPr>
                            <w:rFonts w:ascii="Cambria Math" w:eastAsia="Cambria Math" w:hAnsi="Cambria Math" w:cs="Cambria Math"/>
                            <w:i/>
                            <w:sz w:val="28"/>
                            <w:szCs w:val="28"/>
                          </w:rPr>
                        </m:ctrlPr>
                      </m:e>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r>
                              <w:rPr>
                                <w:rFonts w:ascii="Cambria Math" w:hAnsi="Cambria Math"/>
                                <w:sz w:val="28"/>
                                <w:szCs w:val="28"/>
                              </w:rPr>
                              <m:t>))</m:t>
                            </m:r>
                          </m:e>
                          <m:sup>
                            <m:r>
                              <w:rPr>
                                <w:rFonts w:ascii="Cambria Math" w:hAnsi="Cambria Math"/>
                                <w:sz w:val="28"/>
                                <w:szCs w:val="28"/>
                              </w:rPr>
                              <m:t>2</m:t>
                            </m:r>
                          </m:sup>
                        </m:sSup>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sz w:val="28"/>
                                <w:szCs w:val="28"/>
                              </w:rPr>
                              <m:t>β</m:t>
                            </m:r>
                          </m:den>
                        </m:f>
                        <m:ctrlPr>
                          <w:rPr>
                            <w:rFonts w:ascii="Cambria Math" w:eastAsia="Cambria Math" w:hAnsi="Cambria Math" w:cs="Cambria Math"/>
                            <w:i/>
                            <w:sz w:val="28"/>
                            <w:szCs w:val="28"/>
                          </w:rPr>
                        </m:ctrlPr>
                      </m:e>
                      <m:e>
                        <m:r>
                          <w:rPr>
                            <w:rFonts w:ascii="Cambria Math" w:eastAsia="Cambria Math" w:hAnsi="Cambria Math" w:cs="Cambria Math"/>
                            <w:sz w:val="28"/>
                            <w:szCs w:val="28"/>
                          </w:rPr>
                          <m:t>0</m:t>
                        </m:r>
                      </m:e>
                    </m:eqArr>
                  </m:e>
                </m:d>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sz w:val="28"/>
                                  <w:szCs w:val="28"/>
                                </w:rPr>
                                <m:t>u</m:t>
                              </m:r>
                            </m:e>
                            <m:sub>
                              <m:r>
                                <w:rPr>
                                  <w:rFonts w:ascii="Cambria Math"/>
                                  <w:sz w:val="28"/>
                                  <w:szCs w:val="28"/>
                                </w:rPr>
                                <m:t>1</m:t>
                              </m:r>
                            </m:sub>
                          </m:sSub>
                        </m:e>
                      </m:mr>
                      <m:mr>
                        <m:e>
                          <m:sSub>
                            <m:sSubPr>
                              <m:ctrlPr>
                                <w:rPr>
                                  <w:rFonts w:ascii="Cambria Math" w:hAnsi="Cambria Math"/>
                                  <w:i/>
                                  <w:sz w:val="28"/>
                                  <w:szCs w:val="28"/>
                                </w:rPr>
                              </m:ctrlPr>
                            </m:sSubPr>
                            <m:e>
                              <m:r>
                                <w:rPr>
                                  <w:rFonts w:ascii="Cambria Math"/>
                                  <w:sz w:val="28"/>
                                  <w:szCs w:val="28"/>
                                </w:rPr>
                                <m:t>u</m:t>
                              </m:r>
                            </m:e>
                            <m:sub>
                              <m:r>
                                <w:rPr>
                                  <w:rFonts w:ascii="Cambria Math"/>
                                  <w:sz w:val="28"/>
                                  <w:szCs w:val="28"/>
                                </w:rPr>
                                <m:t>2</m:t>
                              </m:r>
                            </m:sub>
                          </m:sSub>
                        </m:e>
                      </m:mr>
                    </m:m>
                  </m:e>
                </m:d>
              </m:oMath>
            </m:oMathPara>
          </w:p>
        </w:tc>
        <w:tc>
          <w:tcPr>
            <w:tcW w:w="893" w:type="dxa"/>
          </w:tcPr>
          <w:p w14:paraId="1658DA1C" w14:textId="77777777" w:rsidR="00B606A1" w:rsidRDefault="00B606A1" w:rsidP="0081459A">
            <w:pPr>
              <w:rPr>
                <w:sz w:val="28"/>
                <w:szCs w:val="28"/>
                <w:lang w:val="en-US"/>
              </w:rPr>
            </w:pPr>
          </w:p>
          <w:p w14:paraId="4065E5A9" w14:textId="77777777" w:rsidR="00B606A1" w:rsidRDefault="00B606A1" w:rsidP="0081459A">
            <w:pPr>
              <w:rPr>
                <w:sz w:val="28"/>
                <w:szCs w:val="28"/>
                <w:lang w:val="en-US"/>
              </w:rPr>
            </w:pPr>
          </w:p>
          <w:p w14:paraId="499C9F7C" w14:textId="77777777" w:rsidR="00B606A1" w:rsidRDefault="00B606A1" w:rsidP="0081459A">
            <w:pPr>
              <w:rPr>
                <w:sz w:val="28"/>
                <w:szCs w:val="28"/>
                <w:lang w:val="en-US"/>
              </w:rPr>
            </w:pPr>
          </w:p>
          <w:p w14:paraId="2CB7353E" w14:textId="77777777" w:rsidR="00B606A1" w:rsidRDefault="00B606A1" w:rsidP="0081459A">
            <w:pPr>
              <w:rPr>
                <w:sz w:val="28"/>
                <w:szCs w:val="28"/>
                <w:lang w:val="en-US"/>
              </w:rPr>
            </w:pPr>
          </w:p>
          <w:p w14:paraId="249FB0A6" w14:textId="77777777" w:rsidR="00B606A1" w:rsidRDefault="00B606A1" w:rsidP="0081459A">
            <w:pPr>
              <w:rPr>
                <w:sz w:val="28"/>
                <w:szCs w:val="28"/>
                <w:lang w:val="en-US"/>
              </w:rPr>
            </w:pPr>
          </w:p>
          <w:p w14:paraId="04BD4142" w14:textId="77777777" w:rsidR="00B606A1" w:rsidRDefault="00B606A1" w:rsidP="0081459A">
            <w:pPr>
              <w:rPr>
                <w:sz w:val="28"/>
                <w:szCs w:val="28"/>
                <w:lang w:val="en-US"/>
              </w:rPr>
            </w:pPr>
          </w:p>
          <w:p w14:paraId="3F51C0CB" w14:textId="77777777" w:rsidR="00B606A1" w:rsidRDefault="00B606A1" w:rsidP="0081459A">
            <w:pPr>
              <w:rPr>
                <w:sz w:val="28"/>
                <w:szCs w:val="28"/>
                <w:lang w:val="en-US"/>
              </w:rPr>
            </w:pPr>
          </w:p>
          <w:p w14:paraId="59146552" w14:textId="6B7D41CA" w:rsidR="002811EA" w:rsidRPr="00B606A1" w:rsidRDefault="00B606A1" w:rsidP="0081459A">
            <w:pPr>
              <w:rPr>
                <w:sz w:val="28"/>
                <w:szCs w:val="28"/>
                <w:lang w:val="en-US"/>
              </w:rPr>
            </w:pPr>
            <w:r>
              <w:rPr>
                <w:sz w:val="28"/>
                <w:szCs w:val="28"/>
                <w:lang w:val="en-US"/>
              </w:rPr>
              <w:t>(4.34)</w:t>
            </w:r>
          </w:p>
        </w:tc>
      </w:tr>
    </w:tbl>
    <w:p w14:paraId="476F3BAC" w14:textId="77777777" w:rsidR="002811EA" w:rsidRPr="005C091C" w:rsidRDefault="002811EA" w:rsidP="0081459A">
      <w:pPr>
        <w:ind w:firstLine="709"/>
        <w:rPr>
          <w:sz w:val="28"/>
          <w:szCs w:val="28"/>
        </w:rPr>
      </w:pPr>
    </w:p>
    <w:p w14:paraId="2FA14572" w14:textId="0D5241F9" w:rsidR="0081459A" w:rsidRDefault="0081459A" w:rsidP="00945BEC">
      <w:pPr>
        <w:autoSpaceDE w:val="0"/>
        <w:autoSpaceDN w:val="0"/>
        <w:adjustRightInd w:val="0"/>
        <w:ind w:firstLine="709"/>
        <w:rPr>
          <w:bCs/>
          <w:sz w:val="28"/>
          <w:szCs w:val="28"/>
          <w:lang w:val="en-US"/>
        </w:rPr>
      </w:pPr>
      <w:r w:rsidRPr="005C091C">
        <w:rPr>
          <w:bCs/>
          <w:sz w:val="28"/>
          <w:szCs w:val="28"/>
        </w:rPr>
        <w:t>Добавляем уравнение выхода</w:t>
      </w:r>
      <w:r w:rsidR="00B606A1">
        <w:rPr>
          <w:bCs/>
          <w:sz w:val="28"/>
          <w:szCs w:val="28"/>
          <w:lang w:val="en-US"/>
        </w:rPr>
        <w:t xml:space="preserve"> (4.35).</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93"/>
      </w:tblGrid>
      <w:tr w:rsidR="00B606A1" w14:paraId="5C76A301" w14:textId="77777777" w:rsidTr="00B606A1">
        <w:tc>
          <w:tcPr>
            <w:tcW w:w="8784" w:type="dxa"/>
          </w:tcPr>
          <w:p w14:paraId="17CCFD96" w14:textId="3DEE525C" w:rsidR="00B606A1" w:rsidRPr="00B606A1" w:rsidRDefault="00FC668B" w:rsidP="00B606A1">
            <w:pPr>
              <w:spacing w:before="240"/>
              <w:rPr>
                <w:i/>
                <w:sz w:val="28"/>
                <w:szCs w:val="28"/>
              </w:rPr>
            </w:pPr>
            <m:oMathPara>
              <m:oMathParaPr>
                <m:jc m:val="center"/>
              </m:oMathParaPr>
              <m:oMath>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01</m:t>
                            </m:r>
                          </m:sub>
                        </m:sSub>
                      </m:e>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02</m:t>
                            </m:r>
                          </m:sub>
                        </m:sSub>
                      </m:e>
                    </m:eqArr>
                  </m:e>
                </m:d>
                <m:r>
                  <w:rPr>
                    <w:rFonts w:ascii="Cambria Math" w:hAnsi="Cambria Math"/>
                    <w:sz w:val="28"/>
                    <w:szCs w:val="28"/>
                  </w:rPr>
                  <m:t>=</m:t>
                </m:r>
                <m:d>
                  <m:dPr>
                    <m:begChr m:val="["/>
                    <m:endChr m:val="]"/>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w:rPr>
                              <w:rFonts w:ascii="Cambria Math" w:hAnsi="Cambria Math"/>
                              <w:sz w:val="28"/>
                              <w:szCs w:val="28"/>
                            </w:rPr>
                            <m:t>0</m:t>
                          </m:r>
                        </m:e>
                        <m:e>
                          <m:r>
                            <w:rPr>
                              <w:rFonts w:ascii="Cambria Math" w:hAnsi="Cambria Math"/>
                              <w:sz w:val="28"/>
                              <w:szCs w:val="28"/>
                            </w:rPr>
                            <m:t>1</m:t>
                          </m:r>
                        </m:e>
                      </m:mr>
                      <m:mr>
                        <m:e>
                          <m:r>
                            <w:rPr>
                              <w:rFonts w:ascii="Cambria Math" w:hAnsi="Cambria Math"/>
                              <w:sz w:val="28"/>
                              <w:szCs w:val="28"/>
                            </w:rPr>
                            <m:t>0</m:t>
                          </m:r>
                        </m:e>
                        <m:e>
                          <m:r>
                            <w:rPr>
                              <w:rFonts w:ascii="Cambria Math" w:hAnsi="Cambria Math"/>
                              <w:sz w:val="28"/>
                              <w:szCs w:val="28"/>
                            </w:rPr>
                            <m:t>0</m:t>
                          </m:r>
                        </m:e>
                      </m:mr>
                    </m:m>
                    <m:r>
                      <w:rPr>
                        <w:rFonts w:ascii="Cambria Math" w:hAnsi="Cambria Math"/>
                        <w:sz w:val="28"/>
                        <w:szCs w:val="28"/>
                      </w:rPr>
                      <m:t xml:space="preserve">     </m:t>
                    </m:r>
                    <m:m>
                      <m:mPr>
                        <m:mcs>
                          <m:mc>
                            <m:mcPr>
                              <m:count m:val="2"/>
                              <m:mcJc m:val="center"/>
                            </m:mcPr>
                          </m:mc>
                        </m:mcs>
                        <m:ctrlPr>
                          <w:rPr>
                            <w:rFonts w:ascii="Cambria Math" w:hAnsi="Cambria Math"/>
                            <w:i/>
                            <w:sz w:val="28"/>
                            <w:szCs w:val="28"/>
                          </w:rPr>
                        </m:ctrlPr>
                      </m:mPr>
                      <m:mr>
                        <m:e>
                          <m:r>
                            <w:rPr>
                              <w:rFonts w:ascii="Cambria Math" w:hAnsi="Cambria Math"/>
                              <w:sz w:val="28"/>
                              <w:szCs w:val="28"/>
                            </w:rPr>
                            <m:t xml:space="preserve"> 0</m:t>
                          </m:r>
                        </m:e>
                        <m:e>
                          <m:r>
                            <w:rPr>
                              <w:rFonts w:ascii="Cambria Math" w:hAnsi="Cambria Math"/>
                              <w:sz w:val="28"/>
                              <w:szCs w:val="28"/>
                            </w:rPr>
                            <m:t>0</m:t>
                          </m:r>
                        </m:e>
                      </m:mr>
                      <m:mr>
                        <m:e>
                          <m:r>
                            <w:rPr>
                              <w:rFonts w:ascii="Cambria Math" w:hAnsi="Cambria Math"/>
                              <w:sz w:val="28"/>
                              <w:szCs w:val="28"/>
                            </w:rPr>
                            <m:t xml:space="preserve"> 0</m:t>
                          </m:r>
                        </m:e>
                        <m:e>
                          <m:r>
                            <w:rPr>
                              <w:rFonts w:ascii="Cambria Math" w:hAnsi="Cambria Math"/>
                              <w:sz w:val="28"/>
                              <w:szCs w:val="28"/>
                            </w:rPr>
                            <m:t>1</m:t>
                          </m:r>
                        </m:e>
                      </m:mr>
                    </m:m>
                  </m:e>
                </m:d>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01</m:t>
                            </m:r>
                          </m:sub>
                        </m:sSub>
                      </m:e>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02</m:t>
                            </m:r>
                          </m:sub>
                        </m:sSub>
                        <m:ctrlPr>
                          <w:rPr>
                            <w:rFonts w:ascii="Cambria Math" w:eastAsia="Cambria Math" w:hAnsi="Cambria Math" w:cs="Cambria Math"/>
                            <w:i/>
                            <w:sz w:val="28"/>
                            <w:szCs w:val="28"/>
                          </w:rPr>
                        </m:ctrlPr>
                      </m:e>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02</m:t>
                            </m:r>
                          </m:sub>
                        </m:sSub>
                        <m:ctrlPr>
                          <w:rPr>
                            <w:rFonts w:ascii="Cambria Math" w:eastAsia="Cambria Math" w:hAnsi="Cambria Math" w:cs="Cambria Math"/>
                            <w:i/>
                            <w:sz w:val="28"/>
                            <w:szCs w:val="28"/>
                          </w:rPr>
                        </m:ctrlPr>
                      </m:e>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04</m:t>
                            </m:r>
                          </m:sub>
                        </m:sSub>
                      </m:e>
                    </m:eqArr>
                  </m:e>
                </m:d>
              </m:oMath>
            </m:oMathPara>
          </w:p>
        </w:tc>
        <w:tc>
          <w:tcPr>
            <w:tcW w:w="844" w:type="dxa"/>
          </w:tcPr>
          <w:p w14:paraId="2E29135F" w14:textId="77777777" w:rsidR="00B606A1" w:rsidRDefault="00B606A1" w:rsidP="00B606A1">
            <w:pPr>
              <w:rPr>
                <w:sz w:val="28"/>
                <w:szCs w:val="28"/>
                <w:lang w:val="en-US"/>
              </w:rPr>
            </w:pPr>
          </w:p>
          <w:p w14:paraId="04A1D2A4" w14:textId="77777777" w:rsidR="00267E7F" w:rsidRDefault="00267E7F" w:rsidP="00B606A1">
            <w:pPr>
              <w:rPr>
                <w:sz w:val="28"/>
                <w:szCs w:val="28"/>
                <w:lang w:val="en-US"/>
              </w:rPr>
            </w:pPr>
          </w:p>
          <w:p w14:paraId="791602CE" w14:textId="7030330C" w:rsidR="00B606A1" w:rsidRPr="00B606A1" w:rsidRDefault="00267E7F" w:rsidP="00267E7F">
            <w:pPr>
              <w:rPr>
                <w:sz w:val="28"/>
                <w:szCs w:val="28"/>
                <w:lang w:val="en-US"/>
              </w:rPr>
            </w:pPr>
            <w:r>
              <w:rPr>
                <w:sz w:val="28"/>
                <w:szCs w:val="28"/>
                <w:lang w:val="en-US"/>
              </w:rPr>
              <w:t>(4.35)</w:t>
            </w:r>
          </w:p>
        </w:tc>
      </w:tr>
    </w:tbl>
    <w:p w14:paraId="09C83E9C" w14:textId="73246588" w:rsidR="00267E7F" w:rsidRPr="00267E7F" w:rsidRDefault="0081459A" w:rsidP="00267E7F">
      <w:pPr>
        <w:tabs>
          <w:tab w:val="left" w:pos="284"/>
        </w:tabs>
        <w:ind w:firstLine="709"/>
        <w:rPr>
          <w:sz w:val="28"/>
          <w:szCs w:val="28"/>
        </w:rPr>
      </w:pPr>
      <w:r w:rsidRPr="005C091C">
        <w:rPr>
          <w:sz w:val="28"/>
          <w:szCs w:val="28"/>
        </w:rPr>
        <w:t>Перемножая в (</w:t>
      </w:r>
      <w:r w:rsidR="002F3B63" w:rsidRPr="005C091C">
        <w:rPr>
          <w:sz w:val="28"/>
          <w:szCs w:val="28"/>
        </w:rPr>
        <w:t>4.35</w:t>
      </w:r>
      <w:r w:rsidRPr="005C091C">
        <w:rPr>
          <w:sz w:val="28"/>
          <w:szCs w:val="28"/>
        </w:rPr>
        <w:t>) матрицы и векторы с учетом (</w:t>
      </w:r>
      <w:r w:rsidR="002F3B63" w:rsidRPr="005C091C">
        <w:rPr>
          <w:sz w:val="28"/>
          <w:szCs w:val="28"/>
        </w:rPr>
        <w:t>4.21</w:t>
      </w:r>
      <w:r w:rsidRPr="005C091C">
        <w:rPr>
          <w:sz w:val="28"/>
          <w:szCs w:val="28"/>
        </w:rPr>
        <w:t xml:space="preserve">), </w:t>
      </w:r>
      <w:r w:rsidR="00DA6F4A">
        <w:rPr>
          <w:sz w:val="28"/>
          <w:szCs w:val="28"/>
        </w:rPr>
        <w:t>получаем</w:t>
      </w:r>
      <w:r w:rsidR="00267E7F" w:rsidRPr="00267E7F">
        <w:rPr>
          <w:sz w:val="28"/>
          <w:szCs w:val="28"/>
        </w:rPr>
        <w:t xml:space="preserve"> (4.36)</w:t>
      </w:r>
      <w:r w:rsidR="00DA6F4A">
        <w:rPr>
          <w:sz w:val="28"/>
          <w:szCs w:val="28"/>
        </w:rPr>
        <w:t>.</w:t>
      </w:r>
    </w:p>
    <w:p w14:paraId="3CF176B3" w14:textId="2EF7E9D7" w:rsidR="00267E7F" w:rsidRDefault="00267E7F" w:rsidP="00267E7F">
      <w:pPr>
        <w:tabs>
          <w:tab w:val="left" w:pos="284"/>
        </w:tabs>
        <w:ind w:firstLine="709"/>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267E7F" w14:paraId="30B8190A" w14:textId="77777777" w:rsidTr="00945BEC">
        <w:tc>
          <w:tcPr>
            <w:tcW w:w="8745" w:type="dxa"/>
          </w:tcPr>
          <w:p w14:paraId="59A0EF9B" w14:textId="74A37827" w:rsidR="00267E7F" w:rsidRPr="00267E7F" w:rsidRDefault="00FC668B" w:rsidP="003F166E">
            <w:pPr>
              <w:spacing w:before="240"/>
              <w:rPr>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x</m:t>
                        </m:r>
                      </m:e>
                    </m:acc>
                  </m:e>
                  <m:sub>
                    <m:r>
                      <w:rPr>
                        <w:rFonts w:ascii="Cambria Math"/>
                        <w:sz w:val="28"/>
                        <w:szCs w:val="28"/>
                      </w:rPr>
                      <m:t>01</m:t>
                    </m:r>
                  </m:sub>
                </m:sSub>
                <m:r>
                  <w:rPr>
                    <w:rFonts w:ascii="Cambria Math"/>
                    <w:sz w:val="28"/>
                    <w:szCs w:val="28"/>
                  </w:rPr>
                  <m:t>=</m:t>
                </m:r>
                <m:r>
                  <w:rPr>
                    <w:rFonts w:ascii="Cambria Math"/>
                    <w:sz w:val="28"/>
                    <w:szCs w:val="28"/>
                  </w:rPr>
                  <m:t>-</m:t>
                </m:r>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e>
                </m:bar>
                <m:sSub>
                  <m:sSubPr>
                    <m:ctrlPr>
                      <w:rPr>
                        <w:rFonts w:ascii="Cambria Math" w:hAnsi="Cambria Math"/>
                        <w:i/>
                        <w:sz w:val="28"/>
                        <w:szCs w:val="28"/>
                      </w:rPr>
                    </m:ctrlPr>
                  </m:sSubPr>
                  <m:e>
                    <m:r>
                      <w:rPr>
                        <w:rFonts w:ascii="Cambria Math"/>
                        <w:sz w:val="28"/>
                        <w:szCs w:val="28"/>
                      </w:rPr>
                      <m:t>f</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v</m:t>
                    </m:r>
                  </m:e>
                  <m:sub>
                    <m:r>
                      <w:rPr>
                        <w:rFonts w:ascii="Cambria Math"/>
                        <w:sz w:val="28"/>
                        <w:szCs w:val="28"/>
                      </w:rPr>
                      <m:t>21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e>
                </m:bar>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v</m:t>
                    </m:r>
                  </m:e>
                  <m:sub>
                    <m:r>
                      <w:rPr>
                        <w:rFonts w:ascii="Cambria Math"/>
                        <w:sz w:val="28"/>
                        <w:szCs w:val="28"/>
                      </w:rPr>
                      <m:t>12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e>
                </m:bar>
                <m:sSub>
                  <m:sSubPr>
                    <m:ctrlPr>
                      <w:rPr>
                        <w:rFonts w:ascii="Cambria Math" w:hAnsi="Cambria Math"/>
                        <w:i/>
                        <w:sz w:val="28"/>
                        <w:szCs w:val="28"/>
                      </w:rPr>
                    </m:ctrlPr>
                  </m:sSubPr>
                  <m:e>
                    <m:r>
                      <w:rPr>
                        <w:rFonts w:ascii="Cambria Math"/>
                        <w:sz w:val="28"/>
                        <w:szCs w:val="28"/>
                      </w:rPr>
                      <m:t>x</m:t>
                    </m:r>
                  </m:e>
                  <m:sub>
                    <m:r>
                      <w:rPr>
                        <w:rFonts w:ascii="Cambria Math"/>
                        <w:sz w:val="28"/>
                        <w:szCs w:val="28"/>
                      </w:rPr>
                      <m:t>03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2</m:t>
                    </m:r>
                  </m:sub>
                </m:sSub>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e>
                </m:bar>
                <m:sSub>
                  <m:sSubPr>
                    <m:ctrlPr>
                      <w:rPr>
                        <w:rFonts w:ascii="Cambria Math" w:hAnsi="Cambria Math"/>
                        <w:i/>
                        <w:sz w:val="28"/>
                        <w:szCs w:val="28"/>
                      </w:rPr>
                    </m:ctrlPr>
                  </m:sSubPr>
                  <m:e>
                    <m:r>
                      <w:rPr>
                        <w:rFonts w:ascii="Cambria Math"/>
                        <w:sz w:val="28"/>
                        <w:szCs w:val="28"/>
                      </w:rPr>
                      <m:t>x</m:t>
                    </m:r>
                  </m:e>
                  <m:sub>
                    <m:r>
                      <w:rPr>
                        <w:rFonts w:ascii="Cambria Math"/>
                        <w:sz w:val="28"/>
                        <w:szCs w:val="28"/>
                      </w:rPr>
                      <m:t>03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g</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e>
                </m:bar>
                <m:r>
                  <w:rPr>
                    <w:rFonts w:ascii="Cambria Math"/>
                    <w:sz w:val="28"/>
                    <w:szCs w:val="28"/>
                  </w:rPr>
                  <m:t>+</m:t>
                </m:r>
                <m:r>
                  <m:rPr>
                    <m:sty m:val="p"/>
                  </m:rPr>
                  <w:rPr>
                    <w:rFonts w:ascii="Cambria Math"/>
                    <w:sz w:val="28"/>
                    <w:szCs w:val="28"/>
                  </w:rPr>
                  <w:br/>
                </m:r>
              </m:oMath>
              <m:oMath>
                <m:r>
                  <w:rPr>
                    <w:rFonts w:ascii="Cambria Math"/>
                    <w:sz w:val="28"/>
                    <w:szCs w:val="28"/>
                  </w:rPr>
                  <m:t>+</m:t>
                </m:r>
                <m:sSub>
                  <m:sSubPr>
                    <m:ctrlPr>
                      <w:rPr>
                        <w:rFonts w:ascii="Cambria Math" w:hAnsi="Cambria Math"/>
                        <w:i/>
                        <w:sz w:val="28"/>
                        <w:szCs w:val="28"/>
                      </w:rPr>
                    </m:ctrlPr>
                  </m:sSubPr>
                  <m:e>
                    <m:r>
                      <w:rPr>
                        <w:rFonts w:ascii="Cambria Math"/>
                        <w:sz w:val="28"/>
                        <w:szCs w:val="28"/>
                      </w:rPr>
                      <m:t>g</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e>
                </m:bar>
                <m:r>
                  <w:rPr>
                    <w:rFonts w:ascii="Cambria Math"/>
                    <w:sz w:val="28"/>
                    <w:szCs w:val="28"/>
                  </w:rPr>
                  <m:t>+</m:t>
                </m:r>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e>
                </m:bar>
                <m:sSub>
                  <m:sSubPr>
                    <m:ctrlPr>
                      <w:rPr>
                        <w:rFonts w:ascii="Cambria Math" w:hAnsi="Cambria Math"/>
                        <w:i/>
                        <w:sz w:val="28"/>
                        <w:szCs w:val="28"/>
                      </w:rPr>
                    </m:ctrlPr>
                  </m:sSubPr>
                  <m:e>
                    <m:r>
                      <w:rPr>
                        <w:rFonts w:ascii="Cambria Math"/>
                        <w:sz w:val="28"/>
                        <w:szCs w:val="28"/>
                      </w:rPr>
                      <m:t>u</m:t>
                    </m:r>
                  </m:e>
                  <m:sub>
                    <m:r>
                      <w:rPr>
                        <w:rFonts w:ascii="Cambria Math"/>
                        <w:sz w:val="28"/>
                        <w:szCs w:val="28"/>
                      </w:rPr>
                      <m:t>1</m:t>
                    </m:r>
                  </m:sub>
                </m:sSub>
                <m:r>
                  <w:rPr>
                    <w:rFonts w:ascii="Cambria Math"/>
                    <w:sz w:val="28"/>
                    <w:szCs w:val="28"/>
                  </w:rPr>
                  <m:t>-</m:t>
                </m:r>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e>
                </m:bar>
                <m:sSub>
                  <m:sSubPr>
                    <m:ctrlPr>
                      <w:rPr>
                        <w:rFonts w:ascii="Cambria Math" w:hAnsi="Cambria Math"/>
                        <w:i/>
                        <w:sz w:val="28"/>
                        <w:szCs w:val="28"/>
                      </w:rPr>
                    </m:ctrlPr>
                  </m:sSubPr>
                  <m:e>
                    <m:r>
                      <w:rPr>
                        <w:rFonts w:ascii="Cambria Math"/>
                        <w:sz w:val="28"/>
                        <w:szCs w:val="28"/>
                      </w:rPr>
                      <m:t>u</m:t>
                    </m:r>
                  </m:e>
                  <m:sub>
                    <m:r>
                      <w:rPr>
                        <w:rFonts w:ascii="Cambria Math"/>
                        <w:sz w:val="28"/>
                        <w:szCs w:val="28"/>
                      </w:rPr>
                      <m:t>2</m:t>
                    </m:r>
                  </m:sub>
                </m:sSub>
                <m:r>
                  <w:rPr>
                    <w:rFonts w:ascii="Cambria Math"/>
                    <w:sz w:val="28"/>
                    <w:szCs w:val="28"/>
                  </w:rPr>
                  <m:t>=</m:t>
                </m:r>
                <m:r>
                  <m:rPr>
                    <m:sty m:val="p"/>
                  </m:rPr>
                  <w:rPr>
                    <w:rFonts w:ascii="Cambria Math"/>
                    <w:sz w:val="28"/>
                    <w:szCs w:val="28"/>
                  </w:rPr>
                  <w:br/>
                </m:r>
              </m:oMath>
              <m:oMath>
                <m:r>
                  <w:rPr>
                    <w:rFonts w:ascii="Cambria Math"/>
                    <w:sz w:val="28"/>
                    <w:szCs w:val="28"/>
                  </w:rPr>
                  <m:t>=</m:t>
                </m:r>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e>
                </m:d>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e>
                </m:d>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v</m:t>
                        </m:r>
                      </m:e>
                      <m:sub>
                        <m:r>
                          <w:rPr>
                            <w:rFonts w:ascii="Cambria Math"/>
                            <w:sz w:val="28"/>
                            <w:szCs w:val="28"/>
                          </w:rPr>
                          <m:t>21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e>
                    </m:d>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g</m:t>
                        </m:r>
                      </m:e>
                      <m:sub>
                        <m:r>
                          <w:rPr>
                            <w:rFonts w:ascii="Cambria Math"/>
                            <w:sz w:val="28"/>
                            <w:szCs w:val="28"/>
                          </w:rPr>
                          <m:t>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e>
                    </m:d>
                    <m:r>
                      <w:rPr>
                        <w:rFonts w:ascii="Cambria Math"/>
                        <w:sz w:val="28"/>
                        <w:szCs w:val="28"/>
                      </w:rPr>
                      <m:t>-</m:t>
                    </m:r>
                    <m:sSub>
                      <m:sSubPr>
                        <m:ctrlPr>
                          <w:rPr>
                            <w:rFonts w:ascii="Cambria Math" w:hAnsi="Cambria Math"/>
                            <w:i/>
                            <w:sz w:val="28"/>
                            <w:szCs w:val="28"/>
                          </w:rPr>
                        </m:ctrlPr>
                      </m:sSubPr>
                      <m:e>
                        <m:r>
                          <w:rPr>
                            <w:rFonts w:ascii="Cambria Math"/>
                            <w:sz w:val="28"/>
                            <w:szCs w:val="28"/>
                          </w:rPr>
                          <m:t>u</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x</m:t>
                        </m:r>
                      </m:e>
                      <m:sub>
                        <m:r>
                          <w:rPr>
                            <w:rFonts w:ascii="Cambria Math"/>
                            <w:sz w:val="28"/>
                            <w:szCs w:val="28"/>
                          </w:rPr>
                          <m:t>03</m:t>
                        </m:r>
                      </m:sub>
                    </m:sSub>
                  </m:e>
                </m:d>
                <m:r>
                  <w:rPr>
                    <w:rFonts w:ascii="Cambria Math"/>
                    <w:sz w:val="28"/>
                    <w:szCs w:val="28"/>
                  </w:rPr>
                  <m:t>-</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e>
                </m:d>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v</m:t>
                        </m:r>
                      </m:e>
                      <m:sub>
                        <m:r>
                          <w:rPr>
                            <w:rFonts w:ascii="Cambria Math"/>
                            <w:sz w:val="28"/>
                            <w:szCs w:val="28"/>
                          </w:rPr>
                          <m:t>12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e>
                    </m:d>
                    <m:sSub>
                      <m:sSubPr>
                        <m:ctrlPr>
                          <w:rPr>
                            <w:rFonts w:ascii="Cambria Math" w:hAnsi="Cambria Math"/>
                            <w:i/>
                            <w:sz w:val="28"/>
                            <w:szCs w:val="28"/>
                          </w:rPr>
                        </m:ctrlPr>
                      </m:sSubPr>
                      <m:e>
                        <m:r>
                          <w:rPr>
                            <w:rFonts w:ascii="Cambria Math"/>
                            <w:sz w:val="28"/>
                            <w:szCs w:val="28"/>
                          </w:rPr>
                          <m:t>x</m:t>
                        </m:r>
                      </m:e>
                      <m:sub>
                        <m:r>
                          <w:rPr>
                            <w:rFonts w:ascii="Cambria Math"/>
                            <w:sz w:val="28"/>
                            <w:szCs w:val="28"/>
                          </w:rPr>
                          <m:t>03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g</m:t>
                        </m:r>
                      </m:e>
                      <m:sub>
                        <m:r>
                          <w:rPr>
                            <w:rFonts w:asci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e>
                    </m:d>
                    <m:r>
                      <w:rPr>
                        <w:rFonts w:ascii="Cambria Math"/>
                        <w:sz w:val="28"/>
                        <w:szCs w:val="28"/>
                      </w:rPr>
                      <m:t>-</m:t>
                    </m:r>
                    <m:sSub>
                      <m:sSubPr>
                        <m:ctrlPr>
                          <w:rPr>
                            <w:rFonts w:ascii="Cambria Math" w:hAnsi="Cambria Math"/>
                            <w:i/>
                            <w:sz w:val="28"/>
                            <w:szCs w:val="28"/>
                          </w:rPr>
                        </m:ctrlPr>
                      </m:sSubPr>
                      <m:e>
                        <m:r>
                          <w:rPr>
                            <w:rFonts w:ascii="Cambria Math"/>
                            <w:sz w:val="28"/>
                            <w:szCs w:val="28"/>
                          </w:rPr>
                          <m:t>u</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e>
                </m:d>
                <m:r>
                  <w:rPr>
                    <w:rFonts w:ascii="Cambria Math" w:hAnsi="Cambria Math"/>
                    <w:sz w:val="28"/>
                    <w:szCs w:val="28"/>
                  </w:rPr>
                  <m:t>;</m:t>
                </m:r>
                <m:r>
                  <m:rPr>
                    <m:sty m:val="p"/>
                  </m:rPr>
                  <w:rPr>
                    <w:rFonts w:ascii="Cambria Math"/>
                    <w:sz w:val="28"/>
                    <w:szCs w:val="28"/>
                  </w:rPr>
                  <w:br/>
                </m:r>
              </m:oMath>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x</m:t>
                        </m:r>
                      </m:e>
                    </m:acc>
                  </m:e>
                  <m:sub>
                    <m:r>
                      <w:rPr>
                        <w:rFonts w:ascii="Cambria Math"/>
                        <w:sz w:val="28"/>
                        <w:szCs w:val="28"/>
                      </w:rPr>
                      <m:t>02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r>
                  <w:rPr>
                    <w:rFonts w:ascii="Cambria Math" w:hAnsi="Cambria Math"/>
                    <w:sz w:val="28"/>
                    <w:szCs w:val="28"/>
                  </w:rPr>
                  <m:t>;</m:t>
                </m:r>
                <m:r>
                  <m:rPr>
                    <m:sty m:val="p"/>
                  </m:rPr>
                  <w:rPr>
                    <w:rFonts w:ascii="Cambria Math"/>
                    <w:sz w:val="28"/>
                    <w:szCs w:val="28"/>
                  </w:rPr>
                  <w:br/>
                </m:r>
              </m:oMath>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x</m:t>
                        </m:r>
                      </m:e>
                    </m:acc>
                  </m:e>
                  <m:sub>
                    <m:r>
                      <w:rPr>
                        <w:rFonts w:ascii="Cambria Math"/>
                        <w:sz w:val="28"/>
                        <w:szCs w:val="28"/>
                      </w:rPr>
                      <m:t>03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1</m:t>
                    </m:r>
                  </m:sub>
                </m:sSub>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e>
                </m:bar>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v</m:t>
                    </m:r>
                  </m:e>
                  <m:sub>
                    <m:r>
                      <w:rPr>
                        <w:rFonts w:ascii="Cambria Math"/>
                        <w:sz w:val="28"/>
                        <w:szCs w:val="28"/>
                      </w:rPr>
                      <m:t>21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bar>
                  <m:barPr>
                    <m:ctrlPr>
                      <w:rPr>
                        <w:rFonts w:ascii="Cambria Math" w:hAnsi="Cambria Math"/>
                        <w:i/>
                        <w:sz w:val="28"/>
                        <w:szCs w:val="28"/>
                      </w:rPr>
                    </m:ctrlPr>
                  </m:barPr>
                  <m:e>
                    <m:d>
                      <m:dPr>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e>
                            </m:d>
                          </m:e>
                          <m:sup>
                            <m:r>
                              <w:rPr>
                                <w:rFonts w:ascii="Cambria Math"/>
                                <w:sz w:val="28"/>
                                <w:szCs w:val="28"/>
                              </w:rPr>
                              <m:t>2</m:t>
                            </m:r>
                          </m:sup>
                        </m:sSup>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)+1/β</m:t>
                        </m:r>
                      </m:e>
                    </m:d>
                  </m:e>
                </m:bar>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v</m:t>
                    </m:r>
                  </m:e>
                  <m:sub>
                    <m:r>
                      <w:rPr>
                        <w:rFonts w:ascii="Cambria Math"/>
                        <w:sz w:val="28"/>
                        <w:szCs w:val="28"/>
                      </w:rPr>
                      <m:t>12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e>
                </m:bar>
                <m:sSub>
                  <m:sSubPr>
                    <m:ctrlPr>
                      <w:rPr>
                        <w:rFonts w:ascii="Cambria Math" w:hAnsi="Cambria Math"/>
                        <w:i/>
                        <w:sz w:val="28"/>
                        <w:szCs w:val="28"/>
                      </w:rPr>
                    </m:ctrlPr>
                  </m:sSubPr>
                  <m:e>
                    <m:r>
                      <w:rPr>
                        <w:rFonts w:ascii="Cambria Math"/>
                        <w:sz w:val="28"/>
                        <w:szCs w:val="28"/>
                      </w:rPr>
                      <m:t>x</m:t>
                    </m:r>
                  </m:e>
                  <m:sub>
                    <m:r>
                      <w:rPr>
                        <w:rFonts w:ascii="Cambria Math"/>
                        <w:sz w:val="28"/>
                        <w:szCs w:val="28"/>
                      </w:rPr>
                      <m:t>03</m:t>
                    </m:r>
                  </m:sub>
                </m:sSub>
                <m:r>
                  <w:rPr>
                    <w:rFonts w:ascii="Cambria Math"/>
                    <w:sz w:val="28"/>
                    <w:szCs w:val="28"/>
                  </w:rPr>
                  <m:t>-</m:t>
                </m:r>
                <m:r>
                  <m:rPr>
                    <m:sty m:val="p"/>
                  </m:rPr>
                  <w:rPr>
                    <w:rFonts w:ascii="Cambria Math"/>
                    <w:sz w:val="28"/>
                    <w:szCs w:val="28"/>
                  </w:rPr>
                  <w:br/>
                </m:r>
              </m:oMath>
              <m:oMath>
                <m:r>
                  <w:rPr>
                    <w:rFonts w:asci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2</m:t>
                    </m:r>
                  </m:sub>
                </m:sSub>
                <m:bar>
                  <m:barPr>
                    <m:ctrlPr>
                      <w:rPr>
                        <w:rFonts w:ascii="Cambria Math" w:hAnsi="Cambria Math"/>
                        <w:i/>
                        <w:sz w:val="28"/>
                        <w:szCs w:val="28"/>
                      </w:rPr>
                    </m:ctrlPr>
                  </m:barPr>
                  <m:e>
                    <m:d>
                      <m:dPr>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e>
                            </m:d>
                          </m:e>
                          <m:sup>
                            <m:r>
                              <w:rPr>
                                <w:rFonts w:ascii="Cambria Math"/>
                                <w:sz w:val="28"/>
                                <w:szCs w:val="28"/>
                              </w:rPr>
                              <m:t>2</m:t>
                            </m:r>
                          </m:sup>
                        </m:sSup>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)+1/β</m:t>
                        </m:r>
                      </m:e>
                    </m:d>
                  </m:e>
                </m:bar>
                <m:sSub>
                  <m:sSubPr>
                    <m:ctrlPr>
                      <w:rPr>
                        <w:rFonts w:ascii="Cambria Math" w:hAnsi="Cambria Math"/>
                        <w:i/>
                        <w:sz w:val="28"/>
                        <w:szCs w:val="28"/>
                      </w:rPr>
                    </m:ctrlPr>
                  </m:sSubPr>
                  <m:e>
                    <m:r>
                      <w:rPr>
                        <w:rFonts w:ascii="Cambria Math"/>
                        <w:sz w:val="28"/>
                        <w:szCs w:val="28"/>
                      </w:rPr>
                      <m:t>x</m:t>
                    </m:r>
                  </m:e>
                  <m:sub>
                    <m:r>
                      <w:rPr>
                        <w:rFonts w:ascii="Cambria Math"/>
                        <w:sz w:val="28"/>
                        <w:szCs w:val="28"/>
                      </w:rPr>
                      <m:t>03</m:t>
                    </m:r>
                  </m:sub>
                </m:sSub>
                <m:r>
                  <w:rPr>
                    <w:rFonts w:ascii="Cambria Math"/>
                    <w:sz w:val="28"/>
                    <w:szCs w:val="28"/>
                  </w:rPr>
                  <m:t>+</m:t>
                </m:r>
                <m:r>
                  <m:rPr>
                    <m:sty m:val="p"/>
                  </m:rPr>
                  <w:rPr>
                    <w:rFonts w:ascii="Cambria Math"/>
                    <w:sz w:val="28"/>
                    <w:szCs w:val="28"/>
                  </w:rPr>
                  <w:br/>
                </m:r>
              </m:oMath>
              <m:oMath>
                <m:r>
                  <w:rPr>
                    <w:rFonts w:ascii="Cambria Math"/>
                    <w:sz w:val="28"/>
                    <w:szCs w:val="28"/>
                  </w:rPr>
                  <m:t>+</m:t>
                </m:r>
                <m:sSub>
                  <m:sSubPr>
                    <m:ctrlPr>
                      <w:rPr>
                        <w:rFonts w:ascii="Cambria Math" w:hAnsi="Cambria Math"/>
                        <w:i/>
                        <w:sz w:val="28"/>
                        <w:szCs w:val="28"/>
                      </w:rPr>
                    </m:ctrlPr>
                  </m:sSubPr>
                  <m:e>
                    <m:r>
                      <w:rPr>
                        <w:rFonts w:ascii="Cambria Math"/>
                        <w:sz w:val="28"/>
                        <w:szCs w:val="28"/>
                      </w:rPr>
                      <m:t>g</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e>
                </m:bar>
                <m:r>
                  <w:rPr>
                    <w:rFonts w:ascii="Cambria Math"/>
                    <w:sz w:val="28"/>
                    <w:szCs w:val="28"/>
                  </w:rPr>
                  <m:t>-</m:t>
                </m:r>
                <m:sSub>
                  <m:sSubPr>
                    <m:ctrlPr>
                      <w:rPr>
                        <w:rFonts w:ascii="Cambria Math" w:hAnsi="Cambria Math"/>
                        <w:i/>
                        <w:sz w:val="28"/>
                        <w:szCs w:val="28"/>
                      </w:rPr>
                    </m:ctrlPr>
                  </m:sSubPr>
                  <m:e>
                    <m:r>
                      <w:rPr>
                        <w:rFonts w:ascii="Cambria Math"/>
                        <w:sz w:val="28"/>
                        <w:szCs w:val="28"/>
                      </w:rPr>
                      <m:t>g</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bar>
                  <m:barPr>
                    <m:ctrlPr>
                      <w:rPr>
                        <w:rFonts w:ascii="Cambria Math" w:hAnsi="Cambria Math"/>
                        <w:i/>
                        <w:sz w:val="28"/>
                        <w:szCs w:val="28"/>
                      </w:rPr>
                    </m:ctrlPr>
                  </m:barPr>
                  <m:e>
                    <m:d>
                      <m:dPr>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e>
                            </m:d>
                          </m:e>
                          <m:sup>
                            <m:r>
                              <w:rPr>
                                <w:rFonts w:ascii="Cambria Math"/>
                                <w:sz w:val="28"/>
                                <w:szCs w:val="28"/>
                              </w:rPr>
                              <m:t>2</m:t>
                            </m:r>
                          </m:sup>
                        </m:sSup>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)+1/β</m:t>
                        </m:r>
                      </m:e>
                    </m:d>
                  </m:e>
                </m:bar>
                <m:r>
                  <w:rPr>
                    <w:rFonts w:ascii="Cambria Math"/>
                    <w:sz w:val="28"/>
                    <w:szCs w:val="28"/>
                  </w:rPr>
                  <m:t>-</m:t>
                </m:r>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e>
                </m:bar>
                <m:sSub>
                  <m:sSubPr>
                    <m:ctrlPr>
                      <w:rPr>
                        <w:rFonts w:ascii="Cambria Math" w:hAnsi="Cambria Math"/>
                        <w:i/>
                        <w:sz w:val="28"/>
                        <w:szCs w:val="28"/>
                      </w:rPr>
                    </m:ctrlPr>
                  </m:sSubPr>
                  <m:e>
                    <m:r>
                      <w:rPr>
                        <w:rFonts w:ascii="Cambria Math"/>
                        <w:sz w:val="28"/>
                        <w:szCs w:val="28"/>
                      </w:rPr>
                      <m:t>u</m:t>
                    </m:r>
                  </m:e>
                  <m:sub>
                    <m:r>
                      <w:rPr>
                        <w:rFonts w:ascii="Cambria Math"/>
                        <w:sz w:val="28"/>
                        <w:szCs w:val="28"/>
                      </w:rPr>
                      <m:t>1</m:t>
                    </m:r>
                  </m:sub>
                </m:sSub>
                <m:r>
                  <w:rPr>
                    <w:rFonts w:ascii="Cambria Math"/>
                    <w:sz w:val="28"/>
                    <w:szCs w:val="28"/>
                  </w:rPr>
                  <m:t>+</m:t>
                </m:r>
                <m:bar>
                  <m:barPr>
                    <m:ctrlPr>
                      <w:rPr>
                        <w:rFonts w:ascii="Cambria Math" w:hAnsi="Cambria Math"/>
                        <w:i/>
                        <w:sz w:val="28"/>
                        <w:szCs w:val="28"/>
                      </w:rPr>
                    </m:ctrlPr>
                  </m:barPr>
                  <m:e>
                    <m:d>
                      <m:dPr>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e>
                            </m:d>
                          </m:e>
                          <m:sup>
                            <m:r>
                              <w:rPr>
                                <w:rFonts w:ascii="Cambria Math"/>
                                <w:sz w:val="28"/>
                                <w:szCs w:val="28"/>
                              </w:rPr>
                              <m:t>2</m:t>
                            </m:r>
                          </m:sup>
                        </m:sSup>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)+1/β</m:t>
                        </m:r>
                      </m:e>
                    </m:d>
                  </m:e>
                </m:bar>
                <m:sSub>
                  <m:sSubPr>
                    <m:ctrlPr>
                      <w:rPr>
                        <w:rFonts w:ascii="Cambria Math" w:hAnsi="Cambria Math"/>
                        <w:i/>
                        <w:sz w:val="28"/>
                        <w:szCs w:val="28"/>
                      </w:rPr>
                    </m:ctrlPr>
                  </m:sSubPr>
                  <m:e>
                    <m:r>
                      <w:rPr>
                        <w:rFonts w:ascii="Cambria Math"/>
                        <w:sz w:val="28"/>
                        <w:szCs w:val="28"/>
                      </w:rPr>
                      <m:t>u</m:t>
                    </m:r>
                  </m:e>
                  <m:sub>
                    <m:r>
                      <w:rPr>
                        <w:rFonts w:ascii="Cambria Math"/>
                        <w:sz w:val="28"/>
                        <w:szCs w:val="28"/>
                      </w:rPr>
                      <m:t>2</m:t>
                    </m:r>
                  </m:sub>
                </m:sSub>
                <m:r>
                  <w:rPr>
                    <w:rFonts w:ascii="Cambria Math"/>
                    <w:sz w:val="28"/>
                    <w:szCs w:val="28"/>
                  </w:rPr>
                  <m:t>=</m:t>
                </m:r>
                <m:r>
                  <m:rPr>
                    <m:sty m:val="p"/>
                  </m:rPr>
                  <w:rPr>
                    <w:rFonts w:ascii="Cambria Math"/>
                    <w:sz w:val="28"/>
                    <w:szCs w:val="28"/>
                  </w:rPr>
                  <w:br/>
                </m:r>
              </m:oMath>
              <m:oMath>
                <m:r>
                  <w:rPr>
                    <w:rFonts w:ascii="Cambria Math"/>
                    <w:sz w:val="28"/>
                    <w:szCs w:val="28"/>
                  </w:rPr>
                  <m:t>=</m:t>
                </m:r>
                <m:r>
                  <w:rPr>
                    <w:rFonts w:ascii="Cambria Math"/>
                    <w:sz w:val="28"/>
                    <w:szCs w:val="28"/>
                  </w:rPr>
                  <m:t>-</m:t>
                </m:r>
                <m:d>
                  <m:dPr>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e>
                        </m:d>
                      </m:e>
                      <m:sup>
                        <m:r>
                          <w:rPr>
                            <w:rFonts w:ascii="Cambria Math"/>
                            <w:sz w:val="28"/>
                            <w:szCs w:val="28"/>
                          </w:rPr>
                          <m:t>2</m:t>
                        </m:r>
                      </m:sup>
                    </m:sSup>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)+1/β</m:t>
                    </m:r>
                  </m:e>
                </m:d>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v</m:t>
                        </m:r>
                      </m:e>
                      <m:sub>
                        <m:r>
                          <w:rPr>
                            <w:rFonts w:ascii="Cambria Math"/>
                            <w:sz w:val="28"/>
                            <w:szCs w:val="28"/>
                          </w:rPr>
                          <m:t>21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g</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r>
                      <w:rPr>
                        <w:rFonts w:ascii="Cambria Math"/>
                        <w:sz w:val="28"/>
                        <w:szCs w:val="28"/>
                      </w:rPr>
                      <m:t>-</m:t>
                    </m:r>
                    <m:sSub>
                      <m:sSubPr>
                        <m:ctrlPr>
                          <w:rPr>
                            <w:rFonts w:ascii="Cambria Math" w:hAnsi="Cambria Math"/>
                            <w:i/>
                            <w:sz w:val="28"/>
                            <w:szCs w:val="28"/>
                          </w:rPr>
                        </m:ctrlPr>
                      </m:sSubPr>
                      <m:e>
                        <m:r>
                          <w:rPr>
                            <w:rFonts w:ascii="Cambria Math"/>
                            <w:sz w:val="28"/>
                            <w:szCs w:val="28"/>
                          </w:rPr>
                          <m:t>u</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x</m:t>
                        </m:r>
                      </m:e>
                      <m:sub>
                        <m:r>
                          <w:rPr>
                            <w:rFonts w:ascii="Cambria Math"/>
                            <w:sz w:val="28"/>
                            <w:szCs w:val="28"/>
                          </w:rPr>
                          <m:t>03</m:t>
                        </m:r>
                      </m:sub>
                    </m:sSub>
                  </m:e>
                </m:d>
                <m:r>
                  <w:rPr>
                    <w:rFonts w:ascii="Cambria Math"/>
                    <w:sz w:val="28"/>
                    <w:szCs w:val="28"/>
                  </w:rPr>
                  <m:t>+</m:t>
                </m:r>
                <m:r>
                  <m:rPr>
                    <m:sty m:val="p"/>
                  </m:rPr>
                  <w:rPr>
                    <w:rFonts w:ascii="Cambria Math"/>
                    <w:sz w:val="28"/>
                    <w:szCs w:val="28"/>
                  </w:rPr>
                  <w:br/>
                </m:r>
              </m:oMath>
              <m:oMath>
                <m:r>
                  <w:rPr>
                    <w:rFonts w:ascii="Cambria Math"/>
                    <w:sz w:val="28"/>
                    <w:szCs w:val="28"/>
                  </w:rPr>
                  <m:t>+</m:t>
                </m:r>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e>
                </m:d>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e>
                </m:d>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v</m:t>
                        </m:r>
                      </m:e>
                      <m:sub>
                        <m:r>
                          <w:rPr>
                            <w:rFonts w:ascii="Cambria Math"/>
                            <w:sz w:val="28"/>
                            <w:szCs w:val="28"/>
                          </w:rPr>
                          <m:t>12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e>
                    </m:d>
                    <m:sSub>
                      <m:sSubPr>
                        <m:ctrlPr>
                          <w:rPr>
                            <w:rFonts w:ascii="Cambria Math" w:hAnsi="Cambria Math"/>
                            <w:i/>
                            <w:sz w:val="28"/>
                            <w:szCs w:val="28"/>
                          </w:rPr>
                        </m:ctrlPr>
                      </m:sSubPr>
                      <m:e>
                        <m:r>
                          <w:rPr>
                            <w:rFonts w:ascii="Cambria Math"/>
                            <w:sz w:val="28"/>
                            <w:szCs w:val="28"/>
                          </w:rPr>
                          <m:t>x</m:t>
                        </m:r>
                      </m:e>
                      <m:sub>
                        <m:r>
                          <w:rPr>
                            <w:rFonts w:ascii="Cambria Math"/>
                            <w:sz w:val="28"/>
                            <w:szCs w:val="28"/>
                          </w:rPr>
                          <m:t>03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g</m:t>
                        </m:r>
                      </m:e>
                      <m:sub>
                        <m:r>
                          <w:rPr>
                            <w:rFonts w:asci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e>
                    </m:d>
                    <m:r>
                      <w:rPr>
                        <w:rFonts w:ascii="Cambria Math"/>
                        <w:sz w:val="28"/>
                        <w:szCs w:val="28"/>
                      </w:rPr>
                      <m:t>-</m:t>
                    </m:r>
                    <m:sSub>
                      <m:sSubPr>
                        <m:ctrlPr>
                          <w:rPr>
                            <w:rFonts w:ascii="Cambria Math" w:hAnsi="Cambria Math"/>
                            <w:i/>
                            <w:sz w:val="28"/>
                            <w:szCs w:val="28"/>
                          </w:rPr>
                        </m:ctrlPr>
                      </m:sSubPr>
                      <m:e>
                        <m:r>
                          <w:rPr>
                            <w:rFonts w:ascii="Cambria Math"/>
                            <w:sz w:val="28"/>
                            <w:szCs w:val="28"/>
                          </w:rPr>
                          <m:t>u</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e>
                </m:d>
                <m:r>
                  <w:rPr>
                    <w:rFonts w:ascii="Cambria Math" w:hAnsi="Cambria Math"/>
                    <w:sz w:val="28"/>
                    <w:szCs w:val="28"/>
                  </w:rPr>
                  <m:t>;</m:t>
                </m:r>
                <m:r>
                  <m:rPr>
                    <m:sty m:val="p"/>
                  </m:rPr>
                  <w:rPr>
                    <w:rFonts w:ascii="Cambria Math"/>
                    <w:sz w:val="28"/>
                    <w:szCs w:val="28"/>
                  </w:rPr>
                  <w:br/>
                </m:r>
              </m:oMath>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x</m:t>
                        </m:r>
                      </m:e>
                    </m:acc>
                  </m:e>
                  <m:sub>
                    <m:r>
                      <w:rPr>
                        <w:rFonts w:ascii="Cambria Math"/>
                        <w:sz w:val="28"/>
                        <w:szCs w:val="28"/>
                      </w:rPr>
                      <m:t>04</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03</m:t>
                    </m:r>
                  </m:sub>
                </m:sSub>
                <m:r>
                  <m:rPr>
                    <m:sty m:val="p"/>
                  </m:rPr>
                  <w:rPr>
                    <w:rFonts w:ascii="Cambria Math"/>
                    <w:sz w:val="28"/>
                    <w:szCs w:val="28"/>
                  </w:rPr>
                  <w:br/>
                </m:r>
              </m:oMath>
              <m:oMath>
                <m:sSub>
                  <m:sSubPr>
                    <m:ctrlPr>
                      <w:rPr>
                        <w:rFonts w:ascii="Cambria Math" w:hAnsi="Cambria Math"/>
                        <w:i/>
                        <w:sz w:val="28"/>
                        <w:szCs w:val="28"/>
                      </w:rPr>
                    </m:ctrlPr>
                  </m:sSubPr>
                  <m:e>
                    <m:r>
                      <w:rPr>
                        <w:rFonts w:ascii="Cambria Math"/>
                        <w:sz w:val="28"/>
                        <w:szCs w:val="28"/>
                      </w:rPr>
                      <m:t>k</m:t>
                    </m:r>
                  </m:e>
                  <m:sub>
                    <m:r>
                      <w:rPr>
                        <w:rFonts w:ascii="Cambria Math"/>
                        <w:sz w:val="28"/>
                        <w:szCs w:val="28"/>
                      </w:rPr>
                      <m:t>11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v</m:t>
                    </m:r>
                  </m:e>
                  <m:sub>
                    <m:r>
                      <w:rPr>
                        <w:rFonts w:ascii="Cambria Math"/>
                        <w:sz w:val="28"/>
                        <w:szCs w:val="28"/>
                      </w:rPr>
                      <m:t>21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r>
                  <m:rPr>
                    <m:sty m:val="p"/>
                  </m:rPr>
                  <w:rPr>
                    <w:rFonts w:ascii="Cambria Math"/>
                    <w:sz w:val="28"/>
                    <w:szCs w:val="28"/>
                  </w:rPr>
                  <w:br/>
                </m:r>
              </m:oMath>
              <m:oMath>
                <m:sSub>
                  <m:sSubPr>
                    <m:ctrlPr>
                      <w:rPr>
                        <w:rFonts w:ascii="Cambria Math" w:hAnsi="Cambria Math"/>
                        <w:i/>
                        <w:sz w:val="28"/>
                        <w:szCs w:val="28"/>
                      </w:rPr>
                    </m:ctrlPr>
                  </m:sSubPr>
                  <m:e>
                    <m:r>
                      <w:rPr>
                        <w:rFonts w:ascii="Cambria Math"/>
                        <w:sz w:val="28"/>
                        <w:szCs w:val="28"/>
                      </w:rPr>
                      <m:t>k</m:t>
                    </m:r>
                  </m:e>
                  <m:sub>
                    <m:r>
                      <w:rPr>
                        <w:rFonts w:ascii="Cambria Math"/>
                        <w:sz w:val="28"/>
                        <w:szCs w:val="28"/>
                      </w:rPr>
                      <m:t>12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v</m:t>
                    </m:r>
                  </m:e>
                  <m:sub>
                    <m:r>
                      <w:rPr>
                        <w:rFonts w:ascii="Cambria Math"/>
                        <w:sz w:val="28"/>
                        <w:szCs w:val="28"/>
                      </w:rPr>
                      <m:t>12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r>
                  <w:rPr>
                    <w:rFonts w:asci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r>
                  <m:rPr>
                    <m:sty m:val="p"/>
                  </m:rPr>
                  <w:rPr>
                    <w:rFonts w:ascii="Cambria Math"/>
                    <w:sz w:val="28"/>
                    <w:szCs w:val="28"/>
                  </w:rPr>
                  <w:br/>
                </m:r>
              </m:oMath>
              <m:oMath>
                <m:sSub>
                  <m:sSubPr>
                    <m:ctrlPr>
                      <w:rPr>
                        <w:rFonts w:ascii="Cambria Math" w:hAnsi="Cambria Math"/>
                        <w:i/>
                        <w:sz w:val="28"/>
                        <w:szCs w:val="28"/>
                      </w:rPr>
                    </m:ctrlPr>
                  </m:sSubPr>
                  <m:e>
                    <m:r>
                      <w:rPr>
                        <w:rFonts w:ascii="Cambria Math"/>
                        <w:sz w:val="28"/>
                        <w:szCs w:val="28"/>
                      </w:rPr>
                      <m:t>k</m:t>
                    </m:r>
                  </m:e>
                  <m:sub>
                    <m:r>
                      <w:rPr>
                        <w:rFonts w:ascii="Cambria Math"/>
                        <w:sz w:val="28"/>
                        <w:szCs w:val="28"/>
                      </w:rPr>
                      <m:t>21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r>
                  <w:rPr>
                    <w:rFonts w:asci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v</m:t>
                    </m:r>
                  </m:e>
                  <m:sub>
                    <m:r>
                      <w:rPr>
                        <w:rFonts w:ascii="Cambria Math"/>
                        <w:sz w:val="28"/>
                        <w:szCs w:val="28"/>
                      </w:rPr>
                      <m:t>21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d>
                  <m:dPr>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e>
                        </m:d>
                      </m:e>
                      <m:sup>
                        <m:r>
                          <w:rPr>
                            <w:rFonts w:ascii="Cambria Math"/>
                            <w:sz w:val="28"/>
                            <w:szCs w:val="28"/>
                          </w:rPr>
                          <m:t>2</m:t>
                        </m:r>
                      </m:sup>
                    </m:sSup>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)+1/β</m:t>
                    </m:r>
                  </m:e>
                </m:d>
                <m:r>
                  <w:rPr>
                    <w:rFonts w:ascii="Cambria Math"/>
                    <w:sz w:val="28"/>
                    <w:szCs w:val="28"/>
                  </w:rPr>
                  <m:t>,</m:t>
                </m:r>
                <m:r>
                  <m:rPr>
                    <m:sty m:val="p"/>
                  </m:rPr>
                  <w:rPr>
                    <w:rFonts w:ascii="Cambria Math"/>
                    <w:sz w:val="28"/>
                    <w:szCs w:val="28"/>
                  </w:rPr>
                  <w:br/>
                </m:r>
              </m:oMath>
              <m:oMath>
                <m:sSub>
                  <m:sSubPr>
                    <m:ctrlPr>
                      <w:rPr>
                        <w:rFonts w:ascii="Cambria Math" w:hAnsi="Cambria Math"/>
                        <w:i/>
                        <w:sz w:val="28"/>
                        <w:szCs w:val="28"/>
                      </w:rPr>
                    </m:ctrlPr>
                  </m:sSubPr>
                  <m:e>
                    <m:r>
                      <w:rPr>
                        <w:rFonts w:ascii="Cambria Math"/>
                        <w:sz w:val="28"/>
                        <w:szCs w:val="28"/>
                      </w:rPr>
                      <m:t>k</m:t>
                    </m:r>
                  </m:e>
                  <m:sub>
                    <m:r>
                      <w:rPr>
                        <w:rFonts w:ascii="Cambria Math"/>
                        <w:sz w:val="28"/>
                        <w:szCs w:val="28"/>
                      </w:rPr>
                      <m:t>22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r>
                  <w:rPr>
                    <w:rFonts w:ascii="Cambria Math"/>
                    <w:sz w:val="28"/>
                    <w:szCs w:val="28"/>
                  </w:rPr>
                  <m:t>-</m:t>
                </m:r>
                <m:sSub>
                  <m:sSubPr>
                    <m:ctrlPr>
                      <w:rPr>
                        <w:rFonts w:ascii="Cambria Math" w:hAnsi="Cambria Math"/>
                        <w:i/>
                        <w:sz w:val="28"/>
                        <w:szCs w:val="28"/>
                      </w:rPr>
                    </m:ctrlPr>
                  </m:sSubPr>
                  <m:e>
                    <m:r>
                      <w:rPr>
                        <w:rFonts w:ascii="Cambria Math"/>
                        <w:sz w:val="28"/>
                        <w:szCs w:val="28"/>
                      </w:rPr>
                      <m:t>v</m:t>
                    </m:r>
                  </m:e>
                  <m:sub>
                    <m:r>
                      <w:rPr>
                        <w:rFonts w:ascii="Cambria Math"/>
                        <w:sz w:val="28"/>
                        <w:szCs w:val="28"/>
                      </w:rPr>
                      <m:t>12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2</m:t>
                    </m:r>
                  </m:sub>
                </m:sSub>
                <m:d>
                  <m:dPr>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e>
                        </m:d>
                      </m:e>
                      <m:sup>
                        <m:r>
                          <w:rPr>
                            <w:rFonts w:ascii="Cambria Math"/>
                            <w:sz w:val="28"/>
                            <w:szCs w:val="28"/>
                          </w:rPr>
                          <m:t>2</m:t>
                        </m:r>
                      </m:sup>
                    </m:sSup>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)+1/β</m:t>
                    </m:r>
                  </m:e>
                </m:d>
              </m:oMath>
            </m:oMathPara>
          </w:p>
        </w:tc>
        <w:tc>
          <w:tcPr>
            <w:tcW w:w="893" w:type="dxa"/>
          </w:tcPr>
          <w:p w14:paraId="0E14ED39" w14:textId="77777777" w:rsidR="00267E7F" w:rsidRDefault="00267E7F" w:rsidP="003F166E">
            <w:pPr>
              <w:rPr>
                <w:sz w:val="28"/>
                <w:szCs w:val="28"/>
                <w:lang w:val="en-US"/>
              </w:rPr>
            </w:pPr>
          </w:p>
          <w:p w14:paraId="53DD4F77" w14:textId="77777777" w:rsidR="00267E7F" w:rsidRDefault="00267E7F" w:rsidP="003F166E">
            <w:pPr>
              <w:rPr>
                <w:sz w:val="28"/>
                <w:szCs w:val="28"/>
                <w:lang w:val="en-US"/>
              </w:rPr>
            </w:pPr>
          </w:p>
          <w:p w14:paraId="1BBDA49D" w14:textId="77777777" w:rsidR="00267E7F" w:rsidRDefault="00267E7F" w:rsidP="003F166E">
            <w:pPr>
              <w:rPr>
                <w:sz w:val="28"/>
                <w:szCs w:val="28"/>
                <w:lang w:val="en-US"/>
              </w:rPr>
            </w:pPr>
          </w:p>
          <w:p w14:paraId="7FE4B1FB" w14:textId="77777777" w:rsidR="00267E7F" w:rsidRDefault="00267E7F" w:rsidP="003F166E">
            <w:pPr>
              <w:rPr>
                <w:sz w:val="28"/>
                <w:szCs w:val="28"/>
                <w:lang w:val="en-US"/>
              </w:rPr>
            </w:pPr>
          </w:p>
          <w:p w14:paraId="4E0900BB" w14:textId="77777777" w:rsidR="00267E7F" w:rsidRDefault="00267E7F" w:rsidP="003F166E">
            <w:pPr>
              <w:rPr>
                <w:sz w:val="28"/>
                <w:szCs w:val="28"/>
                <w:lang w:val="en-US"/>
              </w:rPr>
            </w:pPr>
          </w:p>
          <w:p w14:paraId="75DACD54" w14:textId="77777777" w:rsidR="00267E7F" w:rsidRDefault="00267E7F" w:rsidP="003F166E">
            <w:pPr>
              <w:rPr>
                <w:sz w:val="28"/>
                <w:szCs w:val="28"/>
                <w:lang w:val="en-US"/>
              </w:rPr>
            </w:pPr>
          </w:p>
          <w:p w14:paraId="44C1F8D4" w14:textId="77777777" w:rsidR="00267E7F" w:rsidRDefault="00267E7F" w:rsidP="003F166E">
            <w:pPr>
              <w:rPr>
                <w:sz w:val="28"/>
                <w:szCs w:val="28"/>
                <w:lang w:val="en-US"/>
              </w:rPr>
            </w:pPr>
          </w:p>
          <w:p w14:paraId="540F4C26" w14:textId="77777777" w:rsidR="00267E7F" w:rsidRDefault="00267E7F" w:rsidP="003F166E">
            <w:pPr>
              <w:rPr>
                <w:sz w:val="28"/>
                <w:szCs w:val="28"/>
                <w:lang w:val="en-US"/>
              </w:rPr>
            </w:pPr>
          </w:p>
          <w:p w14:paraId="037A3CDB" w14:textId="77777777" w:rsidR="00267E7F" w:rsidRDefault="00267E7F" w:rsidP="003F166E">
            <w:pPr>
              <w:rPr>
                <w:sz w:val="28"/>
                <w:szCs w:val="28"/>
                <w:lang w:val="en-US"/>
              </w:rPr>
            </w:pPr>
          </w:p>
          <w:p w14:paraId="6C3E6510" w14:textId="1A171B2D" w:rsidR="00267E7F" w:rsidRPr="00B606A1" w:rsidRDefault="00267E7F" w:rsidP="003F166E">
            <w:pPr>
              <w:rPr>
                <w:sz w:val="28"/>
                <w:szCs w:val="28"/>
                <w:lang w:val="en-US"/>
              </w:rPr>
            </w:pPr>
            <w:r>
              <w:rPr>
                <w:sz w:val="28"/>
                <w:szCs w:val="28"/>
                <w:lang w:val="en-US"/>
              </w:rPr>
              <w:t>(4.36)</w:t>
            </w:r>
          </w:p>
        </w:tc>
      </w:tr>
    </w:tbl>
    <w:p w14:paraId="00E7D9F3" w14:textId="77777777" w:rsidR="00267E7F" w:rsidRPr="00267E7F" w:rsidRDefault="00267E7F" w:rsidP="00267E7F">
      <w:pPr>
        <w:tabs>
          <w:tab w:val="left" w:pos="284"/>
        </w:tabs>
        <w:ind w:firstLine="709"/>
        <w:rPr>
          <w:sz w:val="28"/>
          <w:szCs w:val="28"/>
        </w:rPr>
      </w:pPr>
    </w:p>
    <w:p w14:paraId="3220FF70" w14:textId="723CCFBF" w:rsidR="0081459A" w:rsidRDefault="00267E7F" w:rsidP="00C82D06">
      <w:pPr>
        <w:autoSpaceDE w:val="0"/>
        <w:autoSpaceDN w:val="0"/>
        <w:adjustRightInd w:val="0"/>
        <w:ind w:firstLine="709"/>
        <w:rPr>
          <w:sz w:val="28"/>
          <w:szCs w:val="28"/>
        </w:rPr>
      </w:pPr>
      <w:r>
        <w:rPr>
          <w:sz w:val="28"/>
          <w:szCs w:val="28"/>
        </w:rPr>
        <w:t>Далее</w:t>
      </w:r>
      <w:r w:rsidR="0081459A" w:rsidRPr="005C091C">
        <w:rPr>
          <w:sz w:val="28"/>
          <w:szCs w:val="28"/>
        </w:rPr>
        <w:t xml:space="preserve"> </w:t>
      </w:r>
      <w:r>
        <w:rPr>
          <w:sz w:val="28"/>
          <w:szCs w:val="28"/>
        </w:rPr>
        <w:t>преобразовываем (4.36), получаем (4.37).</w:t>
      </w:r>
    </w:p>
    <w:p w14:paraId="21FABF2F" w14:textId="77777777" w:rsidR="009A1703" w:rsidRDefault="009A1703" w:rsidP="00C82D06">
      <w:pPr>
        <w:autoSpaceDE w:val="0"/>
        <w:autoSpaceDN w:val="0"/>
        <w:adjustRightInd w:val="0"/>
        <w:ind w:firstLine="709"/>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93"/>
      </w:tblGrid>
      <w:tr w:rsidR="00267E7F" w14:paraId="1AFA725E" w14:textId="77777777" w:rsidTr="00BC720F">
        <w:trPr>
          <w:trHeight w:val="1594"/>
        </w:trPr>
        <w:tc>
          <w:tcPr>
            <w:tcW w:w="8784" w:type="dxa"/>
          </w:tcPr>
          <w:p w14:paraId="44D96E84" w14:textId="71576B68" w:rsidR="00267E7F" w:rsidRPr="00BC720F" w:rsidRDefault="00FC668B" w:rsidP="00BC720F">
            <w:pPr>
              <w:jc w:val="center"/>
              <w:rPr>
                <w:i/>
                <w:sz w:val="28"/>
                <w:szCs w:val="28"/>
              </w:rPr>
            </w:pPr>
            <m:oMathPara>
              <m:oMathParaPr>
                <m:jc m:val="center"/>
              </m:oMathPara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x</m:t>
                        </m:r>
                      </m:e>
                    </m:acc>
                  </m:e>
                  <m:sub>
                    <m:r>
                      <w:rPr>
                        <w:rFonts w:ascii="Cambria Math"/>
                        <w:sz w:val="28"/>
                        <w:szCs w:val="28"/>
                      </w:rPr>
                      <m:t>01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e>
                </m:d>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e>
                </m:d>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v</m:t>
                        </m:r>
                      </m:e>
                      <m:sub>
                        <m:r>
                          <w:rPr>
                            <w:rFonts w:ascii="Cambria Math"/>
                            <w:sz w:val="28"/>
                            <w:szCs w:val="28"/>
                          </w:rPr>
                          <m:t>21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e>
                    </m:d>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g</m:t>
                        </m:r>
                      </m:e>
                      <m:sub>
                        <m:r>
                          <w:rPr>
                            <w:rFonts w:ascii="Cambria Math"/>
                            <w:sz w:val="28"/>
                            <w:szCs w:val="28"/>
                          </w:rPr>
                          <m:t>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e>
                    </m:d>
                    <m:r>
                      <w:rPr>
                        <w:rFonts w:ascii="Cambria Math"/>
                        <w:sz w:val="28"/>
                        <w:szCs w:val="28"/>
                      </w:rPr>
                      <m:t>-</m:t>
                    </m:r>
                    <m:sSub>
                      <m:sSubPr>
                        <m:ctrlPr>
                          <w:rPr>
                            <w:rFonts w:ascii="Cambria Math" w:hAnsi="Cambria Math"/>
                            <w:i/>
                            <w:sz w:val="28"/>
                            <w:szCs w:val="28"/>
                          </w:rPr>
                        </m:ctrlPr>
                      </m:sSubPr>
                      <m:e>
                        <m:r>
                          <w:rPr>
                            <w:rFonts w:ascii="Cambria Math"/>
                            <w:sz w:val="28"/>
                            <w:szCs w:val="28"/>
                          </w:rPr>
                          <m:t>u</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x</m:t>
                        </m:r>
                      </m:e>
                      <m:sub>
                        <m:r>
                          <w:rPr>
                            <w:rFonts w:ascii="Cambria Math"/>
                            <w:sz w:val="28"/>
                            <w:szCs w:val="28"/>
                          </w:rPr>
                          <m:t>03</m:t>
                        </m:r>
                      </m:sub>
                    </m:sSub>
                  </m:e>
                </m:d>
                <m:r>
                  <w:rPr>
                    <w:rFonts w:ascii="Cambria Math"/>
                    <w:sz w:val="28"/>
                    <w:szCs w:val="28"/>
                  </w:rPr>
                  <m:t>-</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e>
                </m:d>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v</m:t>
                        </m:r>
                      </m:e>
                      <m:sub>
                        <m:r>
                          <w:rPr>
                            <w:rFonts w:ascii="Cambria Math"/>
                            <w:sz w:val="28"/>
                            <w:szCs w:val="28"/>
                          </w:rPr>
                          <m:t>12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e>
                    </m:d>
                    <m:sSub>
                      <m:sSubPr>
                        <m:ctrlPr>
                          <w:rPr>
                            <w:rFonts w:ascii="Cambria Math" w:hAnsi="Cambria Math"/>
                            <w:i/>
                            <w:sz w:val="28"/>
                            <w:szCs w:val="28"/>
                          </w:rPr>
                        </m:ctrlPr>
                      </m:sSubPr>
                      <m:e>
                        <m:r>
                          <w:rPr>
                            <w:rFonts w:ascii="Cambria Math"/>
                            <w:sz w:val="28"/>
                            <w:szCs w:val="28"/>
                          </w:rPr>
                          <m:t>x</m:t>
                        </m:r>
                      </m:e>
                      <m:sub>
                        <m:r>
                          <w:rPr>
                            <w:rFonts w:ascii="Cambria Math"/>
                            <w:sz w:val="28"/>
                            <w:szCs w:val="28"/>
                          </w:rPr>
                          <m:t>03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g</m:t>
                        </m:r>
                      </m:e>
                      <m:sub>
                        <m:r>
                          <w:rPr>
                            <w:rFonts w:asci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e>
                    </m:d>
                    <m:r>
                      <w:rPr>
                        <w:rFonts w:ascii="Cambria Math"/>
                        <w:sz w:val="28"/>
                        <w:szCs w:val="28"/>
                      </w:rPr>
                      <m:t>-</m:t>
                    </m:r>
                    <m:sSub>
                      <m:sSubPr>
                        <m:ctrlPr>
                          <w:rPr>
                            <w:rFonts w:ascii="Cambria Math" w:hAnsi="Cambria Math"/>
                            <w:i/>
                            <w:sz w:val="28"/>
                            <w:szCs w:val="28"/>
                          </w:rPr>
                        </m:ctrlPr>
                      </m:sSubPr>
                      <m:e>
                        <m:r>
                          <w:rPr>
                            <w:rFonts w:ascii="Cambria Math"/>
                            <w:sz w:val="28"/>
                            <w:szCs w:val="28"/>
                          </w:rPr>
                          <m:t>u</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e>
                </m:d>
                <m:r>
                  <w:rPr>
                    <w:rFonts w:ascii="Cambria Math" w:hAnsi="Cambria Math"/>
                    <w:sz w:val="28"/>
                    <w:szCs w:val="28"/>
                  </w:rPr>
                  <m:t>;</m:t>
                </m:r>
                <m:r>
                  <m:rPr>
                    <m:sty m:val="p"/>
                  </m:rPr>
                  <w:rPr>
                    <w:rFonts w:ascii="Cambria Math"/>
                    <w:sz w:val="28"/>
                    <w:szCs w:val="28"/>
                  </w:rPr>
                  <w:br/>
                </m:r>
              </m:oMath>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x</m:t>
                        </m:r>
                      </m:e>
                    </m:acc>
                  </m:e>
                  <m:sub>
                    <m:r>
                      <w:rPr>
                        <w:rFonts w:ascii="Cambria Math"/>
                        <w:sz w:val="28"/>
                        <w:szCs w:val="28"/>
                      </w:rPr>
                      <m:t>02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r>
                  <w:rPr>
                    <w:rFonts w:ascii="Cambria Math" w:hAnsi="Cambria Math"/>
                    <w:sz w:val="28"/>
                    <w:szCs w:val="28"/>
                  </w:rPr>
                  <m:t>;</m:t>
                </m:r>
                <m:r>
                  <m:rPr>
                    <m:sty m:val="p"/>
                  </m:rPr>
                  <w:rPr>
                    <w:rFonts w:ascii="Cambria Math"/>
                    <w:sz w:val="28"/>
                    <w:szCs w:val="28"/>
                  </w:rPr>
                  <w:br/>
                </m:r>
              </m:oMath>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x</m:t>
                        </m:r>
                      </m:e>
                    </m:acc>
                  </m:e>
                  <m:sub>
                    <m:r>
                      <w:rPr>
                        <w:rFonts w:ascii="Cambria Math"/>
                        <w:sz w:val="28"/>
                        <w:szCs w:val="28"/>
                      </w:rPr>
                      <m:t>03</m:t>
                    </m:r>
                  </m:sub>
                </m:sSub>
                <m:r>
                  <w:rPr>
                    <w:rFonts w:ascii="Cambria Math"/>
                    <w:sz w:val="28"/>
                    <w:szCs w:val="28"/>
                  </w:rPr>
                  <m:t>=</m:t>
                </m:r>
                <m:r>
                  <w:rPr>
                    <w:rFonts w:ascii="Cambria Math"/>
                    <w:sz w:val="28"/>
                    <w:szCs w:val="28"/>
                  </w:rPr>
                  <m:t>-</m:t>
                </m:r>
                <m:d>
                  <m:dPr>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e>
                        </m:d>
                      </m:e>
                      <m:sup>
                        <m:r>
                          <w:rPr>
                            <w:rFonts w:ascii="Cambria Math"/>
                            <w:sz w:val="28"/>
                            <w:szCs w:val="28"/>
                          </w:rPr>
                          <m:t>2</m:t>
                        </m:r>
                      </m:sup>
                    </m:sSup>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)+1/β</m:t>
                    </m:r>
                  </m:e>
                </m:d>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v</m:t>
                        </m:r>
                      </m:e>
                      <m:sub>
                        <m:r>
                          <w:rPr>
                            <w:rFonts w:ascii="Cambria Math"/>
                            <w:sz w:val="28"/>
                            <w:szCs w:val="28"/>
                          </w:rPr>
                          <m:t>21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g</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r>
                      <w:rPr>
                        <w:rFonts w:ascii="Cambria Math"/>
                        <w:sz w:val="28"/>
                        <w:szCs w:val="28"/>
                      </w:rPr>
                      <m:t>-</m:t>
                    </m:r>
                    <m:sSub>
                      <m:sSubPr>
                        <m:ctrlPr>
                          <w:rPr>
                            <w:rFonts w:ascii="Cambria Math" w:hAnsi="Cambria Math"/>
                            <w:i/>
                            <w:sz w:val="28"/>
                            <w:szCs w:val="28"/>
                          </w:rPr>
                        </m:ctrlPr>
                      </m:sSubPr>
                      <m:e>
                        <m:r>
                          <w:rPr>
                            <w:rFonts w:ascii="Cambria Math"/>
                            <w:sz w:val="28"/>
                            <w:szCs w:val="28"/>
                          </w:rPr>
                          <m:t>u</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03</m:t>
                        </m:r>
                      </m:sub>
                    </m:sSub>
                  </m:e>
                </m:d>
                <m:r>
                  <w:rPr>
                    <w:rFonts w:ascii="Cambria Math"/>
                    <w:sz w:val="28"/>
                    <w:szCs w:val="28"/>
                  </w:rPr>
                  <m:t>+</m:t>
                </m:r>
                <m:r>
                  <m:rPr>
                    <m:sty m:val="p"/>
                  </m:rPr>
                  <w:rPr>
                    <w:rFonts w:ascii="Cambria Math"/>
                    <w:sz w:val="28"/>
                    <w:szCs w:val="28"/>
                  </w:rPr>
                  <w:br/>
                </m:r>
              </m:oMath>
              <m:oMath>
                <m:r>
                  <w:rPr>
                    <w:rFonts w:ascii="Cambria Math"/>
                    <w:sz w:val="28"/>
                    <w:szCs w:val="28"/>
                  </w:rPr>
                  <m:t>+</m:t>
                </m:r>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e>
                </m:d>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e>
                </m:d>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v</m:t>
                        </m:r>
                      </m:e>
                      <m:sub>
                        <m:r>
                          <w:rPr>
                            <w:rFonts w:ascii="Cambria Math"/>
                            <w:sz w:val="28"/>
                            <w:szCs w:val="28"/>
                          </w:rPr>
                          <m:t>12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e>
                    </m:d>
                    <m:sSub>
                      <m:sSubPr>
                        <m:ctrlPr>
                          <w:rPr>
                            <w:rFonts w:ascii="Cambria Math" w:hAnsi="Cambria Math"/>
                            <w:i/>
                            <w:sz w:val="28"/>
                            <w:szCs w:val="28"/>
                          </w:rPr>
                        </m:ctrlPr>
                      </m:sSubPr>
                      <m:e>
                        <m:r>
                          <w:rPr>
                            <w:rFonts w:ascii="Cambria Math"/>
                            <w:sz w:val="28"/>
                            <w:szCs w:val="28"/>
                          </w:rPr>
                          <m:t>x</m:t>
                        </m:r>
                      </m:e>
                      <m:sub>
                        <m:r>
                          <w:rPr>
                            <w:rFonts w:ascii="Cambria Math"/>
                            <w:sz w:val="28"/>
                            <w:szCs w:val="28"/>
                          </w:rPr>
                          <m:t>03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g</m:t>
                        </m:r>
                      </m:e>
                      <m:sub>
                        <m:r>
                          <w:rPr>
                            <w:rFonts w:asci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e>
                    </m:d>
                    <m:r>
                      <w:rPr>
                        <w:rFonts w:ascii="Cambria Math"/>
                        <w:sz w:val="28"/>
                        <w:szCs w:val="28"/>
                      </w:rPr>
                      <m:t>-</m:t>
                    </m:r>
                    <m:sSub>
                      <m:sSubPr>
                        <m:ctrlPr>
                          <w:rPr>
                            <w:rFonts w:ascii="Cambria Math" w:hAnsi="Cambria Math"/>
                            <w:i/>
                            <w:sz w:val="28"/>
                            <w:szCs w:val="28"/>
                          </w:rPr>
                        </m:ctrlPr>
                      </m:sSubPr>
                      <m:e>
                        <m:r>
                          <w:rPr>
                            <w:rFonts w:ascii="Cambria Math"/>
                            <w:sz w:val="28"/>
                            <w:szCs w:val="28"/>
                          </w:rPr>
                          <m:t>u</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e>
                </m:d>
                <m:r>
                  <w:rPr>
                    <w:rFonts w:ascii="Cambria Math" w:hAnsi="Cambria Math"/>
                    <w:sz w:val="28"/>
                    <w:szCs w:val="28"/>
                  </w:rPr>
                  <m:t>;</m:t>
                </m:r>
                <m:r>
                  <m:rPr>
                    <m:sty m:val="p"/>
                  </m:rPr>
                  <w:rPr>
                    <w:rFonts w:ascii="Cambria Math"/>
                    <w:sz w:val="28"/>
                    <w:szCs w:val="28"/>
                  </w:rPr>
                  <w:br/>
                </m:r>
              </m:oMath>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x</m:t>
                      </m:r>
                    </m:e>
                  </m:acc>
                </m:e>
                <m:sub>
                  <m:r>
                    <w:rPr>
                      <w:rFonts w:ascii="Cambria Math"/>
                      <w:sz w:val="28"/>
                      <w:szCs w:val="28"/>
                    </w:rPr>
                    <m:t>04</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03</m:t>
                  </m:r>
                </m:sub>
              </m:sSub>
            </m:oMath>
            <w:r w:rsidR="00BC720F" w:rsidRPr="00BC720F">
              <w:rPr>
                <w:sz w:val="28"/>
                <w:szCs w:val="28"/>
              </w:rPr>
              <w:t>,</w:t>
            </w:r>
          </w:p>
        </w:tc>
        <w:tc>
          <w:tcPr>
            <w:tcW w:w="844" w:type="dxa"/>
          </w:tcPr>
          <w:p w14:paraId="647188E1" w14:textId="77777777" w:rsidR="00267E7F" w:rsidRPr="00267E7F" w:rsidRDefault="00267E7F" w:rsidP="003F166E">
            <w:pPr>
              <w:rPr>
                <w:sz w:val="28"/>
                <w:szCs w:val="28"/>
              </w:rPr>
            </w:pPr>
          </w:p>
          <w:p w14:paraId="729D1227" w14:textId="77777777" w:rsidR="00267E7F" w:rsidRPr="00267E7F" w:rsidRDefault="00267E7F" w:rsidP="003F166E">
            <w:pPr>
              <w:rPr>
                <w:sz w:val="28"/>
                <w:szCs w:val="28"/>
              </w:rPr>
            </w:pPr>
          </w:p>
          <w:p w14:paraId="0ECE4A06" w14:textId="402E0CBD" w:rsidR="00267E7F" w:rsidRPr="00B606A1" w:rsidRDefault="00267E7F" w:rsidP="003F166E">
            <w:pPr>
              <w:rPr>
                <w:sz w:val="28"/>
                <w:szCs w:val="28"/>
                <w:lang w:val="en-US"/>
              </w:rPr>
            </w:pPr>
            <w:r>
              <w:rPr>
                <w:sz w:val="28"/>
                <w:szCs w:val="28"/>
                <w:lang w:val="en-US"/>
              </w:rPr>
              <w:t>(4.</w:t>
            </w:r>
            <w:r>
              <w:rPr>
                <w:sz w:val="28"/>
                <w:szCs w:val="28"/>
              </w:rPr>
              <w:t>37</w:t>
            </w:r>
            <w:r>
              <w:rPr>
                <w:sz w:val="28"/>
                <w:szCs w:val="28"/>
                <w:lang w:val="en-US"/>
              </w:rPr>
              <w:t>)</w:t>
            </w:r>
          </w:p>
        </w:tc>
      </w:tr>
    </w:tbl>
    <w:p w14:paraId="0371EE8E" w14:textId="77777777" w:rsidR="00267E7F" w:rsidRPr="005C091C" w:rsidRDefault="00267E7F" w:rsidP="00267E7F">
      <w:pPr>
        <w:autoSpaceDE w:val="0"/>
        <w:autoSpaceDN w:val="0"/>
        <w:adjustRightInd w:val="0"/>
        <w:rPr>
          <w:sz w:val="28"/>
          <w:szCs w:val="28"/>
        </w:rPr>
      </w:pPr>
    </w:p>
    <w:p w14:paraId="52997F1C" w14:textId="63C3327E" w:rsidR="0081459A" w:rsidRDefault="0081459A" w:rsidP="00BC720F">
      <w:pPr>
        <w:autoSpaceDE w:val="0"/>
        <w:autoSpaceDN w:val="0"/>
        <w:adjustRightInd w:val="0"/>
        <w:jc w:val="both"/>
        <w:rPr>
          <w:sz w:val="28"/>
          <w:szCs w:val="28"/>
        </w:rPr>
      </w:pPr>
      <w:r w:rsidRPr="005C091C">
        <w:rPr>
          <w:position w:val="-10"/>
          <w:sz w:val="28"/>
          <w:szCs w:val="28"/>
        </w:rPr>
        <w:t xml:space="preserve"> </w:t>
      </w:r>
      <w:r w:rsidR="00BC720F">
        <w:rPr>
          <w:sz w:val="28"/>
          <w:szCs w:val="28"/>
        </w:rPr>
        <w:t>г</w:t>
      </w:r>
      <w:r w:rsidRPr="005C091C">
        <w:rPr>
          <w:sz w:val="28"/>
          <w:szCs w:val="28"/>
        </w:rPr>
        <w:t>де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BC720F" w14:paraId="5DA0A567" w14:textId="77777777" w:rsidTr="00C82D06">
        <w:trPr>
          <w:trHeight w:val="1673"/>
        </w:trPr>
        <w:tc>
          <w:tcPr>
            <w:tcW w:w="8745" w:type="dxa"/>
          </w:tcPr>
          <w:p w14:paraId="365568F7" w14:textId="148B26E1" w:rsidR="00BC720F" w:rsidRPr="00BC720F" w:rsidRDefault="00FC668B" w:rsidP="003F166E">
            <w:pPr>
              <w:jc w:val="center"/>
              <w:rPr>
                <w:i/>
                <w:sz w:val="28"/>
                <w:szCs w:val="28"/>
              </w:rPr>
            </w:pPr>
            <m:oMathPara>
              <m:oMath>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d>
                      <m:dPr>
                        <m:ctrlPr>
                          <w:rPr>
                            <w:rFonts w:ascii="Cambria Math" w:hAnsi="Cambria Math"/>
                            <w:i/>
                            <w:sz w:val="28"/>
                            <w:szCs w:val="28"/>
                          </w:rPr>
                        </m:ctrlPr>
                      </m:dPr>
                      <m:e>
                        <m:r>
                          <w:rPr>
                            <w:rFonts w:ascii="Cambria Math"/>
                            <w:sz w:val="28"/>
                            <w:szCs w:val="28"/>
                          </w:rPr>
                          <m:t>α+β+2η</m:t>
                        </m:r>
                        <m:sSub>
                          <m:sSubPr>
                            <m:ctrlPr>
                              <w:rPr>
                                <w:rFonts w:ascii="Cambria Math" w:hAnsi="Cambria Math"/>
                                <w:i/>
                                <w:sz w:val="28"/>
                                <w:szCs w:val="28"/>
                              </w:rPr>
                            </m:ctrlPr>
                          </m:sSubPr>
                          <m:e>
                            <m:r>
                              <w:rPr>
                                <w:rFonts w:ascii="Cambria Math"/>
                                <w:sz w:val="28"/>
                                <w:szCs w:val="28"/>
                              </w:rPr>
                              <m:t>cosx</m:t>
                            </m:r>
                          </m:e>
                          <m:sub>
                            <m:r>
                              <w:rPr>
                                <w:rFonts w:ascii="Cambria Math"/>
                                <w:sz w:val="28"/>
                                <w:szCs w:val="28"/>
                              </w:rPr>
                              <m:t>4</m:t>
                            </m:r>
                          </m:sub>
                        </m:sSub>
                      </m:e>
                    </m:d>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β</m:t>
                        </m:r>
                      </m:den>
                    </m:f>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cosx</m:t>
                                </m:r>
                              </m:e>
                              <m:sub>
                                <m:r>
                                  <w:rPr>
                                    <w:rFonts w:ascii="Cambria Math"/>
                                    <w:sz w:val="28"/>
                                    <w:szCs w:val="28"/>
                                  </w:rPr>
                                  <m:t>4</m:t>
                                </m:r>
                              </m:sub>
                            </m:sSub>
                          </m:e>
                        </m:d>
                      </m:e>
                      <m:sup>
                        <m:r>
                          <w:rPr>
                            <w:rFonts w:ascii="Cambria Math"/>
                            <w:sz w:val="28"/>
                            <w:szCs w:val="28"/>
                          </w:rPr>
                          <m:t>2</m:t>
                        </m:r>
                      </m:sup>
                    </m:sSup>
                  </m:den>
                </m:f>
                <m:r>
                  <w:rPr>
                    <w:rFonts w:ascii="Cambria Math"/>
                    <w:sz w:val="28"/>
                    <w:szCs w:val="28"/>
                  </w:rPr>
                  <m:t>,</m:t>
                </m:r>
                <m:r>
                  <m:rPr>
                    <m:sty m:val="p"/>
                  </m:rPr>
                  <w:rPr>
                    <w:rFonts w:ascii="Cambria Math"/>
                    <w:sz w:val="28"/>
                    <w:szCs w:val="28"/>
                  </w:rPr>
                  <w:br/>
                </m:r>
              </m:oMath>
            </m:oMathPara>
            <m:oMath>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β</m:t>
                  </m:r>
                </m:den>
              </m:f>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cosx</m:t>
                      </m:r>
                    </m:e>
                    <m:sub>
                      <m:r>
                        <w:rPr>
                          <w:rFonts w:ascii="Cambria Math"/>
                          <w:sz w:val="28"/>
                          <w:szCs w:val="28"/>
                        </w:rPr>
                        <m:t>4</m:t>
                      </m:r>
                    </m:sub>
                  </m:sSub>
                </m:e>
              </m:d>
            </m:oMath>
            <w:r w:rsidR="00BC720F" w:rsidRPr="005C091C">
              <w:rPr>
                <w:sz w:val="28"/>
                <w:szCs w:val="28"/>
              </w:rPr>
              <w:t xml:space="preserve">                                  </w:t>
            </w:r>
          </w:p>
        </w:tc>
        <w:tc>
          <w:tcPr>
            <w:tcW w:w="893" w:type="dxa"/>
          </w:tcPr>
          <w:p w14:paraId="05A89EE8" w14:textId="77777777" w:rsidR="00BC720F" w:rsidRPr="00267E7F" w:rsidRDefault="00BC720F" w:rsidP="003F166E">
            <w:pPr>
              <w:rPr>
                <w:sz w:val="28"/>
                <w:szCs w:val="28"/>
              </w:rPr>
            </w:pPr>
          </w:p>
          <w:p w14:paraId="30E4CF39" w14:textId="77777777" w:rsidR="00BC720F" w:rsidRPr="00267E7F" w:rsidRDefault="00BC720F" w:rsidP="003F166E">
            <w:pPr>
              <w:rPr>
                <w:sz w:val="28"/>
                <w:szCs w:val="28"/>
              </w:rPr>
            </w:pPr>
          </w:p>
          <w:p w14:paraId="54EE863D" w14:textId="68C647FA" w:rsidR="00BC720F" w:rsidRPr="00B606A1" w:rsidRDefault="00BC720F" w:rsidP="003F166E">
            <w:pPr>
              <w:rPr>
                <w:sz w:val="28"/>
                <w:szCs w:val="28"/>
                <w:lang w:val="en-US"/>
              </w:rPr>
            </w:pPr>
            <w:r>
              <w:rPr>
                <w:sz w:val="28"/>
                <w:szCs w:val="28"/>
                <w:lang w:val="en-US"/>
              </w:rPr>
              <w:t>(4.</w:t>
            </w:r>
            <w:r>
              <w:rPr>
                <w:sz w:val="28"/>
                <w:szCs w:val="28"/>
              </w:rPr>
              <w:t>38</w:t>
            </w:r>
            <w:r>
              <w:rPr>
                <w:sz w:val="28"/>
                <w:szCs w:val="28"/>
                <w:lang w:val="en-US"/>
              </w:rPr>
              <w:t>)</w:t>
            </w:r>
          </w:p>
        </w:tc>
      </w:tr>
      <w:tr w:rsidR="00BC720F" w14:paraId="62CB4CC8" w14:textId="77777777" w:rsidTr="00C82D06">
        <w:trPr>
          <w:trHeight w:val="822"/>
        </w:trPr>
        <w:tc>
          <w:tcPr>
            <w:tcW w:w="8745" w:type="dxa"/>
          </w:tcPr>
          <w:p w14:paraId="708888D7" w14:textId="64279CE4" w:rsidR="00BC720F" w:rsidRPr="00BC720F" w:rsidRDefault="00FC668B" w:rsidP="003F166E">
            <w:pPr>
              <w:jc w:val="center"/>
              <w:rPr>
                <w:i/>
                <w:sz w:val="28"/>
                <w:szCs w:val="28"/>
              </w:rPr>
            </w:pPr>
            <m:oMathPara>
              <m:oMath>
                <m:sSub>
                  <m:sSubPr>
                    <m:ctrlPr>
                      <w:rPr>
                        <w:rFonts w:ascii="Cambria Math" w:hAnsi="Cambria Math"/>
                        <w:i/>
                        <w:sz w:val="28"/>
                        <w:szCs w:val="28"/>
                      </w:rPr>
                    </m:ctrlPr>
                  </m:sSubPr>
                  <m:e>
                    <m:r>
                      <w:rPr>
                        <w:rFonts w:ascii="Cambria Math"/>
                        <w:sz w:val="28"/>
                        <w:szCs w:val="28"/>
                      </w:rPr>
                      <m:t>v</m:t>
                    </m:r>
                  </m:e>
                  <m:sub>
                    <m:r>
                      <w:rPr>
                        <w:rFonts w:ascii="Cambria Math"/>
                        <w:sz w:val="28"/>
                        <w:szCs w:val="28"/>
                      </w:rPr>
                      <m:t>12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r>
                  <w:rPr>
                    <w:rFonts w:ascii="Cambria Math"/>
                    <w:sz w:val="28"/>
                    <w:szCs w:val="28"/>
                  </w:rPr>
                  <m:t>-</m:t>
                </m:r>
                <m:r>
                  <w:rPr>
                    <w:rFonts w:ascii="Cambria Math"/>
                    <w:sz w:val="28"/>
                    <w:szCs w:val="28"/>
                  </w:rPr>
                  <m:t>η</m:t>
                </m:r>
                <m:d>
                  <m:dPr>
                    <m:ctrlPr>
                      <w:rPr>
                        <w:rFonts w:ascii="Cambria Math" w:hAnsi="Cambria Math"/>
                        <w:i/>
                        <w:sz w:val="28"/>
                        <w:szCs w:val="28"/>
                      </w:rPr>
                    </m:ctrlPr>
                  </m:dPr>
                  <m:e>
                    <m:r>
                      <w:rPr>
                        <w:rFonts w:ascii="Cambria Math"/>
                        <w:sz w:val="28"/>
                        <w:szCs w:val="28"/>
                      </w:rPr>
                      <m:t>2</m:t>
                    </m:r>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03</m:t>
                        </m:r>
                      </m:sub>
                    </m:sSub>
                  </m:e>
                </m:d>
                <m:func>
                  <m:funcPr>
                    <m:ctrlPr>
                      <w:rPr>
                        <w:rFonts w:ascii="Cambria Math" w:hAnsi="Cambria Math"/>
                        <w:i/>
                        <w:sz w:val="28"/>
                        <w:szCs w:val="28"/>
                      </w:rPr>
                    </m:ctrlPr>
                  </m:funcPr>
                  <m:fName>
                    <m:sSub>
                      <m:sSubPr>
                        <m:ctrlPr>
                          <w:rPr>
                            <w:rFonts w:ascii="Cambria Math" w:hAnsi="Cambria Math"/>
                            <w:i/>
                            <w:sz w:val="28"/>
                            <w:szCs w:val="28"/>
                          </w:rPr>
                        </m:ctrlPr>
                      </m:sSubPr>
                      <m:e>
                        <m:r>
                          <w:rPr>
                            <w:rFonts w:ascii="Cambria Math"/>
                            <w:sz w:val="28"/>
                            <w:szCs w:val="28"/>
                          </w:rPr>
                          <m:t>sinx</m:t>
                        </m:r>
                      </m:e>
                      <m:sub>
                        <m:r>
                          <w:rPr>
                            <w:rFonts w:ascii="Cambria Math"/>
                            <w:sz w:val="28"/>
                            <w:szCs w:val="28"/>
                          </w:rPr>
                          <m:t>04</m:t>
                        </m:r>
                      </m:sub>
                    </m:sSub>
                  </m:fName>
                  <m:e>
                    <m:r>
                      <w:rPr>
                        <w:rFonts w:ascii="Cambria Math"/>
                        <w:sz w:val="28"/>
                        <w:szCs w:val="28"/>
                      </w:rPr>
                      <m:t>,</m:t>
                    </m:r>
                  </m:e>
                </m:func>
                <m:r>
                  <m:rPr>
                    <m:sty m:val="p"/>
                  </m:rPr>
                  <w:rPr>
                    <w:rFonts w:ascii="Cambria Math"/>
                    <w:sz w:val="28"/>
                    <w:szCs w:val="28"/>
                  </w:rPr>
                  <w:br/>
                </m:r>
              </m:oMath>
            </m:oMathPara>
            <m:oMath>
              <m:sSub>
                <m:sSubPr>
                  <m:ctrlPr>
                    <w:rPr>
                      <w:rFonts w:ascii="Cambria Math" w:hAnsi="Cambria Math"/>
                      <w:i/>
                      <w:sz w:val="28"/>
                      <w:szCs w:val="28"/>
                    </w:rPr>
                  </m:ctrlPr>
                </m:sSubPr>
                <m:e>
                  <m:r>
                    <w:rPr>
                      <w:rFonts w:ascii="Cambria Math"/>
                      <w:sz w:val="28"/>
                      <w:szCs w:val="28"/>
                    </w:rPr>
                    <m:t>v</m:t>
                  </m:r>
                </m:e>
                <m:sub>
                  <m:r>
                    <w:rPr>
                      <w:rFonts w:ascii="Cambria Math"/>
                      <w:sz w:val="28"/>
                      <w:szCs w:val="28"/>
                    </w:rPr>
                    <m:t>21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)=η</m:t>
              </m:r>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sSub>
                <m:sSubPr>
                  <m:ctrlPr>
                    <w:rPr>
                      <w:rFonts w:ascii="Cambria Math" w:hAnsi="Cambria Math"/>
                      <w:i/>
                      <w:sz w:val="28"/>
                      <w:szCs w:val="28"/>
                    </w:rPr>
                  </m:ctrlPr>
                </m:sSubPr>
                <m:e>
                  <m:r>
                    <w:rPr>
                      <w:rFonts w:ascii="Cambria Math"/>
                      <w:sz w:val="28"/>
                      <w:szCs w:val="28"/>
                    </w:rPr>
                    <m:t>sinx</m:t>
                  </m:r>
                </m:e>
                <m:sub>
                  <m:r>
                    <w:rPr>
                      <w:rFonts w:ascii="Cambria Math"/>
                      <w:sz w:val="28"/>
                      <w:szCs w:val="28"/>
                    </w:rPr>
                    <m:t>04</m:t>
                  </m:r>
                </m:sub>
              </m:sSub>
            </m:oMath>
            <w:r w:rsidR="00BC720F" w:rsidRPr="005C091C">
              <w:rPr>
                <w:sz w:val="28"/>
                <w:szCs w:val="28"/>
              </w:rPr>
              <w:t xml:space="preserve">                   </w:t>
            </w:r>
          </w:p>
        </w:tc>
        <w:tc>
          <w:tcPr>
            <w:tcW w:w="893" w:type="dxa"/>
          </w:tcPr>
          <w:p w14:paraId="4D05639D" w14:textId="71239434" w:rsidR="00BC720F" w:rsidRPr="00BC720F" w:rsidRDefault="00BC720F" w:rsidP="00BC720F">
            <w:pPr>
              <w:rPr>
                <w:sz w:val="28"/>
                <w:szCs w:val="28"/>
              </w:rPr>
            </w:pPr>
            <w:r>
              <w:rPr>
                <w:sz w:val="28"/>
                <w:szCs w:val="28"/>
                <w:lang w:val="en-US"/>
              </w:rPr>
              <w:t>(4.</w:t>
            </w:r>
            <w:r>
              <w:rPr>
                <w:sz w:val="28"/>
                <w:szCs w:val="28"/>
              </w:rPr>
              <w:t>39</w:t>
            </w:r>
            <w:r>
              <w:rPr>
                <w:sz w:val="28"/>
                <w:szCs w:val="28"/>
                <w:lang w:val="en-US"/>
              </w:rPr>
              <w:t>)</w:t>
            </w:r>
          </w:p>
        </w:tc>
      </w:tr>
      <w:tr w:rsidR="00BC720F" w14:paraId="697789C0" w14:textId="77777777" w:rsidTr="00C82D06">
        <w:trPr>
          <w:trHeight w:val="694"/>
        </w:trPr>
        <w:tc>
          <w:tcPr>
            <w:tcW w:w="8745" w:type="dxa"/>
          </w:tcPr>
          <w:p w14:paraId="6882D021" w14:textId="4BA803B9" w:rsidR="00BC720F" w:rsidRDefault="00FC668B" w:rsidP="003F166E">
            <w:pPr>
              <w:jc w:val="center"/>
              <w:rPr>
                <w:sz w:val="28"/>
                <w:szCs w:val="28"/>
              </w:rPr>
            </w:pPr>
            <m:oMathPara>
              <m:oMath>
                <m:sSub>
                  <m:sSubPr>
                    <m:ctrlPr>
                      <w:rPr>
                        <w:rFonts w:ascii="Cambria Math" w:hAnsi="Cambria Math"/>
                        <w:i/>
                        <w:sz w:val="28"/>
                        <w:szCs w:val="28"/>
                      </w:rPr>
                    </m:ctrlPr>
                  </m:sSubPr>
                  <m:e>
                    <m:r>
                      <w:rPr>
                        <w:rFonts w:ascii="Cambria Math"/>
                        <w:sz w:val="28"/>
                        <w:szCs w:val="28"/>
                      </w:rPr>
                      <m:t>g</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)=αγ</m:t>
                </m:r>
                <m:func>
                  <m:funcPr>
                    <m:ctrlPr>
                      <w:rPr>
                        <w:rFonts w:ascii="Cambria Math" w:hAnsi="Cambria Math"/>
                        <w:i/>
                        <w:sz w:val="28"/>
                        <w:szCs w:val="28"/>
                      </w:rPr>
                    </m:ctrlPr>
                  </m:funcPr>
                  <m:fName>
                    <m:sSub>
                      <m:sSubPr>
                        <m:ctrlPr>
                          <w:rPr>
                            <w:rFonts w:ascii="Cambria Math" w:hAnsi="Cambria Math"/>
                            <w:i/>
                            <w:sz w:val="28"/>
                            <w:szCs w:val="28"/>
                          </w:rPr>
                        </m:ctrlPr>
                      </m:sSubPr>
                      <m:e>
                        <m:r>
                          <w:rPr>
                            <w:rFonts w:ascii="Cambria Math"/>
                            <w:sz w:val="28"/>
                            <w:szCs w:val="28"/>
                          </w:rPr>
                          <m:t>cosx</m:t>
                        </m:r>
                      </m:e>
                      <m:sub>
                        <m:r>
                          <w:rPr>
                            <w:rFonts w:ascii="Cambria Math"/>
                            <w:sz w:val="28"/>
                            <w:szCs w:val="28"/>
                          </w:rPr>
                          <m:t>02</m:t>
                        </m:r>
                      </m:sub>
                    </m:sSub>
                  </m:fName>
                  <m:e>
                    <m:r>
                      <w:rPr>
                        <w:rFonts w:ascii="Cambria Math"/>
                        <w:sz w:val="28"/>
                        <w:szCs w:val="28"/>
                      </w:rPr>
                      <m:t>+</m:t>
                    </m:r>
                  </m:e>
                </m:func>
                <m:r>
                  <w:rPr>
                    <w:rFonts w:ascii="Cambria Math"/>
                    <w:sz w:val="28"/>
                    <w:szCs w:val="28"/>
                  </w:rPr>
                  <m:t>ηγ</m:t>
                </m:r>
                <m:func>
                  <m:funcPr>
                    <m:ctrlPr>
                      <w:rPr>
                        <w:rFonts w:ascii="Cambria Math" w:hAnsi="Cambria Math"/>
                        <w:i/>
                        <w:sz w:val="28"/>
                        <w:szCs w:val="28"/>
                      </w:rPr>
                    </m:ctrlPr>
                  </m:funcPr>
                  <m:fName>
                    <m:r>
                      <w:rPr>
                        <w:rFonts w:asci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04</m:t>
                            </m:r>
                          </m:sub>
                        </m:sSub>
                      </m:e>
                    </m:d>
                  </m:e>
                </m:func>
                <m:r>
                  <w:rPr>
                    <w:rFonts w:ascii="Cambria Math"/>
                    <w:sz w:val="28"/>
                    <w:szCs w:val="28"/>
                  </w:rPr>
                  <m:t>,</m:t>
                </m:r>
                <m:r>
                  <m:rPr>
                    <m:sty m:val="p"/>
                  </m:rPr>
                  <w:rPr>
                    <w:rFonts w:ascii="Cambria Math"/>
                    <w:sz w:val="28"/>
                    <w:szCs w:val="28"/>
                  </w:rPr>
                  <w:br/>
                </m:r>
              </m:oMath>
            </m:oMathPara>
            <m:oMath>
              <m:sSub>
                <m:sSubPr>
                  <m:ctrlPr>
                    <w:rPr>
                      <w:rFonts w:ascii="Cambria Math" w:hAnsi="Cambria Math"/>
                      <w:i/>
                      <w:sz w:val="28"/>
                      <w:szCs w:val="28"/>
                    </w:rPr>
                  </m:ctrlPr>
                </m:sSubPr>
                <m:e>
                  <m:r>
                    <w:rPr>
                      <w:rFonts w:ascii="Cambria Math"/>
                      <w:sz w:val="28"/>
                      <w:szCs w:val="28"/>
                    </w:rPr>
                    <m:t>g</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)=ηγ</m:t>
              </m:r>
              <m:func>
                <m:funcPr>
                  <m:ctrlPr>
                    <w:rPr>
                      <w:rFonts w:ascii="Cambria Math" w:hAnsi="Cambria Math"/>
                      <w:i/>
                      <w:sz w:val="28"/>
                      <w:szCs w:val="28"/>
                    </w:rPr>
                  </m:ctrlPr>
                </m:funcPr>
                <m:fName>
                  <m:r>
                    <w:rPr>
                      <w:rFonts w:asci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04</m:t>
                          </m:r>
                        </m:sub>
                      </m:sSub>
                    </m:e>
                  </m:d>
                </m:e>
              </m:func>
            </m:oMath>
            <w:r w:rsidR="00BC720F" w:rsidRPr="005C091C">
              <w:rPr>
                <w:sz w:val="28"/>
                <w:szCs w:val="28"/>
              </w:rPr>
              <w:t xml:space="preserve">                           </w:t>
            </w:r>
          </w:p>
        </w:tc>
        <w:tc>
          <w:tcPr>
            <w:tcW w:w="893" w:type="dxa"/>
          </w:tcPr>
          <w:p w14:paraId="662D81CB" w14:textId="38CA7347" w:rsidR="00BC720F" w:rsidRDefault="00BC720F" w:rsidP="003F166E">
            <w:pPr>
              <w:rPr>
                <w:sz w:val="28"/>
                <w:szCs w:val="28"/>
              </w:rPr>
            </w:pPr>
            <w:r>
              <w:rPr>
                <w:sz w:val="28"/>
                <w:szCs w:val="28"/>
              </w:rPr>
              <w:t>(4.40)</w:t>
            </w:r>
          </w:p>
          <w:p w14:paraId="49B5307A" w14:textId="77777777" w:rsidR="00651C52" w:rsidRDefault="00651C52" w:rsidP="003F166E">
            <w:pPr>
              <w:rPr>
                <w:sz w:val="28"/>
                <w:szCs w:val="28"/>
              </w:rPr>
            </w:pPr>
          </w:p>
          <w:p w14:paraId="7D776C02" w14:textId="08BD6DE4" w:rsidR="00BC720F" w:rsidRPr="00BC720F" w:rsidRDefault="00BC720F" w:rsidP="003F166E">
            <w:pPr>
              <w:rPr>
                <w:sz w:val="28"/>
                <w:szCs w:val="28"/>
              </w:rPr>
            </w:pPr>
          </w:p>
        </w:tc>
      </w:tr>
      <w:tr w:rsidR="00C82D06" w14:paraId="7F629460" w14:textId="77777777" w:rsidTr="00C82D06">
        <w:trPr>
          <w:trHeight w:val="694"/>
        </w:trPr>
        <w:tc>
          <w:tcPr>
            <w:tcW w:w="8745" w:type="dxa"/>
          </w:tcPr>
          <w:p w14:paraId="100A5E66" w14:textId="682D082E" w:rsidR="00C82D06" w:rsidRDefault="00C82D06" w:rsidP="00C82D06">
            <w:pPr>
              <w:autoSpaceDE w:val="0"/>
              <w:autoSpaceDN w:val="0"/>
              <w:adjustRightInd w:val="0"/>
              <w:ind w:firstLine="709"/>
              <w:jc w:val="center"/>
              <w:rPr>
                <w:sz w:val="28"/>
                <w:szCs w:val="28"/>
              </w:rPr>
            </w:pPr>
            <m:oMathPara>
              <m:oMath>
                <m:r>
                  <w:rPr>
                    <w:rFonts w:ascii="Cambria Math"/>
                    <w:sz w:val="28"/>
                    <w:szCs w:val="28"/>
                  </w:rPr>
                  <m:t>α=</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m</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e>
                </m:d>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1</m:t>
                    </m:r>
                  </m:sub>
                  <m:sup>
                    <m:r>
                      <w:rPr>
                        <w:rFonts w:ascii="Cambria Math"/>
                        <w:sz w:val="28"/>
                        <w:szCs w:val="28"/>
                      </w:rPr>
                      <m:t>2</m:t>
                    </m:r>
                  </m:sup>
                </m:sSubSup>
                <m:r>
                  <w:rPr>
                    <w:rFonts w:ascii="Cambria Math"/>
                    <w:sz w:val="28"/>
                    <w:szCs w:val="28"/>
                  </w:rPr>
                  <m:t>,</m:t>
                </m:r>
                <m:r>
                  <m:rPr>
                    <m:sty m:val="p"/>
                  </m:rPr>
                  <w:rPr>
                    <w:rFonts w:ascii="Cambria Math"/>
                    <w:sz w:val="28"/>
                    <w:szCs w:val="28"/>
                  </w:rPr>
                  <w:br/>
                </m:r>
              </m:oMath>
              <m:oMath>
                <m:r>
                  <w:rPr>
                    <w:rFonts w:ascii="Cambria Math"/>
                    <w:sz w:val="28"/>
                    <w:szCs w:val="28"/>
                  </w:rPr>
                  <m:t>β=</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2</m:t>
                    </m:r>
                  </m:sub>
                  <m:sup>
                    <m:r>
                      <w:rPr>
                        <w:rFonts w:ascii="Cambria Math"/>
                        <w:sz w:val="28"/>
                        <w:szCs w:val="28"/>
                      </w:rPr>
                      <m:t>2</m:t>
                    </m:r>
                  </m:sup>
                </m:sSubSup>
                <m:r>
                  <w:rPr>
                    <w:rFonts w:ascii="Cambria Math"/>
                    <w:sz w:val="28"/>
                    <w:szCs w:val="28"/>
                  </w:rPr>
                  <m:t>,</m:t>
                </m:r>
                <m:r>
                  <m:rPr>
                    <m:sty m:val="p"/>
                  </m:rPr>
                  <w:rPr>
                    <w:rFonts w:ascii="Cambria Math"/>
                    <w:sz w:val="28"/>
                    <w:szCs w:val="28"/>
                  </w:rPr>
                  <w:br/>
                </m:r>
              </m:oMath>
              <m:oMath>
                <m:r>
                  <w:rPr>
                    <w:rFonts w:ascii="Cambria Math"/>
                    <w:sz w:val="28"/>
                    <w:szCs w:val="28"/>
                  </w:rPr>
                  <m:t>η=</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r>
                  <w:rPr>
                    <w:rFonts w:ascii="Cambria Math"/>
                    <w:sz w:val="28"/>
                    <w:szCs w:val="28"/>
                  </w:rPr>
                  <m:t>,</m:t>
                </m:r>
                <m:r>
                  <m:rPr>
                    <m:sty m:val="p"/>
                  </m:rPr>
                  <w:rPr>
                    <w:rFonts w:ascii="Cambria Math"/>
                    <w:sz w:val="28"/>
                    <w:szCs w:val="28"/>
                  </w:rPr>
                  <w:br/>
                </m:r>
              </m:oMath>
            </m:oMathPara>
            <m:oMath>
              <m:r>
                <w:rPr>
                  <w:rFonts w:ascii="Cambria Math"/>
                  <w:sz w:val="28"/>
                  <w:szCs w:val="28"/>
                </w:rPr>
                <m:t>γ=g/</m:t>
              </m:r>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oMath>
            <w:r w:rsidRPr="005C091C">
              <w:rPr>
                <w:sz w:val="28"/>
                <w:szCs w:val="28"/>
              </w:rPr>
              <w:t xml:space="preserve">                                          </w:t>
            </w:r>
          </w:p>
        </w:tc>
        <w:tc>
          <w:tcPr>
            <w:tcW w:w="893" w:type="dxa"/>
          </w:tcPr>
          <w:p w14:paraId="665A0C21" w14:textId="77777777" w:rsidR="00C82D06" w:rsidRDefault="00C82D06" w:rsidP="003F166E">
            <w:pPr>
              <w:rPr>
                <w:sz w:val="28"/>
                <w:szCs w:val="28"/>
              </w:rPr>
            </w:pPr>
            <w:bookmarkStart w:id="300" w:name="_Hlk165845654"/>
          </w:p>
          <w:p w14:paraId="61407715" w14:textId="77777777" w:rsidR="00C82D06" w:rsidRDefault="00C82D06" w:rsidP="003F166E">
            <w:pPr>
              <w:rPr>
                <w:sz w:val="28"/>
                <w:szCs w:val="28"/>
              </w:rPr>
            </w:pPr>
          </w:p>
          <w:p w14:paraId="78D430D7" w14:textId="27902DF9" w:rsidR="00C82D06" w:rsidRDefault="00C82D06" w:rsidP="003F166E">
            <w:pPr>
              <w:rPr>
                <w:sz w:val="28"/>
                <w:szCs w:val="28"/>
              </w:rPr>
            </w:pPr>
            <w:r w:rsidRPr="005C091C">
              <w:rPr>
                <w:sz w:val="28"/>
                <w:szCs w:val="28"/>
              </w:rPr>
              <w:t>(4.41)</w:t>
            </w:r>
            <w:bookmarkEnd w:id="300"/>
          </w:p>
        </w:tc>
      </w:tr>
    </w:tbl>
    <w:p w14:paraId="07B3C57C" w14:textId="77777777" w:rsidR="00651C52" w:rsidRDefault="00651C52" w:rsidP="00651C52">
      <w:pPr>
        <w:ind w:firstLine="709"/>
        <w:jc w:val="both"/>
        <w:rPr>
          <w:sz w:val="28"/>
          <w:szCs w:val="28"/>
        </w:rPr>
      </w:pPr>
    </w:p>
    <w:p w14:paraId="4BFF0EDE" w14:textId="47118F50" w:rsidR="002F3B63" w:rsidRDefault="0081459A" w:rsidP="00651C52">
      <w:pPr>
        <w:ind w:firstLine="709"/>
        <w:jc w:val="both"/>
        <w:rPr>
          <w:sz w:val="28"/>
          <w:szCs w:val="28"/>
        </w:rPr>
      </w:pPr>
      <w:r w:rsidRPr="00C82D06">
        <w:rPr>
          <w:sz w:val="28"/>
          <w:szCs w:val="28"/>
        </w:rPr>
        <w:t>Теперь задаем конкретные параметры для моделирования. Возвращаемся</w:t>
      </w:r>
      <w:r w:rsidR="00C82D06" w:rsidRPr="00C82D06">
        <w:rPr>
          <w:sz w:val="28"/>
          <w:szCs w:val="28"/>
        </w:rPr>
        <w:t xml:space="preserve"> </w:t>
      </w:r>
      <w:r w:rsidRPr="00C82D06">
        <w:rPr>
          <w:sz w:val="28"/>
          <w:szCs w:val="28"/>
        </w:rPr>
        <w:t xml:space="preserve">к рисунку </w:t>
      </w:r>
      <w:r w:rsidR="002F3B63" w:rsidRPr="00C82D06">
        <w:rPr>
          <w:sz w:val="28"/>
          <w:szCs w:val="28"/>
        </w:rPr>
        <w:t>4.</w:t>
      </w:r>
      <w:r w:rsidR="00651C52" w:rsidRPr="00651C52">
        <w:rPr>
          <w:sz w:val="28"/>
          <w:szCs w:val="28"/>
        </w:rPr>
        <w:t>3</w:t>
      </w:r>
      <w:r w:rsidRPr="00C82D06">
        <w:rPr>
          <w:sz w:val="28"/>
          <w:szCs w:val="28"/>
        </w:rPr>
        <w:t>. Для моделирования применяем следующие значения:</w:t>
      </w:r>
    </w:p>
    <w:p w14:paraId="5522F2D3" w14:textId="77777777" w:rsidR="00651C52" w:rsidRDefault="00651C52" w:rsidP="00651C52">
      <w:pPr>
        <w:ind w:firstLine="709"/>
        <w:jc w:val="both"/>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5"/>
        <w:gridCol w:w="893"/>
      </w:tblGrid>
      <w:tr w:rsidR="00C82D06" w14:paraId="4E98251B" w14:textId="77777777" w:rsidTr="00C82D06">
        <w:trPr>
          <w:trHeight w:val="1673"/>
        </w:trPr>
        <w:tc>
          <w:tcPr>
            <w:tcW w:w="8735" w:type="dxa"/>
          </w:tcPr>
          <w:p w14:paraId="54FD0AB4" w14:textId="4AA33908" w:rsidR="00C82D06" w:rsidRPr="00BC720F" w:rsidRDefault="00C82D06" w:rsidP="003F166E">
            <w:pPr>
              <w:jc w:val="center"/>
              <w:rPr>
                <w:i/>
                <w:sz w:val="28"/>
                <w:szCs w:val="28"/>
              </w:rPr>
            </w:pPr>
            <w:r w:rsidRPr="005C091C">
              <w:rPr>
                <w:sz w:val="28"/>
                <w:szCs w:val="28"/>
              </w:rPr>
              <w:t xml:space="preserve">  </w:t>
            </w:r>
            <m:oMath>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r>
                <w:rPr>
                  <w:rFonts w:ascii="Cambria Math"/>
                  <w:sz w:val="28"/>
                  <w:szCs w:val="28"/>
                </w:rPr>
                <m:t>=1</m:t>
              </m:r>
              <m:r>
                <w:rPr>
                  <w:rFonts w:ascii="Cambria Math"/>
                  <w:sz w:val="28"/>
                  <w:szCs w:val="28"/>
                </w:rPr>
                <m:t>м</m:t>
              </m:r>
              <m:r>
                <w:rPr>
                  <w:rFonts w:ascii="Cambria Math"/>
                  <w:sz w:val="28"/>
                  <w:szCs w:val="28"/>
                </w:rPr>
                <m:t>,</m:t>
              </m:r>
              <m:r>
                <m:rPr>
                  <m:sty m:val="p"/>
                </m:rPr>
                <w:rPr>
                  <w:rFonts w:ascii="Cambria Math"/>
                  <w:sz w:val="28"/>
                  <w:szCs w:val="28"/>
                </w:rPr>
                <w:br/>
              </m:r>
            </m:oMath>
            <m:oMathPara>
              <m:oMath>
                <m:sSub>
                  <m:sSubPr>
                    <m:ctrlPr>
                      <w:rPr>
                        <w:rFonts w:ascii="Cambria Math" w:hAnsi="Cambria Math"/>
                        <w:i/>
                        <w:sz w:val="28"/>
                        <w:szCs w:val="28"/>
                      </w:rPr>
                    </m:ctrlPr>
                  </m:sSubPr>
                  <m:e>
                    <m:r>
                      <w:rPr>
                        <w:rFonts w:ascii="Cambria Math"/>
                        <w:sz w:val="28"/>
                        <w:szCs w:val="28"/>
                      </w:rPr>
                      <m:t>m</m:t>
                    </m:r>
                  </m:e>
                  <m:sub>
                    <m:r>
                      <w:rPr>
                        <w:rFonts w:ascii="Cambria Math"/>
                        <w:sz w:val="28"/>
                        <w:szCs w:val="28"/>
                      </w:rPr>
                      <m:t>1</m:t>
                    </m:r>
                  </m:sub>
                </m:sSub>
                <m:r>
                  <w:rPr>
                    <w:rFonts w:ascii="Cambria Math"/>
                    <w:sz w:val="28"/>
                    <w:szCs w:val="28"/>
                  </w:rPr>
                  <m:t>=0,5</m:t>
                </m:r>
                <m:r>
                  <w:rPr>
                    <w:rFonts w:ascii="Cambria Math"/>
                    <w:sz w:val="28"/>
                    <w:szCs w:val="28"/>
                  </w:rPr>
                  <m:t>кг</m:t>
                </m:r>
                <m:r>
                  <w:rPr>
                    <w:rFonts w:ascii="Cambria Math"/>
                    <w:sz w:val="28"/>
                    <w:szCs w:val="28"/>
                  </w:rPr>
                  <m:t>,</m:t>
                </m:r>
                <m:r>
                  <m:rPr>
                    <m:sty m:val="p"/>
                  </m:rPr>
                  <w:rPr>
                    <w:rFonts w:ascii="Cambria Math"/>
                    <w:sz w:val="28"/>
                    <w:szCs w:val="28"/>
                  </w:rPr>
                  <w:br/>
                </m:r>
              </m:oMath>
              <m:oMath>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r>
                  <w:rPr>
                    <w:rFonts w:ascii="Cambria Math"/>
                    <w:sz w:val="28"/>
                    <w:szCs w:val="28"/>
                  </w:rPr>
                  <m:t>=1</m:t>
                </m:r>
                <m:r>
                  <w:rPr>
                    <w:rFonts w:ascii="Cambria Math"/>
                    <w:sz w:val="28"/>
                    <w:szCs w:val="28"/>
                  </w:rPr>
                  <m:t>кг</m:t>
                </m:r>
                <m:r>
                  <w:rPr>
                    <w:rFonts w:ascii="Cambria Math"/>
                    <w:sz w:val="28"/>
                    <w:szCs w:val="28"/>
                  </w:rPr>
                  <m:t>,</m:t>
                </m:r>
                <m:r>
                  <m:rPr>
                    <m:sty m:val="p"/>
                  </m:rPr>
                  <w:rPr>
                    <w:rFonts w:ascii="Cambria Math"/>
                    <w:sz w:val="28"/>
                    <w:szCs w:val="28"/>
                  </w:rPr>
                  <w:br/>
                </m:r>
              </m:oMath>
            </m:oMathPara>
            <m:oMath>
              <m:sSub>
                <m:sSubPr>
                  <m:ctrlPr>
                    <w:rPr>
                      <w:rFonts w:ascii="Cambria Math" w:hAnsi="Cambria Math"/>
                      <w:i/>
                      <w:sz w:val="28"/>
                      <w:szCs w:val="28"/>
                    </w:rPr>
                  </m:ctrlPr>
                </m:sSubPr>
                <m:e>
                  <m:r>
                    <w:rPr>
                      <w:rFonts w:ascii="Cambria Math"/>
                      <w:sz w:val="28"/>
                      <w:szCs w:val="28"/>
                    </w:rPr>
                    <m:t>f</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2</m:t>
                  </m:r>
                </m:sub>
              </m:sSub>
              <m:r>
                <w:rPr>
                  <w:rFonts w:ascii="Cambria Math"/>
                  <w:sz w:val="28"/>
                  <w:szCs w:val="28"/>
                </w:rPr>
                <m:t>=0,2</m:t>
              </m:r>
            </m:oMath>
            <w:r w:rsidRPr="005C091C">
              <w:rPr>
                <w:sz w:val="28"/>
                <w:szCs w:val="28"/>
              </w:rPr>
              <w:t xml:space="preserve">                                            </w:t>
            </w:r>
            <m:oMath>
              <m:r>
                <m:rPr>
                  <m:sty m:val="p"/>
                </m:rPr>
                <w:rPr>
                  <w:rFonts w:ascii="Cambria Math"/>
                  <w:sz w:val="28"/>
                  <w:szCs w:val="28"/>
                </w:rPr>
                <w:br/>
              </m:r>
            </m:oMath>
            <w:r w:rsidRPr="005C091C">
              <w:rPr>
                <w:sz w:val="28"/>
                <w:szCs w:val="28"/>
              </w:rPr>
              <w:t xml:space="preserve">                                 </w:t>
            </w:r>
          </w:p>
        </w:tc>
        <w:tc>
          <w:tcPr>
            <w:tcW w:w="893" w:type="dxa"/>
          </w:tcPr>
          <w:p w14:paraId="0A9089B0" w14:textId="77777777" w:rsidR="00C82D06" w:rsidRPr="00267E7F" w:rsidRDefault="00C82D06" w:rsidP="003F166E">
            <w:pPr>
              <w:rPr>
                <w:sz w:val="28"/>
                <w:szCs w:val="28"/>
              </w:rPr>
            </w:pPr>
          </w:p>
          <w:p w14:paraId="65FEE6CC" w14:textId="77777777" w:rsidR="00C82D06" w:rsidRPr="00267E7F" w:rsidRDefault="00C82D06" w:rsidP="003F166E">
            <w:pPr>
              <w:rPr>
                <w:sz w:val="28"/>
                <w:szCs w:val="28"/>
              </w:rPr>
            </w:pPr>
          </w:p>
          <w:p w14:paraId="7EE91358" w14:textId="5EBECC19" w:rsidR="00C82D06" w:rsidRPr="00B606A1" w:rsidRDefault="00C82D06" w:rsidP="003F166E">
            <w:pPr>
              <w:rPr>
                <w:sz w:val="28"/>
                <w:szCs w:val="28"/>
                <w:lang w:val="en-US"/>
              </w:rPr>
            </w:pPr>
            <w:r>
              <w:rPr>
                <w:sz w:val="28"/>
                <w:szCs w:val="28"/>
                <w:lang w:val="en-US"/>
              </w:rPr>
              <w:t>(4.</w:t>
            </w:r>
            <w:r>
              <w:rPr>
                <w:sz w:val="28"/>
                <w:szCs w:val="28"/>
              </w:rPr>
              <w:t>42</w:t>
            </w:r>
            <w:r>
              <w:rPr>
                <w:sz w:val="28"/>
                <w:szCs w:val="28"/>
                <w:lang w:val="en-US"/>
              </w:rPr>
              <w:t>)</w:t>
            </w:r>
          </w:p>
        </w:tc>
      </w:tr>
    </w:tbl>
    <w:p w14:paraId="4136AB31" w14:textId="50FD2443" w:rsidR="0081459A" w:rsidRDefault="0081459A" w:rsidP="0081459A">
      <w:pPr>
        <w:tabs>
          <w:tab w:val="left" w:pos="284"/>
        </w:tabs>
        <w:ind w:firstLine="709"/>
        <w:rPr>
          <w:sz w:val="28"/>
          <w:szCs w:val="28"/>
        </w:rPr>
      </w:pPr>
      <w:r w:rsidRPr="005C091C">
        <w:rPr>
          <w:sz w:val="28"/>
          <w:szCs w:val="28"/>
        </w:rPr>
        <w:t>Тогда</w:t>
      </w:r>
      <w:r w:rsidR="00C82D06">
        <w:rPr>
          <w:sz w:val="28"/>
          <w:szCs w:val="28"/>
        </w:rPr>
        <w:t>:</w:t>
      </w:r>
    </w:p>
    <w:p w14:paraId="1A64F436" w14:textId="189CF64D" w:rsidR="00945BEC" w:rsidRDefault="00945BEC" w:rsidP="0081459A">
      <w:pPr>
        <w:tabs>
          <w:tab w:val="left" w:pos="284"/>
        </w:tabs>
        <w:ind w:firstLine="709"/>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5"/>
        <w:gridCol w:w="893"/>
      </w:tblGrid>
      <w:tr w:rsidR="00945BEC" w14:paraId="6F7786D6" w14:textId="77777777" w:rsidTr="003F166E">
        <w:tc>
          <w:tcPr>
            <w:tcW w:w="8735" w:type="dxa"/>
          </w:tcPr>
          <w:p w14:paraId="66B7EB94" w14:textId="0709E5D5" w:rsidR="00945BEC" w:rsidRPr="00C443CB" w:rsidRDefault="00945BEC" w:rsidP="003F166E">
            <w:pPr>
              <w:jc w:val="center"/>
              <w:rPr>
                <w:sz w:val="28"/>
                <w:szCs w:val="28"/>
              </w:rPr>
            </w:pPr>
            <m:oMathPara>
              <m:oMath>
                <m:r>
                  <w:rPr>
                    <w:rFonts w:ascii="Cambria Math"/>
                    <w:sz w:val="28"/>
                    <w:szCs w:val="28"/>
                  </w:rPr>
                  <m:t>α=</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m</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e>
                </m:d>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1</m:t>
                    </m:r>
                  </m:sub>
                  <m:sup>
                    <m:r>
                      <w:rPr>
                        <w:rFonts w:ascii="Cambria Math"/>
                        <w:sz w:val="28"/>
                        <w:szCs w:val="28"/>
                      </w:rPr>
                      <m:t>2</m:t>
                    </m:r>
                  </m:sup>
                </m:sSubSup>
                <m:r>
                  <w:rPr>
                    <w:rFonts w:ascii="Cambria Math"/>
                    <w:sz w:val="28"/>
                    <w:szCs w:val="28"/>
                  </w:rPr>
                  <m:t>=</m:t>
                </m:r>
                <m:d>
                  <m:dPr>
                    <m:ctrlPr>
                      <w:rPr>
                        <w:rFonts w:ascii="Cambria Math" w:hAnsi="Cambria Math"/>
                        <w:i/>
                        <w:sz w:val="28"/>
                        <w:szCs w:val="28"/>
                      </w:rPr>
                    </m:ctrlPr>
                  </m:dPr>
                  <m:e>
                    <m:r>
                      <w:rPr>
                        <w:rFonts w:ascii="Cambria Math"/>
                        <w:sz w:val="28"/>
                        <w:szCs w:val="28"/>
                      </w:rPr>
                      <m:t>0,5+1</m:t>
                    </m:r>
                  </m:e>
                </m:d>
                <m:sSup>
                  <m:sSupPr>
                    <m:ctrlPr>
                      <w:rPr>
                        <w:rFonts w:ascii="Cambria Math" w:hAnsi="Cambria Math"/>
                        <w:i/>
                        <w:sz w:val="28"/>
                        <w:szCs w:val="28"/>
                      </w:rPr>
                    </m:ctrlPr>
                  </m:sSupPr>
                  <m:e>
                    <m:r>
                      <w:rPr>
                        <w:rFonts w:ascii="Cambria Math"/>
                        <w:sz w:val="28"/>
                        <w:szCs w:val="28"/>
                      </w:rPr>
                      <m:t>1</m:t>
                    </m:r>
                  </m:e>
                  <m:sup>
                    <m:r>
                      <w:rPr>
                        <w:rFonts w:ascii="Cambria Math"/>
                        <w:sz w:val="28"/>
                        <w:szCs w:val="28"/>
                      </w:rPr>
                      <m:t>2</m:t>
                    </m:r>
                  </m:sup>
                </m:sSup>
                <m:r>
                  <w:rPr>
                    <w:rFonts w:ascii="Cambria Math"/>
                    <w:sz w:val="28"/>
                    <w:szCs w:val="28"/>
                  </w:rPr>
                  <m:t>=1,5</m:t>
                </m:r>
                <m:func>
                  <m:funcPr>
                    <m:ctrlPr>
                      <w:rPr>
                        <w:rFonts w:ascii="Cambria Math" w:hAnsi="Cambria Math"/>
                        <w:i/>
                        <w:sz w:val="28"/>
                        <w:szCs w:val="28"/>
                      </w:rPr>
                    </m:ctrlPr>
                  </m:funcPr>
                  <m:fName>
                    <m:r>
                      <w:rPr>
                        <w:rFonts w:ascii="Cambria Math"/>
                        <w:sz w:val="28"/>
                        <w:szCs w:val="28"/>
                      </w:rPr>
                      <m:t>;</m:t>
                    </m:r>
                  </m:fName>
                  <m:e>
                    <m:r>
                      <w:rPr>
                        <w:rFonts w:ascii="Cambria Math"/>
                        <w:i/>
                        <w:sz w:val="28"/>
                        <w:szCs w:val="28"/>
                      </w:rPr>
                      <m:t> </m:t>
                    </m:r>
                  </m:e>
                </m:func>
                <m:r>
                  <w:rPr>
                    <w:rFonts w:ascii="Cambria Math"/>
                    <w:sz w:val="28"/>
                    <w:szCs w:val="28"/>
                  </w:rPr>
                  <m:t>α=1,5,</m:t>
                </m:r>
                <m:r>
                  <m:rPr>
                    <m:sty m:val="p"/>
                  </m:rPr>
                  <w:rPr>
                    <w:rFonts w:ascii="Cambria Math"/>
                    <w:sz w:val="28"/>
                    <w:szCs w:val="28"/>
                  </w:rPr>
                  <w:br/>
                </m:r>
              </m:oMath>
              <m:oMath>
                <m:r>
                  <w:rPr>
                    <w:rFonts w:ascii="Cambria Math"/>
                    <w:sz w:val="28"/>
                    <w:szCs w:val="28"/>
                  </w:rPr>
                  <m:t>β=</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2</m:t>
                    </m:r>
                  </m:sub>
                  <m:sup>
                    <m:r>
                      <w:rPr>
                        <w:rFonts w:ascii="Cambria Math"/>
                        <w:sz w:val="28"/>
                        <w:szCs w:val="28"/>
                      </w:rPr>
                      <m:t>2</m:t>
                    </m:r>
                  </m:sup>
                </m:sSubSup>
                <m:r>
                  <w:rPr>
                    <w:rFonts w:ascii="Cambria Math"/>
                    <w:sz w:val="28"/>
                    <w:szCs w:val="28"/>
                  </w:rPr>
                  <m:t>=1</m:t>
                </m:r>
                <m:r>
                  <w:rPr>
                    <w:rFonts w:ascii="Cambria Math" w:hAnsi="Cambria Math" w:cs="Cambria Math"/>
                    <w:sz w:val="28"/>
                    <w:szCs w:val="28"/>
                  </w:rPr>
                  <m:t>⋅</m:t>
                </m:r>
                <m:sSup>
                  <m:sSupPr>
                    <m:ctrlPr>
                      <w:rPr>
                        <w:rFonts w:ascii="Cambria Math" w:hAnsi="Cambria Math"/>
                        <w:i/>
                        <w:sz w:val="28"/>
                        <w:szCs w:val="28"/>
                      </w:rPr>
                    </m:ctrlPr>
                  </m:sSupPr>
                  <m:e>
                    <m:r>
                      <w:rPr>
                        <w:rFonts w:ascii="Cambria Math"/>
                        <w:sz w:val="28"/>
                        <w:szCs w:val="28"/>
                      </w:rPr>
                      <m:t>1</m:t>
                    </m:r>
                  </m:e>
                  <m:sup>
                    <m:r>
                      <w:rPr>
                        <w:rFonts w:ascii="Cambria Math"/>
                        <w:sz w:val="28"/>
                        <w:szCs w:val="28"/>
                      </w:rPr>
                      <m:t>2</m:t>
                    </m:r>
                  </m:sup>
                </m:sSup>
                <m:r>
                  <w:rPr>
                    <w:rFonts w:ascii="Cambria Math"/>
                    <w:sz w:val="28"/>
                    <w:szCs w:val="28"/>
                  </w:rPr>
                  <m:t>=1</m:t>
                </m:r>
                <m:r>
                  <w:rPr>
                    <w:rFonts w:ascii="Cambria Math" w:hAnsi="Cambria Math"/>
                    <w:sz w:val="28"/>
                    <w:szCs w:val="28"/>
                  </w:rPr>
                  <m:t xml:space="preserve">; </m:t>
                </m:r>
                <m:r>
                  <w:rPr>
                    <w:rFonts w:ascii="Cambria Math"/>
                    <w:sz w:val="28"/>
                    <w:szCs w:val="28"/>
                  </w:rPr>
                  <m:t>β=1,</m:t>
                </m:r>
                <m:r>
                  <m:rPr>
                    <m:sty m:val="p"/>
                  </m:rPr>
                  <w:rPr>
                    <w:rFonts w:ascii="Cambria Math"/>
                    <w:sz w:val="28"/>
                    <w:szCs w:val="28"/>
                  </w:rPr>
                  <w:br/>
                </m:r>
              </m:oMath>
              <m:oMath>
                <m:r>
                  <w:rPr>
                    <w:rFonts w:ascii="Cambria Math"/>
                    <w:sz w:val="28"/>
                    <w:szCs w:val="28"/>
                  </w:rPr>
                  <m:t>η=</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r>
                  <w:rPr>
                    <w:rFonts w:ascii="Cambria Math"/>
                    <w:sz w:val="28"/>
                    <w:szCs w:val="28"/>
                  </w:rPr>
                  <m:t>=1</m:t>
                </m:r>
                <m:r>
                  <w:rPr>
                    <w:rFonts w:ascii="Cambria Math" w:hAnsi="Cambria Math" w:cs="Cambria Math"/>
                    <w:sz w:val="28"/>
                    <w:szCs w:val="28"/>
                  </w:rPr>
                  <m:t>⋅</m:t>
                </m:r>
                <m:r>
                  <w:rPr>
                    <w:rFonts w:ascii="Cambria Math"/>
                    <w:sz w:val="28"/>
                    <w:szCs w:val="28"/>
                  </w:rPr>
                  <m:t>1</m:t>
                </m:r>
                <m:r>
                  <w:rPr>
                    <w:rFonts w:ascii="Cambria Math" w:hAnsi="Cambria Math" w:cs="Cambria Math"/>
                    <w:sz w:val="28"/>
                    <w:szCs w:val="28"/>
                  </w:rPr>
                  <m:t>⋅</m:t>
                </m:r>
                <m:r>
                  <w:rPr>
                    <w:rFonts w:ascii="Cambria Math"/>
                    <w:sz w:val="28"/>
                    <w:szCs w:val="28"/>
                  </w:rPr>
                  <m:t>1=1;η=1,</m:t>
                </m:r>
                <m:r>
                  <m:rPr>
                    <m:sty m:val="p"/>
                  </m:rPr>
                  <w:rPr>
                    <w:rFonts w:ascii="Cambria Math"/>
                    <w:sz w:val="28"/>
                    <w:szCs w:val="28"/>
                  </w:rPr>
                  <w:br/>
                </m:r>
              </m:oMath>
            </m:oMathPara>
            <m:oMath>
              <m:r>
                <w:rPr>
                  <w:rFonts w:ascii="Cambria Math"/>
                  <w:sz w:val="28"/>
                  <w:szCs w:val="28"/>
                </w:rPr>
                <m:t>γ=</m:t>
              </m:r>
              <m:f>
                <m:fPr>
                  <m:ctrlPr>
                    <w:rPr>
                      <w:rFonts w:ascii="Cambria Math" w:hAnsi="Cambria Math"/>
                      <w:i/>
                      <w:sz w:val="28"/>
                      <w:szCs w:val="28"/>
                    </w:rPr>
                  </m:ctrlPr>
                </m:fPr>
                <m:num>
                  <m:r>
                    <w:rPr>
                      <w:rFonts w:ascii="Cambria Math"/>
                      <w:sz w:val="28"/>
                      <w:szCs w:val="28"/>
                    </w:rPr>
                    <m:t>g</m:t>
                  </m:r>
                </m:num>
                <m:den>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9,8</m:t>
                  </m:r>
                </m:num>
                <m:den>
                  <m:r>
                    <w:rPr>
                      <w:rFonts w:ascii="Cambria Math"/>
                      <w:sz w:val="28"/>
                      <w:szCs w:val="28"/>
                    </w:rPr>
                    <m:t>1</m:t>
                  </m:r>
                </m:den>
              </m:f>
              <m:r>
                <w:rPr>
                  <w:rFonts w:ascii="Cambria Math"/>
                  <w:sz w:val="28"/>
                  <w:szCs w:val="28"/>
                </w:rPr>
                <m:t>=9,8;γ=9,8</m:t>
              </m:r>
            </m:oMath>
            <w:r w:rsidRPr="005C091C">
              <w:rPr>
                <w:sz w:val="28"/>
                <w:szCs w:val="28"/>
              </w:rPr>
              <w:t xml:space="preserve">                                           </w:t>
            </w:r>
          </w:p>
        </w:tc>
        <w:tc>
          <w:tcPr>
            <w:tcW w:w="893" w:type="dxa"/>
          </w:tcPr>
          <w:p w14:paraId="4B8A00C3" w14:textId="77777777" w:rsidR="00945BEC" w:rsidRDefault="00945BEC" w:rsidP="003F166E">
            <w:pPr>
              <w:tabs>
                <w:tab w:val="left" w:pos="284"/>
              </w:tabs>
              <w:rPr>
                <w:sz w:val="28"/>
                <w:szCs w:val="28"/>
              </w:rPr>
            </w:pPr>
          </w:p>
          <w:p w14:paraId="6A5B6489" w14:textId="77777777" w:rsidR="00945BEC" w:rsidRPr="00C52FD7" w:rsidRDefault="00945BEC" w:rsidP="003F166E">
            <w:pPr>
              <w:tabs>
                <w:tab w:val="left" w:pos="284"/>
              </w:tabs>
              <w:rPr>
                <w:sz w:val="28"/>
                <w:szCs w:val="28"/>
              </w:rPr>
            </w:pPr>
          </w:p>
          <w:p w14:paraId="38D571B2" w14:textId="346985F7" w:rsidR="00945BEC" w:rsidRDefault="00945BEC" w:rsidP="003F166E">
            <w:pPr>
              <w:tabs>
                <w:tab w:val="left" w:pos="284"/>
              </w:tabs>
              <w:rPr>
                <w:position w:val="-10"/>
                <w:sz w:val="28"/>
                <w:szCs w:val="28"/>
              </w:rPr>
            </w:pPr>
            <w:r>
              <w:rPr>
                <w:sz w:val="28"/>
                <w:szCs w:val="28"/>
                <w:lang w:val="en-US"/>
              </w:rPr>
              <w:t>(4.</w:t>
            </w:r>
            <w:r>
              <w:rPr>
                <w:sz w:val="28"/>
                <w:szCs w:val="28"/>
              </w:rPr>
              <w:t>43</w:t>
            </w:r>
            <w:r>
              <w:rPr>
                <w:sz w:val="28"/>
                <w:szCs w:val="28"/>
                <w:lang w:val="en-US"/>
              </w:rPr>
              <w:t>)</w:t>
            </w:r>
          </w:p>
        </w:tc>
      </w:tr>
    </w:tbl>
    <w:p w14:paraId="0625B8E2" w14:textId="2F520764" w:rsidR="00945BEC" w:rsidRDefault="00945BEC" w:rsidP="0081459A">
      <w:pPr>
        <w:tabs>
          <w:tab w:val="left" w:pos="284"/>
        </w:tabs>
        <w:ind w:firstLine="709"/>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93"/>
      </w:tblGrid>
      <w:tr w:rsidR="00945BEC" w14:paraId="01CD1DB7" w14:textId="77777777" w:rsidTr="00651C52">
        <w:tc>
          <w:tcPr>
            <w:tcW w:w="8784" w:type="dxa"/>
          </w:tcPr>
          <w:p w14:paraId="4D1AA1E6" w14:textId="77777777" w:rsidR="00945BEC" w:rsidRPr="00651C52" w:rsidRDefault="00FC668B" w:rsidP="0081459A">
            <w:pPr>
              <w:tabs>
                <w:tab w:val="left" w:pos="284"/>
              </w:tabs>
              <w:rPr>
                <w:sz w:val="28"/>
                <w:szCs w:val="28"/>
              </w:rPr>
            </w:pPr>
            <m:oMathPara>
              <m:oMath>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(q)=</m:t>
                </m:r>
                <m:f>
                  <m:fPr>
                    <m:ctrlPr>
                      <w:rPr>
                        <w:rFonts w:ascii="Cambria Math" w:hAnsi="Cambria Math"/>
                        <w:i/>
                        <w:sz w:val="28"/>
                        <w:szCs w:val="28"/>
                      </w:rPr>
                    </m:ctrlPr>
                  </m:fPr>
                  <m:num>
                    <m:r>
                      <w:rPr>
                        <w:rFonts w:ascii="Cambria Math"/>
                        <w:sz w:val="28"/>
                        <w:szCs w:val="28"/>
                      </w:rPr>
                      <m:t>1</m:t>
                    </m:r>
                  </m:num>
                  <m:den>
                    <m:d>
                      <m:dPr>
                        <m:ctrlPr>
                          <w:rPr>
                            <w:rFonts w:ascii="Cambria Math" w:hAnsi="Cambria Math"/>
                            <w:i/>
                            <w:sz w:val="28"/>
                            <w:szCs w:val="28"/>
                          </w:rPr>
                        </m:ctrlPr>
                      </m:dPr>
                      <m:e>
                        <m:r>
                          <w:rPr>
                            <w:rFonts w:ascii="Cambria Math"/>
                            <w:sz w:val="28"/>
                            <w:szCs w:val="28"/>
                          </w:rPr>
                          <m:t>α+β+2η</m:t>
                        </m:r>
                        <m:sSub>
                          <m:sSubPr>
                            <m:ctrlPr>
                              <w:rPr>
                                <w:rFonts w:ascii="Cambria Math" w:hAnsi="Cambria Math"/>
                                <w:i/>
                                <w:sz w:val="28"/>
                                <w:szCs w:val="28"/>
                              </w:rPr>
                            </m:ctrlPr>
                          </m:sSubPr>
                          <m:e>
                            <m:r>
                              <w:rPr>
                                <w:rFonts w:ascii="Cambria Math"/>
                                <w:sz w:val="28"/>
                                <w:szCs w:val="28"/>
                              </w:rPr>
                              <m:t>cosx</m:t>
                            </m:r>
                          </m:e>
                          <m:sub>
                            <m:r>
                              <w:rPr>
                                <w:rFonts w:ascii="Cambria Math"/>
                                <w:sz w:val="28"/>
                                <w:szCs w:val="28"/>
                              </w:rPr>
                              <m:t>04</m:t>
                            </m:r>
                          </m:sub>
                        </m:sSub>
                      </m:e>
                    </m:d>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β</m:t>
                        </m:r>
                      </m:den>
                    </m:f>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cosx</m:t>
                                </m:r>
                              </m:e>
                              <m:sub>
                                <m:r>
                                  <w:rPr>
                                    <w:rFonts w:ascii="Cambria Math"/>
                                    <w:sz w:val="28"/>
                                    <w:szCs w:val="28"/>
                                  </w:rPr>
                                  <m:t>04</m:t>
                                </m:r>
                              </m:sub>
                            </m:sSub>
                          </m:e>
                        </m:d>
                      </m:e>
                      <m:sup>
                        <m:r>
                          <w:rPr>
                            <w:rFonts w:ascii="Cambria Math"/>
                            <w:sz w:val="28"/>
                            <w:szCs w:val="28"/>
                          </w:rPr>
                          <m:t>2</m:t>
                        </m:r>
                      </m:sup>
                    </m:sSup>
                  </m:den>
                </m:f>
                <m:r>
                  <w:rPr>
                    <w:rFonts w:ascii="Cambria Math"/>
                    <w:sz w:val="28"/>
                    <w:szCs w:val="28"/>
                  </w:rPr>
                  <m:t>=</m:t>
                </m:r>
                <m:f>
                  <m:fPr>
                    <m:ctrlPr>
                      <w:rPr>
                        <w:rFonts w:ascii="Cambria Math" w:hAnsi="Cambria Math"/>
                        <w:i/>
                        <w:sz w:val="28"/>
                        <w:szCs w:val="28"/>
                      </w:rPr>
                    </m:ctrlPr>
                  </m:fPr>
                  <m:num>
                    <m:r>
                      <w:rPr>
                        <w:rFonts w:ascii="Cambria Math"/>
                        <w:sz w:val="28"/>
                        <w:szCs w:val="28"/>
                      </w:rPr>
                      <m:t>1</m:t>
                    </m:r>
                  </m:num>
                  <m:den>
                    <m:d>
                      <m:dPr>
                        <m:ctrlPr>
                          <w:rPr>
                            <w:rFonts w:ascii="Cambria Math" w:hAnsi="Cambria Math"/>
                            <w:i/>
                            <w:sz w:val="28"/>
                            <w:szCs w:val="28"/>
                          </w:rPr>
                        </m:ctrlPr>
                      </m:dPr>
                      <m:e>
                        <m:r>
                          <w:rPr>
                            <w:rFonts w:ascii="Cambria Math"/>
                            <w:sz w:val="28"/>
                            <w:szCs w:val="28"/>
                          </w:rPr>
                          <m:t>2,5+2</m:t>
                        </m:r>
                        <m:sSub>
                          <m:sSubPr>
                            <m:ctrlPr>
                              <w:rPr>
                                <w:rFonts w:ascii="Cambria Math" w:hAnsi="Cambria Math"/>
                                <w:i/>
                                <w:sz w:val="28"/>
                                <w:szCs w:val="28"/>
                              </w:rPr>
                            </m:ctrlPr>
                          </m:sSubPr>
                          <m:e>
                            <m:r>
                              <w:rPr>
                                <w:rFonts w:ascii="Cambria Math"/>
                                <w:sz w:val="28"/>
                                <w:szCs w:val="28"/>
                              </w:rPr>
                              <m:t>cosx</m:t>
                            </m:r>
                          </m:e>
                          <m:sub>
                            <m:r>
                              <w:rPr>
                                <w:rFonts w:ascii="Cambria Math"/>
                                <w:sz w:val="28"/>
                                <w:szCs w:val="28"/>
                              </w:rPr>
                              <m:t>04</m:t>
                            </m:r>
                          </m:sub>
                        </m:sSub>
                      </m:e>
                    </m:d>
                    <m:r>
                      <w:rPr>
                        <w:rFonts w:asci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rPr>
                              <m:t>1+</m:t>
                            </m:r>
                            <m:sSub>
                              <m:sSubPr>
                                <m:ctrlPr>
                                  <w:rPr>
                                    <w:rFonts w:ascii="Cambria Math" w:hAnsi="Cambria Math"/>
                                    <w:i/>
                                    <w:sz w:val="28"/>
                                    <w:szCs w:val="28"/>
                                  </w:rPr>
                                </m:ctrlPr>
                              </m:sSubPr>
                              <m:e>
                                <m:r>
                                  <w:rPr>
                                    <w:rFonts w:ascii="Cambria Math"/>
                                    <w:sz w:val="28"/>
                                    <w:szCs w:val="28"/>
                                  </w:rPr>
                                  <m:t>cosx</m:t>
                                </m:r>
                              </m:e>
                              <m:sub>
                                <m:r>
                                  <w:rPr>
                                    <w:rFonts w:ascii="Cambria Math"/>
                                    <w:sz w:val="28"/>
                                    <w:szCs w:val="28"/>
                                  </w:rPr>
                                  <m:t>04</m:t>
                                </m:r>
                              </m:sub>
                            </m:sSub>
                          </m:e>
                        </m:d>
                      </m:e>
                      <m:sup>
                        <m:r>
                          <w:rPr>
                            <w:rFonts w:ascii="Cambria Math"/>
                            <w:sz w:val="28"/>
                            <w:szCs w:val="28"/>
                          </w:rPr>
                          <m:t>2</m:t>
                        </m:r>
                      </m:sup>
                    </m:sSup>
                  </m:den>
                </m:f>
                <m:r>
                  <w:rPr>
                    <w:rFonts w:ascii="Cambria Math"/>
                    <w:sz w:val="28"/>
                    <w:szCs w:val="28"/>
                  </w:rPr>
                  <m:t>,</m:t>
                </m:r>
                <m:r>
                  <m:rPr>
                    <m:sty m:val="p"/>
                  </m:rPr>
                  <w:rPr>
                    <w:rFonts w:ascii="Cambria Math"/>
                    <w:sz w:val="28"/>
                    <w:szCs w:val="28"/>
                  </w:rPr>
                  <w:br/>
                </m:r>
              </m:oMath>
              <m:oMath>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(q)=</m:t>
                </m:r>
                <m:f>
                  <m:fPr>
                    <m:ctrlPr>
                      <w:rPr>
                        <w:rFonts w:ascii="Cambria Math" w:hAnsi="Cambria Math"/>
                        <w:i/>
                        <w:sz w:val="28"/>
                        <w:szCs w:val="28"/>
                      </w:rPr>
                    </m:ctrlPr>
                  </m:fPr>
                  <m:num>
                    <m:r>
                      <w:rPr>
                        <w:rFonts w:ascii="Cambria Math"/>
                        <w:sz w:val="28"/>
                        <w:szCs w:val="28"/>
                      </w:rPr>
                      <m:t>1</m:t>
                    </m:r>
                  </m:num>
                  <m:den>
                    <m:r>
                      <w:rPr>
                        <w:rFonts w:ascii="Cambria Math"/>
                        <w:sz w:val="28"/>
                        <w:szCs w:val="28"/>
                      </w:rPr>
                      <m:t>β</m:t>
                    </m:r>
                  </m:den>
                </m:f>
                <m:d>
                  <m:dPr>
                    <m:ctrlPr>
                      <w:rPr>
                        <w:rFonts w:ascii="Cambria Math" w:hAnsi="Cambria Math"/>
                        <w:i/>
                        <w:sz w:val="28"/>
                        <w:szCs w:val="28"/>
                      </w:rPr>
                    </m:ctrlPr>
                  </m:dPr>
                  <m:e>
                    <m:r>
                      <w:rPr>
                        <w:rFonts w:ascii="Cambria Math"/>
                        <w:sz w:val="28"/>
                        <w:szCs w:val="28"/>
                      </w:rPr>
                      <m:t>β+η</m:t>
                    </m:r>
                    <m:sSub>
                      <m:sSubPr>
                        <m:ctrlPr>
                          <w:rPr>
                            <w:rFonts w:ascii="Cambria Math" w:hAnsi="Cambria Math"/>
                            <w:i/>
                            <w:sz w:val="28"/>
                            <w:szCs w:val="28"/>
                          </w:rPr>
                        </m:ctrlPr>
                      </m:sSubPr>
                      <m:e>
                        <m:r>
                          <w:rPr>
                            <w:rFonts w:ascii="Cambria Math"/>
                            <w:sz w:val="28"/>
                            <w:szCs w:val="28"/>
                          </w:rPr>
                          <m:t>cosx</m:t>
                        </m:r>
                      </m:e>
                      <m:sub>
                        <m:r>
                          <w:rPr>
                            <w:rFonts w:ascii="Cambria Math"/>
                            <w:sz w:val="28"/>
                            <w:szCs w:val="28"/>
                          </w:rPr>
                          <m:t>04</m:t>
                        </m:r>
                      </m:sub>
                    </m:sSub>
                  </m:e>
                </m:d>
                <m:r>
                  <w:rPr>
                    <w:rFonts w:ascii="Cambria Math"/>
                    <w:sz w:val="28"/>
                    <w:szCs w:val="28"/>
                  </w:rPr>
                  <m:t>=</m:t>
                </m:r>
                <m:d>
                  <m:dPr>
                    <m:ctrlPr>
                      <w:rPr>
                        <w:rFonts w:ascii="Cambria Math" w:hAnsi="Cambria Math"/>
                        <w:i/>
                        <w:sz w:val="28"/>
                        <w:szCs w:val="28"/>
                      </w:rPr>
                    </m:ctrlPr>
                  </m:dPr>
                  <m:e>
                    <m:r>
                      <w:rPr>
                        <w:rFonts w:ascii="Cambria Math"/>
                        <w:sz w:val="28"/>
                        <w:szCs w:val="28"/>
                      </w:rPr>
                      <m:t>1+</m:t>
                    </m:r>
                    <m:sSub>
                      <m:sSubPr>
                        <m:ctrlPr>
                          <w:rPr>
                            <w:rFonts w:ascii="Cambria Math" w:hAnsi="Cambria Math"/>
                            <w:i/>
                            <w:sz w:val="28"/>
                            <w:szCs w:val="28"/>
                          </w:rPr>
                        </m:ctrlPr>
                      </m:sSubPr>
                      <m:e>
                        <m:r>
                          <w:rPr>
                            <w:rFonts w:ascii="Cambria Math"/>
                            <w:sz w:val="28"/>
                            <w:szCs w:val="28"/>
                          </w:rPr>
                          <m:t>cosx</m:t>
                        </m:r>
                      </m:e>
                      <m:sub>
                        <m:r>
                          <w:rPr>
                            <w:rFonts w:ascii="Cambria Math"/>
                            <w:sz w:val="28"/>
                            <w:szCs w:val="28"/>
                          </w:rPr>
                          <m:t>04</m:t>
                        </m:r>
                      </m:sub>
                    </m:sSub>
                  </m:e>
                </m:d>
              </m:oMath>
            </m:oMathPara>
          </w:p>
          <w:p w14:paraId="184B25B3" w14:textId="7522A4D6" w:rsidR="00651C52" w:rsidRDefault="00651C52" w:rsidP="0081459A">
            <w:pPr>
              <w:tabs>
                <w:tab w:val="left" w:pos="284"/>
              </w:tabs>
              <w:rPr>
                <w:sz w:val="28"/>
                <w:szCs w:val="28"/>
              </w:rPr>
            </w:pPr>
          </w:p>
        </w:tc>
        <w:tc>
          <w:tcPr>
            <w:tcW w:w="893" w:type="dxa"/>
          </w:tcPr>
          <w:p w14:paraId="738C346C" w14:textId="77777777" w:rsidR="00F03951" w:rsidRDefault="00F03951" w:rsidP="0081459A">
            <w:pPr>
              <w:tabs>
                <w:tab w:val="left" w:pos="284"/>
              </w:tabs>
              <w:rPr>
                <w:sz w:val="28"/>
                <w:szCs w:val="28"/>
              </w:rPr>
            </w:pPr>
          </w:p>
          <w:p w14:paraId="4E61A182" w14:textId="77777777" w:rsidR="00F03951" w:rsidRDefault="00F03951" w:rsidP="0081459A">
            <w:pPr>
              <w:tabs>
                <w:tab w:val="left" w:pos="284"/>
              </w:tabs>
              <w:rPr>
                <w:sz w:val="28"/>
                <w:szCs w:val="28"/>
              </w:rPr>
            </w:pPr>
          </w:p>
          <w:p w14:paraId="15F20C43" w14:textId="64C400DA" w:rsidR="00945BEC" w:rsidRDefault="00945BEC" w:rsidP="0081459A">
            <w:pPr>
              <w:tabs>
                <w:tab w:val="left" w:pos="284"/>
              </w:tabs>
              <w:rPr>
                <w:sz w:val="28"/>
                <w:szCs w:val="28"/>
              </w:rPr>
            </w:pPr>
            <w:r>
              <w:rPr>
                <w:sz w:val="28"/>
                <w:szCs w:val="28"/>
              </w:rPr>
              <w:t>(4.44)</w:t>
            </w:r>
          </w:p>
        </w:tc>
      </w:tr>
      <w:tr w:rsidR="00F03951" w14:paraId="38400AC9" w14:textId="77777777" w:rsidTr="00651C52">
        <w:tc>
          <w:tcPr>
            <w:tcW w:w="8784" w:type="dxa"/>
          </w:tcPr>
          <w:p w14:paraId="05B5E9D5" w14:textId="4926515A" w:rsidR="00F03951" w:rsidRDefault="00FC668B" w:rsidP="00651C52">
            <w:pPr>
              <w:tabs>
                <w:tab w:val="left" w:pos="284"/>
              </w:tabs>
              <w:jc w:val="center"/>
              <w:rPr>
                <w:sz w:val="28"/>
                <w:szCs w:val="28"/>
              </w:rPr>
            </w:pPr>
            <m:oMathPara>
              <m:oMath>
                <m:sSub>
                  <m:sSubPr>
                    <m:ctrlPr>
                      <w:rPr>
                        <w:rFonts w:ascii="Cambria Math" w:hAnsi="Cambria Math"/>
                        <w:i/>
                        <w:sz w:val="28"/>
                        <w:szCs w:val="28"/>
                      </w:rPr>
                    </m:ctrlPr>
                  </m:sSubPr>
                  <m:e>
                    <m:r>
                      <w:rPr>
                        <w:rFonts w:ascii="Cambria Math"/>
                        <w:sz w:val="28"/>
                        <w:szCs w:val="28"/>
                      </w:rPr>
                      <m:t>v</m:t>
                    </m:r>
                  </m:e>
                  <m:sub>
                    <m:r>
                      <w:rPr>
                        <w:rFonts w:ascii="Cambria Math"/>
                        <w:sz w:val="28"/>
                        <w:szCs w:val="28"/>
                      </w:rPr>
                      <m:t>12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r>
                  <w:rPr>
                    <w:rFonts w:ascii="Cambria Math"/>
                    <w:sz w:val="28"/>
                    <w:szCs w:val="28"/>
                  </w:rPr>
                  <m:t>-</m:t>
                </m:r>
                <m:r>
                  <w:rPr>
                    <w:rFonts w:ascii="Cambria Math"/>
                    <w:sz w:val="28"/>
                    <w:szCs w:val="28"/>
                  </w:rPr>
                  <m:t>η</m:t>
                </m:r>
                <m:d>
                  <m:dPr>
                    <m:ctrlPr>
                      <w:rPr>
                        <w:rFonts w:ascii="Cambria Math" w:hAnsi="Cambria Math"/>
                        <w:i/>
                        <w:sz w:val="28"/>
                        <w:szCs w:val="28"/>
                      </w:rPr>
                    </m:ctrlPr>
                  </m:dPr>
                  <m:e>
                    <m:r>
                      <w:rPr>
                        <w:rFonts w:ascii="Cambria Math"/>
                        <w:sz w:val="28"/>
                        <w:szCs w:val="28"/>
                      </w:rPr>
                      <m:t>2</m:t>
                    </m:r>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03</m:t>
                        </m:r>
                      </m:sub>
                    </m:sSub>
                  </m:e>
                </m:d>
                <m:func>
                  <m:funcPr>
                    <m:ctrlPr>
                      <w:rPr>
                        <w:rFonts w:ascii="Cambria Math" w:hAnsi="Cambria Math"/>
                        <w:i/>
                        <w:sz w:val="28"/>
                        <w:szCs w:val="28"/>
                      </w:rPr>
                    </m:ctrlPr>
                  </m:funcPr>
                  <m:fName>
                    <m:sSub>
                      <m:sSubPr>
                        <m:ctrlPr>
                          <w:rPr>
                            <w:rFonts w:ascii="Cambria Math" w:hAnsi="Cambria Math"/>
                            <w:i/>
                            <w:sz w:val="28"/>
                            <w:szCs w:val="28"/>
                          </w:rPr>
                        </m:ctrlPr>
                      </m:sSubPr>
                      <m:e>
                        <m:r>
                          <w:rPr>
                            <w:rFonts w:ascii="Cambria Math"/>
                            <w:sz w:val="28"/>
                            <w:szCs w:val="28"/>
                          </w:rPr>
                          <m:t>sinx</m:t>
                        </m:r>
                      </m:e>
                      <m:sub>
                        <m:r>
                          <w:rPr>
                            <w:rFonts w:ascii="Cambria Math"/>
                            <w:sz w:val="28"/>
                            <w:szCs w:val="28"/>
                          </w:rPr>
                          <m:t>04</m:t>
                        </m:r>
                      </m:sub>
                    </m:sSub>
                  </m:fName>
                  <m:e>
                    <m:r>
                      <w:rPr>
                        <w:rFonts w:ascii="Cambria Math"/>
                        <w:sz w:val="28"/>
                        <w:szCs w:val="28"/>
                      </w:rPr>
                      <m:t>=</m:t>
                    </m:r>
                  </m:e>
                </m:func>
                <m:r>
                  <w:rPr>
                    <w:rFonts w:ascii="Cambria Math"/>
                    <w:sz w:val="28"/>
                    <w:szCs w:val="28"/>
                  </w:rPr>
                  <m:t>-</m:t>
                </m:r>
                <m:d>
                  <m:dPr>
                    <m:ctrlPr>
                      <w:rPr>
                        <w:rFonts w:ascii="Cambria Math" w:hAnsi="Cambria Math"/>
                        <w:i/>
                        <w:sz w:val="28"/>
                        <w:szCs w:val="28"/>
                      </w:rPr>
                    </m:ctrlPr>
                  </m:dPr>
                  <m:e>
                    <m:r>
                      <w:rPr>
                        <w:rFonts w:ascii="Cambria Math"/>
                        <w:sz w:val="28"/>
                        <w:szCs w:val="28"/>
                      </w:rPr>
                      <m:t>2</m:t>
                    </m:r>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03</m:t>
                        </m:r>
                      </m:sub>
                    </m:sSub>
                  </m:e>
                </m:d>
                <m:func>
                  <m:funcPr>
                    <m:ctrlPr>
                      <w:rPr>
                        <w:rFonts w:ascii="Cambria Math" w:hAnsi="Cambria Math"/>
                        <w:i/>
                        <w:sz w:val="28"/>
                        <w:szCs w:val="28"/>
                      </w:rPr>
                    </m:ctrlPr>
                  </m:funcPr>
                  <m:fName>
                    <m:sSub>
                      <m:sSubPr>
                        <m:ctrlPr>
                          <w:rPr>
                            <w:rFonts w:ascii="Cambria Math" w:hAnsi="Cambria Math"/>
                            <w:i/>
                            <w:sz w:val="28"/>
                            <w:szCs w:val="28"/>
                          </w:rPr>
                        </m:ctrlPr>
                      </m:sSubPr>
                      <m:e>
                        <m:r>
                          <w:rPr>
                            <w:rFonts w:ascii="Cambria Math"/>
                            <w:sz w:val="28"/>
                            <w:szCs w:val="28"/>
                          </w:rPr>
                          <m:t>sinx</m:t>
                        </m:r>
                      </m:e>
                      <m:sub>
                        <m:r>
                          <w:rPr>
                            <w:rFonts w:ascii="Cambria Math"/>
                            <w:sz w:val="28"/>
                            <w:szCs w:val="28"/>
                          </w:rPr>
                          <m:t>04</m:t>
                        </m:r>
                      </m:sub>
                    </m:sSub>
                  </m:fName>
                  <m:e>
                    <m:r>
                      <w:rPr>
                        <w:rFonts w:ascii="Cambria Math"/>
                        <w:sz w:val="28"/>
                        <w:szCs w:val="28"/>
                      </w:rPr>
                      <m:t>,</m:t>
                    </m:r>
                  </m:e>
                </m:func>
                <m:r>
                  <m:rPr>
                    <m:sty m:val="p"/>
                  </m:rPr>
                  <w:rPr>
                    <w:rFonts w:ascii="Cambria Math"/>
                    <w:sz w:val="28"/>
                    <w:szCs w:val="28"/>
                  </w:rPr>
                  <w:br/>
                </m:r>
              </m:oMath>
              <m:oMath>
                <m:sSub>
                  <m:sSubPr>
                    <m:ctrlPr>
                      <w:rPr>
                        <w:rFonts w:ascii="Cambria Math" w:hAnsi="Cambria Math"/>
                        <w:i/>
                        <w:sz w:val="28"/>
                        <w:szCs w:val="28"/>
                      </w:rPr>
                    </m:ctrlPr>
                  </m:sSubPr>
                  <m:e>
                    <m:r>
                      <w:rPr>
                        <w:rFonts w:ascii="Cambria Math"/>
                        <w:sz w:val="28"/>
                        <w:szCs w:val="28"/>
                      </w:rPr>
                      <m:t>v</m:t>
                    </m:r>
                  </m:e>
                  <m:sub>
                    <m:r>
                      <w:rPr>
                        <w:rFonts w:ascii="Cambria Math"/>
                        <w:sz w:val="28"/>
                        <w:szCs w:val="28"/>
                      </w:rPr>
                      <m:t>21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)=η</m:t>
                </m:r>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func>
                  <m:funcPr>
                    <m:ctrlPr>
                      <w:rPr>
                        <w:rFonts w:ascii="Cambria Math" w:hAnsi="Cambria Math"/>
                        <w:i/>
                        <w:sz w:val="28"/>
                        <w:szCs w:val="28"/>
                      </w:rPr>
                    </m:ctrlPr>
                  </m:funcPr>
                  <m:fName>
                    <m:sSub>
                      <m:sSubPr>
                        <m:ctrlPr>
                          <w:rPr>
                            <w:rFonts w:ascii="Cambria Math" w:hAnsi="Cambria Math"/>
                            <w:i/>
                            <w:sz w:val="28"/>
                            <w:szCs w:val="28"/>
                          </w:rPr>
                        </m:ctrlPr>
                      </m:sSubPr>
                      <m:e>
                        <m:r>
                          <w:rPr>
                            <w:rFonts w:ascii="Cambria Math"/>
                            <w:sz w:val="28"/>
                            <w:szCs w:val="28"/>
                          </w:rPr>
                          <m:t>sinx</m:t>
                        </m:r>
                      </m:e>
                      <m:sub>
                        <m:r>
                          <w:rPr>
                            <w:rFonts w:ascii="Cambria Math"/>
                            <w:sz w:val="28"/>
                            <w:szCs w:val="28"/>
                          </w:rPr>
                          <m:t>04</m:t>
                        </m:r>
                      </m:sub>
                    </m:sSub>
                  </m:fName>
                  <m:e>
                    <m:r>
                      <w:rPr>
                        <w:rFonts w:ascii="Cambria Math"/>
                        <w:sz w:val="28"/>
                        <w:szCs w:val="28"/>
                      </w:rPr>
                      <m:t>=</m:t>
                    </m:r>
                  </m:e>
                </m:func>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sSub>
                  <m:sSubPr>
                    <m:ctrlPr>
                      <w:rPr>
                        <w:rFonts w:ascii="Cambria Math" w:hAnsi="Cambria Math"/>
                        <w:i/>
                        <w:sz w:val="28"/>
                        <w:szCs w:val="28"/>
                      </w:rPr>
                    </m:ctrlPr>
                  </m:sSubPr>
                  <m:e>
                    <m:r>
                      <w:rPr>
                        <w:rFonts w:ascii="Cambria Math"/>
                        <w:sz w:val="28"/>
                        <w:szCs w:val="28"/>
                      </w:rPr>
                      <m:t>sinx</m:t>
                    </m:r>
                  </m:e>
                  <m:sub>
                    <m:r>
                      <w:rPr>
                        <w:rFonts w:ascii="Cambria Math"/>
                        <w:sz w:val="28"/>
                        <w:szCs w:val="28"/>
                      </w:rPr>
                      <m:t>04</m:t>
                    </m:r>
                  </m:sub>
                </m:sSub>
              </m:oMath>
            </m:oMathPara>
          </w:p>
        </w:tc>
        <w:tc>
          <w:tcPr>
            <w:tcW w:w="893" w:type="dxa"/>
          </w:tcPr>
          <w:p w14:paraId="072AAFFC" w14:textId="77777777" w:rsidR="00F03951" w:rsidRDefault="00F03951" w:rsidP="0081459A">
            <w:pPr>
              <w:tabs>
                <w:tab w:val="left" w:pos="284"/>
              </w:tabs>
              <w:rPr>
                <w:sz w:val="28"/>
                <w:szCs w:val="28"/>
              </w:rPr>
            </w:pPr>
            <w:r>
              <w:rPr>
                <w:sz w:val="28"/>
                <w:szCs w:val="28"/>
              </w:rPr>
              <w:t>(4.45)</w:t>
            </w:r>
          </w:p>
          <w:p w14:paraId="2EE8B82C" w14:textId="77777777" w:rsidR="00651C52" w:rsidRDefault="00651C52" w:rsidP="0081459A">
            <w:pPr>
              <w:tabs>
                <w:tab w:val="left" w:pos="284"/>
              </w:tabs>
              <w:rPr>
                <w:sz w:val="28"/>
                <w:szCs w:val="28"/>
              </w:rPr>
            </w:pPr>
          </w:p>
          <w:p w14:paraId="2ED83A44" w14:textId="0BAE0B00" w:rsidR="00651C52" w:rsidRDefault="00651C52" w:rsidP="0081459A">
            <w:pPr>
              <w:tabs>
                <w:tab w:val="left" w:pos="284"/>
              </w:tabs>
              <w:rPr>
                <w:sz w:val="28"/>
                <w:szCs w:val="28"/>
              </w:rPr>
            </w:pPr>
          </w:p>
        </w:tc>
      </w:tr>
      <w:tr w:rsidR="00F03951" w14:paraId="546CDD3B" w14:textId="77777777" w:rsidTr="00651C52">
        <w:tc>
          <w:tcPr>
            <w:tcW w:w="8784" w:type="dxa"/>
          </w:tcPr>
          <w:p w14:paraId="64DD7E4E" w14:textId="6E9A99F5" w:rsidR="00F03951" w:rsidRDefault="00FC668B" w:rsidP="0081459A">
            <w:pPr>
              <w:tabs>
                <w:tab w:val="left" w:pos="284"/>
              </w:tabs>
              <w:rPr>
                <w:sz w:val="28"/>
                <w:szCs w:val="28"/>
              </w:rPr>
            </w:pPr>
            <m:oMathPara>
              <m:oMath>
                <m:sSub>
                  <m:sSubPr>
                    <m:ctrlPr>
                      <w:rPr>
                        <w:rFonts w:ascii="Cambria Math" w:hAnsi="Cambria Math"/>
                        <w:i/>
                        <w:sz w:val="28"/>
                        <w:szCs w:val="28"/>
                      </w:rPr>
                    </m:ctrlPr>
                  </m:sSubPr>
                  <m:e>
                    <m:r>
                      <w:rPr>
                        <w:rFonts w:ascii="Cambria Math"/>
                        <w:sz w:val="28"/>
                        <w:szCs w:val="28"/>
                      </w:rPr>
                      <m:t>g</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)=αγ</m:t>
                </m:r>
                <m:func>
                  <m:funcPr>
                    <m:ctrlPr>
                      <w:rPr>
                        <w:rFonts w:ascii="Cambria Math" w:hAnsi="Cambria Math"/>
                        <w:i/>
                        <w:sz w:val="28"/>
                        <w:szCs w:val="28"/>
                      </w:rPr>
                    </m:ctrlPr>
                  </m:funcPr>
                  <m:fName>
                    <m:sSub>
                      <m:sSubPr>
                        <m:ctrlPr>
                          <w:rPr>
                            <w:rFonts w:ascii="Cambria Math" w:hAnsi="Cambria Math"/>
                            <w:i/>
                            <w:sz w:val="28"/>
                            <w:szCs w:val="28"/>
                          </w:rPr>
                        </m:ctrlPr>
                      </m:sSubPr>
                      <m:e>
                        <m:r>
                          <w:rPr>
                            <w:rFonts w:ascii="Cambria Math"/>
                            <w:sz w:val="28"/>
                            <w:szCs w:val="28"/>
                          </w:rPr>
                          <m:t>cosx</m:t>
                        </m:r>
                      </m:e>
                      <m:sub>
                        <m:r>
                          <w:rPr>
                            <w:rFonts w:ascii="Cambria Math"/>
                            <w:sz w:val="28"/>
                            <w:szCs w:val="28"/>
                          </w:rPr>
                          <m:t>02</m:t>
                        </m:r>
                      </m:sub>
                    </m:sSub>
                  </m:fName>
                  <m:e>
                    <m:r>
                      <w:rPr>
                        <w:rFonts w:ascii="Cambria Math"/>
                        <w:sz w:val="28"/>
                        <w:szCs w:val="28"/>
                      </w:rPr>
                      <m:t>+</m:t>
                    </m:r>
                  </m:e>
                </m:func>
                <m:r>
                  <w:rPr>
                    <w:rFonts w:ascii="Cambria Math"/>
                    <w:sz w:val="28"/>
                    <w:szCs w:val="28"/>
                  </w:rPr>
                  <m:t>ηγ</m:t>
                </m:r>
                <m:func>
                  <m:funcPr>
                    <m:ctrlPr>
                      <w:rPr>
                        <w:rFonts w:ascii="Cambria Math" w:hAnsi="Cambria Math"/>
                        <w:i/>
                        <w:sz w:val="28"/>
                        <w:szCs w:val="28"/>
                      </w:rPr>
                    </m:ctrlPr>
                  </m:funcPr>
                  <m:fName>
                    <m:r>
                      <w:rPr>
                        <w:rFonts w:asci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04</m:t>
                            </m:r>
                          </m:sub>
                        </m:sSub>
                      </m:e>
                    </m:d>
                  </m:e>
                </m:func>
                <m:r>
                  <w:rPr>
                    <w:rFonts w:ascii="Cambria Math"/>
                    <w:sz w:val="28"/>
                    <w:szCs w:val="28"/>
                  </w:rPr>
                  <m:t>=14,7</m:t>
                </m:r>
                <m:func>
                  <m:funcPr>
                    <m:ctrlPr>
                      <w:rPr>
                        <w:rFonts w:ascii="Cambria Math" w:hAnsi="Cambria Math"/>
                        <w:i/>
                        <w:sz w:val="28"/>
                        <w:szCs w:val="28"/>
                      </w:rPr>
                    </m:ctrlPr>
                  </m:funcPr>
                  <m:fName>
                    <m:sSub>
                      <m:sSubPr>
                        <m:ctrlPr>
                          <w:rPr>
                            <w:rFonts w:ascii="Cambria Math" w:hAnsi="Cambria Math"/>
                            <w:i/>
                            <w:sz w:val="28"/>
                            <w:szCs w:val="28"/>
                          </w:rPr>
                        </m:ctrlPr>
                      </m:sSubPr>
                      <m:e>
                        <m:r>
                          <w:rPr>
                            <w:rFonts w:ascii="Cambria Math"/>
                            <w:sz w:val="28"/>
                            <w:szCs w:val="28"/>
                          </w:rPr>
                          <m:t>cosx</m:t>
                        </m:r>
                      </m:e>
                      <m:sub>
                        <m:r>
                          <w:rPr>
                            <w:rFonts w:ascii="Cambria Math"/>
                            <w:sz w:val="28"/>
                            <w:szCs w:val="28"/>
                          </w:rPr>
                          <m:t>02</m:t>
                        </m:r>
                      </m:sub>
                    </m:sSub>
                  </m:fName>
                  <m:e>
                    <m:r>
                      <w:rPr>
                        <w:rFonts w:ascii="Cambria Math"/>
                        <w:sz w:val="28"/>
                        <w:szCs w:val="28"/>
                      </w:rPr>
                      <m:t>+</m:t>
                    </m:r>
                  </m:e>
                </m:func>
                <m:r>
                  <w:rPr>
                    <w:rFonts w:ascii="Cambria Math"/>
                    <w:sz w:val="28"/>
                    <w:szCs w:val="28"/>
                  </w:rPr>
                  <m:t>9,8</m:t>
                </m:r>
                <m:func>
                  <m:funcPr>
                    <m:ctrlPr>
                      <w:rPr>
                        <w:rFonts w:ascii="Cambria Math" w:hAnsi="Cambria Math"/>
                        <w:i/>
                        <w:sz w:val="28"/>
                        <w:szCs w:val="28"/>
                      </w:rPr>
                    </m:ctrlPr>
                  </m:funcPr>
                  <m:fName>
                    <m:r>
                      <w:rPr>
                        <w:rFonts w:asci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04</m:t>
                            </m:r>
                          </m:sub>
                        </m:sSub>
                      </m:e>
                    </m:d>
                  </m:e>
                </m:func>
                <m:r>
                  <w:rPr>
                    <w:rFonts w:ascii="Cambria Math"/>
                    <w:sz w:val="28"/>
                    <w:szCs w:val="28"/>
                  </w:rPr>
                  <m:t>,</m:t>
                </m:r>
                <m:r>
                  <m:rPr>
                    <m:sty m:val="p"/>
                  </m:rPr>
                  <w:rPr>
                    <w:rFonts w:ascii="Cambria Math"/>
                    <w:sz w:val="28"/>
                    <w:szCs w:val="28"/>
                  </w:rPr>
                  <w:br/>
                </m:r>
              </m:oMath>
              <m:oMath>
                <m:sSub>
                  <m:sSubPr>
                    <m:ctrlPr>
                      <w:rPr>
                        <w:rFonts w:ascii="Cambria Math" w:hAnsi="Cambria Math"/>
                        <w:i/>
                        <w:sz w:val="28"/>
                        <w:szCs w:val="28"/>
                      </w:rPr>
                    </m:ctrlPr>
                  </m:sSubPr>
                  <m:e>
                    <m:r>
                      <w:rPr>
                        <w:rFonts w:ascii="Cambria Math"/>
                        <w:sz w:val="28"/>
                        <w:szCs w:val="28"/>
                      </w:rPr>
                      <m:t>g</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)=ηγ</m:t>
                </m:r>
                <m:func>
                  <m:funcPr>
                    <m:ctrlPr>
                      <w:rPr>
                        <w:rFonts w:ascii="Cambria Math" w:hAnsi="Cambria Math"/>
                        <w:i/>
                        <w:sz w:val="28"/>
                        <w:szCs w:val="28"/>
                      </w:rPr>
                    </m:ctrlPr>
                  </m:funcPr>
                  <m:fName>
                    <m:r>
                      <w:rPr>
                        <w:rFonts w:asci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04</m:t>
                            </m:r>
                          </m:sub>
                        </m:sSub>
                      </m:e>
                    </m:d>
                  </m:e>
                </m:func>
                <m:r>
                  <w:rPr>
                    <w:rFonts w:ascii="Cambria Math"/>
                    <w:sz w:val="28"/>
                    <w:szCs w:val="28"/>
                  </w:rPr>
                  <m:t>=9,8</m:t>
                </m:r>
                <m:func>
                  <m:funcPr>
                    <m:ctrlPr>
                      <w:rPr>
                        <w:rFonts w:ascii="Cambria Math" w:hAnsi="Cambria Math"/>
                        <w:i/>
                        <w:sz w:val="28"/>
                        <w:szCs w:val="28"/>
                      </w:rPr>
                    </m:ctrlPr>
                  </m:funcPr>
                  <m:fName>
                    <m:r>
                      <w:rPr>
                        <w:rFonts w:asci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04</m:t>
                            </m:r>
                          </m:sub>
                        </m:sSub>
                      </m:e>
                    </m:d>
                  </m:e>
                </m:func>
              </m:oMath>
            </m:oMathPara>
          </w:p>
        </w:tc>
        <w:tc>
          <w:tcPr>
            <w:tcW w:w="893" w:type="dxa"/>
          </w:tcPr>
          <w:p w14:paraId="20436455" w14:textId="6F1E0B0B" w:rsidR="00F03951" w:rsidRDefault="00F03951" w:rsidP="0081459A">
            <w:pPr>
              <w:tabs>
                <w:tab w:val="left" w:pos="284"/>
              </w:tabs>
              <w:rPr>
                <w:sz w:val="28"/>
                <w:szCs w:val="28"/>
              </w:rPr>
            </w:pPr>
            <w:r>
              <w:rPr>
                <w:sz w:val="28"/>
                <w:szCs w:val="28"/>
              </w:rPr>
              <w:t>(4.46)</w:t>
            </w:r>
          </w:p>
        </w:tc>
      </w:tr>
    </w:tbl>
    <w:p w14:paraId="1793C20F" w14:textId="77777777" w:rsidR="00945BEC" w:rsidRDefault="00945BEC" w:rsidP="0081459A">
      <w:pPr>
        <w:tabs>
          <w:tab w:val="left" w:pos="284"/>
        </w:tabs>
        <w:ind w:firstLine="709"/>
        <w:rPr>
          <w:sz w:val="28"/>
          <w:szCs w:val="28"/>
        </w:rPr>
      </w:pPr>
    </w:p>
    <w:p w14:paraId="59C9F921" w14:textId="172E9035" w:rsidR="0081459A" w:rsidRDefault="0081459A" w:rsidP="00C443CB">
      <w:pPr>
        <w:tabs>
          <w:tab w:val="left" w:pos="284"/>
        </w:tabs>
        <w:ind w:firstLine="709"/>
        <w:rPr>
          <w:sz w:val="28"/>
          <w:szCs w:val="28"/>
        </w:rPr>
      </w:pPr>
      <w:r w:rsidRPr="005C091C">
        <w:rPr>
          <w:sz w:val="28"/>
          <w:szCs w:val="28"/>
        </w:rPr>
        <w:t>Записываем выражение (</w:t>
      </w:r>
      <w:r w:rsidR="002F3B63" w:rsidRPr="005C091C">
        <w:rPr>
          <w:sz w:val="28"/>
          <w:szCs w:val="28"/>
        </w:rPr>
        <w:t>4.27</w:t>
      </w:r>
      <w:r w:rsidR="00C52FD7">
        <w:rPr>
          <w:sz w:val="28"/>
          <w:szCs w:val="28"/>
        </w:rPr>
        <w:t>-</w:t>
      </w:r>
      <w:r w:rsidR="002F3B63" w:rsidRPr="005C091C">
        <w:rPr>
          <w:sz w:val="28"/>
          <w:szCs w:val="28"/>
        </w:rPr>
        <w:t xml:space="preserve">4.37) </w:t>
      </w:r>
      <w:r w:rsidRPr="005C091C">
        <w:rPr>
          <w:sz w:val="28"/>
          <w:szCs w:val="28"/>
        </w:rPr>
        <w:t>с параметрами (</w:t>
      </w:r>
      <w:r w:rsidR="002F3B63" w:rsidRPr="005C091C">
        <w:rPr>
          <w:sz w:val="28"/>
          <w:szCs w:val="28"/>
        </w:rPr>
        <w:t>4.46</w:t>
      </w:r>
      <w:r w:rsidRPr="005C091C">
        <w:rPr>
          <w:sz w:val="28"/>
          <w:szCs w:val="28"/>
        </w:rPr>
        <w:t>):</w:t>
      </w:r>
    </w:p>
    <w:p w14:paraId="30239ED3" w14:textId="6190C04B" w:rsidR="00C443CB" w:rsidRDefault="00C443CB" w:rsidP="00C443CB">
      <w:pPr>
        <w:tabs>
          <w:tab w:val="left" w:pos="284"/>
        </w:tabs>
        <w:ind w:firstLine="709"/>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5"/>
        <w:gridCol w:w="893"/>
      </w:tblGrid>
      <w:tr w:rsidR="00C443CB" w14:paraId="3B87328C" w14:textId="77777777" w:rsidTr="00C443CB">
        <w:tc>
          <w:tcPr>
            <w:tcW w:w="8735" w:type="dxa"/>
          </w:tcPr>
          <w:p w14:paraId="6FB9230F" w14:textId="77777777" w:rsidR="00651C52" w:rsidRPr="00651C52" w:rsidRDefault="00FC668B" w:rsidP="00C443CB">
            <w:pPr>
              <w:jc w:val="center"/>
              <w:rPr>
                <w:sz w:val="28"/>
                <w:szCs w:val="28"/>
              </w:rPr>
            </w:pPr>
            <m:oMathPara>
              <m:oMathParaPr>
                <m:jc m:val="center"/>
              </m:oMathPara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x</m:t>
                        </m:r>
                      </m:e>
                    </m:acc>
                  </m:e>
                  <m:sub>
                    <m:r>
                      <w:rPr>
                        <w:rFonts w:ascii="Cambria Math"/>
                        <w:sz w:val="28"/>
                        <w:szCs w:val="28"/>
                      </w:rPr>
                      <m:t>01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v</m:t>
                        </m:r>
                      </m:e>
                      <m:sub>
                        <m:r>
                          <w:rPr>
                            <w:rFonts w:ascii="Cambria Math"/>
                            <w:sz w:val="28"/>
                            <w:szCs w:val="28"/>
                          </w:rPr>
                          <m:t>21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g</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r>
                      <w:rPr>
                        <w:rFonts w:ascii="Cambria Math"/>
                        <w:sz w:val="28"/>
                        <w:szCs w:val="28"/>
                      </w:rPr>
                      <m:t>-</m:t>
                    </m:r>
                    <m:sSub>
                      <m:sSubPr>
                        <m:ctrlPr>
                          <w:rPr>
                            <w:rFonts w:ascii="Cambria Math" w:hAnsi="Cambria Math"/>
                            <w:i/>
                            <w:sz w:val="28"/>
                            <w:szCs w:val="28"/>
                          </w:rPr>
                        </m:ctrlPr>
                      </m:sSubPr>
                      <m:e>
                        <m:r>
                          <w:rPr>
                            <w:rFonts w:ascii="Cambria Math"/>
                            <w:sz w:val="28"/>
                            <w:szCs w:val="28"/>
                          </w:rPr>
                          <m:t>u</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x</m:t>
                        </m:r>
                      </m:e>
                      <m:sub>
                        <m:r>
                          <w:rPr>
                            <w:rFonts w:ascii="Cambria Math"/>
                            <w:sz w:val="28"/>
                            <w:szCs w:val="28"/>
                          </w:rPr>
                          <m:t>03</m:t>
                        </m:r>
                      </m:sub>
                    </m:sSub>
                  </m:e>
                </m:d>
                <m:r>
                  <w:rPr>
                    <w:rFonts w:ascii="Cambria Math"/>
                    <w:sz w:val="28"/>
                    <w:szCs w:val="28"/>
                  </w:rPr>
                  <m:t>-</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v</m:t>
                        </m:r>
                      </m:e>
                      <m:sub>
                        <m:r>
                          <w:rPr>
                            <w:rFonts w:ascii="Cambria Math"/>
                            <w:sz w:val="28"/>
                            <w:szCs w:val="28"/>
                          </w:rPr>
                          <m:t>12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g</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r>
                      <w:rPr>
                        <w:rFonts w:ascii="Cambria Math"/>
                        <w:sz w:val="28"/>
                        <w:szCs w:val="28"/>
                      </w:rPr>
                      <m:t>-</m:t>
                    </m:r>
                    <m:sSub>
                      <m:sSubPr>
                        <m:ctrlPr>
                          <w:rPr>
                            <w:rFonts w:ascii="Cambria Math" w:hAnsi="Cambria Math"/>
                            <w:i/>
                            <w:sz w:val="28"/>
                            <w:szCs w:val="28"/>
                          </w:rPr>
                        </m:ctrlPr>
                      </m:sSubPr>
                      <m:e>
                        <m:r>
                          <w:rPr>
                            <w:rFonts w:ascii="Cambria Math"/>
                            <w:sz w:val="28"/>
                            <w:szCs w:val="28"/>
                          </w:rPr>
                          <m:t>u</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e>
                </m:d>
                <m:r>
                  <w:rPr>
                    <w:rFonts w:ascii="Cambria Math"/>
                    <w:sz w:val="28"/>
                    <w:szCs w:val="28"/>
                  </w:rPr>
                  <m:t>;</m:t>
                </m:r>
                <m:r>
                  <m:rPr>
                    <m:sty m:val="p"/>
                  </m:rPr>
                  <w:rPr>
                    <w:rFonts w:ascii="Cambria Math"/>
                    <w:sz w:val="28"/>
                    <w:szCs w:val="28"/>
                  </w:rPr>
                  <w:br/>
                </m:r>
              </m:oMath>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x</m:t>
                        </m:r>
                      </m:e>
                    </m:acc>
                  </m:e>
                  <m:sub>
                    <m:r>
                      <w:rPr>
                        <w:rFonts w:ascii="Cambria Math"/>
                        <w:sz w:val="28"/>
                        <w:szCs w:val="28"/>
                      </w:rPr>
                      <m:t>02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r>
                  <w:rPr>
                    <w:rFonts w:ascii="Cambria Math"/>
                    <w:sz w:val="28"/>
                    <w:szCs w:val="28"/>
                  </w:rPr>
                  <m:t>;</m:t>
                </m:r>
                <m:r>
                  <m:rPr>
                    <m:sty m:val="p"/>
                  </m:rPr>
                  <w:rPr>
                    <w:rFonts w:ascii="Cambria Math"/>
                    <w:sz w:val="28"/>
                    <w:szCs w:val="28"/>
                  </w:rPr>
                  <w:br/>
                </m:r>
              </m:oMath>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x</m:t>
                        </m:r>
                      </m:e>
                    </m:acc>
                  </m:e>
                  <m:sub>
                    <m:r>
                      <w:rPr>
                        <w:rFonts w:ascii="Cambria Math"/>
                        <w:sz w:val="28"/>
                        <w:szCs w:val="28"/>
                      </w:rPr>
                      <m:t>03</m:t>
                    </m:r>
                  </m:sub>
                </m:sSub>
                <m:r>
                  <w:rPr>
                    <w:rFonts w:ascii="Cambria Math"/>
                    <w:sz w:val="28"/>
                    <w:szCs w:val="28"/>
                  </w:rPr>
                  <m:t>=</m:t>
                </m:r>
                <m:r>
                  <w:rPr>
                    <w:rFonts w:ascii="Cambria Math"/>
                    <w:sz w:val="28"/>
                    <w:szCs w:val="28"/>
                  </w:rPr>
                  <m:t>-</m:t>
                </m:r>
                <m:sSub>
                  <m:sSubPr>
                    <m:ctrlPr>
                      <w:rPr>
                        <w:rFonts w:ascii="Cambria Math" w:hAnsi="Cambria Math"/>
                        <w:i/>
                        <w:sz w:val="28"/>
                        <w:szCs w:val="28"/>
                      </w:rPr>
                    </m:ctrlPr>
                  </m:sSubPr>
                  <m:e>
                    <m:r>
                      <w:rPr>
                        <w:rFonts w:ascii="Cambria Math"/>
                        <w:sz w:val="28"/>
                        <w:szCs w:val="28"/>
                      </w:rPr>
                      <m:t>T</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v</m:t>
                        </m:r>
                      </m:e>
                      <m:sub>
                        <m:r>
                          <w:rPr>
                            <w:rFonts w:ascii="Cambria Math"/>
                            <w:sz w:val="28"/>
                            <w:szCs w:val="28"/>
                          </w:rPr>
                          <m:t>21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e>
                    </m:d>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g</m:t>
                        </m:r>
                      </m:e>
                      <m:sub>
                        <m:r>
                          <w:rPr>
                            <w:rFonts w:ascii="Cambria Math"/>
                            <w:sz w:val="28"/>
                            <w:szCs w:val="28"/>
                          </w:rPr>
                          <m:t>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e>
                    </m:d>
                    <m:r>
                      <w:rPr>
                        <w:rFonts w:ascii="Cambria Math"/>
                        <w:sz w:val="28"/>
                        <w:szCs w:val="28"/>
                      </w:rPr>
                      <m:t>-</m:t>
                    </m:r>
                    <m:sSub>
                      <m:sSubPr>
                        <m:ctrlPr>
                          <w:rPr>
                            <w:rFonts w:ascii="Cambria Math" w:hAnsi="Cambria Math"/>
                            <w:i/>
                            <w:sz w:val="28"/>
                            <w:szCs w:val="28"/>
                          </w:rPr>
                        </m:ctrlPr>
                      </m:sSubPr>
                      <m:e>
                        <m:r>
                          <w:rPr>
                            <w:rFonts w:ascii="Cambria Math"/>
                            <w:sz w:val="28"/>
                            <w:szCs w:val="28"/>
                          </w:rPr>
                          <m:t>u</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x</m:t>
                        </m:r>
                      </m:e>
                      <m:sub>
                        <m:r>
                          <w:rPr>
                            <w:rFonts w:ascii="Cambria Math"/>
                            <w:sz w:val="28"/>
                            <w:szCs w:val="28"/>
                          </w:rPr>
                          <m:t>03</m:t>
                        </m:r>
                      </m:sub>
                    </m:sSub>
                  </m:e>
                </m:d>
                <m:r>
                  <w:rPr>
                    <w:rFonts w:ascii="Cambria Math"/>
                    <w:sz w:val="28"/>
                    <w:szCs w:val="28"/>
                  </w:rPr>
                  <m:t>+</m:t>
                </m:r>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v</m:t>
                        </m:r>
                      </m:e>
                      <m:sub>
                        <m:r>
                          <w:rPr>
                            <w:rFonts w:ascii="Cambria Math"/>
                            <w:sz w:val="28"/>
                            <w:szCs w:val="28"/>
                          </w:rPr>
                          <m:t>12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e>
                    </m:d>
                    <m:sSub>
                      <m:sSubPr>
                        <m:ctrlPr>
                          <w:rPr>
                            <w:rFonts w:ascii="Cambria Math" w:hAnsi="Cambria Math"/>
                            <w:i/>
                            <w:sz w:val="28"/>
                            <w:szCs w:val="28"/>
                          </w:rPr>
                        </m:ctrlPr>
                      </m:sSubPr>
                      <m:e>
                        <m:r>
                          <w:rPr>
                            <w:rFonts w:ascii="Cambria Math"/>
                            <w:sz w:val="28"/>
                            <w:szCs w:val="28"/>
                          </w:rPr>
                          <m:t>x</m:t>
                        </m:r>
                      </m:e>
                      <m:sub>
                        <m:r>
                          <w:rPr>
                            <w:rFonts w:ascii="Cambria Math"/>
                            <w:sz w:val="28"/>
                            <w:szCs w:val="28"/>
                          </w:rPr>
                          <m:t>03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g</m:t>
                        </m:r>
                      </m:e>
                      <m:sub>
                        <m:r>
                          <w:rPr>
                            <w:rFonts w:asci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e>
                    </m:d>
                    <m:r>
                      <w:rPr>
                        <w:rFonts w:ascii="Cambria Math"/>
                        <w:sz w:val="28"/>
                        <w:szCs w:val="28"/>
                      </w:rPr>
                      <m:t>-</m:t>
                    </m:r>
                    <m:sSub>
                      <m:sSubPr>
                        <m:ctrlPr>
                          <w:rPr>
                            <w:rFonts w:ascii="Cambria Math" w:hAnsi="Cambria Math"/>
                            <w:i/>
                            <w:sz w:val="28"/>
                            <w:szCs w:val="28"/>
                          </w:rPr>
                        </m:ctrlPr>
                      </m:sSubPr>
                      <m:e>
                        <m:r>
                          <w:rPr>
                            <w:rFonts w:ascii="Cambria Math"/>
                            <w:sz w:val="28"/>
                            <w:szCs w:val="28"/>
                          </w:rPr>
                          <m:t>u</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e>
                </m:d>
              </m:oMath>
            </m:oMathPara>
          </w:p>
          <w:p w14:paraId="1A05FE45" w14:textId="569365E7" w:rsidR="00C443CB" w:rsidRPr="00C443CB" w:rsidRDefault="003F166E" w:rsidP="00C443CB">
            <w:pPr>
              <w:jc w:val="center"/>
              <w:rPr>
                <w:sz w:val="28"/>
                <w:szCs w:val="28"/>
              </w:rPr>
            </w:pPr>
            <m:oMathPara>
              <m:oMath>
                <m:r>
                  <m:rPr>
                    <m:sty m:val="p"/>
                  </m:rPr>
                  <w:rPr>
                    <w:rFonts w:ascii="Cambria Math"/>
                    <w:sz w:val="28"/>
                    <w:szCs w:val="28"/>
                  </w:rPr>
                  <w:br/>
                </m:r>
              </m:oMath>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sz w:val="28"/>
                            <w:szCs w:val="28"/>
                          </w:rPr>
                          <m:t>x</m:t>
                        </m:r>
                      </m:e>
                    </m:acc>
                  </m:e>
                  <m:sub>
                    <m:r>
                      <w:rPr>
                        <w:rFonts w:ascii="Cambria Math"/>
                        <w:sz w:val="28"/>
                        <w:szCs w:val="28"/>
                      </w:rPr>
                      <m:t>04</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03</m:t>
                    </m:r>
                  </m:sub>
                </m:sSub>
              </m:oMath>
            </m:oMathPara>
          </w:p>
        </w:tc>
        <w:tc>
          <w:tcPr>
            <w:tcW w:w="893" w:type="dxa"/>
          </w:tcPr>
          <w:p w14:paraId="3E3A305B" w14:textId="77777777" w:rsidR="00651C52" w:rsidRDefault="00651C52" w:rsidP="0081459A">
            <w:pPr>
              <w:tabs>
                <w:tab w:val="left" w:pos="284"/>
              </w:tabs>
              <w:rPr>
                <w:sz w:val="28"/>
                <w:szCs w:val="28"/>
                <w:lang w:val="en-US"/>
              </w:rPr>
            </w:pPr>
          </w:p>
          <w:p w14:paraId="001D0A59" w14:textId="77777777" w:rsidR="00651C52" w:rsidRDefault="00651C52" w:rsidP="0081459A">
            <w:pPr>
              <w:tabs>
                <w:tab w:val="left" w:pos="284"/>
              </w:tabs>
              <w:rPr>
                <w:sz w:val="28"/>
                <w:szCs w:val="28"/>
                <w:lang w:val="en-US"/>
              </w:rPr>
            </w:pPr>
          </w:p>
          <w:p w14:paraId="72F852A3" w14:textId="595DD764" w:rsidR="00C443CB" w:rsidRDefault="00C443CB" w:rsidP="0081459A">
            <w:pPr>
              <w:tabs>
                <w:tab w:val="left" w:pos="284"/>
              </w:tabs>
              <w:rPr>
                <w:position w:val="-10"/>
                <w:sz w:val="28"/>
                <w:szCs w:val="28"/>
              </w:rPr>
            </w:pPr>
            <w:r>
              <w:rPr>
                <w:sz w:val="28"/>
                <w:szCs w:val="28"/>
                <w:lang w:val="en-US"/>
              </w:rPr>
              <w:t>(4.</w:t>
            </w:r>
            <w:r>
              <w:rPr>
                <w:sz w:val="28"/>
                <w:szCs w:val="28"/>
              </w:rPr>
              <w:t>47</w:t>
            </w:r>
            <w:r>
              <w:rPr>
                <w:sz w:val="28"/>
                <w:szCs w:val="28"/>
                <w:lang w:val="en-US"/>
              </w:rPr>
              <w:t>)</w:t>
            </w:r>
          </w:p>
        </w:tc>
      </w:tr>
      <w:tr w:rsidR="00C443CB" w14:paraId="5A7A5F4A" w14:textId="77777777" w:rsidTr="00C443CB">
        <w:tc>
          <w:tcPr>
            <w:tcW w:w="8735" w:type="dxa"/>
          </w:tcPr>
          <w:p w14:paraId="372357A8" w14:textId="77777777" w:rsidR="00C443CB" w:rsidRPr="00651C52" w:rsidRDefault="00C443CB" w:rsidP="00C443CB">
            <w:pPr>
              <w:tabs>
                <w:tab w:val="left" w:pos="284"/>
              </w:tabs>
              <w:jc w:val="center"/>
              <w:rPr>
                <w:sz w:val="28"/>
                <w:szCs w:val="28"/>
              </w:rPr>
            </w:pPr>
            <m:oMathPara>
              <m:oMathParaPr>
                <m:jc m:val="center"/>
              </m:oMathParaPr>
              <m:oMath>
                <m:r>
                  <w:rPr>
                    <w:rFonts w:ascii="Cambria Math"/>
                    <w:sz w:val="28"/>
                    <w:szCs w:val="28"/>
                  </w:rPr>
                  <m:t>α=</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m</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e>
                </m:d>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1</m:t>
                    </m:r>
                  </m:sub>
                  <m:sup>
                    <m:r>
                      <w:rPr>
                        <w:rFonts w:ascii="Cambria Math"/>
                        <w:sz w:val="28"/>
                        <w:szCs w:val="28"/>
                      </w:rPr>
                      <m:t>2</m:t>
                    </m:r>
                  </m:sup>
                </m:sSubSup>
                <m:r>
                  <w:rPr>
                    <w:rFonts w:ascii="Cambria Math"/>
                    <w:sz w:val="28"/>
                    <w:szCs w:val="28"/>
                  </w:rPr>
                  <m:t>=1,5,</m:t>
                </m:r>
                <m:r>
                  <m:rPr>
                    <m:sty m:val="p"/>
                  </m:rPr>
                  <w:rPr>
                    <w:rFonts w:ascii="Cambria Math"/>
                    <w:sz w:val="28"/>
                    <w:szCs w:val="28"/>
                  </w:rPr>
                  <w:br/>
                </m:r>
              </m:oMath>
              <m:oMath>
                <m:r>
                  <w:rPr>
                    <w:rFonts w:ascii="Cambria Math"/>
                    <w:sz w:val="28"/>
                    <w:szCs w:val="28"/>
                  </w:rPr>
                  <m:t>β=</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Sup>
                  <m:sSubSupPr>
                    <m:ctrlPr>
                      <w:rPr>
                        <w:rFonts w:ascii="Cambria Math" w:hAnsi="Cambria Math"/>
                        <w:i/>
                        <w:sz w:val="28"/>
                        <w:szCs w:val="28"/>
                      </w:rPr>
                    </m:ctrlPr>
                  </m:sSubSupPr>
                  <m:e>
                    <m:r>
                      <w:rPr>
                        <w:rFonts w:ascii="Cambria Math"/>
                        <w:sz w:val="28"/>
                        <w:szCs w:val="28"/>
                      </w:rPr>
                      <m:t>a</m:t>
                    </m:r>
                  </m:e>
                  <m:sub>
                    <m:r>
                      <w:rPr>
                        <w:rFonts w:ascii="Cambria Math"/>
                        <w:sz w:val="28"/>
                        <w:szCs w:val="28"/>
                      </w:rPr>
                      <m:t>2</m:t>
                    </m:r>
                  </m:sub>
                  <m:sup>
                    <m:r>
                      <w:rPr>
                        <w:rFonts w:ascii="Cambria Math"/>
                        <w:sz w:val="28"/>
                        <w:szCs w:val="28"/>
                      </w:rPr>
                      <m:t>2</m:t>
                    </m:r>
                  </m:sup>
                </m:sSubSup>
                <m:r>
                  <w:rPr>
                    <w:rFonts w:ascii="Cambria Math"/>
                    <w:sz w:val="28"/>
                    <w:szCs w:val="28"/>
                  </w:rPr>
                  <m:t>=1;</m:t>
                </m:r>
                <m:r>
                  <m:rPr>
                    <m:sty m:val="p"/>
                  </m:rPr>
                  <w:rPr>
                    <w:rFonts w:ascii="Cambria Math"/>
                    <w:sz w:val="28"/>
                    <w:szCs w:val="28"/>
                  </w:rPr>
                  <w:br/>
                </m:r>
              </m:oMath>
              <m:oMath>
                <m:r>
                  <w:rPr>
                    <w:rFonts w:ascii="Cambria Math"/>
                    <w:sz w:val="28"/>
                    <w:szCs w:val="28"/>
                  </w:rPr>
                  <m:t>η=</m:t>
                </m:r>
                <m:sSub>
                  <m:sSubPr>
                    <m:ctrlPr>
                      <w:rPr>
                        <w:rFonts w:ascii="Cambria Math" w:hAnsi="Cambria Math"/>
                        <w:i/>
                        <w:sz w:val="28"/>
                        <w:szCs w:val="28"/>
                      </w:rPr>
                    </m:ctrlPr>
                  </m:sSubPr>
                  <m:e>
                    <m:r>
                      <w:rPr>
                        <w:rFonts w:ascii="Cambria Math"/>
                        <w:sz w:val="28"/>
                        <w:szCs w:val="28"/>
                      </w:rPr>
                      <m:t>m</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a</m:t>
                    </m:r>
                  </m:e>
                  <m:sub>
                    <m:r>
                      <w:rPr>
                        <w:rFonts w:ascii="Cambria Math"/>
                        <w:sz w:val="28"/>
                        <w:szCs w:val="28"/>
                      </w:rPr>
                      <m:t>2</m:t>
                    </m:r>
                  </m:sub>
                </m:sSub>
                <m:r>
                  <w:rPr>
                    <w:rFonts w:ascii="Cambria Math"/>
                    <w:sz w:val="28"/>
                    <w:szCs w:val="28"/>
                  </w:rPr>
                  <m:t>=1,</m:t>
                </m:r>
                <m:r>
                  <m:rPr>
                    <m:sty m:val="p"/>
                  </m:rPr>
                  <w:rPr>
                    <w:rFonts w:ascii="Cambria Math"/>
                    <w:sz w:val="28"/>
                    <w:szCs w:val="28"/>
                  </w:rPr>
                  <w:br/>
                </m:r>
              </m:oMath>
              <m:oMath>
                <m:r>
                  <w:rPr>
                    <w:rFonts w:ascii="Cambria Math"/>
                    <w:sz w:val="28"/>
                    <w:szCs w:val="28"/>
                  </w:rPr>
                  <m:t>γ=g/</m:t>
                </m:r>
                <m:sSub>
                  <m:sSubPr>
                    <m:ctrlPr>
                      <w:rPr>
                        <w:rFonts w:ascii="Cambria Math" w:hAnsi="Cambria Math"/>
                        <w:i/>
                        <w:sz w:val="28"/>
                        <w:szCs w:val="28"/>
                      </w:rPr>
                    </m:ctrlPr>
                  </m:sSubPr>
                  <m:e>
                    <m:r>
                      <w:rPr>
                        <w:rFonts w:ascii="Cambria Math"/>
                        <w:sz w:val="28"/>
                        <w:szCs w:val="28"/>
                      </w:rPr>
                      <m:t>a</m:t>
                    </m:r>
                  </m:e>
                  <m:sub>
                    <m:r>
                      <w:rPr>
                        <w:rFonts w:ascii="Cambria Math"/>
                        <w:sz w:val="28"/>
                        <w:szCs w:val="28"/>
                      </w:rPr>
                      <m:t>1</m:t>
                    </m:r>
                  </m:sub>
                </m:sSub>
                <m:r>
                  <w:rPr>
                    <w:rFonts w:ascii="Cambria Math"/>
                    <w:sz w:val="28"/>
                    <w:szCs w:val="28"/>
                  </w:rPr>
                  <m:t>=9,8</m:t>
                </m:r>
              </m:oMath>
            </m:oMathPara>
          </w:p>
          <w:p w14:paraId="4CAAFE19" w14:textId="2C82F5FB" w:rsidR="00651C52" w:rsidRDefault="00651C52" w:rsidP="00C443CB">
            <w:pPr>
              <w:tabs>
                <w:tab w:val="left" w:pos="284"/>
              </w:tabs>
              <w:jc w:val="center"/>
              <w:rPr>
                <w:position w:val="-10"/>
                <w:sz w:val="28"/>
                <w:szCs w:val="28"/>
              </w:rPr>
            </w:pPr>
          </w:p>
        </w:tc>
        <w:tc>
          <w:tcPr>
            <w:tcW w:w="893" w:type="dxa"/>
          </w:tcPr>
          <w:p w14:paraId="56E2EBBC" w14:textId="3074FEAD" w:rsidR="00C443CB" w:rsidRDefault="00C443CB" w:rsidP="0081459A">
            <w:pPr>
              <w:tabs>
                <w:tab w:val="left" w:pos="284"/>
              </w:tabs>
              <w:rPr>
                <w:position w:val="-10"/>
                <w:sz w:val="28"/>
                <w:szCs w:val="28"/>
              </w:rPr>
            </w:pPr>
            <w:r>
              <w:rPr>
                <w:sz w:val="28"/>
                <w:szCs w:val="28"/>
                <w:lang w:val="en-US"/>
              </w:rPr>
              <w:t>(4.</w:t>
            </w:r>
            <w:r>
              <w:rPr>
                <w:sz w:val="28"/>
                <w:szCs w:val="28"/>
              </w:rPr>
              <w:t>48</w:t>
            </w:r>
            <w:r>
              <w:rPr>
                <w:sz w:val="28"/>
                <w:szCs w:val="28"/>
                <w:lang w:val="en-US"/>
              </w:rPr>
              <w:t>)</w:t>
            </w:r>
          </w:p>
        </w:tc>
      </w:tr>
      <w:tr w:rsidR="00C443CB" w14:paraId="382D1D78" w14:textId="77777777" w:rsidTr="00C443CB">
        <w:tc>
          <w:tcPr>
            <w:tcW w:w="8735" w:type="dxa"/>
          </w:tcPr>
          <w:p w14:paraId="63F186D1" w14:textId="77777777" w:rsidR="00C443CB" w:rsidRPr="00651C52" w:rsidRDefault="00FC668B" w:rsidP="00C443CB">
            <w:pPr>
              <w:tabs>
                <w:tab w:val="left" w:pos="284"/>
              </w:tabs>
              <w:jc w:val="center"/>
              <w:rPr>
                <w:sz w:val="28"/>
                <w:szCs w:val="28"/>
              </w:rPr>
            </w:pPr>
            <m:oMathPara>
              <m:oMathParaPr>
                <m:jc m:val="center"/>
              </m:oMathParaPr>
              <m:oMath>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f>
                  <m:fPr>
                    <m:ctrlPr>
                      <w:rPr>
                        <w:rFonts w:ascii="Cambria Math" w:hAnsi="Cambria Math"/>
                        <w:i/>
                        <w:sz w:val="28"/>
                        <w:szCs w:val="28"/>
                      </w:rPr>
                    </m:ctrlPr>
                  </m:fPr>
                  <m:num>
                    <m:r>
                      <w:rPr>
                        <w:rFonts w:ascii="Cambria Math"/>
                        <w:sz w:val="28"/>
                        <w:szCs w:val="28"/>
                      </w:rPr>
                      <m:t>1</m:t>
                    </m:r>
                  </m:num>
                  <m:den>
                    <m:d>
                      <m:dPr>
                        <m:ctrlPr>
                          <w:rPr>
                            <w:rFonts w:ascii="Cambria Math" w:hAnsi="Cambria Math"/>
                            <w:i/>
                            <w:sz w:val="28"/>
                            <w:szCs w:val="28"/>
                          </w:rPr>
                        </m:ctrlPr>
                      </m:dPr>
                      <m:e>
                        <m:r>
                          <w:rPr>
                            <w:rFonts w:ascii="Cambria Math"/>
                            <w:sz w:val="28"/>
                            <w:szCs w:val="28"/>
                          </w:rPr>
                          <m:t>2,5+2</m:t>
                        </m:r>
                        <m:sSub>
                          <m:sSubPr>
                            <m:ctrlPr>
                              <w:rPr>
                                <w:rFonts w:ascii="Cambria Math" w:hAnsi="Cambria Math"/>
                                <w:i/>
                                <w:sz w:val="28"/>
                                <w:szCs w:val="28"/>
                              </w:rPr>
                            </m:ctrlPr>
                          </m:sSubPr>
                          <m:e>
                            <m:r>
                              <w:rPr>
                                <w:rFonts w:ascii="Cambria Math"/>
                                <w:sz w:val="28"/>
                                <w:szCs w:val="28"/>
                              </w:rPr>
                              <m:t>cosx</m:t>
                            </m:r>
                          </m:e>
                          <m:sub>
                            <m:r>
                              <w:rPr>
                                <w:rFonts w:ascii="Cambria Math"/>
                                <w:sz w:val="28"/>
                                <w:szCs w:val="28"/>
                              </w:rPr>
                              <m:t>04</m:t>
                            </m:r>
                          </m:sub>
                        </m:sSub>
                      </m:e>
                    </m:d>
                    <m:r>
                      <w:rPr>
                        <w:rFonts w:asci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sz w:val="28"/>
                                <w:szCs w:val="28"/>
                              </w:rPr>
                              <m:t>1+</m:t>
                            </m:r>
                            <m:sSub>
                              <m:sSubPr>
                                <m:ctrlPr>
                                  <w:rPr>
                                    <w:rFonts w:ascii="Cambria Math" w:hAnsi="Cambria Math"/>
                                    <w:i/>
                                    <w:sz w:val="28"/>
                                    <w:szCs w:val="28"/>
                                  </w:rPr>
                                </m:ctrlPr>
                              </m:sSubPr>
                              <m:e>
                                <m:r>
                                  <w:rPr>
                                    <w:rFonts w:ascii="Cambria Math"/>
                                    <w:sz w:val="28"/>
                                    <w:szCs w:val="28"/>
                                  </w:rPr>
                                  <m:t>cosx</m:t>
                                </m:r>
                              </m:e>
                              <m:sub>
                                <m:r>
                                  <w:rPr>
                                    <w:rFonts w:ascii="Cambria Math"/>
                                    <w:sz w:val="28"/>
                                    <w:szCs w:val="28"/>
                                  </w:rPr>
                                  <m:t>04</m:t>
                                </m:r>
                              </m:sub>
                            </m:sSub>
                          </m:e>
                        </m:d>
                      </m:e>
                      <m:sup>
                        <m:r>
                          <w:rPr>
                            <w:rFonts w:ascii="Cambria Math"/>
                            <w:sz w:val="28"/>
                            <w:szCs w:val="28"/>
                          </w:rPr>
                          <m:t>2</m:t>
                        </m:r>
                      </m:sup>
                    </m:sSup>
                  </m:den>
                </m:f>
                <m:r>
                  <w:rPr>
                    <w:rFonts w:ascii="Cambria Math"/>
                    <w:sz w:val="28"/>
                    <w:szCs w:val="28"/>
                  </w:rPr>
                  <m:t>,</m:t>
                </m:r>
                <m:r>
                  <m:rPr>
                    <m:sty m:val="p"/>
                  </m:rPr>
                  <w:rPr>
                    <w:rFonts w:ascii="Cambria Math"/>
                    <w:sz w:val="28"/>
                    <w:szCs w:val="28"/>
                  </w:rPr>
                  <w:br/>
                </m:r>
              </m:oMath>
              <m:oMath>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d>
                  <m:dPr>
                    <m:ctrlPr>
                      <w:rPr>
                        <w:rFonts w:ascii="Cambria Math" w:hAnsi="Cambria Math"/>
                        <w:i/>
                        <w:sz w:val="28"/>
                        <w:szCs w:val="28"/>
                      </w:rPr>
                    </m:ctrlPr>
                  </m:dPr>
                  <m:e>
                    <m:r>
                      <w:rPr>
                        <w:rFonts w:ascii="Cambria Math"/>
                        <w:sz w:val="28"/>
                        <w:szCs w:val="28"/>
                      </w:rPr>
                      <m:t>1+</m:t>
                    </m:r>
                    <m:sSub>
                      <m:sSubPr>
                        <m:ctrlPr>
                          <w:rPr>
                            <w:rFonts w:ascii="Cambria Math" w:hAnsi="Cambria Math"/>
                            <w:i/>
                            <w:sz w:val="28"/>
                            <w:szCs w:val="28"/>
                          </w:rPr>
                        </m:ctrlPr>
                      </m:sSubPr>
                      <m:e>
                        <m:r>
                          <w:rPr>
                            <w:rFonts w:ascii="Cambria Math"/>
                            <w:sz w:val="28"/>
                            <w:szCs w:val="28"/>
                          </w:rPr>
                          <m:t>cosx</m:t>
                        </m:r>
                      </m:e>
                      <m:sub>
                        <m:r>
                          <w:rPr>
                            <w:rFonts w:ascii="Cambria Math"/>
                            <w:sz w:val="28"/>
                            <w:szCs w:val="28"/>
                          </w:rPr>
                          <m:t>04</m:t>
                        </m:r>
                      </m:sub>
                    </m:sSub>
                  </m:e>
                </m:d>
                <m:r>
                  <w:rPr>
                    <w:rFonts w:ascii="Cambria Math"/>
                    <w:sz w:val="28"/>
                    <w:szCs w:val="28"/>
                  </w:rPr>
                  <m:t>,</m:t>
                </m:r>
                <m:r>
                  <m:rPr>
                    <m:sty m:val="p"/>
                  </m:rPr>
                  <w:rPr>
                    <w:rFonts w:ascii="Cambria Math"/>
                    <w:sz w:val="28"/>
                    <w:szCs w:val="28"/>
                  </w:rPr>
                  <w:br/>
                </m:r>
              </m:oMath>
              <m:oMath>
                <m:sSub>
                  <m:sSubPr>
                    <m:ctrlPr>
                      <w:rPr>
                        <w:rFonts w:ascii="Cambria Math" w:hAnsi="Cambria Math"/>
                        <w:i/>
                        <w:sz w:val="28"/>
                        <w:szCs w:val="28"/>
                      </w:rPr>
                    </m:ctrlPr>
                  </m:sSubPr>
                  <m:e>
                    <m:r>
                      <w:rPr>
                        <w:rFonts w:ascii="Cambria Math"/>
                        <w:sz w:val="28"/>
                        <w:szCs w:val="28"/>
                      </w:rPr>
                      <m:t>T</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T</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e>
                    </m:d>
                  </m:e>
                  <m:sup>
                    <m:r>
                      <w:rPr>
                        <w:rFonts w:ascii="Cambria Math"/>
                        <w:sz w:val="28"/>
                        <w:szCs w:val="28"/>
                      </w:rPr>
                      <m:t>2</m:t>
                    </m:r>
                  </m:sup>
                </m:sSup>
                <m:sSub>
                  <m:sSubPr>
                    <m:ctrlPr>
                      <w:rPr>
                        <w:rFonts w:ascii="Cambria Math" w:hAnsi="Cambria Math"/>
                        <w:i/>
                        <w:sz w:val="28"/>
                        <w:szCs w:val="28"/>
                      </w:rPr>
                    </m:ctrlPr>
                  </m:sSubPr>
                  <m:e>
                    <m:r>
                      <w:rPr>
                        <w:rFonts w:ascii="Cambria Math"/>
                        <w:sz w:val="28"/>
                        <w:szCs w:val="28"/>
                      </w:rPr>
                      <m:t>L</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)+1</m:t>
                </m:r>
              </m:oMath>
            </m:oMathPara>
          </w:p>
          <w:p w14:paraId="23A68B7A" w14:textId="61E687B8" w:rsidR="00651C52" w:rsidRPr="00C443CB" w:rsidRDefault="00651C52" w:rsidP="00C443CB">
            <w:pPr>
              <w:tabs>
                <w:tab w:val="left" w:pos="284"/>
              </w:tabs>
              <w:jc w:val="center"/>
              <w:rPr>
                <w:position w:val="-10"/>
                <w:sz w:val="28"/>
                <w:szCs w:val="28"/>
              </w:rPr>
            </w:pPr>
          </w:p>
        </w:tc>
        <w:tc>
          <w:tcPr>
            <w:tcW w:w="893" w:type="dxa"/>
          </w:tcPr>
          <w:p w14:paraId="474188E2" w14:textId="098B9589" w:rsidR="00C443CB" w:rsidRDefault="00C443CB" w:rsidP="0081459A">
            <w:pPr>
              <w:tabs>
                <w:tab w:val="left" w:pos="284"/>
              </w:tabs>
              <w:rPr>
                <w:position w:val="-10"/>
                <w:sz w:val="28"/>
                <w:szCs w:val="28"/>
              </w:rPr>
            </w:pPr>
            <w:r w:rsidRPr="005C091C">
              <w:rPr>
                <w:sz w:val="28"/>
                <w:szCs w:val="28"/>
              </w:rPr>
              <w:t>(4.49)</w:t>
            </w:r>
          </w:p>
        </w:tc>
      </w:tr>
      <w:tr w:rsidR="00C443CB" w14:paraId="62CFCC9D" w14:textId="77777777" w:rsidTr="00C443CB">
        <w:tc>
          <w:tcPr>
            <w:tcW w:w="8735" w:type="dxa"/>
          </w:tcPr>
          <w:p w14:paraId="4DE84631" w14:textId="77777777" w:rsidR="00C443CB" w:rsidRPr="00651C52" w:rsidRDefault="00FC668B" w:rsidP="0081459A">
            <w:pPr>
              <w:tabs>
                <w:tab w:val="left" w:pos="284"/>
              </w:tabs>
              <w:rPr>
                <w:sz w:val="28"/>
                <w:szCs w:val="28"/>
              </w:rPr>
            </w:pPr>
            <m:oMathPara>
              <m:oMath>
                <m:sSub>
                  <m:sSubPr>
                    <m:ctrlPr>
                      <w:rPr>
                        <w:rFonts w:ascii="Cambria Math" w:hAnsi="Cambria Math"/>
                        <w:i/>
                        <w:sz w:val="28"/>
                        <w:szCs w:val="28"/>
                      </w:rPr>
                    </m:ctrlPr>
                  </m:sSubPr>
                  <m:e>
                    <m:r>
                      <w:rPr>
                        <w:rFonts w:ascii="Cambria Math"/>
                        <w:sz w:val="28"/>
                        <w:szCs w:val="28"/>
                      </w:rPr>
                      <m:t>v</m:t>
                    </m:r>
                  </m:e>
                  <m:sub>
                    <m:r>
                      <w:rPr>
                        <w:rFonts w:ascii="Cambria Math"/>
                        <w:sz w:val="28"/>
                        <w:szCs w:val="28"/>
                      </w:rPr>
                      <m:t>12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r>
                  <w:rPr>
                    <w:rFonts w:ascii="Cambria Math"/>
                    <w:sz w:val="28"/>
                    <w:szCs w:val="28"/>
                  </w:rPr>
                  <m:t>-</m:t>
                </m:r>
                <m:d>
                  <m:dPr>
                    <m:ctrlPr>
                      <w:rPr>
                        <w:rFonts w:ascii="Cambria Math" w:hAnsi="Cambria Math"/>
                        <w:i/>
                        <w:sz w:val="28"/>
                        <w:szCs w:val="28"/>
                      </w:rPr>
                    </m:ctrlPr>
                  </m:dPr>
                  <m:e>
                    <m:r>
                      <w:rPr>
                        <w:rFonts w:ascii="Cambria Math"/>
                        <w:sz w:val="28"/>
                        <w:szCs w:val="28"/>
                      </w:rPr>
                      <m:t>2</m:t>
                    </m:r>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03</m:t>
                        </m:r>
                      </m:sub>
                    </m:sSub>
                  </m:e>
                </m:d>
                <m:func>
                  <m:funcPr>
                    <m:ctrlPr>
                      <w:rPr>
                        <w:rFonts w:ascii="Cambria Math" w:hAnsi="Cambria Math"/>
                        <w:i/>
                        <w:sz w:val="28"/>
                        <w:szCs w:val="28"/>
                      </w:rPr>
                    </m:ctrlPr>
                  </m:funcPr>
                  <m:fName>
                    <m:sSub>
                      <m:sSubPr>
                        <m:ctrlPr>
                          <w:rPr>
                            <w:rFonts w:ascii="Cambria Math" w:hAnsi="Cambria Math"/>
                            <w:i/>
                            <w:sz w:val="28"/>
                            <w:szCs w:val="28"/>
                          </w:rPr>
                        </m:ctrlPr>
                      </m:sSubPr>
                      <m:e>
                        <m:r>
                          <w:rPr>
                            <w:rFonts w:ascii="Cambria Math"/>
                            <w:sz w:val="28"/>
                            <w:szCs w:val="28"/>
                          </w:rPr>
                          <m:t>sinx</m:t>
                        </m:r>
                      </m:e>
                      <m:sub>
                        <m:r>
                          <w:rPr>
                            <w:rFonts w:ascii="Cambria Math"/>
                            <w:sz w:val="28"/>
                            <w:szCs w:val="28"/>
                          </w:rPr>
                          <m:t>04</m:t>
                        </m:r>
                      </m:sub>
                    </m:sSub>
                  </m:fName>
                  <m:e>
                    <m:r>
                      <w:rPr>
                        <w:rFonts w:ascii="Cambria Math"/>
                        <w:sz w:val="28"/>
                        <w:szCs w:val="28"/>
                      </w:rPr>
                      <m:t>,</m:t>
                    </m:r>
                  </m:e>
                </m:func>
                <m:r>
                  <m:rPr>
                    <m:sty m:val="p"/>
                  </m:rPr>
                  <w:rPr>
                    <w:rFonts w:ascii="Cambria Math"/>
                    <w:sz w:val="28"/>
                    <w:szCs w:val="28"/>
                  </w:rPr>
                  <w:br/>
                </m:r>
              </m:oMath>
              <m:oMath>
                <m:sSub>
                  <m:sSubPr>
                    <m:ctrlPr>
                      <w:rPr>
                        <w:rFonts w:ascii="Cambria Math" w:hAnsi="Cambria Math"/>
                        <w:i/>
                        <w:sz w:val="28"/>
                        <w:szCs w:val="28"/>
                      </w:rPr>
                    </m:ctrlPr>
                  </m:sSubPr>
                  <m:e>
                    <m:r>
                      <w:rPr>
                        <w:rFonts w:ascii="Cambria Math"/>
                        <w:sz w:val="28"/>
                        <w:szCs w:val="28"/>
                      </w:rPr>
                      <m:t>v</m:t>
                    </m:r>
                  </m:e>
                  <m:sub>
                    <m:r>
                      <w:rPr>
                        <w:rFonts w:ascii="Cambria Math"/>
                        <w:sz w:val="28"/>
                        <w:szCs w:val="28"/>
                      </w:rPr>
                      <m:t>21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sSub>
                  <m:sSubPr>
                    <m:ctrlPr>
                      <w:rPr>
                        <w:rFonts w:ascii="Cambria Math" w:hAnsi="Cambria Math"/>
                        <w:i/>
                        <w:sz w:val="28"/>
                        <w:szCs w:val="28"/>
                      </w:rPr>
                    </m:ctrlPr>
                  </m:sSubPr>
                  <m:e>
                    <m:r>
                      <w:rPr>
                        <w:rFonts w:ascii="Cambria Math"/>
                        <w:sz w:val="28"/>
                        <w:szCs w:val="28"/>
                      </w:rPr>
                      <m:t>sinx</m:t>
                    </m:r>
                  </m:e>
                  <m:sub>
                    <m:r>
                      <w:rPr>
                        <w:rFonts w:ascii="Cambria Math"/>
                        <w:sz w:val="28"/>
                        <w:szCs w:val="28"/>
                      </w:rPr>
                      <m:t>04</m:t>
                    </m:r>
                  </m:sub>
                </m:sSub>
              </m:oMath>
            </m:oMathPara>
          </w:p>
          <w:p w14:paraId="35D0567E" w14:textId="43CDEC1F" w:rsidR="00651C52" w:rsidRDefault="00651C52" w:rsidP="0081459A">
            <w:pPr>
              <w:tabs>
                <w:tab w:val="left" w:pos="284"/>
              </w:tabs>
              <w:rPr>
                <w:position w:val="-10"/>
                <w:sz w:val="28"/>
                <w:szCs w:val="28"/>
              </w:rPr>
            </w:pPr>
          </w:p>
        </w:tc>
        <w:tc>
          <w:tcPr>
            <w:tcW w:w="893" w:type="dxa"/>
          </w:tcPr>
          <w:p w14:paraId="1492E7B5" w14:textId="6D7845B8" w:rsidR="00C443CB" w:rsidRDefault="00C443CB" w:rsidP="0081459A">
            <w:pPr>
              <w:tabs>
                <w:tab w:val="left" w:pos="284"/>
              </w:tabs>
              <w:rPr>
                <w:position w:val="-10"/>
                <w:sz w:val="28"/>
                <w:szCs w:val="28"/>
              </w:rPr>
            </w:pPr>
            <w:r w:rsidRPr="005C091C">
              <w:rPr>
                <w:sz w:val="28"/>
                <w:szCs w:val="28"/>
              </w:rPr>
              <w:t>(4.</w:t>
            </w:r>
            <w:r>
              <w:rPr>
                <w:sz w:val="28"/>
                <w:szCs w:val="28"/>
              </w:rPr>
              <w:t>50</w:t>
            </w:r>
            <w:r w:rsidRPr="005C091C">
              <w:rPr>
                <w:sz w:val="28"/>
                <w:szCs w:val="28"/>
              </w:rPr>
              <w:t>)</w:t>
            </w:r>
          </w:p>
        </w:tc>
      </w:tr>
      <w:tr w:rsidR="00C443CB" w14:paraId="6A211ABC" w14:textId="77777777" w:rsidTr="00C443CB">
        <w:tc>
          <w:tcPr>
            <w:tcW w:w="8735" w:type="dxa"/>
          </w:tcPr>
          <w:p w14:paraId="6C5B28D8" w14:textId="0314FA2D" w:rsidR="00C443CB" w:rsidRPr="00C443CB" w:rsidRDefault="00FC668B" w:rsidP="00C443CB">
            <w:pPr>
              <w:tabs>
                <w:tab w:val="left" w:pos="284"/>
              </w:tabs>
              <w:jc w:val="center"/>
              <w:rPr>
                <w:sz w:val="28"/>
                <w:szCs w:val="28"/>
              </w:rPr>
            </w:pPr>
            <m:oMathPara>
              <m:oMathParaPr>
                <m:jc m:val="center"/>
              </m:oMathParaPr>
              <m:oMath>
                <m:sSub>
                  <m:sSubPr>
                    <m:ctrlPr>
                      <w:rPr>
                        <w:rFonts w:ascii="Cambria Math" w:hAnsi="Cambria Math"/>
                        <w:i/>
                        <w:sz w:val="28"/>
                        <w:szCs w:val="28"/>
                      </w:rPr>
                    </m:ctrlPr>
                  </m:sSubPr>
                  <m:e>
                    <m:r>
                      <w:rPr>
                        <w:rFonts w:ascii="Cambria Math"/>
                        <w:sz w:val="28"/>
                        <w:szCs w:val="28"/>
                      </w:rPr>
                      <m:t>g</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)=14,7</m:t>
                </m:r>
                <m:func>
                  <m:funcPr>
                    <m:ctrlPr>
                      <w:rPr>
                        <w:rFonts w:ascii="Cambria Math" w:hAnsi="Cambria Math"/>
                        <w:i/>
                        <w:sz w:val="28"/>
                        <w:szCs w:val="28"/>
                      </w:rPr>
                    </m:ctrlPr>
                  </m:funcPr>
                  <m:fName>
                    <m:sSub>
                      <m:sSubPr>
                        <m:ctrlPr>
                          <w:rPr>
                            <w:rFonts w:ascii="Cambria Math" w:hAnsi="Cambria Math"/>
                            <w:i/>
                            <w:sz w:val="28"/>
                            <w:szCs w:val="28"/>
                          </w:rPr>
                        </m:ctrlPr>
                      </m:sSubPr>
                      <m:e>
                        <m:r>
                          <w:rPr>
                            <w:rFonts w:ascii="Cambria Math"/>
                            <w:sz w:val="28"/>
                            <w:szCs w:val="28"/>
                          </w:rPr>
                          <m:t>cosx</m:t>
                        </m:r>
                      </m:e>
                      <m:sub>
                        <m:r>
                          <w:rPr>
                            <w:rFonts w:ascii="Cambria Math"/>
                            <w:sz w:val="28"/>
                            <w:szCs w:val="28"/>
                          </w:rPr>
                          <m:t>02</m:t>
                        </m:r>
                      </m:sub>
                    </m:sSub>
                  </m:fName>
                  <m:e>
                    <m:r>
                      <w:rPr>
                        <w:rFonts w:ascii="Cambria Math"/>
                        <w:sz w:val="28"/>
                        <w:szCs w:val="28"/>
                      </w:rPr>
                      <m:t>+</m:t>
                    </m:r>
                  </m:e>
                </m:func>
                <m:r>
                  <w:rPr>
                    <w:rFonts w:ascii="Cambria Math"/>
                    <w:sz w:val="28"/>
                    <w:szCs w:val="28"/>
                  </w:rPr>
                  <m:t>9.8</m:t>
                </m:r>
                <m:func>
                  <m:funcPr>
                    <m:ctrlPr>
                      <w:rPr>
                        <w:rFonts w:ascii="Cambria Math" w:hAnsi="Cambria Math"/>
                        <w:i/>
                        <w:sz w:val="28"/>
                        <w:szCs w:val="28"/>
                      </w:rPr>
                    </m:ctrlPr>
                  </m:funcPr>
                  <m:fName>
                    <m:r>
                      <w:rPr>
                        <w:rFonts w:asci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04</m:t>
                            </m:r>
                          </m:sub>
                        </m:sSub>
                      </m:e>
                    </m:d>
                  </m:e>
                </m:func>
                <m:r>
                  <w:rPr>
                    <w:rFonts w:ascii="Cambria Math"/>
                    <w:sz w:val="28"/>
                    <w:szCs w:val="28"/>
                  </w:rPr>
                  <m:t>,</m:t>
                </m:r>
                <m:r>
                  <m:rPr>
                    <m:sty m:val="p"/>
                  </m:rPr>
                  <w:rPr>
                    <w:rFonts w:ascii="Cambria Math"/>
                    <w:sz w:val="28"/>
                    <w:szCs w:val="28"/>
                  </w:rPr>
                  <w:br/>
                </m:r>
              </m:oMath>
              <m:oMath>
                <m:sSub>
                  <m:sSubPr>
                    <m:ctrlPr>
                      <w:rPr>
                        <w:rFonts w:ascii="Cambria Math" w:hAnsi="Cambria Math"/>
                        <w:i/>
                        <w:sz w:val="28"/>
                        <w:szCs w:val="28"/>
                      </w:rPr>
                    </m:ctrlPr>
                  </m:sSubPr>
                  <m:e>
                    <m:r>
                      <w:rPr>
                        <w:rFonts w:ascii="Cambria Math"/>
                        <w:sz w:val="28"/>
                        <w:szCs w:val="28"/>
                      </w:rPr>
                      <m:t>g</m:t>
                    </m:r>
                  </m:e>
                  <m:sub>
                    <m:r>
                      <w:rPr>
                        <w:rFonts w:ascii="Cambria Math"/>
                        <w:sz w:val="28"/>
                        <w:szCs w:val="28"/>
                      </w:rPr>
                      <m:t>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m:t>
                    </m:r>
                  </m:sub>
                </m:sSub>
                <m:r>
                  <w:rPr>
                    <w:rFonts w:ascii="Cambria Math"/>
                    <w:sz w:val="28"/>
                    <w:szCs w:val="28"/>
                  </w:rPr>
                  <m:t>)=9.8</m:t>
                </m:r>
                <m:func>
                  <m:funcPr>
                    <m:ctrlPr>
                      <w:rPr>
                        <w:rFonts w:ascii="Cambria Math" w:hAnsi="Cambria Math"/>
                        <w:i/>
                        <w:sz w:val="28"/>
                        <w:szCs w:val="28"/>
                      </w:rPr>
                    </m:ctrlPr>
                  </m:funcPr>
                  <m:fName>
                    <m:r>
                      <w:rPr>
                        <w:rFonts w:ascii="Cambria Math"/>
                        <w:sz w:val="28"/>
                        <w:szCs w:val="28"/>
                      </w:rPr>
                      <m:t>cos</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sz w:val="28"/>
                                <w:szCs w:val="28"/>
                              </w:rPr>
                              <m:t>x</m:t>
                            </m:r>
                          </m:e>
                          <m:sub>
                            <m:r>
                              <w:rPr>
                                <w:rFonts w:ascii="Cambria Math"/>
                                <w:sz w:val="28"/>
                                <w:szCs w:val="28"/>
                              </w:rPr>
                              <m:t>02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04</m:t>
                            </m:r>
                          </m:sub>
                        </m:sSub>
                      </m:e>
                    </m:d>
                  </m:e>
                </m:func>
              </m:oMath>
            </m:oMathPara>
          </w:p>
        </w:tc>
        <w:tc>
          <w:tcPr>
            <w:tcW w:w="893" w:type="dxa"/>
          </w:tcPr>
          <w:p w14:paraId="003AC841" w14:textId="0391E81B" w:rsidR="00C443CB" w:rsidRPr="005C091C" w:rsidRDefault="00C443CB" w:rsidP="0081459A">
            <w:pPr>
              <w:tabs>
                <w:tab w:val="left" w:pos="284"/>
              </w:tabs>
              <w:rPr>
                <w:sz w:val="28"/>
                <w:szCs w:val="28"/>
              </w:rPr>
            </w:pPr>
            <w:r w:rsidRPr="005C091C">
              <w:rPr>
                <w:sz w:val="28"/>
                <w:szCs w:val="28"/>
              </w:rPr>
              <w:t>(4.51)</w:t>
            </w:r>
          </w:p>
        </w:tc>
      </w:tr>
    </w:tbl>
    <w:p w14:paraId="0FE5F9CC" w14:textId="04ACB292" w:rsidR="00C443CB" w:rsidRDefault="00C443CB" w:rsidP="0081459A">
      <w:pPr>
        <w:tabs>
          <w:tab w:val="left" w:pos="284"/>
        </w:tabs>
        <w:ind w:firstLine="709"/>
        <w:rPr>
          <w:position w:val="-10"/>
          <w:sz w:val="28"/>
          <w:szCs w:val="28"/>
        </w:rPr>
      </w:pPr>
    </w:p>
    <w:p w14:paraId="7775BEAD" w14:textId="0F81F8E7" w:rsidR="0081459A" w:rsidRPr="005C091C" w:rsidRDefault="0081459A" w:rsidP="00C443CB">
      <w:pPr>
        <w:autoSpaceDE w:val="0"/>
        <w:autoSpaceDN w:val="0"/>
        <w:adjustRightInd w:val="0"/>
        <w:ind w:firstLine="709"/>
        <w:jc w:val="both"/>
        <w:rPr>
          <w:bCs/>
          <w:sz w:val="28"/>
          <w:szCs w:val="28"/>
        </w:rPr>
      </w:pPr>
      <w:r w:rsidRPr="005C091C">
        <w:rPr>
          <w:bCs/>
          <w:sz w:val="28"/>
          <w:szCs w:val="28"/>
        </w:rPr>
        <w:t xml:space="preserve">Физика процесса: оба звена имеют устойчивое нижнее положение, то есть для звена 1: – 90 градусов, то есть </w:t>
      </w:r>
      <m:oMath>
        <m:r>
          <w:rPr>
            <w:rFonts w:ascii="Cambria Math"/>
            <w:sz w:val="28"/>
            <w:szCs w:val="28"/>
          </w:rPr>
          <m:t>-</m:t>
        </m:r>
        <m:r>
          <w:rPr>
            <w:rFonts w:ascii="Cambria Math"/>
            <w:sz w:val="28"/>
            <w:szCs w:val="28"/>
          </w:rPr>
          <m:t>π/2=</m:t>
        </m:r>
        <m:r>
          <w:rPr>
            <w:rFonts w:ascii="Cambria Math"/>
            <w:sz w:val="28"/>
            <w:szCs w:val="28"/>
          </w:rPr>
          <m:t>-</m:t>
        </m:r>
        <m:r>
          <w:rPr>
            <w:rFonts w:ascii="Cambria Math"/>
            <w:sz w:val="28"/>
            <w:szCs w:val="28"/>
          </w:rPr>
          <m:t>1,570795327...</m:t>
        </m:r>
      </m:oMath>
      <w:r w:rsidRPr="005C091C">
        <w:rPr>
          <w:bCs/>
          <w:sz w:val="28"/>
          <w:szCs w:val="28"/>
        </w:rPr>
        <w:t>, для звена 2: 0 градусов и радиан.</w:t>
      </w:r>
    </w:p>
    <w:p w14:paraId="7B20FCB6" w14:textId="4FD42F99" w:rsidR="0081459A" w:rsidRPr="005C091C" w:rsidRDefault="0081459A" w:rsidP="00C443CB">
      <w:pPr>
        <w:autoSpaceDE w:val="0"/>
        <w:autoSpaceDN w:val="0"/>
        <w:adjustRightInd w:val="0"/>
        <w:ind w:firstLine="709"/>
        <w:jc w:val="both"/>
        <w:rPr>
          <w:bCs/>
          <w:sz w:val="28"/>
          <w:szCs w:val="28"/>
        </w:rPr>
      </w:pPr>
      <w:r w:rsidRPr="005C091C">
        <w:rPr>
          <w:bCs/>
          <w:sz w:val="28"/>
          <w:szCs w:val="28"/>
        </w:rPr>
        <w:t xml:space="preserve">Движения звеньев при отклонении одного из звеньев, как и ожидалось, стали затухающими. Характер движения также изменился: форма близка к затухающей синусоиде. (см. рисунки </w:t>
      </w:r>
      <w:r w:rsidR="002F3B63" w:rsidRPr="005C091C">
        <w:rPr>
          <w:bCs/>
          <w:sz w:val="28"/>
          <w:szCs w:val="28"/>
        </w:rPr>
        <w:t>4.</w:t>
      </w:r>
      <w:r w:rsidR="00651C52">
        <w:rPr>
          <w:bCs/>
          <w:sz w:val="28"/>
          <w:szCs w:val="28"/>
          <w:lang w:val="en-US"/>
        </w:rPr>
        <w:t>5</w:t>
      </w:r>
      <w:r w:rsidRPr="005C091C">
        <w:rPr>
          <w:bCs/>
          <w:sz w:val="28"/>
          <w:szCs w:val="28"/>
        </w:rPr>
        <w:t xml:space="preserve"> и </w:t>
      </w:r>
      <w:r w:rsidR="002F3B63" w:rsidRPr="005C091C">
        <w:rPr>
          <w:bCs/>
          <w:sz w:val="28"/>
          <w:szCs w:val="28"/>
        </w:rPr>
        <w:t>4.</w:t>
      </w:r>
      <w:r w:rsidR="00651C52">
        <w:rPr>
          <w:bCs/>
          <w:sz w:val="28"/>
          <w:szCs w:val="28"/>
          <w:lang w:val="en-US"/>
        </w:rPr>
        <w:t>6</w:t>
      </w:r>
      <w:r w:rsidRPr="005C091C">
        <w:rPr>
          <w:bCs/>
          <w:sz w:val="28"/>
          <w:szCs w:val="28"/>
        </w:rPr>
        <w:t xml:space="preserve"> ниже). Процесс стал значительно устойчивее.</w:t>
      </w:r>
    </w:p>
    <w:p w14:paraId="3B8BDAB6" w14:textId="77777777" w:rsidR="0081459A" w:rsidRPr="005C091C" w:rsidRDefault="0081459A" w:rsidP="0081459A">
      <w:pPr>
        <w:autoSpaceDE w:val="0"/>
        <w:autoSpaceDN w:val="0"/>
        <w:adjustRightInd w:val="0"/>
        <w:ind w:firstLine="709"/>
        <w:rPr>
          <w:bCs/>
          <w:sz w:val="28"/>
          <w:szCs w:val="28"/>
        </w:rPr>
      </w:pPr>
    </w:p>
    <w:p w14:paraId="7F52570C" w14:textId="77777777" w:rsidR="0081459A" w:rsidRPr="005C091C" w:rsidRDefault="0081459A" w:rsidP="0081459A">
      <w:pPr>
        <w:autoSpaceDE w:val="0"/>
        <w:autoSpaceDN w:val="0"/>
        <w:adjustRightInd w:val="0"/>
        <w:ind w:firstLine="709"/>
        <w:jc w:val="center"/>
        <w:rPr>
          <w:bCs/>
          <w:sz w:val="28"/>
          <w:szCs w:val="28"/>
        </w:rPr>
      </w:pPr>
      <w:r w:rsidRPr="005C091C">
        <w:rPr>
          <w:bCs/>
          <w:noProof/>
          <w:sz w:val="28"/>
          <w:szCs w:val="28"/>
        </w:rPr>
        <w:drawing>
          <wp:inline distT="0" distB="0" distL="0" distR="0" wp14:anchorId="5A25AA84" wp14:editId="63F4293A">
            <wp:extent cx="2920243" cy="36118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1396" cy="3613306"/>
                    </a:xfrm>
                    <a:prstGeom prst="rect">
                      <a:avLst/>
                    </a:prstGeom>
                    <a:noFill/>
                    <a:ln>
                      <a:noFill/>
                    </a:ln>
                  </pic:spPr>
                </pic:pic>
              </a:graphicData>
            </a:graphic>
          </wp:inline>
        </w:drawing>
      </w:r>
    </w:p>
    <w:p w14:paraId="14E26CE2" w14:textId="77777777" w:rsidR="0081459A" w:rsidRPr="005C091C" w:rsidRDefault="0081459A" w:rsidP="0081459A">
      <w:pPr>
        <w:autoSpaceDE w:val="0"/>
        <w:autoSpaceDN w:val="0"/>
        <w:adjustRightInd w:val="0"/>
        <w:ind w:firstLine="709"/>
        <w:rPr>
          <w:bCs/>
          <w:sz w:val="28"/>
          <w:szCs w:val="28"/>
        </w:rPr>
      </w:pPr>
    </w:p>
    <w:p w14:paraId="4D77E7F4" w14:textId="1D7893F2" w:rsidR="0081459A" w:rsidRPr="005C091C" w:rsidRDefault="002F3B63" w:rsidP="002C332E">
      <w:pPr>
        <w:tabs>
          <w:tab w:val="left" w:pos="2127"/>
        </w:tabs>
        <w:jc w:val="center"/>
        <w:rPr>
          <w:sz w:val="28"/>
          <w:szCs w:val="28"/>
        </w:rPr>
      </w:pPr>
      <w:r w:rsidRPr="005C091C">
        <w:rPr>
          <w:sz w:val="28"/>
          <w:szCs w:val="28"/>
        </w:rPr>
        <w:t>Рисунок 4.</w:t>
      </w:r>
      <w:r w:rsidR="00651C52" w:rsidRPr="00651C52">
        <w:rPr>
          <w:sz w:val="28"/>
          <w:szCs w:val="28"/>
        </w:rPr>
        <w:t>5</w:t>
      </w:r>
      <w:r w:rsidR="0022635E">
        <w:rPr>
          <w:sz w:val="28"/>
          <w:szCs w:val="28"/>
        </w:rPr>
        <w:t xml:space="preserve"> </w:t>
      </w:r>
      <w:r w:rsidR="0081165A" w:rsidRPr="0081165A">
        <w:rPr>
          <w:sz w:val="28"/>
          <w:szCs w:val="28"/>
        </w:rPr>
        <w:t>–</w:t>
      </w:r>
      <w:r w:rsidR="0022635E">
        <w:rPr>
          <w:sz w:val="28"/>
          <w:szCs w:val="28"/>
        </w:rPr>
        <w:t xml:space="preserve"> </w:t>
      </w:r>
      <w:r w:rsidRPr="005C091C">
        <w:rPr>
          <w:sz w:val="28"/>
          <w:szCs w:val="28"/>
        </w:rPr>
        <w:t>Движения звеньев при отклонении одного из звеньев</w:t>
      </w:r>
    </w:p>
    <w:p w14:paraId="0C0A4AEB" w14:textId="3DB84545" w:rsidR="0081459A" w:rsidRPr="005C091C" w:rsidRDefault="0081459A" w:rsidP="002C332E">
      <w:pPr>
        <w:jc w:val="center"/>
        <w:rPr>
          <w:sz w:val="28"/>
          <w:szCs w:val="28"/>
        </w:rPr>
      </w:pPr>
      <w:r w:rsidRPr="005C091C">
        <w:rPr>
          <w:sz w:val="28"/>
          <w:szCs w:val="28"/>
        </w:rPr>
        <w:t xml:space="preserve">График движения звеньев при </w:t>
      </w:r>
      <m:oMath>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04</m:t>
            </m:r>
          </m:sub>
        </m:sSub>
        <m:r>
          <w:rPr>
            <w:rFonts w:ascii="Cambria Math"/>
            <w:sz w:val="28"/>
            <w:szCs w:val="28"/>
          </w:rPr>
          <m:t>=0,</m:t>
        </m:r>
        <m:r>
          <w:rPr>
            <w:rFonts w:ascii="Cambria Math"/>
            <w:i/>
            <w:sz w:val="28"/>
            <w:szCs w:val="28"/>
          </w:rPr>
          <m:t> </m:t>
        </m:r>
        <m:sSub>
          <m:sSubPr>
            <m:ctrlPr>
              <w:rPr>
                <w:rFonts w:ascii="Cambria Math" w:hAnsi="Cambria Math"/>
                <w:i/>
                <w:sz w:val="28"/>
                <w:szCs w:val="28"/>
              </w:rPr>
            </m:ctrlPr>
          </m:sSubPr>
          <m:e>
            <m:r>
              <w:rPr>
                <w:rFonts w:ascii="Cambria Math"/>
                <w:sz w:val="28"/>
                <w:szCs w:val="28"/>
              </w:rPr>
              <m:t>x</m:t>
            </m:r>
          </m:e>
          <m:sub>
            <m:r>
              <w:rPr>
                <w:rFonts w:ascii="Cambria Math"/>
                <w:sz w:val="28"/>
                <w:szCs w:val="28"/>
              </w:rPr>
              <m:t>02</m:t>
            </m:r>
          </m:sub>
        </m:sSub>
        <m:r>
          <w:rPr>
            <w:rFonts w:ascii="Cambria Math"/>
            <w:sz w:val="28"/>
            <w:szCs w:val="28"/>
          </w:rPr>
          <m:t>=0,</m:t>
        </m:r>
        <m:r>
          <w:rPr>
            <w:rFonts w:ascii="Cambria Math"/>
            <w:i/>
            <w:sz w:val="28"/>
            <w:szCs w:val="28"/>
          </w:rPr>
          <m:t> </m:t>
        </m:r>
        <m:sSub>
          <m:sSubPr>
            <m:ctrlPr>
              <w:rPr>
                <w:rFonts w:ascii="Cambria Math" w:hAnsi="Cambria Math"/>
                <w:i/>
                <w:sz w:val="28"/>
                <w:szCs w:val="28"/>
              </w:rPr>
            </m:ctrlPr>
          </m:sSubPr>
          <m:e>
            <m:r>
              <w:rPr>
                <w:rFonts w:ascii="Cambria Math"/>
                <w:sz w:val="28"/>
                <w:szCs w:val="28"/>
              </w:rPr>
              <m:t>f</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1</m:t>
            </m:r>
          </m:sub>
        </m:sSub>
        <m:r>
          <w:rPr>
            <w:rFonts w:ascii="Cambria Math"/>
            <w:sz w:val="28"/>
            <w:szCs w:val="28"/>
          </w:rPr>
          <m:t>=2</m:t>
        </m:r>
      </m:oMath>
    </w:p>
    <w:p w14:paraId="01E8D398" w14:textId="77777777" w:rsidR="0081459A" w:rsidRPr="005C091C" w:rsidRDefault="0081459A" w:rsidP="0081459A">
      <w:pPr>
        <w:autoSpaceDE w:val="0"/>
        <w:autoSpaceDN w:val="0"/>
        <w:adjustRightInd w:val="0"/>
        <w:ind w:firstLine="709"/>
        <w:rPr>
          <w:bCs/>
          <w:sz w:val="28"/>
          <w:szCs w:val="28"/>
        </w:rPr>
      </w:pPr>
    </w:p>
    <w:p w14:paraId="5C0A26DD" w14:textId="77777777" w:rsidR="0081459A" w:rsidRPr="005C091C" w:rsidRDefault="0081459A" w:rsidP="0081459A">
      <w:pPr>
        <w:autoSpaceDE w:val="0"/>
        <w:autoSpaceDN w:val="0"/>
        <w:adjustRightInd w:val="0"/>
        <w:ind w:firstLine="709"/>
        <w:jc w:val="center"/>
        <w:rPr>
          <w:bCs/>
          <w:sz w:val="28"/>
          <w:szCs w:val="28"/>
        </w:rPr>
      </w:pPr>
      <w:r w:rsidRPr="005C091C">
        <w:rPr>
          <w:bCs/>
          <w:noProof/>
          <w:sz w:val="28"/>
          <w:szCs w:val="28"/>
        </w:rPr>
        <w:drawing>
          <wp:inline distT="0" distB="0" distL="0" distR="0" wp14:anchorId="6FAA17AC" wp14:editId="7AC82DC2">
            <wp:extent cx="2885488" cy="3581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85801" cy="3581788"/>
                    </a:xfrm>
                    <a:prstGeom prst="rect">
                      <a:avLst/>
                    </a:prstGeom>
                    <a:noFill/>
                    <a:ln>
                      <a:noFill/>
                    </a:ln>
                  </pic:spPr>
                </pic:pic>
              </a:graphicData>
            </a:graphic>
          </wp:inline>
        </w:drawing>
      </w:r>
    </w:p>
    <w:p w14:paraId="0C81D26B" w14:textId="50C19723" w:rsidR="0081459A" w:rsidRPr="005C091C" w:rsidRDefault="002F3B63" w:rsidP="0081459A">
      <w:pPr>
        <w:tabs>
          <w:tab w:val="left" w:pos="2127"/>
        </w:tabs>
        <w:ind w:firstLine="709"/>
        <w:jc w:val="center"/>
        <w:rPr>
          <w:sz w:val="28"/>
          <w:szCs w:val="28"/>
        </w:rPr>
      </w:pPr>
      <w:r w:rsidRPr="005C091C">
        <w:rPr>
          <w:sz w:val="28"/>
          <w:szCs w:val="28"/>
        </w:rPr>
        <w:t>Рисунок 4.</w:t>
      </w:r>
      <w:r w:rsidR="00651C52" w:rsidRPr="00651C52">
        <w:rPr>
          <w:sz w:val="28"/>
          <w:szCs w:val="28"/>
        </w:rPr>
        <w:t>6</w:t>
      </w:r>
      <w:r w:rsidR="0022635E">
        <w:rPr>
          <w:sz w:val="28"/>
          <w:szCs w:val="28"/>
        </w:rPr>
        <w:t xml:space="preserve"> </w:t>
      </w:r>
      <w:r w:rsidR="0081165A" w:rsidRPr="0081165A">
        <w:rPr>
          <w:sz w:val="28"/>
          <w:szCs w:val="28"/>
        </w:rPr>
        <w:t>–</w:t>
      </w:r>
      <w:r w:rsidR="0022635E">
        <w:rPr>
          <w:sz w:val="28"/>
          <w:szCs w:val="28"/>
        </w:rPr>
        <w:t xml:space="preserve"> </w:t>
      </w:r>
      <w:r w:rsidRPr="005C091C">
        <w:rPr>
          <w:sz w:val="28"/>
          <w:szCs w:val="28"/>
        </w:rPr>
        <w:t>Движения звеньев при отклонении одного из звеньев</w:t>
      </w:r>
    </w:p>
    <w:p w14:paraId="6B720D17" w14:textId="4CB2F874" w:rsidR="0081459A" w:rsidRPr="005C091C" w:rsidRDefault="0081459A" w:rsidP="00512564">
      <w:pPr>
        <w:autoSpaceDE w:val="0"/>
        <w:autoSpaceDN w:val="0"/>
        <w:adjustRightInd w:val="0"/>
        <w:ind w:firstLine="709"/>
        <w:jc w:val="center"/>
        <w:rPr>
          <w:sz w:val="28"/>
          <w:szCs w:val="28"/>
        </w:rPr>
      </w:pPr>
      <w:r w:rsidRPr="005C091C">
        <w:rPr>
          <w:sz w:val="28"/>
          <w:szCs w:val="28"/>
        </w:rPr>
        <w:t xml:space="preserve">График движения звеньев при </w:t>
      </w:r>
      <m:oMath>
        <m:sSub>
          <m:sSubPr>
            <m:ctrlPr>
              <w:rPr>
                <w:rFonts w:ascii="Cambria Math" w:hAnsi="Cambria Math"/>
                <w:i/>
                <w:sz w:val="28"/>
                <w:szCs w:val="28"/>
              </w:rPr>
            </m:ctrlPr>
          </m:sSubPr>
          <m:e>
            <m:r>
              <w:rPr>
                <w:rFonts w:ascii="Cambria Math"/>
                <w:sz w:val="28"/>
                <w:szCs w:val="28"/>
              </w:rPr>
              <m:t>x</m:t>
            </m:r>
          </m:e>
          <m:sub>
            <m:r>
              <w:rPr>
                <w:rFonts w:ascii="Cambria Math"/>
                <w:sz w:val="28"/>
                <w:szCs w:val="28"/>
              </w:rPr>
              <m:t>01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03</m:t>
            </m:r>
          </m:sub>
        </m:sSub>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04</m:t>
            </m:r>
          </m:sub>
        </m:sSub>
        <m:r>
          <w:rPr>
            <w:rFonts w:ascii="Cambria Math"/>
            <w:sz w:val="28"/>
            <w:szCs w:val="28"/>
          </w:rPr>
          <m:t>=0,</m:t>
        </m:r>
        <m:r>
          <w:rPr>
            <w:rFonts w:ascii="Cambria Math"/>
            <w:i/>
            <w:sz w:val="28"/>
            <w:szCs w:val="28"/>
          </w:rPr>
          <m:t> </m:t>
        </m:r>
        <m:sSub>
          <m:sSubPr>
            <m:ctrlPr>
              <w:rPr>
                <w:rFonts w:ascii="Cambria Math" w:hAnsi="Cambria Math"/>
                <w:i/>
                <w:sz w:val="28"/>
                <w:szCs w:val="28"/>
              </w:rPr>
            </m:ctrlPr>
          </m:sSubPr>
          <m:e>
            <m:r>
              <w:rPr>
                <w:rFonts w:ascii="Cambria Math"/>
                <w:sz w:val="28"/>
                <w:szCs w:val="28"/>
              </w:rPr>
              <m:t>x</m:t>
            </m:r>
          </m:e>
          <m:sub>
            <m:r>
              <w:rPr>
                <w:rFonts w:ascii="Cambria Math"/>
                <w:sz w:val="28"/>
                <w:szCs w:val="28"/>
              </w:rPr>
              <m:t>02</m:t>
            </m:r>
          </m:sub>
        </m:sSub>
        <m:r>
          <w:rPr>
            <w:rFonts w:ascii="Cambria Math"/>
            <w:sz w:val="28"/>
            <w:szCs w:val="28"/>
          </w:rPr>
          <m:t>=0,</m:t>
        </m:r>
        <m:r>
          <w:rPr>
            <w:rFonts w:ascii="Cambria Math"/>
            <w:i/>
            <w:sz w:val="28"/>
            <w:szCs w:val="28"/>
          </w:rPr>
          <m:t> </m:t>
        </m:r>
        <m:sSub>
          <m:sSubPr>
            <m:ctrlPr>
              <w:rPr>
                <w:rFonts w:ascii="Cambria Math" w:hAnsi="Cambria Math"/>
                <w:i/>
                <w:sz w:val="28"/>
                <w:szCs w:val="28"/>
              </w:rPr>
            </m:ctrlPr>
          </m:sSubPr>
          <m:e>
            <m:r>
              <w:rPr>
                <w:rFonts w:ascii="Cambria Math"/>
                <w:sz w:val="28"/>
                <w:szCs w:val="28"/>
              </w:rPr>
              <m:t>f</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f</m:t>
            </m:r>
          </m:e>
          <m:sub>
            <m:r>
              <w:rPr>
                <w:rFonts w:ascii="Cambria Math"/>
                <w:sz w:val="28"/>
                <w:szCs w:val="28"/>
              </w:rPr>
              <m:t>1</m:t>
            </m:r>
          </m:sub>
        </m:sSub>
        <m:r>
          <w:rPr>
            <w:rFonts w:ascii="Cambria Math"/>
            <w:sz w:val="28"/>
            <w:szCs w:val="28"/>
          </w:rPr>
          <m:t>=1</m:t>
        </m:r>
      </m:oMath>
    </w:p>
    <w:p w14:paraId="116D0A5E" w14:textId="77777777" w:rsidR="002F3B63" w:rsidRPr="005C091C" w:rsidRDefault="002F3B63" w:rsidP="0081459A">
      <w:pPr>
        <w:autoSpaceDE w:val="0"/>
        <w:autoSpaceDN w:val="0"/>
        <w:adjustRightInd w:val="0"/>
        <w:ind w:firstLine="709"/>
        <w:rPr>
          <w:bCs/>
          <w:sz w:val="28"/>
          <w:szCs w:val="28"/>
        </w:rPr>
      </w:pPr>
    </w:p>
    <w:p w14:paraId="1F3377EA" w14:textId="6C906156" w:rsidR="0081459A" w:rsidRDefault="0081459A" w:rsidP="00512564">
      <w:pPr>
        <w:autoSpaceDE w:val="0"/>
        <w:autoSpaceDN w:val="0"/>
        <w:adjustRightInd w:val="0"/>
        <w:ind w:firstLine="709"/>
        <w:jc w:val="both"/>
        <w:rPr>
          <w:sz w:val="28"/>
          <w:szCs w:val="28"/>
        </w:rPr>
      </w:pPr>
      <w:r w:rsidRPr="005C091C">
        <w:rPr>
          <w:bCs/>
          <w:sz w:val="28"/>
          <w:szCs w:val="28"/>
        </w:rPr>
        <w:t xml:space="preserve">Следует посмотреть фазовые траектории. Затухающее качание обоих маятников в координатах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02</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04</m:t>
            </m:r>
          </m:sub>
        </m:sSub>
      </m:oMath>
      <w:r w:rsidRPr="005C091C">
        <w:rPr>
          <w:bCs/>
          <w:sz w:val="28"/>
          <w:szCs w:val="28"/>
        </w:rPr>
        <w:t xml:space="preserve"> представлено на рисунке </w:t>
      </w:r>
      <w:r w:rsidR="002F3B63" w:rsidRPr="005C091C">
        <w:rPr>
          <w:bCs/>
          <w:sz w:val="28"/>
          <w:szCs w:val="28"/>
        </w:rPr>
        <w:t>4.5</w:t>
      </w:r>
      <w:r w:rsidRPr="005C091C">
        <w:rPr>
          <w:bCs/>
          <w:sz w:val="28"/>
          <w:szCs w:val="28"/>
        </w:rPr>
        <w:t xml:space="preserve">. Здесь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04</m:t>
            </m:r>
          </m:sub>
        </m:sSub>
        <m:r>
          <w:rPr>
            <w:rFonts w:ascii="Cambria Math" w:hAnsi="Cambria Math"/>
            <w:sz w:val="28"/>
            <w:szCs w:val="28"/>
          </w:rPr>
          <m:t>=0</m:t>
        </m:r>
      </m:oMath>
      <w:r w:rsidRPr="005C091C">
        <w:rPr>
          <w:sz w:val="28"/>
          <w:szCs w:val="28"/>
        </w:rPr>
        <w:t xml:space="preserve">,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r>
          <w:rPr>
            <w:rFonts w:ascii="Cambria Math" w:hAnsi="Cambria Math"/>
            <w:sz w:val="28"/>
            <w:szCs w:val="28"/>
          </w:rPr>
          <m:t>=1</m:t>
        </m:r>
      </m:oMath>
      <w:r w:rsidRPr="005C091C">
        <w:rPr>
          <w:sz w:val="28"/>
          <w:szCs w:val="28"/>
        </w:rPr>
        <w:t xml:space="preserve">,  </w:t>
      </w:r>
      <m:oMath>
        <m:sSub>
          <m:sSubPr>
            <m:ctrlPr>
              <w:rPr>
                <w:rFonts w:ascii="Cambria Math" w:hAnsi="Cambria Math"/>
                <w:i/>
                <w:sz w:val="28"/>
                <w:szCs w:val="28"/>
              </w:rPr>
            </m:ctrlPr>
          </m:sSubPr>
          <m:e>
            <m:r>
              <w:rPr>
                <w:rFonts w:ascii="Cambria Math"/>
                <w:sz w:val="28"/>
                <w:szCs w:val="28"/>
              </w:rPr>
              <m:t>u</m:t>
            </m:r>
          </m:e>
          <m:sub>
            <m:r>
              <w:rPr>
                <w:rFonts w:ascii="Cambria Math"/>
                <w:sz w:val="28"/>
                <w:szCs w:val="28"/>
              </w:rPr>
              <m:t>1</m:t>
            </m:r>
          </m:sub>
        </m:sSub>
        <m:r>
          <w:rPr>
            <w:rFonts w:ascii="Cambria Math"/>
            <w:sz w:val="28"/>
            <w:szCs w:val="28"/>
          </w:rPr>
          <m:t>=0,</m:t>
        </m:r>
        <m:r>
          <w:rPr>
            <w:rFonts w:ascii="Cambria Math"/>
            <w:i/>
            <w:sz w:val="28"/>
            <w:szCs w:val="28"/>
          </w:rPr>
          <m:t> </m:t>
        </m:r>
        <m:sSub>
          <m:sSubPr>
            <m:ctrlPr>
              <w:rPr>
                <w:rFonts w:ascii="Cambria Math" w:hAnsi="Cambria Math"/>
                <w:i/>
                <w:sz w:val="28"/>
                <w:szCs w:val="28"/>
              </w:rPr>
            </m:ctrlPr>
          </m:sSubPr>
          <m:e>
            <m:r>
              <w:rPr>
                <w:rFonts w:ascii="Cambria Math"/>
                <w:sz w:val="28"/>
                <w:szCs w:val="28"/>
              </w:rPr>
              <m:t>u</m:t>
            </m:r>
          </m:e>
          <m:sub>
            <m:r>
              <w:rPr>
                <w:rFonts w:ascii="Cambria Math"/>
                <w:sz w:val="28"/>
                <w:szCs w:val="28"/>
              </w:rPr>
              <m:t>2</m:t>
            </m:r>
          </m:sub>
        </m:sSub>
        <m:r>
          <w:rPr>
            <w:rFonts w:ascii="Cambria Math"/>
            <w:sz w:val="28"/>
            <w:szCs w:val="28"/>
          </w:rPr>
          <m:t>=4</m:t>
        </m:r>
      </m:oMath>
      <w:r w:rsidRPr="005C091C">
        <w:rPr>
          <w:sz w:val="28"/>
          <w:szCs w:val="28"/>
        </w:rPr>
        <w:t>. Далее – ряд других фазовых траекторий.</w:t>
      </w:r>
    </w:p>
    <w:p w14:paraId="79F315CD" w14:textId="77777777" w:rsidR="00115048" w:rsidRPr="005C091C" w:rsidRDefault="00115048" w:rsidP="00512564">
      <w:pPr>
        <w:autoSpaceDE w:val="0"/>
        <w:autoSpaceDN w:val="0"/>
        <w:adjustRightInd w:val="0"/>
        <w:ind w:firstLine="709"/>
        <w:jc w:val="both"/>
        <w:rPr>
          <w:bCs/>
          <w:sz w:val="28"/>
          <w:szCs w:val="28"/>
        </w:rPr>
      </w:pPr>
    </w:p>
    <w:p w14:paraId="148C1597" w14:textId="77777777" w:rsidR="0081459A" w:rsidRPr="005C091C" w:rsidRDefault="0081459A" w:rsidP="0081459A">
      <w:pPr>
        <w:autoSpaceDE w:val="0"/>
        <w:autoSpaceDN w:val="0"/>
        <w:adjustRightInd w:val="0"/>
        <w:ind w:firstLine="709"/>
        <w:jc w:val="center"/>
        <w:rPr>
          <w:bCs/>
          <w:sz w:val="28"/>
          <w:szCs w:val="28"/>
        </w:rPr>
      </w:pPr>
      <w:r w:rsidRPr="005C091C">
        <w:rPr>
          <w:bCs/>
          <w:noProof/>
          <w:sz w:val="28"/>
          <w:szCs w:val="28"/>
        </w:rPr>
        <w:drawing>
          <wp:inline distT="0" distB="0" distL="0" distR="0" wp14:anchorId="5D4ABCCC" wp14:editId="6C846DA8">
            <wp:extent cx="3619472" cy="23926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20342" cy="2393255"/>
                    </a:xfrm>
                    <a:prstGeom prst="rect">
                      <a:avLst/>
                    </a:prstGeom>
                    <a:noFill/>
                    <a:ln>
                      <a:noFill/>
                    </a:ln>
                  </pic:spPr>
                </pic:pic>
              </a:graphicData>
            </a:graphic>
          </wp:inline>
        </w:drawing>
      </w:r>
    </w:p>
    <w:p w14:paraId="7C04BD42" w14:textId="77777777" w:rsidR="00F03951" w:rsidRDefault="00F03951" w:rsidP="002F3B63">
      <w:pPr>
        <w:tabs>
          <w:tab w:val="left" w:pos="2127"/>
        </w:tabs>
        <w:ind w:firstLine="709"/>
        <w:jc w:val="center"/>
        <w:rPr>
          <w:sz w:val="28"/>
          <w:szCs w:val="28"/>
        </w:rPr>
      </w:pPr>
    </w:p>
    <w:p w14:paraId="2731DA69" w14:textId="5252BDB4" w:rsidR="00464B4E" w:rsidRPr="005C091C" w:rsidRDefault="002F3B63" w:rsidP="002F3B63">
      <w:pPr>
        <w:tabs>
          <w:tab w:val="left" w:pos="2127"/>
        </w:tabs>
        <w:ind w:firstLine="709"/>
        <w:jc w:val="center"/>
        <w:rPr>
          <w:bCs/>
          <w:sz w:val="28"/>
          <w:szCs w:val="28"/>
        </w:rPr>
      </w:pPr>
      <w:r w:rsidRPr="005C091C">
        <w:rPr>
          <w:sz w:val="28"/>
          <w:szCs w:val="28"/>
        </w:rPr>
        <w:t>Рисунок 4.</w:t>
      </w:r>
      <w:r w:rsidR="00651C52" w:rsidRPr="00FE3508">
        <w:rPr>
          <w:sz w:val="28"/>
          <w:szCs w:val="28"/>
        </w:rPr>
        <w:t>7</w:t>
      </w:r>
      <w:r w:rsidR="0022635E">
        <w:rPr>
          <w:sz w:val="28"/>
          <w:szCs w:val="28"/>
        </w:rPr>
        <w:t xml:space="preserve"> </w:t>
      </w:r>
      <w:r w:rsidR="0081165A" w:rsidRPr="0081165A">
        <w:rPr>
          <w:sz w:val="28"/>
          <w:szCs w:val="28"/>
        </w:rPr>
        <w:t>–</w:t>
      </w:r>
      <w:r w:rsidR="0022635E">
        <w:rPr>
          <w:sz w:val="28"/>
          <w:szCs w:val="28"/>
        </w:rPr>
        <w:t xml:space="preserve"> </w:t>
      </w:r>
      <w:r w:rsidR="0081459A" w:rsidRPr="005C091C">
        <w:rPr>
          <w:bCs/>
          <w:sz w:val="28"/>
          <w:szCs w:val="28"/>
        </w:rPr>
        <w:t xml:space="preserve">Фазовые траектории. Горизонтальная ось </w:t>
      </w:r>
    </w:p>
    <w:p w14:paraId="62F580C9" w14:textId="09FC149A" w:rsidR="00464B4E" w:rsidRPr="005C091C" w:rsidRDefault="00FC668B" w:rsidP="00512564">
      <w:pPr>
        <w:tabs>
          <w:tab w:val="left" w:pos="2127"/>
        </w:tabs>
        <w:ind w:firstLine="709"/>
        <w:jc w:val="center"/>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04</m:t>
            </m:r>
          </m:sub>
        </m:sSub>
      </m:oMath>
      <w:r w:rsidR="0081459A" w:rsidRPr="005C091C">
        <w:rPr>
          <w:sz w:val="28"/>
          <w:szCs w:val="28"/>
        </w:rPr>
        <w:t xml:space="preserve">, вертикальная – </w:t>
      </w:r>
      <m:oMath>
        <m:sSub>
          <m:sSubPr>
            <m:ctrlPr>
              <w:rPr>
                <w:rFonts w:ascii="Cambria Math" w:hAnsi="Cambria Math"/>
                <w:i/>
                <w:sz w:val="28"/>
                <w:szCs w:val="28"/>
              </w:rPr>
            </m:ctrlPr>
          </m:sSubPr>
          <m:e>
            <m:r>
              <w:rPr>
                <w:rFonts w:ascii="Cambria Math"/>
                <w:sz w:val="28"/>
                <w:szCs w:val="28"/>
              </w:rPr>
              <m:t>x</m:t>
            </m:r>
          </m:e>
          <m:sub>
            <m:r>
              <w:rPr>
                <w:rFonts w:ascii="Cambria Math"/>
                <w:sz w:val="28"/>
                <w:szCs w:val="28"/>
              </w:rPr>
              <m:t>02</m:t>
            </m:r>
          </m:sub>
        </m:sSub>
      </m:oMath>
      <w:r w:rsidR="0081459A" w:rsidRPr="005C091C">
        <w:rPr>
          <w:sz w:val="28"/>
          <w:szCs w:val="28"/>
        </w:rPr>
        <w:t>. Начальные значения</w:t>
      </w:r>
    </w:p>
    <w:p w14:paraId="5D250391" w14:textId="77A4D2E9" w:rsidR="0081459A" w:rsidRPr="005C091C" w:rsidRDefault="0081459A" w:rsidP="00512564">
      <w:pPr>
        <w:tabs>
          <w:tab w:val="left" w:pos="2127"/>
        </w:tabs>
        <w:ind w:firstLine="709"/>
        <w:jc w:val="center"/>
        <w:rPr>
          <w:sz w:val="28"/>
          <w:szCs w:val="28"/>
        </w:rPr>
      </w:pPr>
      <w:r w:rsidRPr="005C091C">
        <w:rPr>
          <w:position w:val="-12"/>
          <w:sz w:val="28"/>
          <w:szCs w:val="28"/>
        </w:rPr>
        <w:object w:dxaOrig="340" w:dyaOrig="360" w14:anchorId="359547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8.6pt" o:ole="">
            <v:imagedata r:id="rId56" o:title=""/>
          </v:shape>
          <o:OLEObject Type="Embed" ProgID="Equation.3" ShapeID="_x0000_i1025" DrawAspect="Content" ObjectID="_1820728020" r:id="rId57"/>
        </w:objec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04</m:t>
            </m:r>
          </m:sub>
        </m:sSub>
        <m:r>
          <w:rPr>
            <w:rFonts w:ascii="Cambria Math" w:hAnsi="Cambria Math"/>
            <w:sz w:val="28"/>
            <w:szCs w:val="28"/>
          </w:rPr>
          <m:t>=0</m:t>
        </m:r>
      </m:oMath>
      <w:r w:rsidRPr="005C091C">
        <w:rPr>
          <w:sz w:val="28"/>
          <w:szCs w:val="28"/>
        </w:rPr>
        <w:t xml:space="preserve">,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r>
          <w:rPr>
            <w:rFonts w:ascii="Cambria Math" w:hAnsi="Cambria Math"/>
            <w:sz w:val="28"/>
            <w:szCs w:val="28"/>
          </w:rPr>
          <m:t>=1</m:t>
        </m:r>
      </m:oMath>
      <w:r w:rsidRPr="005C091C">
        <w:rPr>
          <w:sz w:val="28"/>
          <w:szCs w:val="28"/>
        </w:rPr>
        <w:t xml:space="preserve">,  </w:t>
      </w:r>
      <m:oMath>
        <m:sSub>
          <m:sSubPr>
            <m:ctrlPr>
              <w:rPr>
                <w:rFonts w:ascii="Cambria Math" w:hAnsi="Cambria Math"/>
                <w:i/>
                <w:sz w:val="28"/>
                <w:szCs w:val="28"/>
              </w:rPr>
            </m:ctrlPr>
          </m:sSubPr>
          <m:e>
            <m:r>
              <w:rPr>
                <w:rFonts w:ascii="Cambria Math"/>
                <w:sz w:val="28"/>
                <w:szCs w:val="28"/>
              </w:rPr>
              <m:t>u</m:t>
            </m:r>
          </m:e>
          <m:sub>
            <m:r>
              <w:rPr>
                <w:rFonts w:ascii="Cambria Math"/>
                <w:sz w:val="28"/>
                <w:szCs w:val="28"/>
              </w:rPr>
              <m:t>1</m:t>
            </m:r>
          </m:sub>
        </m:sSub>
        <m:r>
          <w:rPr>
            <w:rFonts w:ascii="Cambria Math"/>
            <w:sz w:val="28"/>
            <w:szCs w:val="28"/>
          </w:rPr>
          <m:t>=0,</m:t>
        </m:r>
        <m:r>
          <w:rPr>
            <w:rFonts w:ascii="Cambria Math"/>
            <w:i/>
            <w:sz w:val="28"/>
            <w:szCs w:val="28"/>
          </w:rPr>
          <m:t> </m:t>
        </m:r>
        <m:sSub>
          <m:sSubPr>
            <m:ctrlPr>
              <w:rPr>
                <w:rFonts w:ascii="Cambria Math" w:hAnsi="Cambria Math"/>
                <w:i/>
                <w:sz w:val="28"/>
                <w:szCs w:val="28"/>
              </w:rPr>
            </m:ctrlPr>
          </m:sSubPr>
          <m:e>
            <m:r>
              <w:rPr>
                <w:rFonts w:ascii="Cambria Math"/>
                <w:sz w:val="28"/>
                <w:szCs w:val="28"/>
              </w:rPr>
              <m:t>u</m:t>
            </m:r>
          </m:e>
          <m:sub>
            <m:r>
              <w:rPr>
                <w:rFonts w:ascii="Cambria Math"/>
                <w:sz w:val="28"/>
                <w:szCs w:val="28"/>
              </w:rPr>
              <m:t>2</m:t>
            </m:r>
          </m:sub>
        </m:sSub>
        <m:r>
          <w:rPr>
            <w:rFonts w:ascii="Cambria Math"/>
            <w:sz w:val="28"/>
            <w:szCs w:val="28"/>
          </w:rPr>
          <m:t>=4</m:t>
        </m:r>
      </m:oMath>
    </w:p>
    <w:p w14:paraId="7006B6FA" w14:textId="77777777" w:rsidR="0081459A" w:rsidRPr="005C091C" w:rsidRDefault="0081459A" w:rsidP="0081459A">
      <w:pPr>
        <w:autoSpaceDE w:val="0"/>
        <w:autoSpaceDN w:val="0"/>
        <w:adjustRightInd w:val="0"/>
        <w:ind w:firstLine="709"/>
        <w:rPr>
          <w:sz w:val="28"/>
          <w:szCs w:val="28"/>
        </w:rPr>
      </w:pPr>
    </w:p>
    <w:p w14:paraId="4CA684D6" w14:textId="77777777" w:rsidR="0081459A" w:rsidRPr="005C091C" w:rsidRDefault="0081459A" w:rsidP="0081459A">
      <w:pPr>
        <w:autoSpaceDE w:val="0"/>
        <w:autoSpaceDN w:val="0"/>
        <w:adjustRightInd w:val="0"/>
        <w:ind w:firstLine="709"/>
        <w:jc w:val="center"/>
        <w:rPr>
          <w:sz w:val="28"/>
          <w:szCs w:val="28"/>
        </w:rPr>
      </w:pPr>
      <w:r w:rsidRPr="005C091C">
        <w:rPr>
          <w:noProof/>
          <w:sz w:val="28"/>
          <w:szCs w:val="28"/>
        </w:rPr>
        <w:drawing>
          <wp:inline distT="0" distB="0" distL="0" distR="0" wp14:anchorId="6ACA2BEE" wp14:editId="225BB55E">
            <wp:extent cx="3604374" cy="23164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5005" cy="2316886"/>
                    </a:xfrm>
                    <a:prstGeom prst="rect">
                      <a:avLst/>
                    </a:prstGeom>
                    <a:noFill/>
                    <a:ln>
                      <a:noFill/>
                    </a:ln>
                  </pic:spPr>
                </pic:pic>
              </a:graphicData>
            </a:graphic>
          </wp:inline>
        </w:drawing>
      </w:r>
    </w:p>
    <w:p w14:paraId="3C413B14" w14:textId="77777777" w:rsidR="00F03951" w:rsidRDefault="00F03951" w:rsidP="00512564">
      <w:pPr>
        <w:autoSpaceDE w:val="0"/>
        <w:autoSpaceDN w:val="0"/>
        <w:adjustRightInd w:val="0"/>
        <w:ind w:firstLine="709"/>
        <w:jc w:val="center"/>
        <w:rPr>
          <w:sz w:val="28"/>
          <w:szCs w:val="28"/>
        </w:rPr>
      </w:pPr>
    </w:p>
    <w:p w14:paraId="2B42F4DD" w14:textId="6ACD3303" w:rsidR="0081459A" w:rsidRPr="005C091C" w:rsidRDefault="002F3B63" w:rsidP="00512564">
      <w:pPr>
        <w:autoSpaceDE w:val="0"/>
        <w:autoSpaceDN w:val="0"/>
        <w:adjustRightInd w:val="0"/>
        <w:ind w:firstLine="709"/>
        <w:jc w:val="center"/>
        <w:rPr>
          <w:sz w:val="28"/>
          <w:szCs w:val="28"/>
        </w:rPr>
      </w:pPr>
      <w:r w:rsidRPr="005C091C">
        <w:rPr>
          <w:sz w:val="28"/>
          <w:szCs w:val="28"/>
        </w:rPr>
        <w:t>Рисунок 4.</w:t>
      </w:r>
      <w:r w:rsidR="00651C52" w:rsidRPr="00FE3508">
        <w:rPr>
          <w:sz w:val="28"/>
          <w:szCs w:val="28"/>
        </w:rPr>
        <w:t>8</w:t>
      </w:r>
      <w:r w:rsidR="0022635E">
        <w:rPr>
          <w:sz w:val="28"/>
          <w:szCs w:val="28"/>
        </w:rPr>
        <w:t xml:space="preserve"> </w:t>
      </w:r>
      <w:r w:rsidR="0081165A" w:rsidRPr="0081165A">
        <w:rPr>
          <w:sz w:val="28"/>
          <w:szCs w:val="28"/>
        </w:rPr>
        <w:t>–</w:t>
      </w:r>
      <w:r w:rsidR="0022635E">
        <w:rPr>
          <w:sz w:val="28"/>
          <w:szCs w:val="28"/>
        </w:rPr>
        <w:t xml:space="preserve"> </w:t>
      </w:r>
      <w:r w:rsidR="0081459A" w:rsidRPr="005C091C">
        <w:rPr>
          <w:bCs/>
          <w:sz w:val="28"/>
          <w:szCs w:val="28"/>
        </w:rPr>
        <w:t xml:space="preserve">Фазовые траектории. Колебание первого звена. Горизонтальная ось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02</m:t>
            </m:r>
          </m:sub>
        </m:sSub>
      </m:oMath>
      <w:r w:rsidR="0081459A" w:rsidRPr="005C091C">
        <w:rPr>
          <w:sz w:val="28"/>
          <w:szCs w:val="28"/>
        </w:rPr>
        <w:t xml:space="preserve">, вертикальная –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01</m:t>
            </m:r>
          </m:sub>
        </m:sSub>
      </m:oMath>
      <w:r w:rsidR="0081459A" w:rsidRPr="005C091C">
        <w:rPr>
          <w:sz w:val="28"/>
          <w:szCs w:val="28"/>
        </w:rPr>
        <w:t>. Начальные значения</w:t>
      </w:r>
      <w:r w:rsidR="0081459A" w:rsidRPr="005C091C">
        <w:rPr>
          <w:position w:val="-12"/>
          <w:sz w:val="28"/>
          <w:szCs w:val="28"/>
        </w:rPr>
        <w:object w:dxaOrig="340" w:dyaOrig="360" w14:anchorId="3AA46C43">
          <v:shape id="_x0000_i1026" type="#_x0000_t75" style="width:18.6pt;height:18.6pt" o:ole="">
            <v:imagedata r:id="rId56" o:title=""/>
          </v:shape>
          <o:OLEObject Type="Embed" ProgID="Equation.3" ShapeID="_x0000_i1026" DrawAspect="Content" ObjectID="_1820728021" r:id="rId59"/>
        </w:objec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04</m:t>
            </m:r>
          </m:sub>
        </m:sSub>
        <m:r>
          <w:rPr>
            <w:rFonts w:ascii="Cambria Math" w:hAnsi="Cambria Math"/>
            <w:sz w:val="28"/>
            <w:szCs w:val="28"/>
          </w:rPr>
          <m:t>=0</m:t>
        </m:r>
      </m:oMath>
      <w:r w:rsidR="0081459A" w:rsidRPr="005C091C">
        <w:rPr>
          <w:sz w:val="28"/>
          <w:szCs w:val="28"/>
        </w:rPr>
        <w:t xml:space="preserve">,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r>
          <w:rPr>
            <w:rFonts w:ascii="Cambria Math" w:hAnsi="Cambria Math"/>
            <w:sz w:val="28"/>
            <w:szCs w:val="28"/>
          </w:rPr>
          <m:t>=1</m:t>
        </m:r>
      </m:oMath>
      <w:r w:rsidR="0081459A" w:rsidRPr="005C091C">
        <w:rPr>
          <w:sz w:val="28"/>
          <w:szCs w:val="28"/>
        </w:rPr>
        <w:t xml:space="preserve">,  </w:t>
      </w:r>
      <m:oMath>
        <m:sSub>
          <m:sSubPr>
            <m:ctrlPr>
              <w:rPr>
                <w:rFonts w:ascii="Cambria Math" w:hAnsi="Cambria Math"/>
                <w:i/>
                <w:sz w:val="28"/>
                <w:szCs w:val="28"/>
              </w:rPr>
            </m:ctrlPr>
          </m:sSubPr>
          <m:e>
            <m:r>
              <w:rPr>
                <w:rFonts w:ascii="Cambria Math"/>
                <w:sz w:val="28"/>
                <w:szCs w:val="28"/>
              </w:rPr>
              <m:t>u</m:t>
            </m:r>
          </m:e>
          <m:sub>
            <m:r>
              <w:rPr>
                <w:rFonts w:ascii="Cambria Math"/>
                <w:sz w:val="28"/>
                <w:szCs w:val="28"/>
              </w:rPr>
              <m:t>1</m:t>
            </m:r>
          </m:sub>
        </m:sSub>
        <m:r>
          <w:rPr>
            <w:rFonts w:ascii="Cambria Math"/>
            <w:sz w:val="28"/>
            <w:szCs w:val="28"/>
          </w:rPr>
          <m:t>=0,</m:t>
        </m:r>
        <m:r>
          <w:rPr>
            <w:rFonts w:ascii="Cambria Math"/>
            <w:i/>
            <w:sz w:val="28"/>
            <w:szCs w:val="28"/>
          </w:rPr>
          <m:t> </m:t>
        </m:r>
        <m:sSub>
          <m:sSubPr>
            <m:ctrlPr>
              <w:rPr>
                <w:rFonts w:ascii="Cambria Math" w:hAnsi="Cambria Math"/>
                <w:i/>
                <w:sz w:val="28"/>
                <w:szCs w:val="28"/>
              </w:rPr>
            </m:ctrlPr>
          </m:sSubPr>
          <m:e>
            <m:r>
              <w:rPr>
                <w:rFonts w:ascii="Cambria Math"/>
                <w:sz w:val="28"/>
                <w:szCs w:val="28"/>
              </w:rPr>
              <m:t>u</m:t>
            </m:r>
          </m:e>
          <m:sub>
            <m:r>
              <w:rPr>
                <w:rFonts w:ascii="Cambria Math"/>
                <w:sz w:val="28"/>
                <w:szCs w:val="28"/>
              </w:rPr>
              <m:t>2</m:t>
            </m:r>
          </m:sub>
        </m:sSub>
        <m:r>
          <w:rPr>
            <w:rFonts w:ascii="Cambria Math"/>
            <w:sz w:val="28"/>
            <w:szCs w:val="28"/>
          </w:rPr>
          <m:t>=4</m:t>
        </m:r>
      </m:oMath>
    </w:p>
    <w:p w14:paraId="42B88413" w14:textId="77777777" w:rsidR="0081459A" w:rsidRPr="005C091C" w:rsidRDefault="0081459A" w:rsidP="0081459A">
      <w:pPr>
        <w:autoSpaceDE w:val="0"/>
        <w:autoSpaceDN w:val="0"/>
        <w:adjustRightInd w:val="0"/>
        <w:ind w:firstLine="709"/>
        <w:jc w:val="center"/>
        <w:rPr>
          <w:sz w:val="28"/>
          <w:szCs w:val="28"/>
        </w:rPr>
      </w:pPr>
    </w:p>
    <w:p w14:paraId="3BAF92D0" w14:textId="77777777" w:rsidR="0081459A" w:rsidRPr="005C091C" w:rsidRDefault="0081459A" w:rsidP="0081459A">
      <w:pPr>
        <w:autoSpaceDE w:val="0"/>
        <w:autoSpaceDN w:val="0"/>
        <w:adjustRightInd w:val="0"/>
        <w:ind w:firstLine="709"/>
        <w:jc w:val="center"/>
        <w:rPr>
          <w:bCs/>
          <w:sz w:val="28"/>
          <w:szCs w:val="28"/>
        </w:rPr>
      </w:pPr>
      <w:r w:rsidRPr="005C091C">
        <w:rPr>
          <w:bCs/>
          <w:noProof/>
          <w:sz w:val="28"/>
          <w:szCs w:val="28"/>
        </w:rPr>
        <w:drawing>
          <wp:inline distT="0" distB="0" distL="0" distR="0" wp14:anchorId="65AFA265" wp14:editId="5B9B69B6">
            <wp:extent cx="3737738" cy="23317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37874" cy="2331805"/>
                    </a:xfrm>
                    <a:prstGeom prst="rect">
                      <a:avLst/>
                    </a:prstGeom>
                    <a:noFill/>
                    <a:ln>
                      <a:noFill/>
                    </a:ln>
                  </pic:spPr>
                </pic:pic>
              </a:graphicData>
            </a:graphic>
          </wp:inline>
        </w:drawing>
      </w:r>
    </w:p>
    <w:p w14:paraId="47841D55" w14:textId="77777777" w:rsidR="00F03951" w:rsidRDefault="00F03951" w:rsidP="00512564">
      <w:pPr>
        <w:tabs>
          <w:tab w:val="left" w:pos="2127"/>
        </w:tabs>
        <w:ind w:firstLine="709"/>
        <w:jc w:val="center"/>
        <w:rPr>
          <w:sz w:val="28"/>
          <w:szCs w:val="28"/>
        </w:rPr>
      </w:pPr>
    </w:p>
    <w:p w14:paraId="3EB85805" w14:textId="1C49B113" w:rsidR="00526B95" w:rsidRDefault="002F3B63" w:rsidP="00512564">
      <w:pPr>
        <w:tabs>
          <w:tab w:val="left" w:pos="2127"/>
        </w:tabs>
        <w:ind w:firstLine="709"/>
        <w:jc w:val="center"/>
        <w:rPr>
          <w:sz w:val="28"/>
          <w:szCs w:val="28"/>
        </w:rPr>
      </w:pPr>
      <w:r w:rsidRPr="005C091C">
        <w:rPr>
          <w:sz w:val="28"/>
          <w:szCs w:val="28"/>
        </w:rPr>
        <w:t>Рисунок 4.</w:t>
      </w:r>
      <w:r w:rsidR="00651C52" w:rsidRPr="00FE3508">
        <w:rPr>
          <w:sz w:val="28"/>
          <w:szCs w:val="28"/>
        </w:rPr>
        <w:t>9</w:t>
      </w:r>
      <w:r w:rsidR="0022635E" w:rsidRPr="00FE3508">
        <w:rPr>
          <w:sz w:val="28"/>
          <w:szCs w:val="28"/>
        </w:rPr>
        <w:t xml:space="preserve"> </w:t>
      </w:r>
      <w:r w:rsidR="0081165A" w:rsidRPr="0081165A">
        <w:rPr>
          <w:sz w:val="28"/>
          <w:szCs w:val="28"/>
        </w:rPr>
        <w:t>–</w:t>
      </w:r>
      <w:r w:rsidR="0022635E" w:rsidRPr="00FE3508">
        <w:rPr>
          <w:sz w:val="28"/>
          <w:szCs w:val="28"/>
        </w:rPr>
        <w:t xml:space="preserve"> </w:t>
      </w:r>
      <w:r w:rsidR="0081459A" w:rsidRPr="005C091C">
        <w:rPr>
          <w:bCs/>
          <w:sz w:val="28"/>
          <w:szCs w:val="28"/>
        </w:rPr>
        <w:t xml:space="preserve">Фазовые траектории. Колебание второго звена. Горизонтальная ось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04</m:t>
            </m:r>
          </m:sub>
        </m:sSub>
      </m:oMath>
      <w:r w:rsidR="0081459A" w:rsidRPr="005C091C">
        <w:rPr>
          <w:sz w:val="28"/>
          <w:szCs w:val="28"/>
        </w:rPr>
        <w:t xml:space="preserve">, вертикальная –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03</m:t>
            </m:r>
          </m:sub>
        </m:sSub>
      </m:oMath>
      <w:r w:rsidR="0081459A" w:rsidRPr="005C091C">
        <w:rPr>
          <w:sz w:val="28"/>
          <w:szCs w:val="28"/>
        </w:rPr>
        <w:t xml:space="preserve">. </w:t>
      </w:r>
    </w:p>
    <w:p w14:paraId="0D52CEDF" w14:textId="77777777" w:rsidR="00526B95" w:rsidRPr="00526B95" w:rsidRDefault="0081459A" w:rsidP="00512564">
      <w:pPr>
        <w:tabs>
          <w:tab w:val="left" w:pos="2127"/>
        </w:tabs>
        <w:ind w:firstLine="709"/>
        <w:jc w:val="center"/>
        <w:rPr>
          <w:sz w:val="28"/>
          <w:szCs w:val="28"/>
        </w:rPr>
      </w:pPr>
      <w:r w:rsidRPr="005C091C">
        <w:rPr>
          <w:sz w:val="28"/>
          <w:szCs w:val="28"/>
        </w:rPr>
        <w:t>Начальные значения</w:t>
      </w:r>
      <w:r w:rsidRPr="005C091C">
        <w:rPr>
          <w:position w:val="-12"/>
          <w:sz w:val="28"/>
          <w:szCs w:val="28"/>
        </w:rPr>
        <w:object w:dxaOrig="340" w:dyaOrig="360" w14:anchorId="6B5FF6F2">
          <v:shape id="_x0000_i1027" type="#_x0000_t75" style="width:18.6pt;height:18.6pt" o:ole="">
            <v:imagedata r:id="rId56" o:title=""/>
          </v:shape>
          <o:OLEObject Type="Embed" ProgID="Equation.3" ShapeID="_x0000_i1027" DrawAspect="Content" ObjectID="_1820728022" r:id="rId61"/>
        </w:objec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04</m:t>
            </m:r>
          </m:sub>
        </m:sSub>
        <m:r>
          <w:rPr>
            <w:rFonts w:ascii="Cambria Math" w:hAnsi="Cambria Math"/>
            <w:sz w:val="28"/>
            <w:szCs w:val="28"/>
          </w:rPr>
          <m:t>=0</m:t>
        </m:r>
      </m:oMath>
      <w:r w:rsidRPr="005C091C">
        <w:rPr>
          <w:sz w:val="28"/>
          <w:szCs w:val="28"/>
        </w:rPr>
        <w:t xml:space="preserve">,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r>
          <w:rPr>
            <w:rFonts w:ascii="Cambria Math" w:hAnsi="Cambria Math"/>
            <w:sz w:val="28"/>
            <w:szCs w:val="28"/>
          </w:rPr>
          <m:t>=1</m:t>
        </m:r>
      </m:oMath>
      <w:r w:rsidRPr="005C091C">
        <w:rPr>
          <w:sz w:val="28"/>
          <w:szCs w:val="28"/>
        </w:rPr>
        <w:t xml:space="preserve">,  </w:t>
      </w:r>
      <m:oMath>
        <m:sSub>
          <m:sSubPr>
            <m:ctrlPr>
              <w:rPr>
                <w:rFonts w:ascii="Cambria Math" w:hAnsi="Cambria Math"/>
                <w:i/>
                <w:sz w:val="28"/>
                <w:szCs w:val="28"/>
              </w:rPr>
            </m:ctrlPr>
          </m:sSubPr>
          <m:e>
            <m:r>
              <w:rPr>
                <w:rFonts w:ascii="Cambria Math"/>
                <w:sz w:val="28"/>
                <w:szCs w:val="28"/>
              </w:rPr>
              <m:t>u</m:t>
            </m:r>
          </m:e>
          <m:sub>
            <m:r>
              <w:rPr>
                <w:rFonts w:ascii="Cambria Math"/>
                <w:sz w:val="28"/>
                <w:szCs w:val="28"/>
              </w:rPr>
              <m:t>1</m:t>
            </m:r>
          </m:sub>
        </m:sSub>
        <m:r>
          <w:rPr>
            <w:rFonts w:ascii="Cambria Math"/>
            <w:sz w:val="28"/>
            <w:szCs w:val="28"/>
          </w:rPr>
          <m:t>=0,</m:t>
        </m:r>
        <m:r>
          <w:rPr>
            <w:rFonts w:ascii="Cambria Math"/>
            <w:i/>
            <w:sz w:val="28"/>
            <w:szCs w:val="28"/>
          </w:rPr>
          <m:t> </m:t>
        </m:r>
      </m:oMath>
    </w:p>
    <w:p w14:paraId="599FFB18" w14:textId="5E8E1F47" w:rsidR="0081459A" w:rsidRPr="005C091C" w:rsidRDefault="00FC668B" w:rsidP="00512564">
      <w:pPr>
        <w:tabs>
          <w:tab w:val="left" w:pos="2127"/>
        </w:tabs>
        <w:ind w:firstLine="709"/>
        <w:jc w:val="center"/>
        <w:rPr>
          <w:sz w:val="28"/>
          <w:szCs w:val="28"/>
        </w:rPr>
      </w:pPr>
      <m:oMathPara>
        <m:oMath>
          <m:sSub>
            <m:sSubPr>
              <m:ctrlPr>
                <w:rPr>
                  <w:rFonts w:ascii="Cambria Math" w:hAnsi="Cambria Math"/>
                  <w:i/>
                  <w:sz w:val="28"/>
                  <w:szCs w:val="28"/>
                </w:rPr>
              </m:ctrlPr>
            </m:sSubPr>
            <m:e>
              <m:r>
                <w:rPr>
                  <w:rFonts w:ascii="Cambria Math"/>
                  <w:sz w:val="28"/>
                  <w:szCs w:val="28"/>
                </w:rPr>
                <m:t>u</m:t>
              </m:r>
            </m:e>
            <m:sub>
              <m:r>
                <w:rPr>
                  <w:rFonts w:ascii="Cambria Math"/>
                  <w:sz w:val="28"/>
                  <w:szCs w:val="28"/>
                </w:rPr>
                <m:t>2</m:t>
              </m:r>
            </m:sub>
          </m:sSub>
          <m:r>
            <w:rPr>
              <w:rFonts w:ascii="Cambria Math"/>
              <w:sz w:val="28"/>
              <w:szCs w:val="28"/>
            </w:rPr>
            <m:t>=4</m:t>
          </m:r>
        </m:oMath>
      </m:oMathPara>
    </w:p>
    <w:p w14:paraId="1F25FD4C" w14:textId="77777777" w:rsidR="00526B95" w:rsidRDefault="00526B95" w:rsidP="0081459A">
      <w:pPr>
        <w:autoSpaceDE w:val="0"/>
        <w:autoSpaceDN w:val="0"/>
        <w:adjustRightInd w:val="0"/>
        <w:ind w:firstLine="709"/>
        <w:rPr>
          <w:sz w:val="28"/>
          <w:szCs w:val="28"/>
        </w:rPr>
      </w:pPr>
    </w:p>
    <w:p w14:paraId="6970B723" w14:textId="4034CC56" w:rsidR="0081459A" w:rsidRPr="005C091C" w:rsidRDefault="0081459A" w:rsidP="0081165A">
      <w:pPr>
        <w:autoSpaceDE w:val="0"/>
        <w:autoSpaceDN w:val="0"/>
        <w:adjustRightInd w:val="0"/>
        <w:ind w:firstLine="709"/>
        <w:jc w:val="both"/>
        <w:rPr>
          <w:sz w:val="28"/>
          <w:szCs w:val="28"/>
        </w:rPr>
      </w:pPr>
      <w:r w:rsidRPr="005C091C">
        <w:rPr>
          <w:sz w:val="28"/>
          <w:szCs w:val="28"/>
        </w:rPr>
        <w:t xml:space="preserve">Таким образом, из рисунков </w:t>
      </w:r>
      <w:r w:rsidR="002F3B63" w:rsidRPr="005C091C">
        <w:rPr>
          <w:sz w:val="28"/>
          <w:szCs w:val="28"/>
        </w:rPr>
        <w:t>4.</w:t>
      </w:r>
      <w:r w:rsidR="00FA5CD8" w:rsidRPr="00FA5CD8">
        <w:rPr>
          <w:sz w:val="28"/>
          <w:szCs w:val="28"/>
        </w:rPr>
        <w:t>8</w:t>
      </w:r>
      <w:r w:rsidRPr="005C091C">
        <w:rPr>
          <w:sz w:val="28"/>
          <w:szCs w:val="28"/>
        </w:rPr>
        <w:t xml:space="preserve"> и </w:t>
      </w:r>
      <w:r w:rsidR="002F3B63" w:rsidRPr="005C091C">
        <w:rPr>
          <w:sz w:val="28"/>
          <w:szCs w:val="28"/>
        </w:rPr>
        <w:t>4.</w:t>
      </w:r>
      <w:r w:rsidR="00FA5CD8" w:rsidRPr="00F807AB">
        <w:rPr>
          <w:sz w:val="28"/>
          <w:szCs w:val="28"/>
        </w:rPr>
        <w:t>9</w:t>
      </w:r>
      <w:r w:rsidRPr="005C091C">
        <w:rPr>
          <w:sz w:val="28"/>
          <w:szCs w:val="28"/>
        </w:rPr>
        <w:t xml:space="preserve"> видно, что звенья взаимно влияют друг на друга.</w:t>
      </w:r>
    </w:p>
    <w:p w14:paraId="3665BFE6" w14:textId="34A9AAEB" w:rsidR="003E7069" w:rsidRPr="005C091C" w:rsidRDefault="00212D35" w:rsidP="003E7069">
      <w:pPr>
        <w:pBdr>
          <w:top w:val="nil"/>
          <w:left w:val="nil"/>
          <w:bottom w:val="nil"/>
          <w:right w:val="nil"/>
          <w:between w:val="nil"/>
        </w:pBdr>
        <w:ind w:firstLine="708"/>
        <w:jc w:val="both"/>
        <w:rPr>
          <w:sz w:val="28"/>
          <w:szCs w:val="28"/>
        </w:rPr>
      </w:pPr>
      <w:r w:rsidRPr="005C091C">
        <w:rPr>
          <w:sz w:val="28"/>
          <w:szCs w:val="28"/>
        </w:rPr>
        <w:t>Кратко суммируем основные результаты моделирования</w:t>
      </w:r>
      <w:r w:rsidR="00A9140D" w:rsidRPr="005C091C">
        <w:rPr>
          <w:sz w:val="28"/>
          <w:szCs w:val="28"/>
        </w:rPr>
        <w:t>:</w:t>
      </w:r>
    </w:p>
    <w:p w14:paraId="764F55C9" w14:textId="350004ED" w:rsidR="0081459A" w:rsidRPr="005C091C" w:rsidRDefault="00212D35" w:rsidP="002F3B63">
      <w:pPr>
        <w:ind w:firstLine="709"/>
        <w:jc w:val="both"/>
        <w:rPr>
          <w:sz w:val="28"/>
          <w:szCs w:val="28"/>
        </w:rPr>
      </w:pPr>
      <w:r w:rsidRPr="005C091C">
        <w:rPr>
          <w:sz w:val="28"/>
          <w:szCs w:val="28"/>
        </w:rPr>
        <w:t xml:space="preserve">1) Выполнена </w:t>
      </w:r>
      <w:r w:rsidR="0081459A" w:rsidRPr="005C091C">
        <w:rPr>
          <w:sz w:val="28"/>
          <w:szCs w:val="28"/>
        </w:rPr>
        <w:t>разработка математической модели для двухзвенного робота</w:t>
      </w:r>
      <w:r w:rsidR="00C52FD7">
        <w:rPr>
          <w:sz w:val="28"/>
          <w:szCs w:val="28"/>
        </w:rPr>
        <w:t>-</w:t>
      </w:r>
      <w:r w:rsidR="0081459A" w:rsidRPr="005C091C">
        <w:rPr>
          <w:sz w:val="28"/>
          <w:szCs w:val="28"/>
        </w:rPr>
        <w:t>манипулятора, который конструктивно состоит из двух шарниров, соединённых звеньями. Эта модель разработана для обеспечения выполнения заранее запланированной траектории, что требует точного программирования и учёта взаимосвязей между суставными переменными. В процессе создания модели был использован матричный метод и уравнения Лагранжа второго рода, что привело к формированию нелинейной системы дифференциальных уравнений второго порядка.</w:t>
      </w:r>
    </w:p>
    <w:p w14:paraId="5C9B07B7" w14:textId="44F23C96" w:rsidR="0081459A" w:rsidRPr="005C091C" w:rsidRDefault="00212D35" w:rsidP="002F3B63">
      <w:pPr>
        <w:ind w:firstLine="709"/>
        <w:jc w:val="both"/>
        <w:rPr>
          <w:sz w:val="28"/>
          <w:szCs w:val="28"/>
        </w:rPr>
      </w:pPr>
      <w:r w:rsidRPr="005C091C">
        <w:rPr>
          <w:sz w:val="28"/>
          <w:szCs w:val="28"/>
        </w:rPr>
        <w:t>2) Д</w:t>
      </w:r>
      <w:r w:rsidR="0081459A" w:rsidRPr="005C091C">
        <w:rPr>
          <w:sz w:val="28"/>
          <w:szCs w:val="28"/>
        </w:rPr>
        <w:t>ля проверки корректности полученной модели была проведена компьютерная симуляция, результаты которой демонстрируют, что стабильность процесса управления двухзвенным роботом</w:t>
      </w:r>
      <w:r w:rsidR="00C52FD7">
        <w:rPr>
          <w:sz w:val="28"/>
          <w:szCs w:val="28"/>
        </w:rPr>
        <w:t>-</w:t>
      </w:r>
      <w:r w:rsidR="0081459A" w:rsidRPr="005C091C">
        <w:rPr>
          <w:sz w:val="28"/>
          <w:szCs w:val="28"/>
        </w:rPr>
        <w:t>манипулятором достигается за счёт компенсации вязкого трения. Полученные данные подтверждают соответствие движений звеньев манипулятора физическим процессам, что является важным подтверждением правильности применённых математических преобразований.</w:t>
      </w:r>
    </w:p>
    <w:p w14:paraId="4283CF85" w14:textId="5A7B1867" w:rsidR="0081459A" w:rsidRPr="005C091C" w:rsidRDefault="00EF6DA7" w:rsidP="002F3B63">
      <w:pPr>
        <w:ind w:firstLine="709"/>
        <w:jc w:val="both"/>
        <w:rPr>
          <w:sz w:val="28"/>
          <w:szCs w:val="28"/>
        </w:rPr>
      </w:pPr>
      <w:r w:rsidRPr="005C091C">
        <w:rPr>
          <w:sz w:val="28"/>
          <w:szCs w:val="28"/>
        </w:rPr>
        <w:t>3) Тестирование разработанного алгоритма на модельном объекте: планарном двухзвенном роботе</w:t>
      </w:r>
      <w:r w:rsidR="00C52FD7">
        <w:rPr>
          <w:sz w:val="28"/>
          <w:szCs w:val="28"/>
        </w:rPr>
        <w:t>-</w:t>
      </w:r>
      <w:r w:rsidRPr="005C091C">
        <w:rPr>
          <w:sz w:val="28"/>
          <w:szCs w:val="28"/>
        </w:rPr>
        <w:t xml:space="preserve">манипуляторе в программе </w:t>
      </w:r>
      <w:r w:rsidR="00A9140D" w:rsidRPr="005C091C">
        <w:rPr>
          <w:sz w:val="28"/>
          <w:szCs w:val="28"/>
          <w:lang w:val="en-US"/>
        </w:rPr>
        <w:t>V</w:t>
      </w:r>
      <w:r w:rsidRPr="005C091C">
        <w:rPr>
          <w:sz w:val="28"/>
          <w:szCs w:val="28"/>
          <w:lang w:val="en-US"/>
        </w:rPr>
        <w:t>isSim</w:t>
      </w:r>
      <w:r w:rsidRPr="005C091C">
        <w:rPr>
          <w:sz w:val="28"/>
          <w:szCs w:val="28"/>
        </w:rPr>
        <w:t xml:space="preserve"> показало, что новый КДОВ</w:t>
      </w:r>
      <w:r w:rsidR="00C52FD7">
        <w:rPr>
          <w:sz w:val="28"/>
          <w:szCs w:val="28"/>
        </w:rPr>
        <w:t>-</w:t>
      </w:r>
      <w:r w:rsidRPr="005C091C">
        <w:rPr>
          <w:sz w:val="28"/>
          <w:szCs w:val="28"/>
        </w:rPr>
        <w:t>алгоритм обеспечивает автоматическое движение звена робота</w:t>
      </w:r>
      <w:r w:rsidR="00C52FD7">
        <w:rPr>
          <w:sz w:val="28"/>
          <w:szCs w:val="28"/>
        </w:rPr>
        <w:t>-</w:t>
      </w:r>
      <w:r w:rsidRPr="005C091C">
        <w:rPr>
          <w:sz w:val="28"/>
          <w:szCs w:val="28"/>
        </w:rPr>
        <w:t>манипулятора с точностью до заданного фильтра</w:t>
      </w:r>
      <w:r w:rsidR="00C52FD7">
        <w:rPr>
          <w:sz w:val="28"/>
          <w:szCs w:val="28"/>
        </w:rPr>
        <w:t>-</w:t>
      </w:r>
      <w:r w:rsidRPr="005C091C">
        <w:rPr>
          <w:sz w:val="28"/>
          <w:szCs w:val="28"/>
        </w:rPr>
        <w:t xml:space="preserve">эталона с нулевой статической ошибкой регулирования.  </w:t>
      </w:r>
      <w:r w:rsidR="003F07C2" w:rsidRPr="005C091C">
        <w:rPr>
          <w:sz w:val="28"/>
          <w:szCs w:val="28"/>
        </w:rPr>
        <w:t>Описание математической модели объекта управления и синтеза КДОВ</w:t>
      </w:r>
      <w:r w:rsidR="00C52FD7">
        <w:rPr>
          <w:sz w:val="28"/>
          <w:szCs w:val="28"/>
        </w:rPr>
        <w:t>-</w:t>
      </w:r>
      <w:r w:rsidR="003F07C2" w:rsidRPr="005C091C">
        <w:rPr>
          <w:sz w:val="28"/>
          <w:szCs w:val="28"/>
        </w:rPr>
        <w:t>алгоритма управления роботом</w:t>
      </w:r>
      <w:r w:rsidR="00C52FD7">
        <w:rPr>
          <w:sz w:val="28"/>
          <w:szCs w:val="28"/>
        </w:rPr>
        <w:t>-</w:t>
      </w:r>
      <w:r w:rsidR="003F07C2" w:rsidRPr="005C091C">
        <w:rPr>
          <w:sz w:val="28"/>
          <w:szCs w:val="28"/>
        </w:rPr>
        <w:t>манипулятором представлено в нашей статье [</w:t>
      </w:r>
      <w:r w:rsidR="00691F62" w:rsidRPr="005C091C">
        <w:rPr>
          <w:sz w:val="28"/>
          <w:szCs w:val="28"/>
        </w:rPr>
        <w:t>1</w:t>
      </w:r>
      <w:r w:rsidR="005676DF" w:rsidRPr="005C091C">
        <w:rPr>
          <w:sz w:val="28"/>
          <w:szCs w:val="28"/>
        </w:rPr>
        <w:t>50</w:t>
      </w:r>
      <w:r w:rsidR="00F807AB" w:rsidRPr="005C091C">
        <w:rPr>
          <w:sz w:val="28"/>
          <w:szCs w:val="28"/>
        </w:rPr>
        <w:t>,</w:t>
      </w:r>
      <w:r w:rsidR="00F807AB" w:rsidRPr="00F807AB">
        <w:rPr>
          <w:sz w:val="28"/>
          <w:szCs w:val="28"/>
        </w:rPr>
        <w:t xml:space="preserve"> </w:t>
      </w:r>
      <w:r w:rsidR="00F807AB" w:rsidRPr="009A1703">
        <w:rPr>
          <w:sz w:val="28"/>
          <w:szCs w:val="28"/>
          <w:lang w:val="en-US"/>
        </w:rPr>
        <w:t>p</w:t>
      </w:r>
      <w:r w:rsidR="00F807AB" w:rsidRPr="009A1703">
        <w:rPr>
          <w:sz w:val="28"/>
          <w:szCs w:val="28"/>
        </w:rPr>
        <w:t xml:space="preserve">. </w:t>
      </w:r>
      <w:r w:rsidR="009A1703" w:rsidRPr="009A1703">
        <w:rPr>
          <w:sz w:val="28"/>
          <w:szCs w:val="28"/>
        </w:rPr>
        <w:t>424</w:t>
      </w:r>
      <w:r w:rsidR="003F07C2" w:rsidRPr="005C091C">
        <w:rPr>
          <w:sz w:val="28"/>
          <w:szCs w:val="28"/>
        </w:rPr>
        <w:t>].</w:t>
      </w:r>
    </w:p>
    <w:p w14:paraId="00B6F887" w14:textId="7F535334" w:rsidR="003E7069" w:rsidRPr="005C091C" w:rsidRDefault="003E7069" w:rsidP="003E7069">
      <w:pPr>
        <w:pBdr>
          <w:top w:val="nil"/>
          <w:left w:val="nil"/>
          <w:bottom w:val="nil"/>
          <w:right w:val="nil"/>
          <w:between w:val="nil"/>
        </w:pBdr>
        <w:ind w:firstLine="708"/>
        <w:jc w:val="both"/>
        <w:rPr>
          <w:sz w:val="28"/>
          <w:szCs w:val="28"/>
        </w:rPr>
      </w:pPr>
      <w:r w:rsidRPr="005C091C">
        <w:rPr>
          <w:sz w:val="28"/>
          <w:szCs w:val="28"/>
        </w:rPr>
        <w:t>Новый КДОВ</w:t>
      </w:r>
      <w:r w:rsidR="00C52FD7">
        <w:rPr>
          <w:sz w:val="28"/>
          <w:szCs w:val="28"/>
        </w:rPr>
        <w:t>-</w:t>
      </w:r>
      <w:r w:rsidRPr="005C091C">
        <w:rPr>
          <w:sz w:val="28"/>
          <w:szCs w:val="28"/>
        </w:rPr>
        <w:t>алгоритм управления перемещением звена (рабочего инструмента) робота</w:t>
      </w:r>
      <w:r w:rsidR="00C52FD7">
        <w:rPr>
          <w:sz w:val="28"/>
          <w:szCs w:val="28"/>
        </w:rPr>
        <w:t>-</w:t>
      </w:r>
      <w:r w:rsidRPr="005C091C">
        <w:rPr>
          <w:sz w:val="28"/>
          <w:szCs w:val="28"/>
        </w:rPr>
        <w:t>манипулятора, выполняющего процедуру напыления металлического покрытия на титановый имплантат</w:t>
      </w:r>
      <w:r w:rsidR="00C52FD7">
        <w:rPr>
          <w:sz w:val="28"/>
          <w:szCs w:val="28"/>
        </w:rPr>
        <w:t>-</w:t>
      </w:r>
      <w:r w:rsidRPr="005C091C">
        <w:rPr>
          <w:sz w:val="28"/>
          <w:szCs w:val="28"/>
        </w:rPr>
        <w:t>эндопротез с целью повышения биосовместимости поверхности реализован в условиях опытного производственного участка в Центре компетенций «Smart Engineering» университета, оборудованного лабораторно</w:t>
      </w:r>
      <w:r w:rsidR="00C52FD7">
        <w:rPr>
          <w:sz w:val="28"/>
          <w:szCs w:val="28"/>
        </w:rPr>
        <w:t>-</w:t>
      </w:r>
      <w:r w:rsidRPr="005C091C">
        <w:rPr>
          <w:sz w:val="28"/>
          <w:szCs w:val="28"/>
        </w:rPr>
        <w:t>промышленным комплексом плазменной обработки материалов на основе промышленного робота Kawasaki RS010L. Подробно рассмотрение вопросов автоматической генерации траектории робота</w:t>
      </w:r>
      <w:r w:rsidR="00C52FD7">
        <w:rPr>
          <w:sz w:val="28"/>
          <w:szCs w:val="28"/>
        </w:rPr>
        <w:t>-</w:t>
      </w:r>
      <w:r w:rsidRPr="005C091C">
        <w:rPr>
          <w:sz w:val="28"/>
          <w:szCs w:val="28"/>
        </w:rPr>
        <w:t xml:space="preserve">манипулятора, выполняющего процедуру МПН покрытия на имплантат сложной формы, а также процедур программирования контроллера на языке </w:t>
      </w:r>
      <w:r w:rsidRPr="005C091C">
        <w:rPr>
          <w:sz w:val="28"/>
          <w:szCs w:val="28"/>
          <w:lang w:val="en-US"/>
        </w:rPr>
        <w:t>AS</w:t>
      </w:r>
      <w:r w:rsidRPr="005C091C">
        <w:rPr>
          <w:sz w:val="28"/>
          <w:szCs w:val="28"/>
        </w:rPr>
        <w:t xml:space="preserve"> можно найти в </w:t>
      </w:r>
      <w:r w:rsidR="008433AC" w:rsidRPr="005C091C">
        <w:rPr>
          <w:sz w:val="28"/>
          <w:szCs w:val="28"/>
        </w:rPr>
        <w:t xml:space="preserve"> следующем разделе, а также в </w:t>
      </w:r>
      <w:r w:rsidRPr="005C091C">
        <w:rPr>
          <w:sz w:val="28"/>
          <w:szCs w:val="28"/>
        </w:rPr>
        <w:t>наш</w:t>
      </w:r>
      <w:r w:rsidR="009479D8" w:rsidRPr="005C091C">
        <w:rPr>
          <w:sz w:val="28"/>
          <w:szCs w:val="28"/>
        </w:rPr>
        <w:t>ей</w:t>
      </w:r>
      <w:r w:rsidRPr="005C091C">
        <w:rPr>
          <w:sz w:val="28"/>
          <w:szCs w:val="28"/>
        </w:rPr>
        <w:t xml:space="preserve"> стать</w:t>
      </w:r>
      <w:r w:rsidR="009479D8" w:rsidRPr="005C091C">
        <w:rPr>
          <w:sz w:val="28"/>
          <w:szCs w:val="28"/>
        </w:rPr>
        <w:t>е</w:t>
      </w:r>
      <w:r w:rsidRPr="005C091C">
        <w:rPr>
          <w:sz w:val="28"/>
          <w:szCs w:val="28"/>
        </w:rPr>
        <w:t xml:space="preserve"> [</w:t>
      </w:r>
      <w:r w:rsidR="009479D8" w:rsidRPr="005C091C">
        <w:rPr>
          <w:sz w:val="28"/>
          <w:szCs w:val="28"/>
        </w:rPr>
        <w:t>122,</w:t>
      </w:r>
      <w:r w:rsidR="00F807AB" w:rsidRPr="00F807AB">
        <w:rPr>
          <w:sz w:val="28"/>
          <w:szCs w:val="28"/>
        </w:rPr>
        <w:t xml:space="preserve"> </w:t>
      </w:r>
      <w:r w:rsidR="00F807AB">
        <w:rPr>
          <w:sz w:val="28"/>
          <w:szCs w:val="28"/>
          <w:lang w:val="en-US"/>
        </w:rPr>
        <w:t>p</w:t>
      </w:r>
      <w:r w:rsidR="00F807AB" w:rsidRPr="00F807AB">
        <w:rPr>
          <w:sz w:val="28"/>
          <w:szCs w:val="28"/>
        </w:rPr>
        <w:t xml:space="preserve">. </w:t>
      </w:r>
      <w:r w:rsidR="009A1703" w:rsidRPr="009A1703">
        <w:rPr>
          <w:sz w:val="28"/>
          <w:szCs w:val="28"/>
        </w:rPr>
        <w:t>26</w:t>
      </w:r>
      <w:r w:rsidR="00F807AB" w:rsidRPr="009A1703">
        <w:rPr>
          <w:sz w:val="28"/>
          <w:szCs w:val="28"/>
        </w:rPr>
        <w:t>,</w:t>
      </w:r>
      <w:r w:rsidR="009479D8" w:rsidRPr="009A1703">
        <w:rPr>
          <w:sz w:val="28"/>
          <w:szCs w:val="28"/>
        </w:rPr>
        <w:t xml:space="preserve"> 1</w:t>
      </w:r>
      <w:r w:rsidR="005676DF" w:rsidRPr="009A1703">
        <w:rPr>
          <w:sz w:val="28"/>
          <w:szCs w:val="28"/>
        </w:rPr>
        <w:t>50</w:t>
      </w:r>
      <w:r w:rsidR="00F807AB" w:rsidRPr="009A1703">
        <w:rPr>
          <w:sz w:val="28"/>
          <w:szCs w:val="28"/>
        </w:rPr>
        <w:t xml:space="preserve">, </w:t>
      </w:r>
      <w:r w:rsidR="00F807AB" w:rsidRPr="009A1703">
        <w:rPr>
          <w:sz w:val="28"/>
          <w:szCs w:val="28"/>
          <w:lang w:val="en-US"/>
        </w:rPr>
        <w:t>p</w:t>
      </w:r>
      <w:r w:rsidR="00F807AB" w:rsidRPr="009A1703">
        <w:rPr>
          <w:sz w:val="28"/>
          <w:szCs w:val="28"/>
        </w:rPr>
        <w:t xml:space="preserve">. </w:t>
      </w:r>
      <w:r w:rsidR="009A1703" w:rsidRPr="009A1703">
        <w:rPr>
          <w:sz w:val="28"/>
          <w:szCs w:val="28"/>
        </w:rPr>
        <w:t>891</w:t>
      </w:r>
      <w:r w:rsidRPr="009A1703">
        <w:rPr>
          <w:sz w:val="28"/>
          <w:szCs w:val="28"/>
        </w:rPr>
        <w:t>].</w:t>
      </w:r>
      <w:r w:rsidRPr="005C091C">
        <w:rPr>
          <w:sz w:val="28"/>
          <w:szCs w:val="28"/>
        </w:rPr>
        <w:t xml:space="preserve"> </w:t>
      </w:r>
    </w:p>
    <w:p w14:paraId="58BC0039" w14:textId="77777777" w:rsidR="00526B95" w:rsidRDefault="00526B95" w:rsidP="00526B95">
      <w:pPr>
        <w:pStyle w:val="1"/>
        <w:spacing w:before="0" w:after="0" w:line="240" w:lineRule="auto"/>
        <w:ind w:firstLine="709"/>
        <w:rPr>
          <w:rFonts w:ascii="Times New Roman" w:hAnsi="Times New Roman"/>
          <w:sz w:val="28"/>
          <w:szCs w:val="28"/>
        </w:rPr>
      </w:pPr>
    </w:p>
    <w:p w14:paraId="47B4CE93" w14:textId="7F5771F7" w:rsidR="004746AA" w:rsidRPr="00D95290" w:rsidRDefault="004746AA" w:rsidP="00526B95">
      <w:pPr>
        <w:pStyle w:val="1"/>
        <w:spacing w:before="0" w:after="0" w:line="240" w:lineRule="auto"/>
        <w:ind w:firstLine="709"/>
        <w:rPr>
          <w:rFonts w:ascii="Times New Roman" w:hAnsi="Times New Roman"/>
          <w:sz w:val="28"/>
          <w:szCs w:val="28"/>
        </w:rPr>
      </w:pPr>
      <w:bookmarkStart w:id="301" w:name="_Toc209951777"/>
      <w:r w:rsidRPr="00D95290">
        <w:rPr>
          <w:rFonts w:ascii="Times New Roman" w:hAnsi="Times New Roman"/>
          <w:sz w:val="28"/>
          <w:szCs w:val="28"/>
        </w:rPr>
        <w:t xml:space="preserve">Выводы по разделу </w:t>
      </w:r>
      <w:r w:rsidR="00D372E7" w:rsidRPr="00D95290">
        <w:rPr>
          <w:rFonts w:ascii="Times New Roman" w:hAnsi="Times New Roman"/>
          <w:sz w:val="28"/>
          <w:szCs w:val="28"/>
        </w:rPr>
        <w:t>4</w:t>
      </w:r>
      <w:bookmarkEnd w:id="301"/>
      <w:r w:rsidRPr="00D95290">
        <w:rPr>
          <w:rFonts w:ascii="Times New Roman" w:hAnsi="Times New Roman"/>
          <w:sz w:val="28"/>
          <w:szCs w:val="28"/>
        </w:rPr>
        <w:t xml:space="preserve"> </w:t>
      </w:r>
    </w:p>
    <w:p w14:paraId="4165FAC7" w14:textId="68D9F7CB" w:rsidR="00F03951" w:rsidRDefault="00D372E7" w:rsidP="00F03951">
      <w:pPr>
        <w:ind w:firstLine="709"/>
        <w:jc w:val="both"/>
      </w:pPr>
      <w:r w:rsidRPr="005C091C">
        <w:rPr>
          <w:sz w:val="28"/>
          <w:szCs w:val="28"/>
        </w:rPr>
        <w:t>В данном исследовании впервые применен метод компенсации динамики объекта и возмущений к управлению двухзвенным плоским манипулятором [150</w:t>
      </w:r>
      <w:r w:rsidR="00F807AB" w:rsidRPr="009A1703">
        <w:rPr>
          <w:sz w:val="28"/>
          <w:szCs w:val="28"/>
        </w:rPr>
        <w:t xml:space="preserve">, </w:t>
      </w:r>
      <w:r w:rsidR="00F807AB" w:rsidRPr="009A1703">
        <w:rPr>
          <w:sz w:val="28"/>
          <w:szCs w:val="28"/>
          <w:lang w:val="en-US"/>
        </w:rPr>
        <w:t>p</w:t>
      </w:r>
      <w:r w:rsidR="00F807AB" w:rsidRPr="009A1703">
        <w:rPr>
          <w:sz w:val="28"/>
          <w:szCs w:val="28"/>
        </w:rPr>
        <w:t xml:space="preserve">. </w:t>
      </w:r>
      <w:r w:rsidR="009A1703" w:rsidRPr="009A1703">
        <w:rPr>
          <w:sz w:val="28"/>
          <w:szCs w:val="28"/>
        </w:rPr>
        <w:t>422</w:t>
      </w:r>
      <w:r w:rsidR="00B94CD2" w:rsidRPr="00B94CD2">
        <w:rPr>
          <w:sz w:val="28"/>
          <w:szCs w:val="28"/>
        </w:rPr>
        <w:t xml:space="preserve">]. </w:t>
      </w:r>
      <w:r w:rsidRPr="005C091C">
        <w:rPr>
          <w:sz w:val="28"/>
          <w:szCs w:val="28"/>
        </w:rPr>
        <w:t xml:space="preserve"> До этого аналогичные алгоритмы успешно использовались для линейных систем и мобильных роботов, однако применение к манипуляторам с вращательными звеньями потребовало новой классификации и адаптации.</w:t>
      </w:r>
    </w:p>
    <w:p w14:paraId="25640E2E" w14:textId="5C764C9D" w:rsidR="00D372E7" w:rsidRPr="005C091C" w:rsidRDefault="00D372E7" w:rsidP="00F03951">
      <w:pPr>
        <w:ind w:firstLine="709"/>
        <w:jc w:val="both"/>
        <w:rPr>
          <w:rFonts w:eastAsiaTheme="minorHAnsi"/>
          <w:sz w:val="28"/>
          <w:szCs w:val="28"/>
        </w:rPr>
      </w:pPr>
      <w:r w:rsidRPr="005C091C">
        <w:rPr>
          <w:sz w:val="28"/>
          <w:szCs w:val="28"/>
        </w:rPr>
        <w:t xml:space="preserve">Впервые предложено применение метода синтеза алгоритма управления нелинейным объектом на основе компенсации динамики объекта и возмущений к задаче траекторного управления последовательным манипулятором. </w:t>
      </w:r>
    </w:p>
    <w:p w14:paraId="0A80BD40" w14:textId="77777777" w:rsidR="00D372E7" w:rsidRPr="005C091C" w:rsidRDefault="00D372E7" w:rsidP="00D372E7">
      <w:pPr>
        <w:ind w:firstLine="708"/>
        <w:jc w:val="both"/>
        <w:rPr>
          <w:sz w:val="28"/>
          <w:szCs w:val="28"/>
        </w:rPr>
      </w:pPr>
      <w:r w:rsidRPr="005C091C">
        <w:rPr>
          <w:sz w:val="28"/>
          <w:szCs w:val="28"/>
        </w:rPr>
        <w:t>Новизна исследования заключается в следующем:</w:t>
      </w:r>
    </w:p>
    <w:p w14:paraId="07E8FF1E" w14:textId="1D006DB0" w:rsidR="00D372E7" w:rsidRPr="005C091C" w:rsidRDefault="00D372E7" w:rsidP="00D372E7">
      <w:pPr>
        <w:ind w:firstLine="708"/>
        <w:jc w:val="both"/>
        <w:rPr>
          <w:sz w:val="28"/>
          <w:szCs w:val="28"/>
        </w:rPr>
      </w:pPr>
      <w:r w:rsidRPr="005C091C">
        <w:rPr>
          <w:sz w:val="28"/>
          <w:szCs w:val="28"/>
        </w:rPr>
        <w:t>Разработана математическая модель двухзвенного манипулятора с использованием уравнений Лагранжа в форме уравнений состояния с параметрами, зависящими от состояния (SDC</w:t>
      </w:r>
      <w:r w:rsidR="00C52FD7">
        <w:rPr>
          <w:sz w:val="28"/>
          <w:szCs w:val="28"/>
        </w:rPr>
        <w:t>-</w:t>
      </w:r>
      <w:r w:rsidRPr="005C091C">
        <w:rPr>
          <w:sz w:val="28"/>
          <w:szCs w:val="28"/>
        </w:rPr>
        <w:t>модель).</w:t>
      </w:r>
    </w:p>
    <w:p w14:paraId="108FE496" w14:textId="77777777" w:rsidR="00D372E7" w:rsidRPr="005C091C" w:rsidRDefault="00D372E7" w:rsidP="00D372E7">
      <w:pPr>
        <w:ind w:firstLine="708"/>
        <w:jc w:val="both"/>
        <w:rPr>
          <w:sz w:val="28"/>
          <w:szCs w:val="28"/>
        </w:rPr>
      </w:pPr>
      <w:r w:rsidRPr="005C091C">
        <w:rPr>
          <w:sz w:val="28"/>
          <w:szCs w:val="28"/>
        </w:rPr>
        <w:t>Впервые предложено применение метода компенсации динамики и возмущений к классу нелинейных многоканальных объектов типа манипуляторов.</w:t>
      </w:r>
    </w:p>
    <w:p w14:paraId="7B411B4A" w14:textId="633E03B4" w:rsidR="00D372E7" w:rsidRPr="00B94CD2" w:rsidRDefault="00D372E7" w:rsidP="00D372E7">
      <w:pPr>
        <w:ind w:firstLine="708"/>
        <w:jc w:val="both"/>
        <w:rPr>
          <w:sz w:val="28"/>
          <w:szCs w:val="28"/>
        </w:rPr>
      </w:pPr>
      <w:r w:rsidRPr="005C091C">
        <w:rPr>
          <w:sz w:val="28"/>
          <w:szCs w:val="28"/>
        </w:rPr>
        <w:t>Обоснована адаптивная природа метода — компенсация возмущений происходит автоматически, без необходимости внешней перенастройки. Обоснование выполнено в нашей статье [</w:t>
      </w:r>
      <w:r w:rsidR="00B6500D" w:rsidRPr="0080188B">
        <w:rPr>
          <w:sz w:val="28"/>
          <w:szCs w:val="28"/>
        </w:rPr>
        <w:t>144</w:t>
      </w:r>
      <w:r w:rsidR="00F807AB" w:rsidRPr="005C091C">
        <w:rPr>
          <w:sz w:val="28"/>
          <w:szCs w:val="28"/>
        </w:rPr>
        <w:t>,</w:t>
      </w:r>
      <w:r w:rsidR="00F807AB" w:rsidRPr="00F807AB">
        <w:rPr>
          <w:sz w:val="28"/>
          <w:szCs w:val="28"/>
        </w:rPr>
        <w:t xml:space="preserve"> </w:t>
      </w:r>
      <w:r w:rsidR="00F807AB">
        <w:rPr>
          <w:sz w:val="28"/>
          <w:szCs w:val="28"/>
          <w:lang w:val="en-US"/>
        </w:rPr>
        <w:t>p</w:t>
      </w:r>
      <w:r w:rsidR="00F807AB" w:rsidRPr="00F807AB">
        <w:rPr>
          <w:sz w:val="28"/>
          <w:szCs w:val="28"/>
        </w:rPr>
        <w:t xml:space="preserve">. </w:t>
      </w:r>
      <w:r w:rsidR="00603ADC">
        <w:rPr>
          <w:sz w:val="28"/>
          <w:szCs w:val="28"/>
        </w:rPr>
        <w:t>23</w:t>
      </w:r>
      <w:r w:rsidRPr="005C091C">
        <w:rPr>
          <w:sz w:val="28"/>
          <w:szCs w:val="28"/>
        </w:rPr>
        <w:t>]</w:t>
      </w:r>
      <w:r w:rsidR="00B94CD2" w:rsidRPr="00B94CD2">
        <w:rPr>
          <w:sz w:val="28"/>
          <w:szCs w:val="28"/>
        </w:rPr>
        <w:t>.</w:t>
      </w:r>
    </w:p>
    <w:p w14:paraId="0BC0ED0F" w14:textId="77777777" w:rsidR="00D372E7" w:rsidRPr="005C091C" w:rsidRDefault="00D372E7" w:rsidP="00D372E7">
      <w:pPr>
        <w:ind w:firstLine="708"/>
        <w:jc w:val="both"/>
        <w:rPr>
          <w:sz w:val="28"/>
          <w:szCs w:val="28"/>
        </w:rPr>
      </w:pPr>
      <w:r w:rsidRPr="005C091C">
        <w:rPr>
          <w:sz w:val="28"/>
          <w:szCs w:val="28"/>
        </w:rPr>
        <w:t>Впервые представлено исследование методами компьютерной симуляции рабочих характеристик системы траекторного управления, построенной с помощью общего метода синтеза алгоритма управления нелинейным объектом.</w:t>
      </w:r>
    </w:p>
    <w:p w14:paraId="55BD0B90" w14:textId="3BEBEBC9" w:rsidR="00660CCC" w:rsidRPr="00603ADC" w:rsidRDefault="00D372E7" w:rsidP="00603ADC">
      <w:pPr>
        <w:ind w:firstLine="708"/>
        <w:jc w:val="both"/>
        <w:rPr>
          <w:sz w:val="28"/>
          <w:szCs w:val="28"/>
        </w:rPr>
      </w:pPr>
      <w:r w:rsidRPr="005C091C">
        <w:rPr>
          <w:sz w:val="28"/>
          <w:szCs w:val="28"/>
        </w:rPr>
        <w:t xml:space="preserve">Таким образом, подтверждено второе научное положение диссертации: применение метода инверсной динамики (метода компенсации динамики объекта и возмущений) к задаче траекторного управления последовательным манипулятором.  </w:t>
      </w:r>
      <w:bookmarkStart w:id="302" w:name="_Hlk208413538"/>
      <w:r w:rsidRPr="005C091C">
        <w:rPr>
          <w:sz w:val="28"/>
          <w:szCs w:val="28"/>
        </w:rPr>
        <w:t>Результаты представлены в публикациях [</w:t>
      </w:r>
      <w:r w:rsidR="00B6500D" w:rsidRPr="00603ADC">
        <w:rPr>
          <w:sz w:val="28"/>
          <w:szCs w:val="28"/>
        </w:rPr>
        <w:t>144</w:t>
      </w:r>
      <w:r w:rsidR="00F807AB" w:rsidRPr="00603ADC">
        <w:rPr>
          <w:sz w:val="28"/>
          <w:szCs w:val="28"/>
        </w:rPr>
        <w:t xml:space="preserve">, </w:t>
      </w:r>
      <w:r w:rsidR="00F807AB" w:rsidRPr="00603ADC">
        <w:rPr>
          <w:sz w:val="28"/>
          <w:szCs w:val="28"/>
          <w:lang w:val="en-US"/>
        </w:rPr>
        <w:t>p</w:t>
      </w:r>
      <w:r w:rsidR="00F807AB" w:rsidRPr="00603ADC">
        <w:rPr>
          <w:sz w:val="28"/>
          <w:szCs w:val="28"/>
        </w:rPr>
        <w:t xml:space="preserve">. </w:t>
      </w:r>
      <w:r w:rsidR="009A1703" w:rsidRPr="00603ADC">
        <w:rPr>
          <w:sz w:val="28"/>
          <w:szCs w:val="28"/>
        </w:rPr>
        <w:t>16</w:t>
      </w:r>
      <w:r w:rsidR="00F807AB" w:rsidRPr="00FE3508">
        <w:rPr>
          <w:sz w:val="28"/>
          <w:szCs w:val="28"/>
        </w:rPr>
        <w:t>,</w:t>
      </w:r>
      <w:r w:rsidR="00B6500D" w:rsidRPr="00603ADC">
        <w:rPr>
          <w:sz w:val="28"/>
          <w:szCs w:val="28"/>
        </w:rPr>
        <w:t xml:space="preserve"> 150</w:t>
      </w:r>
      <w:r w:rsidR="00F807AB" w:rsidRPr="00603ADC">
        <w:rPr>
          <w:sz w:val="28"/>
          <w:szCs w:val="28"/>
        </w:rPr>
        <w:t xml:space="preserve">, </w:t>
      </w:r>
      <w:r w:rsidR="00F807AB" w:rsidRPr="00603ADC">
        <w:rPr>
          <w:sz w:val="28"/>
          <w:szCs w:val="28"/>
          <w:lang w:val="en-US"/>
        </w:rPr>
        <w:t>p</w:t>
      </w:r>
      <w:r w:rsidR="00F807AB" w:rsidRPr="00603ADC">
        <w:rPr>
          <w:sz w:val="28"/>
          <w:szCs w:val="28"/>
        </w:rPr>
        <w:t xml:space="preserve">. </w:t>
      </w:r>
      <w:r w:rsidR="00603ADC" w:rsidRPr="00603ADC">
        <w:rPr>
          <w:sz w:val="28"/>
          <w:szCs w:val="28"/>
        </w:rPr>
        <w:t>426</w:t>
      </w:r>
      <w:r w:rsidRPr="00603ADC">
        <w:rPr>
          <w:sz w:val="28"/>
          <w:szCs w:val="28"/>
        </w:rPr>
        <w:t>]</w:t>
      </w:r>
      <w:bookmarkEnd w:id="302"/>
      <w:r w:rsidR="004D6651" w:rsidRPr="00603ADC">
        <w:rPr>
          <w:sz w:val="28"/>
          <w:szCs w:val="28"/>
        </w:rPr>
        <w:t>.</w:t>
      </w:r>
    </w:p>
    <w:p w14:paraId="2DB6DD56" w14:textId="77777777" w:rsidR="004C025D" w:rsidRPr="005C091C" w:rsidRDefault="004C025D">
      <w:pPr>
        <w:rPr>
          <w:sz w:val="28"/>
          <w:szCs w:val="28"/>
        </w:rPr>
      </w:pPr>
      <w:r w:rsidRPr="005C091C">
        <w:rPr>
          <w:sz w:val="28"/>
          <w:szCs w:val="28"/>
        </w:rPr>
        <w:br w:type="page"/>
      </w:r>
    </w:p>
    <w:p w14:paraId="5B55FFC9" w14:textId="4EFC5859" w:rsidR="004C025D" w:rsidRPr="005C091C" w:rsidRDefault="004C025D" w:rsidP="004C025D">
      <w:pPr>
        <w:pStyle w:val="1"/>
        <w:spacing w:before="0" w:after="0" w:line="240" w:lineRule="auto"/>
        <w:ind w:firstLine="709"/>
        <w:jc w:val="both"/>
        <w:rPr>
          <w:rFonts w:ascii="Times New Roman" w:hAnsi="Times New Roman"/>
          <w:sz w:val="28"/>
        </w:rPr>
      </w:pPr>
      <w:bookmarkStart w:id="303" w:name="_Toc209951778"/>
      <w:r w:rsidRPr="005C091C">
        <w:rPr>
          <w:rFonts w:ascii="Times New Roman" w:hAnsi="Times New Roman"/>
          <w:sz w:val="28"/>
          <w:lang w:val="ru-RU"/>
        </w:rPr>
        <w:t>5</w:t>
      </w:r>
      <w:r w:rsidRPr="005C091C">
        <w:rPr>
          <w:rFonts w:ascii="Times New Roman" w:hAnsi="Times New Roman"/>
          <w:sz w:val="28"/>
        </w:rPr>
        <w:t xml:space="preserve"> </w:t>
      </w:r>
      <w:r w:rsidR="00713372" w:rsidRPr="005C091C">
        <w:rPr>
          <w:rFonts w:ascii="Times New Roman" w:hAnsi="Times New Roman"/>
          <w:sz w:val="28"/>
        </w:rPr>
        <w:t xml:space="preserve">ПРИМЕНЕНИЕ МЕТОДОВ ДИСКРЕТНОГО ВНЕШНЕГО ИСЧИСЛЕНИЯ ДЛЯ ПЛАНИРОВАНИЯ ТРАЕКТОРИИ МАНИПУЛЯТОРА, ВЫПОЛНЯЮЩЕГО </w:t>
      </w:r>
      <w:r w:rsidR="00546DAA" w:rsidRPr="005C091C">
        <w:rPr>
          <w:rFonts w:ascii="Times New Roman" w:hAnsi="Times New Roman"/>
          <w:sz w:val="28"/>
          <w:lang w:val="ru-RU"/>
        </w:rPr>
        <w:t>МИКРО</w:t>
      </w:r>
      <w:r w:rsidR="00713372" w:rsidRPr="005C091C">
        <w:rPr>
          <w:rFonts w:ascii="Times New Roman" w:hAnsi="Times New Roman"/>
          <w:sz w:val="28"/>
        </w:rPr>
        <w:t>ПЛАЗМЕННОЕ НАПЫЛЕНИЕ ПОКРЫТИЙ</w:t>
      </w:r>
      <w:bookmarkEnd w:id="303"/>
    </w:p>
    <w:p w14:paraId="41D61AAF" w14:textId="4DCA88EF" w:rsidR="00492A95" w:rsidRPr="005C091C" w:rsidRDefault="00492A95" w:rsidP="00492A95">
      <w:pPr>
        <w:rPr>
          <w:lang w:val="x-none" w:eastAsia="en-US"/>
        </w:rPr>
      </w:pPr>
    </w:p>
    <w:p w14:paraId="6DF41F19" w14:textId="65E2F85C" w:rsidR="00492A95" w:rsidRDefault="00492A95" w:rsidP="006A2854">
      <w:pPr>
        <w:ind w:firstLine="709"/>
        <w:jc w:val="both"/>
        <w:rPr>
          <w:sz w:val="28"/>
          <w:szCs w:val="28"/>
          <w:lang w:eastAsia="en-US"/>
        </w:rPr>
      </w:pPr>
      <w:r w:rsidRPr="005C091C">
        <w:rPr>
          <w:sz w:val="28"/>
          <w:szCs w:val="28"/>
          <w:lang w:eastAsia="en-US"/>
        </w:rPr>
        <w:t>В данном разделе рассматриваются основные аспекты практической реализации роботизированного производства аддитивных покрытий медицинских имплантатов. Основная проблема, решению которой посвящен данный раздел</w:t>
      </w:r>
      <w:r w:rsidR="0022635E">
        <w:rPr>
          <w:sz w:val="28"/>
          <w:szCs w:val="28"/>
          <w:lang w:eastAsia="en-US"/>
        </w:rPr>
        <w:t xml:space="preserve"> — </w:t>
      </w:r>
      <w:r w:rsidRPr="005C091C">
        <w:rPr>
          <w:sz w:val="28"/>
          <w:szCs w:val="28"/>
          <w:lang w:eastAsia="en-US"/>
        </w:rPr>
        <w:t xml:space="preserve">это автоматическая генерация движения робота по </w:t>
      </w:r>
      <w:r w:rsidR="0022635E">
        <w:rPr>
          <w:sz w:val="28"/>
          <w:szCs w:val="28"/>
          <w:lang w:eastAsia="en-US"/>
        </w:rPr>
        <w:t>3D</w:t>
      </w:r>
      <w:r w:rsidRPr="005C091C">
        <w:rPr>
          <w:sz w:val="28"/>
          <w:szCs w:val="28"/>
          <w:lang w:eastAsia="en-US"/>
        </w:rPr>
        <w:t xml:space="preserve"> модели штучного изделия сложной формы, а именно</w:t>
      </w:r>
      <w:r w:rsidR="00C52FD7">
        <w:rPr>
          <w:sz w:val="28"/>
          <w:szCs w:val="28"/>
          <w:lang w:eastAsia="en-US"/>
        </w:rPr>
        <w:t>-</w:t>
      </w:r>
      <w:r w:rsidRPr="005C091C">
        <w:rPr>
          <w:sz w:val="28"/>
          <w:szCs w:val="28"/>
          <w:lang w:eastAsia="en-US"/>
        </w:rPr>
        <w:t>медицинского имплантата. Мы использовали промышленный робот</w:t>
      </w:r>
      <w:r w:rsidR="00C52FD7">
        <w:rPr>
          <w:sz w:val="28"/>
          <w:szCs w:val="28"/>
          <w:lang w:eastAsia="en-US"/>
        </w:rPr>
        <w:t>-</w:t>
      </w:r>
      <w:r w:rsidRPr="005C091C">
        <w:rPr>
          <w:sz w:val="28"/>
          <w:szCs w:val="28"/>
          <w:lang w:eastAsia="en-US"/>
        </w:rPr>
        <w:t>манипулятор, которы</w:t>
      </w:r>
      <w:r w:rsidR="00B9115C" w:rsidRPr="005C091C">
        <w:rPr>
          <w:sz w:val="28"/>
          <w:szCs w:val="28"/>
          <w:lang w:eastAsia="en-US"/>
        </w:rPr>
        <w:t xml:space="preserve">м нужно было управлять таким образом, чтобы не </w:t>
      </w:r>
      <w:r w:rsidRPr="005C091C">
        <w:rPr>
          <w:sz w:val="28"/>
          <w:szCs w:val="28"/>
          <w:lang w:eastAsia="en-US"/>
        </w:rPr>
        <w:t>программировать</w:t>
      </w:r>
      <w:r w:rsidR="00B9115C" w:rsidRPr="005C091C">
        <w:rPr>
          <w:sz w:val="28"/>
          <w:szCs w:val="28"/>
          <w:lang w:eastAsia="en-US"/>
        </w:rPr>
        <w:t xml:space="preserve"> его </w:t>
      </w:r>
      <w:r w:rsidRPr="005C091C">
        <w:rPr>
          <w:sz w:val="28"/>
          <w:szCs w:val="28"/>
          <w:lang w:eastAsia="en-US"/>
        </w:rPr>
        <w:t xml:space="preserve"> заново при изменении </w:t>
      </w:r>
      <w:r w:rsidR="00A829EC" w:rsidRPr="005C091C">
        <w:rPr>
          <w:sz w:val="28"/>
          <w:szCs w:val="28"/>
          <w:lang w:eastAsia="en-US"/>
        </w:rPr>
        <w:t>формы напыляемого объекта</w:t>
      </w:r>
      <w:r w:rsidR="00B9115C" w:rsidRPr="005C091C">
        <w:rPr>
          <w:sz w:val="28"/>
          <w:szCs w:val="28"/>
          <w:lang w:eastAsia="en-US"/>
        </w:rPr>
        <w:t xml:space="preserve">, а сгенерировать перемещение </w:t>
      </w:r>
      <w:r w:rsidR="00A829EC" w:rsidRPr="005C091C">
        <w:rPr>
          <w:sz w:val="28"/>
          <w:szCs w:val="28"/>
          <w:lang w:eastAsia="en-US"/>
        </w:rPr>
        <w:t xml:space="preserve"> </w:t>
      </w:r>
      <w:r w:rsidR="00B9115C" w:rsidRPr="005C091C">
        <w:rPr>
          <w:sz w:val="28"/>
          <w:szCs w:val="28"/>
          <w:lang w:eastAsia="en-US"/>
        </w:rPr>
        <w:t xml:space="preserve">рабочего инструмента с закрепленным микроплазмотроном </w:t>
      </w:r>
      <w:r w:rsidR="00A829EC" w:rsidRPr="005C091C">
        <w:rPr>
          <w:sz w:val="28"/>
          <w:szCs w:val="28"/>
          <w:lang w:eastAsia="en-US"/>
        </w:rPr>
        <w:t>таким образом, чтобы микроплазматрон двигался на заданном расстоянии от поверхности имплантата, точно повторяя его форм</w:t>
      </w:r>
      <w:r w:rsidR="00B9115C" w:rsidRPr="005C091C">
        <w:rPr>
          <w:sz w:val="28"/>
          <w:szCs w:val="28"/>
          <w:lang w:eastAsia="en-US"/>
        </w:rPr>
        <w:t>у</w:t>
      </w:r>
      <w:r w:rsidR="00A829EC" w:rsidRPr="005C091C">
        <w:rPr>
          <w:sz w:val="28"/>
          <w:szCs w:val="28"/>
          <w:lang w:eastAsia="en-US"/>
        </w:rPr>
        <w:t xml:space="preserve"> и формируя слой за слоем аддитивное многослойное покрытие.</w:t>
      </w:r>
    </w:p>
    <w:p w14:paraId="165BB46A" w14:textId="77777777" w:rsidR="007E6A12" w:rsidRPr="005C091C" w:rsidRDefault="007E6A12" w:rsidP="006A2854">
      <w:pPr>
        <w:ind w:firstLine="709"/>
        <w:jc w:val="both"/>
        <w:rPr>
          <w:sz w:val="28"/>
          <w:szCs w:val="28"/>
          <w:lang w:eastAsia="en-US"/>
        </w:rPr>
      </w:pPr>
    </w:p>
    <w:p w14:paraId="00BB12F0" w14:textId="4724149F" w:rsidR="00326A66" w:rsidRPr="005C091C" w:rsidRDefault="009F20A4" w:rsidP="006A2854">
      <w:pPr>
        <w:pStyle w:val="1"/>
        <w:spacing w:line="240" w:lineRule="auto"/>
        <w:ind w:firstLine="709"/>
        <w:rPr>
          <w:rFonts w:ascii="Times New Roman" w:hAnsi="Times New Roman"/>
          <w:sz w:val="28"/>
          <w:szCs w:val="28"/>
        </w:rPr>
      </w:pPr>
      <w:bookmarkStart w:id="304" w:name="_Toc209951779"/>
      <w:bookmarkStart w:id="305" w:name="_Toc100142077"/>
      <w:r w:rsidRPr="005C091C">
        <w:rPr>
          <w:rFonts w:ascii="Times New Roman" w:hAnsi="Times New Roman"/>
          <w:sz w:val="28"/>
          <w:szCs w:val="28"/>
        </w:rPr>
        <w:t xml:space="preserve">5.1 </w:t>
      </w:r>
      <w:r w:rsidR="00326A66" w:rsidRPr="005C091C">
        <w:rPr>
          <w:rFonts w:ascii="Times New Roman" w:hAnsi="Times New Roman"/>
          <w:sz w:val="28"/>
          <w:szCs w:val="28"/>
        </w:rPr>
        <w:t>Планирование траектории манипулятора</w:t>
      </w:r>
      <w:bookmarkEnd w:id="304"/>
    </w:p>
    <w:p w14:paraId="23DBC20F" w14:textId="22D6411B" w:rsidR="007B64B3" w:rsidRPr="00174717" w:rsidRDefault="00326A66" w:rsidP="007B64B3">
      <w:pPr>
        <w:ind w:firstLine="709"/>
        <w:jc w:val="both"/>
        <w:rPr>
          <w:rFonts w:eastAsia="Times New Roman"/>
          <w:sz w:val="28"/>
          <w:szCs w:val="28"/>
        </w:rPr>
      </w:pPr>
      <w:r w:rsidRPr="005C091C">
        <w:rPr>
          <w:rFonts w:eastAsia="Times New Roman"/>
          <w:sz w:val="28"/>
          <w:szCs w:val="28"/>
        </w:rPr>
        <w:t>Входом процедуры планирования траектории является модель обрабатываемой поверхности в виде треугольной сетки, а выходом — программа на языке AS.</w:t>
      </w:r>
      <w:r w:rsidR="00546DAA" w:rsidRPr="005C091C">
        <w:rPr>
          <w:rFonts w:eastAsia="Times New Roman"/>
          <w:sz w:val="28"/>
          <w:szCs w:val="28"/>
        </w:rPr>
        <w:t xml:space="preserve"> </w:t>
      </w:r>
      <w:r w:rsidRPr="005C091C">
        <w:rPr>
          <w:rFonts w:eastAsia="Times New Roman"/>
          <w:sz w:val="28"/>
          <w:szCs w:val="28"/>
        </w:rPr>
        <w:t>Когда рабочий инструмент роботизированного манипулятора движется вдоль обрабатываемой поверхности, точка пересечения оси рабочего инструмента с поверхностью будет двигаться по кривой на поверхности, которую мы будем называть следом рабочего инструмента на поверхности. Очевидно, что для заданной поверхности траектория манипулятора, то есть заданная кривая в пространстве, вдоль которой центр рабочего инструмента перемещается с пространственной ориентацией рабочего инструмента, заданной в каждой точке этой траектории (направление оси рабочего инструмента), однозначно определяет след траектории на поверхности. Если предположить, что ось рабочего инструмента направлена нормально к поверхности в точке пересечения оси инструмента с поверхностью, и что существует определённое правило вычисления расстояния вдоль оси рабочего инструмента от точки пересечения оси с поверхностью до центра рабочего инструмента</w:t>
      </w:r>
      <w:r w:rsidR="00394A92">
        <w:rPr>
          <w:rFonts w:eastAsia="Times New Roman"/>
          <w:sz w:val="28"/>
          <w:szCs w:val="28"/>
        </w:rPr>
        <w:t>,</w:t>
      </w:r>
      <w:r w:rsidRPr="005C091C">
        <w:rPr>
          <w:rFonts w:eastAsia="Times New Roman"/>
          <w:sz w:val="28"/>
          <w:szCs w:val="28"/>
        </w:rPr>
        <w:t xml:space="preserve"> в простейшем случае это фиксированное расстояние от сопла до обрабатываемой поверхности, то след рабочего инструмента однозначно определяет траекторию рабочего инструмента. </w:t>
      </w:r>
    </w:p>
    <w:p w14:paraId="50D99F56" w14:textId="7F8204DB" w:rsidR="00326A66" w:rsidRPr="005C091C" w:rsidRDefault="00326A66" w:rsidP="007B64B3">
      <w:pPr>
        <w:ind w:firstLine="709"/>
        <w:jc w:val="both"/>
        <w:rPr>
          <w:rFonts w:eastAsia="Times New Roman"/>
          <w:sz w:val="28"/>
          <w:szCs w:val="28"/>
        </w:rPr>
      </w:pPr>
      <w:r w:rsidRPr="005C091C">
        <w:rPr>
          <w:rFonts w:eastAsia="Times New Roman"/>
          <w:sz w:val="28"/>
          <w:szCs w:val="28"/>
        </w:rPr>
        <w:t>Таким образом, задача планирования траектории сводится к задаче определения семейства кривых в общем случае на поверхности, соответствующих следу рабочего инструмента на обрабатываемой поверхности.</w:t>
      </w:r>
    </w:p>
    <w:p w14:paraId="47C2934D" w14:textId="77777777" w:rsidR="00326A66" w:rsidRPr="005C091C" w:rsidRDefault="00326A66" w:rsidP="007B64B3">
      <w:pPr>
        <w:ind w:firstLine="709"/>
        <w:jc w:val="both"/>
        <w:rPr>
          <w:rFonts w:eastAsia="Times New Roman"/>
          <w:sz w:val="28"/>
          <w:szCs w:val="28"/>
        </w:rPr>
      </w:pPr>
      <w:r w:rsidRPr="005C091C">
        <w:rPr>
          <w:rFonts w:eastAsia="Times New Roman"/>
          <w:sz w:val="28"/>
          <w:szCs w:val="28"/>
        </w:rPr>
        <w:t>Таким образом, процедура планирования траектории манипулятора делится на три этапа:</w:t>
      </w:r>
    </w:p>
    <w:p w14:paraId="0E99C618" w14:textId="77777777" w:rsidR="00326A66" w:rsidRPr="005C091C" w:rsidRDefault="00326A66" w:rsidP="007B64B3">
      <w:pPr>
        <w:numPr>
          <w:ilvl w:val="0"/>
          <w:numId w:val="5"/>
        </w:numPr>
        <w:ind w:left="0" w:firstLine="709"/>
        <w:jc w:val="both"/>
        <w:rPr>
          <w:rFonts w:eastAsia="Times New Roman"/>
          <w:sz w:val="28"/>
          <w:szCs w:val="28"/>
        </w:rPr>
      </w:pPr>
      <w:r w:rsidRPr="005C091C">
        <w:rPr>
          <w:rFonts w:eastAsia="Times New Roman"/>
          <w:sz w:val="28"/>
          <w:szCs w:val="28"/>
        </w:rPr>
        <w:t>построение следа траектории манипулятора на поверхности;</w:t>
      </w:r>
    </w:p>
    <w:p w14:paraId="3C514762" w14:textId="77777777" w:rsidR="00326A66" w:rsidRPr="005C091C" w:rsidRDefault="00326A66" w:rsidP="007B64B3">
      <w:pPr>
        <w:numPr>
          <w:ilvl w:val="0"/>
          <w:numId w:val="5"/>
        </w:numPr>
        <w:ind w:left="0" w:firstLine="709"/>
        <w:jc w:val="both"/>
        <w:rPr>
          <w:rFonts w:eastAsia="Times New Roman"/>
          <w:sz w:val="28"/>
          <w:szCs w:val="28"/>
        </w:rPr>
      </w:pPr>
      <w:r w:rsidRPr="005C091C">
        <w:rPr>
          <w:rFonts w:eastAsia="Times New Roman"/>
          <w:sz w:val="28"/>
          <w:szCs w:val="28"/>
        </w:rPr>
        <w:t>построение набора точек, лежащих на траектории рабочего инструмента манипулятора (таким образом, траектория рабочего инструмента задаётся в виде ломаной линии);</w:t>
      </w:r>
    </w:p>
    <w:p w14:paraId="6348939C" w14:textId="33CD40B9" w:rsidR="00AD7D1E" w:rsidRPr="006A2854" w:rsidRDefault="00326A66" w:rsidP="00AD7D1E">
      <w:pPr>
        <w:numPr>
          <w:ilvl w:val="0"/>
          <w:numId w:val="5"/>
        </w:numPr>
        <w:ind w:left="0" w:firstLine="709"/>
        <w:jc w:val="both"/>
        <w:rPr>
          <w:rFonts w:eastAsia="Times New Roman"/>
          <w:sz w:val="28"/>
          <w:szCs w:val="28"/>
        </w:rPr>
      </w:pPr>
      <w:r w:rsidRPr="005C091C">
        <w:rPr>
          <w:rFonts w:eastAsia="Times New Roman"/>
          <w:sz w:val="28"/>
          <w:szCs w:val="28"/>
        </w:rPr>
        <w:t>преобразование геометрически заданной траектории рабочего инструмента манипулятора в программу для манипулятора на языке AS.</w:t>
      </w:r>
      <w:r w:rsidR="006A2854">
        <w:rPr>
          <w:rFonts w:eastAsia="Times New Roman"/>
          <w:sz w:val="28"/>
          <w:szCs w:val="28"/>
        </w:rPr>
        <w:t xml:space="preserve"> </w:t>
      </w:r>
      <w:r w:rsidR="00AD7D1E" w:rsidRPr="006A2854">
        <w:rPr>
          <w:rFonts w:eastAsia="Times New Roman"/>
          <w:sz w:val="28"/>
          <w:szCs w:val="28"/>
        </w:rPr>
        <w:t xml:space="preserve">Идея стартовой кривой иллюстрируется рисунком 5.1 и </w:t>
      </w:r>
      <w:r w:rsidR="00AD7D1E" w:rsidRPr="006A2854">
        <w:rPr>
          <w:rFonts w:eastAsia="Times New Roman"/>
          <w:sz w:val="28"/>
          <w:szCs w:val="28"/>
          <w:lang w:val="en-US"/>
        </w:rPr>
        <w:t>U</w:t>
      </w:r>
      <w:r w:rsidR="00C52FD7">
        <w:rPr>
          <w:rFonts w:eastAsia="Times New Roman"/>
          <w:sz w:val="28"/>
          <w:szCs w:val="28"/>
        </w:rPr>
        <w:t>-</w:t>
      </w:r>
      <w:r w:rsidR="00AD7D1E" w:rsidRPr="006A2854">
        <w:rPr>
          <w:rFonts w:eastAsia="Times New Roman"/>
          <w:sz w:val="28"/>
          <w:szCs w:val="28"/>
        </w:rPr>
        <w:t>образная форма следа рабочего инструмента показывается на рисунке 5.2.</w:t>
      </w:r>
    </w:p>
    <w:p w14:paraId="72C40150" w14:textId="72856333" w:rsidR="00DE38E9" w:rsidRDefault="006A2854" w:rsidP="002C332E">
      <w:pPr>
        <w:spacing w:before="100" w:after="100"/>
        <w:jc w:val="center"/>
        <w:rPr>
          <w:rFonts w:eastAsia="Times New Roman"/>
          <w:sz w:val="28"/>
          <w:szCs w:val="28"/>
        </w:rPr>
      </w:pPr>
      <w:r>
        <w:rPr>
          <w:rFonts w:eastAsia="Times New Roman"/>
          <w:noProof/>
          <w:sz w:val="28"/>
          <w:szCs w:val="28"/>
        </w:rPr>
        <w:drawing>
          <wp:inline distT="0" distB="0" distL="0" distR="0" wp14:anchorId="462C4856" wp14:editId="484DFA3A">
            <wp:extent cx="2659380" cy="2049780"/>
            <wp:effectExtent l="0" t="0" r="762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59380" cy="2049780"/>
                    </a:xfrm>
                    <a:prstGeom prst="rect">
                      <a:avLst/>
                    </a:prstGeom>
                    <a:noFill/>
                    <a:ln>
                      <a:noFill/>
                    </a:ln>
                  </pic:spPr>
                </pic:pic>
              </a:graphicData>
            </a:graphic>
          </wp:inline>
        </w:drawing>
      </w:r>
      <w:r w:rsidR="00DE38E9" w:rsidRPr="00DE38E9">
        <w:rPr>
          <w:rFonts w:eastAsia="Times New Roman"/>
          <w:sz w:val="28"/>
          <w:szCs w:val="28"/>
        </w:rPr>
        <w:t xml:space="preserve"> </w:t>
      </w:r>
    </w:p>
    <w:p w14:paraId="116F148D" w14:textId="698F6046" w:rsidR="00DE38E9" w:rsidRDefault="00DE38E9" w:rsidP="002C332E">
      <w:pPr>
        <w:spacing w:before="100" w:after="100"/>
        <w:jc w:val="center"/>
        <w:rPr>
          <w:rFonts w:eastAsia="Times New Roman"/>
          <w:sz w:val="28"/>
          <w:szCs w:val="28"/>
        </w:rPr>
      </w:pPr>
      <w:r>
        <w:rPr>
          <w:rFonts w:eastAsia="Times New Roman"/>
          <w:sz w:val="28"/>
          <w:szCs w:val="28"/>
        </w:rPr>
        <w:t>Рисунок 5.1</w:t>
      </w:r>
      <w:r w:rsidR="00DA6F4A" w:rsidRPr="0081165A">
        <w:rPr>
          <w:sz w:val="28"/>
          <w:szCs w:val="28"/>
        </w:rPr>
        <w:t>–</w:t>
      </w:r>
      <w:r>
        <w:rPr>
          <w:rFonts w:eastAsia="Times New Roman"/>
          <w:sz w:val="28"/>
          <w:szCs w:val="28"/>
        </w:rPr>
        <w:t xml:space="preserve"> Стартовая кривая </w:t>
      </w:r>
    </w:p>
    <w:p w14:paraId="16F4CA32" w14:textId="77777777" w:rsidR="004E7C8F" w:rsidRPr="005C091C" w:rsidRDefault="004E7C8F" w:rsidP="004E7C8F">
      <w:pPr>
        <w:ind w:firstLine="709"/>
        <w:jc w:val="both"/>
        <w:rPr>
          <w:sz w:val="28"/>
          <w:szCs w:val="28"/>
          <w:u w:color="000000"/>
        </w:rPr>
      </w:pPr>
    </w:p>
    <w:p w14:paraId="47FD9237" w14:textId="4F60136B" w:rsidR="004E7C8F" w:rsidRPr="005C091C" w:rsidRDefault="004E7C8F" w:rsidP="004E7C8F">
      <w:pPr>
        <w:ind w:firstLine="709"/>
        <w:jc w:val="both"/>
        <w:rPr>
          <w:szCs w:val="28"/>
          <w:u w:color="000000"/>
        </w:rPr>
      </w:pPr>
      <w:r w:rsidRPr="00E0586A">
        <w:rPr>
          <w:szCs w:val="28"/>
          <w:u w:color="000000"/>
          <w:lang w:val="kk-KZ"/>
        </w:rPr>
        <w:t>Примечание – Р</w:t>
      </w:r>
      <w:r w:rsidRPr="00E0586A">
        <w:rPr>
          <w:szCs w:val="28"/>
          <w:u w:color="000000"/>
        </w:rPr>
        <w:t>исунок адаптирован из работы [</w:t>
      </w:r>
      <w:r w:rsidR="00394A92" w:rsidRPr="00E0586A">
        <w:rPr>
          <w:szCs w:val="28"/>
          <w:u w:color="000000"/>
        </w:rPr>
        <w:t>15</w:t>
      </w:r>
      <w:r w:rsidR="002C332E" w:rsidRPr="002C332E">
        <w:rPr>
          <w:szCs w:val="28"/>
          <w:u w:color="000000"/>
        </w:rPr>
        <w:t>1</w:t>
      </w:r>
      <w:r w:rsidRPr="00E0586A">
        <w:rPr>
          <w:szCs w:val="28"/>
          <w:u w:color="000000"/>
        </w:rPr>
        <w:t>]</w:t>
      </w:r>
    </w:p>
    <w:p w14:paraId="418A5BD6" w14:textId="77777777" w:rsidR="00DE38E9" w:rsidRPr="00DE38E9" w:rsidRDefault="00DE38E9" w:rsidP="00DE38E9">
      <w:pPr>
        <w:pStyle w:val="af0"/>
        <w:spacing w:before="100" w:after="100"/>
        <w:rPr>
          <w:rFonts w:eastAsia="Times New Roman"/>
          <w:sz w:val="28"/>
          <w:szCs w:val="28"/>
        </w:rPr>
      </w:pPr>
    </w:p>
    <w:p w14:paraId="73F1E78C" w14:textId="74377377" w:rsidR="00DE38E9" w:rsidRPr="00DE38E9" w:rsidRDefault="00DE38E9" w:rsidP="00DE38E9">
      <w:pPr>
        <w:spacing w:before="100" w:after="100"/>
        <w:ind w:left="360"/>
        <w:jc w:val="center"/>
        <w:rPr>
          <w:rFonts w:eastAsia="Times New Roman"/>
          <w:sz w:val="28"/>
          <w:szCs w:val="28"/>
        </w:rPr>
      </w:pPr>
      <w:r>
        <w:rPr>
          <w:noProof/>
        </w:rPr>
        <w:drawing>
          <wp:inline distT="0" distB="0" distL="0" distR="0" wp14:anchorId="0C7B150C" wp14:editId="2346F526">
            <wp:extent cx="2103120" cy="18897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03120" cy="1889760"/>
                    </a:xfrm>
                    <a:prstGeom prst="rect">
                      <a:avLst/>
                    </a:prstGeom>
                    <a:noFill/>
                    <a:ln>
                      <a:noFill/>
                    </a:ln>
                  </pic:spPr>
                </pic:pic>
              </a:graphicData>
            </a:graphic>
          </wp:inline>
        </w:drawing>
      </w:r>
      <w:r>
        <w:rPr>
          <w:noProof/>
        </w:rPr>
        <w:drawing>
          <wp:inline distT="0" distB="0" distL="0" distR="0" wp14:anchorId="68E316CB" wp14:editId="436CBD58">
            <wp:extent cx="2834640" cy="144780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34640" cy="1447800"/>
                    </a:xfrm>
                    <a:prstGeom prst="rect">
                      <a:avLst/>
                    </a:prstGeom>
                    <a:noFill/>
                    <a:ln>
                      <a:noFill/>
                    </a:ln>
                  </pic:spPr>
                </pic:pic>
              </a:graphicData>
            </a:graphic>
          </wp:inline>
        </w:drawing>
      </w:r>
    </w:p>
    <w:p w14:paraId="6634096E" w14:textId="48D676BC" w:rsidR="00DE38E9" w:rsidRDefault="00DE38E9" w:rsidP="00DE38E9">
      <w:pPr>
        <w:spacing w:before="100" w:after="100"/>
        <w:ind w:left="284"/>
        <w:jc w:val="center"/>
        <w:rPr>
          <w:rFonts w:eastAsia="Times New Roman"/>
          <w:bCs/>
          <w:sz w:val="28"/>
          <w:szCs w:val="28"/>
        </w:rPr>
      </w:pPr>
      <w:r>
        <w:rPr>
          <w:rFonts w:eastAsia="Times New Roman"/>
          <w:bCs/>
          <w:sz w:val="28"/>
          <w:szCs w:val="28"/>
        </w:rPr>
        <w:t>Рисунок 5.2</w:t>
      </w:r>
      <w:r w:rsidR="0022635E">
        <w:rPr>
          <w:rFonts w:eastAsia="Times New Roman"/>
          <w:bCs/>
          <w:sz w:val="28"/>
          <w:szCs w:val="28"/>
        </w:rPr>
        <w:t xml:space="preserve"> </w:t>
      </w:r>
      <w:r w:rsidR="00DA6F4A" w:rsidRPr="0081165A">
        <w:rPr>
          <w:sz w:val="28"/>
          <w:szCs w:val="28"/>
        </w:rPr>
        <w:t>–</w:t>
      </w:r>
      <w:r w:rsidR="0022635E">
        <w:rPr>
          <w:rFonts w:eastAsia="Times New Roman"/>
          <w:bCs/>
          <w:sz w:val="28"/>
          <w:szCs w:val="28"/>
        </w:rPr>
        <w:t xml:space="preserve"> </w:t>
      </w:r>
      <w:r>
        <w:rPr>
          <w:rFonts w:eastAsia="Times New Roman"/>
          <w:bCs/>
          <w:sz w:val="28"/>
          <w:szCs w:val="28"/>
          <w:lang w:val="en-US"/>
        </w:rPr>
        <w:t>C</w:t>
      </w:r>
      <w:r>
        <w:rPr>
          <w:rFonts w:eastAsia="Times New Roman"/>
          <w:bCs/>
          <w:sz w:val="28"/>
          <w:szCs w:val="28"/>
        </w:rPr>
        <w:t>лед рабочего инструмента</w:t>
      </w:r>
      <w:r w:rsidR="0022635E">
        <w:rPr>
          <w:rFonts w:eastAsia="Times New Roman"/>
          <w:bCs/>
          <w:sz w:val="28"/>
          <w:szCs w:val="28"/>
        </w:rPr>
        <w:t xml:space="preserve"> — </w:t>
      </w:r>
      <w:r>
        <w:rPr>
          <w:rFonts w:eastAsia="Times New Roman"/>
          <w:bCs/>
          <w:sz w:val="28"/>
          <w:szCs w:val="28"/>
          <w:lang w:val="en-US"/>
        </w:rPr>
        <w:t>U</w:t>
      </w:r>
      <w:r>
        <w:rPr>
          <w:rFonts w:eastAsia="Times New Roman"/>
          <w:bCs/>
          <w:sz w:val="28"/>
          <w:szCs w:val="28"/>
        </w:rPr>
        <w:t xml:space="preserve"> образная форма</w:t>
      </w:r>
    </w:p>
    <w:p w14:paraId="7AFB49F3" w14:textId="77777777" w:rsidR="004E7C8F" w:rsidRPr="005C091C" w:rsidRDefault="004E7C8F" w:rsidP="004E7C8F">
      <w:pPr>
        <w:ind w:firstLine="709"/>
        <w:jc w:val="both"/>
        <w:rPr>
          <w:sz w:val="28"/>
          <w:szCs w:val="28"/>
          <w:u w:color="000000"/>
        </w:rPr>
      </w:pPr>
    </w:p>
    <w:p w14:paraId="1550D795" w14:textId="38C8A9DD" w:rsidR="004E7C8F" w:rsidRPr="005C091C" w:rsidRDefault="004E7C8F" w:rsidP="004E7C8F">
      <w:pPr>
        <w:ind w:firstLine="709"/>
        <w:jc w:val="both"/>
        <w:rPr>
          <w:szCs w:val="28"/>
          <w:u w:color="000000"/>
        </w:rPr>
      </w:pPr>
      <w:r w:rsidRPr="00E0586A">
        <w:rPr>
          <w:szCs w:val="28"/>
          <w:u w:color="000000"/>
          <w:lang w:val="kk-KZ"/>
        </w:rPr>
        <w:t>Примечание – Р</w:t>
      </w:r>
      <w:r w:rsidRPr="00E0586A">
        <w:rPr>
          <w:szCs w:val="28"/>
          <w:u w:color="000000"/>
        </w:rPr>
        <w:t>исунок адаптирован из работы [</w:t>
      </w:r>
      <w:r w:rsidR="00394A92" w:rsidRPr="00E0586A">
        <w:rPr>
          <w:szCs w:val="28"/>
          <w:u w:color="000000"/>
        </w:rPr>
        <w:t>15</w:t>
      </w:r>
      <w:r w:rsidR="002C332E" w:rsidRPr="002C332E">
        <w:rPr>
          <w:szCs w:val="28"/>
          <w:u w:color="000000"/>
        </w:rPr>
        <w:t>2</w:t>
      </w:r>
      <w:r w:rsidRPr="00E0586A">
        <w:rPr>
          <w:szCs w:val="28"/>
          <w:u w:color="000000"/>
        </w:rPr>
        <w:t>]</w:t>
      </w:r>
    </w:p>
    <w:p w14:paraId="7D357053" w14:textId="77777777" w:rsidR="004E7C8F" w:rsidRDefault="004E7C8F" w:rsidP="004E7C8F">
      <w:pPr>
        <w:ind w:firstLine="709"/>
        <w:jc w:val="both"/>
        <w:rPr>
          <w:rFonts w:eastAsia="Times New Roman"/>
          <w:sz w:val="28"/>
          <w:szCs w:val="28"/>
        </w:rPr>
      </w:pPr>
    </w:p>
    <w:p w14:paraId="5F48F4E3" w14:textId="0AB88994" w:rsidR="00326A66" w:rsidRPr="005C091C" w:rsidRDefault="00326A66" w:rsidP="004E7C8F">
      <w:pPr>
        <w:ind w:firstLine="709"/>
        <w:jc w:val="both"/>
        <w:rPr>
          <w:rFonts w:eastAsia="Times New Roman"/>
          <w:sz w:val="28"/>
          <w:szCs w:val="28"/>
        </w:rPr>
      </w:pPr>
      <w:r w:rsidRPr="005C091C">
        <w:rPr>
          <w:rFonts w:eastAsia="Times New Roman"/>
          <w:sz w:val="28"/>
          <w:szCs w:val="28"/>
        </w:rPr>
        <w:t>Основное исследование сосредоточено на первом этапе, так как второй и третий этапы достаточно просты. Описание некоторых тонких вопросов, связанных с представлением траектории рабочего инструмента в виде последовательности геометрических примитивов (дуг окружности и прямых отрезков), обсуждалось ранее в работе [</w:t>
      </w:r>
      <w:r w:rsidR="00055F8A" w:rsidRPr="005C091C">
        <w:rPr>
          <w:rFonts w:eastAsia="Times New Roman"/>
          <w:sz w:val="28"/>
          <w:szCs w:val="28"/>
        </w:rPr>
        <w:t>15</w:t>
      </w:r>
      <w:r w:rsidR="002C332E" w:rsidRPr="002C332E">
        <w:rPr>
          <w:rFonts w:eastAsia="Times New Roman"/>
          <w:sz w:val="28"/>
          <w:szCs w:val="28"/>
        </w:rPr>
        <w:t>2</w:t>
      </w:r>
      <w:r w:rsidR="00394A92" w:rsidRPr="00394A92">
        <w:rPr>
          <w:rFonts w:eastAsia="Times New Roman"/>
          <w:sz w:val="28"/>
          <w:szCs w:val="28"/>
        </w:rPr>
        <w:t xml:space="preserve">, </w:t>
      </w:r>
      <w:r w:rsidR="00394A92">
        <w:rPr>
          <w:rFonts w:eastAsia="Times New Roman"/>
          <w:sz w:val="28"/>
          <w:szCs w:val="28"/>
          <w:lang w:val="en-US"/>
        </w:rPr>
        <w:t>p</w:t>
      </w:r>
      <w:r w:rsidR="00394A92" w:rsidRPr="00394A92">
        <w:rPr>
          <w:rFonts w:eastAsia="Times New Roman"/>
          <w:sz w:val="28"/>
          <w:szCs w:val="28"/>
        </w:rPr>
        <w:t>. 17</w:t>
      </w:r>
      <w:r w:rsidRPr="005C091C">
        <w:rPr>
          <w:rFonts w:eastAsia="Times New Roman"/>
          <w:sz w:val="28"/>
          <w:szCs w:val="28"/>
        </w:rPr>
        <w:t>].</w:t>
      </w:r>
    </w:p>
    <w:p w14:paraId="0CE79244" w14:textId="77777777" w:rsidR="00326A66" w:rsidRPr="005C091C" w:rsidRDefault="00326A66" w:rsidP="004E7C8F">
      <w:pPr>
        <w:ind w:firstLine="709"/>
        <w:jc w:val="both"/>
        <w:rPr>
          <w:rFonts w:eastAsia="Times New Roman"/>
          <w:sz w:val="28"/>
          <w:szCs w:val="28"/>
        </w:rPr>
      </w:pPr>
      <w:r w:rsidRPr="005C091C">
        <w:rPr>
          <w:rFonts w:eastAsia="Times New Roman"/>
          <w:sz w:val="28"/>
          <w:szCs w:val="28"/>
        </w:rPr>
        <w:t>Предлагаемый метод построения следа траектории манипулятора включает трёхшаговую последовательность:</w:t>
      </w:r>
    </w:p>
    <w:p w14:paraId="2AE30077" w14:textId="77777777" w:rsidR="00326A66" w:rsidRPr="005C091C" w:rsidRDefault="00326A66" w:rsidP="004E7C8F">
      <w:pPr>
        <w:numPr>
          <w:ilvl w:val="0"/>
          <w:numId w:val="6"/>
        </w:numPr>
        <w:tabs>
          <w:tab w:val="clear" w:pos="720"/>
          <w:tab w:val="num" w:pos="567"/>
          <w:tab w:val="left" w:pos="993"/>
        </w:tabs>
        <w:ind w:left="0" w:firstLine="709"/>
        <w:jc w:val="both"/>
        <w:rPr>
          <w:rFonts w:eastAsia="Times New Roman"/>
          <w:sz w:val="28"/>
          <w:szCs w:val="28"/>
        </w:rPr>
      </w:pPr>
      <w:r w:rsidRPr="005C091C">
        <w:rPr>
          <w:rFonts w:eastAsia="Times New Roman"/>
          <w:sz w:val="28"/>
          <w:szCs w:val="28"/>
        </w:rPr>
        <w:t xml:space="preserve">определение начальной кривой </w:t>
      </w:r>
      <m:oMath>
        <m:r>
          <w:rPr>
            <w:rFonts w:ascii="Cambria Math" w:hAnsi="Cambria Math"/>
            <w:lang w:val="kk-KZ"/>
          </w:rPr>
          <m:t>γ</m:t>
        </m:r>
      </m:oMath>
      <w:r w:rsidRPr="005C091C">
        <w:rPr>
          <w:rFonts w:eastAsia="Times New Roman"/>
          <w:sz w:val="28"/>
          <w:szCs w:val="28"/>
        </w:rPr>
        <w:t xml:space="preserve"> на поверхности;</w:t>
      </w:r>
    </w:p>
    <w:p w14:paraId="18835FCC" w14:textId="77777777" w:rsidR="004E7C8F" w:rsidRDefault="00326A66" w:rsidP="00500C75">
      <w:pPr>
        <w:numPr>
          <w:ilvl w:val="0"/>
          <w:numId w:val="6"/>
        </w:numPr>
        <w:tabs>
          <w:tab w:val="clear" w:pos="720"/>
          <w:tab w:val="num" w:pos="567"/>
          <w:tab w:val="left" w:pos="993"/>
        </w:tabs>
        <w:ind w:left="0" w:firstLine="709"/>
        <w:jc w:val="both"/>
        <w:rPr>
          <w:rFonts w:eastAsia="Times New Roman"/>
          <w:sz w:val="28"/>
          <w:szCs w:val="28"/>
        </w:rPr>
      </w:pPr>
      <w:r w:rsidRPr="005C091C">
        <w:rPr>
          <w:rFonts w:eastAsia="Times New Roman"/>
          <w:sz w:val="28"/>
          <w:szCs w:val="28"/>
        </w:rPr>
        <w:t xml:space="preserve">вычисление функции расстояния до линии </w:t>
      </w:r>
      <m:oMath>
        <m:sSub>
          <m:sSubPr>
            <m:ctrlPr>
              <w:rPr>
                <w:rFonts w:ascii="Cambria Math" w:hAnsi="Cambria Math"/>
                <w:i/>
              </w:rPr>
            </m:ctrlPr>
          </m:sSubPr>
          <m:e>
            <m:r>
              <w:rPr>
                <w:rFonts w:ascii="Cambria Math" w:hAnsi="Cambria Math"/>
              </w:rPr>
              <m:t>ϕ</m:t>
            </m:r>
          </m:e>
          <m:sub>
            <m:r>
              <w:rPr>
                <w:rFonts w:ascii="Cambria Math" w:hAnsi="Cambria Math"/>
              </w:rPr>
              <m:t>γ</m:t>
            </m:r>
          </m:sub>
        </m:sSub>
      </m:oMath>
      <w:r w:rsidRPr="005C091C">
        <w:rPr>
          <w:rFonts w:eastAsia="Times New Roman"/>
          <w:sz w:val="28"/>
          <w:szCs w:val="28"/>
        </w:rPr>
        <w:t xml:space="preserve">, определённой на поверхности. Для любой точки </w:t>
      </w:r>
      <w:r w:rsidR="004B23BE" w:rsidRPr="005C091C">
        <w:rPr>
          <w:rFonts w:ascii="Cambria Math" w:hAnsi="Cambria Math" w:cs="Cambria Math"/>
        </w:rPr>
        <w:t>𝑝</w:t>
      </w:r>
      <w:r w:rsidRPr="005C091C">
        <w:rPr>
          <w:rFonts w:eastAsia="Times New Roman"/>
          <w:sz w:val="28"/>
          <w:szCs w:val="28"/>
        </w:rPr>
        <w:t xml:space="preserve"> на поверхности </w:t>
      </w:r>
      <m:oMath>
        <m:sSub>
          <m:sSubPr>
            <m:ctrlPr>
              <w:rPr>
                <w:rFonts w:ascii="Cambria Math" w:hAnsi="Cambria Math"/>
                <w:i/>
              </w:rPr>
            </m:ctrlPr>
          </m:sSubPr>
          <m:e>
            <m:r>
              <w:rPr>
                <w:rFonts w:ascii="Cambria Math" w:hAnsi="Cambria Math"/>
              </w:rPr>
              <m:t>ϕ</m:t>
            </m:r>
          </m:e>
          <m:sub>
            <m:r>
              <w:rPr>
                <w:rFonts w:ascii="Cambria Math" w:hAnsi="Cambria Math"/>
              </w:rPr>
              <m:t>γ</m:t>
            </m:r>
          </m:sub>
        </m:sSub>
        <m:d>
          <m:dPr>
            <m:ctrlPr>
              <w:rPr>
                <w:rFonts w:ascii="Cambria Math" w:hAnsi="Cambria Math"/>
                <w:i/>
              </w:rPr>
            </m:ctrlPr>
          </m:dPr>
          <m:e>
            <m:r>
              <w:rPr>
                <w:rFonts w:ascii="Cambria Math" w:hAnsi="Cambria Math"/>
              </w:rPr>
              <m:t>p</m:t>
            </m:r>
          </m:e>
        </m:d>
      </m:oMath>
      <w:r w:rsidRPr="005C091C">
        <w:rPr>
          <w:rFonts w:eastAsia="Times New Roman"/>
          <w:sz w:val="28"/>
          <w:szCs w:val="28"/>
        </w:rPr>
        <w:t xml:space="preserve">представляет собой геодезическое расстояние от </w:t>
      </w:r>
      <w:r w:rsidRPr="005C091C">
        <w:rPr>
          <w:rFonts w:ascii="Cambria Math" w:hAnsi="Cambria Math" w:cs="Cambria Math"/>
        </w:rPr>
        <w:t>𝑝</w:t>
      </w:r>
      <w:r w:rsidRPr="005C091C">
        <w:rPr>
          <w:rFonts w:eastAsia="Times New Roman"/>
          <w:sz w:val="28"/>
          <w:szCs w:val="28"/>
        </w:rPr>
        <w:t xml:space="preserve"> до </w:t>
      </w:r>
      <m:oMath>
        <m:r>
          <w:rPr>
            <w:rFonts w:ascii="Cambria Math" w:hAnsi="Cambria Math"/>
            <w:lang w:val="kk-KZ"/>
          </w:rPr>
          <m:t>γ</m:t>
        </m:r>
      </m:oMath>
      <w:r w:rsidRPr="005C091C">
        <w:rPr>
          <w:rFonts w:eastAsia="Times New Roman"/>
          <w:sz w:val="28"/>
          <w:szCs w:val="28"/>
        </w:rPr>
        <w:t>;</w:t>
      </w:r>
    </w:p>
    <w:p w14:paraId="41487250" w14:textId="5D3D6CCA" w:rsidR="00326A66" w:rsidRPr="004E7C8F" w:rsidRDefault="00326A66" w:rsidP="00500C75">
      <w:pPr>
        <w:numPr>
          <w:ilvl w:val="0"/>
          <w:numId w:val="6"/>
        </w:numPr>
        <w:tabs>
          <w:tab w:val="clear" w:pos="720"/>
          <w:tab w:val="num" w:pos="567"/>
          <w:tab w:val="left" w:pos="993"/>
        </w:tabs>
        <w:ind w:left="0" w:firstLine="709"/>
        <w:jc w:val="both"/>
        <w:rPr>
          <w:rFonts w:eastAsia="Times New Roman"/>
          <w:sz w:val="28"/>
          <w:szCs w:val="28"/>
        </w:rPr>
      </w:pPr>
      <w:r w:rsidRPr="004E7C8F">
        <w:rPr>
          <w:rFonts w:eastAsia="Times New Roman"/>
          <w:sz w:val="28"/>
          <w:szCs w:val="28"/>
        </w:rPr>
        <w:t xml:space="preserve">построение изолиний </w:t>
      </w:r>
      <m:oMath>
        <m:sSub>
          <m:sSubPr>
            <m:ctrlPr>
              <w:rPr>
                <w:rFonts w:ascii="Cambria Math" w:hAnsi="Cambria Math"/>
                <w:i/>
              </w:rPr>
            </m:ctrlPr>
          </m:sSubPr>
          <m:e>
            <m:r>
              <w:rPr>
                <w:rFonts w:ascii="Cambria Math" w:hAnsi="Cambria Math"/>
              </w:rPr>
              <m:t>ϕ</m:t>
            </m:r>
          </m:e>
          <m:sub>
            <m:r>
              <w:rPr>
                <w:rFonts w:ascii="Cambria Math" w:hAnsi="Cambria Math"/>
              </w:rPr>
              <m:t>γ</m:t>
            </m:r>
          </m:sub>
        </m:sSub>
        <m:r>
          <w:rPr>
            <w:rFonts w:ascii="Cambria Math" w:hAnsi="Cambria Math"/>
          </w:rPr>
          <m:t>=kd</m:t>
        </m:r>
      </m:oMath>
      <w:r w:rsidRPr="004E7C8F">
        <w:rPr>
          <w:rFonts w:eastAsia="Times New Roman"/>
          <w:sz w:val="28"/>
          <w:szCs w:val="28"/>
        </w:rPr>
        <w:t xml:space="preserve"> на поверхности для заданного параметра </w:t>
      </w:r>
      <w:r w:rsidRPr="004E7C8F">
        <w:rPr>
          <w:rFonts w:ascii="Cambria Math" w:hAnsi="Cambria Math" w:cs="Cambria Math"/>
        </w:rPr>
        <w:t>𝑑</w:t>
      </w:r>
      <w:r w:rsidRPr="004E7C8F">
        <w:rPr>
          <w:rFonts w:eastAsia="Times New Roman"/>
          <w:sz w:val="28"/>
          <w:szCs w:val="28"/>
        </w:rPr>
        <w:t xml:space="preserve">, где k — целый индекс. Эти изолинии формируют семейство кривых </w:t>
      </w:r>
      <m:oMath>
        <m:sSub>
          <m:sSubPr>
            <m:ctrlPr>
              <w:rPr>
                <w:rFonts w:ascii="Cambria Math" w:hAnsi="Cambria Math"/>
                <w:i/>
              </w:rPr>
            </m:ctrlPr>
          </m:sSubPr>
          <m:e>
            <m:r>
              <w:rPr>
                <w:rFonts w:ascii="Cambria Math" w:hAnsi="Cambria Math"/>
              </w:rPr>
              <m:t>T</m:t>
            </m:r>
          </m:e>
          <m:sub>
            <m:r>
              <w:rPr>
                <w:rFonts w:ascii="Cambria Math" w:hAnsi="Cambria Math"/>
              </w:rPr>
              <m:t>k</m:t>
            </m:r>
          </m:sub>
        </m:sSub>
      </m:oMath>
      <w:r w:rsidRPr="004E7C8F">
        <w:rPr>
          <w:rFonts w:eastAsia="Times New Roman"/>
          <w:sz w:val="28"/>
          <w:szCs w:val="28"/>
        </w:rPr>
        <w:t xml:space="preserve">на поверхности. Каждая кривая </w:t>
      </w:r>
      <m:oMath>
        <m:sSub>
          <m:sSubPr>
            <m:ctrlPr>
              <w:rPr>
                <w:rFonts w:ascii="Cambria Math" w:hAnsi="Cambria Math"/>
                <w:i/>
              </w:rPr>
            </m:ctrlPr>
          </m:sSubPr>
          <m:e>
            <m:r>
              <w:rPr>
                <w:rFonts w:ascii="Cambria Math" w:hAnsi="Cambria Math"/>
              </w:rPr>
              <m:t>T</m:t>
            </m:r>
          </m:e>
          <m:sub>
            <m:r>
              <w:rPr>
                <w:rFonts w:ascii="Cambria Math" w:hAnsi="Cambria Math"/>
              </w:rPr>
              <m:t>k</m:t>
            </m:r>
          </m:sub>
        </m:sSub>
      </m:oMath>
      <w:r w:rsidRPr="004E7C8F">
        <w:rPr>
          <w:rFonts w:eastAsia="Times New Roman"/>
          <w:sz w:val="28"/>
          <w:szCs w:val="28"/>
        </w:rPr>
        <w:t>рассматривается как след траектории рабочего инструмента манипулятора на поверхности.</w:t>
      </w:r>
      <w:r w:rsidR="00174717" w:rsidRPr="004E7C8F">
        <w:rPr>
          <w:rFonts w:eastAsia="Times New Roman"/>
          <w:sz w:val="28"/>
          <w:szCs w:val="28"/>
        </w:rPr>
        <w:t xml:space="preserve"> Вид изолиний функции геодезического расстояния до кривой гамма показан на рисунке 5.3.</w:t>
      </w:r>
    </w:p>
    <w:p w14:paraId="49C06A0A" w14:textId="60A894A5" w:rsidR="00DE38E9" w:rsidRDefault="00DE38E9" w:rsidP="00DE38E9">
      <w:pPr>
        <w:spacing w:before="100" w:after="100"/>
        <w:jc w:val="center"/>
        <w:rPr>
          <w:rFonts w:eastAsia="Times New Roman"/>
          <w:sz w:val="28"/>
          <w:szCs w:val="28"/>
        </w:rPr>
      </w:pPr>
      <w:r>
        <w:rPr>
          <w:rFonts w:eastAsia="Times New Roman"/>
          <w:noProof/>
          <w:sz w:val="28"/>
          <w:szCs w:val="28"/>
        </w:rPr>
        <w:drawing>
          <wp:inline distT="0" distB="0" distL="0" distR="0" wp14:anchorId="70B2EF4D" wp14:editId="6AF8AA42">
            <wp:extent cx="2712720" cy="27432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12720" cy="2743200"/>
                    </a:xfrm>
                    <a:prstGeom prst="rect">
                      <a:avLst/>
                    </a:prstGeom>
                    <a:noFill/>
                    <a:ln>
                      <a:noFill/>
                    </a:ln>
                  </pic:spPr>
                </pic:pic>
              </a:graphicData>
            </a:graphic>
          </wp:inline>
        </w:drawing>
      </w:r>
    </w:p>
    <w:p w14:paraId="75B0E1C3" w14:textId="503F840D" w:rsidR="00DE38E9" w:rsidRDefault="00DE38E9" w:rsidP="00DE38E9">
      <w:pPr>
        <w:spacing w:before="100" w:after="100"/>
        <w:jc w:val="center"/>
        <w:rPr>
          <w:rFonts w:eastAsia="Times New Roman"/>
          <w:sz w:val="28"/>
          <w:szCs w:val="28"/>
        </w:rPr>
      </w:pPr>
      <w:r>
        <w:rPr>
          <w:rFonts w:eastAsia="Times New Roman"/>
          <w:sz w:val="28"/>
          <w:szCs w:val="28"/>
        </w:rPr>
        <w:t>Рисунок 5.3</w:t>
      </w:r>
      <w:r w:rsidR="0022635E">
        <w:rPr>
          <w:rFonts w:eastAsia="Times New Roman"/>
          <w:sz w:val="28"/>
          <w:szCs w:val="28"/>
        </w:rPr>
        <w:t xml:space="preserve"> </w:t>
      </w:r>
      <w:r w:rsidR="00DA6F4A" w:rsidRPr="00DA6F4A">
        <w:rPr>
          <w:rFonts w:eastAsia="Times New Roman"/>
          <w:sz w:val="28"/>
          <w:szCs w:val="28"/>
        </w:rPr>
        <w:t>–</w:t>
      </w:r>
      <w:r w:rsidR="0022635E">
        <w:rPr>
          <w:rFonts w:eastAsia="Times New Roman"/>
          <w:sz w:val="28"/>
          <w:szCs w:val="28"/>
        </w:rPr>
        <w:t xml:space="preserve"> </w:t>
      </w:r>
      <w:r>
        <w:rPr>
          <w:rFonts w:eastAsia="Times New Roman"/>
          <w:sz w:val="28"/>
          <w:szCs w:val="28"/>
        </w:rPr>
        <w:t>Изолинии функции геодезического расстояния до кривой гамма</w:t>
      </w:r>
    </w:p>
    <w:p w14:paraId="7A9F6774" w14:textId="77777777" w:rsidR="004E7C8F" w:rsidRPr="005C091C" w:rsidRDefault="004E7C8F" w:rsidP="004E7C8F">
      <w:pPr>
        <w:ind w:firstLine="709"/>
        <w:jc w:val="both"/>
        <w:rPr>
          <w:sz w:val="28"/>
          <w:szCs w:val="28"/>
          <w:u w:color="000000"/>
        </w:rPr>
      </w:pPr>
    </w:p>
    <w:p w14:paraId="5050CDB8" w14:textId="584FC33E" w:rsidR="004E7C8F" w:rsidRPr="005C091C" w:rsidRDefault="004E7C8F" w:rsidP="004E7C8F">
      <w:pPr>
        <w:ind w:firstLine="709"/>
        <w:jc w:val="both"/>
        <w:rPr>
          <w:szCs w:val="28"/>
          <w:u w:color="000000"/>
        </w:rPr>
      </w:pPr>
      <w:r w:rsidRPr="001C0989">
        <w:rPr>
          <w:szCs w:val="28"/>
          <w:u w:color="000000"/>
          <w:lang w:val="kk-KZ"/>
        </w:rPr>
        <w:t>Примечание – Р</w:t>
      </w:r>
      <w:r w:rsidRPr="001C0989">
        <w:rPr>
          <w:szCs w:val="28"/>
          <w:u w:color="000000"/>
        </w:rPr>
        <w:t>исунок адаптирован из работы [</w:t>
      </w:r>
      <w:r w:rsidR="001C0989" w:rsidRPr="001C0989">
        <w:rPr>
          <w:szCs w:val="28"/>
          <w:u w:color="000000"/>
        </w:rPr>
        <w:t>15</w:t>
      </w:r>
      <w:r w:rsidR="00E0586A">
        <w:rPr>
          <w:szCs w:val="28"/>
          <w:u w:color="000000"/>
        </w:rPr>
        <w:t>3</w:t>
      </w:r>
      <w:r w:rsidRPr="001C0989">
        <w:rPr>
          <w:szCs w:val="28"/>
          <w:u w:color="000000"/>
        </w:rPr>
        <w:t>]</w:t>
      </w:r>
    </w:p>
    <w:p w14:paraId="46F0D9FE" w14:textId="77777777" w:rsidR="004E7C8F" w:rsidRDefault="004E7C8F" w:rsidP="004E7C8F">
      <w:pPr>
        <w:ind w:firstLine="709"/>
        <w:jc w:val="both"/>
        <w:rPr>
          <w:rFonts w:eastAsia="Times New Roman"/>
          <w:sz w:val="28"/>
          <w:szCs w:val="28"/>
        </w:rPr>
      </w:pPr>
    </w:p>
    <w:p w14:paraId="135643FA" w14:textId="77777777" w:rsidR="00326A66" w:rsidRPr="005C091C" w:rsidRDefault="00326A66" w:rsidP="004E7C8F">
      <w:pPr>
        <w:ind w:firstLine="709"/>
        <w:jc w:val="both"/>
        <w:rPr>
          <w:rFonts w:eastAsia="Times New Roman"/>
          <w:sz w:val="28"/>
          <w:szCs w:val="28"/>
        </w:rPr>
      </w:pPr>
      <w:r w:rsidRPr="005C091C">
        <w:rPr>
          <w:rFonts w:eastAsia="Times New Roman"/>
          <w:sz w:val="28"/>
          <w:szCs w:val="28"/>
        </w:rPr>
        <w:t xml:space="preserve">Далее мы сосредоточимся на задаче построения поля геодезических расстояний, определяемого функцией расстояния </w:t>
      </w:r>
      <m:oMath>
        <m:sSub>
          <m:sSubPr>
            <m:ctrlPr>
              <w:rPr>
                <w:rFonts w:ascii="Cambria Math" w:hAnsi="Cambria Math"/>
                <w:i/>
              </w:rPr>
            </m:ctrlPr>
          </m:sSubPr>
          <m:e>
            <m:r>
              <w:rPr>
                <w:rFonts w:ascii="Cambria Math" w:hAnsi="Cambria Math"/>
              </w:rPr>
              <m:t>ϕ</m:t>
            </m:r>
          </m:e>
          <m:sub>
            <m:r>
              <w:rPr>
                <w:rFonts w:ascii="Cambria Math" w:hAnsi="Cambria Math"/>
              </w:rPr>
              <m:t>γ</m:t>
            </m:r>
          </m:sub>
        </m:sSub>
      </m:oMath>
      <w:r w:rsidRPr="005C091C">
        <w:rPr>
          <w:rFonts w:eastAsia="Times New Roman"/>
          <w:sz w:val="28"/>
          <w:szCs w:val="28"/>
        </w:rPr>
        <w:t>. Эта задача относится к широкому классу проблем, связанных с вычислением геодезических путей и расстояний на полигональной поверхности. Это хорошо разработанная область прикладной математики, которая продолжает привлекать внимание исследователей (особенно ввиду своей практической значимости).</w:t>
      </w:r>
    </w:p>
    <w:p w14:paraId="6F7A8A49" w14:textId="77777777" w:rsidR="00326A66" w:rsidRPr="005C091C" w:rsidRDefault="00326A66" w:rsidP="004E7C8F">
      <w:pPr>
        <w:ind w:firstLine="709"/>
        <w:jc w:val="both"/>
        <w:rPr>
          <w:rFonts w:eastAsia="Times New Roman"/>
          <w:sz w:val="28"/>
          <w:szCs w:val="28"/>
        </w:rPr>
      </w:pPr>
      <w:r w:rsidRPr="005C091C">
        <w:rPr>
          <w:rFonts w:eastAsia="Times New Roman"/>
          <w:sz w:val="28"/>
          <w:szCs w:val="28"/>
        </w:rPr>
        <w:t>Задачи вычисления геодезических расстояний делятся на два класса: вычисление геодезических расстояний от одной точки (Single Source Geodesic Distance, SSGD) или от множества точек, которые могут представлять собой геометрические объекты, такие как кривые или плоские фигуры на поверхности (Multiple Source Geodesic Distance, MSGD). Многие методы вычисления геодезических расстояний сводят задачу к решению дифференциальных уравнений в частных производных на гладком многообразии. При работе с поверхностями, представленными сетками, уравнение дискретизируется, и для его решения используется метод конечных элементов (МКЭ) или метод сеток. Эти методы применяются как к задачам SSGD, так и к задачам MSGD, причём зачастую один и тот же метод может применяться к обоим классам задач при различной постановке граничных условий для одного дифференциального уравнения.</w:t>
      </w:r>
    </w:p>
    <w:p w14:paraId="4B1802C3" w14:textId="611FD203" w:rsidR="00326A66" w:rsidRPr="005C091C" w:rsidRDefault="00326A66" w:rsidP="004E7C8F">
      <w:pPr>
        <w:ind w:firstLine="709"/>
        <w:jc w:val="both"/>
        <w:rPr>
          <w:rFonts w:eastAsia="Times New Roman"/>
          <w:sz w:val="28"/>
          <w:szCs w:val="28"/>
        </w:rPr>
      </w:pPr>
      <w:r w:rsidRPr="005C091C">
        <w:rPr>
          <w:rFonts w:eastAsia="Times New Roman"/>
          <w:sz w:val="28"/>
          <w:szCs w:val="28"/>
        </w:rPr>
        <w:t>Методы, сводящие задачу к решению дифференциальных уравнений (PDE</w:t>
      </w:r>
      <w:r w:rsidR="00C52FD7">
        <w:rPr>
          <w:rFonts w:eastAsia="Times New Roman"/>
          <w:sz w:val="28"/>
          <w:szCs w:val="28"/>
        </w:rPr>
        <w:t>-</w:t>
      </w:r>
      <w:r w:rsidRPr="005C091C">
        <w:rPr>
          <w:rFonts w:eastAsia="Times New Roman"/>
          <w:sz w:val="28"/>
          <w:szCs w:val="28"/>
        </w:rPr>
        <w:t>based methods), делятся на две группы: методы, основанные на распространении волны (Wavefront</w:t>
      </w:r>
      <w:r w:rsidR="00C52FD7">
        <w:rPr>
          <w:rFonts w:eastAsia="Times New Roman"/>
          <w:sz w:val="28"/>
          <w:szCs w:val="28"/>
        </w:rPr>
        <w:t>-</w:t>
      </w:r>
      <w:r w:rsidRPr="005C091C">
        <w:rPr>
          <w:rFonts w:eastAsia="Times New Roman"/>
          <w:sz w:val="28"/>
          <w:szCs w:val="28"/>
        </w:rPr>
        <w:t>based methods), и методы, основанные на диффузии (Diffusion</w:t>
      </w:r>
      <w:r w:rsidR="00C52FD7">
        <w:rPr>
          <w:rFonts w:eastAsia="Times New Roman"/>
          <w:sz w:val="28"/>
          <w:szCs w:val="28"/>
        </w:rPr>
        <w:t>-</w:t>
      </w:r>
      <w:r w:rsidRPr="005C091C">
        <w:rPr>
          <w:rFonts w:eastAsia="Times New Roman"/>
          <w:sz w:val="28"/>
          <w:szCs w:val="28"/>
        </w:rPr>
        <w:t>based methods) [</w:t>
      </w:r>
      <w:r w:rsidR="00055F8A" w:rsidRPr="005C091C">
        <w:rPr>
          <w:rFonts w:eastAsia="Times New Roman"/>
          <w:sz w:val="28"/>
          <w:szCs w:val="28"/>
        </w:rPr>
        <w:t>15</w:t>
      </w:r>
      <w:r w:rsidR="00E0586A">
        <w:rPr>
          <w:rFonts w:eastAsia="Times New Roman"/>
          <w:sz w:val="28"/>
          <w:szCs w:val="28"/>
        </w:rPr>
        <w:t>3</w:t>
      </w:r>
      <w:r w:rsidR="001C0989" w:rsidRPr="001C0989">
        <w:rPr>
          <w:rFonts w:eastAsia="Times New Roman"/>
          <w:sz w:val="28"/>
          <w:szCs w:val="28"/>
        </w:rPr>
        <w:t xml:space="preserve">, </w:t>
      </w:r>
      <w:r w:rsidR="001C0989">
        <w:rPr>
          <w:rFonts w:eastAsia="Times New Roman"/>
          <w:sz w:val="28"/>
          <w:szCs w:val="28"/>
          <w:lang w:val="en-US"/>
        </w:rPr>
        <w:t>p</w:t>
      </w:r>
      <w:r w:rsidR="001C0989" w:rsidRPr="001C0989">
        <w:rPr>
          <w:rFonts w:eastAsia="Times New Roman"/>
          <w:sz w:val="28"/>
          <w:szCs w:val="28"/>
        </w:rPr>
        <w:t>. 1</w:t>
      </w:r>
      <w:r w:rsidRPr="005C091C">
        <w:rPr>
          <w:rFonts w:eastAsia="Times New Roman"/>
          <w:sz w:val="28"/>
          <w:szCs w:val="28"/>
        </w:rPr>
        <w:t>].</w:t>
      </w:r>
    </w:p>
    <w:p w14:paraId="732ED093" w14:textId="4E70C277" w:rsidR="00326A66" w:rsidRPr="005C091C" w:rsidRDefault="00326A66" w:rsidP="004E7C8F">
      <w:pPr>
        <w:ind w:firstLine="709"/>
        <w:jc w:val="both"/>
        <w:rPr>
          <w:rFonts w:eastAsia="Times New Roman"/>
          <w:sz w:val="28"/>
          <w:szCs w:val="28"/>
        </w:rPr>
      </w:pPr>
      <w:r w:rsidRPr="005C091C">
        <w:rPr>
          <w:rFonts w:eastAsia="Times New Roman"/>
          <w:sz w:val="28"/>
          <w:szCs w:val="28"/>
        </w:rPr>
        <w:t>Наиболее прямолинейный подход к вычислению функции геодезического расстояния заключается в решении уравнения эйконала (</w:t>
      </w:r>
      <w:r w:rsidR="004B23BE" w:rsidRPr="005C091C">
        <w:rPr>
          <w:rFonts w:eastAsia="Times New Roman"/>
          <w:sz w:val="28"/>
          <w:szCs w:val="28"/>
        </w:rPr>
        <w:t>5.</w:t>
      </w:r>
      <w:r w:rsidR="00AC484A" w:rsidRPr="005C091C">
        <w:rPr>
          <w:rFonts w:eastAsia="Times New Roman"/>
          <w:sz w:val="28"/>
          <w:szCs w:val="28"/>
        </w:rPr>
        <w:t>1</w:t>
      </w:r>
      <w:r w:rsidRPr="005C091C">
        <w:rPr>
          <w:rFonts w:eastAsia="Times New Roman"/>
          <w:sz w:val="28"/>
          <w:szCs w:val="28"/>
        </w:rPr>
        <w:t>) для заданных граничных условий:</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633"/>
      </w:tblGrid>
      <w:tr w:rsidR="004B23BE" w:rsidRPr="005C091C" w14:paraId="2CEF3549" w14:textId="77777777" w:rsidTr="00500C75">
        <w:tc>
          <w:tcPr>
            <w:tcW w:w="8046" w:type="dxa"/>
          </w:tcPr>
          <w:p w14:paraId="66047A28" w14:textId="4A8A2293" w:rsidR="004B23BE" w:rsidRPr="00AD4990" w:rsidRDefault="00AD4990" w:rsidP="00AD4990">
            <w:pPr>
              <w:jc w:val="center"/>
              <w:rPr>
                <w:sz w:val="28"/>
                <w:szCs w:val="28"/>
              </w:rPr>
            </w:pPr>
            <w:r>
              <w:rPr>
                <w:rFonts w:eastAsia="Times New Roman"/>
              </w:rPr>
              <w:t xml:space="preserve">                                      </w:t>
            </w:r>
            <m:oMath>
              <m:r>
                <m:rPr>
                  <m:sty m:val="p"/>
                </m:rPr>
                <w:rPr>
                  <w:rFonts w:ascii="Cambria Math" w:hAnsi="Cambria Math"/>
                </w:rPr>
                <m:t>|</m:t>
              </m:r>
              <m:r>
                <m:rPr>
                  <m:sty m:val="p"/>
                </m:rPr>
                <w:rPr>
                  <w:rFonts w:ascii="Cambria Math" w:hAnsi="Cambria Math" w:cs="Cambria Math"/>
                </w:rPr>
                <m:t>∇</m:t>
              </m:r>
              <m:r>
                <m:rPr>
                  <m:sty m:val="p"/>
                </m:rPr>
                <w:rPr>
                  <w:rFonts w:ascii="Cambria Math" w:hAnsi="Cambria Math"/>
                </w:rPr>
                <m:t>ϕ|=1</m:t>
              </m:r>
              <m:r>
                <w:rPr>
                  <w:rFonts w:ascii="Cambria Math" w:hAnsi="Cambria Math"/>
                </w:rPr>
                <m:t>,</m:t>
              </m:r>
            </m:oMath>
          </w:p>
        </w:tc>
        <w:tc>
          <w:tcPr>
            <w:tcW w:w="1633" w:type="dxa"/>
          </w:tcPr>
          <w:p w14:paraId="6A9C3BA5" w14:textId="77777777" w:rsidR="004B23BE" w:rsidRDefault="00123958" w:rsidP="00A31D85">
            <w:pPr>
              <w:ind w:firstLine="709"/>
              <w:jc w:val="right"/>
              <w:rPr>
                <w:sz w:val="28"/>
                <w:szCs w:val="28"/>
              </w:rPr>
            </w:pPr>
            <w:r>
              <w:rPr>
                <w:sz w:val="28"/>
                <w:szCs w:val="28"/>
              </w:rPr>
              <w:t>(</w:t>
            </w:r>
            <w:r w:rsidR="004B23BE" w:rsidRPr="005C091C">
              <w:rPr>
                <w:sz w:val="28"/>
                <w:szCs w:val="28"/>
              </w:rPr>
              <w:t>5.</w:t>
            </w:r>
            <w:r w:rsidR="00AC484A" w:rsidRPr="005C091C">
              <w:rPr>
                <w:sz w:val="28"/>
                <w:szCs w:val="28"/>
              </w:rPr>
              <w:t>1</w:t>
            </w:r>
            <w:r>
              <w:rPr>
                <w:sz w:val="28"/>
                <w:szCs w:val="28"/>
              </w:rPr>
              <w:t>)</w:t>
            </w:r>
          </w:p>
          <w:p w14:paraId="54CF39F4" w14:textId="3EDE20C7" w:rsidR="00123958" w:rsidRPr="005C091C" w:rsidRDefault="00123958" w:rsidP="00A31D85">
            <w:pPr>
              <w:ind w:firstLine="709"/>
              <w:jc w:val="right"/>
              <w:rPr>
                <w:sz w:val="28"/>
                <w:szCs w:val="28"/>
              </w:rPr>
            </w:pPr>
          </w:p>
        </w:tc>
      </w:tr>
    </w:tbl>
    <w:p w14:paraId="65A171A1" w14:textId="3F060962" w:rsidR="004B23BE" w:rsidRPr="005C091C" w:rsidRDefault="004B23BE" w:rsidP="00A31D85">
      <w:pPr>
        <w:ind w:firstLine="709"/>
        <w:jc w:val="both"/>
        <w:rPr>
          <w:rFonts w:eastAsia="Times New Roman"/>
          <w:sz w:val="28"/>
          <w:szCs w:val="28"/>
        </w:rPr>
      </w:pPr>
      <w:r w:rsidRPr="005C091C">
        <w:rPr>
          <w:rFonts w:eastAsia="Times New Roman"/>
          <w:sz w:val="28"/>
          <w:szCs w:val="28"/>
        </w:rPr>
        <w:t>Большинство методов первой группы реализуют именно этот подход. Уравнение эйконала (</w:t>
      </w:r>
      <w:r w:rsidR="00AC484A" w:rsidRPr="005C091C">
        <w:rPr>
          <w:rFonts w:eastAsia="Times New Roman"/>
          <w:sz w:val="28"/>
          <w:szCs w:val="28"/>
        </w:rPr>
        <w:t>5.1</w:t>
      </w:r>
      <w:r w:rsidRPr="005C091C">
        <w:rPr>
          <w:rFonts w:eastAsia="Times New Roman"/>
          <w:sz w:val="28"/>
          <w:szCs w:val="28"/>
        </w:rPr>
        <w:t>) может служить формальным определением функции геодезического расстояния и имеет ясный физический смысл (если рассматривать частный случай уравнения эйконала (</w:t>
      </w:r>
      <w:r w:rsidR="00AC484A" w:rsidRPr="005C091C">
        <w:rPr>
          <w:rFonts w:eastAsia="Times New Roman"/>
          <w:sz w:val="28"/>
          <w:szCs w:val="28"/>
        </w:rPr>
        <w:t>5.1</w:t>
      </w:r>
      <w:r w:rsidRPr="005C091C">
        <w:rPr>
          <w:rFonts w:eastAsia="Times New Roman"/>
          <w:sz w:val="28"/>
          <w:szCs w:val="28"/>
        </w:rPr>
        <w:t>) как уравнение именно для функции расстояния). Однако это нелинейное гиперболическое уравнение, которое в большинстве случаев крайне сложно решать напрямую.</w:t>
      </w:r>
    </w:p>
    <w:p w14:paraId="2BCEBBE2" w14:textId="71EF9223" w:rsidR="00AD7D1E" w:rsidRDefault="004B23BE" w:rsidP="00A31D85">
      <w:pPr>
        <w:ind w:firstLine="709"/>
        <w:jc w:val="both"/>
        <w:rPr>
          <w:rFonts w:eastAsia="Times New Roman"/>
          <w:sz w:val="28"/>
          <w:szCs w:val="28"/>
        </w:rPr>
      </w:pPr>
      <w:r w:rsidRPr="005C091C">
        <w:rPr>
          <w:rFonts w:eastAsia="Times New Roman"/>
          <w:sz w:val="28"/>
          <w:szCs w:val="28"/>
        </w:rPr>
        <w:t xml:space="preserve">Методы второй группы оперируют уравнениями параболического типа, что даёт значительные вычислительные преимущества и позволяет создавать эффективные программные реализации. Проблема этих методов заключается в том, что они вычисляют, в лучшем случае, лишь приближение функции геодезического расстояния. Прорывом в области методов вычисления функции геодезического расстояния, основанных на численных решениях дифференциальных уравнений, стало появление метода теплового </w:t>
      </w:r>
      <w:r w:rsidRPr="00F91B26">
        <w:rPr>
          <w:rFonts w:eastAsia="Times New Roman"/>
          <w:sz w:val="28"/>
          <w:szCs w:val="28"/>
        </w:rPr>
        <w:t>потока [</w:t>
      </w:r>
      <w:r w:rsidR="00055F8A" w:rsidRPr="00F91B26">
        <w:rPr>
          <w:rFonts w:eastAsia="Times New Roman"/>
          <w:sz w:val="28"/>
          <w:szCs w:val="28"/>
        </w:rPr>
        <w:t>15</w:t>
      </w:r>
      <w:r w:rsidR="00E0586A">
        <w:rPr>
          <w:rFonts w:eastAsia="Times New Roman"/>
          <w:sz w:val="28"/>
          <w:szCs w:val="28"/>
        </w:rPr>
        <w:t>4</w:t>
      </w:r>
      <w:r w:rsidRPr="00F91B26">
        <w:rPr>
          <w:rFonts w:eastAsia="Times New Roman"/>
          <w:sz w:val="28"/>
          <w:szCs w:val="28"/>
        </w:rPr>
        <w:t>].</w:t>
      </w:r>
      <w:r w:rsidR="009F0762" w:rsidRPr="00F91B26">
        <w:rPr>
          <w:rFonts w:eastAsia="Times New Roman"/>
          <w:sz w:val="28"/>
          <w:szCs w:val="28"/>
        </w:rPr>
        <w:t xml:space="preserve"> </w:t>
      </w:r>
      <w:r w:rsidR="009F0762" w:rsidRPr="009F0762">
        <w:rPr>
          <w:sz w:val="28"/>
          <w:szCs w:val="28"/>
        </w:rPr>
        <w:t>Рисунок 5.4 иллюстрирует, как выглядят изолинии функции геодезического расстояния на разных объектах.</w:t>
      </w:r>
    </w:p>
    <w:p w14:paraId="374E87C9" w14:textId="7719F448" w:rsidR="004E7C8F" w:rsidRDefault="00F03951" w:rsidP="004E7C8F">
      <w:pPr>
        <w:pStyle w:val="a5"/>
        <w:kinsoku w:val="0"/>
        <w:overflowPunct w:val="0"/>
        <w:spacing w:after="0" w:line="240" w:lineRule="auto"/>
        <w:ind w:firstLine="709"/>
        <w:jc w:val="center"/>
        <w:rPr>
          <w:rFonts w:ascii="Times New Roman" w:hAnsi="Times New Roman"/>
          <w:i/>
          <w:iCs/>
          <w:snapToGrid w:val="0"/>
          <w:sz w:val="28"/>
          <w:szCs w:val="28"/>
          <w:lang w:bidi="en-US"/>
        </w:rPr>
      </w:pPr>
      <w:r>
        <w:rPr>
          <w:rFonts w:ascii="Times New Roman" w:hAnsi="Times New Roman"/>
          <w:i/>
          <w:iCs/>
          <w:noProof/>
          <w:snapToGrid w:val="0"/>
          <w:sz w:val="28"/>
          <w:szCs w:val="28"/>
          <w:lang w:bidi="en-US"/>
        </w:rPr>
        <w:drawing>
          <wp:inline distT="0" distB="0" distL="0" distR="0" wp14:anchorId="236A4D9A" wp14:editId="4350100D">
            <wp:extent cx="3766457" cy="2678369"/>
            <wp:effectExtent l="0" t="0" r="571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73657" cy="2683489"/>
                    </a:xfrm>
                    <a:prstGeom prst="rect">
                      <a:avLst/>
                    </a:prstGeom>
                    <a:noFill/>
                    <a:ln>
                      <a:noFill/>
                    </a:ln>
                  </pic:spPr>
                </pic:pic>
              </a:graphicData>
            </a:graphic>
          </wp:inline>
        </w:drawing>
      </w:r>
    </w:p>
    <w:p w14:paraId="5ABC061B" w14:textId="0861E31B" w:rsidR="004E7C8F" w:rsidRDefault="004E7C8F" w:rsidP="004E7C8F">
      <w:pPr>
        <w:pStyle w:val="a5"/>
        <w:kinsoku w:val="0"/>
        <w:overflowPunct w:val="0"/>
        <w:spacing w:after="0" w:line="240" w:lineRule="auto"/>
        <w:ind w:firstLine="709"/>
        <w:jc w:val="center"/>
        <w:rPr>
          <w:rFonts w:ascii="Times New Roman" w:hAnsi="Times New Roman"/>
          <w:iCs/>
          <w:snapToGrid w:val="0"/>
          <w:sz w:val="28"/>
          <w:szCs w:val="28"/>
          <w:lang w:bidi="en-US"/>
        </w:rPr>
      </w:pPr>
      <w:r>
        <w:rPr>
          <w:rFonts w:ascii="Times New Roman" w:hAnsi="Times New Roman"/>
          <w:iCs/>
          <w:snapToGrid w:val="0"/>
          <w:sz w:val="28"/>
          <w:szCs w:val="28"/>
          <w:lang w:bidi="en-US"/>
        </w:rPr>
        <w:t>Рисунок 5.4</w:t>
      </w:r>
      <w:r w:rsidR="0022635E">
        <w:rPr>
          <w:rFonts w:ascii="Times New Roman" w:hAnsi="Times New Roman"/>
          <w:iCs/>
          <w:snapToGrid w:val="0"/>
          <w:sz w:val="28"/>
          <w:szCs w:val="28"/>
          <w:lang w:bidi="en-US"/>
        </w:rPr>
        <w:t xml:space="preserve"> </w:t>
      </w:r>
      <w:r w:rsidR="00DA6F4A" w:rsidRPr="00DA6F4A">
        <w:rPr>
          <w:rFonts w:ascii="Times New Roman" w:hAnsi="Times New Roman"/>
          <w:iCs/>
          <w:snapToGrid w:val="0"/>
          <w:sz w:val="28"/>
          <w:szCs w:val="28"/>
          <w:lang w:bidi="en-US"/>
        </w:rPr>
        <w:t>–</w:t>
      </w:r>
      <w:r w:rsidR="0022635E">
        <w:rPr>
          <w:rFonts w:ascii="Times New Roman" w:hAnsi="Times New Roman"/>
          <w:iCs/>
          <w:snapToGrid w:val="0"/>
          <w:sz w:val="28"/>
          <w:szCs w:val="28"/>
          <w:lang w:bidi="en-US"/>
        </w:rPr>
        <w:t xml:space="preserve"> </w:t>
      </w:r>
      <w:bookmarkStart w:id="306" w:name="_Hlk209776896"/>
      <w:r>
        <w:rPr>
          <w:rFonts w:ascii="Times New Roman" w:hAnsi="Times New Roman"/>
          <w:iCs/>
          <w:snapToGrid w:val="0"/>
          <w:sz w:val="28"/>
          <w:szCs w:val="28"/>
          <w:lang w:bidi="en-US"/>
        </w:rPr>
        <w:t>Изолинии функции геодезического расстояния</w:t>
      </w:r>
      <w:bookmarkEnd w:id="306"/>
    </w:p>
    <w:p w14:paraId="20E7D06C" w14:textId="77777777" w:rsidR="004E7C8F" w:rsidRPr="005C091C" w:rsidRDefault="004E7C8F" w:rsidP="004E7C8F">
      <w:pPr>
        <w:ind w:firstLine="709"/>
        <w:jc w:val="both"/>
        <w:rPr>
          <w:sz w:val="28"/>
          <w:szCs w:val="28"/>
          <w:u w:color="000000"/>
        </w:rPr>
      </w:pPr>
    </w:p>
    <w:p w14:paraId="78338F54" w14:textId="645EB9C7" w:rsidR="004E7C8F" w:rsidRPr="005C091C" w:rsidRDefault="004E7C8F" w:rsidP="004E7C8F">
      <w:pPr>
        <w:ind w:firstLine="709"/>
        <w:jc w:val="both"/>
        <w:rPr>
          <w:szCs w:val="28"/>
          <w:u w:color="000000"/>
        </w:rPr>
      </w:pPr>
      <w:r w:rsidRPr="00E0586A">
        <w:rPr>
          <w:szCs w:val="28"/>
          <w:u w:color="000000"/>
          <w:lang w:val="kk-KZ"/>
        </w:rPr>
        <w:t>Примечание – Р</w:t>
      </w:r>
      <w:r w:rsidRPr="00E0586A">
        <w:rPr>
          <w:szCs w:val="28"/>
          <w:u w:color="000000"/>
        </w:rPr>
        <w:t>исунок адаптирован из работы [</w:t>
      </w:r>
      <w:r w:rsidR="001C0989" w:rsidRPr="00E0586A">
        <w:rPr>
          <w:szCs w:val="28"/>
          <w:u w:color="000000"/>
        </w:rPr>
        <w:t>15</w:t>
      </w:r>
      <w:r w:rsidR="00E0586A" w:rsidRPr="00E0586A">
        <w:rPr>
          <w:szCs w:val="28"/>
          <w:u w:color="000000"/>
        </w:rPr>
        <w:t>3</w:t>
      </w:r>
      <w:r w:rsidR="001C0989" w:rsidRPr="00E0586A">
        <w:rPr>
          <w:szCs w:val="28"/>
          <w:u w:color="000000"/>
        </w:rPr>
        <w:t xml:space="preserve">, </w:t>
      </w:r>
      <w:r w:rsidR="001C0989" w:rsidRPr="00E0586A">
        <w:rPr>
          <w:szCs w:val="28"/>
          <w:u w:color="000000"/>
          <w:lang w:val="en-US"/>
        </w:rPr>
        <w:t>p</w:t>
      </w:r>
      <w:r w:rsidR="001C0989" w:rsidRPr="00E0586A">
        <w:rPr>
          <w:szCs w:val="28"/>
          <w:u w:color="000000"/>
        </w:rPr>
        <w:t>.1</w:t>
      </w:r>
      <w:r w:rsidRPr="00E0586A">
        <w:rPr>
          <w:szCs w:val="28"/>
          <w:u w:color="000000"/>
        </w:rPr>
        <w:t>]</w:t>
      </w:r>
    </w:p>
    <w:p w14:paraId="6D0E9062" w14:textId="77777777" w:rsidR="004E7C8F" w:rsidRDefault="004E7C8F" w:rsidP="004E7C8F">
      <w:pPr>
        <w:ind w:firstLine="709"/>
        <w:jc w:val="both"/>
        <w:rPr>
          <w:rFonts w:eastAsia="Times New Roman"/>
          <w:sz w:val="28"/>
          <w:szCs w:val="28"/>
        </w:rPr>
      </w:pPr>
    </w:p>
    <w:p w14:paraId="7D911C01" w14:textId="1B406E1D" w:rsidR="004B23BE" w:rsidRPr="005C091C" w:rsidRDefault="004B23BE" w:rsidP="00A31D85">
      <w:pPr>
        <w:ind w:firstLine="709"/>
        <w:jc w:val="both"/>
        <w:rPr>
          <w:rFonts w:eastAsia="Times New Roman"/>
          <w:sz w:val="28"/>
          <w:szCs w:val="28"/>
        </w:rPr>
      </w:pPr>
      <w:r w:rsidRPr="005C091C">
        <w:rPr>
          <w:rFonts w:eastAsia="Times New Roman"/>
          <w:sz w:val="28"/>
          <w:szCs w:val="28"/>
        </w:rPr>
        <w:t>Этот метод, обладая достаточно высокой вычислительной эффективностью, позволяет (при соблюдении определённых требований к качеству триангуляции сетки) рассчитывать функцию расстояния с приемлемой точностью.</w:t>
      </w:r>
    </w:p>
    <w:p w14:paraId="42EC4F7E" w14:textId="17CE9052" w:rsidR="004B23BE" w:rsidRPr="005C091C" w:rsidRDefault="004B23BE" w:rsidP="00A31D85">
      <w:pPr>
        <w:ind w:firstLine="709"/>
        <w:jc w:val="both"/>
        <w:rPr>
          <w:rFonts w:eastAsia="Times New Roman"/>
          <w:sz w:val="28"/>
          <w:szCs w:val="28"/>
        </w:rPr>
      </w:pPr>
      <w:r w:rsidRPr="005C091C">
        <w:rPr>
          <w:rFonts w:eastAsia="Times New Roman"/>
          <w:sz w:val="28"/>
          <w:szCs w:val="28"/>
        </w:rPr>
        <w:t>При попытке применить методы вычисления функции геодезического расстояния, основанные на решении дифференциальных уравнений, к нашей задаче возникает специфическая проблема. Она заключается в определении граничных условий на границе области. В общем случае, по крайней мере для методов типа теплового потока [</w:t>
      </w:r>
      <w:r w:rsidR="00055F8A" w:rsidRPr="005C091C">
        <w:rPr>
          <w:rFonts w:eastAsia="Times New Roman"/>
          <w:sz w:val="28"/>
          <w:szCs w:val="28"/>
        </w:rPr>
        <w:t>15</w:t>
      </w:r>
      <w:r w:rsidR="00E0586A">
        <w:rPr>
          <w:rFonts w:eastAsia="Times New Roman"/>
          <w:sz w:val="28"/>
          <w:szCs w:val="28"/>
        </w:rPr>
        <w:t>4</w:t>
      </w:r>
      <w:r w:rsidR="00500C75" w:rsidRPr="001C0989">
        <w:rPr>
          <w:rFonts w:eastAsia="Times New Roman"/>
          <w:sz w:val="28"/>
          <w:szCs w:val="28"/>
        </w:rPr>
        <w:t xml:space="preserve">, </w:t>
      </w:r>
      <w:r w:rsidR="00500C75" w:rsidRPr="001C0989">
        <w:rPr>
          <w:rFonts w:eastAsia="Times New Roman"/>
          <w:sz w:val="28"/>
          <w:szCs w:val="28"/>
          <w:lang w:val="en-US"/>
        </w:rPr>
        <w:t>p</w:t>
      </w:r>
      <w:r w:rsidR="00500C75" w:rsidRPr="001C0989">
        <w:rPr>
          <w:rFonts w:eastAsia="Times New Roman"/>
          <w:sz w:val="28"/>
          <w:szCs w:val="28"/>
        </w:rPr>
        <w:t xml:space="preserve">. </w:t>
      </w:r>
      <w:r w:rsidR="001C0989" w:rsidRPr="001C0989">
        <w:rPr>
          <w:rFonts w:eastAsia="Times New Roman"/>
          <w:sz w:val="28"/>
          <w:szCs w:val="28"/>
        </w:rPr>
        <w:t>6</w:t>
      </w:r>
      <w:r w:rsidRPr="005C091C">
        <w:rPr>
          <w:rFonts w:eastAsia="Times New Roman"/>
          <w:sz w:val="28"/>
          <w:szCs w:val="28"/>
        </w:rPr>
        <w:t>], эта проблема решаема, но требует использования определённых искусственных приёмов.</w:t>
      </w:r>
    </w:p>
    <w:p w14:paraId="7EB27BCC" w14:textId="7CEAE6E7" w:rsidR="004B23BE" w:rsidRPr="005C091C" w:rsidRDefault="004B23BE" w:rsidP="00A31D85">
      <w:pPr>
        <w:ind w:firstLine="709"/>
        <w:jc w:val="both"/>
        <w:rPr>
          <w:rFonts w:eastAsia="Times New Roman"/>
          <w:sz w:val="28"/>
          <w:szCs w:val="28"/>
        </w:rPr>
      </w:pPr>
      <w:r w:rsidRPr="005C091C">
        <w:rPr>
          <w:rFonts w:eastAsia="Times New Roman"/>
          <w:sz w:val="28"/>
          <w:szCs w:val="28"/>
        </w:rPr>
        <w:t>В данной работе мы предлагаем новый метод вычисления функции геодезического расстояния на поверхности, специально разработанный для вычисления расстояния от кривой, заданной в плоскости, свободный от подобных проблем. Метод основан на процедуре минимизации энергии векторного поля, предложенной в [</w:t>
      </w:r>
      <w:r w:rsidR="00814BC8" w:rsidRPr="005C091C">
        <w:rPr>
          <w:rFonts w:eastAsia="Times New Roman"/>
          <w:sz w:val="28"/>
          <w:szCs w:val="28"/>
        </w:rPr>
        <w:t>15</w:t>
      </w:r>
      <w:r w:rsidR="00E0586A">
        <w:rPr>
          <w:rFonts w:eastAsia="Times New Roman"/>
          <w:sz w:val="28"/>
          <w:szCs w:val="28"/>
        </w:rPr>
        <w:t>5</w:t>
      </w:r>
      <w:r w:rsidRPr="005C091C">
        <w:rPr>
          <w:rFonts w:eastAsia="Times New Roman"/>
          <w:sz w:val="28"/>
          <w:szCs w:val="28"/>
        </w:rPr>
        <w:t>]. Применение дискретного внешнего исчисления, предложенное авторами [</w:t>
      </w:r>
      <w:r w:rsidR="00814BC8" w:rsidRPr="005C091C">
        <w:rPr>
          <w:rFonts w:eastAsia="Times New Roman"/>
          <w:sz w:val="28"/>
          <w:szCs w:val="28"/>
        </w:rPr>
        <w:t>15</w:t>
      </w:r>
      <w:r w:rsidR="00E0586A">
        <w:rPr>
          <w:rFonts w:eastAsia="Times New Roman"/>
          <w:sz w:val="28"/>
          <w:szCs w:val="28"/>
        </w:rPr>
        <w:t>5</w:t>
      </w:r>
      <w:r w:rsidR="00500C75" w:rsidRPr="001C0989">
        <w:rPr>
          <w:rFonts w:eastAsia="Times New Roman"/>
          <w:sz w:val="28"/>
          <w:szCs w:val="28"/>
        </w:rPr>
        <w:t xml:space="preserve">, </w:t>
      </w:r>
      <w:r w:rsidR="00500C75" w:rsidRPr="001C0989">
        <w:rPr>
          <w:rFonts w:eastAsia="Times New Roman"/>
          <w:sz w:val="28"/>
          <w:szCs w:val="28"/>
          <w:lang w:val="en-US"/>
        </w:rPr>
        <w:t>p</w:t>
      </w:r>
      <w:r w:rsidR="00500C75" w:rsidRPr="001C0989">
        <w:rPr>
          <w:rFonts w:eastAsia="Times New Roman"/>
          <w:sz w:val="28"/>
          <w:szCs w:val="28"/>
        </w:rPr>
        <w:t xml:space="preserve">. </w:t>
      </w:r>
      <w:r w:rsidR="001C0989" w:rsidRPr="001C0989">
        <w:rPr>
          <w:rFonts w:eastAsia="Times New Roman"/>
          <w:sz w:val="28"/>
          <w:szCs w:val="28"/>
        </w:rPr>
        <w:t>1708</w:t>
      </w:r>
      <w:r w:rsidRPr="005C091C">
        <w:rPr>
          <w:rFonts w:eastAsia="Times New Roman"/>
          <w:sz w:val="28"/>
          <w:szCs w:val="28"/>
        </w:rPr>
        <w:t>] для вычислительной реализации их метода, представляет собой, на наш взгляд, значительное преимущество нашего метода по сравнению с традиционными методами вычисления функции расстояния на основе PDE</w:t>
      </w:r>
      <w:r w:rsidR="0022635E">
        <w:rPr>
          <w:rFonts w:eastAsia="Times New Roman"/>
          <w:sz w:val="28"/>
          <w:szCs w:val="28"/>
        </w:rPr>
        <w:t xml:space="preserve"> — </w:t>
      </w:r>
      <w:r w:rsidRPr="005C091C">
        <w:rPr>
          <w:rFonts w:eastAsia="Times New Roman"/>
          <w:sz w:val="28"/>
          <w:szCs w:val="28"/>
        </w:rPr>
        <w:t>в части эффективности реализации.</w:t>
      </w:r>
    </w:p>
    <w:p w14:paraId="204437F3" w14:textId="77777777" w:rsidR="004B23BE" w:rsidRPr="005C091C" w:rsidRDefault="004B23BE" w:rsidP="00A31D85">
      <w:pPr>
        <w:ind w:firstLine="709"/>
        <w:jc w:val="both"/>
        <w:rPr>
          <w:rFonts w:eastAsia="Times New Roman"/>
          <w:sz w:val="28"/>
          <w:szCs w:val="28"/>
        </w:rPr>
      </w:pPr>
      <w:r w:rsidRPr="005C091C">
        <w:rPr>
          <w:rFonts w:eastAsia="Times New Roman"/>
          <w:sz w:val="28"/>
          <w:szCs w:val="28"/>
        </w:rPr>
        <w:t>Перед тем как перейти к описанию алгоритма, рассмотрим основные математические идеи и конструкции, лежащие в основе предлагаемого метода.</w:t>
      </w:r>
    </w:p>
    <w:p w14:paraId="74231C0C" w14:textId="2228DFE2" w:rsidR="004B23BE" w:rsidRPr="00174717" w:rsidRDefault="004B23BE" w:rsidP="00A31D85">
      <w:pPr>
        <w:pStyle w:val="MDPI31text"/>
        <w:spacing w:line="240" w:lineRule="auto"/>
        <w:ind w:left="0" w:firstLine="709"/>
        <w:rPr>
          <w:rFonts w:ascii="Times New Roman" w:hAnsi="Times New Roman"/>
          <w:color w:val="auto"/>
          <w:sz w:val="28"/>
          <w:szCs w:val="28"/>
          <w:lang w:val="ru-RU"/>
        </w:rPr>
      </w:pPr>
      <w:r w:rsidRPr="005C091C">
        <w:rPr>
          <w:rFonts w:ascii="Times New Roman" w:hAnsi="Times New Roman"/>
          <w:color w:val="auto"/>
          <w:sz w:val="28"/>
          <w:szCs w:val="28"/>
          <w:lang w:val="ru-RU"/>
        </w:rPr>
        <w:t xml:space="preserve">Большинство методов нахождения функции геодезического расстояния сводятся к решению дифференциальных уравнений в частных производных на гладких многообразиях. Мы предлагаем метод вычисления функции геодезического расстояния, основанный на построении векторного поля на поверхности, интегральные линии которого совпадают с изолиниями функции </w:t>
      </w:r>
      <m:oMath>
        <m:sSub>
          <m:sSubPr>
            <m:ctrlPr>
              <w:rPr>
                <w:rFonts w:ascii="Cambria Math" w:hAnsi="Cambria Math"/>
                <w:i/>
                <w:color w:val="auto"/>
                <w:sz w:val="28"/>
                <w:szCs w:val="28"/>
              </w:rPr>
            </m:ctrlPr>
          </m:sSubPr>
          <m:e>
            <m:r>
              <w:rPr>
                <w:rFonts w:ascii="Cambria Math" w:hAnsi="Cambria Math"/>
                <w:color w:val="auto"/>
                <w:sz w:val="28"/>
                <w:szCs w:val="28"/>
              </w:rPr>
              <m:t>ϕ</m:t>
            </m:r>
          </m:e>
          <m:sub>
            <m:r>
              <w:rPr>
                <w:rFonts w:ascii="Cambria Math" w:hAnsi="Cambria Math"/>
                <w:color w:val="auto"/>
                <w:sz w:val="28"/>
                <w:szCs w:val="28"/>
              </w:rPr>
              <m:t>γ</m:t>
            </m:r>
          </m:sub>
        </m:sSub>
        <m:r>
          <w:rPr>
            <w:rFonts w:ascii="Cambria Math" w:hAnsi="Cambria Math"/>
            <w:color w:val="auto"/>
            <w:sz w:val="28"/>
            <w:szCs w:val="28"/>
            <w:lang w:val="ru-RU"/>
          </w:rPr>
          <m:t>.</m:t>
        </m:r>
      </m:oMath>
      <w:r w:rsidRPr="005C091C">
        <w:rPr>
          <w:rFonts w:ascii="Times New Roman" w:hAnsi="Times New Roman"/>
          <w:color w:val="auto"/>
          <w:sz w:val="28"/>
          <w:szCs w:val="28"/>
          <w:lang w:val="ru-RU"/>
        </w:rPr>
        <w:t xml:space="preserve"> Такая интерпретация задачи имеет ясную мотивацию. Геометрическую процедуру построения изолинии </w:t>
      </w:r>
      <m:oMath>
        <m:sSub>
          <m:sSubPr>
            <m:ctrlPr>
              <w:rPr>
                <w:rFonts w:ascii="Cambria Math" w:hAnsi="Cambria Math"/>
                <w:i/>
                <w:color w:val="auto"/>
                <w:sz w:val="28"/>
                <w:szCs w:val="28"/>
              </w:rPr>
            </m:ctrlPr>
          </m:sSubPr>
          <m:e>
            <m:r>
              <w:rPr>
                <w:rFonts w:ascii="Cambria Math" w:hAnsi="Cambria Math"/>
                <w:color w:val="auto"/>
                <w:sz w:val="28"/>
                <w:szCs w:val="28"/>
              </w:rPr>
              <m:t>ϕ</m:t>
            </m:r>
          </m:e>
          <m:sub>
            <m:r>
              <w:rPr>
                <w:rFonts w:ascii="Cambria Math" w:hAnsi="Cambria Math"/>
                <w:color w:val="auto"/>
                <w:sz w:val="28"/>
                <w:szCs w:val="28"/>
              </w:rPr>
              <m:t>γ</m:t>
            </m:r>
          </m:sub>
        </m:sSub>
      </m:oMath>
      <w:r w:rsidRPr="005C091C">
        <w:rPr>
          <w:rFonts w:ascii="Times New Roman" w:hAnsi="Times New Roman"/>
          <w:color w:val="auto"/>
          <w:sz w:val="28"/>
          <w:szCs w:val="28"/>
          <w:lang w:val="ru-RU"/>
        </w:rPr>
        <w:t xml:space="preserve"> = </w:t>
      </w:r>
      <w:r w:rsidRPr="005C091C">
        <w:rPr>
          <w:rFonts w:ascii="Cambria Math" w:hAnsi="Cambria Math" w:cs="Cambria Math"/>
          <w:color w:val="auto"/>
          <w:sz w:val="28"/>
          <w:szCs w:val="28"/>
        </w:rPr>
        <w:t>𝑙</w:t>
      </w:r>
      <w:r w:rsidRPr="005C091C">
        <w:rPr>
          <w:rFonts w:ascii="Times New Roman" w:hAnsi="Times New Roman"/>
          <w:color w:val="auto"/>
          <w:sz w:val="28"/>
          <w:szCs w:val="28"/>
          <w:lang w:val="ru-RU"/>
        </w:rPr>
        <w:t xml:space="preserve"> </w:t>
      </w:r>
      <w:r w:rsidR="002A50EE" w:rsidRPr="005C091C">
        <w:rPr>
          <w:rFonts w:ascii="Times New Roman" w:hAnsi="Times New Roman"/>
          <w:color w:val="auto"/>
          <w:sz w:val="28"/>
          <w:szCs w:val="28"/>
          <w:lang w:val="ru-RU"/>
        </w:rPr>
        <w:t xml:space="preserve">можно интерпретировать как физический процесс. Представим себе, что у нас есть две маленькие шайбы </w:t>
      </w:r>
      <w:r w:rsidRPr="005C091C">
        <w:rPr>
          <w:rFonts w:ascii="Cambria Math" w:hAnsi="Cambria Math" w:cs="Cambria Math"/>
          <w:color w:val="auto"/>
          <w:sz w:val="28"/>
          <w:szCs w:val="28"/>
        </w:rPr>
        <w:t>𝐴</w:t>
      </w:r>
      <w:r w:rsidRPr="005C091C">
        <w:rPr>
          <w:rFonts w:ascii="Times New Roman" w:hAnsi="Times New Roman"/>
          <w:color w:val="auto"/>
          <w:sz w:val="28"/>
          <w:szCs w:val="28"/>
          <w:lang w:val="ru-RU"/>
        </w:rPr>
        <w:t xml:space="preserve"> </w:t>
      </w:r>
      <w:r w:rsidR="002A50EE" w:rsidRPr="005C091C">
        <w:rPr>
          <w:rFonts w:ascii="Times New Roman" w:hAnsi="Times New Roman"/>
          <w:color w:val="auto"/>
          <w:sz w:val="28"/>
          <w:szCs w:val="28"/>
          <w:lang w:val="ru-RU"/>
        </w:rPr>
        <w:t>и</w:t>
      </w:r>
      <w:r w:rsidRPr="005C091C">
        <w:rPr>
          <w:rFonts w:ascii="Times New Roman" w:hAnsi="Times New Roman"/>
          <w:color w:val="auto"/>
          <w:sz w:val="28"/>
          <w:szCs w:val="28"/>
          <w:lang w:val="ru-RU"/>
        </w:rPr>
        <w:t xml:space="preserve"> </w:t>
      </w:r>
      <w:r w:rsidRPr="005C091C">
        <w:rPr>
          <w:rFonts w:ascii="Cambria Math" w:hAnsi="Cambria Math" w:cs="Cambria Math"/>
          <w:color w:val="auto"/>
          <w:sz w:val="28"/>
          <w:szCs w:val="28"/>
        </w:rPr>
        <w:t>𝐵</w:t>
      </w:r>
      <w:r w:rsidRPr="005C091C">
        <w:rPr>
          <w:rFonts w:ascii="Times New Roman" w:hAnsi="Times New Roman"/>
          <w:color w:val="auto"/>
          <w:sz w:val="28"/>
          <w:szCs w:val="28"/>
          <w:lang w:val="ru-RU"/>
        </w:rPr>
        <w:t xml:space="preserve">, </w:t>
      </w:r>
      <w:r w:rsidR="002A50EE" w:rsidRPr="005C091C">
        <w:rPr>
          <w:rFonts w:ascii="Times New Roman" w:hAnsi="Times New Roman"/>
          <w:color w:val="auto"/>
          <w:sz w:val="28"/>
          <w:szCs w:val="28"/>
          <w:lang w:val="ru-RU"/>
        </w:rPr>
        <w:t xml:space="preserve">соединённые нерастяжимой нитью длиной </w:t>
      </w:r>
      <w:r w:rsidRPr="005C091C">
        <w:rPr>
          <w:rFonts w:ascii="Cambria Math" w:hAnsi="Cambria Math" w:cs="Cambria Math"/>
          <w:color w:val="auto"/>
          <w:sz w:val="28"/>
          <w:szCs w:val="28"/>
        </w:rPr>
        <w:t>𝑙</w:t>
      </w:r>
      <w:r w:rsidRPr="005C091C">
        <w:rPr>
          <w:rFonts w:ascii="Times New Roman" w:hAnsi="Times New Roman"/>
          <w:color w:val="auto"/>
          <w:sz w:val="28"/>
          <w:szCs w:val="28"/>
          <w:lang w:val="ru-RU"/>
        </w:rPr>
        <w:t xml:space="preserve">. </w:t>
      </w:r>
      <w:r w:rsidR="002A50EE" w:rsidRPr="005C091C">
        <w:rPr>
          <w:rFonts w:ascii="Times New Roman" w:hAnsi="Times New Roman"/>
          <w:color w:val="auto"/>
          <w:sz w:val="28"/>
          <w:szCs w:val="28"/>
          <w:lang w:val="ru-RU"/>
        </w:rPr>
        <w:t xml:space="preserve">Мы перемещаем шайбу </w:t>
      </w:r>
      <w:r w:rsidRPr="005C091C">
        <w:rPr>
          <w:rFonts w:ascii="Cambria Math" w:hAnsi="Cambria Math" w:cs="Cambria Math"/>
          <w:color w:val="auto"/>
          <w:sz w:val="28"/>
          <w:szCs w:val="28"/>
        </w:rPr>
        <w:t>𝐴</w:t>
      </w:r>
      <w:r w:rsidRPr="005C091C">
        <w:rPr>
          <w:rFonts w:ascii="Times New Roman" w:hAnsi="Times New Roman"/>
          <w:color w:val="auto"/>
          <w:sz w:val="28"/>
          <w:szCs w:val="28"/>
          <w:lang w:val="ru-RU"/>
        </w:rPr>
        <w:t xml:space="preserve"> </w:t>
      </w:r>
      <w:r w:rsidR="002A50EE" w:rsidRPr="005C091C">
        <w:rPr>
          <w:rFonts w:ascii="Times New Roman" w:hAnsi="Times New Roman"/>
          <w:color w:val="auto"/>
          <w:sz w:val="28"/>
          <w:szCs w:val="28"/>
          <w:lang w:val="ru-RU"/>
        </w:rPr>
        <w:t>вдоль начальной кривой</w:t>
      </w:r>
      <w:r w:rsidRPr="005C091C">
        <w:rPr>
          <w:rFonts w:ascii="Times New Roman" w:hAnsi="Times New Roman"/>
          <w:color w:val="auto"/>
          <w:sz w:val="28"/>
          <w:szCs w:val="28"/>
          <w:lang w:val="ru-RU"/>
        </w:rPr>
        <w:t xml:space="preserve"> </w:t>
      </w:r>
      <w:r w:rsidRPr="005C091C">
        <w:rPr>
          <w:rFonts w:ascii="Cambria Math" w:hAnsi="Cambria Math" w:cs="Cambria Math"/>
          <w:color w:val="auto"/>
          <w:sz w:val="28"/>
          <w:szCs w:val="28"/>
        </w:rPr>
        <w:t>𝜸</w:t>
      </w:r>
      <w:r w:rsidRPr="005C091C">
        <w:rPr>
          <w:rFonts w:ascii="Times New Roman" w:hAnsi="Times New Roman"/>
          <w:color w:val="auto"/>
          <w:sz w:val="28"/>
          <w:szCs w:val="28"/>
          <w:lang w:val="ru-RU"/>
        </w:rPr>
        <w:t xml:space="preserve">, </w:t>
      </w:r>
      <w:r w:rsidR="002A50EE" w:rsidRPr="005C091C">
        <w:rPr>
          <w:rFonts w:ascii="Times New Roman" w:hAnsi="Times New Roman"/>
          <w:color w:val="auto"/>
          <w:sz w:val="28"/>
          <w:szCs w:val="28"/>
          <w:lang w:val="ru-RU"/>
        </w:rPr>
        <w:t xml:space="preserve">одновременно перемещая шайбу </w:t>
      </w:r>
      <w:r w:rsidRPr="005C091C">
        <w:rPr>
          <w:rFonts w:ascii="Cambria Math" w:hAnsi="Cambria Math" w:cs="Cambria Math"/>
          <w:color w:val="auto"/>
          <w:sz w:val="28"/>
          <w:szCs w:val="28"/>
        </w:rPr>
        <w:t>𝐵</w:t>
      </w:r>
      <w:r w:rsidRPr="005C091C">
        <w:rPr>
          <w:rFonts w:ascii="Times New Roman" w:hAnsi="Times New Roman"/>
          <w:color w:val="auto"/>
          <w:sz w:val="28"/>
          <w:szCs w:val="28"/>
          <w:lang w:val="ru-RU"/>
        </w:rPr>
        <w:t xml:space="preserve"> </w:t>
      </w:r>
      <w:r w:rsidR="00C849B6" w:rsidRPr="005C091C">
        <w:rPr>
          <w:rFonts w:ascii="Times New Roman" w:hAnsi="Times New Roman"/>
          <w:color w:val="auto"/>
          <w:sz w:val="28"/>
          <w:szCs w:val="28"/>
          <w:lang w:val="ru-RU"/>
        </w:rPr>
        <w:t>по поверхности так, чтобы выполнялись два условия. Во</w:t>
      </w:r>
      <w:r w:rsidR="00C52FD7">
        <w:rPr>
          <w:rFonts w:ascii="Times New Roman" w:hAnsi="Times New Roman"/>
          <w:color w:val="auto"/>
          <w:sz w:val="28"/>
          <w:szCs w:val="28"/>
          <w:lang w:val="ru-RU"/>
        </w:rPr>
        <w:t>-</w:t>
      </w:r>
      <w:r w:rsidR="00C849B6" w:rsidRPr="005C091C">
        <w:rPr>
          <w:rFonts w:ascii="Times New Roman" w:hAnsi="Times New Roman"/>
          <w:color w:val="auto"/>
          <w:sz w:val="28"/>
          <w:szCs w:val="28"/>
          <w:lang w:val="ru-RU"/>
        </w:rPr>
        <w:t>первых, нить должна всегда быть натянутой и лежать на поверхности. Если ассоциировать шайбы с двумя точками</w:t>
      </w:r>
      <w:r w:rsidRPr="005C091C">
        <w:rPr>
          <w:rFonts w:ascii="Times New Roman" w:hAnsi="Times New Roman"/>
          <w:color w:val="auto"/>
          <w:sz w:val="28"/>
          <w:szCs w:val="28"/>
          <w:lang w:val="ru-RU"/>
        </w:rPr>
        <w:t xml:space="preserve"> </w:t>
      </w:r>
      <w:r w:rsidRPr="005C091C">
        <w:rPr>
          <w:rFonts w:ascii="Cambria Math" w:hAnsi="Cambria Math" w:cs="Cambria Math"/>
          <w:color w:val="auto"/>
          <w:sz w:val="28"/>
          <w:szCs w:val="28"/>
        </w:rPr>
        <w:t>𝐴</w:t>
      </w:r>
      <w:r w:rsidRPr="005C091C">
        <w:rPr>
          <w:rFonts w:ascii="Times New Roman" w:hAnsi="Times New Roman"/>
          <w:color w:val="auto"/>
          <w:sz w:val="28"/>
          <w:szCs w:val="28"/>
          <w:lang w:val="ru-RU"/>
        </w:rPr>
        <w:t xml:space="preserve"> </w:t>
      </w:r>
      <w:r w:rsidR="00C849B6" w:rsidRPr="005C091C">
        <w:rPr>
          <w:rFonts w:ascii="Times New Roman" w:hAnsi="Times New Roman"/>
          <w:color w:val="auto"/>
          <w:sz w:val="28"/>
          <w:szCs w:val="28"/>
          <w:lang w:val="ru-RU"/>
        </w:rPr>
        <w:t>и</w:t>
      </w:r>
      <w:r w:rsidRPr="005C091C">
        <w:rPr>
          <w:rFonts w:ascii="Times New Roman" w:hAnsi="Times New Roman"/>
          <w:color w:val="auto"/>
          <w:sz w:val="28"/>
          <w:szCs w:val="28"/>
          <w:lang w:val="ru-RU"/>
        </w:rPr>
        <w:t xml:space="preserve"> </w:t>
      </w:r>
      <w:r w:rsidRPr="005C091C">
        <w:rPr>
          <w:rFonts w:ascii="Cambria Math" w:hAnsi="Cambria Math" w:cs="Cambria Math"/>
          <w:color w:val="auto"/>
          <w:sz w:val="28"/>
          <w:szCs w:val="28"/>
        </w:rPr>
        <w:t>𝐵</w:t>
      </w:r>
      <w:r w:rsidRPr="005C091C">
        <w:rPr>
          <w:rFonts w:ascii="Times New Roman" w:hAnsi="Times New Roman"/>
          <w:color w:val="auto"/>
          <w:sz w:val="28"/>
          <w:szCs w:val="28"/>
          <w:lang w:val="ru-RU"/>
        </w:rPr>
        <w:t xml:space="preserve"> </w:t>
      </w:r>
      <w:r w:rsidR="00C849B6" w:rsidRPr="005C091C">
        <w:rPr>
          <w:rFonts w:ascii="Times New Roman" w:hAnsi="Times New Roman"/>
          <w:color w:val="auto"/>
          <w:sz w:val="28"/>
          <w:szCs w:val="28"/>
          <w:lang w:val="ru-RU"/>
        </w:rPr>
        <w:t xml:space="preserve">на поверхности, можно сказать, что нить располагается на отрезке геодезической линии </w:t>
      </w:r>
      <w:r w:rsidRPr="005C091C">
        <w:rPr>
          <w:rFonts w:ascii="Cambria Math" w:hAnsi="Cambria Math" w:cs="Cambria Math"/>
          <w:color w:val="auto"/>
          <w:sz w:val="28"/>
          <w:szCs w:val="28"/>
        </w:rPr>
        <w:t>𝐴𝐵</w:t>
      </w:r>
      <w:r w:rsidRPr="005C091C">
        <w:rPr>
          <w:rFonts w:ascii="Times New Roman" w:hAnsi="Times New Roman"/>
          <w:color w:val="auto"/>
          <w:sz w:val="28"/>
          <w:szCs w:val="28"/>
          <w:lang w:val="ru-RU"/>
        </w:rPr>
        <w:t xml:space="preserve"> </w:t>
      </w:r>
      <w:r w:rsidR="00C849B6" w:rsidRPr="005C091C">
        <w:rPr>
          <w:rFonts w:ascii="Times New Roman" w:hAnsi="Times New Roman"/>
          <w:color w:val="auto"/>
          <w:sz w:val="28"/>
          <w:szCs w:val="28"/>
          <w:lang w:val="ru-RU"/>
        </w:rPr>
        <w:t xml:space="preserve">и при движении сохраняется геодезическое расстояние между точками </w:t>
      </w:r>
      <w:r w:rsidRPr="005C091C">
        <w:rPr>
          <w:rFonts w:ascii="Cambria Math" w:hAnsi="Cambria Math" w:cs="Cambria Math"/>
          <w:color w:val="auto"/>
          <w:sz w:val="28"/>
          <w:szCs w:val="28"/>
        </w:rPr>
        <w:t>𝐴</w:t>
      </w:r>
      <w:r w:rsidRPr="005C091C">
        <w:rPr>
          <w:rFonts w:ascii="Times New Roman" w:hAnsi="Times New Roman"/>
          <w:color w:val="auto"/>
          <w:sz w:val="28"/>
          <w:szCs w:val="28"/>
          <w:lang w:val="ru-RU"/>
        </w:rPr>
        <w:t xml:space="preserve"> </w:t>
      </w:r>
      <w:r w:rsidR="00C849B6" w:rsidRPr="005C091C">
        <w:rPr>
          <w:rFonts w:ascii="Times New Roman" w:hAnsi="Times New Roman"/>
          <w:color w:val="auto"/>
          <w:sz w:val="28"/>
          <w:szCs w:val="28"/>
          <w:lang w:val="ru-RU"/>
        </w:rPr>
        <w:t>и</w:t>
      </w:r>
      <w:r w:rsidRPr="005C091C">
        <w:rPr>
          <w:rFonts w:ascii="Times New Roman" w:hAnsi="Times New Roman"/>
          <w:color w:val="auto"/>
          <w:sz w:val="28"/>
          <w:szCs w:val="28"/>
          <w:lang w:val="ru-RU"/>
        </w:rPr>
        <w:t xml:space="preserve"> </w:t>
      </w:r>
      <w:r w:rsidRPr="005C091C">
        <w:rPr>
          <w:rFonts w:ascii="Cambria Math" w:hAnsi="Cambria Math" w:cs="Cambria Math"/>
          <w:color w:val="auto"/>
          <w:sz w:val="28"/>
          <w:szCs w:val="28"/>
        </w:rPr>
        <w:t>𝐵</w:t>
      </w:r>
      <w:r w:rsidR="00C849B6" w:rsidRPr="005C091C">
        <w:rPr>
          <w:rFonts w:ascii="Cambria Math" w:hAnsi="Cambria Math" w:cs="Cambria Math"/>
          <w:color w:val="auto"/>
          <w:sz w:val="28"/>
          <w:szCs w:val="28"/>
          <w:lang w:val="ru-RU"/>
        </w:rPr>
        <w:t>.</w:t>
      </w:r>
      <w:r w:rsidRPr="005C091C">
        <w:rPr>
          <w:rFonts w:ascii="Times New Roman" w:hAnsi="Times New Roman"/>
          <w:color w:val="auto"/>
          <w:sz w:val="28"/>
          <w:szCs w:val="28"/>
          <w:lang w:val="ru-RU"/>
        </w:rPr>
        <w:t xml:space="preserve"> </w:t>
      </w:r>
      <w:r w:rsidR="00C849B6" w:rsidRPr="005C091C">
        <w:rPr>
          <w:rFonts w:ascii="Times New Roman" w:hAnsi="Times New Roman"/>
          <w:color w:val="auto"/>
          <w:sz w:val="28"/>
          <w:szCs w:val="28"/>
          <w:lang w:val="ru-RU"/>
        </w:rPr>
        <w:t>Во</w:t>
      </w:r>
      <w:r w:rsidR="00C52FD7">
        <w:rPr>
          <w:rFonts w:ascii="Times New Roman" w:hAnsi="Times New Roman"/>
          <w:color w:val="auto"/>
          <w:sz w:val="28"/>
          <w:szCs w:val="28"/>
          <w:lang w:val="ru-RU"/>
        </w:rPr>
        <w:t>-</w:t>
      </w:r>
      <w:r w:rsidR="00C849B6" w:rsidRPr="005C091C">
        <w:rPr>
          <w:rFonts w:ascii="Times New Roman" w:hAnsi="Times New Roman"/>
          <w:color w:val="auto"/>
          <w:sz w:val="28"/>
          <w:szCs w:val="28"/>
          <w:lang w:val="ru-RU"/>
        </w:rPr>
        <w:t>вторых, направление геодезической линии</w:t>
      </w:r>
      <w:r w:rsidRPr="005C091C">
        <w:rPr>
          <w:rFonts w:ascii="Cambria Math" w:hAnsi="Cambria Math" w:cs="Cambria Math"/>
          <w:color w:val="auto"/>
          <w:sz w:val="28"/>
          <w:szCs w:val="28"/>
        </w:rPr>
        <w:t>𝐴𝐵</w:t>
      </w:r>
      <w:r w:rsidRPr="005C091C">
        <w:rPr>
          <w:rFonts w:ascii="Times New Roman" w:hAnsi="Times New Roman"/>
          <w:color w:val="auto"/>
          <w:sz w:val="28"/>
          <w:szCs w:val="28"/>
          <w:lang w:val="ru-RU"/>
        </w:rPr>
        <w:t xml:space="preserve"> </w:t>
      </w:r>
      <w:r w:rsidR="00C849B6" w:rsidRPr="005C091C">
        <w:rPr>
          <w:rFonts w:ascii="Times New Roman" w:hAnsi="Times New Roman"/>
          <w:color w:val="auto"/>
          <w:sz w:val="28"/>
          <w:szCs w:val="28"/>
          <w:lang w:val="ru-RU"/>
        </w:rPr>
        <w:t xml:space="preserve">в точке </w:t>
      </w:r>
      <w:r w:rsidRPr="005C091C">
        <w:rPr>
          <w:rFonts w:ascii="Cambria Math" w:hAnsi="Cambria Math" w:cs="Cambria Math"/>
          <w:color w:val="auto"/>
          <w:sz w:val="28"/>
          <w:szCs w:val="28"/>
        </w:rPr>
        <w:t>𝐴</w:t>
      </w:r>
      <w:r w:rsidRPr="005C091C">
        <w:rPr>
          <w:rFonts w:ascii="Times New Roman" w:hAnsi="Times New Roman"/>
          <w:color w:val="auto"/>
          <w:sz w:val="28"/>
          <w:szCs w:val="28"/>
          <w:lang w:val="ru-RU"/>
        </w:rPr>
        <w:t xml:space="preserve"> </w:t>
      </w:r>
      <w:r w:rsidR="00C849B6" w:rsidRPr="005C091C">
        <w:rPr>
          <w:rFonts w:ascii="Times New Roman" w:hAnsi="Times New Roman"/>
          <w:color w:val="auto"/>
          <w:sz w:val="28"/>
          <w:szCs w:val="28"/>
          <w:lang w:val="ru-RU"/>
        </w:rPr>
        <w:t xml:space="preserve">ортогонально касательной к </w:t>
      </w:r>
      <w:r w:rsidRPr="005C091C">
        <w:rPr>
          <w:rFonts w:ascii="Cambria Math" w:hAnsi="Cambria Math" w:cs="Cambria Math"/>
          <w:color w:val="auto"/>
          <w:sz w:val="28"/>
          <w:szCs w:val="28"/>
        </w:rPr>
        <w:t>𝜸</w:t>
      </w:r>
      <w:r w:rsidRPr="005C091C">
        <w:rPr>
          <w:rFonts w:ascii="Times New Roman" w:hAnsi="Times New Roman"/>
          <w:color w:val="auto"/>
          <w:sz w:val="28"/>
          <w:szCs w:val="28"/>
          <w:lang w:val="ru-RU"/>
        </w:rPr>
        <w:t xml:space="preserve"> </w:t>
      </w:r>
      <w:r w:rsidR="00C849B6" w:rsidRPr="005C091C">
        <w:rPr>
          <w:rFonts w:ascii="Times New Roman" w:hAnsi="Times New Roman"/>
          <w:color w:val="auto"/>
          <w:sz w:val="28"/>
          <w:szCs w:val="28"/>
          <w:lang w:val="ru-RU"/>
        </w:rPr>
        <w:t>в точке</w:t>
      </w:r>
      <w:r w:rsidRPr="005C091C">
        <w:rPr>
          <w:rFonts w:ascii="Times New Roman" w:hAnsi="Times New Roman"/>
          <w:color w:val="auto"/>
          <w:sz w:val="28"/>
          <w:szCs w:val="28"/>
          <w:lang w:val="ru-RU"/>
        </w:rPr>
        <w:t xml:space="preserve"> </w:t>
      </w:r>
      <w:r w:rsidRPr="005C091C">
        <w:rPr>
          <w:rFonts w:ascii="Cambria Math" w:hAnsi="Cambria Math" w:cs="Cambria Math"/>
          <w:color w:val="auto"/>
          <w:sz w:val="28"/>
          <w:szCs w:val="28"/>
        </w:rPr>
        <w:t>𝐴</w:t>
      </w:r>
      <w:r w:rsidRPr="005C091C">
        <w:rPr>
          <w:rFonts w:ascii="Times New Roman" w:hAnsi="Times New Roman"/>
          <w:color w:val="auto"/>
          <w:sz w:val="28"/>
          <w:szCs w:val="28"/>
          <w:lang w:val="ru-RU"/>
        </w:rPr>
        <w:t xml:space="preserve">. </w:t>
      </w:r>
      <w:r w:rsidR="00C849B6" w:rsidRPr="005C091C">
        <w:rPr>
          <w:rFonts w:ascii="Times New Roman" w:hAnsi="Times New Roman"/>
          <w:color w:val="auto"/>
          <w:sz w:val="28"/>
          <w:szCs w:val="28"/>
          <w:lang w:val="ru-RU"/>
        </w:rPr>
        <w:t xml:space="preserve">Траектория точки </w:t>
      </w:r>
      <w:r w:rsidRPr="005C091C">
        <w:rPr>
          <w:rFonts w:ascii="Cambria Math" w:hAnsi="Cambria Math" w:cs="Cambria Math"/>
          <w:color w:val="auto"/>
          <w:sz w:val="28"/>
          <w:szCs w:val="28"/>
        </w:rPr>
        <w:t>𝐵</w:t>
      </w:r>
      <w:r w:rsidRPr="005C091C">
        <w:rPr>
          <w:rFonts w:ascii="Times New Roman" w:hAnsi="Times New Roman"/>
          <w:color w:val="auto"/>
          <w:sz w:val="28"/>
          <w:szCs w:val="28"/>
          <w:lang w:val="ru-RU"/>
        </w:rPr>
        <w:t xml:space="preserve"> </w:t>
      </w:r>
      <w:r w:rsidR="00C849B6" w:rsidRPr="005C091C">
        <w:rPr>
          <w:rFonts w:ascii="Times New Roman" w:hAnsi="Times New Roman"/>
          <w:color w:val="auto"/>
          <w:sz w:val="28"/>
          <w:szCs w:val="28"/>
          <w:lang w:val="ru-RU"/>
        </w:rPr>
        <w:t xml:space="preserve">на поверхности будет кривой, которую мы обозначим как </w:t>
      </w:r>
      <w:r w:rsidRPr="005C091C">
        <w:rPr>
          <w:rFonts w:ascii="Cambria Math" w:hAnsi="Cambria Math" w:cs="Cambria Math"/>
          <w:color w:val="auto"/>
          <w:sz w:val="28"/>
          <w:szCs w:val="28"/>
        </w:rPr>
        <w:t>𝒑𝑙</w:t>
      </w:r>
      <w:r w:rsidR="00C849B6" w:rsidRPr="005C091C">
        <w:rPr>
          <w:rFonts w:ascii="Times New Roman" w:hAnsi="Times New Roman"/>
          <w:color w:val="auto"/>
          <w:sz w:val="28"/>
          <w:szCs w:val="28"/>
          <w:lang w:val="ru-RU"/>
        </w:rPr>
        <w:t xml:space="preserve">общем случае кривая </w:t>
      </w:r>
      <w:r w:rsidRPr="005C091C">
        <w:rPr>
          <w:rFonts w:ascii="Cambria Math" w:hAnsi="Cambria Math" w:cs="Cambria Math"/>
          <w:color w:val="auto"/>
          <w:sz w:val="28"/>
          <w:szCs w:val="28"/>
        </w:rPr>
        <w:t>𝒑𝑙</w:t>
      </w:r>
      <w:r w:rsidRPr="005C091C">
        <w:rPr>
          <w:rFonts w:ascii="Times New Roman" w:hAnsi="Times New Roman"/>
          <w:color w:val="auto"/>
          <w:sz w:val="28"/>
          <w:szCs w:val="28"/>
          <w:lang w:val="ru-RU"/>
        </w:rPr>
        <w:t xml:space="preserve"> </w:t>
      </w:r>
      <w:r w:rsidR="00C849B6" w:rsidRPr="005C091C">
        <w:rPr>
          <w:rFonts w:ascii="Times New Roman" w:hAnsi="Times New Roman"/>
          <w:color w:val="auto"/>
          <w:sz w:val="28"/>
          <w:szCs w:val="28"/>
          <w:lang w:val="ru-RU"/>
        </w:rPr>
        <w:t xml:space="preserve">может иметь самопересечения и даже пересекаться с кривой </w:t>
      </w:r>
      <w:r w:rsidRPr="005C091C">
        <w:rPr>
          <w:rFonts w:ascii="Cambria Math" w:hAnsi="Cambria Math" w:cs="Cambria Math"/>
          <w:color w:val="auto"/>
          <w:sz w:val="28"/>
          <w:szCs w:val="28"/>
        </w:rPr>
        <w:t>𝜸</w:t>
      </w:r>
      <w:r w:rsidR="00C849B6" w:rsidRPr="005C091C">
        <w:rPr>
          <w:rFonts w:ascii="Cambria Math" w:hAnsi="Cambria Math" w:cs="Cambria Math"/>
          <w:color w:val="auto"/>
          <w:sz w:val="28"/>
          <w:szCs w:val="28"/>
          <w:lang w:val="ru-RU"/>
        </w:rPr>
        <w:t xml:space="preserve"> </w:t>
      </w:r>
      <w:r w:rsidR="00C849B6" w:rsidRPr="005C091C">
        <w:rPr>
          <w:rFonts w:ascii="Times New Roman" w:hAnsi="Times New Roman"/>
          <w:color w:val="auto"/>
          <w:sz w:val="28"/>
          <w:szCs w:val="28"/>
          <w:lang w:val="ru-RU"/>
        </w:rPr>
        <w:t>а также может быть не всюду гладкой. Однако можно предположить, что для некоторого участка кривой</w:t>
      </w:r>
      <w:r w:rsidRPr="005C091C">
        <w:rPr>
          <w:rFonts w:ascii="Times New Roman" w:hAnsi="Times New Roman"/>
          <w:color w:val="auto"/>
          <w:sz w:val="28"/>
          <w:szCs w:val="28"/>
          <w:lang w:val="ru-RU"/>
        </w:rPr>
        <w:t xml:space="preserve"> </w:t>
      </w:r>
      <w:r w:rsidRPr="005C091C">
        <w:rPr>
          <w:rFonts w:ascii="Cambria Math" w:hAnsi="Cambria Math" w:cs="Cambria Math"/>
          <w:color w:val="auto"/>
          <w:sz w:val="28"/>
          <w:szCs w:val="28"/>
        </w:rPr>
        <w:t>𝜸</w:t>
      </w:r>
      <w:r w:rsidRPr="005C091C">
        <w:rPr>
          <w:rFonts w:ascii="Times New Roman" w:hAnsi="Times New Roman"/>
          <w:color w:val="auto"/>
          <w:sz w:val="28"/>
          <w:szCs w:val="28"/>
          <w:lang w:val="ru-RU"/>
        </w:rPr>
        <w:t xml:space="preserve"> </w:t>
      </w:r>
      <w:r w:rsidR="00C849B6" w:rsidRPr="005C091C">
        <w:rPr>
          <w:rFonts w:ascii="Times New Roman" w:hAnsi="Times New Roman"/>
          <w:color w:val="auto"/>
          <w:sz w:val="28"/>
          <w:szCs w:val="28"/>
          <w:lang w:val="ru-RU"/>
        </w:rPr>
        <w:t>определено значение параметра</w:t>
      </w:r>
      <w:r w:rsidRPr="005C091C">
        <w:rPr>
          <w:rFonts w:ascii="Times New Roman" w:hAnsi="Times New Roman"/>
          <w:color w:val="auto"/>
          <w:sz w:val="28"/>
          <w:szCs w:val="28"/>
          <w:lang w:val="ru-RU"/>
        </w:rPr>
        <w:t xml:space="preserve"> </w:t>
      </w:r>
      <w:r w:rsidRPr="005C091C">
        <w:rPr>
          <w:rFonts w:ascii="Cambria Math" w:hAnsi="Cambria Math" w:cs="Cambria Math"/>
          <w:color w:val="auto"/>
          <w:sz w:val="28"/>
          <w:szCs w:val="28"/>
        </w:rPr>
        <w:t>𝑙𝑚𝑎𝑥</w:t>
      </w:r>
      <w:r w:rsidRPr="005C091C">
        <w:rPr>
          <w:rFonts w:ascii="Times New Roman" w:hAnsi="Times New Roman"/>
          <w:color w:val="auto"/>
          <w:sz w:val="28"/>
          <w:szCs w:val="28"/>
          <w:lang w:val="ru-RU"/>
        </w:rPr>
        <w:t xml:space="preserve"> &gt; 0, </w:t>
      </w:r>
      <w:r w:rsidR="00C849B6" w:rsidRPr="005C091C">
        <w:rPr>
          <w:rFonts w:ascii="Times New Roman" w:hAnsi="Times New Roman"/>
          <w:color w:val="auto"/>
          <w:sz w:val="28"/>
          <w:szCs w:val="28"/>
          <w:lang w:val="ru-RU"/>
        </w:rPr>
        <w:t xml:space="preserve">такое, что если </w:t>
      </w:r>
      <w:r w:rsidRPr="005C091C">
        <w:rPr>
          <w:rFonts w:ascii="Cambria Math" w:hAnsi="Cambria Math" w:cs="Cambria Math"/>
          <w:color w:val="auto"/>
          <w:sz w:val="28"/>
          <w:szCs w:val="28"/>
        </w:rPr>
        <w:t>𝑙</w:t>
      </w:r>
      <w:r w:rsidRPr="005C091C">
        <w:rPr>
          <w:rFonts w:ascii="Times New Roman" w:hAnsi="Times New Roman"/>
          <w:color w:val="auto"/>
          <w:sz w:val="28"/>
          <w:szCs w:val="28"/>
          <w:lang w:val="ru-RU"/>
        </w:rPr>
        <w:t xml:space="preserve"> </w:t>
      </w:r>
      <w:r w:rsidRPr="005C091C">
        <w:rPr>
          <w:rFonts w:ascii="Cambria Math" w:hAnsi="Cambria Math" w:cs="Cambria Math"/>
          <w:color w:val="auto"/>
          <w:sz w:val="28"/>
          <w:szCs w:val="28"/>
          <w:lang w:val="ru-RU"/>
        </w:rPr>
        <w:t>∈</w:t>
      </w:r>
      <w:r w:rsidRPr="005C091C">
        <w:rPr>
          <w:rFonts w:ascii="Times New Roman" w:hAnsi="Times New Roman"/>
          <w:color w:val="auto"/>
          <w:sz w:val="28"/>
          <w:szCs w:val="28"/>
          <w:lang w:val="ru-RU"/>
        </w:rPr>
        <w:t xml:space="preserve"> [0, </w:t>
      </w:r>
      <w:r w:rsidRPr="005C091C">
        <w:rPr>
          <w:rFonts w:ascii="Cambria Math" w:hAnsi="Cambria Math" w:cs="Cambria Math"/>
          <w:color w:val="auto"/>
          <w:sz w:val="28"/>
          <w:szCs w:val="28"/>
        </w:rPr>
        <w:t>𝑙𝑚𝑎𝑥</w:t>
      </w:r>
      <w:r w:rsidRPr="005C091C">
        <w:rPr>
          <w:rFonts w:ascii="Times New Roman" w:hAnsi="Times New Roman"/>
          <w:color w:val="auto"/>
          <w:sz w:val="28"/>
          <w:szCs w:val="28"/>
          <w:lang w:val="ru-RU"/>
        </w:rPr>
        <w:t xml:space="preserve">], </w:t>
      </w:r>
      <w:r w:rsidR="00C849B6" w:rsidRPr="005C091C">
        <w:rPr>
          <w:rFonts w:ascii="Times New Roman" w:hAnsi="Times New Roman"/>
          <w:color w:val="auto"/>
          <w:sz w:val="28"/>
          <w:szCs w:val="28"/>
          <w:lang w:val="ru-RU"/>
        </w:rPr>
        <w:t>то кривая</w:t>
      </w:r>
      <w:r w:rsidRPr="005C091C">
        <w:rPr>
          <w:rFonts w:ascii="Times New Roman" w:hAnsi="Times New Roman"/>
          <w:color w:val="auto"/>
          <w:sz w:val="28"/>
          <w:szCs w:val="28"/>
          <w:lang w:val="ru-RU"/>
        </w:rPr>
        <w:t xml:space="preserve"> </w:t>
      </w:r>
      <w:r w:rsidRPr="005C091C">
        <w:rPr>
          <w:rFonts w:ascii="Cambria Math" w:hAnsi="Cambria Math" w:cs="Cambria Math"/>
          <w:color w:val="auto"/>
          <w:sz w:val="28"/>
          <w:szCs w:val="28"/>
        </w:rPr>
        <w:t>𝒑𝑙</w:t>
      </w:r>
      <w:r w:rsidRPr="005C091C">
        <w:rPr>
          <w:rFonts w:ascii="Times New Roman" w:hAnsi="Times New Roman"/>
          <w:color w:val="auto"/>
          <w:sz w:val="28"/>
          <w:szCs w:val="28"/>
          <w:lang w:val="ru-RU"/>
        </w:rPr>
        <w:t xml:space="preserve"> </w:t>
      </w:r>
      <w:r w:rsidR="00C849B6" w:rsidRPr="005C091C">
        <w:rPr>
          <w:rFonts w:ascii="Times New Roman" w:hAnsi="Times New Roman"/>
          <w:color w:val="auto"/>
          <w:sz w:val="28"/>
          <w:szCs w:val="28"/>
          <w:lang w:val="ru-RU"/>
        </w:rPr>
        <w:t>будет представлять собой гладкую кривую без самопересечений, на которой определяется гладкое одномерное касательное векторное поле. Изменяя значение параметра</w:t>
      </w:r>
      <w:r w:rsidRPr="005C091C">
        <w:rPr>
          <w:rFonts w:ascii="Times New Roman" w:hAnsi="Times New Roman"/>
          <w:color w:val="auto"/>
          <w:sz w:val="28"/>
          <w:szCs w:val="28"/>
          <w:lang w:val="ru-RU"/>
        </w:rPr>
        <w:t xml:space="preserve"> </w:t>
      </w:r>
      <w:r w:rsidRPr="005C091C">
        <w:rPr>
          <w:rFonts w:ascii="Cambria Math" w:hAnsi="Cambria Math" w:cs="Cambria Math"/>
          <w:color w:val="auto"/>
          <w:sz w:val="28"/>
          <w:szCs w:val="28"/>
        </w:rPr>
        <w:t>𝑙</w:t>
      </w:r>
      <w:r w:rsidRPr="005C091C">
        <w:rPr>
          <w:rFonts w:ascii="Times New Roman" w:hAnsi="Times New Roman"/>
          <w:color w:val="auto"/>
          <w:sz w:val="28"/>
          <w:szCs w:val="28"/>
          <w:lang w:val="ru-RU"/>
        </w:rPr>
        <w:t xml:space="preserve">, </w:t>
      </w:r>
      <w:r w:rsidR="00C849B6" w:rsidRPr="005C091C">
        <w:rPr>
          <w:rFonts w:ascii="Times New Roman" w:hAnsi="Times New Roman"/>
          <w:color w:val="auto"/>
          <w:sz w:val="28"/>
          <w:szCs w:val="28"/>
          <w:lang w:val="ru-RU"/>
        </w:rPr>
        <w:t xml:space="preserve">мы получаем гладкое касательное векторное поле </w:t>
      </w:r>
      <w:r w:rsidRPr="005C091C">
        <w:rPr>
          <w:rFonts w:ascii="Cambria Math" w:hAnsi="Cambria Math" w:cs="Cambria Math"/>
          <w:color w:val="auto"/>
          <w:sz w:val="28"/>
          <w:szCs w:val="28"/>
        </w:rPr>
        <w:t>𝑼</w:t>
      </w:r>
      <w:r w:rsidRPr="005C091C">
        <w:rPr>
          <w:rFonts w:ascii="Times New Roman" w:hAnsi="Times New Roman"/>
          <w:color w:val="auto"/>
          <w:sz w:val="28"/>
          <w:szCs w:val="28"/>
          <w:lang w:val="ru-RU"/>
        </w:rPr>
        <w:t xml:space="preserve">, </w:t>
      </w:r>
      <w:r w:rsidR="00C849B6" w:rsidRPr="005C091C">
        <w:rPr>
          <w:rFonts w:ascii="Times New Roman" w:hAnsi="Times New Roman"/>
          <w:color w:val="auto"/>
          <w:sz w:val="28"/>
          <w:szCs w:val="28"/>
          <w:lang w:val="ru-RU"/>
        </w:rPr>
        <w:t>определённое в области поверхности, прилегающей к начальной кривой</w:t>
      </w:r>
      <w:r w:rsidRPr="005C091C">
        <w:rPr>
          <w:rFonts w:ascii="Times New Roman" w:hAnsi="Times New Roman"/>
          <w:color w:val="auto"/>
          <w:sz w:val="28"/>
          <w:szCs w:val="28"/>
          <w:lang w:val="ru-RU"/>
        </w:rPr>
        <w:t xml:space="preserve"> </w:t>
      </w:r>
      <w:r w:rsidRPr="005C091C">
        <w:rPr>
          <w:rFonts w:ascii="Cambria Math" w:hAnsi="Cambria Math" w:cs="Cambria Math"/>
          <w:color w:val="auto"/>
          <w:sz w:val="28"/>
          <w:szCs w:val="28"/>
        </w:rPr>
        <w:t>𝜸</w:t>
      </w:r>
      <w:r w:rsidRPr="005C091C">
        <w:rPr>
          <w:rFonts w:ascii="Times New Roman" w:hAnsi="Times New Roman"/>
          <w:color w:val="auto"/>
          <w:sz w:val="28"/>
          <w:szCs w:val="28"/>
          <w:lang w:val="ru-RU"/>
        </w:rPr>
        <w:t>.</w:t>
      </w:r>
      <w:r w:rsidR="00174717">
        <w:rPr>
          <w:rFonts w:ascii="Times New Roman" w:hAnsi="Times New Roman"/>
          <w:color w:val="auto"/>
          <w:sz w:val="28"/>
          <w:szCs w:val="28"/>
          <w:lang w:val="ru-RU"/>
        </w:rPr>
        <w:t xml:space="preserve"> </w:t>
      </w:r>
      <w:r w:rsidR="00174717" w:rsidRPr="00174717">
        <w:rPr>
          <w:rFonts w:ascii="Times New Roman" w:hAnsi="Times New Roman"/>
          <w:color w:val="auto"/>
          <w:sz w:val="28"/>
          <w:szCs w:val="28"/>
          <w:lang w:val="ru-RU"/>
        </w:rPr>
        <w:t xml:space="preserve">Схематическое изображение кинематической процедуры построения изолиний функции векторного поля ϕ_γ и соответствующего касательного векторного поля </w:t>
      </w:r>
      <w:r w:rsidR="00174717" w:rsidRPr="00174717">
        <w:rPr>
          <w:rFonts w:ascii="Cambria Math" w:hAnsi="Cambria Math" w:cs="Cambria Math"/>
          <w:color w:val="auto"/>
          <w:sz w:val="28"/>
          <w:szCs w:val="28"/>
          <w:lang w:val="ru-RU"/>
        </w:rPr>
        <w:t>𝑼</w:t>
      </w:r>
      <w:r w:rsidR="00174717">
        <w:rPr>
          <w:rFonts w:ascii="Cambria Math" w:hAnsi="Cambria Math" w:cs="Cambria Math"/>
          <w:color w:val="auto"/>
          <w:sz w:val="28"/>
          <w:szCs w:val="28"/>
          <w:lang w:val="ru-RU"/>
        </w:rPr>
        <w:t xml:space="preserve"> </w:t>
      </w:r>
      <w:r w:rsidR="00174717" w:rsidRPr="00174717">
        <w:rPr>
          <w:rFonts w:ascii="Times New Roman" w:hAnsi="Times New Roman"/>
          <w:color w:val="auto"/>
          <w:sz w:val="28"/>
          <w:szCs w:val="28"/>
          <w:lang w:val="ru-RU"/>
        </w:rPr>
        <w:t>представлено на рисунке 5.</w:t>
      </w:r>
      <w:r w:rsidR="004E7C8F">
        <w:rPr>
          <w:rFonts w:ascii="Times New Roman" w:hAnsi="Times New Roman"/>
          <w:color w:val="auto"/>
          <w:sz w:val="28"/>
          <w:szCs w:val="28"/>
          <w:lang w:val="ru-RU"/>
        </w:rPr>
        <w:t>5</w:t>
      </w:r>
      <w:r w:rsidR="00174717" w:rsidRPr="00174717">
        <w:rPr>
          <w:rFonts w:ascii="Times New Roman" w:hAnsi="Times New Roman"/>
          <w:color w:val="auto"/>
          <w:sz w:val="28"/>
          <w:szCs w:val="28"/>
          <w:lang w:val="ru-RU"/>
        </w:rPr>
        <w:t>.</w:t>
      </w:r>
    </w:p>
    <w:p w14:paraId="01F7F019" w14:textId="77777777" w:rsidR="00DE7115" w:rsidRPr="005C091C" w:rsidRDefault="00DE7115" w:rsidP="00F1330D">
      <w:pPr>
        <w:pStyle w:val="MDPI31text"/>
        <w:spacing w:line="240" w:lineRule="auto"/>
        <w:ind w:left="0" w:firstLine="709"/>
        <w:jc w:val="center"/>
        <w:rPr>
          <w:rFonts w:ascii="Times New Roman" w:hAnsi="Times New Roman"/>
          <w:color w:val="auto"/>
          <w:sz w:val="28"/>
          <w:szCs w:val="28"/>
        </w:rPr>
      </w:pPr>
      <w:r w:rsidRPr="005C091C">
        <w:rPr>
          <w:noProof/>
          <w:color w:val="auto"/>
          <w:lang w:val="ru-RU" w:eastAsia="ru-RU" w:bidi="ar-SA"/>
        </w:rPr>
        <w:drawing>
          <wp:inline distT="0" distB="0" distL="0" distR="0" wp14:anchorId="126273DB" wp14:editId="66036309">
            <wp:extent cx="3869141" cy="21771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73396" cy="2179554"/>
                    </a:xfrm>
                    <a:prstGeom prst="rect">
                      <a:avLst/>
                    </a:prstGeom>
                    <a:noFill/>
                    <a:ln>
                      <a:noFill/>
                    </a:ln>
                  </pic:spPr>
                </pic:pic>
              </a:graphicData>
            </a:graphic>
          </wp:inline>
        </w:drawing>
      </w:r>
    </w:p>
    <w:p w14:paraId="17014974" w14:textId="02DE273A" w:rsidR="00C93EA5" w:rsidRPr="005C091C" w:rsidRDefault="00C93EA5" w:rsidP="00F1330D">
      <w:pPr>
        <w:ind w:firstLine="709"/>
        <w:jc w:val="center"/>
        <w:rPr>
          <w:sz w:val="28"/>
          <w:szCs w:val="28"/>
        </w:rPr>
      </w:pPr>
      <w:r w:rsidRPr="005C091C">
        <w:rPr>
          <w:sz w:val="28"/>
          <w:szCs w:val="28"/>
        </w:rPr>
        <w:t>Рисунок 5.</w:t>
      </w:r>
      <w:r w:rsidR="004E7C8F">
        <w:rPr>
          <w:sz w:val="28"/>
          <w:szCs w:val="28"/>
        </w:rPr>
        <w:t>5</w:t>
      </w:r>
      <w:r w:rsidRPr="005C091C">
        <w:rPr>
          <w:sz w:val="28"/>
          <w:szCs w:val="28"/>
        </w:rPr>
        <w:t xml:space="preserve"> – Схематическое изображение кинематической процедуры построения изолиний функции векторного поля </w:t>
      </w:r>
      <m:oMath>
        <m:sSub>
          <m:sSubPr>
            <m:ctrlPr>
              <w:rPr>
                <w:rFonts w:ascii="Cambria Math" w:hAnsi="Cambria Math"/>
                <w:i/>
                <w:sz w:val="28"/>
                <w:szCs w:val="28"/>
              </w:rPr>
            </m:ctrlPr>
          </m:sSubPr>
          <m:e>
            <m:r>
              <w:rPr>
                <w:rFonts w:ascii="Cambria Math" w:hAnsi="Cambria Math"/>
                <w:sz w:val="28"/>
                <w:szCs w:val="28"/>
              </w:rPr>
              <m:t>ϕ</m:t>
            </m:r>
          </m:e>
          <m:sub>
            <m:r>
              <w:rPr>
                <w:rFonts w:ascii="Cambria Math" w:hAnsi="Cambria Math"/>
                <w:sz w:val="28"/>
                <w:szCs w:val="28"/>
              </w:rPr>
              <m:t>γ</m:t>
            </m:r>
          </m:sub>
        </m:sSub>
        <m:r>
          <w:rPr>
            <w:rFonts w:ascii="Cambria Math" w:hAnsi="Cambria Math"/>
            <w:sz w:val="28"/>
            <w:szCs w:val="28"/>
          </w:rPr>
          <m:t xml:space="preserve">и соответствующего касательного векторного поля </m:t>
        </m:r>
      </m:oMath>
      <w:r w:rsidRPr="005C091C">
        <w:rPr>
          <w:rFonts w:ascii="Cambria Math" w:hAnsi="Cambria Math" w:cs="Cambria Math"/>
          <w:sz w:val="28"/>
          <w:szCs w:val="28"/>
        </w:rPr>
        <w:t>𝑼</w:t>
      </w:r>
    </w:p>
    <w:p w14:paraId="276BAD0D" w14:textId="77777777" w:rsidR="00C93EA5" w:rsidRPr="005C091C" w:rsidRDefault="00C93EA5" w:rsidP="00F1330D">
      <w:pPr>
        <w:ind w:firstLine="709"/>
        <w:jc w:val="both"/>
        <w:rPr>
          <w:sz w:val="28"/>
          <w:szCs w:val="28"/>
          <w:u w:color="000000"/>
        </w:rPr>
      </w:pPr>
    </w:p>
    <w:p w14:paraId="68DA9141" w14:textId="38EEB5F9" w:rsidR="00C93EA5" w:rsidRPr="005C091C" w:rsidRDefault="00C93EA5" w:rsidP="00F1330D">
      <w:pPr>
        <w:ind w:firstLine="709"/>
        <w:jc w:val="both"/>
        <w:rPr>
          <w:szCs w:val="28"/>
          <w:u w:color="000000"/>
        </w:rPr>
      </w:pPr>
      <w:r w:rsidRPr="005C091C">
        <w:rPr>
          <w:szCs w:val="28"/>
          <w:u w:color="000000"/>
          <w:lang w:val="kk-KZ"/>
        </w:rPr>
        <w:t xml:space="preserve">Примечание – </w:t>
      </w:r>
      <w:r w:rsidRPr="001C0989">
        <w:rPr>
          <w:szCs w:val="28"/>
          <w:u w:color="000000"/>
          <w:lang w:val="kk-KZ"/>
        </w:rPr>
        <w:t>Р</w:t>
      </w:r>
      <w:r w:rsidRPr="001C0989">
        <w:rPr>
          <w:szCs w:val="28"/>
          <w:u w:color="000000"/>
        </w:rPr>
        <w:t>исунок адаптирован из нашей работы [</w:t>
      </w:r>
      <w:r w:rsidR="00814BC8" w:rsidRPr="001C0989">
        <w:rPr>
          <w:szCs w:val="28"/>
          <w:u w:color="000000"/>
        </w:rPr>
        <w:t>122</w:t>
      </w:r>
      <w:r w:rsidR="001C0989" w:rsidRPr="001C0989">
        <w:rPr>
          <w:szCs w:val="28"/>
          <w:u w:color="000000"/>
        </w:rPr>
        <w:t xml:space="preserve">, </w:t>
      </w:r>
      <w:r w:rsidR="001C0989" w:rsidRPr="001C0989">
        <w:rPr>
          <w:szCs w:val="28"/>
          <w:u w:color="000000"/>
          <w:lang w:val="en-US"/>
        </w:rPr>
        <w:t>p</w:t>
      </w:r>
      <w:r w:rsidR="001C0989" w:rsidRPr="001C0989">
        <w:rPr>
          <w:szCs w:val="28"/>
          <w:u w:color="000000"/>
        </w:rPr>
        <w:t>. 15</w:t>
      </w:r>
      <w:r w:rsidRPr="001C0989">
        <w:rPr>
          <w:szCs w:val="28"/>
          <w:u w:color="000000"/>
        </w:rPr>
        <w:t>]</w:t>
      </w:r>
    </w:p>
    <w:p w14:paraId="24035A09" w14:textId="77777777" w:rsidR="00C93EA5" w:rsidRPr="005C091C" w:rsidRDefault="00C93EA5" w:rsidP="00F1330D">
      <w:pPr>
        <w:ind w:firstLine="709"/>
        <w:jc w:val="both"/>
        <w:rPr>
          <w:sz w:val="28"/>
          <w:szCs w:val="28"/>
          <w:u w:color="000000"/>
        </w:rPr>
      </w:pPr>
    </w:p>
    <w:p w14:paraId="10C729D2" w14:textId="6E0C5675" w:rsidR="00902D57" w:rsidRDefault="00F568D3" w:rsidP="00F1330D">
      <w:pPr>
        <w:pStyle w:val="MDPI31text"/>
        <w:spacing w:line="240" w:lineRule="auto"/>
        <w:ind w:left="0" w:firstLine="709"/>
        <w:rPr>
          <w:rFonts w:ascii="Times New Roman" w:hAnsi="Times New Roman"/>
          <w:color w:val="auto"/>
          <w:sz w:val="28"/>
          <w:szCs w:val="28"/>
          <w:lang w:val="ru-RU"/>
        </w:rPr>
      </w:pPr>
      <w:r w:rsidRPr="005C091C">
        <w:rPr>
          <w:rFonts w:ascii="Times New Roman" w:hAnsi="Times New Roman"/>
          <w:color w:val="auto"/>
          <w:sz w:val="28"/>
          <w:szCs w:val="28"/>
          <w:lang w:val="ru-RU"/>
        </w:rPr>
        <w:t xml:space="preserve">Для простейшего случая – когда стартовая кривая </w:t>
      </w:r>
      <m:oMath>
        <m:r>
          <m:rPr>
            <m:sty m:val="bi"/>
          </m:rPr>
          <w:rPr>
            <w:rFonts w:ascii="Cambria Math" w:hAnsi="Cambria Math"/>
            <w:color w:val="auto"/>
            <w:sz w:val="28"/>
            <w:szCs w:val="28"/>
          </w:rPr>
          <m:t>γ</m:t>
        </m:r>
      </m:oMath>
      <w:r w:rsidRPr="005C091C">
        <w:rPr>
          <w:rFonts w:ascii="Times New Roman" w:hAnsi="Times New Roman"/>
          <w:color w:val="auto"/>
          <w:sz w:val="28"/>
          <w:szCs w:val="28"/>
          <w:lang w:val="ru-RU"/>
        </w:rPr>
        <w:t xml:space="preserve"> задана на плоскости, мы легко можем получить аналитическое выражение для соответствующего поля </w:t>
      </w:r>
      <m:oMath>
        <m:r>
          <m:rPr>
            <m:sty m:val="bi"/>
          </m:rPr>
          <w:rPr>
            <w:rFonts w:ascii="Cambria Math" w:hAnsi="Cambria Math"/>
            <w:color w:val="auto"/>
            <w:sz w:val="28"/>
            <w:szCs w:val="28"/>
          </w:rPr>
          <m:t>U</m:t>
        </m:r>
      </m:oMath>
      <w:r w:rsidRPr="005C091C">
        <w:rPr>
          <w:rFonts w:ascii="Times New Roman" w:hAnsi="Times New Roman"/>
          <w:color w:val="auto"/>
          <w:sz w:val="28"/>
          <w:szCs w:val="28"/>
          <w:lang w:val="ru-RU"/>
        </w:rPr>
        <w:t xml:space="preserve">. Будем полагать, что шайба </w:t>
      </w:r>
      <m:oMath>
        <m:r>
          <w:rPr>
            <w:rFonts w:ascii="Cambria Math" w:hAnsi="Cambria Math"/>
            <w:color w:val="auto"/>
            <w:sz w:val="28"/>
            <w:szCs w:val="28"/>
          </w:rPr>
          <m:t>A</m:t>
        </m:r>
      </m:oMath>
      <w:r w:rsidRPr="005C091C">
        <w:rPr>
          <w:rFonts w:ascii="Times New Roman" w:hAnsi="Times New Roman"/>
          <w:color w:val="auto"/>
          <w:sz w:val="28"/>
          <w:szCs w:val="28"/>
          <w:lang w:val="ru-RU"/>
        </w:rPr>
        <w:t xml:space="preserve"> движется по кривой </w:t>
      </w:r>
      <m:oMath>
        <m:r>
          <m:rPr>
            <m:sty m:val="bi"/>
          </m:rPr>
          <w:rPr>
            <w:rFonts w:ascii="Cambria Math" w:hAnsi="Cambria Math"/>
            <w:color w:val="auto"/>
            <w:sz w:val="28"/>
            <w:szCs w:val="28"/>
          </w:rPr>
          <m:t>γ</m:t>
        </m:r>
      </m:oMath>
      <w:r w:rsidRPr="005C091C">
        <w:rPr>
          <w:rFonts w:ascii="Times New Roman" w:hAnsi="Times New Roman"/>
          <w:b/>
          <w:bCs/>
          <w:color w:val="auto"/>
          <w:sz w:val="28"/>
          <w:szCs w:val="28"/>
          <w:lang w:val="ru-RU"/>
        </w:rPr>
        <w:t xml:space="preserve"> </w:t>
      </w:r>
      <w:r w:rsidRPr="005C091C">
        <w:rPr>
          <w:rFonts w:ascii="Times New Roman" w:hAnsi="Times New Roman"/>
          <w:color w:val="auto"/>
          <w:sz w:val="28"/>
          <w:szCs w:val="28"/>
          <w:lang w:val="ru-RU"/>
        </w:rPr>
        <w:t xml:space="preserve">с постоянной единичной скоростью, т.е. </w:t>
      </w:r>
      <m:oMath>
        <m:sSub>
          <m:sSubPr>
            <m:ctrlPr>
              <w:rPr>
                <w:rFonts w:ascii="Cambria Math" w:hAnsi="Cambria Math"/>
                <w:i/>
                <w:color w:val="auto"/>
                <w:sz w:val="28"/>
                <w:szCs w:val="28"/>
              </w:rPr>
            </m:ctrlPr>
          </m:sSubPr>
          <m:e>
            <m:r>
              <m:rPr>
                <m:sty m:val="bi"/>
              </m:rPr>
              <w:rPr>
                <w:rFonts w:ascii="Cambria Math" w:hAnsi="Cambria Math"/>
                <w:color w:val="auto"/>
                <w:sz w:val="28"/>
                <w:szCs w:val="28"/>
              </w:rPr>
              <m:t>v</m:t>
            </m:r>
          </m:e>
          <m:sub>
            <m:r>
              <w:rPr>
                <w:rFonts w:ascii="Cambria Math" w:hAnsi="Cambria Math"/>
                <w:color w:val="auto"/>
                <w:sz w:val="28"/>
                <w:szCs w:val="28"/>
              </w:rPr>
              <m:t>A</m:t>
            </m:r>
          </m:sub>
        </m:sSub>
        <m:r>
          <w:rPr>
            <w:rFonts w:ascii="Cambria Math" w:hAnsi="Cambria Math"/>
            <w:color w:val="auto"/>
            <w:sz w:val="28"/>
            <w:szCs w:val="28"/>
            <w:lang w:val="ru-RU"/>
          </w:rPr>
          <m:t>=</m:t>
        </m:r>
        <w:bookmarkStart w:id="307" w:name="_Hlk172101113"/>
        <m:acc>
          <m:accPr>
            <m:chr m:val="̇"/>
            <m:ctrlPr>
              <w:rPr>
                <w:rFonts w:ascii="Cambria Math" w:hAnsi="Cambria Math"/>
                <w:i/>
                <w:color w:val="auto"/>
                <w:sz w:val="28"/>
                <w:szCs w:val="28"/>
              </w:rPr>
            </m:ctrlPr>
          </m:accPr>
          <m:e>
            <m:r>
              <m:rPr>
                <m:sty m:val="bi"/>
              </m:rPr>
              <w:rPr>
                <w:rFonts w:ascii="Cambria Math" w:hAnsi="Cambria Math"/>
                <w:color w:val="auto"/>
                <w:sz w:val="28"/>
                <w:szCs w:val="28"/>
              </w:rPr>
              <m:t>γ</m:t>
            </m:r>
          </m:e>
        </m:acc>
      </m:oMath>
      <w:bookmarkEnd w:id="307"/>
      <w:r w:rsidRPr="005C091C">
        <w:rPr>
          <w:rFonts w:ascii="Times New Roman" w:hAnsi="Times New Roman"/>
          <w:color w:val="auto"/>
          <w:sz w:val="28"/>
          <w:szCs w:val="28"/>
          <w:lang w:val="ru-RU"/>
        </w:rPr>
        <w:t xml:space="preserve">. Систему из двух шайб, связанных нитью, можно рассматривать как твердое тело. Если мы обозначим </w:t>
      </w:r>
      <m:oMath>
        <m:r>
          <m:rPr>
            <m:sty m:val="bi"/>
          </m:rPr>
          <w:rPr>
            <w:rFonts w:ascii="Cambria Math" w:hAnsi="Cambria Math"/>
            <w:color w:val="auto"/>
            <w:sz w:val="28"/>
            <w:szCs w:val="28"/>
          </w:rPr>
          <m:t>Ω</m:t>
        </m:r>
      </m:oMath>
      <w:r w:rsidRPr="005C091C">
        <w:rPr>
          <w:rFonts w:ascii="Times New Roman" w:hAnsi="Times New Roman"/>
          <w:b/>
          <w:bCs/>
          <w:color w:val="auto"/>
          <w:sz w:val="28"/>
          <w:szCs w:val="28"/>
          <w:lang w:val="ru-RU"/>
        </w:rPr>
        <w:t xml:space="preserve"> </w:t>
      </w:r>
      <w:r w:rsidRPr="005C091C">
        <w:rPr>
          <w:rFonts w:ascii="Times New Roman" w:hAnsi="Times New Roman"/>
          <w:color w:val="auto"/>
          <w:sz w:val="28"/>
          <w:szCs w:val="28"/>
          <w:lang w:val="ru-RU"/>
        </w:rPr>
        <w:t xml:space="preserve">вектор угловой скорости этого твердого тела и обозначим </w:t>
      </w:r>
      <m:oMath>
        <m:sSub>
          <m:sSubPr>
            <m:ctrlPr>
              <w:rPr>
                <w:rFonts w:ascii="Cambria Math" w:hAnsi="Cambria Math"/>
                <w:i/>
                <w:color w:val="auto"/>
                <w:sz w:val="28"/>
                <w:szCs w:val="28"/>
              </w:rPr>
            </m:ctrlPr>
          </m:sSubPr>
          <m:e>
            <m:r>
              <m:rPr>
                <m:sty m:val="bi"/>
              </m:rPr>
              <w:rPr>
                <w:rFonts w:ascii="Cambria Math" w:hAnsi="Cambria Math"/>
                <w:color w:val="auto"/>
                <w:sz w:val="28"/>
                <w:szCs w:val="28"/>
              </w:rPr>
              <m:t>r</m:t>
            </m:r>
          </m:e>
          <m:sub>
            <m:r>
              <w:rPr>
                <w:rFonts w:ascii="Cambria Math" w:hAnsi="Cambria Math"/>
                <w:color w:val="auto"/>
                <w:sz w:val="28"/>
                <w:szCs w:val="28"/>
              </w:rPr>
              <m:t>AB</m:t>
            </m:r>
          </m:sub>
        </m:sSub>
        <m:r>
          <w:rPr>
            <w:rFonts w:ascii="Cambria Math" w:hAnsi="Cambria Math"/>
            <w:color w:val="auto"/>
            <w:sz w:val="28"/>
            <w:szCs w:val="28"/>
            <w:lang w:val="ru-RU"/>
          </w:rPr>
          <m:t>=</m:t>
        </m:r>
        <m:sSub>
          <m:sSubPr>
            <m:ctrlPr>
              <w:rPr>
                <w:rFonts w:ascii="Cambria Math" w:hAnsi="Cambria Math"/>
                <w:i/>
                <w:color w:val="auto"/>
                <w:sz w:val="28"/>
                <w:szCs w:val="28"/>
              </w:rPr>
            </m:ctrlPr>
          </m:sSubPr>
          <m:e>
            <m:r>
              <m:rPr>
                <m:sty m:val="bi"/>
              </m:rPr>
              <w:rPr>
                <w:rFonts w:ascii="Cambria Math" w:hAnsi="Cambria Math"/>
                <w:color w:val="auto"/>
                <w:sz w:val="28"/>
                <w:szCs w:val="28"/>
              </w:rPr>
              <m:t>r</m:t>
            </m:r>
          </m:e>
          <m:sub>
            <m:r>
              <w:rPr>
                <w:rFonts w:ascii="Cambria Math" w:hAnsi="Cambria Math"/>
                <w:color w:val="auto"/>
                <w:sz w:val="28"/>
                <w:szCs w:val="28"/>
              </w:rPr>
              <m:t>B</m:t>
            </m:r>
          </m:sub>
        </m:sSub>
        <m:r>
          <w:rPr>
            <w:rFonts w:ascii="Cambria Math" w:hAnsi="Cambria Math"/>
            <w:color w:val="auto"/>
            <w:sz w:val="28"/>
            <w:szCs w:val="28"/>
            <w:lang w:val="ru-RU"/>
          </w:rPr>
          <m:t>-</m:t>
        </m:r>
        <w:bookmarkStart w:id="308" w:name="_Hlk172081138"/>
        <m:sSub>
          <m:sSubPr>
            <m:ctrlPr>
              <w:rPr>
                <w:rFonts w:ascii="Cambria Math" w:hAnsi="Cambria Math"/>
                <w:i/>
                <w:color w:val="auto"/>
                <w:sz w:val="28"/>
                <w:szCs w:val="28"/>
              </w:rPr>
            </m:ctrlPr>
          </m:sSubPr>
          <m:e>
            <m:r>
              <m:rPr>
                <m:sty m:val="bi"/>
              </m:rPr>
              <w:rPr>
                <w:rFonts w:ascii="Cambria Math" w:hAnsi="Cambria Math"/>
                <w:color w:val="auto"/>
                <w:sz w:val="28"/>
                <w:szCs w:val="28"/>
              </w:rPr>
              <m:t>r</m:t>
            </m:r>
          </m:e>
          <m:sub>
            <m:r>
              <w:rPr>
                <w:rFonts w:ascii="Cambria Math" w:hAnsi="Cambria Math"/>
                <w:color w:val="auto"/>
                <w:sz w:val="28"/>
                <w:szCs w:val="28"/>
              </w:rPr>
              <m:t>A</m:t>
            </m:r>
          </m:sub>
        </m:sSub>
      </m:oMath>
      <w:bookmarkEnd w:id="308"/>
      <w:r w:rsidRPr="005C091C">
        <w:rPr>
          <w:rFonts w:ascii="Times New Roman" w:hAnsi="Times New Roman"/>
          <w:color w:val="auto"/>
          <w:sz w:val="28"/>
          <w:szCs w:val="28"/>
          <w:lang w:val="ru-RU"/>
        </w:rPr>
        <w:t xml:space="preserve">, где </w:t>
      </w:r>
      <m:oMath>
        <m:sSub>
          <m:sSubPr>
            <m:ctrlPr>
              <w:rPr>
                <w:rFonts w:ascii="Cambria Math" w:hAnsi="Cambria Math"/>
                <w:i/>
                <w:color w:val="auto"/>
                <w:sz w:val="28"/>
                <w:szCs w:val="28"/>
              </w:rPr>
            </m:ctrlPr>
          </m:sSubPr>
          <m:e>
            <m:r>
              <w:rPr>
                <w:rFonts w:ascii="Cambria Math" w:hAnsi="Cambria Math"/>
                <w:color w:val="auto"/>
                <w:sz w:val="28"/>
                <w:szCs w:val="28"/>
              </w:rPr>
              <m:t>r</m:t>
            </m:r>
          </m:e>
          <m:sub>
            <m:r>
              <w:rPr>
                <w:rFonts w:ascii="Cambria Math" w:hAnsi="Cambria Math"/>
                <w:color w:val="auto"/>
                <w:sz w:val="28"/>
                <w:szCs w:val="28"/>
              </w:rPr>
              <m:t>B</m:t>
            </m:r>
          </m:sub>
        </m:sSub>
      </m:oMath>
      <w:r w:rsidRPr="005C091C">
        <w:rPr>
          <w:rFonts w:ascii="Times New Roman" w:hAnsi="Times New Roman"/>
          <w:color w:val="auto"/>
          <w:sz w:val="28"/>
          <w:szCs w:val="28"/>
          <w:lang w:val="ru-RU"/>
        </w:rPr>
        <w:t xml:space="preserve"> и </w:t>
      </w:r>
      <m:oMath>
        <m:sSub>
          <m:sSubPr>
            <m:ctrlPr>
              <w:rPr>
                <w:rFonts w:ascii="Cambria Math" w:hAnsi="Cambria Math"/>
                <w:i/>
                <w:color w:val="auto"/>
                <w:sz w:val="28"/>
                <w:szCs w:val="28"/>
              </w:rPr>
            </m:ctrlPr>
          </m:sSubPr>
          <m:e>
            <m:r>
              <w:rPr>
                <w:rFonts w:ascii="Cambria Math" w:hAnsi="Cambria Math"/>
                <w:color w:val="auto"/>
                <w:sz w:val="28"/>
                <w:szCs w:val="28"/>
              </w:rPr>
              <m:t>r</m:t>
            </m:r>
          </m:e>
          <m:sub>
            <m:r>
              <w:rPr>
                <w:rFonts w:ascii="Cambria Math" w:hAnsi="Cambria Math"/>
                <w:color w:val="auto"/>
                <w:sz w:val="28"/>
                <w:szCs w:val="28"/>
              </w:rPr>
              <m:t>A</m:t>
            </m:r>
          </m:sub>
        </m:sSub>
      </m:oMath>
      <w:r w:rsidRPr="005C091C">
        <w:rPr>
          <w:rFonts w:ascii="Times New Roman" w:hAnsi="Times New Roman"/>
          <w:color w:val="auto"/>
          <w:sz w:val="28"/>
          <w:szCs w:val="28"/>
          <w:lang w:val="ru-RU"/>
        </w:rPr>
        <w:t xml:space="preserve"> радиус – векторы точек </w:t>
      </w:r>
      <m:oMath>
        <m:r>
          <w:rPr>
            <w:rFonts w:ascii="Cambria Math" w:hAnsi="Cambria Math"/>
            <w:color w:val="auto"/>
            <w:sz w:val="28"/>
            <w:szCs w:val="28"/>
          </w:rPr>
          <m:t>A</m:t>
        </m:r>
      </m:oMath>
      <w:r w:rsidRPr="005C091C">
        <w:rPr>
          <w:rFonts w:ascii="Times New Roman" w:hAnsi="Times New Roman"/>
          <w:color w:val="auto"/>
          <w:sz w:val="28"/>
          <w:szCs w:val="28"/>
          <w:lang w:val="ru-RU"/>
        </w:rPr>
        <w:t xml:space="preserve"> и </w:t>
      </w:r>
      <m:oMath>
        <m:r>
          <w:rPr>
            <w:rFonts w:ascii="Cambria Math" w:hAnsi="Cambria Math"/>
            <w:color w:val="auto"/>
            <w:sz w:val="28"/>
            <w:szCs w:val="28"/>
          </w:rPr>
          <m:t>B</m:t>
        </m:r>
      </m:oMath>
      <w:r w:rsidRPr="005C091C">
        <w:rPr>
          <w:rFonts w:ascii="Times New Roman" w:hAnsi="Times New Roman"/>
          <w:color w:val="auto"/>
          <w:sz w:val="28"/>
          <w:szCs w:val="28"/>
          <w:lang w:val="ru-RU"/>
        </w:rPr>
        <w:t xml:space="preserve"> соответственно, то для любого момента времени </w:t>
      </w:r>
      <m:oMath>
        <m:r>
          <w:rPr>
            <w:rFonts w:ascii="Cambria Math" w:hAnsi="Cambria Math"/>
            <w:color w:val="auto"/>
            <w:sz w:val="28"/>
            <w:szCs w:val="28"/>
          </w:rPr>
          <m:t>t</m:t>
        </m:r>
      </m:oMath>
      <w:r w:rsidRPr="005C091C">
        <w:rPr>
          <w:rFonts w:ascii="Times New Roman" w:hAnsi="Times New Roman"/>
          <w:color w:val="auto"/>
          <w:sz w:val="28"/>
          <w:szCs w:val="28"/>
          <w:lang w:val="ru-RU"/>
        </w:rPr>
        <w:t xml:space="preserve"> справедливо уравнение</w:t>
      </w:r>
      <w:r w:rsidR="00902D57" w:rsidRPr="005C091C">
        <w:rPr>
          <w:rFonts w:ascii="Times New Roman" w:hAnsi="Times New Roman"/>
          <w:color w:val="auto"/>
          <w:sz w:val="28"/>
          <w:szCs w:val="28"/>
          <w:lang w:val="ru-RU"/>
        </w:rPr>
        <w:t>:</w:t>
      </w:r>
    </w:p>
    <w:p w14:paraId="6A5DACDB" w14:textId="77777777" w:rsidR="00500C75" w:rsidRPr="005C091C" w:rsidRDefault="00500C75" w:rsidP="00F1330D">
      <w:pPr>
        <w:pStyle w:val="MDPI31text"/>
        <w:spacing w:line="240" w:lineRule="auto"/>
        <w:ind w:left="0" w:firstLine="709"/>
        <w:rPr>
          <w:rFonts w:ascii="Times New Roman" w:hAnsi="Times New Roman"/>
          <w:color w:val="auto"/>
          <w:sz w:val="28"/>
          <w:szCs w:val="28"/>
          <w:lang w:val="ru-RU"/>
        </w:rPr>
      </w:pPr>
    </w:p>
    <w:tbl>
      <w:tblPr>
        <w:tblW w:w="7859" w:type="dxa"/>
        <w:jc w:val="right"/>
        <w:tblCellMar>
          <w:left w:w="0" w:type="dxa"/>
          <w:right w:w="0" w:type="dxa"/>
        </w:tblCellMar>
        <w:tblLook w:val="04A0" w:firstRow="1" w:lastRow="0" w:firstColumn="1" w:lastColumn="0" w:noHBand="0" w:noVBand="1"/>
      </w:tblPr>
      <w:tblGrid>
        <w:gridCol w:w="7322"/>
        <w:gridCol w:w="537"/>
      </w:tblGrid>
      <w:tr w:rsidR="00902D57" w:rsidRPr="005C091C" w14:paraId="07C71BA5" w14:textId="77777777" w:rsidTr="00174717">
        <w:trPr>
          <w:jc w:val="right"/>
        </w:trPr>
        <w:tc>
          <w:tcPr>
            <w:tcW w:w="7322" w:type="dxa"/>
          </w:tcPr>
          <w:p w14:paraId="439C102A" w14:textId="33E7F704" w:rsidR="00902D57" w:rsidRPr="001C0989" w:rsidRDefault="00FC668B" w:rsidP="00AD4990">
            <w:pPr>
              <w:pStyle w:val="MDPI31text"/>
              <w:spacing w:line="240" w:lineRule="auto"/>
              <w:ind w:left="-1772" w:firstLine="0"/>
              <w:jc w:val="center"/>
              <w:rPr>
                <w:rFonts w:ascii="Cambria Math" w:hAnsi="Cambria Math"/>
                <w:color w:val="auto"/>
                <w:sz w:val="28"/>
                <w:szCs w:val="28"/>
                <w:lang w:val="ru-RU"/>
                <w:oMath/>
              </w:rPr>
            </w:pPr>
            <m:oMath>
              <m:sSub>
                <m:sSubPr>
                  <m:ctrlPr>
                    <w:rPr>
                      <w:rFonts w:ascii="Cambria Math" w:hAnsi="Cambria Math"/>
                      <w:i/>
                      <w:color w:val="auto"/>
                      <w:sz w:val="28"/>
                      <w:szCs w:val="28"/>
                    </w:rPr>
                  </m:ctrlPr>
                </m:sSubPr>
                <m:e>
                  <m:r>
                    <m:rPr>
                      <m:sty m:val="bi"/>
                    </m:rPr>
                    <w:rPr>
                      <w:rFonts w:ascii="Cambria Math" w:hAnsi="Cambria Math"/>
                      <w:color w:val="auto"/>
                      <w:sz w:val="28"/>
                      <w:szCs w:val="28"/>
                    </w:rPr>
                    <m:t>v</m:t>
                  </m:r>
                </m:e>
                <m:sub>
                  <m:r>
                    <w:rPr>
                      <w:rFonts w:ascii="Cambria Math" w:hAnsi="Cambria Math"/>
                      <w:color w:val="auto"/>
                      <w:sz w:val="28"/>
                      <w:szCs w:val="28"/>
                    </w:rPr>
                    <m:t>B</m:t>
                  </m:r>
                </m:sub>
              </m:sSub>
              <m:d>
                <m:dPr>
                  <m:ctrlPr>
                    <w:rPr>
                      <w:rFonts w:ascii="Cambria Math" w:hAnsi="Cambria Math"/>
                      <w:i/>
                      <w:color w:val="auto"/>
                      <w:sz w:val="28"/>
                      <w:szCs w:val="28"/>
                    </w:rPr>
                  </m:ctrlPr>
                </m:dPr>
                <m:e>
                  <m:r>
                    <w:rPr>
                      <w:rFonts w:ascii="Cambria Math" w:hAnsi="Cambria Math"/>
                      <w:color w:val="auto"/>
                      <w:sz w:val="28"/>
                      <w:szCs w:val="28"/>
                    </w:rPr>
                    <m:t>t</m:t>
                  </m:r>
                </m:e>
              </m:d>
              <m:r>
                <w:rPr>
                  <w:rFonts w:ascii="Cambria Math" w:hAnsi="Cambria Math"/>
                  <w:color w:val="auto"/>
                  <w:sz w:val="28"/>
                  <w:szCs w:val="28"/>
                  <w:lang w:val="ru-RU"/>
                </w:rPr>
                <m:t>-</m:t>
              </m:r>
              <m:sSub>
                <m:sSubPr>
                  <m:ctrlPr>
                    <w:rPr>
                      <w:rFonts w:ascii="Cambria Math" w:hAnsi="Cambria Math"/>
                      <w:i/>
                      <w:color w:val="auto"/>
                      <w:sz w:val="28"/>
                      <w:szCs w:val="28"/>
                    </w:rPr>
                  </m:ctrlPr>
                </m:sSubPr>
                <m:e>
                  <m:r>
                    <m:rPr>
                      <m:sty m:val="bi"/>
                    </m:rPr>
                    <w:rPr>
                      <w:rFonts w:ascii="Cambria Math" w:hAnsi="Cambria Math"/>
                      <w:color w:val="auto"/>
                      <w:sz w:val="28"/>
                      <w:szCs w:val="28"/>
                    </w:rPr>
                    <m:t>v</m:t>
                  </m:r>
                </m:e>
                <m:sub>
                  <m:r>
                    <w:rPr>
                      <w:rFonts w:ascii="Cambria Math" w:hAnsi="Cambria Math"/>
                      <w:color w:val="auto"/>
                      <w:sz w:val="28"/>
                      <w:szCs w:val="28"/>
                    </w:rPr>
                    <m:t>A</m:t>
                  </m:r>
                </m:sub>
              </m:sSub>
              <m:d>
                <m:dPr>
                  <m:ctrlPr>
                    <w:rPr>
                      <w:rFonts w:ascii="Cambria Math" w:hAnsi="Cambria Math"/>
                      <w:i/>
                      <w:color w:val="auto"/>
                      <w:sz w:val="28"/>
                      <w:szCs w:val="28"/>
                    </w:rPr>
                  </m:ctrlPr>
                </m:dPr>
                <m:e>
                  <m:r>
                    <w:rPr>
                      <w:rFonts w:ascii="Cambria Math" w:hAnsi="Cambria Math"/>
                      <w:color w:val="auto"/>
                      <w:sz w:val="28"/>
                      <w:szCs w:val="28"/>
                    </w:rPr>
                    <m:t>t</m:t>
                  </m:r>
                </m:e>
              </m:d>
              <m:r>
                <w:rPr>
                  <w:rFonts w:ascii="Cambria Math" w:hAnsi="Cambria Math"/>
                  <w:color w:val="auto"/>
                  <w:sz w:val="28"/>
                  <w:szCs w:val="28"/>
                  <w:lang w:val="ru-RU"/>
                </w:rPr>
                <m:t>=</m:t>
              </m:r>
              <w:bookmarkStart w:id="309" w:name="_Hlk172132431"/>
              <m:r>
                <m:rPr>
                  <m:sty m:val="bi"/>
                </m:rPr>
                <w:rPr>
                  <w:rFonts w:ascii="Cambria Math" w:hAnsi="Cambria Math"/>
                  <w:color w:val="auto"/>
                  <w:sz w:val="28"/>
                  <w:szCs w:val="28"/>
                </w:rPr>
                <m:t>Ω</m:t>
              </m:r>
              <m:d>
                <m:dPr>
                  <m:ctrlPr>
                    <w:rPr>
                      <w:rFonts w:ascii="Cambria Math" w:hAnsi="Cambria Math"/>
                      <w:i/>
                      <w:color w:val="auto"/>
                      <w:sz w:val="28"/>
                      <w:szCs w:val="28"/>
                    </w:rPr>
                  </m:ctrlPr>
                </m:dPr>
                <m:e>
                  <m:r>
                    <w:rPr>
                      <w:rFonts w:ascii="Cambria Math" w:hAnsi="Cambria Math"/>
                      <w:color w:val="auto"/>
                      <w:sz w:val="28"/>
                      <w:szCs w:val="28"/>
                    </w:rPr>
                    <m:t>t</m:t>
                  </m:r>
                </m:e>
              </m:d>
              <w:bookmarkEnd w:id="309"/>
              <m:r>
                <w:rPr>
                  <w:rFonts w:ascii="Cambria Math" w:hAnsi="Cambria Math"/>
                  <w:color w:val="auto"/>
                  <w:sz w:val="28"/>
                  <w:szCs w:val="28"/>
                  <w:lang w:val="ru-RU"/>
                </w:rPr>
                <m:t>×</m:t>
              </m:r>
              <m:sSub>
                <m:sSubPr>
                  <m:ctrlPr>
                    <w:rPr>
                      <w:rFonts w:ascii="Cambria Math" w:hAnsi="Cambria Math"/>
                      <w:i/>
                      <w:color w:val="auto"/>
                      <w:sz w:val="28"/>
                      <w:szCs w:val="28"/>
                    </w:rPr>
                  </m:ctrlPr>
                </m:sSubPr>
                <m:e>
                  <m:r>
                    <m:rPr>
                      <m:sty m:val="bi"/>
                    </m:rPr>
                    <w:rPr>
                      <w:rFonts w:ascii="Cambria Math" w:hAnsi="Cambria Math"/>
                      <w:color w:val="auto"/>
                      <w:sz w:val="28"/>
                      <w:szCs w:val="28"/>
                    </w:rPr>
                    <m:t>r</m:t>
                  </m:r>
                </m:e>
                <m:sub>
                  <m:r>
                    <w:rPr>
                      <w:rFonts w:ascii="Cambria Math" w:hAnsi="Cambria Math"/>
                      <w:color w:val="auto"/>
                      <w:sz w:val="28"/>
                      <w:szCs w:val="28"/>
                    </w:rPr>
                    <m:t>AB</m:t>
                  </m:r>
                </m:sub>
              </m:sSub>
            </m:oMath>
            <w:r w:rsidR="001C0989" w:rsidRPr="001C0989">
              <w:rPr>
                <w:rFonts w:ascii="Times New Roman" w:hAnsi="Times New Roman"/>
                <w:color w:val="auto"/>
                <w:sz w:val="28"/>
                <w:szCs w:val="28"/>
                <w:lang w:val="ru-RU"/>
              </w:rPr>
              <w:t xml:space="preserve">    </w:t>
            </w:r>
          </w:p>
        </w:tc>
        <w:tc>
          <w:tcPr>
            <w:tcW w:w="537" w:type="dxa"/>
            <w:vAlign w:val="center"/>
          </w:tcPr>
          <w:p w14:paraId="552501E9" w14:textId="22ADCE6F" w:rsidR="00902D57" w:rsidRPr="005C091C" w:rsidRDefault="00902D57" w:rsidP="00533C87">
            <w:pPr>
              <w:pStyle w:val="MDPI3aequationnumber"/>
              <w:rPr>
                <w:rFonts w:ascii="Times New Roman" w:hAnsi="Times New Roman"/>
                <w:color w:val="auto"/>
                <w:sz w:val="28"/>
                <w:szCs w:val="28"/>
              </w:rPr>
            </w:pPr>
            <w:r w:rsidRPr="005C091C">
              <w:rPr>
                <w:rFonts w:ascii="Times New Roman" w:hAnsi="Times New Roman"/>
                <w:color w:val="auto"/>
                <w:sz w:val="28"/>
                <w:szCs w:val="28"/>
              </w:rPr>
              <w:t>(</w:t>
            </w:r>
            <w:r w:rsidR="00F568D3" w:rsidRPr="005C091C">
              <w:rPr>
                <w:rFonts w:ascii="Times New Roman" w:hAnsi="Times New Roman"/>
                <w:color w:val="auto"/>
                <w:sz w:val="28"/>
                <w:szCs w:val="28"/>
                <w:lang w:val="ru-RU"/>
              </w:rPr>
              <w:t>5.</w:t>
            </w:r>
            <w:r w:rsidR="00CF2FC3" w:rsidRPr="005C091C">
              <w:rPr>
                <w:rFonts w:ascii="Times New Roman" w:hAnsi="Times New Roman"/>
                <w:color w:val="auto"/>
                <w:sz w:val="28"/>
                <w:szCs w:val="28"/>
                <w:lang w:val="ru-RU"/>
              </w:rPr>
              <w:t>2</w:t>
            </w:r>
            <w:r w:rsidRPr="005C091C">
              <w:rPr>
                <w:rFonts w:ascii="Times New Roman" w:hAnsi="Times New Roman"/>
                <w:color w:val="auto"/>
                <w:sz w:val="28"/>
                <w:szCs w:val="28"/>
              </w:rPr>
              <w:t>)</w:t>
            </w:r>
          </w:p>
        </w:tc>
      </w:tr>
    </w:tbl>
    <w:p w14:paraId="7C7C2DCE" w14:textId="025B3703" w:rsidR="00902D57" w:rsidRDefault="00F568D3" w:rsidP="007E6A12">
      <w:pPr>
        <w:pStyle w:val="MDPI31text"/>
        <w:spacing w:line="240" w:lineRule="auto"/>
        <w:ind w:left="0" w:firstLine="709"/>
        <w:rPr>
          <w:rFonts w:ascii="Times New Roman" w:hAnsi="Times New Roman"/>
          <w:color w:val="auto"/>
          <w:sz w:val="28"/>
          <w:szCs w:val="28"/>
          <w:lang w:val="ru-RU"/>
        </w:rPr>
      </w:pPr>
      <w:r w:rsidRPr="005C091C">
        <w:rPr>
          <w:rFonts w:ascii="Times New Roman" w:hAnsi="Times New Roman"/>
          <w:color w:val="auto"/>
          <w:sz w:val="28"/>
          <w:szCs w:val="28"/>
          <w:lang w:val="ru-RU"/>
        </w:rPr>
        <w:t xml:space="preserve">Так как </w:t>
      </w:r>
      <m:oMath>
        <m:r>
          <w:rPr>
            <w:rFonts w:ascii="Cambria Math" w:hAnsi="Cambria Math"/>
            <w:color w:val="auto"/>
            <w:sz w:val="28"/>
            <w:szCs w:val="28"/>
            <w:lang w:val="ru-RU"/>
          </w:rPr>
          <m:t>∀</m:t>
        </m:r>
        <m:r>
          <w:rPr>
            <w:rFonts w:ascii="Cambria Math" w:hAnsi="Cambria Math"/>
            <w:color w:val="auto"/>
            <w:sz w:val="28"/>
            <w:szCs w:val="28"/>
          </w:rPr>
          <m:t>t</m:t>
        </m:r>
        <m:r>
          <m:rPr>
            <m:sty m:val="bi"/>
          </m:rPr>
          <w:rPr>
            <w:rFonts w:ascii="Cambria Math" w:hAnsi="Cambria Math"/>
            <w:color w:val="auto"/>
            <w:sz w:val="28"/>
            <w:szCs w:val="28"/>
            <w:lang w:val="ru-RU"/>
          </w:rPr>
          <m:t xml:space="preserve">  </m:t>
        </m:r>
        <m:d>
          <m:dPr>
            <m:begChr m:val="|"/>
            <m:endChr m:val="|"/>
            <m:ctrlPr>
              <w:rPr>
                <w:rFonts w:ascii="Cambria Math" w:hAnsi="Cambria Math"/>
                <w:b/>
                <w:bCs/>
                <w:i/>
                <w:color w:val="auto"/>
                <w:sz w:val="28"/>
                <w:szCs w:val="28"/>
              </w:rPr>
            </m:ctrlPr>
          </m:dPr>
          <m:e>
            <m:sSub>
              <m:sSubPr>
                <m:ctrlPr>
                  <w:rPr>
                    <w:rFonts w:ascii="Cambria Math" w:hAnsi="Cambria Math"/>
                    <w:b/>
                    <w:bCs/>
                    <w:i/>
                    <w:color w:val="auto"/>
                    <w:sz w:val="28"/>
                    <w:szCs w:val="28"/>
                  </w:rPr>
                </m:ctrlPr>
              </m:sSubPr>
              <m:e>
                <m:r>
                  <m:rPr>
                    <m:sty m:val="bi"/>
                  </m:rPr>
                  <w:rPr>
                    <w:rFonts w:ascii="Cambria Math" w:hAnsi="Cambria Math"/>
                    <w:color w:val="auto"/>
                    <w:sz w:val="28"/>
                    <w:szCs w:val="28"/>
                  </w:rPr>
                  <m:t>v</m:t>
                </m:r>
              </m:e>
              <m:sub>
                <m:r>
                  <m:rPr>
                    <m:sty m:val="bi"/>
                  </m:rPr>
                  <w:rPr>
                    <w:rFonts w:ascii="Cambria Math" w:hAnsi="Cambria Math"/>
                    <w:color w:val="auto"/>
                    <w:sz w:val="28"/>
                    <w:szCs w:val="28"/>
                  </w:rPr>
                  <m:t>A</m:t>
                </m:r>
              </m:sub>
            </m:sSub>
            <m:d>
              <m:dPr>
                <m:ctrlPr>
                  <w:rPr>
                    <w:rFonts w:ascii="Cambria Math" w:hAnsi="Cambria Math"/>
                    <w:b/>
                    <w:bCs/>
                    <w:i/>
                    <w:color w:val="auto"/>
                    <w:sz w:val="28"/>
                    <w:szCs w:val="28"/>
                  </w:rPr>
                </m:ctrlPr>
              </m:dPr>
              <m:e>
                <m:r>
                  <w:rPr>
                    <w:rFonts w:ascii="Cambria Math" w:hAnsi="Cambria Math"/>
                    <w:color w:val="auto"/>
                    <w:sz w:val="28"/>
                    <w:szCs w:val="28"/>
                  </w:rPr>
                  <m:t>t</m:t>
                </m:r>
              </m:e>
            </m:d>
          </m:e>
        </m:d>
        <m:r>
          <m:rPr>
            <m:sty m:val="bi"/>
          </m:rPr>
          <w:rPr>
            <w:rFonts w:ascii="Cambria Math" w:hAnsi="Cambria Math"/>
            <w:color w:val="auto"/>
            <w:sz w:val="28"/>
            <w:szCs w:val="28"/>
            <w:lang w:val="ru-RU"/>
          </w:rPr>
          <m:t>=</m:t>
        </m:r>
        <m:r>
          <w:rPr>
            <w:rFonts w:ascii="Cambria Math" w:hAnsi="Cambria Math"/>
            <w:color w:val="auto"/>
            <w:sz w:val="28"/>
            <w:szCs w:val="28"/>
            <w:lang w:val="ru-RU"/>
          </w:rPr>
          <m:t xml:space="preserve">1 </m:t>
        </m:r>
      </m:oMath>
      <w:r w:rsidRPr="005C091C">
        <w:rPr>
          <w:rFonts w:ascii="Times New Roman" w:hAnsi="Times New Roman"/>
          <w:color w:val="auto"/>
          <w:sz w:val="28"/>
          <w:szCs w:val="28"/>
          <w:lang w:val="ru-RU"/>
        </w:rPr>
        <w:t xml:space="preserve"> то модуль угловой скорости  </w:t>
      </w:r>
      <m:oMath>
        <m:r>
          <m:rPr>
            <m:sty m:val="bi"/>
          </m:rPr>
          <w:rPr>
            <w:rFonts w:ascii="Cambria Math" w:hAnsi="Cambria Math"/>
            <w:color w:val="auto"/>
            <w:sz w:val="28"/>
            <w:szCs w:val="28"/>
            <w:lang w:val="ru-RU"/>
          </w:rPr>
          <m:t>Ω</m:t>
        </m:r>
        <m:d>
          <m:dPr>
            <m:ctrlPr>
              <w:rPr>
                <w:rFonts w:ascii="Cambria Math" w:hAnsi="Cambria Math"/>
                <w:i/>
                <w:color w:val="auto"/>
                <w:sz w:val="28"/>
                <w:szCs w:val="28"/>
                <w:lang w:val="ru-RU"/>
              </w:rPr>
            </m:ctrlPr>
          </m:dPr>
          <m:e>
            <m:r>
              <w:rPr>
                <w:rFonts w:ascii="Cambria Math" w:hAnsi="Cambria Math"/>
                <w:color w:val="auto"/>
                <w:sz w:val="28"/>
                <w:szCs w:val="28"/>
                <w:lang w:val="ru-RU"/>
              </w:rPr>
              <m:t>t</m:t>
            </m:r>
          </m:e>
        </m:d>
      </m:oMath>
      <w:r w:rsidRPr="005C091C">
        <w:rPr>
          <w:rFonts w:ascii="Times New Roman" w:hAnsi="Times New Roman"/>
          <w:color w:val="auto"/>
          <w:sz w:val="28"/>
          <w:szCs w:val="28"/>
          <w:lang w:val="ru-RU"/>
        </w:rPr>
        <w:t xml:space="preserve">  можно найти как</w:t>
      </w:r>
      <w:r w:rsidR="00902D57" w:rsidRPr="005C091C">
        <w:rPr>
          <w:rFonts w:ascii="Times New Roman" w:hAnsi="Times New Roman"/>
          <w:color w:val="auto"/>
          <w:sz w:val="28"/>
          <w:szCs w:val="28"/>
          <w:lang w:val="ru-RU"/>
        </w:rPr>
        <w:t xml:space="preserve"> (</w:t>
      </w:r>
      <w:r w:rsidRPr="005C091C">
        <w:rPr>
          <w:rFonts w:ascii="Times New Roman" w:hAnsi="Times New Roman"/>
          <w:color w:val="auto"/>
          <w:sz w:val="28"/>
          <w:szCs w:val="28"/>
          <w:lang w:val="ru-RU"/>
        </w:rPr>
        <w:t>5.</w:t>
      </w:r>
      <w:r w:rsidR="00CF2FC3" w:rsidRPr="005C091C">
        <w:rPr>
          <w:rFonts w:ascii="Times New Roman" w:hAnsi="Times New Roman"/>
          <w:color w:val="auto"/>
          <w:sz w:val="28"/>
          <w:szCs w:val="28"/>
          <w:lang w:val="ru-RU"/>
        </w:rPr>
        <w:t>3</w:t>
      </w:r>
      <w:r w:rsidR="00902D57" w:rsidRPr="005C091C">
        <w:rPr>
          <w:rFonts w:ascii="Times New Roman" w:hAnsi="Times New Roman"/>
          <w:color w:val="auto"/>
          <w:sz w:val="28"/>
          <w:szCs w:val="28"/>
          <w:lang w:val="ru-RU"/>
        </w:rPr>
        <w:t>):</w:t>
      </w:r>
    </w:p>
    <w:p w14:paraId="005A3281" w14:textId="77777777" w:rsidR="00174717" w:rsidRPr="005C091C" w:rsidRDefault="00174717" w:rsidP="00174717">
      <w:pPr>
        <w:pStyle w:val="MDPI31text"/>
        <w:spacing w:line="240" w:lineRule="auto"/>
        <w:ind w:left="0" w:firstLine="0"/>
        <w:rPr>
          <w:rFonts w:ascii="Times New Roman" w:hAnsi="Times New Roman"/>
          <w:color w:val="auto"/>
          <w:sz w:val="28"/>
          <w:szCs w:val="28"/>
          <w:lang w:val="ru-RU"/>
        </w:rPr>
      </w:pPr>
    </w:p>
    <w:tbl>
      <w:tblPr>
        <w:tblW w:w="7859" w:type="dxa"/>
        <w:jc w:val="right"/>
        <w:tblCellMar>
          <w:left w:w="0" w:type="dxa"/>
          <w:right w:w="0" w:type="dxa"/>
        </w:tblCellMar>
        <w:tblLook w:val="04A0" w:firstRow="1" w:lastRow="0" w:firstColumn="1" w:lastColumn="0" w:noHBand="0" w:noVBand="1"/>
      </w:tblPr>
      <w:tblGrid>
        <w:gridCol w:w="7322"/>
        <w:gridCol w:w="537"/>
      </w:tblGrid>
      <w:tr w:rsidR="00902D57" w:rsidRPr="005C091C" w14:paraId="20E0CA06" w14:textId="77777777" w:rsidTr="00174717">
        <w:trPr>
          <w:jc w:val="right"/>
        </w:trPr>
        <w:tc>
          <w:tcPr>
            <w:tcW w:w="7322" w:type="dxa"/>
          </w:tcPr>
          <w:p w14:paraId="42F61FC3" w14:textId="1D09E4F8" w:rsidR="00902D57" w:rsidRPr="00174717" w:rsidRDefault="00FC668B" w:rsidP="00AD4990">
            <w:pPr>
              <w:pStyle w:val="MDPI31text"/>
              <w:ind w:left="1347" w:firstLine="0"/>
              <w:rPr>
                <w:rFonts w:ascii="Times New Roman" w:hAnsi="Times New Roman"/>
                <w:i/>
                <w:color w:val="auto"/>
                <w:sz w:val="28"/>
                <w:szCs w:val="28"/>
                <w:lang w:val="ru-RU"/>
              </w:rPr>
            </w:pPr>
            <m:oMath>
              <m:d>
                <m:dPr>
                  <m:begChr m:val="|"/>
                  <m:endChr m:val="|"/>
                  <m:ctrlPr>
                    <w:rPr>
                      <w:rFonts w:ascii="Cambria Math" w:hAnsi="Cambria Math"/>
                      <w:i/>
                      <w:color w:val="auto"/>
                      <w:sz w:val="28"/>
                      <w:szCs w:val="28"/>
                    </w:rPr>
                  </m:ctrlPr>
                </m:dPr>
                <m:e>
                  <m:r>
                    <m:rPr>
                      <m:sty m:val="bi"/>
                    </m:rPr>
                    <w:rPr>
                      <w:rFonts w:ascii="Cambria Math" w:hAnsi="Cambria Math"/>
                      <w:color w:val="auto"/>
                      <w:sz w:val="28"/>
                      <w:szCs w:val="28"/>
                    </w:rPr>
                    <m:t>Ω</m:t>
                  </m:r>
                  <m:d>
                    <m:dPr>
                      <m:ctrlPr>
                        <w:rPr>
                          <w:rFonts w:ascii="Cambria Math" w:hAnsi="Cambria Math"/>
                          <w:i/>
                          <w:color w:val="auto"/>
                          <w:sz w:val="28"/>
                          <w:szCs w:val="28"/>
                        </w:rPr>
                      </m:ctrlPr>
                    </m:dPr>
                    <m:e>
                      <m:r>
                        <w:rPr>
                          <w:rFonts w:ascii="Cambria Math" w:hAnsi="Cambria Math"/>
                          <w:color w:val="auto"/>
                          <w:sz w:val="28"/>
                          <w:szCs w:val="28"/>
                        </w:rPr>
                        <m:t>t</m:t>
                      </m:r>
                    </m:e>
                  </m:d>
                </m:e>
              </m:d>
              <m:r>
                <w:rPr>
                  <w:rFonts w:ascii="Cambria Math" w:hAnsi="Cambria Math"/>
                  <w:color w:val="auto"/>
                  <w:sz w:val="28"/>
                  <w:szCs w:val="28"/>
                </w:rPr>
                <m:t>=</m:t>
              </m:r>
              <w:bookmarkStart w:id="310" w:name="_Hlk172100608"/>
              <m:d>
                <m:dPr>
                  <m:begChr m:val="|"/>
                  <m:endChr m:val="|"/>
                  <m:ctrlPr>
                    <w:rPr>
                      <w:rFonts w:ascii="Cambria Math" w:hAnsi="Cambria Math"/>
                      <w:i/>
                      <w:color w:val="auto"/>
                      <w:sz w:val="28"/>
                      <w:szCs w:val="28"/>
                    </w:rPr>
                  </m:ctrlPr>
                </m:dPr>
                <m:e>
                  <w:bookmarkStart w:id="311" w:name="_Hlk172100566"/>
                  <m:f>
                    <m:fPr>
                      <m:ctrlPr>
                        <w:rPr>
                          <w:rFonts w:ascii="Cambria Math" w:hAnsi="Cambria Math"/>
                          <w:i/>
                          <w:color w:val="auto"/>
                          <w:sz w:val="28"/>
                          <w:szCs w:val="28"/>
                        </w:rPr>
                      </m:ctrlPr>
                    </m:fPr>
                    <m:num>
                      <m:sSup>
                        <m:sSupPr>
                          <m:ctrlPr>
                            <w:rPr>
                              <w:rFonts w:ascii="Cambria Math" w:hAnsi="Cambria Math"/>
                              <w:i/>
                              <w:color w:val="auto"/>
                              <w:sz w:val="28"/>
                              <w:szCs w:val="28"/>
                            </w:rPr>
                          </m:ctrlPr>
                        </m:sSupPr>
                        <m:e>
                          <m:r>
                            <w:rPr>
                              <w:rFonts w:ascii="Cambria Math" w:hAnsi="Cambria Math"/>
                              <w:color w:val="auto"/>
                              <w:sz w:val="28"/>
                              <w:szCs w:val="28"/>
                            </w:rPr>
                            <m:t>d</m:t>
                          </m:r>
                        </m:e>
                        <m:sup>
                          <m:r>
                            <w:rPr>
                              <w:rFonts w:ascii="Cambria Math" w:hAnsi="Cambria Math"/>
                              <w:color w:val="auto"/>
                              <w:sz w:val="28"/>
                              <w:szCs w:val="28"/>
                            </w:rPr>
                            <m:t>2</m:t>
                          </m:r>
                        </m:sup>
                      </m:sSup>
                    </m:num>
                    <m:den>
                      <m:r>
                        <w:rPr>
                          <w:rFonts w:ascii="Cambria Math" w:hAnsi="Cambria Math"/>
                          <w:color w:val="auto"/>
                          <w:sz w:val="28"/>
                          <w:szCs w:val="28"/>
                        </w:rPr>
                        <m:t>d</m:t>
                      </m:r>
                      <m:sSup>
                        <m:sSupPr>
                          <m:ctrlPr>
                            <w:rPr>
                              <w:rFonts w:ascii="Cambria Math" w:hAnsi="Cambria Math"/>
                              <w:i/>
                              <w:color w:val="auto"/>
                              <w:sz w:val="28"/>
                              <w:szCs w:val="28"/>
                            </w:rPr>
                          </m:ctrlPr>
                        </m:sSupPr>
                        <m:e>
                          <m:r>
                            <w:rPr>
                              <w:rFonts w:ascii="Cambria Math" w:hAnsi="Cambria Math"/>
                              <w:color w:val="auto"/>
                              <w:sz w:val="28"/>
                              <w:szCs w:val="28"/>
                            </w:rPr>
                            <m:t>s</m:t>
                          </m:r>
                        </m:e>
                        <m:sup>
                          <m:r>
                            <w:rPr>
                              <w:rFonts w:ascii="Cambria Math" w:hAnsi="Cambria Math"/>
                              <w:color w:val="auto"/>
                              <w:sz w:val="28"/>
                              <w:szCs w:val="28"/>
                            </w:rPr>
                            <m:t>2</m:t>
                          </m:r>
                        </m:sup>
                      </m:sSup>
                    </m:den>
                  </m:f>
                  <m:r>
                    <m:rPr>
                      <m:sty m:val="bi"/>
                    </m:rPr>
                    <w:rPr>
                      <w:rFonts w:ascii="Cambria Math" w:hAnsi="Cambria Math"/>
                      <w:color w:val="auto"/>
                      <w:sz w:val="28"/>
                      <w:szCs w:val="28"/>
                    </w:rPr>
                    <m:t>γ</m:t>
                  </m:r>
                  <w:bookmarkEnd w:id="311"/>
                  <m:d>
                    <m:dPr>
                      <m:ctrlPr>
                        <w:rPr>
                          <w:rFonts w:ascii="Cambria Math" w:hAnsi="Cambria Math"/>
                          <w:b/>
                          <w:i/>
                          <w:color w:val="auto"/>
                          <w:sz w:val="28"/>
                          <w:szCs w:val="28"/>
                        </w:rPr>
                      </m:ctrlPr>
                    </m:dPr>
                    <m:e>
                      <m:r>
                        <w:rPr>
                          <w:rFonts w:ascii="Cambria Math" w:hAnsi="Cambria Math"/>
                          <w:color w:val="auto"/>
                          <w:sz w:val="28"/>
                          <w:szCs w:val="28"/>
                        </w:rPr>
                        <m:t>s</m:t>
                      </m:r>
                      <m:d>
                        <m:dPr>
                          <m:ctrlPr>
                            <w:rPr>
                              <w:rFonts w:ascii="Cambria Math" w:hAnsi="Cambria Math"/>
                              <w:bCs/>
                              <w:i/>
                              <w:color w:val="auto"/>
                              <w:sz w:val="28"/>
                              <w:szCs w:val="28"/>
                            </w:rPr>
                          </m:ctrlPr>
                        </m:dPr>
                        <m:e>
                          <m:r>
                            <w:rPr>
                              <w:rFonts w:ascii="Cambria Math" w:hAnsi="Cambria Math"/>
                              <w:color w:val="auto"/>
                              <w:sz w:val="28"/>
                              <w:szCs w:val="28"/>
                            </w:rPr>
                            <m:t>t</m:t>
                          </m:r>
                        </m:e>
                      </m:d>
                    </m:e>
                  </m:d>
                </m:e>
              </m:d>
            </m:oMath>
            <w:bookmarkEnd w:id="310"/>
            <w:r w:rsidR="00174717">
              <w:rPr>
                <w:rFonts w:ascii="Times New Roman" w:hAnsi="Times New Roman"/>
                <w:i/>
                <w:color w:val="auto"/>
                <w:sz w:val="28"/>
                <w:szCs w:val="28"/>
                <w:lang w:val="ru-RU"/>
              </w:rPr>
              <w:t xml:space="preserve"> </w:t>
            </w:r>
          </w:p>
        </w:tc>
        <w:tc>
          <w:tcPr>
            <w:tcW w:w="537" w:type="dxa"/>
            <w:vAlign w:val="center"/>
          </w:tcPr>
          <w:p w14:paraId="772D5347" w14:textId="7407BED2" w:rsidR="00902D57" w:rsidRPr="005C091C" w:rsidRDefault="00902D57" w:rsidP="00533C87">
            <w:pPr>
              <w:pStyle w:val="MDPI3aequationnumber"/>
              <w:spacing w:line="260" w:lineRule="atLeast"/>
              <w:rPr>
                <w:rFonts w:ascii="Times New Roman" w:hAnsi="Times New Roman"/>
                <w:color w:val="auto"/>
                <w:sz w:val="28"/>
                <w:szCs w:val="28"/>
              </w:rPr>
            </w:pPr>
            <w:r w:rsidRPr="005C091C">
              <w:rPr>
                <w:rFonts w:ascii="Times New Roman" w:hAnsi="Times New Roman"/>
                <w:color w:val="auto"/>
                <w:sz w:val="28"/>
                <w:szCs w:val="28"/>
              </w:rPr>
              <w:t>(</w:t>
            </w:r>
            <w:r w:rsidR="00F568D3" w:rsidRPr="005C091C">
              <w:rPr>
                <w:rFonts w:ascii="Times New Roman" w:hAnsi="Times New Roman"/>
                <w:color w:val="auto"/>
                <w:sz w:val="28"/>
                <w:szCs w:val="28"/>
                <w:lang w:val="ru-RU"/>
              </w:rPr>
              <w:t>5.</w:t>
            </w:r>
            <w:r w:rsidR="00CF2FC3" w:rsidRPr="005C091C">
              <w:rPr>
                <w:rFonts w:ascii="Times New Roman" w:hAnsi="Times New Roman"/>
                <w:color w:val="auto"/>
                <w:sz w:val="28"/>
                <w:szCs w:val="28"/>
                <w:lang w:val="ru-RU"/>
              </w:rPr>
              <w:t>3</w:t>
            </w:r>
            <w:r w:rsidRPr="005C091C">
              <w:rPr>
                <w:rFonts w:ascii="Times New Roman" w:hAnsi="Times New Roman"/>
                <w:color w:val="auto"/>
                <w:sz w:val="28"/>
                <w:szCs w:val="28"/>
              </w:rPr>
              <w:t>)</w:t>
            </w:r>
          </w:p>
        </w:tc>
      </w:tr>
    </w:tbl>
    <w:p w14:paraId="1CC955D0" w14:textId="77777777" w:rsidR="00174717" w:rsidRDefault="00174717" w:rsidP="007E6A12">
      <w:pPr>
        <w:pStyle w:val="a5"/>
        <w:kinsoku w:val="0"/>
        <w:overflowPunct w:val="0"/>
        <w:spacing w:line="295" w:lineRule="exact"/>
        <w:ind w:firstLine="709"/>
        <w:rPr>
          <w:rFonts w:ascii="Times New Roman" w:hAnsi="Times New Roman"/>
          <w:snapToGrid w:val="0"/>
          <w:sz w:val="28"/>
          <w:szCs w:val="28"/>
          <w:lang w:bidi="en-US"/>
        </w:rPr>
      </w:pPr>
    </w:p>
    <w:p w14:paraId="5C20776E" w14:textId="5B4A8508" w:rsidR="00F568D3" w:rsidRDefault="00F568D3" w:rsidP="00AD4990">
      <w:pPr>
        <w:pStyle w:val="a5"/>
        <w:kinsoku w:val="0"/>
        <w:overflowPunct w:val="0"/>
        <w:spacing w:after="0" w:line="240" w:lineRule="auto"/>
        <w:ind w:firstLine="709"/>
        <w:jc w:val="both"/>
        <w:rPr>
          <w:rFonts w:ascii="Times New Roman" w:hAnsi="Times New Roman"/>
          <w:snapToGrid w:val="0"/>
          <w:sz w:val="28"/>
          <w:szCs w:val="28"/>
          <w:lang w:bidi="en-US"/>
        </w:rPr>
      </w:pPr>
      <w:r w:rsidRPr="005C091C">
        <w:rPr>
          <w:rFonts w:ascii="Times New Roman" w:hAnsi="Times New Roman"/>
          <w:snapToGrid w:val="0"/>
          <w:sz w:val="28"/>
          <w:szCs w:val="28"/>
          <w:lang w:bidi="en-US"/>
        </w:rPr>
        <w:t xml:space="preserve">Как известно, модуль и направление вектора </w:t>
      </w:r>
      <m:oMath>
        <m:f>
          <m:fPr>
            <m:ctrlPr>
              <w:rPr>
                <w:rFonts w:ascii="Cambria Math" w:hAnsi="Cambria Math"/>
                <w:i/>
                <w:snapToGrid w:val="0"/>
                <w:sz w:val="28"/>
                <w:szCs w:val="28"/>
                <w:lang w:bidi="en-US"/>
              </w:rPr>
            </m:ctrlPr>
          </m:fPr>
          <m:num>
            <m:sSup>
              <m:sSupPr>
                <m:ctrlPr>
                  <w:rPr>
                    <w:rFonts w:ascii="Cambria Math" w:hAnsi="Cambria Math"/>
                    <w:i/>
                    <w:snapToGrid w:val="0"/>
                    <w:sz w:val="28"/>
                    <w:szCs w:val="28"/>
                    <w:lang w:bidi="en-US"/>
                  </w:rPr>
                </m:ctrlPr>
              </m:sSupPr>
              <m:e>
                <m:r>
                  <w:rPr>
                    <w:rFonts w:ascii="Cambria Math" w:hAnsi="Cambria Math"/>
                    <w:snapToGrid w:val="0"/>
                    <w:sz w:val="28"/>
                    <w:szCs w:val="28"/>
                    <w:lang w:bidi="en-US"/>
                  </w:rPr>
                  <m:t>d</m:t>
                </m:r>
              </m:e>
              <m:sup>
                <m:r>
                  <w:rPr>
                    <w:rFonts w:ascii="Cambria Math" w:hAnsi="Cambria Math"/>
                    <w:snapToGrid w:val="0"/>
                    <w:sz w:val="28"/>
                    <w:szCs w:val="28"/>
                    <w:lang w:bidi="en-US"/>
                  </w:rPr>
                  <m:t>2</m:t>
                </m:r>
              </m:sup>
            </m:sSup>
          </m:num>
          <m:den>
            <m:r>
              <w:rPr>
                <w:rFonts w:ascii="Cambria Math" w:hAnsi="Cambria Math"/>
                <w:snapToGrid w:val="0"/>
                <w:sz w:val="28"/>
                <w:szCs w:val="28"/>
                <w:lang w:bidi="en-US"/>
              </w:rPr>
              <m:t>d</m:t>
            </m:r>
            <m:sSup>
              <m:sSupPr>
                <m:ctrlPr>
                  <w:rPr>
                    <w:rFonts w:ascii="Cambria Math" w:hAnsi="Cambria Math"/>
                    <w:i/>
                    <w:snapToGrid w:val="0"/>
                    <w:sz w:val="28"/>
                    <w:szCs w:val="28"/>
                    <w:lang w:bidi="en-US"/>
                  </w:rPr>
                </m:ctrlPr>
              </m:sSupPr>
              <m:e>
                <m:r>
                  <w:rPr>
                    <w:rFonts w:ascii="Cambria Math" w:hAnsi="Cambria Math"/>
                    <w:snapToGrid w:val="0"/>
                    <w:sz w:val="28"/>
                    <w:szCs w:val="28"/>
                    <w:lang w:bidi="en-US"/>
                  </w:rPr>
                  <m:t>s</m:t>
                </m:r>
              </m:e>
              <m:sup>
                <m:r>
                  <w:rPr>
                    <w:rFonts w:ascii="Cambria Math" w:hAnsi="Cambria Math"/>
                    <w:snapToGrid w:val="0"/>
                    <w:sz w:val="28"/>
                    <w:szCs w:val="28"/>
                    <w:lang w:bidi="en-US"/>
                  </w:rPr>
                  <m:t>2</m:t>
                </m:r>
              </m:sup>
            </m:sSup>
          </m:den>
        </m:f>
        <m:r>
          <m:rPr>
            <m:sty m:val="bi"/>
          </m:rPr>
          <w:rPr>
            <w:rFonts w:ascii="Cambria Math" w:hAnsi="Cambria Math"/>
            <w:snapToGrid w:val="0"/>
            <w:sz w:val="28"/>
            <w:szCs w:val="28"/>
            <w:lang w:bidi="en-US"/>
          </w:rPr>
          <m:t>γ</m:t>
        </m:r>
      </m:oMath>
      <w:r w:rsidRPr="005C091C">
        <w:rPr>
          <w:rFonts w:ascii="Times New Roman" w:hAnsi="Times New Roman"/>
          <w:snapToGrid w:val="0"/>
          <w:sz w:val="28"/>
          <w:szCs w:val="28"/>
          <w:lang w:bidi="en-US"/>
        </w:rPr>
        <w:t xml:space="preserve"> имеют простую геометрическую интерпретацию, а именно, справедливы равенства (5.</w:t>
      </w:r>
      <w:r w:rsidR="00CF2FC3" w:rsidRPr="005C091C">
        <w:rPr>
          <w:rFonts w:ascii="Times New Roman" w:hAnsi="Times New Roman"/>
          <w:snapToGrid w:val="0"/>
          <w:sz w:val="28"/>
          <w:szCs w:val="28"/>
          <w:lang w:bidi="en-US"/>
        </w:rPr>
        <w:t>4</w:t>
      </w:r>
      <w:r w:rsidRPr="005C091C">
        <w:rPr>
          <w:rFonts w:ascii="Times New Roman" w:hAnsi="Times New Roman"/>
          <w:snapToGrid w:val="0"/>
          <w:sz w:val="28"/>
          <w:szCs w:val="28"/>
          <w:lang w:bidi="en-US"/>
        </w:rPr>
        <w:t>)</w:t>
      </w:r>
      <w:r w:rsidR="00174717">
        <w:rPr>
          <w:rFonts w:ascii="Times New Roman" w:hAnsi="Times New Roman"/>
          <w:snapToGrid w:val="0"/>
          <w:sz w:val="28"/>
          <w:szCs w:val="28"/>
          <w:lang w:bidi="en-US"/>
        </w:rPr>
        <w:t>:</w:t>
      </w:r>
    </w:p>
    <w:p w14:paraId="3B0430CD" w14:textId="77777777" w:rsidR="00174717" w:rsidRPr="005C091C" w:rsidRDefault="00174717" w:rsidP="00174717">
      <w:pPr>
        <w:pStyle w:val="a5"/>
        <w:kinsoku w:val="0"/>
        <w:overflowPunct w:val="0"/>
        <w:spacing w:line="295" w:lineRule="exact"/>
        <w:ind w:left="39"/>
        <w:jc w:val="both"/>
        <w:rPr>
          <w:rFonts w:ascii="Times New Roman" w:hAnsi="Times New Roman"/>
          <w:snapToGrid w:val="0"/>
          <w:sz w:val="28"/>
          <w:szCs w:val="28"/>
          <w:lang w:bidi="en-US"/>
        </w:rPr>
      </w:pPr>
    </w:p>
    <w:tbl>
      <w:tblPr>
        <w:tblW w:w="7859" w:type="dxa"/>
        <w:jc w:val="right"/>
        <w:tblCellMar>
          <w:left w:w="0" w:type="dxa"/>
          <w:right w:w="0" w:type="dxa"/>
        </w:tblCellMar>
        <w:tblLook w:val="04A0" w:firstRow="1" w:lastRow="0" w:firstColumn="1" w:lastColumn="0" w:noHBand="0" w:noVBand="1"/>
      </w:tblPr>
      <w:tblGrid>
        <w:gridCol w:w="7322"/>
        <w:gridCol w:w="537"/>
      </w:tblGrid>
      <w:tr w:rsidR="00902D57" w:rsidRPr="005C091C" w14:paraId="61545290" w14:textId="77777777" w:rsidTr="00174717">
        <w:trPr>
          <w:jc w:val="right"/>
        </w:trPr>
        <w:tc>
          <w:tcPr>
            <w:tcW w:w="7322" w:type="dxa"/>
          </w:tcPr>
          <w:p w14:paraId="71E59140" w14:textId="77777777" w:rsidR="00902D57" w:rsidRPr="00174717" w:rsidRDefault="00FC668B" w:rsidP="00AD4990">
            <w:pPr>
              <w:pStyle w:val="MDPI31text"/>
              <w:ind w:left="-1772" w:firstLine="0"/>
              <w:rPr>
                <w:rFonts w:ascii="Times New Roman" w:hAnsi="Times New Roman"/>
                <w:i/>
                <w:color w:val="auto"/>
                <w:sz w:val="28"/>
                <w:szCs w:val="28"/>
                <w:lang w:val="ru-RU"/>
              </w:rPr>
            </w:pPr>
            <m:oMathPara>
              <m:oMath>
                <m:d>
                  <m:dPr>
                    <m:begChr m:val="|"/>
                    <m:endChr m:val="|"/>
                    <m:ctrlPr>
                      <w:rPr>
                        <w:rFonts w:ascii="Cambria Math" w:hAnsi="Cambria Math"/>
                        <w:i/>
                        <w:color w:val="auto"/>
                        <w:sz w:val="28"/>
                        <w:szCs w:val="28"/>
                      </w:rPr>
                    </m:ctrlPr>
                  </m:dPr>
                  <m:e>
                    <w:bookmarkStart w:id="312" w:name="_Hlk172100890"/>
                    <m:f>
                      <m:fPr>
                        <m:ctrlPr>
                          <w:rPr>
                            <w:rFonts w:ascii="Cambria Math" w:hAnsi="Cambria Math"/>
                            <w:i/>
                            <w:color w:val="auto"/>
                            <w:sz w:val="28"/>
                            <w:szCs w:val="28"/>
                          </w:rPr>
                        </m:ctrlPr>
                      </m:fPr>
                      <m:num>
                        <m:sSup>
                          <m:sSupPr>
                            <m:ctrlPr>
                              <w:rPr>
                                <w:rFonts w:ascii="Cambria Math" w:hAnsi="Cambria Math"/>
                                <w:i/>
                                <w:color w:val="auto"/>
                                <w:sz w:val="28"/>
                                <w:szCs w:val="28"/>
                              </w:rPr>
                            </m:ctrlPr>
                          </m:sSupPr>
                          <m:e>
                            <m:r>
                              <w:rPr>
                                <w:rFonts w:ascii="Cambria Math" w:hAnsi="Cambria Math"/>
                                <w:color w:val="auto"/>
                                <w:sz w:val="28"/>
                                <w:szCs w:val="28"/>
                              </w:rPr>
                              <m:t>d</m:t>
                            </m:r>
                          </m:e>
                          <m:sup>
                            <m:r>
                              <w:rPr>
                                <w:rFonts w:ascii="Cambria Math" w:hAnsi="Cambria Math"/>
                                <w:color w:val="auto"/>
                                <w:sz w:val="28"/>
                                <w:szCs w:val="28"/>
                              </w:rPr>
                              <m:t>2</m:t>
                            </m:r>
                          </m:sup>
                        </m:sSup>
                      </m:num>
                      <m:den>
                        <m:r>
                          <w:rPr>
                            <w:rFonts w:ascii="Cambria Math" w:hAnsi="Cambria Math"/>
                            <w:color w:val="auto"/>
                            <w:sz w:val="28"/>
                            <w:szCs w:val="28"/>
                          </w:rPr>
                          <m:t>d</m:t>
                        </m:r>
                        <m:sSup>
                          <m:sSupPr>
                            <m:ctrlPr>
                              <w:rPr>
                                <w:rFonts w:ascii="Cambria Math" w:hAnsi="Cambria Math"/>
                                <w:i/>
                                <w:color w:val="auto"/>
                                <w:sz w:val="28"/>
                                <w:szCs w:val="28"/>
                              </w:rPr>
                            </m:ctrlPr>
                          </m:sSupPr>
                          <m:e>
                            <m:r>
                              <w:rPr>
                                <w:rFonts w:ascii="Cambria Math" w:hAnsi="Cambria Math"/>
                                <w:color w:val="auto"/>
                                <w:sz w:val="28"/>
                                <w:szCs w:val="28"/>
                              </w:rPr>
                              <m:t>s</m:t>
                            </m:r>
                          </m:e>
                          <m:sup>
                            <m:r>
                              <w:rPr>
                                <w:rFonts w:ascii="Cambria Math" w:hAnsi="Cambria Math"/>
                                <w:color w:val="auto"/>
                                <w:sz w:val="28"/>
                                <w:szCs w:val="28"/>
                              </w:rPr>
                              <m:t>2</m:t>
                            </m:r>
                          </m:sup>
                        </m:sSup>
                      </m:den>
                    </m:f>
                    <m:r>
                      <m:rPr>
                        <m:sty m:val="bi"/>
                      </m:rPr>
                      <w:rPr>
                        <w:rFonts w:ascii="Cambria Math" w:hAnsi="Cambria Math"/>
                        <w:color w:val="auto"/>
                        <w:sz w:val="28"/>
                        <w:szCs w:val="28"/>
                      </w:rPr>
                      <m:t>γ</m:t>
                    </m:r>
                    <w:bookmarkEnd w:id="312"/>
                    <m:d>
                      <m:dPr>
                        <m:ctrlPr>
                          <w:rPr>
                            <w:rFonts w:ascii="Cambria Math" w:hAnsi="Cambria Math"/>
                            <w:b/>
                            <w:i/>
                            <w:color w:val="auto"/>
                            <w:sz w:val="28"/>
                            <w:szCs w:val="28"/>
                          </w:rPr>
                        </m:ctrlPr>
                      </m:dPr>
                      <m:e>
                        <m:r>
                          <w:rPr>
                            <w:rFonts w:ascii="Cambria Math" w:hAnsi="Cambria Math"/>
                            <w:color w:val="auto"/>
                            <w:sz w:val="28"/>
                            <w:szCs w:val="28"/>
                          </w:rPr>
                          <m:t>s</m:t>
                        </m:r>
                      </m:e>
                    </m:d>
                  </m:e>
                </m:d>
                <m:r>
                  <w:rPr>
                    <w:rFonts w:ascii="Cambria Math" w:hAnsi="Cambria Math"/>
                    <w:color w:val="auto"/>
                    <w:sz w:val="28"/>
                    <w:szCs w:val="28"/>
                  </w:rPr>
                  <m:t>=</m:t>
                </m:r>
                <w:bookmarkStart w:id="313" w:name="_Hlk172100707"/>
                <m:r>
                  <w:rPr>
                    <w:rFonts w:ascii="Cambria Math" w:hAnsi="Cambria Math"/>
                    <w:color w:val="auto"/>
                    <w:sz w:val="28"/>
                    <w:szCs w:val="28"/>
                  </w:rPr>
                  <m:t>k</m:t>
                </m:r>
                <m:d>
                  <m:dPr>
                    <m:ctrlPr>
                      <w:rPr>
                        <w:rFonts w:ascii="Cambria Math" w:hAnsi="Cambria Math"/>
                        <w:i/>
                        <w:color w:val="auto"/>
                        <w:sz w:val="28"/>
                        <w:szCs w:val="28"/>
                      </w:rPr>
                    </m:ctrlPr>
                  </m:dPr>
                  <m:e>
                    <m:r>
                      <w:rPr>
                        <w:rFonts w:ascii="Cambria Math" w:hAnsi="Cambria Math"/>
                        <w:color w:val="auto"/>
                        <w:sz w:val="28"/>
                        <w:szCs w:val="28"/>
                      </w:rPr>
                      <m:t>s</m:t>
                    </m:r>
                  </m:e>
                </m:d>
                <w:bookmarkEnd w:id="313"/>
                <m:r>
                  <w:rPr>
                    <w:rFonts w:ascii="Cambria Math" w:hAnsi="Cambria Math"/>
                    <w:color w:val="auto"/>
                    <w:sz w:val="28"/>
                    <w:szCs w:val="28"/>
                  </w:rPr>
                  <m:t>=</m:t>
                </m:r>
                <m:f>
                  <m:fPr>
                    <m:ctrlPr>
                      <w:rPr>
                        <w:rFonts w:ascii="Cambria Math" w:hAnsi="Cambria Math"/>
                        <w:i/>
                        <w:color w:val="auto"/>
                        <w:sz w:val="28"/>
                        <w:szCs w:val="28"/>
                      </w:rPr>
                    </m:ctrlPr>
                  </m:fPr>
                  <m:num>
                    <m:r>
                      <w:rPr>
                        <w:rFonts w:ascii="Cambria Math" w:hAnsi="Cambria Math"/>
                        <w:color w:val="auto"/>
                        <w:sz w:val="28"/>
                        <w:szCs w:val="28"/>
                      </w:rPr>
                      <m:t>1</m:t>
                    </m:r>
                  </m:num>
                  <m:den>
                    <m:r>
                      <w:rPr>
                        <w:rFonts w:ascii="Cambria Math" w:hAnsi="Cambria Math"/>
                        <w:color w:val="auto"/>
                        <w:sz w:val="28"/>
                        <w:szCs w:val="28"/>
                      </w:rPr>
                      <m:t>R</m:t>
                    </m:r>
                    <m:d>
                      <m:dPr>
                        <m:ctrlPr>
                          <w:rPr>
                            <w:rFonts w:ascii="Cambria Math" w:hAnsi="Cambria Math"/>
                            <w:i/>
                            <w:color w:val="auto"/>
                            <w:sz w:val="28"/>
                            <w:szCs w:val="28"/>
                          </w:rPr>
                        </m:ctrlPr>
                      </m:dPr>
                      <m:e>
                        <m:r>
                          <w:rPr>
                            <w:rFonts w:ascii="Cambria Math" w:hAnsi="Cambria Math"/>
                            <w:color w:val="auto"/>
                            <w:sz w:val="28"/>
                            <w:szCs w:val="28"/>
                          </w:rPr>
                          <m:t>s</m:t>
                        </m:r>
                      </m:e>
                    </m:d>
                  </m:den>
                </m:f>
                <m:r>
                  <w:rPr>
                    <w:rFonts w:ascii="Cambria Math" w:hAnsi="Cambria Math"/>
                    <w:color w:val="auto"/>
                    <w:sz w:val="28"/>
                    <w:szCs w:val="28"/>
                  </w:rPr>
                  <m:t>,</m:t>
                </m:r>
              </m:oMath>
            </m:oMathPara>
          </w:p>
        </w:tc>
        <w:tc>
          <w:tcPr>
            <w:tcW w:w="537" w:type="dxa"/>
            <w:vAlign w:val="center"/>
          </w:tcPr>
          <w:p w14:paraId="0F022BBB" w14:textId="4A376A35" w:rsidR="00902D57" w:rsidRPr="005C091C" w:rsidRDefault="00902D57" w:rsidP="00533C87">
            <w:pPr>
              <w:pStyle w:val="MDPI3aequationnumber"/>
              <w:spacing w:line="260" w:lineRule="atLeast"/>
              <w:rPr>
                <w:rFonts w:ascii="Times New Roman" w:hAnsi="Times New Roman"/>
                <w:color w:val="auto"/>
                <w:sz w:val="28"/>
                <w:szCs w:val="28"/>
              </w:rPr>
            </w:pPr>
            <w:r w:rsidRPr="005C091C">
              <w:rPr>
                <w:rFonts w:ascii="Times New Roman" w:hAnsi="Times New Roman"/>
                <w:color w:val="auto"/>
                <w:sz w:val="28"/>
                <w:szCs w:val="28"/>
              </w:rPr>
              <w:t>(</w:t>
            </w:r>
            <w:r w:rsidR="00F568D3" w:rsidRPr="005C091C">
              <w:rPr>
                <w:rFonts w:ascii="Times New Roman" w:hAnsi="Times New Roman"/>
                <w:color w:val="auto"/>
                <w:sz w:val="28"/>
                <w:szCs w:val="28"/>
                <w:lang w:val="ru-RU"/>
              </w:rPr>
              <w:t>5.</w:t>
            </w:r>
            <w:r w:rsidR="00CF2FC3" w:rsidRPr="005C091C">
              <w:rPr>
                <w:rFonts w:ascii="Times New Roman" w:hAnsi="Times New Roman"/>
                <w:color w:val="auto"/>
                <w:sz w:val="28"/>
                <w:szCs w:val="28"/>
                <w:lang w:val="ru-RU"/>
              </w:rPr>
              <w:t>4</w:t>
            </w:r>
            <w:r w:rsidRPr="005C091C">
              <w:rPr>
                <w:rFonts w:ascii="Times New Roman" w:hAnsi="Times New Roman"/>
                <w:color w:val="auto"/>
                <w:sz w:val="28"/>
                <w:szCs w:val="28"/>
              </w:rPr>
              <w:t>)</w:t>
            </w:r>
          </w:p>
        </w:tc>
      </w:tr>
    </w:tbl>
    <w:p w14:paraId="6AC47BEA" w14:textId="77777777" w:rsidR="00174717" w:rsidRDefault="00174717" w:rsidP="00B554DE">
      <w:pPr>
        <w:pStyle w:val="a5"/>
        <w:kinsoku w:val="0"/>
        <w:overflowPunct w:val="0"/>
        <w:spacing w:line="295" w:lineRule="exact"/>
        <w:ind w:left="39"/>
        <w:jc w:val="both"/>
        <w:rPr>
          <w:rFonts w:ascii="Times New Roman" w:hAnsi="Times New Roman"/>
          <w:snapToGrid w:val="0"/>
          <w:sz w:val="28"/>
          <w:szCs w:val="28"/>
          <w:lang w:bidi="en-US"/>
        </w:rPr>
      </w:pPr>
    </w:p>
    <w:p w14:paraId="4AB243FE" w14:textId="75E8376C" w:rsidR="00721264" w:rsidRDefault="00F568D3" w:rsidP="00B554DE">
      <w:pPr>
        <w:pStyle w:val="a5"/>
        <w:kinsoku w:val="0"/>
        <w:overflowPunct w:val="0"/>
        <w:spacing w:line="295" w:lineRule="exact"/>
        <w:ind w:left="39"/>
        <w:jc w:val="both"/>
        <w:rPr>
          <w:rFonts w:ascii="Times New Roman" w:hAnsi="Times New Roman"/>
          <w:snapToGrid w:val="0"/>
          <w:sz w:val="28"/>
          <w:szCs w:val="28"/>
          <w:lang w:bidi="en-US"/>
        </w:rPr>
      </w:pPr>
      <w:r w:rsidRPr="005C091C">
        <w:rPr>
          <w:rFonts w:ascii="Times New Roman" w:hAnsi="Times New Roman"/>
          <w:snapToGrid w:val="0"/>
          <w:sz w:val="28"/>
          <w:szCs w:val="28"/>
          <w:lang w:bidi="en-US"/>
        </w:rPr>
        <w:t xml:space="preserve">где  </w:t>
      </w:r>
      <m:oMath>
        <m:r>
          <w:rPr>
            <w:rFonts w:ascii="Cambria Math" w:hAnsi="Cambria Math"/>
            <w:snapToGrid w:val="0"/>
            <w:sz w:val="28"/>
            <w:szCs w:val="28"/>
            <w:lang w:bidi="en-US"/>
          </w:rPr>
          <m:t>k</m:t>
        </m:r>
        <m:d>
          <m:dPr>
            <m:ctrlPr>
              <w:rPr>
                <w:rFonts w:ascii="Cambria Math" w:hAnsi="Cambria Math"/>
                <w:i/>
                <w:snapToGrid w:val="0"/>
                <w:sz w:val="28"/>
                <w:szCs w:val="28"/>
                <w:lang w:bidi="en-US"/>
              </w:rPr>
            </m:ctrlPr>
          </m:dPr>
          <m:e>
            <m:r>
              <w:rPr>
                <w:rFonts w:ascii="Cambria Math" w:hAnsi="Cambria Math"/>
                <w:snapToGrid w:val="0"/>
                <w:sz w:val="28"/>
                <w:szCs w:val="28"/>
                <w:lang w:bidi="en-US"/>
              </w:rPr>
              <m:t>s</m:t>
            </m:r>
          </m:e>
        </m:d>
      </m:oMath>
      <w:r w:rsidR="0022635E">
        <w:rPr>
          <w:rFonts w:ascii="Times New Roman" w:hAnsi="Times New Roman"/>
          <w:snapToGrid w:val="0"/>
          <w:sz w:val="28"/>
          <w:szCs w:val="28"/>
          <w:lang w:bidi="en-US"/>
        </w:rPr>
        <w:t xml:space="preserve"> — </w:t>
      </w:r>
      <w:r w:rsidRPr="005C091C">
        <w:rPr>
          <w:rFonts w:ascii="Times New Roman" w:hAnsi="Times New Roman"/>
          <w:snapToGrid w:val="0"/>
          <w:sz w:val="28"/>
          <w:szCs w:val="28"/>
          <w:lang w:bidi="en-US"/>
        </w:rPr>
        <w:t>кривизна</w:t>
      </w:r>
      <w:bookmarkStart w:id="314" w:name="_Hlk172132989"/>
      <w:r w:rsidRPr="005C091C">
        <w:rPr>
          <w:rFonts w:ascii="Times New Roman" w:hAnsi="Times New Roman"/>
          <w:snapToGrid w:val="0"/>
          <w:sz w:val="28"/>
          <w:szCs w:val="28"/>
          <w:lang w:bidi="en-US"/>
        </w:rPr>
        <w:t xml:space="preserve"> </w:t>
      </w:r>
      <m:oMath>
        <m:r>
          <m:rPr>
            <m:sty m:val="bi"/>
          </m:rPr>
          <w:rPr>
            <w:rFonts w:ascii="Cambria Math" w:hAnsi="Cambria Math"/>
            <w:snapToGrid w:val="0"/>
            <w:sz w:val="28"/>
            <w:szCs w:val="28"/>
            <w:lang w:bidi="en-US"/>
          </w:rPr>
          <m:t>γ</m:t>
        </m:r>
      </m:oMath>
      <w:r w:rsidRPr="005C091C">
        <w:rPr>
          <w:rFonts w:ascii="Times New Roman" w:hAnsi="Times New Roman"/>
          <w:snapToGrid w:val="0"/>
          <w:sz w:val="28"/>
          <w:szCs w:val="28"/>
          <w:lang w:bidi="en-US"/>
        </w:rPr>
        <w:t xml:space="preserve"> </w:t>
      </w:r>
      <w:bookmarkEnd w:id="314"/>
      <w:r w:rsidRPr="005C091C">
        <w:rPr>
          <w:rFonts w:ascii="Times New Roman" w:hAnsi="Times New Roman"/>
          <w:snapToGrid w:val="0"/>
          <w:sz w:val="28"/>
          <w:szCs w:val="28"/>
          <w:lang w:bidi="en-US"/>
        </w:rPr>
        <w:t xml:space="preserve">в точке </w:t>
      </w:r>
      <w:bookmarkStart w:id="315" w:name="_Hlk172100857"/>
      <m:oMath>
        <m:r>
          <m:rPr>
            <m:sty m:val="bi"/>
          </m:rPr>
          <w:rPr>
            <w:rFonts w:ascii="Cambria Math" w:hAnsi="Cambria Math"/>
            <w:snapToGrid w:val="0"/>
            <w:sz w:val="28"/>
            <w:szCs w:val="28"/>
            <w:lang w:bidi="en-US"/>
          </w:rPr>
          <m:t>γ</m:t>
        </m:r>
        <m:d>
          <m:dPr>
            <m:ctrlPr>
              <w:rPr>
                <w:rFonts w:ascii="Cambria Math" w:hAnsi="Cambria Math"/>
                <w:b/>
                <w:bCs/>
                <w:i/>
                <w:snapToGrid w:val="0"/>
                <w:sz w:val="28"/>
                <w:szCs w:val="28"/>
                <w:lang w:bidi="en-US"/>
              </w:rPr>
            </m:ctrlPr>
          </m:dPr>
          <m:e>
            <m:r>
              <w:rPr>
                <w:rFonts w:ascii="Cambria Math" w:hAnsi="Cambria Math"/>
                <w:snapToGrid w:val="0"/>
                <w:sz w:val="28"/>
                <w:szCs w:val="28"/>
                <w:lang w:bidi="en-US"/>
              </w:rPr>
              <m:t>s</m:t>
            </m:r>
          </m:e>
        </m:d>
      </m:oMath>
      <w:bookmarkEnd w:id="315"/>
      <w:r w:rsidRPr="005C091C">
        <w:rPr>
          <w:rFonts w:ascii="Times New Roman" w:hAnsi="Times New Roman"/>
          <w:snapToGrid w:val="0"/>
          <w:sz w:val="28"/>
          <w:szCs w:val="28"/>
          <w:lang w:bidi="en-US"/>
        </w:rPr>
        <w:t xml:space="preserve">, а </w:t>
      </w:r>
      <w:r w:rsidRPr="005C091C">
        <w:rPr>
          <w:rFonts w:ascii="Cambria Math" w:hAnsi="Cambria Math" w:cs="Cambria Math"/>
          <w:snapToGrid w:val="0"/>
          <w:sz w:val="28"/>
          <w:szCs w:val="28"/>
          <w:lang w:bidi="en-US"/>
        </w:rPr>
        <w:t>𝑅</w:t>
      </w:r>
      <w:r w:rsidRPr="005C091C">
        <w:rPr>
          <w:rFonts w:ascii="Times New Roman" w:hAnsi="Times New Roman"/>
          <w:snapToGrid w:val="0"/>
          <w:sz w:val="28"/>
          <w:szCs w:val="28"/>
          <w:lang w:bidi="en-US"/>
        </w:rPr>
        <w:t>(</w:t>
      </w:r>
      <w:r w:rsidRPr="005C091C">
        <w:rPr>
          <w:rFonts w:ascii="Cambria Math" w:hAnsi="Cambria Math" w:cs="Cambria Math"/>
          <w:snapToGrid w:val="0"/>
          <w:sz w:val="28"/>
          <w:szCs w:val="28"/>
          <w:lang w:bidi="en-US"/>
        </w:rPr>
        <w:t>𝑠</w:t>
      </w:r>
      <w:r w:rsidRPr="005C091C">
        <w:rPr>
          <w:rFonts w:ascii="Times New Roman" w:hAnsi="Times New Roman"/>
          <w:snapToGrid w:val="0"/>
          <w:sz w:val="28"/>
          <w:szCs w:val="28"/>
          <w:lang w:bidi="en-US"/>
        </w:rPr>
        <w:t xml:space="preserve">) – радиус окружности, касающейся кривой </w:t>
      </w:r>
      <m:oMath>
        <m:r>
          <m:rPr>
            <m:sty m:val="bi"/>
          </m:rPr>
          <w:rPr>
            <w:rFonts w:ascii="Cambria Math" w:hAnsi="Cambria Math"/>
            <w:snapToGrid w:val="0"/>
            <w:sz w:val="28"/>
            <w:szCs w:val="28"/>
            <w:lang w:bidi="en-US"/>
          </w:rPr>
          <m:t>γ</m:t>
        </m:r>
      </m:oMath>
      <w:r w:rsidRPr="005C091C">
        <w:rPr>
          <w:rFonts w:ascii="Times New Roman" w:hAnsi="Times New Roman"/>
          <w:snapToGrid w:val="0"/>
          <w:sz w:val="28"/>
          <w:szCs w:val="28"/>
          <w:lang w:bidi="en-US"/>
        </w:rPr>
        <w:t xml:space="preserve"> в точке </w:t>
      </w:r>
      <m:oMath>
        <m:r>
          <m:rPr>
            <m:sty m:val="bi"/>
          </m:rPr>
          <w:rPr>
            <w:rFonts w:ascii="Cambria Math" w:hAnsi="Cambria Math"/>
            <w:snapToGrid w:val="0"/>
            <w:sz w:val="28"/>
            <w:szCs w:val="28"/>
            <w:lang w:bidi="en-US"/>
          </w:rPr>
          <m:t>γ</m:t>
        </m:r>
        <m:d>
          <m:dPr>
            <m:ctrlPr>
              <w:rPr>
                <w:rFonts w:ascii="Cambria Math" w:hAnsi="Cambria Math"/>
                <w:b/>
                <w:bCs/>
                <w:i/>
                <w:snapToGrid w:val="0"/>
                <w:sz w:val="28"/>
                <w:szCs w:val="28"/>
                <w:lang w:bidi="en-US"/>
              </w:rPr>
            </m:ctrlPr>
          </m:dPr>
          <m:e>
            <m:r>
              <w:rPr>
                <w:rFonts w:ascii="Cambria Math" w:hAnsi="Cambria Math"/>
                <w:snapToGrid w:val="0"/>
                <w:sz w:val="28"/>
                <w:szCs w:val="28"/>
                <w:lang w:bidi="en-US"/>
              </w:rPr>
              <m:t>s</m:t>
            </m:r>
          </m:e>
        </m:d>
      </m:oMath>
      <w:r w:rsidRPr="005C091C">
        <w:rPr>
          <w:rFonts w:ascii="Times New Roman" w:hAnsi="Times New Roman"/>
          <w:snapToGrid w:val="0"/>
          <w:sz w:val="28"/>
          <w:szCs w:val="28"/>
          <w:lang w:bidi="en-US"/>
        </w:rPr>
        <w:t xml:space="preserve">. Вектор </w:t>
      </w:r>
      <w:bookmarkStart w:id="316" w:name="_Hlk172101170"/>
      <m:oMath>
        <m:f>
          <m:fPr>
            <m:ctrlPr>
              <w:rPr>
                <w:rFonts w:ascii="Cambria Math" w:hAnsi="Cambria Math"/>
                <w:i/>
                <w:snapToGrid w:val="0"/>
                <w:sz w:val="28"/>
                <w:szCs w:val="28"/>
                <w:lang w:bidi="en-US"/>
              </w:rPr>
            </m:ctrlPr>
          </m:fPr>
          <m:num>
            <m:sSup>
              <m:sSupPr>
                <m:ctrlPr>
                  <w:rPr>
                    <w:rFonts w:ascii="Cambria Math" w:hAnsi="Cambria Math"/>
                    <w:i/>
                    <w:snapToGrid w:val="0"/>
                    <w:sz w:val="28"/>
                    <w:szCs w:val="28"/>
                    <w:lang w:bidi="en-US"/>
                  </w:rPr>
                </m:ctrlPr>
              </m:sSupPr>
              <m:e>
                <m:r>
                  <w:rPr>
                    <w:rFonts w:ascii="Cambria Math" w:hAnsi="Cambria Math"/>
                    <w:snapToGrid w:val="0"/>
                    <w:sz w:val="28"/>
                    <w:szCs w:val="28"/>
                    <w:lang w:bidi="en-US"/>
                  </w:rPr>
                  <m:t>d</m:t>
                </m:r>
              </m:e>
              <m:sup>
                <m:r>
                  <w:rPr>
                    <w:rFonts w:ascii="Cambria Math" w:hAnsi="Cambria Math"/>
                    <w:snapToGrid w:val="0"/>
                    <w:sz w:val="28"/>
                    <w:szCs w:val="28"/>
                    <w:lang w:bidi="en-US"/>
                  </w:rPr>
                  <m:t>2</m:t>
                </m:r>
              </m:sup>
            </m:sSup>
          </m:num>
          <m:den>
            <m:r>
              <w:rPr>
                <w:rFonts w:ascii="Cambria Math" w:hAnsi="Cambria Math"/>
                <w:snapToGrid w:val="0"/>
                <w:sz w:val="28"/>
                <w:szCs w:val="28"/>
                <w:lang w:bidi="en-US"/>
              </w:rPr>
              <m:t>d</m:t>
            </m:r>
            <m:sSup>
              <m:sSupPr>
                <m:ctrlPr>
                  <w:rPr>
                    <w:rFonts w:ascii="Cambria Math" w:hAnsi="Cambria Math"/>
                    <w:i/>
                    <w:snapToGrid w:val="0"/>
                    <w:sz w:val="28"/>
                    <w:szCs w:val="28"/>
                    <w:lang w:bidi="en-US"/>
                  </w:rPr>
                </m:ctrlPr>
              </m:sSupPr>
              <m:e>
                <m:r>
                  <w:rPr>
                    <w:rFonts w:ascii="Cambria Math" w:hAnsi="Cambria Math"/>
                    <w:snapToGrid w:val="0"/>
                    <w:sz w:val="28"/>
                    <w:szCs w:val="28"/>
                    <w:lang w:bidi="en-US"/>
                  </w:rPr>
                  <m:t>s</m:t>
                </m:r>
              </m:e>
              <m:sup>
                <m:r>
                  <w:rPr>
                    <w:rFonts w:ascii="Cambria Math" w:hAnsi="Cambria Math"/>
                    <w:snapToGrid w:val="0"/>
                    <w:sz w:val="28"/>
                    <w:szCs w:val="28"/>
                    <w:lang w:bidi="en-US"/>
                  </w:rPr>
                  <m:t>2</m:t>
                </m:r>
              </m:sup>
            </m:sSup>
          </m:den>
        </m:f>
        <m:r>
          <m:rPr>
            <m:sty m:val="bi"/>
          </m:rPr>
          <w:rPr>
            <w:rFonts w:ascii="Cambria Math" w:hAnsi="Cambria Math"/>
            <w:snapToGrid w:val="0"/>
            <w:sz w:val="28"/>
            <w:szCs w:val="28"/>
            <w:lang w:bidi="en-US"/>
          </w:rPr>
          <m:t>γ</m:t>
        </m:r>
        <m:d>
          <m:dPr>
            <m:ctrlPr>
              <w:rPr>
                <w:rFonts w:ascii="Cambria Math" w:hAnsi="Cambria Math"/>
                <w:b/>
                <w:bCs/>
                <w:i/>
                <w:snapToGrid w:val="0"/>
                <w:sz w:val="28"/>
                <w:szCs w:val="28"/>
                <w:lang w:bidi="en-US"/>
              </w:rPr>
            </m:ctrlPr>
          </m:dPr>
          <m:e>
            <m:r>
              <w:rPr>
                <w:rFonts w:ascii="Cambria Math" w:hAnsi="Cambria Math"/>
                <w:snapToGrid w:val="0"/>
                <w:sz w:val="28"/>
                <w:szCs w:val="28"/>
                <w:lang w:bidi="en-US"/>
              </w:rPr>
              <m:t>s</m:t>
            </m:r>
          </m:e>
        </m:d>
      </m:oMath>
      <w:r w:rsidRPr="005C091C">
        <w:rPr>
          <w:rFonts w:ascii="Times New Roman" w:hAnsi="Times New Roman"/>
          <w:snapToGrid w:val="0"/>
          <w:sz w:val="28"/>
          <w:szCs w:val="28"/>
          <w:lang w:bidi="en-US"/>
        </w:rPr>
        <w:t xml:space="preserve"> </w:t>
      </w:r>
      <w:bookmarkEnd w:id="316"/>
      <w:r w:rsidRPr="005C091C">
        <w:rPr>
          <w:rFonts w:ascii="Times New Roman" w:hAnsi="Times New Roman"/>
          <w:snapToGrid w:val="0"/>
          <w:sz w:val="28"/>
          <w:szCs w:val="28"/>
          <w:lang w:bidi="en-US"/>
        </w:rPr>
        <w:t xml:space="preserve">ортогонален касательному вектору </w:t>
      </w:r>
      <m:oMath>
        <m:acc>
          <m:accPr>
            <m:chr m:val="̇"/>
            <m:ctrlPr>
              <w:rPr>
                <w:rFonts w:ascii="Cambria Math" w:hAnsi="Cambria Math"/>
                <w:i/>
                <w:snapToGrid w:val="0"/>
                <w:sz w:val="28"/>
                <w:szCs w:val="28"/>
                <w:lang w:bidi="en-US"/>
              </w:rPr>
            </m:ctrlPr>
          </m:accPr>
          <m:e>
            <m:r>
              <m:rPr>
                <m:sty m:val="bi"/>
              </m:rPr>
              <w:rPr>
                <w:rFonts w:ascii="Cambria Math" w:hAnsi="Cambria Math"/>
                <w:snapToGrid w:val="0"/>
                <w:sz w:val="28"/>
                <w:szCs w:val="28"/>
                <w:lang w:bidi="en-US"/>
              </w:rPr>
              <m:t>γ</m:t>
            </m:r>
          </m:e>
        </m:acc>
        <m:d>
          <m:dPr>
            <m:ctrlPr>
              <w:rPr>
                <w:rFonts w:ascii="Cambria Math" w:hAnsi="Cambria Math"/>
                <w:i/>
                <w:snapToGrid w:val="0"/>
                <w:sz w:val="28"/>
                <w:szCs w:val="28"/>
                <w:lang w:bidi="en-US"/>
              </w:rPr>
            </m:ctrlPr>
          </m:dPr>
          <m:e>
            <m:r>
              <w:rPr>
                <w:rFonts w:ascii="Cambria Math" w:hAnsi="Cambria Math"/>
                <w:snapToGrid w:val="0"/>
                <w:sz w:val="28"/>
                <w:szCs w:val="28"/>
                <w:lang w:bidi="en-US"/>
              </w:rPr>
              <m:t>s</m:t>
            </m:r>
          </m:e>
        </m:d>
      </m:oMath>
      <w:r w:rsidRPr="005C091C">
        <w:rPr>
          <w:rFonts w:ascii="Times New Roman" w:hAnsi="Times New Roman"/>
          <w:snapToGrid w:val="0"/>
          <w:sz w:val="28"/>
          <w:szCs w:val="28"/>
          <w:lang w:bidi="en-US"/>
        </w:rPr>
        <w:t xml:space="preserve">. </w:t>
      </w:r>
    </w:p>
    <w:p w14:paraId="2398D9E1" w14:textId="1D1E740A" w:rsidR="00F568D3" w:rsidRPr="005C091C" w:rsidRDefault="00F568D3" w:rsidP="007E6A12">
      <w:pPr>
        <w:pStyle w:val="a5"/>
        <w:kinsoku w:val="0"/>
        <w:overflowPunct w:val="0"/>
        <w:spacing w:line="295" w:lineRule="exact"/>
        <w:ind w:firstLine="669"/>
        <w:jc w:val="both"/>
        <w:rPr>
          <w:rFonts w:ascii="Times New Roman" w:hAnsi="Times New Roman"/>
          <w:snapToGrid w:val="0"/>
          <w:sz w:val="28"/>
          <w:szCs w:val="28"/>
          <w:lang w:bidi="en-US"/>
        </w:rPr>
      </w:pPr>
      <w:r w:rsidRPr="005C091C">
        <w:rPr>
          <w:rFonts w:ascii="Times New Roman" w:hAnsi="Times New Roman"/>
          <w:snapToGrid w:val="0"/>
          <w:sz w:val="28"/>
          <w:szCs w:val="28"/>
          <w:lang w:bidi="en-US"/>
        </w:rPr>
        <w:t xml:space="preserve">Можно сказать, что вектор </w:t>
      </w:r>
      <m:oMath>
        <m:f>
          <m:fPr>
            <m:ctrlPr>
              <w:rPr>
                <w:rFonts w:ascii="Cambria Math" w:hAnsi="Cambria Math"/>
                <w:i/>
                <w:snapToGrid w:val="0"/>
                <w:sz w:val="28"/>
                <w:szCs w:val="28"/>
                <w:lang w:bidi="en-US"/>
              </w:rPr>
            </m:ctrlPr>
          </m:fPr>
          <m:num>
            <m:sSup>
              <m:sSupPr>
                <m:ctrlPr>
                  <w:rPr>
                    <w:rFonts w:ascii="Cambria Math" w:hAnsi="Cambria Math"/>
                    <w:i/>
                    <w:snapToGrid w:val="0"/>
                    <w:sz w:val="28"/>
                    <w:szCs w:val="28"/>
                    <w:lang w:bidi="en-US"/>
                  </w:rPr>
                </m:ctrlPr>
              </m:sSupPr>
              <m:e>
                <m:r>
                  <w:rPr>
                    <w:rFonts w:ascii="Cambria Math" w:hAnsi="Cambria Math"/>
                    <w:snapToGrid w:val="0"/>
                    <w:sz w:val="28"/>
                    <w:szCs w:val="28"/>
                    <w:lang w:bidi="en-US"/>
                  </w:rPr>
                  <m:t>d</m:t>
                </m:r>
              </m:e>
              <m:sup>
                <m:r>
                  <w:rPr>
                    <w:rFonts w:ascii="Cambria Math" w:hAnsi="Cambria Math"/>
                    <w:snapToGrid w:val="0"/>
                    <w:sz w:val="28"/>
                    <w:szCs w:val="28"/>
                    <w:lang w:bidi="en-US"/>
                  </w:rPr>
                  <m:t>2</m:t>
                </m:r>
              </m:sup>
            </m:sSup>
          </m:num>
          <m:den>
            <m:r>
              <w:rPr>
                <w:rFonts w:ascii="Cambria Math" w:hAnsi="Cambria Math"/>
                <w:snapToGrid w:val="0"/>
                <w:sz w:val="28"/>
                <w:szCs w:val="28"/>
                <w:lang w:bidi="en-US"/>
              </w:rPr>
              <m:t>d</m:t>
            </m:r>
            <m:sSup>
              <m:sSupPr>
                <m:ctrlPr>
                  <w:rPr>
                    <w:rFonts w:ascii="Cambria Math" w:hAnsi="Cambria Math"/>
                    <w:i/>
                    <w:snapToGrid w:val="0"/>
                    <w:sz w:val="28"/>
                    <w:szCs w:val="28"/>
                    <w:lang w:bidi="en-US"/>
                  </w:rPr>
                </m:ctrlPr>
              </m:sSupPr>
              <m:e>
                <m:r>
                  <w:rPr>
                    <w:rFonts w:ascii="Cambria Math" w:hAnsi="Cambria Math"/>
                    <w:snapToGrid w:val="0"/>
                    <w:sz w:val="28"/>
                    <w:szCs w:val="28"/>
                    <w:lang w:bidi="en-US"/>
                  </w:rPr>
                  <m:t>s</m:t>
                </m:r>
              </m:e>
              <m:sup>
                <m:r>
                  <w:rPr>
                    <w:rFonts w:ascii="Cambria Math" w:hAnsi="Cambria Math"/>
                    <w:snapToGrid w:val="0"/>
                    <w:sz w:val="28"/>
                    <w:szCs w:val="28"/>
                    <w:lang w:bidi="en-US"/>
                  </w:rPr>
                  <m:t>2</m:t>
                </m:r>
              </m:sup>
            </m:sSup>
          </m:den>
        </m:f>
        <m:r>
          <m:rPr>
            <m:sty m:val="bi"/>
          </m:rPr>
          <w:rPr>
            <w:rFonts w:ascii="Cambria Math" w:hAnsi="Cambria Math"/>
            <w:snapToGrid w:val="0"/>
            <w:sz w:val="28"/>
            <w:szCs w:val="28"/>
            <w:lang w:bidi="en-US"/>
          </w:rPr>
          <m:t>γ</m:t>
        </m:r>
        <m:d>
          <m:dPr>
            <m:ctrlPr>
              <w:rPr>
                <w:rFonts w:ascii="Cambria Math" w:hAnsi="Cambria Math"/>
                <w:b/>
                <w:bCs/>
                <w:i/>
                <w:snapToGrid w:val="0"/>
                <w:sz w:val="28"/>
                <w:szCs w:val="28"/>
                <w:lang w:bidi="en-US"/>
              </w:rPr>
            </m:ctrlPr>
          </m:dPr>
          <m:e>
            <m:r>
              <w:rPr>
                <w:rFonts w:ascii="Cambria Math" w:hAnsi="Cambria Math"/>
                <w:snapToGrid w:val="0"/>
                <w:sz w:val="28"/>
                <w:szCs w:val="28"/>
                <w:lang w:bidi="en-US"/>
              </w:rPr>
              <m:t>s</m:t>
            </m:r>
          </m:e>
        </m:d>
      </m:oMath>
      <w:r w:rsidRPr="005C091C">
        <w:rPr>
          <w:rFonts w:ascii="Times New Roman" w:hAnsi="Times New Roman"/>
          <w:snapToGrid w:val="0"/>
          <w:sz w:val="28"/>
          <w:szCs w:val="28"/>
          <w:lang w:bidi="en-US"/>
        </w:rPr>
        <w:t xml:space="preserve"> указывает на центр касательной окружности </w:t>
      </w:r>
      <m:oMath>
        <m:r>
          <w:rPr>
            <w:rFonts w:ascii="Cambria Math" w:hAnsi="Cambria Math"/>
            <w:snapToGrid w:val="0"/>
            <w:sz w:val="28"/>
            <w:szCs w:val="28"/>
            <w:lang w:bidi="en-US"/>
          </w:rPr>
          <m:t>O</m:t>
        </m:r>
      </m:oMath>
      <w:r w:rsidRPr="005C091C">
        <w:rPr>
          <w:rFonts w:ascii="Times New Roman" w:hAnsi="Times New Roman"/>
          <w:snapToGrid w:val="0"/>
          <w:sz w:val="28"/>
          <w:szCs w:val="28"/>
          <w:lang w:bidi="en-US"/>
        </w:rPr>
        <w:t xml:space="preserve">.Точка </w:t>
      </w:r>
      <w:bookmarkStart w:id="317" w:name="_Hlk172132798"/>
      <w:r w:rsidRPr="005C091C">
        <w:rPr>
          <w:rFonts w:ascii="Cambria Math" w:hAnsi="Cambria Math" w:cs="Cambria Math"/>
          <w:snapToGrid w:val="0"/>
          <w:sz w:val="28"/>
          <w:szCs w:val="28"/>
          <w:lang w:bidi="en-US"/>
        </w:rPr>
        <w:t>𝑂</w:t>
      </w:r>
      <w:bookmarkEnd w:id="317"/>
      <w:r w:rsidRPr="005C091C">
        <w:rPr>
          <w:rFonts w:ascii="Times New Roman" w:hAnsi="Times New Roman"/>
          <w:snapToGrid w:val="0"/>
          <w:sz w:val="28"/>
          <w:szCs w:val="28"/>
          <w:lang w:bidi="en-US"/>
        </w:rPr>
        <w:t xml:space="preserve"> будет также мгновенным центром вращения нашего “твердого тела” и будет лежать на одной прямой с точками </w:t>
      </w:r>
      <m:oMath>
        <m:r>
          <w:rPr>
            <w:rFonts w:ascii="Cambria Math" w:hAnsi="Cambria Math"/>
            <w:snapToGrid w:val="0"/>
            <w:sz w:val="28"/>
            <w:szCs w:val="28"/>
            <w:lang w:bidi="en-US"/>
          </w:rPr>
          <m:t>A</m:t>
        </m:r>
      </m:oMath>
      <w:r w:rsidRPr="005C091C">
        <w:rPr>
          <w:rFonts w:ascii="Times New Roman" w:hAnsi="Times New Roman"/>
          <w:snapToGrid w:val="0"/>
          <w:sz w:val="28"/>
          <w:szCs w:val="28"/>
          <w:lang w:bidi="en-US"/>
        </w:rPr>
        <w:t xml:space="preserve"> и </w:t>
      </w:r>
      <m:oMath>
        <m:r>
          <w:rPr>
            <w:rFonts w:ascii="Cambria Math" w:hAnsi="Cambria Math"/>
            <w:snapToGrid w:val="0"/>
            <w:sz w:val="28"/>
            <w:szCs w:val="28"/>
            <w:lang w:bidi="en-US"/>
          </w:rPr>
          <m:t>B</m:t>
        </m:r>
      </m:oMath>
      <w:r w:rsidRPr="005C091C">
        <w:rPr>
          <w:rFonts w:ascii="Times New Roman" w:hAnsi="Times New Roman"/>
          <w:snapToGrid w:val="0"/>
          <w:sz w:val="28"/>
          <w:szCs w:val="28"/>
          <w:lang w:bidi="en-US"/>
        </w:rPr>
        <w:t xml:space="preserve">. Точка </w:t>
      </w:r>
      <w:r w:rsidRPr="005C091C">
        <w:rPr>
          <w:rFonts w:ascii="Cambria Math" w:hAnsi="Cambria Math" w:cs="Cambria Math"/>
          <w:snapToGrid w:val="0"/>
          <w:sz w:val="28"/>
          <w:szCs w:val="28"/>
          <w:lang w:bidi="en-US"/>
        </w:rPr>
        <w:t>𝑂</w:t>
      </w:r>
      <w:r w:rsidRPr="005C091C">
        <w:rPr>
          <w:rFonts w:ascii="Times New Roman" w:hAnsi="Times New Roman"/>
          <w:snapToGrid w:val="0"/>
          <w:sz w:val="28"/>
          <w:szCs w:val="28"/>
          <w:lang w:bidi="en-US"/>
        </w:rPr>
        <w:t xml:space="preserve"> будет также мгновенным центром вращения нашего “твердого тела”. Определим на кривой </w:t>
      </w:r>
      <m:oMath>
        <m:r>
          <m:rPr>
            <m:sty m:val="bi"/>
          </m:rPr>
          <w:rPr>
            <w:rFonts w:ascii="Cambria Math" w:hAnsi="Cambria Math"/>
            <w:snapToGrid w:val="0"/>
            <w:sz w:val="28"/>
            <w:szCs w:val="28"/>
            <w:lang w:bidi="en-US"/>
          </w:rPr>
          <m:t>γ</m:t>
        </m:r>
      </m:oMath>
      <w:r w:rsidRPr="005C091C">
        <w:rPr>
          <w:rFonts w:ascii="Times New Roman" w:hAnsi="Times New Roman"/>
          <w:snapToGrid w:val="0"/>
          <w:sz w:val="28"/>
          <w:szCs w:val="28"/>
          <w:lang w:bidi="en-US"/>
        </w:rPr>
        <w:t xml:space="preserve"> скалярную функцию </w:t>
      </w:r>
      <w:bookmarkStart w:id="318" w:name="_Hlk172133121"/>
      <m:oMath>
        <m:r>
          <w:rPr>
            <w:rFonts w:ascii="Cambria Math" w:hAnsi="Cambria Math"/>
            <w:snapToGrid w:val="0"/>
            <w:sz w:val="28"/>
            <w:szCs w:val="28"/>
            <w:lang w:bidi="en-US"/>
          </w:rPr>
          <m:t>χ</m:t>
        </m:r>
        <m:d>
          <m:dPr>
            <m:ctrlPr>
              <w:rPr>
                <w:rFonts w:ascii="Cambria Math" w:hAnsi="Cambria Math"/>
                <w:i/>
                <w:snapToGrid w:val="0"/>
                <w:sz w:val="28"/>
                <w:szCs w:val="28"/>
                <w:lang w:bidi="en-US"/>
              </w:rPr>
            </m:ctrlPr>
          </m:dPr>
          <m:e>
            <m:r>
              <w:rPr>
                <w:rFonts w:ascii="Cambria Math" w:hAnsi="Cambria Math"/>
                <w:snapToGrid w:val="0"/>
                <w:sz w:val="28"/>
                <w:szCs w:val="28"/>
                <w:lang w:bidi="en-US"/>
              </w:rPr>
              <m:t>s</m:t>
            </m:r>
          </m:e>
        </m:d>
      </m:oMath>
      <w:bookmarkEnd w:id="318"/>
      <w:r w:rsidRPr="005C091C">
        <w:rPr>
          <w:rFonts w:ascii="Times New Roman" w:hAnsi="Times New Roman"/>
          <w:snapToGrid w:val="0"/>
          <w:sz w:val="28"/>
          <w:szCs w:val="28"/>
          <w:lang w:bidi="en-US"/>
        </w:rPr>
        <w:t xml:space="preserve">  так, что </w:t>
      </w:r>
      <m:oMath>
        <m:d>
          <m:dPr>
            <m:begChr m:val="|"/>
            <m:endChr m:val="|"/>
            <m:ctrlPr>
              <w:rPr>
                <w:rFonts w:ascii="Cambria Math" w:hAnsi="Cambria Math"/>
                <w:i/>
                <w:snapToGrid w:val="0"/>
                <w:sz w:val="28"/>
                <w:szCs w:val="28"/>
                <w:lang w:bidi="en-US"/>
              </w:rPr>
            </m:ctrlPr>
          </m:dPr>
          <m:e>
            <m:r>
              <w:rPr>
                <w:rFonts w:ascii="Cambria Math" w:hAnsi="Cambria Math"/>
                <w:snapToGrid w:val="0"/>
                <w:sz w:val="28"/>
                <w:szCs w:val="28"/>
                <w:lang w:bidi="en-US"/>
              </w:rPr>
              <m:t>χ</m:t>
            </m:r>
            <m:d>
              <m:dPr>
                <m:ctrlPr>
                  <w:rPr>
                    <w:rFonts w:ascii="Cambria Math" w:hAnsi="Cambria Math"/>
                    <w:i/>
                    <w:snapToGrid w:val="0"/>
                    <w:sz w:val="28"/>
                    <w:szCs w:val="28"/>
                    <w:lang w:bidi="en-US"/>
                  </w:rPr>
                </m:ctrlPr>
              </m:dPr>
              <m:e>
                <m:r>
                  <w:rPr>
                    <w:rFonts w:ascii="Cambria Math" w:hAnsi="Cambria Math"/>
                    <w:snapToGrid w:val="0"/>
                    <w:sz w:val="28"/>
                    <w:szCs w:val="28"/>
                    <w:lang w:bidi="en-US"/>
                  </w:rPr>
                  <m:t>s</m:t>
                </m:r>
              </m:e>
            </m:d>
          </m:e>
        </m:d>
        <m:r>
          <w:rPr>
            <w:rFonts w:ascii="Cambria Math" w:hAnsi="Cambria Math"/>
            <w:snapToGrid w:val="0"/>
            <w:sz w:val="28"/>
            <w:szCs w:val="28"/>
            <w:lang w:bidi="en-US"/>
          </w:rPr>
          <m:t>=k</m:t>
        </m:r>
        <m:d>
          <m:dPr>
            <m:ctrlPr>
              <w:rPr>
                <w:rFonts w:ascii="Cambria Math" w:hAnsi="Cambria Math"/>
                <w:i/>
                <w:snapToGrid w:val="0"/>
                <w:sz w:val="28"/>
                <w:szCs w:val="28"/>
                <w:lang w:bidi="en-US"/>
              </w:rPr>
            </m:ctrlPr>
          </m:dPr>
          <m:e>
            <m:r>
              <w:rPr>
                <w:rFonts w:ascii="Cambria Math" w:hAnsi="Cambria Math"/>
                <w:snapToGrid w:val="0"/>
                <w:sz w:val="28"/>
                <w:szCs w:val="28"/>
                <w:lang w:bidi="en-US"/>
              </w:rPr>
              <m:t>s</m:t>
            </m:r>
          </m:e>
        </m:d>
      </m:oMath>
      <w:r w:rsidRPr="005C091C">
        <w:rPr>
          <w:rFonts w:ascii="Times New Roman" w:hAnsi="Times New Roman"/>
          <w:snapToGrid w:val="0"/>
          <w:sz w:val="28"/>
          <w:szCs w:val="28"/>
          <w:lang w:bidi="en-US"/>
        </w:rPr>
        <w:t xml:space="preserve">, а знак </w:t>
      </w:r>
      <m:oMath>
        <m:r>
          <w:rPr>
            <w:rFonts w:ascii="Cambria Math" w:hAnsi="Cambria Math"/>
            <w:snapToGrid w:val="0"/>
            <w:sz w:val="28"/>
            <w:szCs w:val="28"/>
            <w:lang w:bidi="en-US"/>
          </w:rPr>
          <m:t>χ</m:t>
        </m:r>
        <m:d>
          <m:dPr>
            <m:ctrlPr>
              <w:rPr>
                <w:rFonts w:ascii="Cambria Math" w:hAnsi="Cambria Math"/>
                <w:i/>
                <w:snapToGrid w:val="0"/>
                <w:sz w:val="28"/>
                <w:szCs w:val="28"/>
                <w:lang w:bidi="en-US"/>
              </w:rPr>
            </m:ctrlPr>
          </m:dPr>
          <m:e>
            <m:r>
              <w:rPr>
                <w:rFonts w:ascii="Cambria Math" w:hAnsi="Cambria Math"/>
                <w:snapToGrid w:val="0"/>
                <w:sz w:val="28"/>
                <w:szCs w:val="28"/>
                <w:lang w:bidi="en-US"/>
              </w:rPr>
              <m:t>s</m:t>
            </m:r>
          </m:e>
        </m:d>
      </m:oMath>
      <w:r w:rsidRPr="005C091C">
        <w:rPr>
          <w:rFonts w:ascii="Times New Roman" w:hAnsi="Times New Roman"/>
          <w:snapToGrid w:val="0"/>
          <w:sz w:val="28"/>
          <w:szCs w:val="28"/>
          <w:lang w:bidi="en-US"/>
        </w:rPr>
        <w:t xml:space="preserve"> определяется относительным положением центра касательной окружности </w:t>
      </w:r>
      <w:r w:rsidRPr="005C091C">
        <w:rPr>
          <w:rFonts w:ascii="Cambria Math" w:hAnsi="Cambria Math" w:cs="Cambria Math"/>
          <w:snapToGrid w:val="0"/>
          <w:sz w:val="28"/>
          <w:szCs w:val="28"/>
          <w:lang w:bidi="en-US"/>
        </w:rPr>
        <w:t>𝑂</w:t>
      </w:r>
      <w:r w:rsidRPr="005C091C">
        <w:rPr>
          <w:rFonts w:ascii="Times New Roman" w:hAnsi="Times New Roman"/>
          <w:snapToGrid w:val="0"/>
          <w:sz w:val="28"/>
          <w:szCs w:val="28"/>
          <w:lang w:bidi="en-US"/>
        </w:rPr>
        <w:t xml:space="preserve"> и точки</w:t>
      </w:r>
      <w:r w:rsidRPr="005C091C">
        <w:rPr>
          <w:rFonts w:ascii="Times New Roman" w:hAnsi="Times New Roman"/>
          <w:i/>
          <w:snapToGrid w:val="0"/>
          <w:sz w:val="28"/>
          <w:szCs w:val="28"/>
          <w:lang w:bidi="en-US"/>
        </w:rPr>
        <w:t xml:space="preserve"> </w:t>
      </w:r>
      <m:oMath>
        <m:r>
          <w:rPr>
            <w:rFonts w:ascii="Cambria Math" w:hAnsi="Cambria Math"/>
            <w:snapToGrid w:val="0"/>
            <w:sz w:val="28"/>
            <w:szCs w:val="28"/>
            <w:lang w:bidi="en-US"/>
          </w:rPr>
          <m:t>B</m:t>
        </m:r>
      </m:oMath>
      <w:r w:rsidR="00721264">
        <w:rPr>
          <w:rFonts w:ascii="Times New Roman" w:hAnsi="Times New Roman"/>
          <w:snapToGrid w:val="0"/>
          <w:sz w:val="28"/>
          <w:szCs w:val="28"/>
          <w:lang w:bidi="en-US"/>
        </w:rPr>
        <w:t>, как показано в выражении (5.5)</w:t>
      </w:r>
      <w:r w:rsidR="002217CC">
        <w:rPr>
          <w:rFonts w:ascii="Times New Roman" w:hAnsi="Times New Roman"/>
          <w:snapToGrid w:val="0"/>
          <w:sz w:val="28"/>
          <w:szCs w:val="28"/>
          <w:lang w:bidi="en-US"/>
        </w:rPr>
        <w:t>.</w:t>
      </w:r>
    </w:p>
    <w:tbl>
      <w:tblPr>
        <w:tblW w:w="7859" w:type="dxa"/>
        <w:jc w:val="right"/>
        <w:tblCellMar>
          <w:left w:w="0" w:type="dxa"/>
          <w:right w:w="0" w:type="dxa"/>
        </w:tblCellMar>
        <w:tblLook w:val="04A0" w:firstRow="1" w:lastRow="0" w:firstColumn="1" w:lastColumn="0" w:noHBand="0" w:noVBand="1"/>
      </w:tblPr>
      <w:tblGrid>
        <w:gridCol w:w="7322"/>
        <w:gridCol w:w="537"/>
      </w:tblGrid>
      <w:tr w:rsidR="00902D57" w:rsidRPr="005C091C" w14:paraId="08DDD159" w14:textId="77777777" w:rsidTr="00721264">
        <w:trPr>
          <w:jc w:val="right"/>
        </w:trPr>
        <w:tc>
          <w:tcPr>
            <w:tcW w:w="7322" w:type="dxa"/>
          </w:tcPr>
          <w:p w14:paraId="30EDA5D1" w14:textId="1452C781" w:rsidR="001C0989" w:rsidRPr="001C0989" w:rsidRDefault="00902D57" w:rsidP="00533C87">
            <w:pPr>
              <w:pStyle w:val="MDPI31text"/>
              <w:ind w:left="0" w:firstLine="0"/>
              <w:rPr>
                <w:rFonts w:ascii="Times New Roman" w:hAnsi="Times New Roman" w:cs="Symbol"/>
                <w:color w:val="auto"/>
                <w:sz w:val="28"/>
                <w:szCs w:val="28"/>
              </w:rPr>
            </w:pPr>
            <m:oMathPara>
              <m:oMath>
                <m:r>
                  <m:rPr>
                    <m:sty m:val="p"/>
                  </m:rPr>
                  <w:rPr>
                    <w:rFonts w:ascii="Cambria Math" w:hAnsi="Cambria Math"/>
                    <w:color w:val="auto"/>
                    <w:sz w:val="28"/>
                    <w:szCs w:val="28"/>
                  </w:rPr>
                  <m:t>sign</m:t>
                </m:r>
                <m:d>
                  <m:dPr>
                    <m:ctrlPr>
                      <w:rPr>
                        <w:rFonts w:ascii="Cambria Math" w:hAnsi="Cambria Math"/>
                        <w:iCs/>
                        <w:color w:val="auto"/>
                        <w:sz w:val="28"/>
                        <w:szCs w:val="28"/>
                      </w:rPr>
                    </m:ctrlPr>
                  </m:dPr>
                  <m:e>
                    <m:r>
                      <w:rPr>
                        <w:rFonts w:ascii="Cambria Math" w:hAnsi="Cambria Math"/>
                        <w:color w:val="auto"/>
                        <w:sz w:val="28"/>
                        <w:szCs w:val="28"/>
                      </w:rPr>
                      <m:t>χ</m:t>
                    </m:r>
                    <m:d>
                      <m:dPr>
                        <m:ctrlPr>
                          <w:rPr>
                            <w:rFonts w:ascii="Cambria Math" w:hAnsi="Cambria Math"/>
                            <w:i/>
                            <w:iCs/>
                            <w:color w:val="auto"/>
                            <w:sz w:val="28"/>
                            <w:szCs w:val="28"/>
                          </w:rPr>
                        </m:ctrlPr>
                      </m:dPr>
                      <m:e>
                        <m:r>
                          <w:rPr>
                            <w:rFonts w:ascii="Cambria Math" w:hAnsi="Cambria Math"/>
                            <w:color w:val="auto"/>
                            <w:sz w:val="28"/>
                            <w:szCs w:val="28"/>
                          </w:rPr>
                          <m:t>s</m:t>
                        </m:r>
                      </m:e>
                    </m:d>
                    <m:r>
                      <w:rPr>
                        <w:rFonts w:ascii="Cambria Math" w:hAnsi="Cambria Math"/>
                        <w:color w:val="auto"/>
                        <w:sz w:val="28"/>
                        <w:szCs w:val="28"/>
                      </w:rPr>
                      <m:t xml:space="preserve"> </m:t>
                    </m:r>
                  </m:e>
                </m:d>
                <m:r>
                  <w:rPr>
                    <w:rFonts w:ascii="Cambria Math" w:hAnsi="Cambria Math"/>
                    <w:color w:val="auto"/>
                    <w:sz w:val="28"/>
                    <w:szCs w:val="28"/>
                  </w:rPr>
                  <m:t>=</m:t>
                </m:r>
                <m:d>
                  <m:dPr>
                    <m:begChr m:val="{"/>
                    <m:endChr m:val=""/>
                    <m:ctrlPr>
                      <w:rPr>
                        <w:rFonts w:ascii="Cambria Math" w:hAnsi="Cambria Math"/>
                        <w:i/>
                        <w:color w:val="auto"/>
                        <w:sz w:val="28"/>
                        <w:szCs w:val="28"/>
                      </w:rPr>
                    </m:ctrlPr>
                  </m:dPr>
                  <m:e>
                    <m:eqArr>
                      <m:eqArrPr>
                        <m:ctrlPr>
                          <w:rPr>
                            <w:rFonts w:ascii="Cambria Math" w:hAnsi="Cambria Math"/>
                            <w:i/>
                            <w:color w:val="auto"/>
                            <w:sz w:val="28"/>
                            <w:szCs w:val="28"/>
                          </w:rPr>
                        </m:ctrlPr>
                      </m:eqArrPr>
                      <m:e>
                        <m:r>
                          <w:rPr>
                            <w:rFonts w:ascii="Cambria Math" w:hAnsi="Cambria Math"/>
                            <w:color w:val="auto"/>
                            <w:sz w:val="28"/>
                            <w:szCs w:val="28"/>
                          </w:rPr>
                          <m:t xml:space="preserve">1 , if </m:t>
                        </m:r>
                        <m:d>
                          <m:dPr>
                            <m:ctrlPr>
                              <w:rPr>
                                <w:rFonts w:ascii="Cambria Math" w:hAnsi="Cambria Math"/>
                                <w:i/>
                                <w:iCs/>
                                <w:color w:val="auto"/>
                                <w:sz w:val="28"/>
                                <w:szCs w:val="28"/>
                              </w:rPr>
                            </m:ctrlPr>
                          </m:dPr>
                          <m:e>
                            <m:f>
                              <m:fPr>
                                <m:ctrlPr>
                                  <w:rPr>
                                    <w:rFonts w:ascii="Cambria Math" w:hAnsi="Cambria Math"/>
                                    <w:i/>
                                    <w:iCs/>
                                    <w:color w:val="auto"/>
                                    <w:sz w:val="28"/>
                                    <w:szCs w:val="28"/>
                                  </w:rPr>
                                </m:ctrlPr>
                              </m:fPr>
                              <m:num>
                                <m:sSup>
                                  <m:sSupPr>
                                    <m:ctrlPr>
                                      <w:rPr>
                                        <w:rFonts w:ascii="Cambria Math" w:hAnsi="Cambria Math"/>
                                        <w:i/>
                                        <w:iCs/>
                                        <w:color w:val="auto"/>
                                        <w:sz w:val="28"/>
                                        <w:szCs w:val="28"/>
                                      </w:rPr>
                                    </m:ctrlPr>
                                  </m:sSupPr>
                                  <m:e>
                                    <m:r>
                                      <w:rPr>
                                        <w:rFonts w:ascii="Cambria Math" w:hAnsi="Cambria Math"/>
                                        <w:color w:val="auto"/>
                                        <w:sz w:val="28"/>
                                        <w:szCs w:val="28"/>
                                      </w:rPr>
                                      <m:t>d</m:t>
                                    </m:r>
                                  </m:e>
                                  <m:sup>
                                    <m:r>
                                      <w:rPr>
                                        <w:rFonts w:ascii="Cambria Math" w:hAnsi="Cambria Math"/>
                                        <w:color w:val="auto"/>
                                        <w:sz w:val="28"/>
                                        <w:szCs w:val="28"/>
                                      </w:rPr>
                                      <m:t>2</m:t>
                                    </m:r>
                                  </m:sup>
                                </m:sSup>
                              </m:num>
                              <m:den>
                                <m:r>
                                  <w:rPr>
                                    <w:rFonts w:ascii="Cambria Math" w:hAnsi="Cambria Math"/>
                                    <w:color w:val="auto"/>
                                    <w:sz w:val="28"/>
                                    <w:szCs w:val="28"/>
                                  </w:rPr>
                                  <m:t>d</m:t>
                                </m:r>
                                <m:sSup>
                                  <m:sSupPr>
                                    <m:ctrlPr>
                                      <w:rPr>
                                        <w:rFonts w:ascii="Cambria Math" w:hAnsi="Cambria Math"/>
                                        <w:i/>
                                        <w:iCs/>
                                        <w:color w:val="auto"/>
                                        <w:sz w:val="28"/>
                                        <w:szCs w:val="28"/>
                                      </w:rPr>
                                    </m:ctrlPr>
                                  </m:sSupPr>
                                  <m:e>
                                    <m:r>
                                      <w:rPr>
                                        <w:rFonts w:ascii="Cambria Math" w:hAnsi="Cambria Math"/>
                                        <w:color w:val="auto"/>
                                        <w:sz w:val="28"/>
                                        <w:szCs w:val="28"/>
                                      </w:rPr>
                                      <m:t>s</m:t>
                                    </m:r>
                                  </m:e>
                                  <m:sup>
                                    <m:r>
                                      <w:rPr>
                                        <w:rFonts w:ascii="Cambria Math" w:hAnsi="Cambria Math"/>
                                        <w:color w:val="auto"/>
                                        <w:sz w:val="28"/>
                                        <w:szCs w:val="28"/>
                                      </w:rPr>
                                      <m:t>2</m:t>
                                    </m:r>
                                  </m:sup>
                                </m:sSup>
                              </m:den>
                            </m:f>
                            <m:r>
                              <m:rPr>
                                <m:sty m:val="bi"/>
                              </m:rPr>
                              <w:rPr>
                                <w:rFonts w:ascii="Cambria Math" w:hAnsi="Cambria Math"/>
                                <w:color w:val="auto"/>
                                <w:sz w:val="28"/>
                                <w:szCs w:val="28"/>
                              </w:rPr>
                              <m:t>γ</m:t>
                            </m:r>
                            <m:d>
                              <m:dPr>
                                <m:ctrlPr>
                                  <w:rPr>
                                    <w:rFonts w:ascii="Cambria Math" w:hAnsi="Cambria Math"/>
                                    <w:b/>
                                    <w:bCs/>
                                    <w:i/>
                                    <w:iCs/>
                                    <w:color w:val="auto"/>
                                    <w:sz w:val="28"/>
                                    <w:szCs w:val="28"/>
                                  </w:rPr>
                                </m:ctrlPr>
                              </m:dPr>
                              <m:e>
                                <m:r>
                                  <w:rPr>
                                    <w:rFonts w:ascii="Cambria Math" w:hAnsi="Cambria Math"/>
                                    <w:color w:val="auto"/>
                                    <w:sz w:val="28"/>
                                    <w:szCs w:val="28"/>
                                  </w:rPr>
                                  <m:t>s</m:t>
                                </m:r>
                              </m:e>
                            </m:d>
                            <m:r>
                              <m:rPr>
                                <m:sty m:val="bi"/>
                              </m:rPr>
                              <w:rPr>
                                <w:rFonts w:ascii="Cambria Math" w:hAnsi="Cambria Math"/>
                                <w:color w:val="auto"/>
                                <w:sz w:val="28"/>
                                <w:szCs w:val="28"/>
                              </w:rPr>
                              <m:t>,</m:t>
                            </m:r>
                            <m:sSub>
                              <m:sSubPr>
                                <m:ctrlPr>
                                  <w:rPr>
                                    <w:rFonts w:ascii="Cambria Math" w:hAnsi="Cambria Math"/>
                                    <w:b/>
                                    <w:bCs/>
                                    <w:i/>
                                    <w:iCs/>
                                    <w:color w:val="auto"/>
                                    <w:sz w:val="28"/>
                                    <w:szCs w:val="28"/>
                                  </w:rPr>
                                </m:ctrlPr>
                              </m:sSubPr>
                              <m:e>
                                <m:r>
                                  <m:rPr>
                                    <m:sty m:val="bi"/>
                                  </m:rPr>
                                  <w:rPr>
                                    <w:rFonts w:ascii="Cambria Math" w:hAnsi="Cambria Math"/>
                                    <w:color w:val="auto"/>
                                    <w:sz w:val="28"/>
                                    <w:szCs w:val="28"/>
                                  </w:rPr>
                                  <m:t>r</m:t>
                                </m:r>
                              </m:e>
                              <m:sub>
                                <m:r>
                                  <w:rPr>
                                    <w:rFonts w:ascii="Cambria Math" w:hAnsi="Cambria Math"/>
                                    <w:color w:val="auto"/>
                                    <w:sz w:val="28"/>
                                    <w:szCs w:val="28"/>
                                  </w:rPr>
                                  <m:t>AB</m:t>
                                </m:r>
                              </m:sub>
                            </m:sSub>
                          </m:e>
                        </m:d>
                        <m:r>
                          <w:rPr>
                            <w:rFonts w:ascii="Cambria Math" w:hAnsi="Cambria Math"/>
                            <w:color w:val="auto"/>
                            <w:sz w:val="28"/>
                            <w:szCs w:val="28"/>
                          </w:rPr>
                          <m:t>≤0</m:t>
                        </m:r>
                      </m:e>
                      <m:e>
                        <m:r>
                          <w:rPr>
                            <w:rFonts w:ascii="Cambria Math" w:hAnsi="Cambria Math"/>
                            <w:color w:val="auto"/>
                            <w:sz w:val="28"/>
                            <w:szCs w:val="28"/>
                          </w:rPr>
                          <m:t>-1                       otherwise</m:t>
                        </m:r>
                      </m:e>
                    </m:eqArr>
                  </m:e>
                </m:d>
              </m:oMath>
            </m:oMathPara>
          </w:p>
          <w:p w14:paraId="6B2F8DE8" w14:textId="77777777" w:rsidR="00902D57" w:rsidRPr="005C091C" w:rsidRDefault="00902D57" w:rsidP="001C0989">
            <w:pPr>
              <w:pStyle w:val="MDPI31text"/>
              <w:ind w:left="0" w:firstLine="0"/>
              <w:rPr>
                <w:rFonts w:ascii="Times New Roman" w:hAnsi="Times New Roman"/>
                <w:i/>
                <w:color w:val="auto"/>
                <w:sz w:val="28"/>
                <w:szCs w:val="28"/>
              </w:rPr>
            </w:pPr>
          </w:p>
        </w:tc>
        <w:tc>
          <w:tcPr>
            <w:tcW w:w="537" w:type="dxa"/>
            <w:vAlign w:val="center"/>
          </w:tcPr>
          <w:p w14:paraId="1A63FC96" w14:textId="27B06E01" w:rsidR="00902D57" w:rsidRPr="005C091C" w:rsidRDefault="00902D57" w:rsidP="00533C87">
            <w:pPr>
              <w:pStyle w:val="MDPI3aequationnumber"/>
              <w:spacing w:line="260" w:lineRule="atLeast"/>
              <w:rPr>
                <w:rFonts w:ascii="Times New Roman" w:hAnsi="Times New Roman"/>
                <w:color w:val="auto"/>
                <w:sz w:val="28"/>
                <w:szCs w:val="28"/>
              </w:rPr>
            </w:pPr>
            <w:r w:rsidRPr="005C091C">
              <w:rPr>
                <w:rFonts w:ascii="Times New Roman" w:hAnsi="Times New Roman"/>
                <w:color w:val="auto"/>
                <w:sz w:val="28"/>
                <w:szCs w:val="28"/>
              </w:rPr>
              <w:t>(</w:t>
            </w:r>
            <w:r w:rsidR="00F568D3" w:rsidRPr="005C091C">
              <w:rPr>
                <w:rFonts w:ascii="Times New Roman" w:hAnsi="Times New Roman"/>
                <w:color w:val="auto"/>
                <w:sz w:val="28"/>
                <w:szCs w:val="28"/>
                <w:lang w:val="ru-RU"/>
              </w:rPr>
              <w:t>5.</w:t>
            </w:r>
            <w:r w:rsidR="00721264">
              <w:rPr>
                <w:rFonts w:ascii="Times New Roman" w:hAnsi="Times New Roman"/>
                <w:color w:val="auto"/>
                <w:sz w:val="28"/>
                <w:szCs w:val="28"/>
                <w:lang w:val="ru-RU"/>
              </w:rPr>
              <w:t>5</w:t>
            </w:r>
            <w:r w:rsidRPr="005C091C">
              <w:rPr>
                <w:rFonts w:ascii="Times New Roman" w:hAnsi="Times New Roman"/>
                <w:color w:val="auto"/>
                <w:sz w:val="28"/>
                <w:szCs w:val="28"/>
              </w:rPr>
              <w:t>)</w:t>
            </w:r>
          </w:p>
        </w:tc>
      </w:tr>
    </w:tbl>
    <w:p w14:paraId="40B5086B" w14:textId="66DA0001" w:rsidR="00902D57" w:rsidRDefault="00F568D3" w:rsidP="00533C87">
      <w:pPr>
        <w:pStyle w:val="MDPI31text"/>
        <w:ind w:left="0"/>
        <w:rPr>
          <w:rFonts w:ascii="Times New Roman" w:hAnsi="Times New Roman"/>
          <w:color w:val="auto"/>
          <w:sz w:val="28"/>
          <w:szCs w:val="28"/>
          <w:lang w:val="ru-RU"/>
        </w:rPr>
      </w:pPr>
      <w:r w:rsidRPr="005C091C">
        <w:rPr>
          <w:rFonts w:ascii="Times New Roman" w:hAnsi="Times New Roman"/>
          <w:color w:val="auto"/>
          <w:sz w:val="28"/>
          <w:szCs w:val="28"/>
          <w:lang w:val="ru-RU"/>
        </w:rPr>
        <w:t xml:space="preserve">При таком определении </w:t>
      </w:r>
      <w:r w:rsidR="00C522D3">
        <w:rPr>
          <w:rFonts w:ascii="Times New Roman" w:hAnsi="Times New Roman"/>
          <w:color w:val="auto"/>
          <w:sz w:val="28"/>
          <w:szCs w:val="28"/>
          <w:lang w:val="ru-RU"/>
        </w:rPr>
        <w:t>«</w:t>
      </w:r>
      <w:r w:rsidRPr="005C091C">
        <w:rPr>
          <w:rFonts w:ascii="Times New Roman" w:hAnsi="Times New Roman"/>
          <w:color w:val="auto"/>
          <w:sz w:val="28"/>
          <w:szCs w:val="28"/>
          <w:lang w:val="ru-RU"/>
        </w:rPr>
        <w:t>кривизны со знаком</w:t>
      </w:r>
      <w:r w:rsidR="00C522D3">
        <w:rPr>
          <w:rFonts w:ascii="Times New Roman" w:hAnsi="Times New Roman"/>
          <w:color w:val="auto"/>
          <w:sz w:val="28"/>
          <w:szCs w:val="28"/>
          <w:lang w:val="ru-RU"/>
        </w:rPr>
        <w:t>»</w:t>
      </w:r>
      <w:r w:rsidRPr="005C091C">
        <w:rPr>
          <w:rFonts w:ascii="Times New Roman" w:hAnsi="Times New Roman"/>
          <w:color w:val="auto"/>
          <w:sz w:val="28"/>
          <w:szCs w:val="28"/>
          <w:lang w:val="ru-RU"/>
        </w:rPr>
        <w:t xml:space="preserve"> </w:t>
      </w:r>
      <w:r w:rsidR="00902D57" w:rsidRPr="005C091C">
        <w:rPr>
          <w:rFonts w:ascii="Times New Roman" w:hAnsi="Times New Roman"/>
          <w:i/>
          <w:color w:val="auto"/>
          <w:sz w:val="28"/>
          <w:szCs w:val="28"/>
          <w:lang w:val="ru-RU"/>
        </w:rPr>
        <w:t xml:space="preserve"> </w:t>
      </w:r>
      <m:oMath>
        <m:r>
          <w:rPr>
            <w:rFonts w:ascii="Cambria Math" w:hAnsi="Cambria Math"/>
            <w:color w:val="auto"/>
            <w:sz w:val="28"/>
            <w:szCs w:val="28"/>
          </w:rPr>
          <m:t>χ</m:t>
        </m:r>
        <m:d>
          <m:dPr>
            <m:ctrlPr>
              <w:rPr>
                <w:rFonts w:ascii="Cambria Math" w:hAnsi="Cambria Math"/>
                <w:i/>
                <w:color w:val="auto"/>
                <w:sz w:val="28"/>
                <w:szCs w:val="28"/>
              </w:rPr>
            </m:ctrlPr>
          </m:dPr>
          <m:e>
            <m:r>
              <w:rPr>
                <w:rFonts w:ascii="Cambria Math" w:hAnsi="Cambria Math"/>
                <w:color w:val="auto"/>
                <w:sz w:val="28"/>
                <w:szCs w:val="28"/>
              </w:rPr>
              <m:t>s</m:t>
            </m:r>
          </m:e>
        </m:d>
      </m:oMath>
      <w:r w:rsidR="00902D57" w:rsidRPr="005C091C">
        <w:rPr>
          <w:rFonts w:ascii="Times New Roman" w:hAnsi="Times New Roman"/>
          <w:color w:val="auto"/>
          <w:sz w:val="28"/>
          <w:szCs w:val="28"/>
          <w:lang w:val="ru-RU"/>
        </w:rPr>
        <w:t xml:space="preserve"> </w:t>
      </w:r>
      <w:r w:rsidRPr="005C091C">
        <w:rPr>
          <w:rFonts w:ascii="Times New Roman" w:hAnsi="Times New Roman"/>
          <w:color w:val="auto"/>
          <w:sz w:val="28"/>
          <w:szCs w:val="28"/>
          <w:lang w:val="ru-RU"/>
        </w:rPr>
        <w:t>из</w:t>
      </w:r>
      <w:r w:rsidR="00902D57" w:rsidRPr="005C091C">
        <w:rPr>
          <w:rFonts w:ascii="Times New Roman" w:hAnsi="Times New Roman"/>
          <w:color w:val="auto"/>
          <w:sz w:val="28"/>
          <w:szCs w:val="28"/>
          <w:lang w:val="ru-RU"/>
        </w:rPr>
        <w:t xml:space="preserve"> </w:t>
      </w:r>
      <w:r w:rsidR="00721264">
        <w:rPr>
          <w:rFonts w:ascii="Times New Roman" w:hAnsi="Times New Roman"/>
          <w:color w:val="auto"/>
          <w:sz w:val="28"/>
          <w:szCs w:val="28"/>
          <w:lang w:val="ru-RU"/>
        </w:rPr>
        <w:t>(</w:t>
      </w:r>
      <w:r w:rsidRPr="005C091C">
        <w:rPr>
          <w:rFonts w:ascii="Times New Roman" w:hAnsi="Times New Roman"/>
          <w:color w:val="auto"/>
          <w:sz w:val="28"/>
          <w:szCs w:val="28"/>
          <w:lang w:val="ru-RU"/>
        </w:rPr>
        <w:t>5.</w:t>
      </w:r>
      <w:r w:rsidR="00CF2FC3" w:rsidRPr="005C091C">
        <w:rPr>
          <w:rFonts w:ascii="Times New Roman" w:hAnsi="Times New Roman"/>
          <w:color w:val="auto"/>
          <w:sz w:val="28"/>
          <w:szCs w:val="28"/>
          <w:lang w:val="ru-RU"/>
        </w:rPr>
        <w:t>5</w:t>
      </w:r>
      <w:r w:rsidR="00902D57" w:rsidRPr="005C091C">
        <w:rPr>
          <w:rFonts w:ascii="Times New Roman" w:hAnsi="Times New Roman"/>
          <w:color w:val="auto"/>
          <w:sz w:val="28"/>
          <w:szCs w:val="28"/>
          <w:lang w:val="ru-RU"/>
        </w:rPr>
        <w:t xml:space="preserve">) </w:t>
      </w:r>
      <w:r w:rsidRPr="005C091C">
        <w:rPr>
          <w:rFonts w:ascii="Times New Roman" w:hAnsi="Times New Roman"/>
          <w:color w:val="auto"/>
          <w:sz w:val="28"/>
          <w:szCs w:val="28"/>
          <w:lang w:val="ru-RU"/>
        </w:rPr>
        <w:t>следует уравнение для</w:t>
      </w:r>
      <w:r w:rsidR="00902D57" w:rsidRPr="005C091C">
        <w:rPr>
          <w:rFonts w:ascii="Times New Roman" w:hAnsi="Times New Roman"/>
          <w:color w:val="auto"/>
          <w:sz w:val="28"/>
          <w:szCs w:val="28"/>
          <w:lang w:val="ru-RU"/>
        </w:rPr>
        <w:t xml:space="preserve"> </w:t>
      </w:r>
      <w:r w:rsidR="00902D57" w:rsidRPr="005C091C">
        <w:rPr>
          <w:rFonts w:ascii="Times New Roman" w:hAnsi="Times New Roman"/>
          <w:color w:val="auto"/>
          <w:sz w:val="28"/>
          <w:szCs w:val="28"/>
        </w:rPr>
        <w:t>for</w:t>
      </w:r>
      <w:r w:rsidR="00902D57" w:rsidRPr="005C091C">
        <w:rPr>
          <w:rFonts w:ascii="Times New Roman" w:hAnsi="Times New Roman"/>
          <w:color w:val="auto"/>
          <w:sz w:val="28"/>
          <w:szCs w:val="28"/>
          <w:lang w:val="ru-RU"/>
        </w:rPr>
        <w:t xml:space="preserve"> </w:t>
      </w:r>
      <m:oMath>
        <m:sSub>
          <m:sSubPr>
            <m:ctrlPr>
              <w:rPr>
                <w:rFonts w:ascii="Cambria Math" w:hAnsi="Cambria Math"/>
                <w:i/>
                <w:color w:val="auto"/>
                <w:sz w:val="28"/>
                <w:szCs w:val="28"/>
              </w:rPr>
            </m:ctrlPr>
          </m:sSubPr>
          <m:e>
            <m:r>
              <m:rPr>
                <m:sty m:val="bi"/>
              </m:rPr>
              <w:rPr>
                <w:rFonts w:ascii="Cambria Math" w:hAnsi="Cambria Math"/>
                <w:color w:val="auto"/>
                <w:sz w:val="28"/>
                <w:szCs w:val="28"/>
              </w:rPr>
              <m:t>v</m:t>
            </m:r>
          </m:e>
          <m:sub>
            <m:r>
              <w:rPr>
                <w:rFonts w:ascii="Cambria Math" w:hAnsi="Cambria Math"/>
                <w:color w:val="auto"/>
                <w:sz w:val="28"/>
                <w:szCs w:val="28"/>
              </w:rPr>
              <m:t>B</m:t>
            </m:r>
          </m:sub>
        </m:sSub>
      </m:oMath>
      <w:r w:rsidRPr="005C091C">
        <w:rPr>
          <w:rFonts w:ascii="Times New Roman" w:hAnsi="Times New Roman"/>
          <w:color w:val="auto"/>
          <w:sz w:val="28"/>
          <w:szCs w:val="28"/>
          <w:lang w:val="ru-RU"/>
        </w:rPr>
        <w:t xml:space="preserve"> (5.</w:t>
      </w:r>
      <w:r w:rsidR="00CF2FC3" w:rsidRPr="005C091C">
        <w:rPr>
          <w:rFonts w:ascii="Times New Roman" w:hAnsi="Times New Roman"/>
          <w:color w:val="auto"/>
          <w:sz w:val="28"/>
          <w:szCs w:val="28"/>
          <w:lang w:val="ru-RU"/>
        </w:rPr>
        <w:t>6</w:t>
      </w:r>
      <w:r w:rsidRPr="005C091C">
        <w:rPr>
          <w:rFonts w:ascii="Times New Roman" w:hAnsi="Times New Roman"/>
          <w:color w:val="auto"/>
          <w:sz w:val="28"/>
          <w:szCs w:val="28"/>
          <w:lang w:val="ru-RU"/>
        </w:rPr>
        <w:t>)</w:t>
      </w:r>
      <w:r w:rsidR="00902D57" w:rsidRPr="005C091C">
        <w:rPr>
          <w:rFonts w:ascii="Times New Roman" w:hAnsi="Times New Roman"/>
          <w:color w:val="auto"/>
          <w:sz w:val="28"/>
          <w:szCs w:val="28"/>
          <w:lang w:val="ru-RU"/>
        </w:rPr>
        <w:t>:</w:t>
      </w:r>
    </w:p>
    <w:p w14:paraId="543F273D" w14:textId="77777777" w:rsidR="00721264" w:rsidRPr="005C091C" w:rsidRDefault="00721264" w:rsidP="00533C87">
      <w:pPr>
        <w:pStyle w:val="MDPI31text"/>
        <w:ind w:left="0"/>
        <w:rPr>
          <w:rFonts w:ascii="Times New Roman" w:hAnsi="Times New Roman"/>
          <w:color w:val="auto"/>
          <w:sz w:val="28"/>
          <w:szCs w:val="28"/>
          <w:lang w:val="ru-RU"/>
        </w:rPr>
      </w:pPr>
    </w:p>
    <w:tbl>
      <w:tblPr>
        <w:tblW w:w="7859" w:type="dxa"/>
        <w:jc w:val="right"/>
        <w:tblCellMar>
          <w:left w:w="0" w:type="dxa"/>
          <w:right w:w="0" w:type="dxa"/>
        </w:tblCellMar>
        <w:tblLook w:val="04A0" w:firstRow="1" w:lastRow="0" w:firstColumn="1" w:lastColumn="0" w:noHBand="0" w:noVBand="1"/>
      </w:tblPr>
      <w:tblGrid>
        <w:gridCol w:w="7322"/>
        <w:gridCol w:w="537"/>
      </w:tblGrid>
      <w:tr w:rsidR="00902D57" w:rsidRPr="005C091C" w14:paraId="2232654C" w14:textId="77777777" w:rsidTr="00721264">
        <w:trPr>
          <w:jc w:val="right"/>
        </w:trPr>
        <w:tc>
          <w:tcPr>
            <w:tcW w:w="7322" w:type="dxa"/>
          </w:tcPr>
          <w:p w14:paraId="7C10B67A" w14:textId="77777777" w:rsidR="00902D57" w:rsidRPr="005C091C" w:rsidRDefault="00FC668B" w:rsidP="00533C87">
            <w:pPr>
              <w:pStyle w:val="MDPI31text"/>
              <w:ind w:left="0" w:firstLine="0"/>
              <w:rPr>
                <w:rFonts w:ascii="Times New Roman" w:hAnsi="Times New Roman"/>
                <w:i/>
                <w:color w:val="auto"/>
                <w:sz w:val="28"/>
                <w:szCs w:val="28"/>
                <w:lang w:val="ru-RU"/>
              </w:rPr>
            </w:pPr>
            <m:oMathPara>
              <m:oMath>
                <m:sSub>
                  <m:sSubPr>
                    <m:ctrlPr>
                      <w:rPr>
                        <w:rFonts w:ascii="Cambria Math" w:hAnsi="Cambria Math"/>
                        <w:i/>
                        <w:color w:val="auto"/>
                        <w:sz w:val="28"/>
                        <w:szCs w:val="28"/>
                      </w:rPr>
                    </m:ctrlPr>
                  </m:sSubPr>
                  <m:e>
                    <m:r>
                      <m:rPr>
                        <m:sty m:val="bi"/>
                      </m:rPr>
                      <w:rPr>
                        <w:rFonts w:ascii="Cambria Math" w:hAnsi="Cambria Math"/>
                        <w:color w:val="auto"/>
                        <w:sz w:val="28"/>
                        <w:szCs w:val="28"/>
                      </w:rPr>
                      <m:t>v</m:t>
                    </m:r>
                  </m:e>
                  <m:sub>
                    <m:r>
                      <w:rPr>
                        <w:rFonts w:ascii="Cambria Math" w:hAnsi="Cambria Math"/>
                        <w:color w:val="auto"/>
                        <w:sz w:val="28"/>
                        <w:szCs w:val="28"/>
                      </w:rPr>
                      <m:t>B</m:t>
                    </m:r>
                  </m:sub>
                </m:sSub>
                <m:d>
                  <m:dPr>
                    <m:ctrlPr>
                      <w:rPr>
                        <w:rFonts w:ascii="Cambria Math" w:hAnsi="Cambria Math"/>
                        <w:i/>
                        <w:color w:val="auto"/>
                        <w:sz w:val="28"/>
                        <w:szCs w:val="28"/>
                      </w:rPr>
                    </m:ctrlPr>
                  </m:dPr>
                  <m:e>
                    <m:r>
                      <w:rPr>
                        <w:rFonts w:ascii="Cambria Math" w:hAnsi="Cambria Math"/>
                        <w:color w:val="auto"/>
                        <w:sz w:val="28"/>
                        <w:szCs w:val="28"/>
                      </w:rPr>
                      <m:t>t</m:t>
                    </m:r>
                  </m:e>
                </m:d>
                <m:r>
                  <w:rPr>
                    <w:rFonts w:ascii="Cambria Math" w:hAnsi="Cambria Math"/>
                    <w:color w:val="auto"/>
                    <w:sz w:val="28"/>
                    <w:szCs w:val="28"/>
                    <w:lang w:val="ru-RU"/>
                  </w:rPr>
                  <m:t>=</m:t>
                </m:r>
                <m:d>
                  <m:dPr>
                    <m:ctrlPr>
                      <w:rPr>
                        <w:rFonts w:ascii="Cambria Math" w:hAnsi="Cambria Math"/>
                        <w:i/>
                        <w:color w:val="auto"/>
                        <w:sz w:val="28"/>
                        <w:szCs w:val="28"/>
                      </w:rPr>
                    </m:ctrlPr>
                  </m:dPr>
                  <m:e>
                    <m:r>
                      <w:rPr>
                        <w:rFonts w:ascii="Cambria Math" w:hAnsi="Cambria Math"/>
                        <w:color w:val="auto"/>
                        <w:sz w:val="28"/>
                        <w:szCs w:val="28"/>
                        <w:lang w:val="ru-RU"/>
                      </w:rPr>
                      <m:t xml:space="preserve">1+ </m:t>
                    </m:r>
                    <m:r>
                      <w:rPr>
                        <w:rFonts w:ascii="Cambria Math" w:hAnsi="Cambria Math"/>
                        <w:color w:val="auto"/>
                        <w:sz w:val="28"/>
                        <w:szCs w:val="28"/>
                      </w:rPr>
                      <m:t>lχ</m:t>
                    </m:r>
                    <m:d>
                      <m:dPr>
                        <m:ctrlPr>
                          <w:rPr>
                            <w:rFonts w:ascii="Cambria Math" w:hAnsi="Cambria Math"/>
                            <w:i/>
                            <w:color w:val="auto"/>
                            <w:sz w:val="28"/>
                            <w:szCs w:val="28"/>
                          </w:rPr>
                        </m:ctrlPr>
                      </m:dPr>
                      <m:e>
                        <m:r>
                          <w:rPr>
                            <w:rFonts w:ascii="Cambria Math" w:hAnsi="Cambria Math"/>
                            <w:color w:val="auto"/>
                            <w:sz w:val="28"/>
                            <w:szCs w:val="28"/>
                          </w:rPr>
                          <m:t>s</m:t>
                        </m:r>
                        <m:d>
                          <m:dPr>
                            <m:ctrlPr>
                              <w:rPr>
                                <w:rFonts w:ascii="Cambria Math" w:hAnsi="Cambria Math"/>
                                <w:i/>
                                <w:color w:val="auto"/>
                                <w:sz w:val="28"/>
                                <w:szCs w:val="28"/>
                              </w:rPr>
                            </m:ctrlPr>
                          </m:dPr>
                          <m:e>
                            <m:r>
                              <w:rPr>
                                <w:rFonts w:ascii="Cambria Math" w:hAnsi="Cambria Math"/>
                                <w:color w:val="auto"/>
                                <w:sz w:val="28"/>
                                <w:szCs w:val="28"/>
                              </w:rPr>
                              <m:t>t</m:t>
                            </m:r>
                          </m:e>
                        </m:d>
                      </m:e>
                    </m:d>
                  </m:e>
                </m:d>
                <w:bookmarkStart w:id="319" w:name="_Hlk172134060"/>
                <m:acc>
                  <m:accPr>
                    <m:chr m:val="̇"/>
                    <m:ctrlPr>
                      <w:rPr>
                        <w:rFonts w:ascii="Cambria Math" w:hAnsi="Cambria Math"/>
                        <w:i/>
                        <w:color w:val="auto"/>
                        <w:sz w:val="28"/>
                        <w:szCs w:val="28"/>
                      </w:rPr>
                    </m:ctrlPr>
                  </m:accPr>
                  <m:e>
                    <m:r>
                      <m:rPr>
                        <m:sty m:val="bi"/>
                      </m:rPr>
                      <w:rPr>
                        <w:rFonts w:ascii="Cambria Math" w:hAnsi="Cambria Math"/>
                        <w:color w:val="auto"/>
                        <w:sz w:val="28"/>
                        <w:szCs w:val="28"/>
                      </w:rPr>
                      <m:t>γ</m:t>
                    </m:r>
                  </m:e>
                </m:acc>
                <w:bookmarkEnd w:id="319"/>
                <m:d>
                  <m:dPr>
                    <m:ctrlPr>
                      <w:rPr>
                        <w:rFonts w:ascii="Cambria Math" w:hAnsi="Cambria Math"/>
                        <w:i/>
                        <w:color w:val="auto"/>
                        <w:sz w:val="28"/>
                        <w:szCs w:val="28"/>
                      </w:rPr>
                    </m:ctrlPr>
                  </m:dPr>
                  <m:e>
                    <m:r>
                      <w:rPr>
                        <w:rFonts w:ascii="Cambria Math" w:hAnsi="Cambria Math"/>
                        <w:color w:val="auto"/>
                        <w:sz w:val="28"/>
                        <w:szCs w:val="28"/>
                      </w:rPr>
                      <m:t>s</m:t>
                    </m:r>
                    <m:d>
                      <m:dPr>
                        <m:ctrlPr>
                          <w:rPr>
                            <w:rFonts w:ascii="Cambria Math" w:hAnsi="Cambria Math"/>
                            <w:i/>
                            <w:color w:val="auto"/>
                            <w:sz w:val="28"/>
                            <w:szCs w:val="28"/>
                          </w:rPr>
                        </m:ctrlPr>
                      </m:dPr>
                      <m:e>
                        <m:r>
                          <w:rPr>
                            <w:rFonts w:ascii="Cambria Math" w:hAnsi="Cambria Math"/>
                            <w:color w:val="auto"/>
                            <w:sz w:val="28"/>
                            <w:szCs w:val="28"/>
                          </w:rPr>
                          <m:t>t</m:t>
                        </m:r>
                      </m:e>
                    </m:d>
                  </m:e>
                </m:d>
              </m:oMath>
            </m:oMathPara>
          </w:p>
        </w:tc>
        <w:tc>
          <w:tcPr>
            <w:tcW w:w="537" w:type="dxa"/>
            <w:vAlign w:val="center"/>
          </w:tcPr>
          <w:p w14:paraId="28355CB5" w14:textId="25BCD666" w:rsidR="00902D57" w:rsidRPr="005C091C" w:rsidRDefault="00902D57" w:rsidP="00533C87">
            <w:pPr>
              <w:pStyle w:val="MDPI3aequationnumber"/>
              <w:spacing w:line="260" w:lineRule="atLeast"/>
              <w:rPr>
                <w:rFonts w:ascii="Times New Roman" w:hAnsi="Times New Roman"/>
                <w:color w:val="auto"/>
                <w:sz w:val="28"/>
                <w:szCs w:val="28"/>
              </w:rPr>
            </w:pPr>
            <w:r w:rsidRPr="005C091C">
              <w:rPr>
                <w:rFonts w:ascii="Times New Roman" w:hAnsi="Times New Roman"/>
                <w:color w:val="auto"/>
                <w:sz w:val="28"/>
                <w:szCs w:val="28"/>
              </w:rPr>
              <w:t>(</w:t>
            </w:r>
            <w:r w:rsidR="00F568D3" w:rsidRPr="005C091C">
              <w:rPr>
                <w:rFonts w:ascii="Times New Roman" w:hAnsi="Times New Roman"/>
                <w:color w:val="auto"/>
                <w:sz w:val="28"/>
                <w:szCs w:val="28"/>
                <w:lang w:val="ru-RU"/>
              </w:rPr>
              <w:t>5.</w:t>
            </w:r>
            <w:r w:rsidR="00CF2FC3" w:rsidRPr="005C091C">
              <w:rPr>
                <w:rFonts w:ascii="Times New Roman" w:hAnsi="Times New Roman"/>
                <w:color w:val="auto"/>
                <w:sz w:val="28"/>
                <w:szCs w:val="28"/>
                <w:lang w:val="ru-RU"/>
              </w:rPr>
              <w:t>6</w:t>
            </w:r>
            <w:r w:rsidRPr="005C091C">
              <w:rPr>
                <w:rFonts w:ascii="Times New Roman" w:hAnsi="Times New Roman"/>
                <w:color w:val="auto"/>
                <w:sz w:val="28"/>
                <w:szCs w:val="28"/>
              </w:rPr>
              <w:t>)</w:t>
            </w:r>
          </w:p>
        </w:tc>
      </w:tr>
    </w:tbl>
    <w:p w14:paraId="784A99E6" w14:textId="77777777" w:rsidR="00A31D85" w:rsidRDefault="00A31D85" w:rsidP="00533C87">
      <w:pPr>
        <w:pStyle w:val="MDPI31text"/>
        <w:spacing w:line="240" w:lineRule="auto"/>
        <w:ind w:left="0"/>
        <w:rPr>
          <w:rFonts w:ascii="Times New Roman" w:hAnsi="Times New Roman"/>
          <w:color w:val="auto"/>
          <w:sz w:val="28"/>
          <w:szCs w:val="28"/>
          <w:lang w:val="ru-RU"/>
        </w:rPr>
      </w:pPr>
    </w:p>
    <w:p w14:paraId="0264CA69" w14:textId="0267A555" w:rsidR="00902D57" w:rsidRDefault="00F568D3" w:rsidP="00533C87">
      <w:pPr>
        <w:pStyle w:val="MDPI31text"/>
        <w:spacing w:line="240" w:lineRule="auto"/>
        <w:ind w:left="0"/>
        <w:rPr>
          <w:rFonts w:ascii="Times New Roman" w:hAnsi="Times New Roman"/>
          <w:color w:val="auto"/>
          <w:sz w:val="28"/>
          <w:szCs w:val="28"/>
          <w:lang w:val="ru-RU"/>
        </w:rPr>
      </w:pPr>
      <w:r w:rsidRPr="005C091C">
        <w:rPr>
          <w:rFonts w:ascii="Times New Roman" w:hAnsi="Times New Roman"/>
          <w:color w:val="auto"/>
          <w:sz w:val="28"/>
          <w:szCs w:val="28"/>
          <w:lang w:val="ru-RU"/>
        </w:rPr>
        <w:t xml:space="preserve">Соответствующее векторное поле </w:t>
      </w:r>
      <w:r w:rsidRPr="005C091C">
        <w:rPr>
          <w:rFonts w:ascii="Times New Roman" w:hAnsi="Times New Roman"/>
          <w:color w:val="auto"/>
          <w:sz w:val="28"/>
          <w:szCs w:val="28"/>
        </w:rPr>
        <w:t>U</w:t>
      </w:r>
      <w:r w:rsidRPr="005C091C">
        <w:rPr>
          <w:rFonts w:ascii="Times New Roman" w:hAnsi="Times New Roman"/>
          <w:color w:val="auto"/>
          <w:sz w:val="28"/>
          <w:szCs w:val="28"/>
          <w:lang w:val="ru-RU"/>
        </w:rPr>
        <w:t xml:space="preserve"> в координатах </w:t>
      </w:r>
      <w:r w:rsidRPr="005C091C">
        <w:rPr>
          <w:rFonts w:ascii="Times New Roman" w:hAnsi="Times New Roman"/>
          <w:color w:val="auto"/>
          <w:sz w:val="28"/>
          <w:szCs w:val="28"/>
        </w:rPr>
        <w:t>s</w:t>
      </w:r>
      <w:r w:rsidRPr="005C091C">
        <w:rPr>
          <w:rFonts w:ascii="Times New Roman" w:hAnsi="Times New Roman"/>
          <w:color w:val="auto"/>
          <w:sz w:val="28"/>
          <w:szCs w:val="28"/>
          <w:lang w:val="ru-RU"/>
        </w:rPr>
        <w:t>,</w:t>
      </w:r>
      <w:r w:rsidR="003C6330">
        <w:rPr>
          <w:rFonts w:ascii="Times New Roman" w:hAnsi="Times New Roman"/>
          <w:color w:val="auto"/>
          <w:sz w:val="28"/>
          <w:szCs w:val="28"/>
          <w:lang w:val="ru-RU"/>
        </w:rPr>
        <w:t xml:space="preserve"> </w:t>
      </w:r>
      <w:r w:rsidRPr="005C091C">
        <w:rPr>
          <w:rFonts w:ascii="Times New Roman" w:hAnsi="Times New Roman"/>
          <w:color w:val="auto"/>
          <w:sz w:val="28"/>
          <w:szCs w:val="28"/>
        </w:rPr>
        <w:t>l</w:t>
      </w:r>
      <w:r w:rsidRPr="005C091C">
        <w:rPr>
          <w:rFonts w:ascii="Times New Roman" w:hAnsi="Times New Roman"/>
          <w:color w:val="auto"/>
          <w:sz w:val="28"/>
          <w:szCs w:val="28"/>
          <w:lang w:val="ru-RU"/>
        </w:rPr>
        <w:t xml:space="preserve"> будет аналитически задаваться формулой</w:t>
      </w:r>
      <w:r w:rsidR="00902D57" w:rsidRPr="005C091C">
        <w:rPr>
          <w:rFonts w:ascii="Times New Roman" w:hAnsi="Times New Roman"/>
          <w:color w:val="auto"/>
          <w:sz w:val="28"/>
          <w:szCs w:val="28"/>
          <w:lang w:val="ru-RU"/>
        </w:rPr>
        <w:t xml:space="preserve"> (</w:t>
      </w:r>
      <w:r w:rsidRPr="005C091C">
        <w:rPr>
          <w:rFonts w:ascii="Times New Roman" w:hAnsi="Times New Roman"/>
          <w:color w:val="auto"/>
          <w:sz w:val="28"/>
          <w:szCs w:val="28"/>
          <w:lang w:val="ru-RU"/>
        </w:rPr>
        <w:t>5.</w:t>
      </w:r>
      <w:r w:rsidR="00CF2FC3" w:rsidRPr="005C091C">
        <w:rPr>
          <w:rFonts w:ascii="Times New Roman" w:hAnsi="Times New Roman"/>
          <w:color w:val="auto"/>
          <w:sz w:val="28"/>
          <w:szCs w:val="28"/>
          <w:lang w:val="ru-RU"/>
        </w:rPr>
        <w:t>7</w:t>
      </w:r>
      <w:r w:rsidR="00902D57" w:rsidRPr="005C091C">
        <w:rPr>
          <w:rFonts w:ascii="Times New Roman" w:hAnsi="Times New Roman"/>
          <w:color w:val="auto"/>
          <w:sz w:val="28"/>
          <w:szCs w:val="28"/>
          <w:lang w:val="ru-RU"/>
        </w:rPr>
        <w:t>)</w:t>
      </w:r>
      <w:r w:rsidR="002217CC">
        <w:rPr>
          <w:rFonts w:ascii="Times New Roman" w:hAnsi="Times New Roman"/>
          <w:color w:val="auto"/>
          <w:sz w:val="28"/>
          <w:szCs w:val="28"/>
          <w:lang w:val="ru-RU"/>
        </w:rPr>
        <w:t>.</w:t>
      </w:r>
    </w:p>
    <w:p w14:paraId="77291C9E" w14:textId="77777777" w:rsidR="00721264" w:rsidRPr="005C091C" w:rsidRDefault="00721264" w:rsidP="00533C87">
      <w:pPr>
        <w:pStyle w:val="MDPI31text"/>
        <w:spacing w:line="240" w:lineRule="auto"/>
        <w:ind w:left="0"/>
        <w:rPr>
          <w:rFonts w:ascii="Times New Roman" w:hAnsi="Times New Roman"/>
          <w:color w:val="auto"/>
          <w:sz w:val="28"/>
          <w:szCs w:val="28"/>
          <w:lang w:val="ru-RU"/>
        </w:rPr>
      </w:pPr>
    </w:p>
    <w:tbl>
      <w:tblPr>
        <w:tblW w:w="7859" w:type="dxa"/>
        <w:jc w:val="right"/>
        <w:tblCellMar>
          <w:left w:w="0" w:type="dxa"/>
          <w:right w:w="0" w:type="dxa"/>
        </w:tblCellMar>
        <w:tblLook w:val="04A0" w:firstRow="1" w:lastRow="0" w:firstColumn="1" w:lastColumn="0" w:noHBand="0" w:noVBand="1"/>
      </w:tblPr>
      <w:tblGrid>
        <w:gridCol w:w="6443"/>
        <w:gridCol w:w="1416"/>
      </w:tblGrid>
      <w:tr w:rsidR="00902D57" w:rsidRPr="005C091C" w14:paraId="76D62164" w14:textId="77777777" w:rsidTr="00500C75">
        <w:trPr>
          <w:jc w:val="right"/>
        </w:trPr>
        <w:tc>
          <w:tcPr>
            <w:tcW w:w="6443" w:type="dxa"/>
          </w:tcPr>
          <w:p w14:paraId="6FB5E1A7" w14:textId="77777777" w:rsidR="00902D57" w:rsidRPr="005C091C" w:rsidRDefault="00902D57" w:rsidP="007E6A12">
            <w:pPr>
              <w:pStyle w:val="MDPI31text"/>
              <w:ind w:left="0" w:firstLine="709"/>
              <w:rPr>
                <w:rFonts w:ascii="Times New Roman" w:hAnsi="Times New Roman"/>
                <w:i/>
                <w:color w:val="auto"/>
                <w:sz w:val="28"/>
                <w:szCs w:val="28"/>
              </w:rPr>
            </w:pPr>
            <m:oMathPara>
              <m:oMathParaPr>
                <m:jc m:val="center"/>
              </m:oMathParaPr>
              <m:oMath>
                <m:r>
                  <m:rPr>
                    <m:sty m:val="bi"/>
                  </m:rPr>
                  <w:rPr>
                    <w:rFonts w:ascii="Cambria Math" w:hAnsi="Cambria Math"/>
                    <w:color w:val="auto"/>
                    <w:sz w:val="28"/>
                    <w:szCs w:val="28"/>
                  </w:rPr>
                  <m:t>U</m:t>
                </m:r>
                <m:d>
                  <m:dPr>
                    <m:ctrlPr>
                      <w:rPr>
                        <w:rFonts w:ascii="Cambria Math" w:hAnsi="Cambria Math"/>
                        <w:i/>
                        <w:color w:val="auto"/>
                        <w:sz w:val="28"/>
                        <w:szCs w:val="28"/>
                      </w:rPr>
                    </m:ctrlPr>
                  </m:dPr>
                  <m:e>
                    <m:r>
                      <w:rPr>
                        <w:rFonts w:ascii="Cambria Math" w:hAnsi="Cambria Math"/>
                        <w:color w:val="auto"/>
                        <w:sz w:val="28"/>
                        <w:szCs w:val="28"/>
                      </w:rPr>
                      <m:t>s</m:t>
                    </m:r>
                    <m:r>
                      <w:rPr>
                        <w:rFonts w:ascii="Cambria Math" w:hAnsi="Cambria Math"/>
                        <w:color w:val="auto"/>
                        <w:sz w:val="28"/>
                        <w:szCs w:val="28"/>
                        <w:lang w:val="ru-RU"/>
                      </w:rPr>
                      <m:t>,</m:t>
                    </m:r>
                    <m:r>
                      <w:rPr>
                        <w:rFonts w:ascii="Cambria Math" w:hAnsi="Cambria Math"/>
                        <w:color w:val="auto"/>
                        <w:sz w:val="28"/>
                        <w:szCs w:val="28"/>
                      </w:rPr>
                      <m:t>l</m:t>
                    </m:r>
                  </m:e>
                </m:d>
                <m:r>
                  <w:rPr>
                    <w:rFonts w:ascii="Cambria Math" w:hAnsi="Cambria Math"/>
                    <w:color w:val="auto"/>
                    <w:sz w:val="28"/>
                    <w:szCs w:val="28"/>
                    <w:lang w:val="ru-RU"/>
                  </w:rPr>
                  <m:t>=</m:t>
                </m:r>
                <m:d>
                  <m:dPr>
                    <m:ctrlPr>
                      <w:rPr>
                        <w:rFonts w:ascii="Cambria Math" w:hAnsi="Cambria Math"/>
                        <w:i/>
                        <w:color w:val="auto"/>
                        <w:sz w:val="28"/>
                        <w:szCs w:val="28"/>
                      </w:rPr>
                    </m:ctrlPr>
                  </m:dPr>
                  <m:e>
                    <m:r>
                      <w:rPr>
                        <w:rFonts w:ascii="Cambria Math" w:hAnsi="Cambria Math"/>
                        <w:color w:val="auto"/>
                        <w:sz w:val="28"/>
                        <w:szCs w:val="28"/>
                        <w:lang w:val="ru-RU"/>
                      </w:rPr>
                      <m:t>1+</m:t>
                    </m:r>
                    <m:r>
                      <w:rPr>
                        <w:rFonts w:ascii="Cambria Math" w:hAnsi="Cambria Math"/>
                        <w:color w:val="auto"/>
                        <w:sz w:val="28"/>
                        <w:szCs w:val="28"/>
                      </w:rPr>
                      <m:t>lχ</m:t>
                    </m:r>
                    <m:d>
                      <m:dPr>
                        <m:ctrlPr>
                          <w:rPr>
                            <w:rFonts w:ascii="Cambria Math" w:hAnsi="Cambria Math"/>
                            <w:i/>
                            <w:color w:val="auto"/>
                            <w:sz w:val="28"/>
                            <w:szCs w:val="28"/>
                          </w:rPr>
                        </m:ctrlPr>
                      </m:dPr>
                      <m:e>
                        <m:r>
                          <w:rPr>
                            <w:rFonts w:ascii="Cambria Math" w:hAnsi="Cambria Math"/>
                            <w:color w:val="auto"/>
                            <w:sz w:val="28"/>
                            <w:szCs w:val="28"/>
                          </w:rPr>
                          <m:t>s</m:t>
                        </m:r>
                      </m:e>
                    </m:d>
                  </m:e>
                </m:d>
                <m:acc>
                  <m:accPr>
                    <m:chr m:val="̇"/>
                    <m:ctrlPr>
                      <w:rPr>
                        <w:rFonts w:ascii="Cambria Math" w:hAnsi="Cambria Math"/>
                        <w:i/>
                        <w:color w:val="auto"/>
                        <w:sz w:val="28"/>
                        <w:szCs w:val="28"/>
                      </w:rPr>
                    </m:ctrlPr>
                  </m:accPr>
                  <m:e>
                    <m:r>
                      <m:rPr>
                        <m:sty m:val="bi"/>
                      </m:rPr>
                      <w:rPr>
                        <w:rFonts w:ascii="Cambria Math" w:hAnsi="Cambria Math"/>
                        <w:color w:val="auto"/>
                        <w:sz w:val="28"/>
                        <w:szCs w:val="28"/>
                      </w:rPr>
                      <m:t>γ</m:t>
                    </m:r>
                  </m:e>
                </m:acc>
                <m:d>
                  <m:dPr>
                    <m:ctrlPr>
                      <w:rPr>
                        <w:rFonts w:ascii="Cambria Math" w:hAnsi="Cambria Math"/>
                        <w:i/>
                        <w:color w:val="auto"/>
                        <w:sz w:val="28"/>
                        <w:szCs w:val="28"/>
                      </w:rPr>
                    </m:ctrlPr>
                  </m:dPr>
                  <m:e>
                    <m:r>
                      <w:rPr>
                        <w:rFonts w:ascii="Cambria Math" w:hAnsi="Cambria Math"/>
                        <w:color w:val="auto"/>
                        <w:sz w:val="28"/>
                        <w:szCs w:val="28"/>
                      </w:rPr>
                      <m:t>s</m:t>
                    </m:r>
                  </m:e>
                </m:d>
              </m:oMath>
            </m:oMathPara>
          </w:p>
        </w:tc>
        <w:tc>
          <w:tcPr>
            <w:tcW w:w="1416" w:type="dxa"/>
            <w:vAlign w:val="center"/>
          </w:tcPr>
          <w:p w14:paraId="2F9EB6C3" w14:textId="5209B8A9" w:rsidR="00902D57" w:rsidRPr="005C091C" w:rsidRDefault="00902D57" w:rsidP="007E6A12">
            <w:pPr>
              <w:pStyle w:val="MDPI3aequationnumber"/>
              <w:spacing w:line="260" w:lineRule="atLeast"/>
              <w:ind w:firstLine="709"/>
              <w:jc w:val="both"/>
              <w:rPr>
                <w:rFonts w:ascii="Times New Roman" w:hAnsi="Times New Roman"/>
                <w:color w:val="auto"/>
                <w:sz w:val="28"/>
                <w:szCs w:val="28"/>
              </w:rPr>
            </w:pPr>
            <w:r w:rsidRPr="005C091C">
              <w:rPr>
                <w:rFonts w:ascii="Times New Roman" w:hAnsi="Times New Roman"/>
                <w:color w:val="auto"/>
                <w:sz w:val="28"/>
                <w:szCs w:val="28"/>
              </w:rPr>
              <w:t>(</w:t>
            </w:r>
            <w:r w:rsidR="00F568D3" w:rsidRPr="005C091C">
              <w:rPr>
                <w:rFonts w:ascii="Times New Roman" w:hAnsi="Times New Roman"/>
                <w:color w:val="auto"/>
                <w:sz w:val="28"/>
                <w:szCs w:val="28"/>
                <w:lang w:val="ru-RU"/>
              </w:rPr>
              <w:t>5.</w:t>
            </w:r>
            <w:r w:rsidR="00CF2FC3" w:rsidRPr="005C091C">
              <w:rPr>
                <w:rFonts w:ascii="Times New Roman" w:hAnsi="Times New Roman"/>
                <w:color w:val="auto"/>
                <w:sz w:val="28"/>
                <w:szCs w:val="28"/>
                <w:lang w:val="ru-RU"/>
              </w:rPr>
              <w:t>7</w:t>
            </w:r>
            <w:r w:rsidRPr="005C091C">
              <w:rPr>
                <w:rFonts w:ascii="Times New Roman" w:hAnsi="Times New Roman"/>
                <w:color w:val="auto"/>
                <w:sz w:val="28"/>
                <w:szCs w:val="28"/>
              </w:rPr>
              <w:t>)</w:t>
            </w:r>
          </w:p>
        </w:tc>
      </w:tr>
    </w:tbl>
    <w:p w14:paraId="62DFF006" w14:textId="18A2B3D4" w:rsidR="00F568D3" w:rsidRPr="005C091C" w:rsidRDefault="00F568D3" w:rsidP="007E6A12">
      <w:pPr>
        <w:pStyle w:val="a5"/>
        <w:kinsoku w:val="0"/>
        <w:overflowPunct w:val="0"/>
        <w:spacing w:after="0" w:line="240" w:lineRule="auto"/>
        <w:ind w:firstLine="709"/>
        <w:jc w:val="both"/>
        <w:rPr>
          <w:rFonts w:ascii="Times New Roman" w:hAnsi="Times New Roman" w:cs="Times New Roman"/>
          <w:snapToGrid w:val="0"/>
          <w:sz w:val="28"/>
          <w:szCs w:val="28"/>
          <w:lang w:bidi="en-US"/>
        </w:rPr>
      </w:pPr>
      <w:r w:rsidRPr="007E6A12">
        <w:rPr>
          <w:rFonts w:ascii="Times New Roman" w:hAnsi="Times New Roman" w:cs="Times New Roman"/>
          <w:iCs/>
          <w:snapToGrid w:val="0"/>
          <w:sz w:val="28"/>
          <w:szCs w:val="28"/>
          <w:lang w:eastAsia="de-DE" w:bidi="en-US"/>
        </w:rPr>
        <w:t>Изометрические потоки касательных векторных полей</w:t>
      </w:r>
      <w:r w:rsidR="007E6A12">
        <w:rPr>
          <w:rFonts w:ascii="Times New Roman" w:hAnsi="Times New Roman" w:cs="Times New Roman"/>
          <w:iCs/>
          <w:snapToGrid w:val="0"/>
          <w:sz w:val="28"/>
          <w:szCs w:val="28"/>
          <w:lang w:eastAsia="de-DE" w:bidi="en-US"/>
        </w:rPr>
        <w:t xml:space="preserve">. </w:t>
      </w:r>
      <w:r w:rsidRPr="005C091C">
        <w:rPr>
          <w:rFonts w:ascii="Times New Roman" w:hAnsi="Times New Roman" w:cs="Times New Roman"/>
          <w:snapToGrid w:val="0"/>
          <w:sz w:val="28"/>
          <w:szCs w:val="28"/>
          <w:lang w:bidi="en-US"/>
        </w:rPr>
        <w:t xml:space="preserve">Фактически, описанная выше кинематическая процедура построения касательного поля </w:t>
      </w:r>
      <w:bookmarkStart w:id="320" w:name="_Hlk172023751"/>
      <m:oMath>
        <m:r>
          <m:rPr>
            <m:sty m:val="bi"/>
          </m:rPr>
          <w:rPr>
            <w:rFonts w:ascii="Cambria Math" w:hAnsi="Cambria Math" w:cs="Times New Roman"/>
            <w:snapToGrid w:val="0"/>
            <w:sz w:val="28"/>
            <w:szCs w:val="28"/>
            <w:lang w:bidi="en-US"/>
          </w:rPr>
          <m:t>U</m:t>
        </m:r>
      </m:oMath>
      <w:r w:rsidRPr="005C091C">
        <w:rPr>
          <w:rFonts w:ascii="Times New Roman" w:hAnsi="Times New Roman" w:cs="Times New Roman"/>
          <w:snapToGrid w:val="0"/>
          <w:sz w:val="28"/>
          <w:szCs w:val="28"/>
          <w:lang w:bidi="en-US"/>
        </w:rPr>
        <w:t xml:space="preserve"> </w:t>
      </w:r>
      <w:bookmarkEnd w:id="320"/>
      <w:r w:rsidRPr="005C091C">
        <w:rPr>
          <w:rFonts w:ascii="Times New Roman" w:hAnsi="Times New Roman" w:cs="Times New Roman"/>
          <w:snapToGrid w:val="0"/>
          <w:sz w:val="28"/>
          <w:szCs w:val="28"/>
          <w:lang w:bidi="en-US"/>
        </w:rPr>
        <w:t xml:space="preserve"> на поверхности задает функцию </w:t>
      </w:r>
      <m:oMath>
        <m:r>
          <m:rPr>
            <m:sty m:val="bi"/>
          </m:rPr>
          <w:rPr>
            <w:rFonts w:ascii="Cambria Math" w:hAnsi="Cambria Math" w:cs="Times New Roman"/>
            <w:snapToGrid w:val="0"/>
            <w:sz w:val="28"/>
            <w:szCs w:val="28"/>
            <w:lang w:bidi="en-US"/>
          </w:rPr>
          <m:t>U</m:t>
        </m:r>
        <m:d>
          <m:dPr>
            <m:ctrlPr>
              <w:rPr>
                <w:rFonts w:ascii="Cambria Math" w:hAnsi="Cambria Math" w:cs="Times New Roman"/>
                <w:b/>
                <w:bCs/>
                <w:i/>
                <w:snapToGrid w:val="0"/>
                <w:sz w:val="28"/>
                <w:szCs w:val="28"/>
                <w:lang w:bidi="en-US"/>
              </w:rPr>
            </m:ctrlPr>
          </m:dPr>
          <m:e>
            <m:r>
              <m:rPr>
                <m:sty m:val="bi"/>
              </m:rPr>
              <w:rPr>
                <w:rFonts w:ascii="Cambria Math" w:hAnsi="Cambria Math" w:cs="Times New Roman"/>
                <w:snapToGrid w:val="0"/>
                <w:sz w:val="28"/>
                <w:szCs w:val="28"/>
                <w:lang w:bidi="en-US"/>
              </w:rPr>
              <m:t>γ</m:t>
            </m:r>
            <m:r>
              <w:rPr>
                <w:rFonts w:ascii="Cambria Math" w:hAnsi="Cambria Math" w:cs="Times New Roman"/>
                <w:snapToGrid w:val="0"/>
                <w:sz w:val="28"/>
                <w:szCs w:val="28"/>
                <w:lang w:bidi="en-US"/>
              </w:rPr>
              <m:t>,v</m:t>
            </m:r>
            <m:d>
              <m:dPr>
                <m:ctrlPr>
                  <w:rPr>
                    <w:rFonts w:ascii="Cambria Math" w:hAnsi="Cambria Math" w:cs="Times New Roman"/>
                    <w:i/>
                    <w:snapToGrid w:val="0"/>
                    <w:sz w:val="28"/>
                    <w:szCs w:val="28"/>
                    <w:lang w:bidi="en-US"/>
                  </w:rPr>
                </m:ctrlPr>
              </m:dPr>
              <m:e>
                <m:r>
                  <w:rPr>
                    <w:rFonts w:ascii="Cambria Math" w:hAnsi="Cambria Math" w:cs="Times New Roman"/>
                    <w:snapToGrid w:val="0"/>
                    <w:sz w:val="28"/>
                    <w:szCs w:val="28"/>
                    <w:lang w:bidi="en-US"/>
                  </w:rPr>
                  <m:t>s</m:t>
                </m:r>
              </m:e>
            </m:d>
          </m:e>
        </m:d>
      </m:oMath>
      <w:r w:rsidRPr="005C091C">
        <w:rPr>
          <w:rFonts w:ascii="Times New Roman" w:hAnsi="Times New Roman" w:cs="Times New Roman"/>
          <w:snapToGrid w:val="0"/>
          <w:sz w:val="28"/>
          <w:szCs w:val="28"/>
          <w:lang w:bidi="en-US"/>
        </w:rPr>
        <w:t xml:space="preserve">.  Ключевую роль в анализе векторных полей </w:t>
      </w:r>
      <m:oMath>
        <m:r>
          <m:rPr>
            <m:sty m:val="bi"/>
          </m:rPr>
          <w:rPr>
            <w:rFonts w:ascii="Cambria Math" w:hAnsi="Cambria Math" w:cs="Times New Roman"/>
            <w:snapToGrid w:val="0"/>
            <w:sz w:val="28"/>
            <w:szCs w:val="28"/>
            <w:lang w:bidi="en-US"/>
          </w:rPr>
          <m:t>U</m:t>
        </m:r>
        <m:d>
          <m:dPr>
            <m:ctrlPr>
              <w:rPr>
                <w:rFonts w:ascii="Cambria Math" w:hAnsi="Cambria Math" w:cs="Times New Roman"/>
                <w:b/>
                <w:bCs/>
                <w:i/>
                <w:snapToGrid w:val="0"/>
                <w:sz w:val="28"/>
                <w:szCs w:val="28"/>
                <w:lang w:bidi="en-US"/>
              </w:rPr>
            </m:ctrlPr>
          </m:dPr>
          <m:e>
            <m:r>
              <m:rPr>
                <m:sty m:val="bi"/>
              </m:rPr>
              <w:rPr>
                <w:rFonts w:ascii="Cambria Math" w:hAnsi="Cambria Math" w:cs="Times New Roman"/>
                <w:snapToGrid w:val="0"/>
                <w:sz w:val="28"/>
                <w:szCs w:val="28"/>
                <w:lang w:bidi="en-US"/>
              </w:rPr>
              <m:t>γ</m:t>
            </m:r>
            <m:r>
              <w:rPr>
                <w:rFonts w:ascii="Cambria Math" w:hAnsi="Cambria Math" w:cs="Times New Roman"/>
                <w:snapToGrid w:val="0"/>
                <w:sz w:val="28"/>
                <w:szCs w:val="28"/>
                <w:lang w:bidi="en-US"/>
              </w:rPr>
              <m:t>,v</m:t>
            </m:r>
            <m:d>
              <m:dPr>
                <m:ctrlPr>
                  <w:rPr>
                    <w:rFonts w:ascii="Cambria Math" w:hAnsi="Cambria Math" w:cs="Times New Roman"/>
                    <w:i/>
                    <w:snapToGrid w:val="0"/>
                    <w:sz w:val="28"/>
                    <w:szCs w:val="28"/>
                    <w:lang w:bidi="en-US"/>
                  </w:rPr>
                </m:ctrlPr>
              </m:dPr>
              <m:e>
                <m:r>
                  <w:rPr>
                    <w:rFonts w:ascii="Cambria Math" w:hAnsi="Cambria Math" w:cs="Times New Roman"/>
                    <w:snapToGrid w:val="0"/>
                    <w:sz w:val="28"/>
                    <w:szCs w:val="28"/>
                    <w:lang w:bidi="en-US"/>
                  </w:rPr>
                  <m:t>s</m:t>
                </m:r>
              </m:e>
            </m:d>
          </m:e>
        </m:d>
      </m:oMath>
      <w:r w:rsidRPr="005C091C">
        <w:rPr>
          <w:rFonts w:ascii="Times New Roman" w:hAnsi="Times New Roman" w:cs="Times New Roman"/>
          <w:snapToGrid w:val="0"/>
          <w:sz w:val="28"/>
          <w:szCs w:val="28"/>
          <w:lang w:bidi="en-US"/>
        </w:rPr>
        <w:t xml:space="preserve"> будет играть понятие потока векторного поля. Формально, поток касательного векторного поля на гладком многообразии определяется как однопараметрическая группа отображений многообразия на себя.</w:t>
      </w:r>
    </w:p>
    <w:p w14:paraId="03C2D120" w14:textId="63F80A5C" w:rsidR="00F568D3" w:rsidRPr="001C0989" w:rsidRDefault="00F568D3" w:rsidP="007E6A12">
      <w:pPr>
        <w:pStyle w:val="a5"/>
        <w:kinsoku w:val="0"/>
        <w:overflowPunct w:val="0"/>
        <w:spacing w:after="0" w:line="240" w:lineRule="auto"/>
        <w:ind w:firstLine="709"/>
        <w:jc w:val="both"/>
        <w:rPr>
          <w:rFonts w:ascii="Times New Roman" w:hAnsi="Times New Roman" w:cs="Times New Roman"/>
          <w:i/>
          <w:snapToGrid w:val="0"/>
          <w:sz w:val="28"/>
          <w:szCs w:val="28"/>
          <w:lang w:bidi="en-US"/>
        </w:rPr>
      </w:pPr>
      <w:r w:rsidRPr="005C091C">
        <w:rPr>
          <w:rFonts w:ascii="Times New Roman" w:hAnsi="Times New Roman" w:cs="Times New Roman"/>
          <w:snapToGrid w:val="0"/>
          <w:sz w:val="28"/>
          <w:szCs w:val="28"/>
          <w:lang w:bidi="en-US"/>
        </w:rPr>
        <w:t>Определение 1</w:t>
      </w:r>
      <w:r w:rsidR="00500C75" w:rsidRPr="00500C75">
        <w:rPr>
          <w:rFonts w:ascii="Times New Roman" w:hAnsi="Times New Roman" w:cs="Times New Roman"/>
          <w:snapToGrid w:val="0"/>
          <w:sz w:val="28"/>
          <w:szCs w:val="28"/>
          <w:lang w:bidi="en-US"/>
        </w:rPr>
        <w:t xml:space="preserve">. </w:t>
      </w:r>
      <w:r w:rsidRPr="005C091C">
        <w:rPr>
          <w:rFonts w:ascii="Times New Roman" w:hAnsi="Times New Roman" w:cs="Times New Roman"/>
          <w:snapToGrid w:val="0"/>
          <w:sz w:val="28"/>
          <w:szCs w:val="28"/>
          <w:lang w:bidi="en-US"/>
        </w:rPr>
        <w:t xml:space="preserve">Пусть </w:t>
      </w:r>
      <m:oMath>
        <m:r>
          <m:rPr>
            <m:sty m:val="bi"/>
          </m:rPr>
          <w:rPr>
            <w:rFonts w:ascii="Cambria Math" w:hAnsi="Cambria Math" w:cs="Times New Roman"/>
            <w:snapToGrid w:val="0"/>
            <w:sz w:val="28"/>
            <w:szCs w:val="28"/>
            <w:lang w:bidi="en-US"/>
          </w:rPr>
          <m:t>U</m:t>
        </m:r>
      </m:oMath>
      <w:r w:rsidRPr="005C091C">
        <w:rPr>
          <w:rFonts w:ascii="Times New Roman" w:hAnsi="Times New Roman" w:cs="Times New Roman"/>
          <w:snapToGrid w:val="0"/>
          <w:sz w:val="28"/>
          <w:szCs w:val="28"/>
          <w:lang w:bidi="en-US"/>
        </w:rPr>
        <w:t xml:space="preserve"> касательное векторное поле, заданное на гладком многообразии </w:t>
      </w:r>
      <w:r w:rsidRPr="005C091C">
        <w:rPr>
          <w:rFonts w:ascii="Cambria Math" w:hAnsi="Cambria Math" w:cs="Cambria Math"/>
          <w:snapToGrid w:val="0"/>
          <w:sz w:val="28"/>
          <w:szCs w:val="28"/>
          <w:lang w:bidi="en-US"/>
        </w:rPr>
        <w:t>𝑀</w:t>
      </w:r>
      <w:r w:rsidRPr="005C091C">
        <w:rPr>
          <w:rFonts w:ascii="Times New Roman" w:hAnsi="Times New Roman" w:cs="Times New Roman"/>
          <w:snapToGrid w:val="0"/>
          <w:sz w:val="28"/>
          <w:szCs w:val="28"/>
          <w:lang w:bidi="en-US"/>
        </w:rPr>
        <w:t xml:space="preserve">. Векторное поле задает параметризованное семейство отображений </w:t>
      </w:r>
      <m:oMath>
        <m:sSup>
          <m:sSupPr>
            <m:ctrlPr>
              <w:rPr>
                <w:rFonts w:ascii="Cambria Math" w:hAnsi="Cambria Math" w:cs="Times New Roman"/>
                <w:i/>
                <w:snapToGrid w:val="0"/>
                <w:sz w:val="28"/>
                <w:szCs w:val="28"/>
                <w:lang w:bidi="en-US"/>
              </w:rPr>
            </m:ctrlPr>
          </m:sSupPr>
          <m:e>
            <m:r>
              <w:rPr>
                <w:rFonts w:ascii="Cambria Math" w:hAnsi="Cambria Math" w:cs="Times New Roman"/>
                <w:snapToGrid w:val="0"/>
                <w:sz w:val="28"/>
                <w:szCs w:val="28"/>
                <w:lang w:bidi="en-US"/>
              </w:rPr>
              <m:t>ψ</m:t>
            </m:r>
          </m:e>
          <m:sup>
            <m:r>
              <w:rPr>
                <w:rFonts w:ascii="Cambria Math" w:hAnsi="Cambria Math" w:cs="Times New Roman"/>
                <w:snapToGrid w:val="0"/>
                <w:sz w:val="28"/>
                <w:szCs w:val="28"/>
                <w:lang w:bidi="en-US"/>
              </w:rPr>
              <m:t>t</m:t>
            </m:r>
          </m:sup>
        </m:sSup>
        <m:r>
          <w:rPr>
            <w:rFonts w:ascii="Cambria Math" w:hAnsi="Cambria Math" w:cs="Times New Roman"/>
            <w:snapToGrid w:val="0"/>
            <w:sz w:val="28"/>
            <w:szCs w:val="28"/>
            <w:lang w:bidi="en-US"/>
          </w:rPr>
          <m:t>:M→M</m:t>
        </m:r>
      </m:oMath>
      <w:r w:rsidRPr="005C091C">
        <w:rPr>
          <w:rFonts w:ascii="Times New Roman" w:hAnsi="Times New Roman" w:cs="Times New Roman"/>
          <w:snapToGrid w:val="0"/>
          <w:sz w:val="28"/>
          <w:szCs w:val="28"/>
          <w:lang w:bidi="en-US"/>
        </w:rPr>
        <w:t xml:space="preserve"> . Для заданного значения параметра </w:t>
      </w:r>
      <m:oMath>
        <m:r>
          <w:rPr>
            <w:rFonts w:ascii="Cambria Math" w:hAnsi="Cambria Math" w:cs="Times New Roman"/>
            <w:snapToGrid w:val="0"/>
            <w:sz w:val="28"/>
            <w:szCs w:val="28"/>
            <w:lang w:bidi="en-US"/>
          </w:rPr>
          <m:t>t</m:t>
        </m:r>
      </m:oMath>
      <w:r w:rsidRPr="005C091C">
        <w:rPr>
          <w:rFonts w:ascii="Times New Roman" w:hAnsi="Times New Roman" w:cs="Times New Roman"/>
          <w:snapToGrid w:val="0"/>
          <w:sz w:val="28"/>
          <w:szCs w:val="28"/>
          <w:lang w:bidi="en-US"/>
        </w:rPr>
        <w:t xml:space="preserve">, действие отображения </w:t>
      </w:r>
      <m:oMath>
        <m:sSup>
          <m:sSupPr>
            <m:ctrlPr>
              <w:rPr>
                <w:rFonts w:ascii="Cambria Math" w:hAnsi="Cambria Math" w:cs="Times New Roman"/>
                <w:i/>
                <w:snapToGrid w:val="0"/>
                <w:sz w:val="28"/>
                <w:szCs w:val="28"/>
                <w:lang w:bidi="en-US"/>
              </w:rPr>
            </m:ctrlPr>
          </m:sSupPr>
          <m:e>
            <m:r>
              <w:rPr>
                <w:rFonts w:ascii="Cambria Math" w:hAnsi="Cambria Math" w:cs="Times New Roman"/>
                <w:snapToGrid w:val="0"/>
                <w:sz w:val="28"/>
                <w:szCs w:val="28"/>
                <w:lang w:bidi="en-US"/>
              </w:rPr>
              <m:t>ψ</m:t>
            </m:r>
          </m:e>
          <m:sup>
            <m:r>
              <w:rPr>
                <w:rFonts w:ascii="Cambria Math" w:hAnsi="Cambria Math" w:cs="Times New Roman"/>
                <w:snapToGrid w:val="0"/>
                <w:sz w:val="28"/>
                <w:szCs w:val="28"/>
                <w:lang w:bidi="en-US"/>
              </w:rPr>
              <m:t>t</m:t>
            </m:r>
          </m:sup>
        </m:sSup>
      </m:oMath>
      <w:r w:rsidRPr="005C091C">
        <w:rPr>
          <w:rFonts w:ascii="Times New Roman" w:hAnsi="Times New Roman" w:cs="Times New Roman"/>
          <w:snapToGrid w:val="0"/>
          <w:sz w:val="28"/>
          <w:szCs w:val="28"/>
          <w:lang w:bidi="en-US"/>
        </w:rPr>
        <w:t xml:space="preserve"> на точку </w:t>
      </w:r>
      <m:oMath>
        <m:r>
          <w:rPr>
            <w:rFonts w:ascii="Cambria Math" w:hAnsi="Cambria Math" w:cs="Times New Roman"/>
            <w:snapToGrid w:val="0"/>
            <w:sz w:val="28"/>
            <w:szCs w:val="28"/>
            <w:lang w:bidi="en-US"/>
          </w:rPr>
          <m:t>p∈M</m:t>
        </m:r>
      </m:oMath>
      <w:r w:rsidRPr="005C091C">
        <w:rPr>
          <w:rFonts w:ascii="Times New Roman" w:hAnsi="Times New Roman" w:cs="Times New Roman"/>
          <w:snapToGrid w:val="0"/>
          <w:sz w:val="28"/>
          <w:szCs w:val="28"/>
          <w:lang w:bidi="en-US"/>
        </w:rPr>
        <w:t xml:space="preserve"> определяется как </w:t>
      </w:r>
      <w:bookmarkStart w:id="321" w:name="_Hlk172118816"/>
      <m:oMath>
        <m:sSup>
          <m:sSupPr>
            <m:ctrlPr>
              <w:rPr>
                <w:rFonts w:ascii="Cambria Math" w:hAnsi="Cambria Math" w:cs="Times New Roman"/>
                <w:i/>
                <w:snapToGrid w:val="0"/>
                <w:sz w:val="28"/>
                <w:szCs w:val="28"/>
                <w:lang w:bidi="en-US"/>
              </w:rPr>
            </m:ctrlPr>
          </m:sSupPr>
          <m:e>
            <m:r>
              <w:rPr>
                <w:rFonts w:ascii="Cambria Math" w:hAnsi="Cambria Math" w:cs="Times New Roman"/>
                <w:snapToGrid w:val="0"/>
                <w:sz w:val="28"/>
                <w:szCs w:val="28"/>
                <w:lang w:bidi="en-US"/>
              </w:rPr>
              <m:t>ψ</m:t>
            </m:r>
          </m:e>
          <m:sup>
            <m:r>
              <w:rPr>
                <w:rFonts w:ascii="Cambria Math" w:hAnsi="Cambria Math" w:cs="Times New Roman"/>
                <w:snapToGrid w:val="0"/>
                <w:sz w:val="28"/>
                <w:szCs w:val="28"/>
                <w:lang w:bidi="en-US"/>
              </w:rPr>
              <m:t>t</m:t>
            </m:r>
          </m:sup>
        </m:sSup>
        <m:d>
          <m:dPr>
            <m:ctrlPr>
              <w:rPr>
                <w:rFonts w:ascii="Cambria Math" w:hAnsi="Cambria Math" w:cs="Times New Roman"/>
                <w:i/>
                <w:snapToGrid w:val="0"/>
                <w:sz w:val="28"/>
                <w:szCs w:val="28"/>
                <w:lang w:bidi="en-US"/>
              </w:rPr>
            </m:ctrlPr>
          </m:dPr>
          <m:e>
            <m:r>
              <w:rPr>
                <w:rFonts w:ascii="Cambria Math" w:hAnsi="Cambria Math" w:cs="Times New Roman"/>
                <w:snapToGrid w:val="0"/>
                <w:sz w:val="28"/>
                <w:szCs w:val="28"/>
                <w:lang w:bidi="en-US"/>
              </w:rPr>
              <m:t>p</m:t>
            </m:r>
          </m:e>
        </m:d>
        <w:bookmarkEnd w:id="321"/>
        <m:r>
          <w:rPr>
            <w:rFonts w:ascii="Cambria Math" w:hAnsi="Cambria Math" w:cs="Times New Roman"/>
            <w:snapToGrid w:val="0"/>
            <w:sz w:val="28"/>
            <w:szCs w:val="28"/>
            <w:lang w:bidi="en-US"/>
          </w:rPr>
          <m:t>=</m:t>
        </m:r>
        <m:sSub>
          <m:sSubPr>
            <m:ctrlPr>
              <w:rPr>
                <w:rFonts w:ascii="Cambria Math" w:hAnsi="Cambria Math" w:cs="Times New Roman"/>
                <w:i/>
                <w:snapToGrid w:val="0"/>
                <w:sz w:val="28"/>
                <w:szCs w:val="28"/>
                <w:lang w:bidi="en-US"/>
              </w:rPr>
            </m:ctrlPr>
          </m:sSubPr>
          <m:e>
            <m:r>
              <m:rPr>
                <m:sty m:val="bi"/>
              </m:rPr>
              <w:rPr>
                <w:rFonts w:ascii="Cambria Math" w:hAnsi="Cambria Math" w:cs="Times New Roman"/>
                <w:snapToGrid w:val="0"/>
                <w:sz w:val="28"/>
                <w:szCs w:val="28"/>
                <w:lang w:bidi="en-US"/>
              </w:rPr>
              <m:t>γ</m:t>
            </m:r>
          </m:e>
          <m:sub>
            <m:r>
              <w:rPr>
                <w:rFonts w:ascii="Cambria Math" w:hAnsi="Cambria Math" w:cs="Times New Roman"/>
                <w:snapToGrid w:val="0"/>
                <w:sz w:val="28"/>
                <w:szCs w:val="28"/>
                <w:lang w:bidi="en-US"/>
              </w:rPr>
              <m:t>p</m:t>
            </m:r>
          </m:sub>
        </m:sSub>
        <m:d>
          <m:dPr>
            <m:ctrlPr>
              <w:rPr>
                <w:rFonts w:ascii="Cambria Math" w:hAnsi="Cambria Math" w:cs="Times New Roman"/>
                <w:i/>
                <w:snapToGrid w:val="0"/>
                <w:sz w:val="28"/>
                <w:szCs w:val="28"/>
                <w:lang w:bidi="en-US"/>
              </w:rPr>
            </m:ctrlPr>
          </m:dPr>
          <m:e>
            <m:r>
              <w:rPr>
                <w:rFonts w:ascii="Cambria Math" w:hAnsi="Cambria Math" w:cs="Times New Roman"/>
                <w:snapToGrid w:val="0"/>
                <w:sz w:val="28"/>
                <w:szCs w:val="28"/>
                <w:lang w:bidi="en-US"/>
              </w:rPr>
              <m:t>t</m:t>
            </m:r>
          </m:e>
        </m:d>
      </m:oMath>
      <w:r w:rsidRPr="005C091C">
        <w:rPr>
          <w:rFonts w:ascii="Times New Roman" w:hAnsi="Times New Roman" w:cs="Times New Roman"/>
          <w:snapToGrid w:val="0"/>
          <w:sz w:val="28"/>
          <w:szCs w:val="28"/>
          <w:lang w:bidi="en-US"/>
        </w:rPr>
        <w:t xml:space="preserve">, где </w:t>
      </w:r>
      <m:oMath>
        <m:sSub>
          <m:sSubPr>
            <m:ctrlPr>
              <w:rPr>
                <w:rFonts w:ascii="Cambria Math" w:hAnsi="Cambria Math" w:cs="Times New Roman"/>
                <w:i/>
                <w:snapToGrid w:val="0"/>
                <w:sz w:val="28"/>
                <w:szCs w:val="28"/>
                <w:lang w:bidi="en-US"/>
              </w:rPr>
            </m:ctrlPr>
          </m:sSubPr>
          <m:e>
            <m:r>
              <m:rPr>
                <m:sty m:val="bi"/>
              </m:rPr>
              <w:rPr>
                <w:rFonts w:ascii="Cambria Math" w:hAnsi="Cambria Math" w:cs="Times New Roman"/>
                <w:snapToGrid w:val="0"/>
                <w:sz w:val="28"/>
                <w:szCs w:val="28"/>
                <w:lang w:bidi="en-US"/>
              </w:rPr>
              <m:t>γ</m:t>
            </m:r>
          </m:e>
          <m:sub>
            <m:r>
              <w:rPr>
                <w:rFonts w:ascii="Cambria Math" w:hAnsi="Cambria Math" w:cs="Times New Roman"/>
                <w:snapToGrid w:val="0"/>
                <w:sz w:val="28"/>
                <w:szCs w:val="28"/>
                <w:lang w:bidi="en-US"/>
              </w:rPr>
              <m:t>p</m:t>
            </m:r>
          </m:sub>
        </m:sSub>
        <m:d>
          <m:dPr>
            <m:ctrlPr>
              <w:rPr>
                <w:rFonts w:ascii="Cambria Math" w:hAnsi="Cambria Math" w:cs="Times New Roman"/>
                <w:i/>
                <w:snapToGrid w:val="0"/>
                <w:sz w:val="28"/>
                <w:szCs w:val="28"/>
                <w:lang w:bidi="en-US"/>
              </w:rPr>
            </m:ctrlPr>
          </m:dPr>
          <m:e>
            <m:r>
              <w:rPr>
                <w:rFonts w:ascii="Cambria Math" w:hAnsi="Cambria Math" w:cs="Times New Roman"/>
                <w:snapToGrid w:val="0"/>
                <w:sz w:val="28"/>
                <w:szCs w:val="28"/>
                <w:lang w:bidi="en-US"/>
              </w:rPr>
              <m:t>t</m:t>
            </m:r>
          </m:e>
        </m:d>
      </m:oMath>
      <w:r w:rsidRPr="005C091C">
        <w:rPr>
          <w:rFonts w:ascii="Times New Roman" w:hAnsi="Times New Roman" w:cs="Times New Roman"/>
          <w:snapToGrid w:val="0"/>
          <w:sz w:val="28"/>
          <w:szCs w:val="28"/>
          <w:lang w:bidi="en-US"/>
        </w:rPr>
        <w:t xml:space="preserve"> решение дифференциального уравнения (5.</w:t>
      </w:r>
      <w:r w:rsidR="00CF2FC3" w:rsidRPr="005C091C">
        <w:rPr>
          <w:rFonts w:ascii="Times New Roman" w:hAnsi="Times New Roman" w:cs="Times New Roman"/>
          <w:snapToGrid w:val="0"/>
          <w:sz w:val="28"/>
          <w:szCs w:val="28"/>
          <w:lang w:bidi="en-US"/>
        </w:rPr>
        <w:t>8</w:t>
      </w:r>
      <w:r w:rsidRPr="005C091C">
        <w:rPr>
          <w:rFonts w:ascii="Times New Roman" w:hAnsi="Times New Roman" w:cs="Times New Roman"/>
          <w:snapToGrid w:val="0"/>
          <w:sz w:val="28"/>
          <w:szCs w:val="28"/>
          <w:lang w:bidi="en-US"/>
        </w:rPr>
        <w:t xml:space="preserve">) с начальным условием </w:t>
      </w:r>
      <m:oMath>
        <m:sSub>
          <m:sSubPr>
            <m:ctrlPr>
              <w:rPr>
                <w:rFonts w:ascii="Cambria Math" w:hAnsi="Cambria Math" w:cs="Times New Roman"/>
                <w:i/>
                <w:snapToGrid w:val="0"/>
                <w:sz w:val="28"/>
                <w:szCs w:val="28"/>
                <w:lang w:bidi="en-US"/>
              </w:rPr>
            </m:ctrlPr>
          </m:sSubPr>
          <m:e>
            <m:r>
              <m:rPr>
                <m:sty m:val="bi"/>
              </m:rPr>
              <w:rPr>
                <w:rFonts w:ascii="Cambria Math" w:hAnsi="Cambria Math" w:cs="Times New Roman"/>
                <w:snapToGrid w:val="0"/>
                <w:sz w:val="28"/>
                <w:szCs w:val="28"/>
                <w:lang w:bidi="en-US"/>
              </w:rPr>
              <m:t>γ</m:t>
            </m:r>
          </m:e>
          <m:sub>
            <m:r>
              <w:rPr>
                <w:rFonts w:ascii="Cambria Math" w:hAnsi="Cambria Math" w:cs="Times New Roman"/>
                <w:snapToGrid w:val="0"/>
                <w:sz w:val="28"/>
                <w:szCs w:val="28"/>
                <w:lang w:bidi="en-US"/>
              </w:rPr>
              <m:t>p</m:t>
            </m:r>
          </m:sub>
        </m:sSub>
        <m:d>
          <m:dPr>
            <m:ctrlPr>
              <w:rPr>
                <w:rFonts w:ascii="Cambria Math" w:hAnsi="Cambria Math" w:cs="Times New Roman"/>
                <w:i/>
                <w:snapToGrid w:val="0"/>
                <w:sz w:val="28"/>
                <w:szCs w:val="28"/>
                <w:lang w:bidi="en-US"/>
              </w:rPr>
            </m:ctrlPr>
          </m:dPr>
          <m:e>
            <m:r>
              <w:rPr>
                <w:rFonts w:ascii="Cambria Math" w:hAnsi="Cambria Math" w:cs="Times New Roman"/>
                <w:snapToGrid w:val="0"/>
                <w:sz w:val="28"/>
                <w:szCs w:val="28"/>
                <w:lang w:bidi="en-US"/>
              </w:rPr>
              <m:t>0</m:t>
            </m:r>
          </m:e>
        </m:d>
        <m:r>
          <w:rPr>
            <w:rFonts w:ascii="Cambria Math" w:hAnsi="Cambria Math" w:cs="Times New Roman"/>
            <w:snapToGrid w:val="0"/>
            <w:sz w:val="28"/>
            <w:szCs w:val="28"/>
            <w:lang w:bidi="en-US"/>
          </w:rPr>
          <m:t>=p.</m:t>
        </m:r>
      </m:oMath>
    </w:p>
    <w:p w14:paraId="13983F7C" w14:textId="77777777" w:rsidR="00A31D85" w:rsidRPr="005C091C" w:rsidRDefault="00A31D85" w:rsidP="007E6A12">
      <w:pPr>
        <w:pStyle w:val="a5"/>
        <w:kinsoku w:val="0"/>
        <w:overflowPunct w:val="0"/>
        <w:spacing w:after="0" w:line="240" w:lineRule="auto"/>
        <w:ind w:firstLine="709"/>
        <w:jc w:val="both"/>
        <w:rPr>
          <w:rFonts w:ascii="Times New Roman" w:hAnsi="Times New Roman" w:cs="Times New Roman"/>
          <w:snapToGrid w:val="0"/>
          <w:sz w:val="28"/>
          <w:szCs w:val="28"/>
          <w:lang w:bidi="en-US"/>
        </w:rPr>
      </w:pPr>
    </w:p>
    <w:tbl>
      <w:tblPr>
        <w:tblW w:w="7859" w:type="dxa"/>
        <w:jc w:val="right"/>
        <w:tblCellMar>
          <w:left w:w="0" w:type="dxa"/>
          <w:right w:w="0" w:type="dxa"/>
        </w:tblCellMar>
        <w:tblLook w:val="04A0" w:firstRow="1" w:lastRow="0" w:firstColumn="1" w:lastColumn="0" w:noHBand="0" w:noVBand="1"/>
      </w:tblPr>
      <w:tblGrid>
        <w:gridCol w:w="6585"/>
        <w:gridCol w:w="1274"/>
      </w:tblGrid>
      <w:tr w:rsidR="00902D57" w:rsidRPr="005C091C" w14:paraId="3969B878" w14:textId="77777777" w:rsidTr="00500C75">
        <w:trPr>
          <w:jc w:val="right"/>
        </w:trPr>
        <w:tc>
          <w:tcPr>
            <w:tcW w:w="6585" w:type="dxa"/>
          </w:tcPr>
          <w:p w14:paraId="23E94343" w14:textId="77777777" w:rsidR="00902D57" w:rsidRPr="005C091C" w:rsidRDefault="00FC668B" w:rsidP="007E6A12">
            <w:pPr>
              <w:pStyle w:val="MDPI31text"/>
              <w:spacing w:line="240" w:lineRule="auto"/>
              <w:ind w:left="0" w:firstLine="709"/>
              <w:rPr>
                <w:rFonts w:ascii="Times New Roman" w:hAnsi="Times New Roman"/>
                <w:i/>
                <w:color w:val="auto"/>
                <w:sz w:val="28"/>
                <w:szCs w:val="28"/>
              </w:rPr>
            </w:pPr>
            <m:oMathPara>
              <m:oMathParaPr>
                <m:jc m:val="center"/>
              </m:oMathParaPr>
              <m:oMath>
                <m:f>
                  <m:fPr>
                    <m:ctrlPr>
                      <w:rPr>
                        <w:rFonts w:ascii="Cambria Math" w:hAnsi="Cambria Math"/>
                        <w:i/>
                        <w:color w:val="auto"/>
                        <w:sz w:val="28"/>
                        <w:szCs w:val="28"/>
                      </w:rPr>
                    </m:ctrlPr>
                  </m:fPr>
                  <m:num>
                    <m:r>
                      <w:rPr>
                        <w:rFonts w:ascii="Cambria Math" w:hAnsi="Cambria Math"/>
                        <w:color w:val="auto"/>
                        <w:sz w:val="28"/>
                        <w:szCs w:val="28"/>
                      </w:rPr>
                      <m:t>d</m:t>
                    </m:r>
                  </m:num>
                  <m:den>
                    <m:r>
                      <w:rPr>
                        <w:rFonts w:ascii="Cambria Math" w:hAnsi="Cambria Math"/>
                        <w:color w:val="auto"/>
                        <w:sz w:val="28"/>
                        <w:szCs w:val="28"/>
                      </w:rPr>
                      <m:t>dt</m:t>
                    </m:r>
                  </m:den>
                </m:f>
                <m:sSub>
                  <m:sSubPr>
                    <m:ctrlPr>
                      <w:rPr>
                        <w:rFonts w:ascii="Cambria Math" w:hAnsi="Cambria Math"/>
                        <w:i/>
                        <w:color w:val="auto"/>
                        <w:sz w:val="28"/>
                        <w:szCs w:val="28"/>
                      </w:rPr>
                    </m:ctrlPr>
                  </m:sSubPr>
                  <m:e>
                    <m:r>
                      <m:rPr>
                        <m:sty m:val="bi"/>
                      </m:rPr>
                      <w:rPr>
                        <w:rFonts w:ascii="Cambria Math" w:hAnsi="Cambria Math"/>
                        <w:color w:val="auto"/>
                        <w:sz w:val="28"/>
                        <w:szCs w:val="28"/>
                      </w:rPr>
                      <m:t>γ</m:t>
                    </m:r>
                  </m:e>
                  <m:sub>
                    <m:r>
                      <w:rPr>
                        <w:rFonts w:ascii="Cambria Math" w:hAnsi="Cambria Math"/>
                        <w:color w:val="auto"/>
                        <w:sz w:val="28"/>
                        <w:szCs w:val="28"/>
                      </w:rPr>
                      <m:t>p</m:t>
                    </m:r>
                  </m:sub>
                </m:sSub>
                <m:r>
                  <w:rPr>
                    <w:rFonts w:ascii="Cambria Math" w:hAnsi="Cambria Math"/>
                    <w:color w:val="auto"/>
                    <w:sz w:val="28"/>
                    <w:szCs w:val="28"/>
                    <w:lang w:val="ru-RU"/>
                  </w:rPr>
                  <m:t>=</m:t>
                </m:r>
                <m:r>
                  <m:rPr>
                    <m:sty m:val="bi"/>
                  </m:rPr>
                  <w:rPr>
                    <w:rFonts w:ascii="Cambria Math" w:hAnsi="Cambria Math"/>
                    <w:color w:val="auto"/>
                    <w:sz w:val="28"/>
                    <w:szCs w:val="28"/>
                  </w:rPr>
                  <m:t>U</m:t>
                </m:r>
                <m:d>
                  <m:dPr>
                    <m:ctrlPr>
                      <w:rPr>
                        <w:rFonts w:ascii="Cambria Math" w:hAnsi="Cambria Math"/>
                        <w:i/>
                        <w:color w:val="auto"/>
                        <w:sz w:val="28"/>
                        <w:szCs w:val="28"/>
                      </w:rPr>
                    </m:ctrlPr>
                  </m:dPr>
                  <m:e>
                    <m:sSub>
                      <m:sSubPr>
                        <m:ctrlPr>
                          <w:rPr>
                            <w:rFonts w:ascii="Cambria Math" w:hAnsi="Cambria Math"/>
                            <w:i/>
                            <w:color w:val="auto"/>
                            <w:sz w:val="28"/>
                            <w:szCs w:val="28"/>
                          </w:rPr>
                        </m:ctrlPr>
                      </m:sSubPr>
                      <m:e>
                        <m:r>
                          <m:rPr>
                            <m:sty m:val="bi"/>
                          </m:rPr>
                          <w:rPr>
                            <w:rFonts w:ascii="Cambria Math" w:hAnsi="Cambria Math"/>
                            <w:color w:val="auto"/>
                            <w:sz w:val="28"/>
                            <w:szCs w:val="28"/>
                          </w:rPr>
                          <m:t>γ</m:t>
                        </m:r>
                      </m:e>
                      <m:sub>
                        <m:r>
                          <w:rPr>
                            <w:rFonts w:ascii="Cambria Math" w:hAnsi="Cambria Math"/>
                            <w:color w:val="auto"/>
                            <w:sz w:val="28"/>
                            <w:szCs w:val="28"/>
                          </w:rPr>
                          <m:t>p</m:t>
                        </m:r>
                      </m:sub>
                    </m:sSub>
                    <m:d>
                      <m:dPr>
                        <m:ctrlPr>
                          <w:rPr>
                            <w:rFonts w:ascii="Cambria Math" w:hAnsi="Cambria Math"/>
                            <w:i/>
                            <w:color w:val="auto"/>
                            <w:sz w:val="28"/>
                            <w:szCs w:val="28"/>
                          </w:rPr>
                        </m:ctrlPr>
                      </m:dPr>
                      <m:e>
                        <m:r>
                          <w:rPr>
                            <w:rFonts w:ascii="Cambria Math" w:hAnsi="Cambria Math"/>
                            <w:color w:val="auto"/>
                            <w:sz w:val="28"/>
                            <w:szCs w:val="28"/>
                          </w:rPr>
                          <m:t>t</m:t>
                        </m:r>
                      </m:e>
                    </m:d>
                  </m:e>
                </m:d>
              </m:oMath>
            </m:oMathPara>
          </w:p>
        </w:tc>
        <w:tc>
          <w:tcPr>
            <w:tcW w:w="1274" w:type="dxa"/>
            <w:vAlign w:val="center"/>
          </w:tcPr>
          <w:p w14:paraId="46C61D95" w14:textId="5E5D4B2E" w:rsidR="00902D57" w:rsidRPr="005C091C" w:rsidRDefault="00902D57" w:rsidP="007E6A12">
            <w:pPr>
              <w:pStyle w:val="MDPI3aequationnumber"/>
              <w:spacing w:before="0" w:after="0"/>
              <w:ind w:firstLine="709"/>
              <w:jc w:val="both"/>
              <w:rPr>
                <w:rFonts w:ascii="Times New Roman" w:hAnsi="Times New Roman"/>
                <w:color w:val="auto"/>
                <w:sz w:val="28"/>
                <w:szCs w:val="28"/>
              </w:rPr>
            </w:pPr>
            <w:r w:rsidRPr="005C091C">
              <w:rPr>
                <w:rFonts w:ascii="Times New Roman" w:hAnsi="Times New Roman"/>
                <w:color w:val="auto"/>
                <w:sz w:val="28"/>
                <w:szCs w:val="28"/>
              </w:rPr>
              <w:t>(</w:t>
            </w:r>
            <w:r w:rsidR="00F568D3" w:rsidRPr="005C091C">
              <w:rPr>
                <w:rFonts w:ascii="Times New Roman" w:hAnsi="Times New Roman"/>
                <w:color w:val="auto"/>
                <w:sz w:val="28"/>
                <w:szCs w:val="28"/>
                <w:lang w:val="ru-RU"/>
              </w:rPr>
              <w:t>5.</w:t>
            </w:r>
            <w:r w:rsidR="00CF2FC3" w:rsidRPr="005C091C">
              <w:rPr>
                <w:rFonts w:ascii="Times New Roman" w:hAnsi="Times New Roman"/>
                <w:color w:val="auto"/>
                <w:sz w:val="28"/>
                <w:szCs w:val="28"/>
                <w:lang w:val="ru-RU"/>
              </w:rPr>
              <w:t>8</w:t>
            </w:r>
            <w:r w:rsidRPr="005C091C">
              <w:rPr>
                <w:rFonts w:ascii="Times New Roman" w:hAnsi="Times New Roman"/>
                <w:color w:val="auto"/>
                <w:sz w:val="28"/>
                <w:szCs w:val="28"/>
              </w:rPr>
              <w:t>)</w:t>
            </w:r>
          </w:p>
        </w:tc>
      </w:tr>
    </w:tbl>
    <w:p w14:paraId="070DD83C" w14:textId="77777777" w:rsidR="00A31D85" w:rsidRDefault="00A31D85" w:rsidP="007E6A12">
      <w:pPr>
        <w:pStyle w:val="a5"/>
        <w:kinsoku w:val="0"/>
        <w:overflowPunct w:val="0"/>
        <w:spacing w:after="0" w:line="240" w:lineRule="auto"/>
        <w:ind w:firstLine="709"/>
        <w:jc w:val="both"/>
        <w:rPr>
          <w:rFonts w:ascii="Times New Roman" w:hAnsi="Times New Roman" w:cs="Times New Roman"/>
          <w:snapToGrid w:val="0"/>
          <w:sz w:val="28"/>
          <w:szCs w:val="28"/>
          <w:lang w:bidi="en-US"/>
        </w:rPr>
      </w:pPr>
    </w:p>
    <w:p w14:paraId="053922FD" w14:textId="79BA9C5F" w:rsidR="00F568D3" w:rsidRPr="005C091C" w:rsidRDefault="00F568D3" w:rsidP="007E6A12">
      <w:pPr>
        <w:pStyle w:val="a5"/>
        <w:kinsoku w:val="0"/>
        <w:overflowPunct w:val="0"/>
        <w:spacing w:after="0" w:line="240" w:lineRule="auto"/>
        <w:ind w:firstLine="709"/>
        <w:jc w:val="both"/>
        <w:rPr>
          <w:rFonts w:ascii="Times New Roman" w:hAnsi="Times New Roman" w:cs="Times New Roman"/>
          <w:snapToGrid w:val="0"/>
          <w:sz w:val="28"/>
          <w:szCs w:val="28"/>
          <w:lang w:bidi="en-US"/>
        </w:rPr>
      </w:pPr>
      <w:r w:rsidRPr="005C091C">
        <w:rPr>
          <w:rFonts w:ascii="Times New Roman" w:hAnsi="Times New Roman" w:cs="Times New Roman"/>
          <w:snapToGrid w:val="0"/>
          <w:sz w:val="28"/>
          <w:szCs w:val="28"/>
          <w:lang w:bidi="en-US"/>
        </w:rPr>
        <w:t xml:space="preserve">В курсах теории ODE (обыкновенных дифференциальных уравнений) доказывается, что при выполнении определенных условий, налагаемых на гладкость поля </w:t>
      </w:r>
      <m:oMath>
        <m:r>
          <m:rPr>
            <m:sty m:val="bi"/>
          </m:rPr>
          <w:rPr>
            <w:rFonts w:ascii="Cambria Math" w:hAnsi="Cambria Math" w:cs="Times New Roman"/>
            <w:snapToGrid w:val="0"/>
            <w:sz w:val="28"/>
            <w:szCs w:val="28"/>
            <w:lang w:bidi="en-US"/>
          </w:rPr>
          <m:t>U</m:t>
        </m:r>
      </m:oMath>
      <w:r w:rsidRPr="005C091C">
        <w:rPr>
          <w:rFonts w:ascii="Times New Roman" w:hAnsi="Times New Roman" w:cs="Times New Roman"/>
          <w:snapToGrid w:val="0"/>
          <w:sz w:val="28"/>
          <w:szCs w:val="28"/>
          <w:lang w:bidi="en-US"/>
        </w:rPr>
        <w:t xml:space="preserve"> (которые мы будем полагать выполненными) решение уравнения (</w:t>
      </w:r>
      <w:r w:rsidR="00B93A6A" w:rsidRPr="005C091C">
        <w:rPr>
          <w:rFonts w:ascii="Times New Roman" w:hAnsi="Times New Roman" w:cs="Times New Roman"/>
          <w:snapToGrid w:val="0"/>
          <w:sz w:val="28"/>
          <w:szCs w:val="28"/>
          <w:lang w:bidi="en-US"/>
        </w:rPr>
        <w:t>5.</w:t>
      </w:r>
      <w:r w:rsidRPr="005C091C">
        <w:rPr>
          <w:rFonts w:ascii="Times New Roman" w:hAnsi="Times New Roman" w:cs="Times New Roman"/>
          <w:snapToGrid w:val="0"/>
          <w:sz w:val="28"/>
          <w:szCs w:val="28"/>
          <w:lang w:bidi="en-US"/>
        </w:rPr>
        <w:t xml:space="preserve">8) существует и единственно. Кривые </w:t>
      </w:r>
      <m:oMath>
        <m:r>
          <m:rPr>
            <m:sty m:val="bi"/>
          </m:rPr>
          <w:rPr>
            <w:rFonts w:ascii="Cambria Math" w:hAnsi="Cambria Math" w:cs="Times New Roman"/>
            <w:snapToGrid w:val="0"/>
            <w:sz w:val="28"/>
            <w:szCs w:val="28"/>
            <w:lang w:bidi="en-US"/>
          </w:rPr>
          <m:t>γ</m:t>
        </m:r>
      </m:oMath>
      <w:r w:rsidRPr="005C091C">
        <w:rPr>
          <w:rFonts w:ascii="Times New Roman" w:hAnsi="Times New Roman" w:cs="Times New Roman"/>
          <w:snapToGrid w:val="0"/>
          <w:sz w:val="28"/>
          <w:szCs w:val="28"/>
          <w:lang w:bidi="en-US"/>
        </w:rPr>
        <w:t xml:space="preserve"> называют интегральными кривыми векторного поля </w:t>
      </w:r>
      <m:oMath>
        <m:r>
          <m:rPr>
            <m:sty m:val="bi"/>
          </m:rPr>
          <w:rPr>
            <w:rFonts w:ascii="Cambria Math" w:hAnsi="Cambria Math" w:cs="Times New Roman"/>
            <w:snapToGrid w:val="0"/>
            <w:sz w:val="28"/>
            <w:szCs w:val="28"/>
            <w:lang w:bidi="en-US"/>
          </w:rPr>
          <m:t>U</m:t>
        </m:r>
      </m:oMath>
      <w:r w:rsidRPr="005C091C">
        <w:rPr>
          <w:rFonts w:ascii="Times New Roman" w:hAnsi="Times New Roman" w:cs="Times New Roman"/>
          <w:snapToGrid w:val="0"/>
          <w:sz w:val="28"/>
          <w:szCs w:val="28"/>
          <w:lang w:bidi="en-US"/>
        </w:rPr>
        <w:t xml:space="preserve">. Так же как линейные преобразования плоскости отображения  </w:t>
      </w:r>
      <m:oMath>
        <m:sSup>
          <m:sSupPr>
            <m:ctrlPr>
              <w:rPr>
                <w:rFonts w:ascii="Cambria Math" w:hAnsi="Cambria Math" w:cs="Times New Roman"/>
                <w:i/>
                <w:snapToGrid w:val="0"/>
                <w:sz w:val="28"/>
                <w:szCs w:val="28"/>
                <w:lang w:bidi="en-US"/>
              </w:rPr>
            </m:ctrlPr>
          </m:sSupPr>
          <m:e>
            <m:r>
              <w:rPr>
                <w:rFonts w:ascii="Cambria Math" w:hAnsi="Cambria Math" w:cs="Times New Roman"/>
                <w:snapToGrid w:val="0"/>
                <w:sz w:val="28"/>
                <w:szCs w:val="28"/>
                <w:lang w:bidi="en-US"/>
              </w:rPr>
              <m:t>ψ</m:t>
            </m:r>
          </m:e>
          <m:sup>
            <m:r>
              <w:rPr>
                <w:rFonts w:ascii="Cambria Math" w:hAnsi="Cambria Math" w:cs="Times New Roman"/>
                <w:snapToGrid w:val="0"/>
                <w:sz w:val="28"/>
                <w:szCs w:val="28"/>
                <w:lang w:bidi="en-US"/>
              </w:rPr>
              <m:t>t</m:t>
            </m:r>
          </m:sup>
        </m:sSup>
        <m:d>
          <m:dPr>
            <m:ctrlPr>
              <w:rPr>
                <w:rFonts w:ascii="Cambria Math" w:hAnsi="Cambria Math" w:cs="Times New Roman"/>
                <w:i/>
                <w:snapToGrid w:val="0"/>
                <w:sz w:val="28"/>
                <w:szCs w:val="28"/>
                <w:lang w:bidi="en-US"/>
              </w:rPr>
            </m:ctrlPr>
          </m:dPr>
          <m:e>
            <m:r>
              <w:rPr>
                <w:rFonts w:ascii="Cambria Math" w:hAnsi="Cambria Math" w:cs="Times New Roman"/>
                <w:snapToGrid w:val="0"/>
                <w:sz w:val="28"/>
                <w:szCs w:val="28"/>
                <w:lang w:bidi="en-US"/>
              </w:rPr>
              <m:t>p</m:t>
            </m:r>
          </m:e>
        </m:d>
      </m:oMath>
      <w:r w:rsidRPr="005C091C">
        <w:rPr>
          <w:rFonts w:ascii="Times New Roman" w:hAnsi="Times New Roman" w:cs="Times New Roman"/>
          <w:snapToGrid w:val="0"/>
          <w:sz w:val="28"/>
          <w:szCs w:val="28"/>
          <w:lang w:bidi="en-US"/>
        </w:rPr>
        <w:t xml:space="preserve"> образуют группу относительно операции композиции (composition as the group action). В частности, легко показать, что  </w:t>
      </w:r>
      <w:bookmarkStart w:id="322" w:name="_Hlk172117252"/>
      <m:oMath>
        <m:sSup>
          <m:sSupPr>
            <m:ctrlPr>
              <w:rPr>
                <w:rFonts w:ascii="Cambria Math" w:hAnsi="Cambria Math" w:cs="Times New Roman"/>
                <w:i/>
                <w:snapToGrid w:val="0"/>
                <w:sz w:val="28"/>
                <w:szCs w:val="28"/>
                <w:lang w:bidi="en-US"/>
              </w:rPr>
            </m:ctrlPr>
          </m:sSupPr>
          <m:e>
            <m:r>
              <w:rPr>
                <w:rFonts w:ascii="Cambria Math" w:hAnsi="Cambria Math" w:cs="Times New Roman"/>
                <w:snapToGrid w:val="0"/>
                <w:sz w:val="28"/>
                <w:szCs w:val="28"/>
                <w:lang w:bidi="en-US"/>
              </w:rPr>
              <m:t>ψ</m:t>
            </m:r>
          </m:e>
          <m:sup>
            <m:r>
              <w:rPr>
                <w:rFonts w:ascii="Cambria Math" w:hAnsi="Cambria Math" w:cs="Times New Roman"/>
                <w:snapToGrid w:val="0"/>
                <w:sz w:val="28"/>
                <w:szCs w:val="28"/>
                <w:lang w:bidi="en-US"/>
              </w:rPr>
              <m:t>t</m:t>
            </m:r>
          </m:sup>
        </m:sSup>
        <w:bookmarkEnd w:id="322"/>
        <m:d>
          <m:dPr>
            <m:ctrlPr>
              <w:rPr>
                <w:rFonts w:ascii="Cambria Math" w:hAnsi="Cambria Math" w:cs="Times New Roman"/>
                <w:i/>
                <w:snapToGrid w:val="0"/>
                <w:sz w:val="28"/>
                <w:szCs w:val="28"/>
                <w:lang w:bidi="en-US"/>
              </w:rPr>
            </m:ctrlPr>
          </m:dPr>
          <m:e>
            <m:sSup>
              <m:sSupPr>
                <m:ctrlPr>
                  <w:rPr>
                    <w:rFonts w:ascii="Cambria Math" w:hAnsi="Cambria Math" w:cs="Times New Roman"/>
                    <w:i/>
                    <w:snapToGrid w:val="0"/>
                    <w:sz w:val="28"/>
                    <w:szCs w:val="28"/>
                    <w:lang w:bidi="en-US"/>
                  </w:rPr>
                </m:ctrlPr>
              </m:sSupPr>
              <m:e>
                <m:r>
                  <w:rPr>
                    <w:rFonts w:ascii="Cambria Math" w:hAnsi="Cambria Math" w:cs="Times New Roman"/>
                    <w:snapToGrid w:val="0"/>
                    <w:sz w:val="28"/>
                    <w:szCs w:val="28"/>
                    <w:lang w:bidi="en-US"/>
                  </w:rPr>
                  <m:t>ψ</m:t>
                </m:r>
              </m:e>
              <m:sup>
                <m:r>
                  <w:rPr>
                    <w:rFonts w:ascii="Cambria Math" w:hAnsi="Cambria Math" w:cs="Times New Roman"/>
                    <w:snapToGrid w:val="0"/>
                    <w:sz w:val="28"/>
                    <w:szCs w:val="28"/>
                    <w:lang w:bidi="en-US"/>
                  </w:rPr>
                  <m:t>s</m:t>
                </m:r>
              </m:sup>
            </m:sSup>
            <m:d>
              <m:dPr>
                <m:ctrlPr>
                  <w:rPr>
                    <w:rFonts w:ascii="Cambria Math" w:hAnsi="Cambria Math" w:cs="Times New Roman"/>
                    <w:i/>
                    <w:snapToGrid w:val="0"/>
                    <w:sz w:val="28"/>
                    <w:szCs w:val="28"/>
                    <w:lang w:bidi="en-US"/>
                  </w:rPr>
                </m:ctrlPr>
              </m:dPr>
              <m:e>
                <m:r>
                  <w:rPr>
                    <w:rFonts w:ascii="Cambria Math" w:hAnsi="Cambria Math" w:cs="Times New Roman"/>
                    <w:snapToGrid w:val="0"/>
                    <w:sz w:val="28"/>
                    <w:szCs w:val="28"/>
                    <w:lang w:bidi="en-US"/>
                  </w:rPr>
                  <m:t>p</m:t>
                </m:r>
              </m:e>
            </m:d>
          </m:e>
        </m:d>
        <m:r>
          <w:rPr>
            <w:rFonts w:ascii="Cambria Math" w:hAnsi="Cambria Math" w:cs="Times New Roman"/>
            <w:snapToGrid w:val="0"/>
            <w:sz w:val="28"/>
            <w:szCs w:val="28"/>
            <w:lang w:bidi="en-US"/>
          </w:rPr>
          <m:t>=</m:t>
        </m:r>
        <m:sSup>
          <m:sSupPr>
            <m:ctrlPr>
              <w:rPr>
                <w:rFonts w:ascii="Cambria Math" w:hAnsi="Cambria Math" w:cs="Times New Roman"/>
                <w:i/>
                <w:snapToGrid w:val="0"/>
                <w:sz w:val="28"/>
                <w:szCs w:val="28"/>
                <w:lang w:bidi="en-US"/>
              </w:rPr>
            </m:ctrlPr>
          </m:sSupPr>
          <m:e>
            <m:r>
              <w:rPr>
                <w:rFonts w:ascii="Cambria Math" w:hAnsi="Cambria Math" w:cs="Times New Roman"/>
                <w:snapToGrid w:val="0"/>
                <w:sz w:val="28"/>
                <w:szCs w:val="28"/>
                <w:lang w:bidi="en-US"/>
              </w:rPr>
              <m:t>ψ</m:t>
            </m:r>
          </m:e>
          <m:sup>
            <m:r>
              <w:rPr>
                <w:rFonts w:ascii="Cambria Math" w:hAnsi="Cambria Math" w:cs="Times New Roman"/>
                <w:snapToGrid w:val="0"/>
                <w:sz w:val="28"/>
                <w:szCs w:val="28"/>
                <w:lang w:bidi="en-US"/>
              </w:rPr>
              <m:t>t+s</m:t>
            </m:r>
          </m:sup>
        </m:sSup>
        <m:d>
          <m:dPr>
            <m:ctrlPr>
              <w:rPr>
                <w:rFonts w:ascii="Cambria Math" w:hAnsi="Cambria Math" w:cs="Times New Roman"/>
                <w:i/>
                <w:snapToGrid w:val="0"/>
                <w:sz w:val="28"/>
                <w:szCs w:val="28"/>
                <w:lang w:bidi="en-US"/>
              </w:rPr>
            </m:ctrlPr>
          </m:dPr>
          <m:e>
            <m:r>
              <w:rPr>
                <w:rFonts w:ascii="Cambria Math" w:hAnsi="Cambria Math" w:cs="Times New Roman"/>
                <w:snapToGrid w:val="0"/>
                <w:sz w:val="28"/>
                <w:szCs w:val="28"/>
                <w:lang w:bidi="en-US"/>
              </w:rPr>
              <m:t>p</m:t>
            </m:r>
          </m:e>
        </m:d>
      </m:oMath>
      <w:r w:rsidRPr="005C091C">
        <w:rPr>
          <w:rFonts w:ascii="Times New Roman" w:hAnsi="Times New Roman" w:cs="Times New Roman"/>
          <w:snapToGrid w:val="0"/>
          <w:sz w:val="28"/>
          <w:szCs w:val="28"/>
          <w:lang w:bidi="en-US"/>
        </w:rPr>
        <w:t xml:space="preserve"> и </w:t>
      </w:r>
      <m:oMath>
        <m:sSup>
          <m:sSupPr>
            <m:ctrlPr>
              <w:rPr>
                <w:rFonts w:ascii="Cambria Math" w:hAnsi="Cambria Math" w:cs="Times New Roman"/>
                <w:i/>
                <w:snapToGrid w:val="0"/>
                <w:sz w:val="28"/>
                <w:szCs w:val="28"/>
                <w:lang w:bidi="en-US"/>
              </w:rPr>
            </m:ctrlPr>
          </m:sSupPr>
          <m:e>
            <m:r>
              <w:rPr>
                <w:rFonts w:ascii="Cambria Math" w:hAnsi="Cambria Math" w:cs="Times New Roman"/>
                <w:snapToGrid w:val="0"/>
                <w:sz w:val="28"/>
                <w:szCs w:val="28"/>
                <w:lang w:bidi="en-US"/>
              </w:rPr>
              <m:t>ψ</m:t>
            </m:r>
          </m:e>
          <m:sup>
            <m:r>
              <w:rPr>
                <w:rFonts w:ascii="Cambria Math" w:hAnsi="Cambria Math" w:cs="Times New Roman"/>
                <w:snapToGrid w:val="0"/>
                <w:sz w:val="28"/>
                <w:szCs w:val="28"/>
                <w:lang w:bidi="en-US"/>
              </w:rPr>
              <m:t>0</m:t>
            </m:r>
          </m:sup>
        </m:sSup>
        <m:d>
          <m:dPr>
            <m:ctrlPr>
              <w:rPr>
                <w:rFonts w:ascii="Cambria Math" w:hAnsi="Cambria Math" w:cs="Times New Roman"/>
                <w:i/>
                <w:snapToGrid w:val="0"/>
                <w:sz w:val="28"/>
                <w:szCs w:val="28"/>
                <w:lang w:bidi="en-US"/>
              </w:rPr>
            </m:ctrlPr>
          </m:dPr>
          <m:e>
            <m:r>
              <w:rPr>
                <w:rFonts w:ascii="Cambria Math" w:hAnsi="Cambria Math" w:cs="Times New Roman"/>
                <w:snapToGrid w:val="0"/>
                <w:sz w:val="28"/>
                <w:szCs w:val="28"/>
                <w:lang w:bidi="en-US"/>
              </w:rPr>
              <m:t>p</m:t>
            </m:r>
          </m:e>
        </m:d>
        <m:r>
          <w:rPr>
            <w:rFonts w:ascii="Cambria Math" w:hAnsi="Cambria Math" w:cs="Times New Roman"/>
            <w:snapToGrid w:val="0"/>
            <w:sz w:val="28"/>
            <w:szCs w:val="28"/>
            <w:lang w:bidi="en-US"/>
          </w:rPr>
          <m:t>=p</m:t>
        </m:r>
      </m:oMath>
      <w:r w:rsidRPr="005C091C">
        <w:rPr>
          <w:rFonts w:ascii="Times New Roman" w:hAnsi="Times New Roman" w:cs="Times New Roman"/>
          <w:snapToGrid w:val="0"/>
          <w:sz w:val="28"/>
          <w:szCs w:val="28"/>
          <w:lang w:bidi="en-US"/>
        </w:rPr>
        <w:t xml:space="preserve">. Однопараметрическую группу отображений </w:t>
      </w:r>
      <m:oMath>
        <m:sSup>
          <m:sSupPr>
            <m:ctrlPr>
              <w:rPr>
                <w:rFonts w:ascii="Cambria Math" w:hAnsi="Cambria Math" w:cs="Times New Roman"/>
                <w:i/>
                <w:snapToGrid w:val="0"/>
                <w:sz w:val="28"/>
                <w:szCs w:val="28"/>
                <w:lang w:bidi="en-US"/>
              </w:rPr>
            </m:ctrlPr>
          </m:sSupPr>
          <m:e>
            <m:r>
              <w:rPr>
                <w:rFonts w:ascii="Cambria Math" w:hAnsi="Cambria Math" w:cs="Times New Roman"/>
                <w:snapToGrid w:val="0"/>
                <w:sz w:val="28"/>
                <w:szCs w:val="28"/>
                <w:lang w:bidi="en-US"/>
              </w:rPr>
              <m:t>ψ</m:t>
            </m:r>
          </m:e>
          <m:sup>
            <m:r>
              <w:rPr>
                <w:rFonts w:ascii="Cambria Math" w:hAnsi="Cambria Math" w:cs="Times New Roman"/>
                <w:snapToGrid w:val="0"/>
                <w:sz w:val="28"/>
                <w:szCs w:val="28"/>
                <w:lang w:bidi="en-US"/>
              </w:rPr>
              <m:t>t</m:t>
            </m:r>
          </m:sup>
        </m:sSup>
        <m:r>
          <w:rPr>
            <w:rFonts w:ascii="Cambria Math" w:hAnsi="Cambria Math" w:cs="Times New Roman"/>
            <w:snapToGrid w:val="0"/>
            <w:sz w:val="28"/>
            <w:szCs w:val="28"/>
            <w:lang w:bidi="en-US"/>
          </w:rPr>
          <m:t>:M→M</m:t>
        </m:r>
      </m:oMath>
      <w:r w:rsidRPr="005C091C">
        <w:rPr>
          <w:rFonts w:ascii="Times New Roman" w:hAnsi="Times New Roman" w:cs="Times New Roman"/>
          <w:snapToGrid w:val="0"/>
          <w:sz w:val="28"/>
          <w:szCs w:val="28"/>
          <w:lang w:bidi="en-US"/>
        </w:rPr>
        <w:t xml:space="preserve"> называют потоком касательного векторного поля </w:t>
      </w:r>
      <m:oMath>
        <m:r>
          <m:rPr>
            <m:sty m:val="bi"/>
          </m:rPr>
          <w:rPr>
            <w:rFonts w:ascii="Cambria Math" w:hAnsi="Cambria Math" w:cs="Times New Roman"/>
            <w:snapToGrid w:val="0"/>
            <w:sz w:val="28"/>
            <w:szCs w:val="28"/>
            <w:lang w:bidi="en-US"/>
          </w:rPr>
          <m:t>U</m:t>
        </m:r>
      </m:oMath>
      <w:r w:rsidRPr="005C091C">
        <w:rPr>
          <w:rFonts w:ascii="Times New Roman" w:hAnsi="Times New Roman" w:cs="Times New Roman"/>
          <w:snapToGrid w:val="0"/>
          <w:sz w:val="28"/>
          <w:szCs w:val="28"/>
          <w:lang w:bidi="en-US"/>
        </w:rPr>
        <w:t xml:space="preserve"> на многообразии </w:t>
      </w:r>
      <m:oMath>
        <m:r>
          <w:rPr>
            <w:rFonts w:ascii="Cambria Math" w:hAnsi="Cambria Math" w:cs="Times New Roman"/>
            <w:snapToGrid w:val="0"/>
            <w:sz w:val="28"/>
            <w:szCs w:val="28"/>
            <w:lang w:bidi="en-US"/>
          </w:rPr>
          <m:t>M</m:t>
        </m:r>
      </m:oMath>
      <w:r w:rsidRPr="005C091C">
        <w:rPr>
          <w:rFonts w:ascii="Times New Roman" w:hAnsi="Times New Roman" w:cs="Times New Roman"/>
          <w:snapToGrid w:val="0"/>
          <w:sz w:val="28"/>
          <w:szCs w:val="28"/>
          <w:lang w:bidi="en-US"/>
        </w:rPr>
        <w:t xml:space="preserve">. </w:t>
      </w:r>
    </w:p>
    <w:p w14:paraId="3D664C29" w14:textId="77777777" w:rsidR="00F568D3" w:rsidRPr="005C091C" w:rsidRDefault="00F568D3" w:rsidP="00721264">
      <w:pPr>
        <w:pStyle w:val="a5"/>
        <w:kinsoku w:val="0"/>
        <w:overflowPunct w:val="0"/>
        <w:spacing w:after="0" w:line="240" w:lineRule="auto"/>
        <w:ind w:firstLine="709"/>
        <w:jc w:val="both"/>
        <w:rPr>
          <w:rFonts w:ascii="Times New Roman" w:hAnsi="Times New Roman" w:cs="Times New Roman"/>
          <w:bCs/>
          <w:iCs/>
          <w:snapToGrid w:val="0"/>
          <w:sz w:val="28"/>
          <w:szCs w:val="28"/>
          <w:lang w:bidi="en-US"/>
        </w:rPr>
      </w:pPr>
      <w:r w:rsidRPr="005C091C">
        <w:rPr>
          <w:rFonts w:ascii="Times New Roman" w:hAnsi="Times New Roman" w:cs="Times New Roman"/>
          <w:snapToGrid w:val="0"/>
          <w:sz w:val="28"/>
          <w:szCs w:val="28"/>
          <w:lang w:bidi="en-US"/>
        </w:rPr>
        <w:t xml:space="preserve">Это определение в дальнейшем потребуется нам для построения аналитических процедур, но для того, чтобы показать основные идеи, на которых основывается предлагаемый метод, удобнее пользоваться физическими интерпретациями понятия потока векторного поля. В первую очередь, если мы воспользуемся гидродинамической интерпретацией понятия потока векторного поля, то мы сразу увидим следующий факт.   Поток векторного поля </w:t>
      </w:r>
      <w:bookmarkStart w:id="323" w:name="_Hlk172022671"/>
      <m:oMath>
        <m:r>
          <m:rPr>
            <m:sty m:val="bi"/>
          </m:rPr>
          <w:rPr>
            <w:rFonts w:ascii="Cambria Math" w:hAnsi="Cambria Math" w:cs="Times New Roman"/>
            <w:snapToGrid w:val="0"/>
            <w:sz w:val="28"/>
            <w:szCs w:val="28"/>
            <w:lang w:bidi="en-US"/>
          </w:rPr>
          <m:t>U</m:t>
        </m:r>
        <m:d>
          <m:dPr>
            <m:ctrlPr>
              <w:rPr>
                <w:rFonts w:ascii="Cambria Math" w:hAnsi="Cambria Math" w:cs="Times New Roman"/>
                <w:b/>
                <w:bCs/>
                <w:i/>
                <w:snapToGrid w:val="0"/>
                <w:sz w:val="28"/>
                <w:szCs w:val="28"/>
                <w:lang w:bidi="en-US"/>
              </w:rPr>
            </m:ctrlPr>
          </m:dPr>
          <m:e>
            <m:r>
              <m:rPr>
                <m:sty m:val="bi"/>
              </m:rPr>
              <w:rPr>
                <w:rFonts w:ascii="Cambria Math" w:hAnsi="Cambria Math" w:cs="Times New Roman"/>
                <w:snapToGrid w:val="0"/>
                <w:sz w:val="28"/>
                <w:szCs w:val="28"/>
                <w:lang w:bidi="en-US"/>
              </w:rPr>
              <m:t>γ,</m:t>
            </m:r>
            <m:r>
              <w:rPr>
                <w:rFonts w:ascii="Cambria Math" w:hAnsi="Cambria Math" w:cs="Times New Roman"/>
                <w:snapToGrid w:val="0"/>
                <w:sz w:val="28"/>
                <w:szCs w:val="28"/>
                <w:lang w:bidi="en-US"/>
              </w:rPr>
              <m:t>v</m:t>
            </m:r>
            <m:d>
              <m:dPr>
                <m:ctrlPr>
                  <w:rPr>
                    <w:rFonts w:ascii="Cambria Math" w:hAnsi="Cambria Math" w:cs="Times New Roman"/>
                    <w:b/>
                    <w:bCs/>
                    <w:i/>
                    <w:snapToGrid w:val="0"/>
                    <w:sz w:val="28"/>
                    <w:szCs w:val="28"/>
                    <w:lang w:bidi="en-US"/>
                  </w:rPr>
                </m:ctrlPr>
              </m:dPr>
              <m:e>
                <m:r>
                  <w:rPr>
                    <w:rFonts w:ascii="Cambria Math" w:hAnsi="Cambria Math" w:cs="Times New Roman"/>
                    <w:snapToGrid w:val="0"/>
                    <w:sz w:val="28"/>
                    <w:szCs w:val="28"/>
                    <w:lang w:bidi="en-US"/>
                  </w:rPr>
                  <m:t>s</m:t>
                </m:r>
              </m:e>
            </m:d>
          </m:e>
        </m:d>
      </m:oMath>
      <w:r w:rsidRPr="005C091C">
        <w:rPr>
          <w:rFonts w:ascii="Times New Roman" w:hAnsi="Times New Roman" w:cs="Times New Roman"/>
          <w:snapToGrid w:val="0"/>
          <w:sz w:val="28"/>
          <w:szCs w:val="28"/>
          <w:lang w:bidi="en-US"/>
        </w:rPr>
        <w:t xml:space="preserve"> </w:t>
      </w:r>
      <w:bookmarkEnd w:id="323"/>
      <w:r w:rsidRPr="005C091C">
        <w:rPr>
          <w:rFonts w:ascii="Times New Roman" w:hAnsi="Times New Roman" w:cs="Times New Roman"/>
          <w:snapToGrid w:val="0"/>
          <w:sz w:val="28"/>
          <w:szCs w:val="28"/>
          <w:lang w:bidi="en-US"/>
        </w:rPr>
        <w:t xml:space="preserve">обладает свойством, инвариантным к выбору стартовой кривой </w:t>
      </w:r>
      <w:r w:rsidRPr="005C091C">
        <w:rPr>
          <w:rFonts w:ascii="Times New Roman" w:hAnsi="Times New Roman" w:cs="Times New Roman"/>
          <w:b/>
          <w:bCs/>
          <w:i/>
          <w:snapToGrid w:val="0"/>
          <w:sz w:val="28"/>
          <w:szCs w:val="28"/>
          <w:lang w:bidi="en-US"/>
        </w:rPr>
        <w:t xml:space="preserve"> </w:t>
      </w:r>
      <m:oMath>
        <m:r>
          <m:rPr>
            <m:sty m:val="bi"/>
          </m:rPr>
          <w:rPr>
            <w:rFonts w:ascii="Cambria Math" w:hAnsi="Cambria Math" w:cs="Times New Roman"/>
            <w:snapToGrid w:val="0"/>
            <w:sz w:val="28"/>
            <w:szCs w:val="28"/>
            <w:lang w:bidi="en-US"/>
          </w:rPr>
          <m:t>γ</m:t>
        </m:r>
      </m:oMath>
      <w:r w:rsidRPr="005C091C">
        <w:rPr>
          <w:rFonts w:ascii="Times New Roman" w:hAnsi="Times New Roman" w:cs="Times New Roman"/>
          <w:b/>
          <w:bCs/>
          <w:i/>
          <w:snapToGrid w:val="0"/>
          <w:sz w:val="28"/>
          <w:szCs w:val="28"/>
          <w:lang w:bidi="en-US"/>
        </w:rPr>
        <w:t xml:space="preserve"> </w:t>
      </w:r>
      <w:r w:rsidRPr="005C091C">
        <w:rPr>
          <w:rFonts w:ascii="Times New Roman" w:hAnsi="Times New Roman" w:cs="Times New Roman"/>
          <w:iCs/>
          <w:snapToGrid w:val="0"/>
          <w:sz w:val="28"/>
          <w:szCs w:val="28"/>
          <w:lang w:bidi="en-US"/>
        </w:rPr>
        <w:t xml:space="preserve">и распределения </w:t>
      </w:r>
      <m:oMath>
        <m:r>
          <w:rPr>
            <w:rFonts w:ascii="Cambria Math" w:hAnsi="Cambria Math" w:cs="Times New Roman"/>
            <w:snapToGrid w:val="0"/>
            <w:sz w:val="28"/>
            <w:szCs w:val="28"/>
            <w:lang w:bidi="en-US"/>
          </w:rPr>
          <m:t>v</m:t>
        </m:r>
        <m:d>
          <m:dPr>
            <m:ctrlPr>
              <w:rPr>
                <w:rFonts w:ascii="Cambria Math" w:hAnsi="Cambria Math" w:cs="Times New Roman"/>
                <w:b/>
                <w:bCs/>
                <w:i/>
                <w:iCs/>
                <w:snapToGrid w:val="0"/>
                <w:sz w:val="28"/>
                <w:szCs w:val="28"/>
                <w:lang w:bidi="en-US"/>
              </w:rPr>
            </m:ctrlPr>
          </m:dPr>
          <m:e>
            <m:r>
              <w:rPr>
                <w:rFonts w:ascii="Cambria Math" w:hAnsi="Cambria Math" w:cs="Times New Roman"/>
                <w:snapToGrid w:val="0"/>
                <w:sz w:val="28"/>
                <w:szCs w:val="28"/>
                <w:lang w:bidi="en-US"/>
              </w:rPr>
              <m:t>s</m:t>
            </m:r>
          </m:e>
        </m:d>
      </m:oMath>
      <w:r w:rsidRPr="005C091C">
        <w:rPr>
          <w:rFonts w:ascii="Times New Roman" w:hAnsi="Times New Roman" w:cs="Times New Roman"/>
          <w:b/>
          <w:bCs/>
          <w:iCs/>
          <w:snapToGrid w:val="0"/>
          <w:sz w:val="28"/>
          <w:szCs w:val="28"/>
          <w:lang w:bidi="en-US"/>
        </w:rPr>
        <w:t xml:space="preserve"> – </w:t>
      </w:r>
      <w:r w:rsidRPr="005C091C">
        <w:rPr>
          <w:rFonts w:ascii="Times New Roman" w:hAnsi="Times New Roman" w:cs="Times New Roman"/>
          <w:iCs/>
          <w:snapToGrid w:val="0"/>
          <w:sz w:val="28"/>
          <w:szCs w:val="28"/>
          <w:lang w:bidi="en-US"/>
        </w:rPr>
        <w:t xml:space="preserve">если мы поместим в поток эластичную нить (elastic filament), так, чтобы в любой точке линия нити была ортогональна линиям тока поля, длина нити при движении в потоке не будет изменяться со временем. Более того, в некоторых случаях поток касательного векторного поля </w:t>
      </w:r>
      <w:bookmarkStart w:id="324" w:name="_Hlk172135518"/>
      <m:oMath>
        <m:r>
          <m:rPr>
            <m:sty m:val="bi"/>
          </m:rPr>
          <w:rPr>
            <w:rFonts w:ascii="Cambria Math" w:hAnsi="Cambria Math" w:cs="Times New Roman"/>
            <w:snapToGrid w:val="0"/>
            <w:sz w:val="28"/>
            <w:szCs w:val="28"/>
            <w:lang w:bidi="en-US"/>
          </w:rPr>
          <m:t>U</m:t>
        </m:r>
        <m:d>
          <m:dPr>
            <m:ctrlPr>
              <w:rPr>
                <w:rFonts w:ascii="Cambria Math" w:hAnsi="Cambria Math" w:cs="Times New Roman"/>
                <w:b/>
                <w:bCs/>
                <w:i/>
                <w:iCs/>
                <w:snapToGrid w:val="0"/>
                <w:sz w:val="28"/>
                <w:szCs w:val="28"/>
                <w:lang w:bidi="en-US"/>
              </w:rPr>
            </m:ctrlPr>
          </m:dPr>
          <m:e>
            <m:r>
              <m:rPr>
                <m:sty m:val="bi"/>
              </m:rPr>
              <w:rPr>
                <w:rFonts w:ascii="Cambria Math" w:hAnsi="Cambria Math" w:cs="Times New Roman"/>
                <w:snapToGrid w:val="0"/>
                <w:sz w:val="28"/>
                <w:szCs w:val="28"/>
                <w:lang w:bidi="en-US"/>
              </w:rPr>
              <m:t>γ,</m:t>
            </m:r>
            <m:r>
              <w:rPr>
                <w:rFonts w:ascii="Cambria Math" w:hAnsi="Cambria Math" w:cs="Times New Roman"/>
                <w:snapToGrid w:val="0"/>
                <w:sz w:val="28"/>
                <w:szCs w:val="28"/>
                <w:lang w:bidi="en-US"/>
              </w:rPr>
              <m:t>v</m:t>
            </m:r>
            <m:d>
              <m:dPr>
                <m:ctrlPr>
                  <w:rPr>
                    <w:rFonts w:ascii="Cambria Math" w:hAnsi="Cambria Math" w:cs="Times New Roman"/>
                    <w:b/>
                    <w:bCs/>
                    <w:i/>
                    <w:iCs/>
                    <w:snapToGrid w:val="0"/>
                    <w:sz w:val="28"/>
                    <w:szCs w:val="28"/>
                    <w:lang w:bidi="en-US"/>
                  </w:rPr>
                </m:ctrlPr>
              </m:dPr>
              <m:e>
                <m:r>
                  <w:rPr>
                    <w:rFonts w:ascii="Cambria Math" w:hAnsi="Cambria Math" w:cs="Times New Roman"/>
                    <w:snapToGrid w:val="0"/>
                    <w:sz w:val="28"/>
                    <w:szCs w:val="28"/>
                    <w:lang w:bidi="en-US"/>
                  </w:rPr>
                  <m:t>s</m:t>
                </m:r>
              </m:e>
            </m:d>
          </m:e>
        </m:d>
      </m:oMath>
      <w:r w:rsidRPr="005C091C">
        <w:rPr>
          <w:rFonts w:ascii="Times New Roman" w:hAnsi="Times New Roman" w:cs="Times New Roman"/>
          <w:b/>
          <w:bCs/>
          <w:iCs/>
          <w:snapToGrid w:val="0"/>
          <w:sz w:val="28"/>
          <w:szCs w:val="28"/>
          <w:lang w:bidi="en-US"/>
        </w:rPr>
        <w:t xml:space="preserve"> </w:t>
      </w:r>
      <w:bookmarkEnd w:id="324"/>
      <w:r w:rsidRPr="005C091C">
        <w:rPr>
          <w:rFonts w:ascii="Times New Roman" w:hAnsi="Times New Roman" w:cs="Times New Roman"/>
          <w:iCs/>
          <w:snapToGrid w:val="0"/>
          <w:sz w:val="28"/>
          <w:szCs w:val="28"/>
          <w:lang w:bidi="en-US"/>
        </w:rPr>
        <w:t xml:space="preserve">может быть изометрическим. Представим, что мы помещаем на поверхность, на которой задано касательное векторное поле  </w:t>
      </w:r>
      <m:oMath>
        <m:r>
          <m:rPr>
            <m:sty m:val="bi"/>
          </m:rPr>
          <w:rPr>
            <w:rFonts w:ascii="Cambria Math" w:hAnsi="Cambria Math" w:cs="Times New Roman"/>
            <w:snapToGrid w:val="0"/>
            <w:sz w:val="28"/>
            <w:szCs w:val="28"/>
            <w:lang w:bidi="en-US"/>
          </w:rPr>
          <m:t>U</m:t>
        </m:r>
      </m:oMath>
      <w:r w:rsidRPr="005C091C">
        <w:rPr>
          <w:rFonts w:ascii="Times New Roman" w:hAnsi="Times New Roman" w:cs="Times New Roman"/>
          <w:iCs/>
          <w:snapToGrid w:val="0"/>
          <w:sz w:val="28"/>
          <w:szCs w:val="28"/>
          <w:lang w:bidi="en-US"/>
        </w:rPr>
        <w:t xml:space="preserve">, маленький кусочек тонкой пленки, сделанной из эластичного материала. Кусочек начинается двигаться так, что вектор скорости в каждой точке </w:t>
      </w:r>
      <m:oMath>
        <m:r>
          <w:rPr>
            <w:rFonts w:ascii="Cambria Math" w:hAnsi="Cambria Math" w:cs="Times New Roman"/>
            <w:snapToGrid w:val="0"/>
            <w:sz w:val="28"/>
            <w:szCs w:val="28"/>
            <w:lang w:bidi="en-US"/>
          </w:rPr>
          <m:t>q</m:t>
        </m:r>
      </m:oMath>
      <w:r w:rsidRPr="005C091C">
        <w:rPr>
          <w:rFonts w:ascii="Times New Roman" w:hAnsi="Times New Roman" w:cs="Times New Roman"/>
          <w:iCs/>
          <w:snapToGrid w:val="0"/>
          <w:sz w:val="28"/>
          <w:szCs w:val="28"/>
          <w:lang w:bidi="en-US"/>
        </w:rPr>
        <w:t xml:space="preserve"> кусочка, совпадает с вектором поля </w:t>
      </w:r>
      <w:r w:rsidRPr="005C091C">
        <w:rPr>
          <w:rFonts w:ascii="Cambria Math" w:hAnsi="Cambria Math" w:cs="Cambria Math"/>
          <w:iCs/>
          <w:snapToGrid w:val="0"/>
          <w:sz w:val="28"/>
          <w:szCs w:val="28"/>
          <w:lang w:bidi="en-US"/>
        </w:rPr>
        <w:t>𝑼</w:t>
      </w:r>
      <w:r w:rsidRPr="005C091C">
        <w:rPr>
          <w:rFonts w:ascii="Times New Roman" w:hAnsi="Times New Roman" w:cs="Times New Roman"/>
          <w:iCs/>
          <w:snapToGrid w:val="0"/>
          <w:sz w:val="28"/>
          <w:szCs w:val="28"/>
          <w:lang w:bidi="en-US"/>
        </w:rPr>
        <w:t xml:space="preserve"> в точке </w:t>
      </w:r>
      <w:r w:rsidRPr="005C091C">
        <w:rPr>
          <w:rFonts w:ascii="Cambria Math" w:hAnsi="Cambria Math" w:cs="Cambria Math"/>
          <w:iCs/>
          <w:snapToGrid w:val="0"/>
          <w:sz w:val="28"/>
          <w:szCs w:val="28"/>
          <w:lang w:bidi="en-US"/>
        </w:rPr>
        <w:t>𝑝</w:t>
      </w:r>
      <w:r w:rsidRPr="005C091C">
        <w:rPr>
          <w:rFonts w:ascii="Times New Roman" w:hAnsi="Times New Roman" w:cs="Times New Roman"/>
          <w:iCs/>
          <w:snapToGrid w:val="0"/>
          <w:sz w:val="28"/>
          <w:szCs w:val="28"/>
          <w:lang w:bidi="en-US"/>
        </w:rPr>
        <w:t xml:space="preserve"> поверхности, над которой в данный момент времени расположена точка </w:t>
      </w:r>
      <w:r w:rsidRPr="005C091C">
        <w:rPr>
          <w:rFonts w:ascii="Cambria Math" w:hAnsi="Cambria Math" w:cs="Cambria Math"/>
          <w:iCs/>
          <w:snapToGrid w:val="0"/>
          <w:sz w:val="28"/>
          <w:szCs w:val="28"/>
          <w:lang w:bidi="en-US"/>
        </w:rPr>
        <w:t>𝑞</w:t>
      </w:r>
      <w:r w:rsidRPr="005C091C">
        <w:rPr>
          <w:rFonts w:ascii="Times New Roman" w:hAnsi="Times New Roman" w:cs="Times New Roman"/>
          <w:iCs/>
          <w:snapToGrid w:val="0"/>
          <w:sz w:val="28"/>
          <w:szCs w:val="28"/>
          <w:lang w:bidi="en-US"/>
        </w:rPr>
        <w:t xml:space="preserve">. В общем случае кусочек пленки будет перемещаться в таком потоке вращаясь и деформируясь в ходе движения. Но если векторное поле </w:t>
      </w:r>
      <w:r w:rsidRPr="005C091C">
        <w:rPr>
          <w:rFonts w:ascii="Cambria Math" w:hAnsi="Cambria Math" w:cs="Cambria Math"/>
          <w:iCs/>
          <w:snapToGrid w:val="0"/>
          <w:sz w:val="28"/>
          <w:szCs w:val="28"/>
          <w:lang w:bidi="en-US"/>
        </w:rPr>
        <w:t>𝑼</w:t>
      </w:r>
      <w:r w:rsidRPr="005C091C">
        <w:rPr>
          <w:rFonts w:ascii="Times New Roman" w:hAnsi="Times New Roman" w:cs="Times New Roman"/>
          <w:iCs/>
          <w:snapToGrid w:val="0"/>
          <w:sz w:val="28"/>
          <w:szCs w:val="28"/>
          <w:lang w:bidi="en-US"/>
        </w:rPr>
        <w:t xml:space="preserve"> на поверхности таково, что в какой бы точке поверхности не начинал свое движение кусочек пленки, далее он будет двигаться по поверхности не деформируясь, поток такого поля будет изометрическим. Приведем простой пример. Пусть поверхность представляет собой сегмент сферы радиуса </w:t>
      </w:r>
      <m:oMath>
        <m:r>
          <w:rPr>
            <w:rFonts w:ascii="Cambria Math" w:hAnsi="Cambria Math" w:cs="Times New Roman"/>
            <w:snapToGrid w:val="0"/>
            <w:sz w:val="28"/>
            <w:szCs w:val="28"/>
            <w:lang w:bidi="en-US"/>
          </w:rPr>
          <m:t>R</m:t>
        </m:r>
      </m:oMath>
      <w:r w:rsidRPr="005C091C">
        <w:rPr>
          <w:rFonts w:ascii="Times New Roman" w:hAnsi="Times New Roman" w:cs="Times New Roman"/>
          <w:iCs/>
          <w:snapToGrid w:val="0"/>
          <w:sz w:val="28"/>
          <w:szCs w:val="28"/>
          <w:lang w:bidi="en-US"/>
        </w:rPr>
        <w:t xml:space="preserve">, с центром в точке </w:t>
      </w:r>
      <m:oMath>
        <m:r>
          <w:rPr>
            <w:rFonts w:ascii="Cambria Math" w:hAnsi="Cambria Math" w:cs="Times New Roman"/>
            <w:snapToGrid w:val="0"/>
            <w:sz w:val="28"/>
            <w:szCs w:val="28"/>
            <w:lang w:bidi="en-US"/>
          </w:rPr>
          <m:t>O</m:t>
        </m:r>
      </m:oMath>
      <w:r w:rsidRPr="005C091C">
        <w:rPr>
          <w:rFonts w:ascii="Times New Roman" w:hAnsi="Times New Roman" w:cs="Times New Roman"/>
          <w:iCs/>
          <w:snapToGrid w:val="0"/>
          <w:sz w:val="28"/>
          <w:szCs w:val="28"/>
          <w:lang w:bidi="en-US"/>
        </w:rPr>
        <w:t xml:space="preserve">. В качестве стартовой кривой </w:t>
      </w:r>
      <m:oMath>
        <m:r>
          <m:rPr>
            <m:sty m:val="bi"/>
          </m:rPr>
          <w:rPr>
            <w:rFonts w:ascii="Cambria Math" w:hAnsi="Cambria Math" w:cs="Times New Roman"/>
            <w:snapToGrid w:val="0"/>
            <w:sz w:val="28"/>
            <w:szCs w:val="28"/>
            <w:lang w:bidi="en-US"/>
          </w:rPr>
          <m:t>γ</m:t>
        </m:r>
      </m:oMath>
      <w:r w:rsidRPr="005C091C">
        <w:rPr>
          <w:rFonts w:ascii="Times New Roman" w:hAnsi="Times New Roman" w:cs="Times New Roman"/>
          <w:iCs/>
          <w:snapToGrid w:val="0"/>
          <w:sz w:val="28"/>
          <w:szCs w:val="28"/>
          <w:lang w:bidi="en-US"/>
        </w:rPr>
        <w:t xml:space="preserve"> выберем дугу окружности, образованную пересечением плоскости </w:t>
      </w:r>
      <m:oMath>
        <m:r>
          <w:rPr>
            <w:rFonts w:ascii="Cambria Math" w:hAnsi="Cambria Math" w:cs="Times New Roman"/>
            <w:snapToGrid w:val="0"/>
            <w:sz w:val="28"/>
            <w:szCs w:val="28"/>
            <w:lang w:bidi="en-US"/>
          </w:rPr>
          <m:t>α</m:t>
        </m:r>
      </m:oMath>
      <w:r w:rsidRPr="005C091C">
        <w:rPr>
          <w:rFonts w:ascii="Times New Roman" w:hAnsi="Times New Roman" w:cs="Times New Roman"/>
          <w:iCs/>
          <w:snapToGrid w:val="0"/>
          <w:sz w:val="28"/>
          <w:szCs w:val="28"/>
          <w:lang w:bidi="en-US"/>
        </w:rPr>
        <w:t xml:space="preserve">, проходящей через точку </w:t>
      </w:r>
      <m:oMath>
        <m:r>
          <w:rPr>
            <w:rFonts w:ascii="Cambria Math" w:hAnsi="Cambria Math" w:cs="Times New Roman"/>
            <w:snapToGrid w:val="0"/>
            <w:sz w:val="28"/>
            <w:szCs w:val="28"/>
            <w:lang w:bidi="en-US"/>
          </w:rPr>
          <m:t>O</m:t>
        </m:r>
      </m:oMath>
      <w:r w:rsidRPr="005C091C">
        <w:rPr>
          <w:rFonts w:ascii="Times New Roman" w:hAnsi="Times New Roman" w:cs="Times New Roman"/>
          <w:iCs/>
          <w:snapToGrid w:val="0"/>
          <w:sz w:val="28"/>
          <w:szCs w:val="28"/>
          <w:lang w:bidi="en-US"/>
        </w:rPr>
        <w:t xml:space="preserve"> со сферой. Назовем </w:t>
      </w:r>
      <m:oMath>
        <m:r>
          <w:rPr>
            <w:rFonts w:ascii="Cambria Math" w:hAnsi="Cambria Math" w:cs="Times New Roman"/>
            <w:snapToGrid w:val="0"/>
            <w:sz w:val="28"/>
            <w:szCs w:val="28"/>
            <w:lang w:bidi="en-US"/>
          </w:rPr>
          <m:t>p</m:t>
        </m:r>
      </m:oMath>
      <w:r w:rsidRPr="005C091C">
        <w:rPr>
          <w:rFonts w:ascii="Times New Roman" w:hAnsi="Times New Roman" w:cs="Times New Roman"/>
          <w:iCs/>
          <w:snapToGrid w:val="0"/>
          <w:sz w:val="28"/>
          <w:szCs w:val="28"/>
          <w:lang w:bidi="en-US"/>
        </w:rPr>
        <w:t xml:space="preserve"> прямую, проходящую через центр сферы </w:t>
      </w:r>
      <m:oMath>
        <m:r>
          <w:rPr>
            <w:rFonts w:ascii="Cambria Math" w:hAnsi="Cambria Math" w:cs="Times New Roman"/>
            <w:snapToGrid w:val="0"/>
            <w:sz w:val="28"/>
            <w:szCs w:val="28"/>
            <w:lang w:bidi="en-US"/>
          </w:rPr>
          <m:t>O</m:t>
        </m:r>
      </m:oMath>
      <w:r w:rsidRPr="005C091C">
        <w:rPr>
          <w:rFonts w:ascii="Times New Roman" w:hAnsi="Times New Roman" w:cs="Times New Roman"/>
          <w:iCs/>
          <w:snapToGrid w:val="0"/>
          <w:sz w:val="28"/>
          <w:szCs w:val="28"/>
          <w:lang w:bidi="en-US"/>
        </w:rPr>
        <w:t xml:space="preserve"> и перпендикулярную плоскости </w:t>
      </w:r>
      <m:oMath>
        <m:r>
          <w:rPr>
            <w:rFonts w:ascii="Cambria Math" w:hAnsi="Cambria Math" w:cs="Times New Roman"/>
            <w:snapToGrid w:val="0"/>
            <w:sz w:val="28"/>
            <w:szCs w:val="28"/>
            <w:lang w:bidi="en-US"/>
          </w:rPr>
          <m:t>α</m:t>
        </m:r>
      </m:oMath>
      <w:r w:rsidRPr="005C091C">
        <w:rPr>
          <w:rFonts w:ascii="Times New Roman" w:hAnsi="Times New Roman" w:cs="Times New Roman"/>
          <w:iCs/>
          <w:snapToGrid w:val="0"/>
          <w:sz w:val="28"/>
          <w:szCs w:val="28"/>
          <w:lang w:bidi="en-US"/>
        </w:rPr>
        <w:t xml:space="preserve">. Если мы проводим построение линии уровня функции геодезического расстояния </w:t>
      </w:r>
      <w:bookmarkStart w:id="325" w:name="_Hlk172288584"/>
      <m:oMath>
        <m:sSub>
          <m:sSubPr>
            <m:ctrlPr>
              <w:rPr>
                <w:rFonts w:ascii="Cambria Math" w:hAnsi="Cambria Math" w:cs="Times New Roman"/>
                <w:i/>
                <w:iCs/>
                <w:snapToGrid w:val="0"/>
                <w:sz w:val="28"/>
                <w:szCs w:val="28"/>
                <w:lang w:bidi="en-US"/>
              </w:rPr>
            </m:ctrlPr>
          </m:sSubPr>
          <m:e>
            <m:r>
              <w:rPr>
                <w:rFonts w:ascii="Cambria Math" w:hAnsi="Cambria Math" w:cs="Times New Roman"/>
                <w:snapToGrid w:val="0"/>
                <w:sz w:val="28"/>
                <w:szCs w:val="28"/>
                <w:lang w:bidi="en-US"/>
              </w:rPr>
              <m:t>ϕ</m:t>
            </m:r>
          </m:e>
          <m:sub>
            <m:r>
              <w:rPr>
                <w:rFonts w:ascii="Cambria Math" w:hAnsi="Cambria Math" w:cs="Times New Roman"/>
                <w:snapToGrid w:val="0"/>
                <w:sz w:val="28"/>
                <w:szCs w:val="28"/>
                <w:lang w:bidi="en-US"/>
              </w:rPr>
              <m:t>γ</m:t>
            </m:r>
          </m:sub>
        </m:sSub>
      </m:oMath>
      <w:bookmarkEnd w:id="325"/>
      <w:r w:rsidRPr="005C091C">
        <w:rPr>
          <w:rFonts w:ascii="Times New Roman" w:hAnsi="Times New Roman" w:cs="Times New Roman"/>
          <w:iCs/>
          <w:snapToGrid w:val="0"/>
          <w:sz w:val="28"/>
          <w:szCs w:val="28"/>
          <w:lang w:bidi="en-US"/>
        </w:rPr>
        <w:t xml:space="preserve">, передвигая шайбу </w:t>
      </w:r>
      <m:oMath>
        <m:r>
          <w:rPr>
            <w:rFonts w:ascii="Cambria Math" w:hAnsi="Cambria Math" w:cs="Times New Roman"/>
            <w:snapToGrid w:val="0"/>
            <w:sz w:val="28"/>
            <w:szCs w:val="28"/>
            <w:lang w:bidi="en-US"/>
          </w:rPr>
          <m:t>A</m:t>
        </m:r>
      </m:oMath>
      <w:r w:rsidRPr="005C091C">
        <w:rPr>
          <w:rFonts w:ascii="Times New Roman" w:hAnsi="Times New Roman" w:cs="Times New Roman"/>
          <w:iCs/>
          <w:snapToGrid w:val="0"/>
          <w:sz w:val="28"/>
          <w:szCs w:val="28"/>
          <w:lang w:bidi="en-US"/>
        </w:rPr>
        <w:t xml:space="preserve"> по дуге </w:t>
      </w:r>
      <m:oMath>
        <m:r>
          <m:rPr>
            <m:sty m:val="bi"/>
          </m:rPr>
          <w:rPr>
            <w:rFonts w:ascii="Cambria Math" w:hAnsi="Cambria Math" w:cs="Times New Roman"/>
            <w:snapToGrid w:val="0"/>
            <w:sz w:val="28"/>
            <w:szCs w:val="28"/>
            <w:lang w:bidi="en-US"/>
          </w:rPr>
          <m:t>γ</m:t>
        </m:r>
      </m:oMath>
      <w:r w:rsidRPr="005C091C">
        <w:rPr>
          <w:rFonts w:ascii="Times New Roman" w:hAnsi="Times New Roman" w:cs="Times New Roman"/>
          <w:b/>
          <w:iCs/>
          <w:snapToGrid w:val="0"/>
          <w:sz w:val="28"/>
          <w:szCs w:val="28"/>
          <w:lang w:bidi="en-US"/>
        </w:rPr>
        <w:t xml:space="preserve"> </w:t>
      </w:r>
      <w:r w:rsidRPr="005C091C">
        <w:rPr>
          <w:rFonts w:ascii="Times New Roman" w:hAnsi="Times New Roman" w:cs="Times New Roman"/>
          <w:bCs/>
          <w:iCs/>
          <w:snapToGrid w:val="0"/>
          <w:sz w:val="28"/>
          <w:szCs w:val="28"/>
          <w:lang w:bidi="en-US"/>
        </w:rPr>
        <w:t xml:space="preserve">с единичной скоростью, то это эквивалентно тому, что мы вращали бы сферу вокруг оси </w:t>
      </w:r>
      <m:oMath>
        <m:r>
          <w:rPr>
            <w:rFonts w:ascii="Cambria Math" w:hAnsi="Cambria Math" w:cs="Times New Roman"/>
            <w:snapToGrid w:val="0"/>
            <w:sz w:val="28"/>
            <w:szCs w:val="28"/>
            <w:lang w:bidi="en-US"/>
          </w:rPr>
          <m:t>p</m:t>
        </m:r>
      </m:oMath>
      <w:r w:rsidRPr="005C091C">
        <w:rPr>
          <w:rFonts w:ascii="Times New Roman" w:hAnsi="Times New Roman" w:cs="Times New Roman"/>
          <w:bCs/>
          <w:iCs/>
          <w:snapToGrid w:val="0"/>
          <w:sz w:val="28"/>
          <w:szCs w:val="28"/>
          <w:lang w:bidi="en-US"/>
        </w:rPr>
        <w:t xml:space="preserve"> с угловой скоростью </w:t>
      </w:r>
      <w:bookmarkStart w:id="326" w:name="_Hlk172122013"/>
      <m:oMath>
        <m:r>
          <w:rPr>
            <w:rFonts w:ascii="Cambria Math" w:hAnsi="Cambria Math" w:cs="Times New Roman"/>
            <w:snapToGrid w:val="0"/>
            <w:sz w:val="28"/>
            <w:szCs w:val="28"/>
            <w:lang w:bidi="en-US"/>
          </w:rPr>
          <m:t>ω=</m:t>
        </m:r>
        <m:f>
          <m:fPr>
            <m:ctrlPr>
              <w:rPr>
                <w:rFonts w:ascii="Cambria Math" w:hAnsi="Cambria Math" w:cs="Times New Roman"/>
                <w:bCs/>
                <w:i/>
                <w:iCs/>
                <w:snapToGrid w:val="0"/>
                <w:sz w:val="28"/>
                <w:szCs w:val="28"/>
                <w:lang w:bidi="en-US"/>
              </w:rPr>
            </m:ctrlPr>
          </m:fPr>
          <m:num>
            <m:r>
              <w:rPr>
                <w:rFonts w:ascii="Cambria Math" w:hAnsi="Cambria Math" w:cs="Times New Roman"/>
                <w:snapToGrid w:val="0"/>
                <w:sz w:val="28"/>
                <w:szCs w:val="28"/>
                <w:lang w:bidi="en-US"/>
              </w:rPr>
              <m:t>1</m:t>
            </m:r>
          </m:num>
          <m:den>
            <m:r>
              <w:rPr>
                <w:rFonts w:ascii="Cambria Math" w:hAnsi="Cambria Math" w:cs="Times New Roman"/>
                <w:snapToGrid w:val="0"/>
                <w:sz w:val="28"/>
                <w:szCs w:val="28"/>
                <w:lang w:bidi="en-US"/>
              </w:rPr>
              <m:t>R</m:t>
            </m:r>
          </m:den>
        </m:f>
      </m:oMath>
      <w:bookmarkEnd w:id="326"/>
      <w:r w:rsidRPr="005C091C">
        <w:rPr>
          <w:rFonts w:ascii="Times New Roman" w:hAnsi="Times New Roman" w:cs="Times New Roman"/>
          <w:bCs/>
          <w:iCs/>
          <w:snapToGrid w:val="0"/>
          <w:sz w:val="28"/>
          <w:szCs w:val="28"/>
          <w:lang w:bidi="en-US"/>
        </w:rPr>
        <w:t xml:space="preserve">, удерживая при этом шайбы </w:t>
      </w:r>
      <m:oMath>
        <m:r>
          <w:rPr>
            <w:rFonts w:ascii="Cambria Math" w:hAnsi="Cambria Math" w:cs="Times New Roman"/>
            <w:snapToGrid w:val="0"/>
            <w:sz w:val="28"/>
            <w:szCs w:val="28"/>
            <w:lang w:bidi="en-US"/>
          </w:rPr>
          <m:t>A</m:t>
        </m:r>
      </m:oMath>
      <w:r w:rsidRPr="005C091C">
        <w:rPr>
          <w:rFonts w:ascii="Times New Roman" w:hAnsi="Times New Roman" w:cs="Times New Roman"/>
          <w:bCs/>
          <w:iCs/>
          <w:snapToGrid w:val="0"/>
          <w:sz w:val="28"/>
          <w:szCs w:val="28"/>
          <w:lang w:bidi="en-US"/>
        </w:rPr>
        <w:t xml:space="preserve"> и </w:t>
      </w:r>
      <m:oMath>
        <m:r>
          <w:rPr>
            <w:rFonts w:ascii="Cambria Math" w:hAnsi="Cambria Math" w:cs="Times New Roman"/>
            <w:snapToGrid w:val="0"/>
            <w:sz w:val="28"/>
            <w:szCs w:val="28"/>
            <w:lang w:bidi="en-US"/>
          </w:rPr>
          <m:t>B</m:t>
        </m:r>
      </m:oMath>
      <w:r w:rsidRPr="005C091C">
        <w:rPr>
          <w:rFonts w:ascii="Times New Roman" w:hAnsi="Times New Roman" w:cs="Times New Roman"/>
          <w:bCs/>
          <w:iCs/>
          <w:snapToGrid w:val="0"/>
          <w:sz w:val="28"/>
          <w:szCs w:val="28"/>
          <w:lang w:bidi="en-US"/>
        </w:rPr>
        <w:t xml:space="preserve"> так, чтобы они оставались неподвижными, а нить натянутой. Понятно, что соответствующее векторное поле </w:t>
      </w:r>
      <m:oMath>
        <m:r>
          <m:rPr>
            <m:sty m:val="bi"/>
          </m:rPr>
          <w:rPr>
            <w:rFonts w:ascii="Cambria Math" w:hAnsi="Cambria Math" w:cs="Times New Roman"/>
            <w:snapToGrid w:val="0"/>
            <w:sz w:val="28"/>
            <w:szCs w:val="28"/>
            <w:lang w:bidi="en-US"/>
          </w:rPr>
          <m:t>U</m:t>
        </m:r>
      </m:oMath>
      <w:r w:rsidRPr="005C091C">
        <w:rPr>
          <w:rFonts w:ascii="Times New Roman" w:hAnsi="Times New Roman" w:cs="Times New Roman"/>
          <w:b/>
          <w:iCs/>
          <w:snapToGrid w:val="0"/>
          <w:sz w:val="28"/>
          <w:szCs w:val="28"/>
          <w:lang w:bidi="en-US"/>
        </w:rPr>
        <w:t xml:space="preserve"> </w:t>
      </w:r>
      <w:r w:rsidRPr="005C091C">
        <w:rPr>
          <w:rFonts w:ascii="Times New Roman" w:hAnsi="Times New Roman" w:cs="Times New Roman"/>
          <w:bCs/>
          <w:iCs/>
          <w:snapToGrid w:val="0"/>
          <w:sz w:val="28"/>
          <w:szCs w:val="28"/>
          <w:lang w:bidi="en-US"/>
        </w:rPr>
        <w:t xml:space="preserve">на сегменте сферы совпадает с полем скоростей точек сферы, возникающем при вращении сферы вокруг оси </w:t>
      </w:r>
      <m:oMath>
        <m:r>
          <w:rPr>
            <w:rFonts w:ascii="Cambria Math" w:hAnsi="Cambria Math" w:cs="Times New Roman"/>
            <w:snapToGrid w:val="0"/>
            <w:sz w:val="28"/>
            <w:szCs w:val="28"/>
            <w:lang w:bidi="en-US"/>
          </w:rPr>
          <m:t>p</m:t>
        </m:r>
      </m:oMath>
      <w:r w:rsidRPr="005C091C">
        <w:rPr>
          <w:rFonts w:ascii="Times New Roman" w:hAnsi="Times New Roman" w:cs="Times New Roman"/>
          <w:bCs/>
          <w:iCs/>
          <w:snapToGrid w:val="0"/>
          <w:sz w:val="28"/>
          <w:szCs w:val="28"/>
          <w:lang w:bidi="en-US"/>
        </w:rPr>
        <w:t xml:space="preserve"> c угловой скоростью </w:t>
      </w:r>
      <m:oMath>
        <m:r>
          <w:rPr>
            <w:rFonts w:ascii="Cambria Math" w:hAnsi="Cambria Math" w:cs="Times New Roman"/>
            <w:snapToGrid w:val="0"/>
            <w:sz w:val="28"/>
            <w:szCs w:val="28"/>
            <w:lang w:bidi="en-US"/>
          </w:rPr>
          <m:t>ω=</m:t>
        </m:r>
        <m:f>
          <m:fPr>
            <m:ctrlPr>
              <w:rPr>
                <w:rFonts w:ascii="Cambria Math" w:hAnsi="Cambria Math" w:cs="Times New Roman"/>
                <w:bCs/>
                <w:i/>
                <w:iCs/>
                <w:snapToGrid w:val="0"/>
                <w:sz w:val="28"/>
                <w:szCs w:val="28"/>
                <w:lang w:bidi="en-US"/>
              </w:rPr>
            </m:ctrlPr>
          </m:fPr>
          <m:num>
            <m:r>
              <w:rPr>
                <w:rFonts w:ascii="Cambria Math" w:hAnsi="Cambria Math" w:cs="Times New Roman"/>
                <w:snapToGrid w:val="0"/>
                <w:sz w:val="28"/>
                <w:szCs w:val="28"/>
                <w:lang w:bidi="en-US"/>
              </w:rPr>
              <m:t>1</m:t>
            </m:r>
          </m:num>
          <m:den>
            <m:r>
              <w:rPr>
                <w:rFonts w:ascii="Cambria Math" w:hAnsi="Cambria Math" w:cs="Times New Roman"/>
                <w:snapToGrid w:val="0"/>
                <w:sz w:val="28"/>
                <w:szCs w:val="28"/>
                <w:lang w:bidi="en-US"/>
              </w:rPr>
              <m:t>R</m:t>
            </m:r>
          </m:den>
        </m:f>
      </m:oMath>
      <w:r w:rsidRPr="005C091C">
        <w:rPr>
          <w:rFonts w:ascii="Times New Roman" w:hAnsi="Times New Roman" w:cs="Times New Roman"/>
          <w:bCs/>
          <w:iCs/>
          <w:snapToGrid w:val="0"/>
          <w:sz w:val="28"/>
          <w:szCs w:val="28"/>
          <w:lang w:bidi="en-US"/>
        </w:rPr>
        <w:t>. Очевидно, что поток такого векторного поля будет изометричен. Касательные векторные поля, потоки которых изометричны, называют векторными полями Киллинга. Приведенный пример, это классический пример Киллингова векторного поля на поверхности сферы.</w:t>
      </w:r>
    </w:p>
    <w:p w14:paraId="6FC33D1D" w14:textId="77777777" w:rsidR="00F568D3" w:rsidRPr="005C091C" w:rsidRDefault="00F568D3" w:rsidP="00721264">
      <w:pPr>
        <w:pStyle w:val="a5"/>
        <w:kinsoku w:val="0"/>
        <w:overflowPunct w:val="0"/>
        <w:spacing w:after="0" w:line="240" w:lineRule="auto"/>
        <w:ind w:firstLine="709"/>
        <w:jc w:val="both"/>
        <w:rPr>
          <w:rFonts w:ascii="Times New Roman" w:hAnsi="Times New Roman" w:cs="Times New Roman"/>
          <w:iCs/>
          <w:snapToGrid w:val="0"/>
          <w:sz w:val="28"/>
          <w:szCs w:val="28"/>
          <w:lang w:bidi="en-US"/>
        </w:rPr>
      </w:pPr>
      <w:bookmarkStart w:id="327" w:name="_Hlk172789188"/>
      <w:r w:rsidRPr="005C091C">
        <w:rPr>
          <w:rFonts w:ascii="Times New Roman" w:hAnsi="Times New Roman" w:cs="Times New Roman"/>
          <w:snapToGrid w:val="0"/>
          <w:sz w:val="28"/>
          <w:szCs w:val="28"/>
          <w:lang w:bidi="en-US"/>
        </w:rPr>
        <w:t xml:space="preserve">Нетрудно доказать обратное утверждение. Пусть </w:t>
      </w:r>
      <w:bookmarkStart w:id="328" w:name="_Hlk172290495"/>
      <m:oMath>
        <m:r>
          <m:rPr>
            <m:sty m:val="bi"/>
          </m:rPr>
          <w:rPr>
            <w:rFonts w:ascii="Cambria Math" w:hAnsi="Cambria Math" w:cs="Times New Roman"/>
            <w:snapToGrid w:val="0"/>
            <w:sz w:val="28"/>
            <w:szCs w:val="28"/>
            <w:lang w:bidi="en-US"/>
          </w:rPr>
          <m:t>V</m:t>
        </m:r>
      </m:oMath>
      <w:bookmarkEnd w:id="328"/>
      <w:r w:rsidRPr="005C091C">
        <w:rPr>
          <w:rFonts w:ascii="Times New Roman" w:hAnsi="Times New Roman" w:cs="Times New Roman"/>
          <w:b/>
          <w:snapToGrid w:val="0"/>
          <w:sz w:val="28"/>
          <w:szCs w:val="28"/>
          <w:lang w:bidi="en-US"/>
        </w:rPr>
        <w:t xml:space="preserve"> </w:t>
      </w:r>
      <w:r w:rsidRPr="005C091C">
        <w:rPr>
          <w:rFonts w:ascii="Times New Roman" w:hAnsi="Times New Roman" w:cs="Times New Roman"/>
          <w:bCs/>
          <w:snapToGrid w:val="0"/>
          <w:sz w:val="28"/>
          <w:szCs w:val="28"/>
          <w:lang w:bidi="en-US"/>
        </w:rPr>
        <w:t xml:space="preserve">векторное поле Киллинга на гладкой двухмерной поверхности. Обозначим </w:t>
      </w:r>
      <w:bookmarkStart w:id="329" w:name="_Hlk172297095"/>
      <m:oMath>
        <m:r>
          <m:rPr>
            <m:sty m:val="bi"/>
          </m:rPr>
          <w:rPr>
            <w:rFonts w:ascii="Cambria Math" w:hAnsi="Cambria Math" w:cs="Times New Roman"/>
            <w:snapToGrid w:val="0"/>
            <w:sz w:val="28"/>
            <w:szCs w:val="28"/>
            <w:lang w:bidi="en-US"/>
          </w:rPr>
          <m:t>γ</m:t>
        </m:r>
      </m:oMath>
      <w:bookmarkEnd w:id="329"/>
      <w:r w:rsidRPr="005C091C">
        <w:rPr>
          <w:rFonts w:ascii="Times New Roman" w:hAnsi="Times New Roman" w:cs="Times New Roman"/>
          <w:b/>
          <w:snapToGrid w:val="0"/>
          <w:sz w:val="28"/>
          <w:szCs w:val="28"/>
          <w:lang w:bidi="en-US"/>
        </w:rPr>
        <w:t xml:space="preserve"> </w:t>
      </w:r>
      <w:r w:rsidRPr="005C091C">
        <w:rPr>
          <w:rFonts w:ascii="Times New Roman" w:hAnsi="Times New Roman" w:cs="Times New Roman"/>
          <w:bCs/>
          <w:snapToGrid w:val="0"/>
          <w:sz w:val="28"/>
          <w:szCs w:val="28"/>
          <w:lang w:bidi="en-US"/>
        </w:rPr>
        <w:t xml:space="preserve">произвольную интегральную линию этого поля. Тогда любая интегральная линия поля </w:t>
      </w:r>
      <m:oMath>
        <m:r>
          <m:rPr>
            <m:sty m:val="bi"/>
          </m:rPr>
          <w:rPr>
            <w:rFonts w:ascii="Cambria Math" w:hAnsi="Cambria Math" w:cs="Times New Roman"/>
            <w:snapToGrid w:val="0"/>
            <w:sz w:val="28"/>
            <w:szCs w:val="28"/>
            <w:lang w:bidi="en-US"/>
          </w:rPr>
          <m:t>V</m:t>
        </m:r>
      </m:oMath>
      <w:r w:rsidRPr="005C091C">
        <w:rPr>
          <w:rFonts w:ascii="Times New Roman" w:hAnsi="Times New Roman" w:cs="Times New Roman"/>
          <w:b/>
          <w:bCs/>
          <w:snapToGrid w:val="0"/>
          <w:sz w:val="28"/>
          <w:szCs w:val="28"/>
          <w:lang w:bidi="en-US"/>
        </w:rPr>
        <w:t xml:space="preserve"> </w:t>
      </w:r>
      <w:r w:rsidRPr="005C091C">
        <w:rPr>
          <w:rFonts w:ascii="Times New Roman" w:hAnsi="Times New Roman" w:cs="Times New Roman"/>
          <w:snapToGrid w:val="0"/>
          <w:sz w:val="28"/>
          <w:szCs w:val="28"/>
          <w:lang w:bidi="en-US"/>
        </w:rPr>
        <w:t xml:space="preserve">будет изолинией функции геодезического расстояния </w:t>
      </w:r>
      <m:oMath>
        <m:sSub>
          <m:sSubPr>
            <m:ctrlPr>
              <w:rPr>
                <w:rFonts w:ascii="Cambria Math" w:hAnsi="Cambria Math" w:cs="Times New Roman"/>
                <w:i/>
                <w:iCs/>
                <w:snapToGrid w:val="0"/>
                <w:sz w:val="28"/>
                <w:szCs w:val="28"/>
                <w:lang w:bidi="en-US"/>
              </w:rPr>
            </m:ctrlPr>
          </m:sSubPr>
          <m:e>
            <m:r>
              <w:rPr>
                <w:rFonts w:ascii="Cambria Math" w:hAnsi="Cambria Math" w:cs="Times New Roman"/>
                <w:snapToGrid w:val="0"/>
                <w:sz w:val="28"/>
                <w:szCs w:val="28"/>
                <w:lang w:bidi="en-US"/>
              </w:rPr>
              <m:t>ϕ</m:t>
            </m:r>
          </m:e>
          <m:sub>
            <m:r>
              <w:rPr>
                <w:rFonts w:ascii="Cambria Math" w:hAnsi="Cambria Math" w:cs="Times New Roman"/>
                <w:snapToGrid w:val="0"/>
                <w:sz w:val="28"/>
                <w:szCs w:val="28"/>
                <w:lang w:bidi="en-US"/>
              </w:rPr>
              <m:t>γ</m:t>
            </m:r>
          </m:sub>
        </m:sSub>
      </m:oMath>
      <w:r w:rsidRPr="005C091C">
        <w:rPr>
          <w:rFonts w:ascii="Times New Roman" w:hAnsi="Times New Roman" w:cs="Times New Roman"/>
          <w:iCs/>
          <w:snapToGrid w:val="0"/>
          <w:sz w:val="28"/>
          <w:szCs w:val="28"/>
          <w:lang w:bidi="en-US"/>
        </w:rPr>
        <w:t xml:space="preserve">. Для частного случая, характеризующегося выполнением двух условий, сформулированных ниже, это утверждение позволяет аналитически сформулировать задачу для касательного векторного поля, такую, что если </w:t>
      </w:r>
      <w:bookmarkStart w:id="330" w:name="_Hlk172296746"/>
      <m:oMath>
        <m:r>
          <m:rPr>
            <m:sty m:val="bi"/>
          </m:rPr>
          <w:rPr>
            <w:rFonts w:ascii="Cambria Math" w:hAnsi="Cambria Math" w:cs="Times New Roman"/>
            <w:snapToGrid w:val="0"/>
            <w:sz w:val="28"/>
            <w:szCs w:val="28"/>
            <w:lang w:bidi="en-US"/>
          </w:rPr>
          <m:t>U</m:t>
        </m:r>
      </m:oMath>
      <w:bookmarkEnd w:id="330"/>
      <w:r w:rsidRPr="005C091C">
        <w:rPr>
          <w:rFonts w:ascii="Times New Roman" w:hAnsi="Times New Roman" w:cs="Times New Roman"/>
          <w:b/>
          <w:bCs/>
          <w:iCs/>
          <w:snapToGrid w:val="0"/>
          <w:sz w:val="28"/>
          <w:szCs w:val="28"/>
          <w:lang w:bidi="en-US"/>
        </w:rPr>
        <w:t xml:space="preserve"> </w:t>
      </w:r>
      <w:r w:rsidRPr="005C091C">
        <w:rPr>
          <w:rFonts w:ascii="Times New Roman" w:hAnsi="Times New Roman" w:cs="Times New Roman"/>
          <w:iCs/>
          <w:snapToGrid w:val="0"/>
          <w:sz w:val="28"/>
          <w:szCs w:val="28"/>
          <w:lang w:bidi="en-US"/>
        </w:rPr>
        <w:t xml:space="preserve">является ее решением, то, интегральные линии поля </w:t>
      </w:r>
      <m:oMath>
        <m:r>
          <m:rPr>
            <m:sty m:val="bi"/>
          </m:rPr>
          <w:rPr>
            <w:rFonts w:ascii="Cambria Math" w:hAnsi="Cambria Math" w:cs="Times New Roman"/>
            <w:snapToGrid w:val="0"/>
            <w:sz w:val="28"/>
            <w:szCs w:val="28"/>
            <w:lang w:bidi="en-US"/>
          </w:rPr>
          <m:t>U</m:t>
        </m:r>
      </m:oMath>
      <w:r w:rsidRPr="005C091C">
        <w:rPr>
          <w:rFonts w:ascii="Times New Roman" w:hAnsi="Times New Roman" w:cs="Times New Roman"/>
          <w:b/>
          <w:bCs/>
          <w:iCs/>
          <w:snapToGrid w:val="0"/>
          <w:sz w:val="28"/>
          <w:szCs w:val="28"/>
          <w:lang w:bidi="en-US"/>
        </w:rPr>
        <w:t xml:space="preserve"> </w:t>
      </w:r>
      <w:r w:rsidRPr="005C091C">
        <w:rPr>
          <w:rFonts w:ascii="Times New Roman" w:hAnsi="Times New Roman" w:cs="Times New Roman"/>
          <w:iCs/>
          <w:snapToGrid w:val="0"/>
          <w:sz w:val="28"/>
          <w:szCs w:val="28"/>
          <w:lang w:bidi="en-US"/>
        </w:rPr>
        <w:t xml:space="preserve">будут изолиниями функции геодезического расстояния </w:t>
      </w:r>
      <m:oMath>
        <m:sSub>
          <m:sSubPr>
            <m:ctrlPr>
              <w:rPr>
                <w:rFonts w:ascii="Cambria Math" w:hAnsi="Cambria Math" w:cs="Times New Roman"/>
                <w:i/>
                <w:iCs/>
                <w:snapToGrid w:val="0"/>
                <w:sz w:val="28"/>
                <w:szCs w:val="28"/>
                <w:lang w:bidi="en-US"/>
              </w:rPr>
            </m:ctrlPr>
          </m:sSubPr>
          <m:e>
            <m:r>
              <w:rPr>
                <w:rFonts w:ascii="Cambria Math" w:hAnsi="Cambria Math" w:cs="Times New Roman"/>
                <w:snapToGrid w:val="0"/>
                <w:sz w:val="28"/>
                <w:szCs w:val="28"/>
                <w:lang w:bidi="en-US"/>
              </w:rPr>
              <m:t>ϕ</m:t>
            </m:r>
          </m:e>
          <m:sub>
            <m:r>
              <w:rPr>
                <w:rFonts w:ascii="Cambria Math" w:hAnsi="Cambria Math" w:cs="Times New Roman"/>
                <w:snapToGrid w:val="0"/>
                <w:sz w:val="28"/>
                <w:szCs w:val="28"/>
                <w:lang w:bidi="en-US"/>
              </w:rPr>
              <m:t>γ</m:t>
            </m:r>
          </m:sub>
        </m:sSub>
      </m:oMath>
      <w:r w:rsidRPr="005C091C">
        <w:rPr>
          <w:rFonts w:ascii="Times New Roman" w:hAnsi="Times New Roman" w:cs="Times New Roman"/>
          <w:iCs/>
          <w:snapToGrid w:val="0"/>
          <w:sz w:val="28"/>
          <w:szCs w:val="28"/>
          <w:lang w:bidi="en-US"/>
        </w:rPr>
        <w:t>.</w:t>
      </w:r>
    </w:p>
    <w:p w14:paraId="300C7FDE" w14:textId="77777777" w:rsidR="00F568D3" w:rsidRPr="005C091C" w:rsidRDefault="00F568D3" w:rsidP="00721264">
      <w:pPr>
        <w:pStyle w:val="a5"/>
        <w:numPr>
          <w:ilvl w:val="0"/>
          <w:numId w:val="12"/>
        </w:numPr>
        <w:kinsoku w:val="0"/>
        <w:overflowPunct w:val="0"/>
        <w:autoSpaceDE/>
        <w:autoSpaceDN/>
        <w:adjustRightInd/>
        <w:spacing w:after="0" w:line="240" w:lineRule="auto"/>
        <w:ind w:left="0" w:firstLine="709"/>
        <w:jc w:val="both"/>
        <w:rPr>
          <w:rFonts w:ascii="Times New Roman" w:hAnsi="Times New Roman" w:cs="Times New Roman"/>
          <w:snapToGrid w:val="0"/>
          <w:sz w:val="28"/>
          <w:szCs w:val="28"/>
          <w:lang w:bidi="en-US"/>
        </w:rPr>
      </w:pPr>
      <w:r w:rsidRPr="005C091C">
        <w:rPr>
          <w:rFonts w:ascii="Times New Roman" w:hAnsi="Times New Roman" w:cs="Times New Roman"/>
          <w:iCs/>
          <w:snapToGrid w:val="0"/>
          <w:sz w:val="28"/>
          <w:szCs w:val="28"/>
          <w:lang w:bidi="en-US"/>
        </w:rPr>
        <w:t>На поверхности, с которой мы работаем существуют векторные поля Киллинга (Следует сразу отметить, что не на всех поверхностях существуют Киллинговы векторные поля).</w:t>
      </w:r>
    </w:p>
    <w:p w14:paraId="6A9224B6" w14:textId="1D8A8FD0" w:rsidR="00F568D3" w:rsidRPr="005C091C" w:rsidRDefault="00F568D3" w:rsidP="00721264">
      <w:pPr>
        <w:pStyle w:val="a5"/>
        <w:numPr>
          <w:ilvl w:val="0"/>
          <w:numId w:val="12"/>
        </w:numPr>
        <w:kinsoku w:val="0"/>
        <w:overflowPunct w:val="0"/>
        <w:autoSpaceDE/>
        <w:autoSpaceDN/>
        <w:adjustRightInd/>
        <w:spacing w:after="0" w:line="240" w:lineRule="auto"/>
        <w:ind w:left="0" w:firstLine="709"/>
        <w:jc w:val="both"/>
        <w:rPr>
          <w:rFonts w:ascii="Times New Roman" w:hAnsi="Times New Roman" w:cs="Times New Roman"/>
          <w:snapToGrid w:val="0"/>
          <w:sz w:val="28"/>
          <w:szCs w:val="28"/>
          <w:lang w:bidi="en-US"/>
        </w:rPr>
      </w:pPr>
      <w:r w:rsidRPr="005C091C">
        <w:rPr>
          <w:rFonts w:ascii="Times New Roman" w:hAnsi="Times New Roman" w:cs="Times New Roman"/>
          <w:iCs/>
          <w:snapToGrid w:val="0"/>
          <w:sz w:val="28"/>
          <w:szCs w:val="28"/>
          <w:lang w:bidi="en-US"/>
        </w:rPr>
        <w:t xml:space="preserve">В качестве стартовой кривой </w:t>
      </w:r>
      <m:oMath>
        <m:r>
          <m:rPr>
            <m:sty m:val="bi"/>
          </m:rPr>
          <w:rPr>
            <w:rFonts w:ascii="Cambria Math" w:hAnsi="Cambria Math" w:cs="Times New Roman"/>
            <w:snapToGrid w:val="0"/>
            <w:sz w:val="28"/>
            <w:szCs w:val="28"/>
            <w:lang w:bidi="en-US"/>
          </w:rPr>
          <m:t>γ</m:t>
        </m:r>
      </m:oMath>
      <w:r w:rsidRPr="005C091C">
        <w:rPr>
          <w:rFonts w:ascii="Times New Roman" w:hAnsi="Times New Roman" w:cs="Times New Roman"/>
          <w:iCs/>
          <w:snapToGrid w:val="0"/>
          <w:sz w:val="28"/>
          <w:szCs w:val="28"/>
          <w:lang w:bidi="en-US"/>
        </w:rPr>
        <w:t xml:space="preserve"> выбрана интегральная линия какого</w:t>
      </w:r>
      <w:r w:rsidR="00C52FD7">
        <w:rPr>
          <w:rFonts w:ascii="Times New Roman" w:hAnsi="Times New Roman" w:cs="Times New Roman"/>
          <w:iCs/>
          <w:snapToGrid w:val="0"/>
          <w:sz w:val="28"/>
          <w:szCs w:val="28"/>
          <w:lang w:bidi="en-US"/>
        </w:rPr>
        <w:t>-</w:t>
      </w:r>
      <w:r w:rsidRPr="005C091C">
        <w:rPr>
          <w:rFonts w:ascii="Times New Roman" w:hAnsi="Times New Roman" w:cs="Times New Roman"/>
          <w:iCs/>
          <w:snapToGrid w:val="0"/>
          <w:sz w:val="28"/>
          <w:szCs w:val="28"/>
          <w:lang w:bidi="en-US"/>
        </w:rPr>
        <w:t>то Киллингова поля на поверхности</w:t>
      </w:r>
      <w:r w:rsidR="002217CC">
        <w:rPr>
          <w:rFonts w:ascii="Times New Roman" w:hAnsi="Times New Roman" w:cs="Times New Roman"/>
          <w:iCs/>
          <w:snapToGrid w:val="0"/>
          <w:sz w:val="28"/>
          <w:szCs w:val="28"/>
          <w:lang w:bidi="en-US"/>
        </w:rPr>
        <w:t>.</w:t>
      </w:r>
      <w:r w:rsidRPr="005C091C">
        <w:rPr>
          <w:rFonts w:ascii="Times New Roman" w:hAnsi="Times New Roman" w:cs="Times New Roman"/>
          <w:iCs/>
          <w:snapToGrid w:val="0"/>
          <w:sz w:val="28"/>
          <w:szCs w:val="28"/>
          <w:lang w:bidi="en-US"/>
        </w:rPr>
        <w:t xml:space="preserve"> </w:t>
      </w:r>
    </w:p>
    <w:p w14:paraId="03975BBF" w14:textId="7C55028B" w:rsidR="00F568D3" w:rsidRDefault="00F568D3" w:rsidP="00721264">
      <w:pPr>
        <w:pStyle w:val="a5"/>
        <w:kinsoku w:val="0"/>
        <w:overflowPunct w:val="0"/>
        <w:spacing w:after="0" w:line="240" w:lineRule="auto"/>
        <w:ind w:firstLine="709"/>
        <w:jc w:val="both"/>
        <w:rPr>
          <w:rFonts w:ascii="Times New Roman" w:hAnsi="Times New Roman" w:cs="Times New Roman"/>
          <w:snapToGrid w:val="0"/>
          <w:sz w:val="28"/>
          <w:szCs w:val="28"/>
          <w:lang w:bidi="en-US"/>
        </w:rPr>
      </w:pPr>
      <w:r w:rsidRPr="005C091C">
        <w:rPr>
          <w:rFonts w:ascii="Times New Roman" w:hAnsi="Times New Roman" w:cs="Times New Roman"/>
          <w:snapToGrid w:val="0"/>
          <w:sz w:val="28"/>
          <w:szCs w:val="28"/>
          <w:lang w:bidi="en-US"/>
        </w:rPr>
        <w:t>Впоследствии мы распространим эту аналитическую задачу на общий случай гладкой двухмерной поверхности, вводя понятие approximate Killing vector field. Для этого нам потребуются некоторые определения из области римановой геометрии.</w:t>
      </w:r>
    </w:p>
    <w:p w14:paraId="644F900C" w14:textId="5B55F872" w:rsidR="007E6A12" w:rsidRDefault="007E6A12" w:rsidP="00721264">
      <w:pPr>
        <w:pStyle w:val="a5"/>
        <w:kinsoku w:val="0"/>
        <w:overflowPunct w:val="0"/>
        <w:spacing w:after="0" w:line="240" w:lineRule="auto"/>
        <w:ind w:firstLine="709"/>
        <w:jc w:val="both"/>
        <w:rPr>
          <w:rFonts w:ascii="Times New Roman" w:hAnsi="Times New Roman" w:cs="Times New Roman"/>
          <w:snapToGrid w:val="0"/>
          <w:sz w:val="28"/>
          <w:szCs w:val="28"/>
          <w:lang w:bidi="en-US"/>
        </w:rPr>
      </w:pPr>
    </w:p>
    <w:p w14:paraId="60A76B01" w14:textId="06F43541" w:rsidR="00F568D3" w:rsidRPr="005C091C" w:rsidRDefault="00B554DE" w:rsidP="007E6A12">
      <w:pPr>
        <w:pStyle w:val="1"/>
        <w:spacing w:before="0" w:after="0" w:line="240" w:lineRule="auto"/>
        <w:ind w:firstLine="709"/>
        <w:jc w:val="both"/>
        <w:rPr>
          <w:rFonts w:ascii="Times New Roman" w:hAnsi="Times New Roman"/>
          <w:snapToGrid w:val="0"/>
          <w:sz w:val="28"/>
          <w:szCs w:val="28"/>
          <w:lang w:bidi="en-US"/>
        </w:rPr>
      </w:pPr>
      <w:bookmarkStart w:id="331" w:name="_Toc209951780"/>
      <w:r w:rsidRPr="005C091C">
        <w:rPr>
          <w:rFonts w:ascii="Times New Roman" w:hAnsi="Times New Roman"/>
          <w:snapToGrid w:val="0"/>
          <w:sz w:val="28"/>
          <w:szCs w:val="28"/>
          <w:lang w:bidi="en-US"/>
        </w:rPr>
        <w:t xml:space="preserve">5.2 </w:t>
      </w:r>
      <w:r w:rsidR="00F568D3" w:rsidRPr="005C091C">
        <w:rPr>
          <w:rFonts w:ascii="Times New Roman" w:hAnsi="Times New Roman"/>
          <w:snapToGrid w:val="0"/>
          <w:sz w:val="28"/>
          <w:szCs w:val="28"/>
          <w:lang w:bidi="en-US"/>
        </w:rPr>
        <w:t>Двумерные поверхности, вложенные в трехмерное пространство как Римановы многообразия. Аналитическое определение Киллинговых полей</w:t>
      </w:r>
      <w:bookmarkEnd w:id="331"/>
    </w:p>
    <w:p w14:paraId="1733E548" w14:textId="3B66660A" w:rsidR="00902D57" w:rsidRDefault="00F568D3" w:rsidP="00F568D3">
      <w:pPr>
        <w:pStyle w:val="a5"/>
        <w:kinsoku w:val="0"/>
        <w:overflowPunct w:val="0"/>
        <w:spacing w:after="0" w:line="240" w:lineRule="auto"/>
        <w:ind w:firstLine="670"/>
        <w:jc w:val="both"/>
        <w:rPr>
          <w:rFonts w:ascii="Times New Roman" w:hAnsi="Times New Roman" w:cs="Times New Roman"/>
          <w:snapToGrid w:val="0"/>
          <w:sz w:val="28"/>
          <w:szCs w:val="28"/>
          <w:lang w:bidi="en-US"/>
        </w:rPr>
      </w:pPr>
      <w:r w:rsidRPr="005C091C">
        <w:rPr>
          <w:rFonts w:ascii="Times New Roman" w:hAnsi="Times New Roman" w:cs="Times New Roman"/>
          <w:snapToGrid w:val="0"/>
          <w:sz w:val="28"/>
          <w:szCs w:val="28"/>
          <w:lang w:bidi="en-US"/>
        </w:rPr>
        <w:t xml:space="preserve">В дальнейшем гладкую двумерную поверхность, вложенную в трехмерное евклидово пространство </w:t>
      </w:r>
      <m:oMath>
        <m:sSup>
          <m:sSupPr>
            <m:ctrlPr>
              <w:rPr>
                <w:rFonts w:ascii="Cambria Math" w:hAnsi="Cambria Math" w:cs="Times New Roman"/>
                <w:snapToGrid w:val="0"/>
                <w:sz w:val="28"/>
                <w:szCs w:val="28"/>
                <w:lang w:bidi="en-US"/>
              </w:rPr>
            </m:ctrlPr>
          </m:sSupPr>
          <m:e>
            <m:r>
              <m:rPr>
                <m:scr m:val="double-struck"/>
                <m:sty m:val="p"/>
              </m:rPr>
              <w:rPr>
                <w:rFonts w:ascii="Cambria Math" w:hAnsi="Cambria Math" w:cs="Times New Roman"/>
                <w:snapToGrid w:val="0"/>
                <w:sz w:val="28"/>
                <w:szCs w:val="28"/>
                <w:lang w:bidi="en-US"/>
              </w:rPr>
              <m:t>R</m:t>
            </m:r>
          </m:e>
          <m:sup>
            <m:r>
              <m:rPr>
                <m:sty m:val="p"/>
              </m:rPr>
              <w:rPr>
                <w:rFonts w:ascii="Cambria Math" w:hAnsi="Cambria Math" w:cs="Times New Roman"/>
                <w:snapToGrid w:val="0"/>
                <w:sz w:val="28"/>
                <w:szCs w:val="28"/>
                <w:lang w:bidi="en-US"/>
              </w:rPr>
              <m:t>3</m:t>
            </m:r>
          </m:sup>
        </m:sSup>
      </m:oMath>
      <w:r w:rsidRPr="005C091C">
        <w:rPr>
          <w:rFonts w:ascii="Times New Roman" w:hAnsi="Times New Roman" w:cs="Times New Roman"/>
          <w:snapToGrid w:val="0"/>
          <w:sz w:val="28"/>
          <w:szCs w:val="28"/>
          <w:lang w:bidi="en-US"/>
        </w:rPr>
        <w:t xml:space="preserve"> мы будем рассматривать как гладкое Риманово многообразие </w:t>
      </w:r>
      <m:oMath>
        <m:d>
          <m:dPr>
            <m:ctrlPr>
              <w:rPr>
                <w:rFonts w:ascii="Cambria Math" w:hAnsi="Cambria Math" w:cs="Times New Roman"/>
                <w:snapToGrid w:val="0"/>
                <w:sz w:val="28"/>
                <w:szCs w:val="28"/>
                <w:lang w:bidi="en-US"/>
              </w:rPr>
            </m:ctrlPr>
          </m:dPr>
          <m:e>
            <m:r>
              <w:rPr>
                <w:rFonts w:ascii="Cambria Math" w:hAnsi="Cambria Math" w:cs="Times New Roman"/>
                <w:snapToGrid w:val="0"/>
                <w:sz w:val="28"/>
                <w:szCs w:val="28"/>
                <w:lang w:bidi="en-US"/>
              </w:rPr>
              <m:t>M</m:t>
            </m:r>
            <m:r>
              <m:rPr>
                <m:sty m:val="p"/>
              </m:rPr>
              <w:rPr>
                <w:rFonts w:ascii="Cambria Math" w:hAnsi="Cambria Math" w:cs="Times New Roman"/>
                <w:snapToGrid w:val="0"/>
                <w:sz w:val="28"/>
                <w:szCs w:val="28"/>
                <w:lang w:bidi="en-US"/>
              </w:rPr>
              <m:t>,</m:t>
            </m:r>
            <m:r>
              <w:rPr>
                <w:rFonts w:ascii="Cambria Math" w:hAnsi="Cambria Math" w:cs="Times New Roman"/>
                <w:snapToGrid w:val="0"/>
                <w:sz w:val="28"/>
                <w:szCs w:val="28"/>
                <w:lang w:bidi="en-US"/>
              </w:rPr>
              <m:t>g</m:t>
            </m:r>
          </m:e>
        </m:d>
      </m:oMath>
      <w:r w:rsidRPr="005C091C">
        <w:rPr>
          <w:rFonts w:ascii="Times New Roman" w:hAnsi="Times New Roman" w:cs="Times New Roman"/>
          <w:snapToGrid w:val="0"/>
          <w:sz w:val="28"/>
          <w:szCs w:val="28"/>
          <w:lang w:bidi="en-US"/>
        </w:rPr>
        <w:t xml:space="preserve"> c метрикой, индуцированной евклидовой метрикой в </w:t>
      </w:r>
      <m:oMath>
        <m:sSup>
          <m:sSupPr>
            <m:ctrlPr>
              <w:rPr>
                <w:rFonts w:ascii="Cambria Math" w:hAnsi="Cambria Math" w:cs="Times New Roman"/>
                <w:snapToGrid w:val="0"/>
                <w:sz w:val="28"/>
                <w:szCs w:val="28"/>
                <w:lang w:bidi="en-US"/>
              </w:rPr>
            </m:ctrlPr>
          </m:sSupPr>
          <m:e>
            <m:r>
              <m:rPr>
                <m:scr m:val="double-struck"/>
                <m:sty m:val="p"/>
              </m:rPr>
              <w:rPr>
                <w:rFonts w:ascii="Cambria Math" w:hAnsi="Cambria Math" w:cs="Times New Roman"/>
                <w:snapToGrid w:val="0"/>
                <w:sz w:val="28"/>
                <w:szCs w:val="28"/>
                <w:lang w:bidi="en-US"/>
              </w:rPr>
              <m:t>R</m:t>
            </m:r>
          </m:e>
          <m:sup>
            <m:r>
              <m:rPr>
                <m:sty m:val="p"/>
              </m:rPr>
              <w:rPr>
                <w:rFonts w:ascii="Cambria Math" w:hAnsi="Cambria Math" w:cs="Times New Roman"/>
                <w:snapToGrid w:val="0"/>
                <w:sz w:val="28"/>
                <w:szCs w:val="28"/>
                <w:lang w:bidi="en-US"/>
              </w:rPr>
              <m:t>3</m:t>
            </m:r>
          </m:sup>
        </m:sSup>
      </m:oMath>
      <w:r w:rsidRPr="005C091C">
        <w:rPr>
          <w:rFonts w:ascii="Times New Roman" w:hAnsi="Times New Roman" w:cs="Times New Roman"/>
          <w:snapToGrid w:val="0"/>
          <w:sz w:val="28"/>
          <w:szCs w:val="28"/>
          <w:lang w:bidi="en-US"/>
        </w:rPr>
        <w:t xml:space="preserve">.  Последнее утверждение подразумевает следующее определение метрики на многообразии </w:t>
      </w:r>
      <m:oMath>
        <m:r>
          <w:rPr>
            <w:rFonts w:ascii="Cambria Math" w:hAnsi="Cambria Math" w:cs="Times New Roman"/>
            <w:snapToGrid w:val="0"/>
            <w:sz w:val="28"/>
            <w:szCs w:val="28"/>
            <w:lang w:bidi="en-US"/>
          </w:rPr>
          <m:t>M</m:t>
        </m:r>
      </m:oMath>
      <w:r w:rsidRPr="005C091C">
        <w:rPr>
          <w:rFonts w:ascii="Times New Roman" w:hAnsi="Times New Roman" w:cs="Times New Roman"/>
          <w:snapToGrid w:val="0"/>
          <w:sz w:val="28"/>
          <w:szCs w:val="28"/>
          <w:lang w:bidi="en-US"/>
        </w:rPr>
        <w:t xml:space="preserve">. Пусть </w:t>
      </w:r>
      <m:oMath>
        <m:r>
          <w:rPr>
            <w:rFonts w:ascii="Cambria Math" w:hAnsi="Cambria Math" w:cs="Times New Roman"/>
            <w:snapToGrid w:val="0"/>
            <w:sz w:val="28"/>
            <w:szCs w:val="28"/>
            <w:lang w:bidi="en-US"/>
          </w:rPr>
          <m:t>p</m:t>
        </m:r>
        <m:r>
          <m:rPr>
            <m:sty m:val="p"/>
          </m:rPr>
          <w:rPr>
            <w:rFonts w:ascii="Cambria Math" w:hAnsi="Cambria Math" w:cs="Times New Roman"/>
            <w:snapToGrid w:val="0"/>
            <w:sz w:val="28"/>
            <w:szCs w:val="28"/>
            <w:lang w:bidi="en-US"/>
          </w:rPr>
          <m:t>∈</m:t>
        </m:r>
        <m:r>
          <w:rPr>
            <w:rFonts w:ascii="Cambria Math" w:hAnsi="Cambria Math" w:cs="Times New Roman"/>
            <w:snapToGrid w:val="0"/>
            <w:sz w:val="28"/>
            <w:szCs w:val="28"/>
            <w:lang w:bidi="en-US"/>
          </w:rPr>
          <m:t>M</m:t>
        </m:r>
      </m:oMath>
      <w:r w:rsidRPr="005C091C">
        <w:rPr>
          <w:rFonts w:ascii="Times New Roman" w:hAnsi="Times New Roman" w:cs="Times New Roman"/>
          <w:snapToGrid w:val="0"/>
          <w:sz w:val="28"/>
          <w:szCs w:val="28"/>
          <w:lang w:bidi="en-US"/>
        </w:rPr>
        <w:t xml:space="preserve"> произвольная точка на поверхности, </w:t>
      </w:r>
      <m:oMath>
        <m:d>
          <m:dPr>
            <m:ctrlPr>
              <w:rPr>
                <w:rFonts w:ascii="Cambria Math" w:hAnsi="Cambria Math" w:cs="Times New Roman"/>
                <w:snapToGrid w:val="0"/>
                <w:sz w:val="28"/>
                <w:szCs w:val="28"/>
                <w:lang w:bidi="en-US"/>
              </w:rPr>
            </m:ctrlPr>
          </m:dPr>
          <m:e>
            <m:r>
              <w:rPr>
                <w:rFonts w:ascii="Cambria Math" w:hAnsi="Cambria Math" w:cs="Times New Roman"/>
                <w:snapToGrid w:val="0"/>
                <w:sz w:val="28"/>
                <w:szCs w:val="28"/>
                <w:lang w:bidi="en-US"/>
              </w:rPr>
              <m:t>φ</m:t>
            </m:r>
            <m:r>
              <m:rPr>
                <m:sty m:val="p"/>
              </m:rPr>
              <w:rPr>
                <w:rFonts w:ascii="Cambria Math" w:hAnsi="Cambria Math" w:cs="Times New Roman"/>
                <w:snapToGrid w:val="0"/>
                <w:sz w:val="28"/>
                <w:szCs w:val="28"/>
                <w:lang w:bidi="en-US"/>
              </w:rPr>
              <m:t>,</m:t>
            </m:r>
            <m:r>
              <w:rPr>
                <w:rFonts w:ascii="Cambria Math" w:hAnsi="Cambria Math" w:cs="Times New Roman"/>
                <w:snapToGrid w:val="0"/>
                <w:sz w:val="28"/>
                <w:szCs w:val="28"/>
                <w:lang w:bidi="en-US"/>
              </w:rPr>
              <m:t>U</m:t>
            </m:r>
          </m:e>
        </m:d>
      </m:oMath>
      <w:r w:rsidRPr="005C091C">
        <w:rPr>
          <w:rFonts w:ascii="Times New Roman" w:hAnsi="Times New Roman" w:cs="Times New Roman"/>
          <w:snapToGrid w:val="0"/>
          <w:sz w:val="28"/>
          <w:szCs w:val="28"/>
          <w:lang w:bidi="en-US"/>
        </w:rPr>
        <w:t xml:space="preserve"> карта (chart) многообразия </w:t>
      </w:r>
      <m:oMath>
        <m:r>
          <w:rPr>
            <w:rFonts w:ascii="Cambria Math" w:hAnsi="Cambria Math" w:cs="Times New Roman"/>
            <w:snapToGrid w:val="0"/>
            <w:sz w:val="28"/>
            <w:szCs w:val="28"/>
            <w:lang w:bidi="en-US"/>
          </w:rPr>
          <m:t>M</m:t>
        </m:r>
      </m:oMath>
      <w:r w:rsidRPr="005C091C">
        <w:rPr>
          <w:rFonts w:ascii="Times New Roman" w:hAnsi="Times New Roman" w:cs="Times New Roman"/>
          <w:snapToGrid w:val="0"/>
          <w:sz w:val="28"/>
          <w:szCs w:val="28"/>
          <w:lang w:bidi="en-US"/>
        </w:rPr>
        <w:t xml:space="preserve">, такая что </w:t>
      </w:r>
      <m:oMath>
        <m:r>
          <w:rPr>
            <w:rFonts w:ascii="Cambria Math" w:hAnsi="Cambria Math" w:cs="Times New Roman"/>
            <w:snapToGrid w:val="0"/>
            <w:sz w:val="28"/>
            <w:szCs w:val="28"/>
            <w:lang w:bidi="en-US"/>
          </w:rPr>
          <m:t>p</m:t>
        </m:r>
        <m:r>
          <m:rPr>
            <m:sty m:val="p"/>
          </m:rPr>
          <w:rPr>
            <w:rFonts w:ascii="Cambria Math" w:hAnsi="Cambria Math" w:cs="Times New Roman"/>
            <w:snapToGrid w:val="0"/>
            <w:sz w:val="28"/>
            <w:szCs w:val="28"/>
            <w:lang w:bidi="en-US"/>
          </w:rPr>
          <m:t>∈</m:t>
        </m:r>
        <m:r>
          <w:rPr>
            <w:rFonts w:ascii="Cambria Math" w:hAnsi="Cambria Math" w:cs="Times New Roman"/>
            <w:snapToGrid w:val="0"/>
            <w:sz w:val="28"/>
            <w:szCs w:val="28"/>
            <w:lang w:bidi="en-US"/>
          </w:rPr>
          <m:t>U</m:t>
        </m:r>
      </m:oMath>
      <w:r w:rsidRPr="005C091C">
        <w:rPr>
          <w:rFonts w:ascii="Times New Roman" w:hAnsi="Times New Roman" w:cs="Times New Roman"/>
          <w:snapToGrid w:val="0"/>
          <w:sz w:val="28"/>
          <w:szCs w:val="28"/>
          <w:lang w:bidi="en-US"/>
        </w:rPr>
        <w:t xml:space="preserve"> и мы выбрали в области </w:t>
      </w:r>
      <m:oMath>
        <m:r>
          <w:rPr>
            <w:rFonts w:ascii="Cambria Math" w:hAnsi="Cambria Math" w:cs="Times New Roman"/>
            <w:snapToGrid w:val="0"/>
            <w:sz w:val="28"/>
            <w:szCs w:val="28"/>
            <w:lang w:bidi="en-US"/>
          </w:rPr>
          <m:t>φ</m:t>
        </m:r>
        <m:d>
          <m:dPr>
            <m:ctrlPr>
              <w:rPr>
                <w:rFonts w:ascii="Cambria Math" w:hAnsi="Cambria Math" w:cs="Times New Roman"/>
                <w:snapToGrid w:val="0"/>
                <w:sz w:val="28"/>
                <w:szCs w:val="28"/>
                <w:lang w:bidi="en-US"/>
              </w:rPr>
            </m:ctrlPr>
          </m:dPr>
          <m:e>
            <m:r>
              <w:rPr>
                <w:rFonts w:ascii="Cambria Math" w:hAnsi="Cambria Math" w:cs="Times New Roman"/>
                <w:snapToGrid w:val="0"/>
                <w:sz w:val="28"/>
                <w:szCs w:val="28"/>
                <w:lang w:bidi="en-US"/>
              </w:rPr>
              <m:t>U</m:t>
            </m:r>
          </m:e>
        </m:d>
      </m:oMath>
      <w:r w:rsidRPr="005C091C">
        <w:rPr>
          <w:rFonts w:ascii="Times New Roman" w:hAnsi="Times New Roman" w:cs="Times New Roman"/>
          <w:snapToGrid w:val="0"/>
          <w:sz w:val="28"/>
          <w:szCs w:val="28"/>
          <w:lang w:bidi="en-US"/>
        </w:rPr>
        <w:t xml:space="preserve"> какую</w:t>
      </w:r>
      <w:r w:rsidR="00C52FD7">
        <w:rPr>
          <w:rFonts w:ascii="Times New Roman" w:hAnsi="Times New Roman" w:cs="Times New Roman"/>
          <w:snapToGrid w:val="0"/>
          <w:sz w:val="28"/>
          <w:szCs w:val="28"/>
          <w:lang w:bidi="en-US"/>
        </w:rPr>
        <w:t>-</w:t>
      </w:r>
      <w:r w:rsidRPr="005C091C">
        <w:rPr>
          <w:rFonts w:ascii="Times New Roman" w:hAnsi="Times New Roman" w:cs="Times New Roman"/>
          <w:snapToGrid w:val="0"/>
          <w:sz w:val="28"/>
          <w:szCs w:val="28"/>
          <w:lang w:bidi="en-US"/>
        </w:rPr>
        <w:t xml:space="preserve">то локальную систему координат </w:t>
      </w:r>
      <m:oMath>
        <m:sSub>
          <m:sSubPr>
            <m:ctrlPr>
              <w:rPr>
                <w:rFonts w:ascii="Cambria Math" w:hAnsi="Cambria Math" w:cs="Times New Roman"/>
                <w:snapToGrid w:val="0"/>
                <w:sz w:val="28"/>
                <w:szCs w:val="28"/>
                <w:lang w:bidi="en-US"/>
              </w:rPr>
            </m:ctrlPr>
          </m:sSubPr>
          <m:e>
            <m:r>
              <w:rPr>
                <w:rFonts w:ascii="Cambria Math" w:hAnsi="Cambria Math" w:cs="Times New Roman"/>
                <w:snapToGrid w:val="0"/>
                <w:sz w:val="28"/>
                <w:szCs w:val="28"/>
                <w:lang w:bidi="en-US"/>
              </w:rPr>
              <m:t>x</m:t>
            </m:r>
          </m:e>
          <m:sub>
            <m:r>
              <m:rPr>
                <m:sty m:val="p"/>
              </m:rPr>
              <w:rPr>
                <w:rFonts w:ascii="Cambria Math" w:hAnsi="Cambria Math" w:cs="Times New Roman"/>
                <w:snapToGrid w:val="0"/>
                <w:sz w:val="28"/>
                <w:szCs w:val="28"/>
                <w:lang w:bidi="en-US"/>
              </w:rPr>
              <m:t>1</m:t>
            </m:r>
          </m:sub>
        </m:sSub>
        <m:r>
          <m:rPr>
            <m:sty m:val="p"/>
          </m:rPr>
          <w:rPr>
            <w:rFonts w:ascii="Cambria Math" w:hAnsi="Cambria Math" w:cs="Times New Roman"/>
            <w:snapToGrid w:val="0"/>
            <w:sz w:val="28"/>
            <w:szCs w:val="28"/>
            <w:lang w:bidi="en-US"/>
          </w:rPr>
          <m:t>,</m:t>
        </m:r>
      </m:oMath>
      <w:r w:rsidRPr="005C091C">
        <w:rPr>
          <w:rFonts w:ascii="Times New Roman" w:hAnsi="Times New Roman" w:cs="Times New Roman"/>
          <w:snapToGrid w:val="0"/>
          <w:sz w:val="28"/>
          <w:szCs w:val="28"/>
          <w:lang w:bidi="en-US"/>
        </w:rPr>
        <w:t xml:space="preserve"> </w:t>
      </w:r>
      <m:oMath>
        <m:sSub>
          <m:sSubPr>
            <m:ctrlPr>
              <w:rPr>
                <w:rFonts w:ascii="Cambria Math" w:hAnsi="Cambria Math" w:cs="Times New Roman"/>
                <w:snapToGrid w:val="0"/>
                <w:sz w:val="28"/>
                <w:szCs w:val="28"/>
                <w:lang w:bidi="en-US"/>
              </w:rPr>
            </m:ctrlPr>
          </m:sSubPr>
          <m:e>
            <m:r>
              <w:rPr>
                <w:rFonts w:ascii="Cambria Math" w:hAnsi="Cambria Math" w:cs="Times New Roman"/>
                <w:snapToGrid w:val="0"/>
                <w:sz w:val="28"/>
                <w:szCs w:val="28"/>
                <w:lang w:bidi="en-US"/>
              </w:rPr>
              <m:t>x</m:t>
            </m:r>
          </m:e>
          <m:sub>
            <m:r>
              <m:rPr>
                <m:sty m:val="p"/>
              </m:rPr>
              <w:rPr>
                <w:rFonts w:ascii="Cambria Math" w:hAnsi="Cambria Math" w:cs="Times New Roman"/>
                <w:snapToGrid w:val="0"/>
                <w:sz w:val="28"/>
                <w:szCs w:val="28"/>
                <w:lang w:bidi="en-US"/>
              </w:rPr>
              <m:t>2</m:t>
            </m:r>
          </m:sub>
        </m:sSub>
      </m:oMath>
      <w:r w:rsidRPr="005C091C">
        <w:rPr>
          <w:rFonts w:ascii="Times New Roman" w:hAnsi="Times New Roman" w:cs="Times New Roman"/>
          <w:snapToGrid w:val="0"/>
          <w:sz w:val="28"/>
          <w:szCs w:val="28"/>
          <w:lang w:bidi="en-US"/>
        </w:rPr>
        <w:t xml:space="preserve">. Если мы выберем в трехмерном пространстве, в которое вложена наша поверхность, декартову систему координат с origin в произвольной точке </w:t>
      </w:r>
      <m:oMath>
        <m:r>
          <w:rPr>
            <w:rFonts w:ascii="Cambria Math" w:hAnsi="Cambria Math" w:cs="Times New Roman"/>
            <w:snapToGrid w:val="0"/>
            <w:sz w:val="28"/>
            <w:szCs w:val="28"/>
            <w:lang w:bidi="en-US"/>
          </w:rPr>
          <m:t>O</m:t>
        </m:r>
      </m:oMath>
      <w:r w:rsidRPr="005C091C">
        <w:rPr>
          <w:rFonts w:ascii="Times New Roman" w:hAnsi="Times New Roman" w:cs="Times New Roman"/>
          <w:snapToGrid w:val="0"/>
          <w:sz w:val="28"/>
          <w:szCs w:val="28"/>
          <w:lang w:bidi="en-US"/>
        </w:rPr>
        <w:t xml:space="preserve">, то мы определим локальную параметризацию поверхности в окрестности точки </w:t>
      </w:r>
      <m:oMath>
        <m:r>
          <w:rPr>
            <w:rFonts w:ascii="Cambria Math" w:hAnsi="Cambria Math" w:cs="Times New Roman"/>
            <w:snapToGrid w:val="0"/>
            <w:sz w:val="28"/>
            <w:szCs w:val="28"/>
            <w:lang w:bidi="en-US"/>
          </w:rPr>
          <m:t>p</m:t>
        </m:r>
      </m:oMath>
      <w:r w:rsidRPr="005C091C">
        <w:rPr>
          <w:rFonts w:ascii="Times New Roman" w:hAnsi="Times New Roman" w:cs="Times New Roman"/>
          <w:snapToGrid w:val="0"/>
          <w:sz w:val="28"/>
          <w:szCs w:val="28"/>
          <w:lang w:bidi="en-US"/>
        </w:rPr>
        <w:t xml:space="preserve"> вида </w:t>
      </w:r>
      <m:oMath>
        <m:r>
          <w:rPr>
            <w:rFonts w:ascii="Cambria Math" w:hAnsi="Cambria Math" w:cs="Times New Roman"/>
            <w:snapToGrid w:val="0"/>
            <w:sz w:val="28"/>
            <w:szCs w:val="28"/>
            <w:lang w:bidi="en-US"/>
          </w:rPr>
          <m:t>r</m:t>
        </m:r>
        <m:d>
          <m:dPr>
            <m:ctrlPr>
              <w:rPr>
                <w:rFonts w:ascii="Cambria Math" w:hAnsi="Cambria Math" w:cs="Times New Roman"/>
                <w:snapToGrid w:val="0"/>
                <w:sz w:val="28"/>
                <w:szCs w:val="28"/>
                <w:lang w:bidi="en-US"/>
              </w:rPr>
            </m:ctrlPr>
          </m:dPr>
          <m:e>
            <m:sSub>
              <m:sSubPr>
                <m:ctrlPr>
                  <w:rPr>
                    <w:rFonts w:ascii="Cambria Math" w:hAnsi="Cambria Math" w:cs="Times New Roman"/>
                    <w:snapToGrid w:val="0"/>
                    <w:sz w:val="28"/>
                    <w:szCs w:val="28"/>
                    <w:lang w:bidi="en-US"/>
                  </w:rPr>
                </m:ctrlPr>
              </m:sSubPr>
              <m:e>
                <m:r>
                  <w:rPr>
                    <w:rFonts w:ascii="Cambria Math" w:hAnsi="Cambria Math" w:cs="Times New Roman"/>
                    <w:snapToGrid w:val="0"/>
                    <w:sz w:val="28"/>
                    <w:szCs w:val="28"/>
                    <w:lang w:bidi="en-US"/>
                  </w:rPr>
                  <m:t>x</m:t>
                </m:r>
              </m:e>
              <m:sub>
                <m:r>
                  <m:rPr>
                    <m:sty m:val="p"/>
                  </m:rPr>
                  <w:rPr>
                    <w:rFonts w:ascii="Cambria Math" w:hAnsi="Cambria Math" w:cs="Times New Roman"/>
                    <w:snapToGrid w:val="0"/>
                    <w:sz w:val="28"/>
                    <w:szCs w:val="28"/>
                    <w:lang w:bidi="en-US"/>
                  </w:rPr>
                  <m:t>1</m:t>
                </m:r>
              </m:sub>
            </m:sSub>
            <m:r>
              <m:rPr>
                <m:sty m:val="p"/>
              </m:rPr>
              <w:rPr>
                <w:rFonts w:ascii="Cambria Math" w:hAnsi="Cambria Math" w:cs="Times New Roman"/>
                <w:snapToGrid w:val="0"/>
                <w:sz w:val="28"/>
                <w:szCs w:val="28"/>
                <w:lang w:bidi="en-US"/>
              </w:rPr>
              <m:t>,</m:t>
            </m:r>
            <m:sSub>
              <m:sSubPr>
                <m:ctrlPr>
                  <w:rPr>
                    <w:rFonts w:ascii="Cambria Math" w:hAnsi="Cambria Math" w:cs="Times New Roman"/>
                    <w:snapToGrid w:val="0"/>
                    <w:sz w:val="28"/>
                    <w:szCs w:val="28"/>
                    <w:lang w:bidi="en-US"/>
                  </w:rPr>
                </m:ctrlPr>
              </m:sSubPr>
              <m:e>
                <m:r>
                  <w:rPr>
                    <w:rFonts w:ascii="Cambria Math" w:hAnsi="Cambria Math" w:cs="Times New Roman"/>
                    <w:snapToGrid w:val="0"/>
                    <w:sz w:val="28"/>
                    <w:szCs w:val="28"/>
                    <w:lang w:bidi="en-US"/>
                  </w:rPr>
                  <m:t>x</m:t>
                </m:r>
              </m:e>
              <m:sub>
                <m:r>
                  <m:rPr>
                    <m:sty m:val="p"/>
                  </m:rPr>
                  <w:rPr>
                    <w:rFonts w:ascii="Cambria Math" w:hAnsi="Cambria Math" w:cs="Times New Roman"/>
                    <w:snapToGrid w:val="0"/>
                    <w:sz w:val="28"/>
                    <w:szCs w:val="28"/>
                    <w:lang w:bidi="en-US"/>
                  </w:rPr>
                  <m:t>2</m:t>
                </m:r>
              </m:sub>
            </m:sSub>
          </m:e>
        </m:d>
      </m:oMath>
      <w:r w:rsidRPr="005C091C">
        <w:rPr>
          <w:rFonts w:ascii="Times New Roman" w:hAnsi="Times New Roman" w:cs="Times New Roman"/>
          <w:snapToGrid w:val="0"/>
          <w:sz w:val="28"/>
          <w:szCs w:val="28"/>
          <w:lang w:bidi="en-US"/>
        </w:rPr>
        <w:t xml:space="preserve">, где </w:t>
      </w:r>
      <m:oMath>
        <m:r>
          <w:rPr>
            <w:rFonts w:ascii="Cambria Math" w:hAnsi="Cambria Math" w:cs="Times New Roman"/>
            <w:snapToGrid w:val="0"/>
            <w:sz w:val="28"/>
            <w:szCs w:val="28"/>
            <w:lang w:bidi="en-US"/>
          </w:rPr>
          <m:t>r</m:t>
        </m:r>
        <m:d>
          <m:dPr>
            <m:ctrlPr>
              <w:rPr>
                <w:rFonts w:ascii="Cambria Math" w:hAnsi="Cambria Math" w:cs="Times New Roman"/>
                <w:snapToGrid w:val="0"/>
                <w:sz w:val="28"/>
                <w:szCs w:val="28"/>
                <w:lang w:bidi="en-US"/>
              </w:rPr>
            </m:ctrlPr>
          </m:dPr>
          <m:e>
            <m:sSub>
              <m:sSubPr>
                <m:ctrlPr>
                  <w:rPr>
                    <w:rFonts w:ascii="Cambria Math" w:hAnsi="Cambria Math" w:cs="Times New Roman"/>
                    <w:snapToGrid w:val="0"/>
                    <w:sz w:val="28"/>
                    <w:szCs w:val="28"/>
                    <w:lang w:bidi="en-US"/>
                  </w:rPr>
                </m:ctrlPr>
              </m:sSubPr>
              <m:e>
                <m:r>
                  <w:rPr>
                    <w:rFonts w:ascii="Cambria Math" w:hAnsi="Cambria Math" w:cs="Times New Roman"/>
                    <w:snapToGrid w:val="0"/>
                    <w:sz w:val="28"/>
                    <w:szCs w:val="28"/>
                    <w:lang w:bidi="en-US"/>
                  </w:rPr>
                  <m:t>x</m:t>
                </m:r>
              </m:e>
              <m:sub>
                <m:r>
                  <m:rPr>
                    <m:sty m:val="p"/>
                  </m:rPr>
                  <w:rPr>
                    <w:rFonts w:ascii="Cambria Math" w:hAnsi="Cambria Math" w:cs="Times New Roman"/>
                    <w:snapToGrid w:val="0"/>
                    <w:sz w:val="28"/>
                    <w:szCs w:val="28"/>
                    <w:lang w:bidi="en-US"/>
                  </w:rPr>
                  <m:t>1</m:t>
                </m:r>
              </m:sub>
            </m:sSub>
            <m:r>
              <m:rPr>
                <m:sty m:val="p"/>
              </m:rPr>
              <w:rPr>
                <w:rFonts w:ascii="Cambria Math" w:hAnsi="Cambria Math" w:cs="Times New Roman"/>
                <w:snapToGrid w:val="0"/>
                <w:sz w:val="28"/>
                <w:szCs w:val="28"/>
                <w:lang w:bidi="en-US"/>
              </w:rPr>
              <m:t>,</m:t>
            </m:r>
            <m:sSub>
              <m:sSubPr>
                <m:ctrlPr>
                  <w:rPr>
                    <w:rFonts w:ascii="Cambria Math" w:hAnsi="Cambria Math" w:cs="Times New Roman"/>
                    <w:snapToGrid w:val="0"/>
                    <w:sz w:val="28"/>
                    <w:szCs w:val="28"/>
                    <w:lang w:bidi="en-US"/>
                  </w:rPr>
                </m:ctrlPr>
              </m:sSubPr>
              <m:e>
                <m:r>
                  <w:rPr>
                    <w:rFonts w:ascii="Cambria Math" w:hAnsi="Cambria Math" w:cs="Times New Roman"/>
                    <w:snapToGrid w:val="0"/>
                    <w:sz w:val="28"/>
                    <w:szCs w:val="28"/>
                    <w:lang w:bidi="en-US"/>
                  </w:rPr>
                  <m:t>x</m:t>
                </m:r>
              </m:e>
              <m:sub>
                <m:r>
                  <m:rPr>
                    <m:sty m:val="p"/>
                  </m:rPr>
                  <w:rPr>
                    <w:rFonts w:ascii="Cambria Math" w:hAnsi="Cambria Math" w:cs="Times New Roman"/>
                    <w:snapToGrid w:val="0"/>
                    <w:sz w:val="28"/>
                    <w:szCs w:val="28"/>
                    <w:lang w:bidi="en-US"/>
                  </w:rPr>
                  <m:t>2</m:t>
                </m:r>
              </m:sub>
            </m:sSub>
          </m:e>
        </m:d>
        <m:r>
          <m:rPr>
            <m:sty m:val="p"/>
          </m:rPr>
          <w:rPr>
            <w:rFonts w:ascii="Cambria Math" w:hAnsi="Cambria Math" w:cs="Times New Roman"/>
            <w:snapToGrid w:val="0"/>
            <w:sz w:val="28"/>
            <w:szCs w:val="28"/>
            <w:lang w:bidi="en-US"/>
          </w:rPr>
          <m:t>∈</m:t>
        </m:r>
        <m:sSup>
          <m:sSupPr>
            <m:ctrlPr>
              <w:rPr>
                <w:rFonts w:ascii="Cambria Math" w:hAnsi="Cambria Math" w:cs="Times New Roman"/>
                <w:snapToGrid w:val="0"/>
                <w:sz w:val="28"/>
                <w:szCs w:val="28"/>
                <w:lang w:bidi="en-US"/>
              </w:rPr>
            </m:ctrlPr>
          </m:sSupPr>
          <m:e>
            <m:r>
              <m:rPr>
                <m:scr m:val="double-struck"/>
                <m:sty m:val="p"/>
              </m:rPr>
              <w:rPr>
                <w:rFonts w:ascii="Cambria Math" w:hAnsi="Cambria Math" w:cs="Times New Roman"/>
                <w:snapToGrid w:val="0"/>
                <w:sz w:val="28"/>
                <w:szCs w:val="28"/>
                <w:lang w:bidi="en-US"/>
              </w:rPr>
              <m:t>R</m:t>
            </m:r>
          </m:e>
          <m:sup>
            <m:r>
              <m:rPr>
                <m:sty m:val="p"/>
              </m:rPr>
              <w:rPr>
                <w:rFonts w:ascii="Cambria Math" w:hAnsi="Cambria Math" w:cs="Times New Roman"/>
                <w:snapToGrid w:val="0"/>
                <w:sz w:val="28"/>
                <w:szCs w:val="28"/>
                <w:lang w:bidi="en-US"/>
              </w:rPr>
              <m:t>3</m:t>
            </m:r>
          </m:sup>
        </m:sSup>
      </m:oMath>
      <w:r w:rsidRPr="005C091C">
        <w:rPr>
          <w:rFonts w:ascii="Times New Roman" w:hAnsi="Times New Roman" w:cs="Times New Roman"/>
          <w:snapToGrid w:val="0"/>
          <w:sz w:val="28"/>
          <w:szCs w:val="28"/>
          <w:lang w:bidi="en-US"/>
        </w:rPr>
        <w:t xml:space="preserve">  радиус</w:t>
      </w:r>
      <w:r w:rsidR="00C52FD7">
        <w:rPr>
          <w:rFonts w:ascii="Times New Roman" w:hAnsi="Times New Roman" w:cs="Times New Roman"/>
          <w:snapToGrid w:val="0"/>
          <w:sz w:val="28"/>
          <w:szCs w:val="28"/>
          <w:lang w:bidi="en-US"/>
        </w:rPr>
        <w:t>-</w:t>
      </w:r>
      <w:r w:rsidRPr="005C091C">
        <w:rPr>
          <w:rFonts w:ascii="Times New Roman" w:hAnsi="Times New Roman" w:cs="Times New Roman"/>
          <w:snapToGrid w:val="0"/>
          <w:sz w:val="28"/>
          <w:szCs w:val="28"/>
          <w:lang w:bidi="en-US"/>
        </w:rPr>
        <w:t xml:space="preserve">вектор точки </w:t>
      </w:r>
      <m:oMath>
        <m:sSup>
          <m:sSupPr>
            <m:ctrlPr>
              <w:rPr>
                <w:rFonts w:ascii="Cambria Math" w:hAnsi="Cambria Math" w:cs="Times New Roman"/>
                <w:snapToGrid w:val="0"/>
                <w:sz w:val="28"/>
                <w:szCs w:val="28"/>
                <w:lang w:bidi="en-US"/>
              </w:rPr>
            </m:ctrlPr>
          </m:sSupPr>
          <m:e>
            <m:r>
              <w:rPr>
                <w:rFonts w:ascii="Cambria Math" w:hAnsi="Cambria Math" w:cs="Times New Roman"/>
                <w:snapToGrid w:val="0"/>
                <w:sz w:val="28"/>
                <w:szCs w:val="28"/>
                <w:lang w:bidi="en-US"/>
              </w:rPr>
              <m:t>φ</m:t>
            </m:r>
          </m:e>
          <m:sup>
            <m:r>
              <m:rPr>
                <m:sty m:val="p"/>
              </m:rPr>
              <w:rPr>
                <w:rFonts w:ascii="Cambria Math" w:hAnsi="Cambria Math" w:cs="Times New Roman"/>
                <w:snapToGrid w:val="0"/>
                <w:sz w:val="28"/>
                <w:szCs w:val="28"/>
                <w:lang w:bidi="en-US"/>
              </w:rPr>
              <m:t>-1</m:t>
            </m:r>
          </m:sup>
        </m:sSup>
        <m:d>
          <m:dPr>
            <m:ctrlPr>
              <w:rPr>
                <w:rFonts w:ascii="Cambria Math" w:hAnsi="Cambria Math" w:cs="Times New Roman"/>
                <w:snapToGrid w:val="0"/>
                <w:sz w:val="28"/>
                <w:szCs w:val="28"/>
                <w:lang w:bidi="en-US"/>
              </w:rPr>
            </m:ctrlPr>
          </m:dPr>
          <m:e>
            <m:sSub>
              <m:sSubPr>
                <m:ctrlPr>
                  <w:rPr>
                    <w:rFonts w:ascii="Cambria Math" w:hAnsi="Cambria Math" w:cs="Times New Roman"/>
                    <w:snapToGrid w:val="0"/>
                    <w:sz w:val="28"/>
                    <w:szCs w:val="28"/>
                    <w:lang w:bidi="en-US"/>
                  </w:rPr>
                </m:ctrlPr>
              </m:sSubPr>
              <m:e>
                <m:r>
                  <w:rPr>
                    <w:rFonts w:ascii="Cambria Math" w:hAnsi="Cambria Math" w:cs="Times New Roman"/>
                    <w:snapToGrid w:val="0"/>
                    <w:sz w:val="28"/>
                    <w:szCs w:val="28"/>
                    <w:lang w:bidi="en-US"/>
                  </w:rPr>
                  <m:t>x</m:t>
                </m:r>
              </m:e>
              <m:sub>
                <m:r>
                  <m:rPr>
                    <m:sty m:val="p"/>
                  </m:rPr>
                  <w:rPr>
                    <w:rFonts w:ascii="Cambria Math" w:hAnsi="Cambria Math" w:cs="Times New Roman"/>
                    <w:snapToGrid w:val="0"/>
                    <w:sz w:val="28"/>
                    <w:szCs w:val="28"/>
                    <w:lang w:bidi="en-US"/>
                  </w:rPr>
                  <m:t>1</m:t>
                </m:r>
              </m:sub>
            </m:sSub>
            <m:r>
              <m:rPr>
                <m:sty m:val="p"/>
              </m:rPr>
              <w:rPr>
                <w:rFonts w:ascii="Cambria Math" w:hAnsi="Cambria Math" w:cs="Times New Roman"/>
                <w:snapToGrid w:val="0"/>
                <w:sz w:val="28"/>
                <w:szCs w:val="28"/>
                <w:lang w:bidi="en-US"/>
              </w:rPr>
              <m:t>,</m:t>
            </m:r>
            <m:sSub>
              <m:sSubPr>
                <m:ctrlPr>
                  <w:rPr>
                    <w:rFonts w:ascii="Cambria Math" w:hAnsi="Cambria Math" w:cs="Times New Roman"/>
                    <w:snapToGrid w:val="0"/>
                    <w:sz w:val="28"/>
                    <w:szCs w:val="28"/>
                    <w:lang w:bidi="en-US"/>
                  </w:rPr>
                </m:ctrlPr>
              </m:sSubPr>
              <m:e>
                <m:r>
                  <w:rPr>
                    <w:rFonts w:ascii="Cambria Math" w:hAnsi="Cambria Math" w:cs="Times New Roman"/>
                    <w:snapToGrid w:val="0"/>
                    <w:sz w:val="28"/>
                    <w:szCs w:val="28"/>
                    <w:lang w:bidi="en-US"/>
                  </w:rPr>
                  <m:t>x</m:t>
                </m:r>
              </m:e>
              <m:sub>
                <m:r>
                  <m:rPr>
                    <m:sty m:val="p"/>
                  </m:rPr>
                  <w:rPr>
                    <w:rFonts w:ascii="Cambria Math" w:hAnsi="Cambria Math" w:cs="Times New Roman"/>
                    <w:snapToGrid w:val="0"/>
                    <w:sz w:val="28"/>
                    <w:szCs w:val="28"/>
                    <w:lang w:bidi="en-US"/>
                  </w:rPr>
                  <m:t>2</m:t>
                </m:r>
              </m:sub>
            </m:sSub>
          </m:e>
        </m:d>
      </m:oMath>
      <w:r w:rsidRPr="005C091C">
        <w:rPr>
          <w:rFonts w:ascii="Times New Roman" w:hAnsi="Times New Roman" w:cs="Times New Roman"/>
          <w:snapToGrid w:val="0"/>
          <w:sz w:val="28"/>
          <w:szCs w:val="28"/>
          <w:lang w:bidi="en-US"/>
        </w:rPr>
        <w:t xml:space="preserve"> в этой системе координат. При этом векторы </w:t>
      </w:r>
      <m:oMath>
        <m:r>
          <w:rPr>
            <w:rFonts w:ascii="Cambria Math" w:hAnsi="Cambria Math" w:cs="Times New Roman"/>
            <w:snapToGrid w:val="0"/>
            <w:sz w:val="28"/>
            <w:szCs w:val="28"/>
            <w:lang w:bidi="en-US"/>
          </w:rPr>
          <m:t>u</m:t>
        </m:r>
        <m:r>
          <m:rPr>
            <m:sty m:val="p"/>
          </m:rPr>
          <w:rPr>
            <w:rFonts w:ascii="Cambria Math" w:hAnsi="Cambria Math" w:cs="Times New Roman"/>
            <w:snapToGrid w:val="0"/>
            <w:sz w:val="28"/>
            <w:szCs w:val="28"/>
            <w:lang w:bidi="en-US"/>
          </w:rPr>
          <m:t>,</m:t>
        </m:r>
        <m:r>
          <w:rPr>
            <w:rFonts w:ascii="Cambria Math" w:hAnsi="Cambria Math" w:cs="Times New Roman"/>
            <w:snapToGrid w:val="0"/>
            <w:sz w:val="28"/>
            <w:szCs w:val="28"/>
            <w:lang w:bidi="en-US"/>
          </w:rPr>
          <m:t>v</m:t>
        </m:r>
        <m:r>
          <m:rPr>
            <m:sty m:val="p"/>
          </m:rPr>
          <w:rPr>
            <w:rFonts w:ascii="Cambria Math" w:hAnsi="Cambria Math" w:cs="Times New Roman"/>
            <w:snapToGrid w:val="0"/>
            <w:sz w:val="28"/>
            <w:szCs w:val="28"/>
            <w:lang w:bidi="en-US"/>
          </w:rPr>
          <m:t>∈</m:t>
        </m:r>
        <m:sSup>
          <m:sSupPr>
            <m:ctrlPr>
              <w:rPr>
                <w:rFonts w:ascii="Cambria Math" w:hAnsi="Cambria Math" w:cs="Times New Roman"/>
                <w:snapToGrid w:val="0"/>
                <w:sz w:val="28"/>
                <w:szCs w:val="28"/>
                <w:lang w:bidi="en-US"/>
              </w:rPr>
            </m:ctrlPr>
          </m:sSupPr>
          <m:e>
            <m:r>
              <m:rPr>
                <m:scr m:val="double-struck"/>
                <m:sty m:val="p"/>
              </m:rPr>
              <w:rPr>
                <w:rFonts w:ascii="Cambria Math" w:hAnsi="Cambria Math" w:cs="Times New Roman"/>
                <w:snapToGrid w:val="0"/>
                <w:sz w:val="28"/>
                <w:szCs w:val="28"/>
                <w:lang w:bidi="en-US"/>
              </w:rPr>
              <m:t>R</m:t>
            </m:r>
          </m:e>
          <m:sup>
            <m:r>
              <m:rPr>
                <m:sty m:val="p"/>
              </m:rPr>
              <w:rPr>
                <w:rFonts w:ascii="Cambria Math" w:hAnsi="Cambria Math" w:cs="Times New Roman"/>
                <w:snapToGrid w:val="0"/>
                <w:sz w:val="28"/>
                <w:szCs w:val="28"/>
                <w:lang w:bidi="en-US"/>
              </w:rPr>
              <m:t>3</m:t>
            </m:r>
          </m:sup>
        </m:sSup>
      </m:oMath>
      <w:r w:rsidRPr="005C091C">
        <w:rPr>
          <w:rFonts w:ascii="Times New Roman" w:hAnsi="Times New Roman" w:cs="Times New Roman"/>
          <w:snapToGrid w:val="0"/>
          <w:sz w:val="28"/>
          <w:szCs w:val="28"/>
          <w:lang w:bidi="en-US"/>
        </w:rPr>
        <w:t xml:space="preserve">, определяемые равенствами </w:t>
      </w:r>
      <m:oMath>
        <m:r>
          <w:rPr>
            <w:rFonts w:ascii="Cambria Math" w:hAnsi="Cambria Math" w:cs="Times New Roman"/>
            <w:snapToGrid w:val="0"/>
            <w:sz w:val="28"/>
            <w:szCs w:val="28"/>
            <w:lang w:bidi="en-US"/>
          </w:rPr>
          <m:t>u</m:t>
        </m:r>
        <m:r>
          <m:rPr>
            <m:sty m:val="p"/>
          </m:rPr>
          <w:rPr>
            <w:rFonts w:ascii="Cambria Math" w:hAnsi="Cambria Math" w:cs="Times New Roman"/>
            <w:snapToGrid w:val="0"/>
            <w:sz w:val="28"/>
            <w:szCs w:val="28"/>
            <w:lang w:bidi="en-US"/>
          </w:rPr>
          <m:t>=</m:t>
        </m:r>
        <m:sSub>
          <m:sSubPr>
            <m:ctrlPr>
              <w:rPr>
                <w:rFonts w:ascii="Cambria Math" w:hAnsi="Cambria Math" w:cs="Times New Roman"/>
                <w:snapToGrid w:val="0"/>
                <w:sz w:val="28"/>
                <w:szCs w:val="28"/>
                <w:lang w:bidi="en-US"/>
              </w:rPr>
            </m:ctrlPr>
          </m:sSubPr>
          <m:e>
            <m:d>
              <m:dPr>
                <m:ctrlPr>
                  <w:rPr>
                    <w:rFonts w:ascii="Cambria Math" w:hAnsi="Cambria Math" w:cs="Times New Roman"/>
                    <w:snapToGrid w:val="0"/>
                    <w:sz w:val="28"/>
                    <w:szCs w:val="28"/>
                    <w:lang w:bidi="en-US"/>
                  </w:rPr>
                </m:ctrlPr>
              </m:dPr>
              <m:e>
                <m:f>
                  <m:fPr>
                    <m:ctrlPr>
                      <w:rPr>
                        <w:rFonts w:ascii="Cambria Math" w:hAnsi="Cambria Math" w:cs="Times New Roman"/>
                        <w:snapToGrid w:val="0"/>
                        <w:sz w:val="28"/>
                        <w:szCs w:val="28"/>
                        <w:lang w:bidi="en-US"/>
                      </w:rPr>
                    </m:ctrlPr>
                  </m:fPr>
                  <m:num>
                    <m:r>
                      <w:rPr>
                        <w:rFonts w:ascii="Cambria Math" w:hAnsi="Cambria Math" w:cs="Times New Roman"/>
                        <w:snapToGrid w:val="0"/>
                        <w:sz w:val="28"/>
                        <w:szCs w:val="28"/>
                        <w:lang w:bidi="en-US"/>
                      </w:rPr>
                      <m:t>∂r</m:t>
                    </m:r>
                  </m:num>
                  <m:den>
                    <m:r>
                      <w:rPr>
                        <w:rFonts w:ascii="Cambria Math" w:hAnsi="Cambria Math" w:cs="Times New Roman"/>
                        <w:snapToGrid w:val="0"/>
                        <w:sz w:val="28"/>
                        <w:szCs w:val="28"/>
                        <w:lang w:bidi="en-US"/>
                      </w:rPr>
                      <m:t>∂</m:t>
                    </m:r>
                    <m:sSub>
                      <m:sSubPr>
                        <m:ctrlPr>
                          <w:rPr>
                            <w:rFonts w:ascii="Cambria Math" w:hAnsi="Cambria Math" w:cs="Times New Roman"/>
                            <w:snapToGrid w:val="0"/>
                            <w:sz w:val="28"/>
                            <w:szCs w:val="28"/>
                            <w:lang w:bidi="en-US"/>
                          </w:rPr>
                        </m:ctrlPr>
                      </m:sSubPr>
                      <m:e>
                        <m:r>
                          <w:rPr>
                            <w:rFonts w:ascii="Cambria Math" w:hAnsi="Cambria Math" w:cs="Times New Roman"/>
                            <w:snapToGrid w:val="0"/>
                            <w:sz w:val="28"/>
                            <w:szCs w:val="28"/>
                            <w:lang w:bidi="en-US"/>
                          </w:rPr>
                          <m:t>x</m:t>
                        </m:r>
                      </m:e>
                      <m:sub>
                        <m:r>
                          <m:rPr>
                            <m:sty m:val="p"/>
                          </m:rPr>
                          <w:rPr>
                            <w:rFonts w:ascii="Cambria Math" w:hAnsi="Cambria Math" w:cs="Times New Roman"/>
                            <w:snapToGrid w:val="0"/>
                            <w:sz w:val="28"/>
                            <w:szCs w:val="28"/>
                            <w:lang w:bidi="en-US"/>
                          </w:rPr>
                          <m:t>1</m:t>
                        </m:r>
                      </m:sub>
                    </m:sSub>
                  </m:den>
                </m:f>
              </m:e>
            </m:d>
          </m:e>
          <m:sub>
            <m:r>
              <w:rPr>
                <w:rFonts w:ascii="Cambria Math" w:hAnsi="Cambria Math" w:cs="Times New Roman"/>
                <w:snapToGrid w:val="0"/>
                <w:sz w:val="28"/>
                <w:szCs w:val="28"/>
                <w:lang w:bidi="en-US"/>
              </w:rPr>
              <m:t>p</m:t>
            </m:r>
          </m:sub>
        </m:sSub>
      </m:oMath>
      <w:r w:rsidRPr="005C091C">
        <w:rPr>
          <w:rFonts w:ascii="Times New Roman" w:hAnsi="Times New Roman" w:cs="Times New Roman"/>
          <w:snapToGrid w:val="0"/>
          <w:sz w:val="28"/>
          <w:szCs w:val="28"/>
          <w:lang w:bidi="en-US"/>
        </w:rPr>
        <w:t xml:space="preserve">  и </w:t>
      </w:r>
      <m:oMath>
        <m:r>
          <w:rPr>
            <w:rFonts w:ascii="Cambria Math" w:hAnsi="Cambria Math" w:cs="Times New Roman"/>
            <w:snapToGrid w:val="0"/>
            <w:sz w:val="28"/>
            <w:szCs w:val="28"/>
            <w:lang w:bidi="en-US"/>
          </w:rPr>
          <m:t>v</m:t>
        </m:r>
        <m:r>
          <m:rPr>
            <m:sty m:val="p"/>
          </m:rPr>
          <w:rPr>
            <w:rFonts w:ascii="Cambria Math" w:hAnsi="Cambria Math" w:cs="Times New Roman"/>
            <w:snapToGrid w:val="0"/>
            <w:sz w:val="28"/>
            <w:szCs w:val="28"/>
            <w:lang w:bidi="en-US"/>
          </w:rPr>
          <m:t>=</m:t>
        </m:r>
        <m:sSub>
          <m:sSubPr>
            <m:ctrlPr>
              <w:rPr>
                <w:rFonts w:ascii="Cambria Math" w:hAnsi="Cambria Math" w:cs="Times New Roman"/>
                <w:snapToGrid w:val="0"/>
                <w:sz w:val="28"/>
                <w:szCs w:val="28"/>
                <w:lang w:bidi="en-US"/>
              </w:rPr>
            </m:ctrlPr>
          </m:sSubPr>
          <m:e>
            <m:d>
              <m:dPr>
                <m:ctrlPr>
                  <w:rPr>
                    <w:rFonts w:ascii="Cambria Math" w:hAnsi="Cambria Math" w:cs="Times New Roman"/>
                    <w:snapToGrid w:val="0"/>
                    <w:sz w:val="28"/>
                    <w:szCs w:val="28"/>
                    <w:lang w:bidi="en-US"/>
                  </w:rPr>
                </m:ctrlPr>
              </m:dPr>
              <m:e>
                <m:f>
                  <m:fPr>
                    <m:ctrlPr>
                      <w:rPr>
                        <w:rFonts w:ascii="Cambria Math" w:hAnsi="Cambria Math" w:cs="Times New Roman"/>
                        <w:snapToGrid w:val="0"/>
                        <w:sz w:val="28"/>
                        <w:szCs w:val="28"/>
                        <w:lang w:bidi="en-US"/>
                      </w:rPr>
                    </m:ctrlPr>
                  </m:fPr>
                  <m:num>
                    <m:r>
                      <w:rPr>
                        <w:rFonts w:ascii="Cambria Math" w:hAnsi="Cambria Math" w:cs="Times New Roman"/>
                        <w:snapToGrid w:val="0"/>
                        <w:sz w:val="28"/>
                        <w:szCs w:val="28"/>
                        <w:lang w:bidi="en-US"/>
                      </w:rPr>
                      <m:t>∂r</m:t>
                    </m:r>
                  </m:num>
                  <m:den>
                    <m:r>
                      <w:rPr>
                        <w:rFonts w:ascii="Cambria Math" w:hAnsi="Cambria Math" w:cs="Times New Roman"/>
                        <w:snapToGrid w:val="0"/>
                        <w:sz w:val="28"/>
                        <w:szCs w:val="28"/>
                        <w:lang w:bidi="en-US"/>
                      </w:rPr>
                      <m:t>∂</m:t>
                    </m:r>
                    <m:sSub>
                      <m:sSubPr>
                        <m:ctrlPr>
                          <w:rPr>
                            <w:rFonts w:ascii="Cambria Math" w:hAnsi="Cambria Math" w:cs="Times New Roman"/>
                            <w:snapToGrid w:val="0"/>
                            <w:sz w:val="28"/>
                            <w:szCs w:val="28"/>
                            <w:lang w:bidi="en-US"/>
                          </w:rPr>
                        </m:ctrlPr>
                      </m:sSubPr>
                      <m:e>
                        <m:r>
                          <w:rPr>
                            <w:rFonts w:ascii="Cambria Math" w:hAnsi="Cambria Math" w:cs="Times New Roman"/>
                            <w:snapToGrid w:val="0"/>
                            <w:sz w:val="28"/>
                            <w:szCs w:val="28"/>
                            <w:lang w:bidi="en-US"/>
                          </w:rPr>
                          <m:t>x</m:t>
                        </m:r>
                      </m:e>
                      <m:sub>
                        <m:r>
                          <m:rPr>
                            <m:sty m:val="p"/>
                          </m:rPr>
                          <w:rPr>
                            <w:rFonts w:ascii="Cambria Math" w:hAnsi="Cambria Math" w:cs="Times New Roman"/>
                            <w:snapToGrid w:val="0"/>
                            <w:sz w:val="28"/>
                            <w:szCs w:val="28"/>
                            <w:lang w:bidi="en-US"/>
                          </w:rPr>
                          <m:t>2</m:t>
                        </m:r>
                      </m:sub>
                    </m:sSub>
                  </m:den>
                </m:f>
              </m:e>
            </m:d>
          </m:e>
          <m:sub>
            <m:r>
              <w:rPr>
                <w:rFonts w:ascii="Cambria Math" w:hAnsi="Cambria Math" w:cs="Times New Roman"/>
                <w:snapToGrid w:val="0"/>
                <w:sz w:val="28"/>
                <w:szCs w:val="28"/>
                <w:lang w:bidi="en-US"/>
              </w:rPr>
              <m:t>p</m:t>
            </m:r>
          </m:sub>
        </m:sSub>
      </m:oMath>
      <w:r w:rsidRPr="005C091C">
        <w:rPr>
          <w:rFonts w:ascii="Times New Roman" w:hAnsi="Times New Roman" w:cs="Times New Roman"/>
          <w:snapToGrid w:val="0"/>
          <w:sz w:val="28"/>
          <w:szCs w:val="28"/>
          <w:lang w:bidi="en-US"/>
        </w:rPr>
        <w:t xml:space="preserve"> инвариантны к сдвигам точки </w:t>
      </w:r>
      <m:oMath>
        <m:r>
          <w:rPr>
            <w:rFonts w:ascii="Cambria Math" w:hAnsi="Cambria Math" w:cs="Times New Roman"/>
            <w:snapToGrid w:val="0"/>
            <w:sz w:val="28"/>
            <w:szCs w:val="28"/>
            <w:lang w:bidi="en-US"/>
          </w:rPr>
          <m:t>O</m:t>
        </m:r>
      </m:oMath>
      <w:r w:rsidRPr="005C091C">
        <w:rPr>
          <w:rFonts w:ascii="Times New Roman" w:hAnsi="Times New Roman" w:cs="Times New Roman"/>
          <w:snapToGrid w:val="0"/>
          <w:sz w:val="28"/>
          <w:szCs w:val="28"/>
          <w:lang w:bidi="en-US"/>
        </w:rPr>
        <w:t xml:space="preserve">  и образуют базис в плоскости, касающейся поверхности в точке </w:t>
      </w:r>
      <m:oMath>
        <m:r>
          <w:rPr>
            <w:rFonts w:ascii="Cambria Math" w:hAnsi="Cambria Math" w:cs="Times New Roman"/>
            <w:snapToGrid w:val="0"/>
            <w:sz w:val="28"/>
            <w:szCs w:val="28"/>
            <w:lang w:bidi="en-US"/>
          </w:rPr>
          <m:t>p</m:t>
        </m:r>
      </m:oMath>
      <w:r w:rsidRPr="005C091C">
        <w:rPr>
          <w:rFonts w:ascii="Times New Roman" w:hAnsi="Times New Roman" w:cs="Times New Roman"/>
          <w:snapToGrid w:val="0"/>
          <w:sz w:val="28"/>
          <w:szCs w:val="28"/>
          <w:lang w:bidi="en-US"/>
        </w:rPr>
        <w:t xml:space="preserve">. Матрица Грамма базиса </w:t>
      </w:r>
      <m:oMath>
        <m:r>
          <w:rPr>
            <w:rFonts w:ascii="Cambria Math" w:hAnsi="Cambria Math" w:cs="Times New Roman"/>
            <w:snapToGrid w:val="0"/>
            <w:sz w:val="28"/>
            <w:szCs w:val="28"/>
            <w:lang w:bidi="en-US"/>
          </w:rPr>
          <m:t>v</m:t>
        </m:r>
        <m:r>
          <m:rPr>
            <m:sty m:val="p"/>
          </m:rPr>
          <w:rPr>
            <w:rFonts w:ascii="Cambria Math" w:hAnsi="Cambria Math" w:cs="Times New Roman"/>
            <w:snapToGrid w:val="0"/>
            <w:sz w:val="28"/>
            <w:szCs w:val="28"/>
            <w:lang w:bidi="en-US"/>
          </w:rPr>
          <m:t>,</m:t>
        </m:r>
        <m:r>
          <w:rPr>
            <w:rFonts w:ascii="Cambria Math" w:hAnsi="Cambria Math" w:cs="Times New Roman"/>
            <w:snapToGrid w:val="0"/>
            <w:sz w:val="28"/>
            <w:szCs w:val="28"/>
            <w:lang w:bidi="en-US"/>
          </w:rPr>
          <m:t>u</m:t>
        </m:r>
      </m:oMath>
      <w:r w:rsidRPr="005C091C">
        <w:rPr>
          <w:rFonts w:ascii="Times New Roman" w:hAnsi="Times New Roman" w:cs="Times New Roman"/>
          <w:snapToGrid w:val="0"/>
          <w:sz w:val="28"/>
          <w:szCs w:val="28"/>
          <w:lang w:bidi="en-US"/>
        </w:rPr>
        <w:t xml:space="preserve"> будет матрицей метрического тензора </w:t>
      </w:r>
      <m:oMath>
        <m:sSub>
          <m:sSubPr>
            <m:ctrlPr>
              <w:rPr>
                <w:rFonts w:ascii="Cambria Math" w:hAnsi="Cambria Math" w:cs="Times New Roman"/>
                <w:snapToGrid w:val="0"/>
                <w:sz w:val="28"/>
                <w:szCs w:val="28"/>
                <w:lang w:bidi="en-US"/>
              </w:rPr>
            </m:ctrlPr>
          </m:sSubPr>
          <m:e>
            <m:r>
              <w:rPr>
                <w:rFonts w:ascii="Cambria Math" w:hAnsi="Cambria Math" w:cs="Times New Roman"/>
                <w:snapToGrid w:val="0"/>
                <w:sz w:val="28"/>
                <w:szCs w:val="28"/>
                <w:lang w:bidi="en-US"/>
              </w:rPr>
              <m:t>g</m:t>
            </m:r>
          </m:e>
          <m:sub>
            <m:r>
              <w:rPr>
                <w:rFonts w:ascii="Cambria Math" w:hAnsi="Cambria Math" w:cs="Times New Roman"/>
                <w:snapToGrid w:val="0"/>
                <w:sz w:val="28"/>
                <w:szCs w:val="28"/>
                <w:lang w:bidi="en-US"/>
              </w:rPr>
              <m:t>p</m:t>
            </m:r>
          </m:sub>
        </m:sSub>
      </m:oMath>
      <w:r w:rsidRPr="005C091C">
        <w:rPr>
          <w:rFonts w:ascii="Times New Roman" w:hAnsi="Times New Roman" w:cs="Times New Roman"/>
          <w:snapToGrid w:val="0"/>
          <w:sz w:val="28"/>
          <w:szCs w:val="28"/>
          <w:lang w:bidi="en-US"/>
        </w:rPr>
        <w:t xml:space="preserve"> в точке </w:t>
      </w:r>
      <m:oMath>
        <m:r>
          <w:rPr>
            <w:rFonts w:ascii="Cambria Math" w:hAnsi="Cambria Math" w:cs="Times New Roman"/>
            <w:snapToGrid w:val="0"/>
            <w:sz w:val="28"/>
            <w:szCs w:val="28"/>
            <w:lang w:bidi="en-US"/>
          </w:rPr>
          <m:t>p</m:t>
        </m:r>
      </m:oMath>
      <w:r w:rsidRPr="005C091C">
        <w:rPr>
          <w:rFonts w:ascii="Times New Roman" w:hAnsi="Times New Roman" w:cs="Times New Roman"/>
          <w:snapToGrid w:val="0"/>
          <w:sz w:val="28"/>
          <w:szCs w:val="28"/>
          <w:lang w:bidi="en-US"/>
        </w:rPr>
        <w:t xml:space="preserve"> в локальных координатах </w:t>
      </w:r>
      <m:oMath>
        <m:sSub>
          <m:sSubPr>
            <m:ctrlPr>
              <w:rPr>
                <w:rFonts w:ascii="Cambria Math" w:hAnsi="Cambria Math" w:cs="Times New Roman"/>
                <w:snapToGrid w:val="0"/>
                <w:sz w:val="28"/>
                <w:szCs w:val="28"/>
                <w:lang w:bidi="en-US"/>
              </w:rPr>
            </m:ctrlPr>
          </m:sSubPr>
          <m:e>
            <m:r>
              <w:rPr>
                <w:rFonts w:ascii="Cambria Math" w:hAnsi="Cambria Math" w:cs="Times New Roman"/>
                <w:snapToGrid w:val="0"/>
                <w:sz w:val="28"/>
                <w:szCs w:val="28"/>
                <w:lang w:bidi="en-US"/>
              </w:rPr>
              <m:t>x</m:t>
            </m:r>
          </m:e>
          <m:sub>
            <m:r>
              <m:rPr>
                <m:sty m:val="p"/>
              </m:rPr>
              <w:rPr>
                <w:rFonts w:ascii="Cambria Math" w:hAnsi="Cambria Math" w:cs="Times New Roman"/>
                <w:snapToGrid w:val="0"/>
                <w:sz w:val="28"/>
                <w:szCs w:val="28"/>
                <w:lang w:bidi="en-US"/>
              </w:rPr>
              <m:t>1</m:t>
            </m:r>
          </m:sub>
        </m:sSub>
        <m:r>
          <m:rPr>
            <m:sty m:val="p"/>
          </m:rPr>
          <w:rPr>
            <w:rFonts w:ascii="Cambria Math" w:hAnsi="Cambria Math" w:cs="Times New Roman"/>
            <w:snapToGrid w:val="0"/>
            <w:sz w:val="28"/>
            <w:szCs w:val="28"/>
            <w:lang w:bidi="en-US"/>
          </w:rPr>
          <m:t>,</m:t>
        </m:r>
      </m:oMath>
      <w:r w:rsidRPr="005C091C">
        <w:rPr>
          <w:rFonts w:ascii="Times New Roman" w:hAnsi="Times New Roman" w:cs="Times New Roman"/>
          <w:snapToGrid w:val="0"/>
          <w:sz w:val="28"/>
          <w:szCs w:val="28"/>
          <w:lang w:bidi="en-US"/>
        </w:rPr>
        <w:t xml:space="preserve"> </w:t>
      </w:r>
      <m:oMath>
        <m:sSub>
          <m:sSubPr>
            <m:ctrlPr>
              <w:rPr>
                <w:rFonts w:ascii="Cambria Math" w:hAnsi="Cambria Math" w:cs="Times New Roman"/>
                <w:snapToGrid w:val="0"/>
                <w:sz w:val="28"/>
                <w:szCs w:val="28"/>
                <w:lang w:bidi="en-US"/>
              </w:rPr>
            </m:ctrlPr>
          </m:sSubPr>
          <m:e>
            <m:r>
              <w:rPr>
                <w:rFonts w:ascii="Cambria Math" w:hAnsi="Cambria Math" w:cs="Times New Roman"/>
                <w:snapToGrid w:val="0"/>
                <w:sz w:val="28"/>
                <w:szCs w:val="28"/>
                <w:lang w:bidi="en-US"/>
              </w:rPr>
              <m:t>x</m:t>
            </m:r>
          </m:e>
          <m:sub>
            <m:r>
              <m:rPr>
                <m:sty m:val="p"/>
              </m:rPr>
              <w:rPr>
                <w:rFonts w:ascii="Cambria Math" w:hAnsi="Cambria Math" w:cs="Times New Roman"/>
                <w:snapToGrid w:val="0"/>
                <w:sz w:val="28"/>
                <w:szCs w:val="28"/>
                <w:lang w:bidi="en-US"/>
              </w:rPr>
              <m:t>2</m:t>
            </m:r>
          </m:sub>
        </m:sSub>
      </m:oMath>
      <w:r w:rsidRPr="005C091C">
        <w:rPr>
          <w:rFonts w:ascii="Times New Roman" w:hAnsi="Times New Roman" w:cs="Times New Roman"/>
          <w:snapToGrid w:val="0"/>
          <w:sz w:val="28"/>
          <w:szCs w:val="28"/>
          <w:lang w:bidi="en-US"/>
        </w:rPr>
        <w:t xml:space="preserve">  </w:t>
      </w:r>
      <w:r w:rsidR="00902D57" w:rsidRPr="005C091C">
        <w:rPr>
          <w:rFonts w:ascii="Times New Roman" w:hAnsi="Times New Roman" w:cs="Times New Roman"/>
          <w:snapToGrid w:val="0"/>
          <w:sz w:val="28"/>
          <w:szCs w:val="28"/>
          <w:lang w:bidi="en-US"/>
        </w:rPr>
        <w:t>(</w:t>
      </w:r>
      <w:r w:rsidRPr="005C091C">
        <w:rPr>
          <w:rFonts w:ascii="Times New Roman" w:hAnsi="Times New Roman" w:cs="Times New Roman"/>
          <w:snapToGrid w:val="0"/>
          <w:sz w:val="28"/>
          <w:szCs w:val="28"/>
          <w:lang w:bidi="en-US"/>
        </w:rPr>
        <w:t>5.</w:t>
      </w:r>
      <w:r w:rsidR="00CF2FC3" w:rsidRPr="005C091C">
        <w:rPr>
          <w:rFonts w:ascii="Times New Roman" w:hAnsi="Times New Roman" w:cs="Times New Roman"/>
          <w:snapToGrid w:val="0"/>
          <w:sz w:val="28"/>
          <w:szCs w:val="28"/>
          <w:lang w:bidi="en-US"/>
        </w:rPr>
        <w:t>9</w:t>
      </w:r>
      <w:r w:rsidR="00902D57" w:rsidRPr="005C091C">
        <w:rPr>
          <w:rFonts w:ascii="Times New Roman" w:hAnsi="Times New Roman" w:cs="Times New Roman"/>
          <w:snapToGrid w:val="0"/>
          <w:sz w:val="28"/>
          <w:szCs w:val="28"/>
          <w:lang w:bidi="en-US"/>
        </w:rPr>
        <w:t>)</w:t>
      </w:r>
      <w:r w:rsidR="003C6330">
        <w:rPr>
          <w:rFonts w:ascii="Times New Roman" w:hAnsi="Times New Roman" w:cs="Times New Roman"/>
          <w:snapToGrid w:val="0"/>
          <w:sz w:val="28"/>
          <w:szCs w:val="28"/>
          <w:lang w:bidi="en-US"/>
        </w:rPr>
        <w:t>.</w:t>
      </w:r>
    </w:p>
    <w:p w14:paraId="02224898" w14:textId="77777777" w:rsidR="00721264" w:rsidRPr="005C091C" w:rsidRDefault="00721264" w:rsidP="00F568D3">
      <w:pPr>
        <w:pStyle w:val="a5"/>
        <w:kinsoku w:val="0"/>
        <w:overflowPunct w:val="0"/>
        <w:spacing w:after="0" w:line="240" w:lineRule="auto"/>
        <w:ind w:firstLine="670"/>
        <w:jc w:val="both"/>
        <w:rPr>
          <w:rFonts w:ascii="Times New Roman" w:hAnsi="Times New Roman" w:cs="Times New Roman"/>
          <w:snapToGrid w:val="0"/>
          <w:sz w:val="28"/>
          <w:szCs w:val="28"/>
          <w:lang w:bidi="en-US"/>
        </w:rPr>
      </w:pPr>
    </w:p>
    <w:tbl>
      <w:tblPr>
        <w:tblW w:w="7859" w:type="dxa"/>
        <w:tblInd w:w="1792" w:type="dxa"/>
        <w:tblCellMar>
          <w:left w:w="0" w:type="dxa"/>
          <w:right w:w="0" w:type="dxa"/>
        </w:tblCellMar>
        <w:tblLook w:val="04A0" w:firstRow="1" w:lastRow="0" w:firstColumn="1" w:lastColumn="0" w:noHBand="0" w:noVBand="1"/>
      </w:tblPr>
      <w:tblGrid>
        <w:gridCol w:w="7182"/>
        <w:gridCol w:w="677"/>
      </w:tblGrid>
      <w:tr w:rsidR="00902D57" w:rsidRPr="005C091C" w14:paraId="59AA9A2A" w14:textId="77777777" w:rsidTr="004E7C8F">
        <w:tc>
          <w:tcPr>
            <w:tcW w:w="7182" w:type="dxa"/>
          </w:tcPr>
          <w:p w14:paraId="3CEFB2AE" w14:textId="69157588" w:rsidR="00902D57" w:rsidRPr="005C091C" w:rsidRDefault="00FC668B" w:rsidP="00721264">
            <w:pPr>
              <w:pStyle w:val="MDPI31text"/>
              <w:ind w:left="-2610" w:firstLine="0"/>
              <w:jc w:val="center"/>
              <w:rPr>
                <w:rFonts w:ascii="Times New Roman" w:hAnsi="Times New Roman"/>
                <w:i/>
                <w:color w:val="auto"/>
                <w:sz w:val="28"/>
                <w:szCs w:val="28"/>
                <w:lang w:val="ru-RU"/>
              </w:rPr>
            </w:pPr>
            <m:oMathPara>
              <m:oMath>
                <m:sSub>
                  <m:sSubPr>
                    <m:ctrlPr>
                      <w:rPr>
                        <w:rFonts w:ascii="Cambria Math" w:hAnsi="Cambria Math"/>
                        <w:color w:val="auto"/>
                        <w:sz w:val="28"/>
                        <w:szCs w:val="28"/>
                      </w:rPr>
                    </m:ctrlPr>
                  </m:sSubPr>
                  <m:e>
                    <m:r>
                      <w:rPr>
                        <w:rFonts w:ascii="Cambria Math" w:hAnsi="Cambria Math"/>
                        <w:color w:val="auto"/>
                        <w:sz w:val="28"/>
                        <w:szCs w:val="28"/>
                      </w:rPr>
                      <m:t>g</m:t>
                    </m:r>
                  </m:e>
                  <m:sub>
                    <m:r>
                      <w:rPr>
                        <w:rFonts w:ascii="Cambria Math" w:hAnsi="Cambria Math"/>
                        <w:color w:val="auto"/>
                        <w:sz w:val="28"/>
                        <w:szCs w:val="28"/>
                      </w:rPr>
                      <m:t>p</m:t>
                    </m:r>
                  </m:sub>
                </m:sSub>
                <m:r>
                  <m:rPr>
                    <m:sty m:val="p"/>
                  </m:rPr>
                  <w:rPr>
                    <w:rFonts w:ascii="Cambria Math" w:hAnsi="Cambria Math"/>
                    <w:color w:val="auto"/>
                    <w:sz w:val="28"/>
                    <w:szCs w:val="28"/>
                    <w:lang w:val="ru-RU"/>
                  </w:rPr>
                  <m:t>=</m:t>
                </m:r>
                <m:d>
                  <m:dPr>
                    <m:ctrlPr>
                      <w:rPr>
                        <w:rFonts w:ascii="Cambria Math" w:hAnsi="Cambria Math"/>
                        <w:color w:val="auto"/>
                        <w:sz w:val="28"/>
                        <w:szCs w:val="28"/>
                      </w:rPr>
                    </m:ctrlPr>
                  </m:dPr>
                  <m:e>
                    <m:m>
                      <m:mPr>
                        <m:mcs>
                          <m:mc>
                            <m:mcPr>
                              <m:count m:val="2"/>
                              <m:mcJc m:val="center"/>
                            </m:mcPr>
                          </m:mc>
                        </m:mcs>
                        <m:ctrlPr>
                          <w:rPr>
                            <w:rFonts w:ascii="Cambria Math" w:hAnsi="Cambria Math"/>
                            <w:color w:val="auto"/>
                            <w:sz w:val="28"/>
                            <w:szCs w:val="28"/>
                          </w:rPr>
                        </m:ctrlPr>
                      </m:mPr>
                      <m:mr>
                        <m:e>
                          <m:d>
                            <m:dPr>
                              <m:ctrlPr>
                                <w:rPr>
                                  <w:rFonts w:ascii="Cambria Math" w:hAnsi="Cambria Math"/>
                                  <w:color w:val="auto"/>
                                  <w:sz w:val="28"/>
                                  <w:szCs w:val="28"/>
                                </w:rPr>
                              </m:ctrlPr>
                            </m:dPr>
                            <m:e>
                              <m:r>
                                <w:rPr>
                                  <w:rFonts w:ascii="Cambria Math" w:hAnsi="Cambria Math"/>
                                  <w:color w:val="auto"/>
                                  <w:sz w:val="28"/>
                                  <w:szCs w:val="28"/>
                                </w:rPr>
                                <m:t>u</m:t>
                              </m:r>
                              <m:r>
                                <m:rPr>
                                  <m:sty m:val="p"/>
                                </m:rPr>
                                <w:rPr>
                                  <w:rFonts w:ascii="Cambria Math" w:hAnsi="Cambria Math"/>
                                  <w:color w:val="auto"/>
                                  <w:sz w:val="28"/>
                                  <w:szCs w:val="28"/>
                                  <w:lang w:val="ru-RU"/>
                                </w:rPr>
                                <m:t>,</m:t>
                              </m:r>
                              <m:r>
                                <w:rPr>
                                  <w:rFonts w:ascii="Cambria Math" w:hAnsi="Cambria Math"/>
                                  <w:color w:val="auto"/>
                                  <w:sz w:val="28"/>
                                  <w:szCs w:val="28"/>
                                </w:rPr>
                                <m:t>u</m:t>
                              </m:r>
                            </m:e>
                          </m:d>
                        </m:e>
                        <m:e>
                          <m:d>
                            <m:dPr>
                              <m:ctrlPr>
                                <w:rPr>
                                  <w:rFonts w:ascii="Cambria Math" w:hAnsi="Cambria Math"/>
                                  <w:color w:val="auto"/>
                                  <w:sz w:val="28"/>
                                  <w:szCs w:val="28"/>
                                </w:rPr>
                              </m:ctrlPr>
                            </m:dPr>
                            <m:e>
                              <m:r>
                                <w:rPr>
                                  <w:rFonts w:ascii="Cambria Math" w:hAnsi="Cambria Math"/>
                                  <w:color w:val="auto"/>
                                  <w:sz w:val="28"/>
                                  <w:szCs w:val="28"/>
                                </w:rPr>
                                <m:t>u</m:t>
                              </m:r>
                              <m:r>
                                <m:rPr>
                                  <m:sty m:val="p"/>
                                </m:rPr>
                                <w:rPr>
                                  <w:rFonts w:ascii="Cambria Math" w:hAnsi="Cambria Math"/>
                                  <w:color w:val="auto"/>
                                  <w:sz w:val="28"/>
                                  <w:szCs w:val="28"/>
                                  <w:lang w:val="ru-RU"/>
                                </w:rPr>
                                <m:t>,</m:t>
                              </m:r>
                              <m:r>
                                <w:rPr>
                                  <w:rFonts w:ascii="Cambria Math" w:hAnsi="Cambria Math"/>
                                  <w:color w:val="auto"/>
                                  <w:sz w:val="28"/>
                                  <w:szCs w:val="28"/>
                                </w:rPr>
                                <m:t>v</m:t>
                              </m:r>
                            </m:e>
                          </m:d>
                        </m:e>
                      </m:mr>
                      <m:mr>
                        <m:e>
                          <m:d>
                            <m:dPr>
                              <m:ctrlPr>
                                <w:rPr>
                                  <w:rFonts w:ascii="Cambria Math" w:hAnsi="Cambria Math"/>
                                  <w:color w:val="auto"/>
                                  <w:sz w:val="28"/>
                                  <w:szCs w:val="28"/>
                                </w:rPr>
                              </m:ctrlPr>
                            </m:dPr>
                            <m:e>
                              <m:r>
                                <w:rPr>
                                  <w:rFonts w:ascii="Cambria Math" w:hAnsi="Cambria Math"/>
                                  <w:color w:val="auto"/>
                                  <w:sz w:val="28"/>
                                  <w:szCs w:val="28"/>
                                </w:rPr>
                                <m:t>v</m:t>
                              </m:r>
                              <m:r>
                                <m:rPr>
                                  <m:sty m:val="p"/>
                                </m:rPr>
                                <w:rPr>
                                  <w:rFonts w:ascii="Cambria Math" w:hAnsi="Cambria Math"/>
                                  <w:color w:val="auto"/>
                                  <w:sz w:val="28"/>
                                  <w:szCs w:val="28"/>
                                  <w:lang w:val="ru-RU"/>
                                </w:rPr>
                                <m:t>,</m:t>
                              </m:r>
                              <m:r>
                                <w:rPr>
                                  <w:rFonts w:ascii="Cambria Math" w:hAnsi="Cambria Math"/>
                                  <w:color w:val="auto"/>
                                  <w:sz w:val="28"/>
                                  <w:szCs w:val="28"/>
                                </w:rPr>
                                <m:t>u</m:t>
                              </m:r>
                            </m:e>
                          </m:d>
                        </m:e>
                        <m:e>
                          <m:d>
                            <m:dPr>
                              <m:ctrlPr>
                                <w:rPr>
                                  <w:rFonts w:ascii="Cambria Math" w:hAnsi="Cambria Math"/>
                                  <w:color w:val="auto"/>
                                  <w:sz w:val="28"/>
                                  <w:szCs w:val="28"/>
                                </w:rPr>
                              </m:ctrlPr>
                            </m:dPr>
                            <m:e>
                              <m:r>
                                <w:rPr>
                                  <w:rFonts w:ascii="Cambria Math" w:hAnsi="Cambria Math"/>
                                  <w:color w:val="auto"/>
                                  <w:sz w:val="28"/>
                                  <w:szCs w:val="28"/>
                                </w:rPr>
                                <m:t>v</m:t>
                              </m:r>
                              <m:r>
                                <m:rPr>
                                  <m:sty m:val="p"/>
                                </m:rPr>
                                <w:rPr>
                                  <w:rFonts w:ascii="Cambria Math" w:hAnsi="Cambria Math"/>
                                  <w:color w:val="auto"/>
                                  <w:sz w:val="28"/>
                                  <w:szCs w:val="28"/>
                                  <w:lang w:val="ru-RU"/>
                                </w:rPr>
                                <m:t>,</m:t>
                              </m:r>
                              <m:r>
                                <w:rPr>
                                  <w:rFonts w:ascii="Cambria Math" w:hAnsi="Cambria Math"/>
                                  <w:color w:val="auto"/>
                                  <w:sz w:val="28"/>
                                  <w:szCs w:val="28"/>
                                </w:rPr>
                                <m:t>v</m:t>
                              </m:r>
                            </m:e>
                          </m:d>
                        </m:e>
                      </m:mr>
                    </m:m>
                  </m:e>
                </m:d>
              </m:oMath>
            </m:oMathPara>
          </w:p>
        </w:tc>
        <w:tc>
          <w:tcPr>
            <w:tcW w:w="677" w:type="dxa"/>
            <w:vAlign w:val="center"/>
          </w:tcPr>
          <w:p w14:paraId="52A6878A" w14:textId="51287E59" w:rsidR="00902D57" w:rsidRPr="005C091C" w:rsidRDefault="00902D57" w:rsidP="00721264">
            <w:pPr>
              <w:pStyle w:val="MDPI3aequationnumber"/>
              <w:spacing w:line="260" w:lineRule="atLeast"/>
              <w:rPr>
                <w:rFonts w:ascii="Times New Roman" w:hAnsi="Times New Roman"/>
                <w:color w:val="auto"/>
                <w:sz w:val="28"/>
                <w:szCs w:val="28"/>
              </w:rPr>
            </w:pPr>
            <w:r w:rsidRPr="004E7C8F">
              <w:rPr>
                <w:rFonts w:ascii="Times New Roman" w:hAnsi="Times New Roman"/>
                <w:color w:val="auto"/>
                <w:sz w:val="28"/>
                <w:szCs w:val="28"/>
              </w:rPr>
              <w:t>(</w:t>
            </w:r>
            <w:r w:rsidR="00F568D3" w:rsidRPr="004E7C8F">
              <w:rPr>
                <w:rFonts w:ascii="Times New Roman" w:hAnsi="Times New Roman"/>
                <w:color w:val="auto"/>
                <w:sz w:val="28"/>
                <w:szCs w:val="28"/>
                <w:lang w:val="ru-RU"/>
              </w:rPr>
              <w:t>5.</w:t>
            </w:r>
            <w:r w:rsidR="00CF2FC3" w:rsidRPr="004E7C8F">
              <w:rPr>
                <w:rFonts w:ascii="Times New Roman" w:hAnsi="Times New Roman"/>
                <w:color w:val="auto"/>
                <w:sz w:val="28"/>
                <w:szCs w:val="28"/>
                <w:lang w:val="ru-RU"/>
              </w:rPr>
              <w:t>9</w:t>
            </w:r>
            <w:r w:rsidRPr="005C091C">
              <w:rPr>
                <w:rFonts w:ascii="Times New Roman" w:hAnsi="Times New Roman"/>
                <w:color w:val="auto"/>
                <w:sz w:val="28"/>
                <w:szCs w:val="28"/>
              </w:rPr>
              <w:t>)</w:t>
            </w:r>
          </w:p>
        </w:tc>
      </w:tr>
      <w:bookmarkEnd w:id="327"/>
    </w:tbl>
    <w:p w14:paraId="6EA44CCC" w14:textId="77777777" w:rsidR="004E7C8F" w:rsidRDefault="004E7C8F" w:rsidP="00721264">
      <w:pPr>
        <w:pStyle w:val="a5"/>
        <w:kinsoku w:val="0"/>
        <w:overflowPunct w:val="0"/>
        <w:spacing w:after="0" w:line="240" w:lineRule="auto"/>
        <w:ind w:firstLine="709"/>
        <w:jc w:val="both"/>
        <w:rPr>
          <w:rFonts w:ascii="Times New Roman" w:hAnsi="Times New Roman" w:cs="Times New Roman"/>
          <w:snapToGrid w:val="0"/>
          <w:sz w:val="28"/>
          <w:szCs w:val="28"/>
          <w:lang w:bidi="en-US"/>
        </w:rPr>
      </w:pPr>
    </w:p>
    <w:p w14:paraId="4FB07758" w14:textId="618962E8" w:rsidR="00F568D3" w:rsidRPr="005C091C" w:rsidRDefault="00F568D3" w:rsidP="00721264">
      <w:pPr>
        <w:pStyle w:val="a5"/>
        <w:kinsoku w:val="0"/>
        <w:overflowPunct w:val="0"/>
        <w:spacing w:after="0" w:line="240" w:lineRule="auto"/>
        <w:ind w:firstLine="709"/>
        <w:jc w:val="both"/>
        <w:rPr>
          <w:rFonts w:ascii="Times New Roman" w:hAnsi="Times New Roman" w:cs="Times New Roman"/>
          <w:snapToGrid w:val="0"/>
          <w:sz w:val="28"/>
          <w:szCs w:val="28"/>
          <w:lang w:bidi="en-US"/>
        </w:rPr>
      </w:pPr>
      <w:r w:rsidRPr="005C091C">
        <w:rPr>
          <w:rFonts w:ascii="Times New Roman" w:hAnsi="Times New Roman" w:cs="Times New Roman"/>
          <w:snapToGrid w:val="0"/>
          <w:sz w:val="28"/>
          <w:szCs w:val="28"/>
          <w:lang w:bidi="en-US"/>
        </w:rPr>
        <w:t xml:space="preserve">Примечание. Если мы обозначим как </w:t>
      </w:r>
      <m:oMath>
        <m:r>
          <w:rPr>
            <w:rFonts w:ascii="Cambria Math" w:hAnsi="Cambria Math" w:cs="Times New Roman"/>
            <w:snapToGrid w:val="0"/>
            <w:sz w:val="28"/>
            <w:szCs w:val="28"/>
            <w:lang w:bidi="en-US"/>
          </w:rPr>
          <m:t>E</m:t>
        </m:r>
        <m:r>
          <m:rPr>
            <m:sty m:val="p"/>
          </m:rPr>
          <w:rPr>
            <w:rFonts w:ascii="Cambria Math" w:hAnsi="Cambria Math" w:cs="Times New Roman"/>
            <w:snapToGrid w:val="0"/>
            <w:sz w:val="28"/>
            <w:szCs w:val="28"/>
            <w:lang w:bidi="en-US"/>
          </w:rPr>
          <m:t>,</m:t>
        </m:r>
        <m:r>
          <w:rPr>
            <w:rFonts w:ascii="Cambria Math" w:hAnsi="Cambria Math" w:cs="Times New Roman"/>
            <w:snapToGrid w:val="0"/>
            <w:sz w:val="28"/>
            <w:szCs w:val="28"/>
            <w:lang w:bidi="en-US"/>
          </w:rPr>
          <m:t>F</m:t>
        </m:r>
        <m:r>
          <m:rPr>
            <m:sty m:val="p"/>
          </m:rPr>
          <w:rPr>
            <w:rFonts w:ascii="Cambria Math" w:hAnsi="Cambria Math" w:cs="Times New Roman"/>
            <w:snapToGrid w:val="0"/>
            <w:sz w:val="28"/>
            <w:szCs w:val="28"/>
            <w:lang w:bidi="en-US"/>
          </w:rPr>
          <m:t>,</m:t>
        </m:r>
        <m:r>
          <w:rPr>
            <w:rFonts w:ascii="Cambria Math" w:hAnsi="Cambria Math" w:cs="Times New Roman"/>
            <w:snapToGrid w:val="0"/>
            <w:sz w:val="28"/>
            <w:szCs w:val="28"/>
            <w:lang w:bidi="en-US"/>
          </w:rPr>
          <m:t>G</m:t>
        </m:r>
      </m:oMath>
      <w:r w:rsidRPr="005C091C">
        <w:rPr>
          <w:rFonts w:ascii="Times New Roman" w:hAnsi="Times New Roman" w:cs="Times New Roman"/>
          <w:snapToGrid w:val="0"/>
          <w:sz w:val="28"/>
          <w:szCs w:val="28"/>
          <w:lang w:bidi="en-US"/>
        </w:rPr>
        <w:t xml:space="preserve"> значения в точке </w:t>
      </w:r>
      <m:oMath>
        <m:r>
          <w:rPr>
            <w:rFonts w:ascii="Cambria Math" w:hAnsi="Cambria Math" w:cs="Times New Roman"/>
            <w:snapToGrid w:val="0"/>
            <w:sz w:val="28"/>
            <w:szCs w:val="28"/>
            <w:lang w:bidi="en-US"/>
          </w:rPr>
          <m:t>p</m:t>
        </m:r>
      </m:oMath>
      <w:r w:rsidRPr="005C091C">
        <w:rPr>
          <w:rFonts w:ascii="Times New Roman" w:hAnsi="Times New Roman" w:cs="Times New Roman"/>
          <w:snapToGrid w:val="0"/>
          <w:sz w:val="28"/>
          <w:szCs w:val="28"/>
          <w:lang w:bidi="en-US"/>
        </w:rPr>
        <w:t xml:space="preserve"> коэффициентов первой фундаментальной формы на данной поверхности, вычисленные в локальных координатах </w:t>
      </w:r>
      <m:oMath>
        <m:sSub>
          <m:sSubPr>
            <m:ctrlPr>
              <w:rPr>
                <w:rFonts w:ascii="Cambria Math" w:hAnsi="Cambria Math" w:cs="Times New Roman"/>
                <w:snapToGrid w:val="0"/>
                <w:sz w:val="28"/>
                <w:szCs w:val="28"/>
                <w:lang w:bidi="en-US"/>
              </w:rPr>
            </m:ctrlPr>
          </m:sSubPr>
          <m:e>
            <m:r>
              <w:rPr>
                <w:rFonts w:ascii="Cambria Math" w:hAnsi="Cambria Math" w:cs="Times New Roman"/>
                <w:snapToGrid w:val="0"/>
                <w:sz w:val="28"/>
                <w:szCs w:val="28"/>
                <w:lang w:bidi="en-US"/>
              </w:rPr>
              <m:t>x</m:t>
            </m:r>
          </m:e>
          <m:sub>
            <m:r>
              <m:rPr>
                <m:sty m:val="p"/>
              </m:rPr>
              <w:rPr>
                <w:rFonts w:ascii="Cambria Math" w:hAnsi="Cambria Math" w:cs="Times New Roman"/>
                <w:snapToGrid w:val="0"/>
                <w:sz w:val="28"/>
                <w:szCs w:val="28"/>
                <w:lang w:bidi="en-US"/>
              </w:rPr>
              <m:t>1</m:t>
            </m:r>
          </m:sub>
        </m:sSub>
        <m:r>
          <m:rPr>
            <m:sty m:val="p"/>
          </m:rPr>
          <w:rPr>
            <w:rFonts w:ascii="Cambria Math" w:hAnsi="Cambria Math" w:cs="Times New Roman"/>
            <w:snapToGrid w:val="0"/>
            <w:sz w:val="28"/>
            <w:szCs w:val="28"/>
            <w:lang w:bidi="en-US"/>
          </w:rPr>
          <m:t>,</m:t>
        </m:r>
      </m:oMath>
      <w:r w:rsidRPr="005C091C">
        <w:rPr>
          <w:rFonts w:ascii="Times New Roman" w:hAnsi="Times New Roman" w:cs="Times New Roman"/>
          <w:snapToGrid w:val="0"/>
          <w:sz w:val="28"/>
          <w:szCs w:val="28"/>
          <w:lang w:bidi="en-US"/>
        </w:rPr>
        <w:t xml:space="preserve"> </w:t>
      </w:r>
      <m:oMath>
        <m:sSub>
          <m:sSubPr>
            <m:ctrlPr>
              <w:rPr>
                <w:rFonts w:ascii="Cambria Math" w:hAnsi="Cambria Math" w:cs="Times New Roman"/>
                <w:snapToGrid w:val="0"/>
                <w:sz w:val="28"/>
                <w:szCs w:val="28"/>
                <w:lang w:bidi="en-US"/>
              </w:rPr>
            </m:ctrlPr>
          </m:sSubPr>
          <m:e>
            <m:r>
              <w:rPr>
                <w:rFonts w:ascii="Cambria Math" w:hAnsi="Cambria Math" w:cs="Times New Roman"/>
                <w:snapToGrid w:val="0"/>
                <w:sz w:val="28"/>
                <w:szCs w:val="28"/>
                <w:lang w:bidi="en-US"/>
              </w:rPr>
              <m:t>x</m:t>
            </m:r>
          </m:e>
          <m:sub>
            <m:r>
              <m:rPr>
                <m:sty m:val="p"/>
              </m:rPr>
              <w:rPr>
                <w:rFonts w:ascii="Cambria Math" w:hAnsi="Cambria Math" w:cs="Times New Roman"/>
                <w:snapToGrid w:val="0"/>
                <w:sz w:val="28"/>
                <w:szCs w:val="28"/>
                <w:lang w:bidi="en-US"/>
              </w:rPr>
              <m:t>2</m:t>
            </m:r>
          </m:sub>
        </m:sSub>
      </m:oMath>
      <w:r w:rsidRPr="005C091C">
        <w:rPr>
          <w:rFonts w:ascii="Times New Roman" w:hAnsi="Times New Roman" w:cs="Times New Roman"/>
          <w:snapToGrid w:val="0"/>
          <w:sz w:val="28"/>
          <w:szCs w:val="28"/>
          <w:lang w:bidi="en-US"/>
        </w:rPr>
        <w:t xml:space="preserve">, то будут выполнятся равенства </w:t>
      </w:r>
      <m:oMath>
        <m:r>
          <w:rPr>
            <w:rFonts w:ascii="Cambria Math" w:hAnsi="Cambria Math" w:cs="Times New Roman"/>
            <w:snapToGrid w:val="0"/>
            <w:sz w:val="28"/>
            <w:szCs w:val="28"/>
            <w:lang w:bidi="en-US"/>
          </w:rPr>
          <m:t>E</m:t>
        </m:r>
        <m:r>
          <m:rPr>
            <m:sty m:val="p"/>
          </m:rPr>
          <w:rPr>
            <w:rFonts w:ascii="Cambria Math" w:hAnsi="Cambria Math" w:cs="Times New Roman"/>
            <w:snapToGrid w:val="0"/>
            <w:sz w:val="28"/>
            <w:szCs w:val="28"/>
            <w:lang w:bidi="en-US"/>
          </w:rPr>
          <m:t>=</m:t>
        </m:r>
        <m:d>
          <m:dPr>
            <m:ctrlPr>
              <w:rPr>
                <w:rFonts w:ascii="Cambria Math" w:hAnsi="Cambria Math" w:cs="Times New Roman"/>
                <w:snapToGrid w:val="0"/>
                <w:sz w:val="28"/>
                <w:szCs w:val="28"/>
                <w:lang w:bidi="en-US"/>
              </w:rPr>
            </m:ctrlPr>
          </m:dPr>
          <m:e>
            <m:r>
              <w:rPr>
                <w:rFonts w:ascii="Cambria Math" w:hAnsi="Cambria Math" w:cs="Times New Roman"/>
                <w:snapToGrid w:val="0"/>
                <w:sz w:val="28"/>
                <w:szCs w:val="28"/>
                <w:lang w:bidi="en-US"/>
              </w:rPr>
              <m:t>u</m:t>
            </m:r>
            <m:r>
              <m:rPr>
                <m:sty m:val="p"/>
              </m:rPr>
              <w:rPr>
                <w:rFonts w:ascii="Cambria Math" w:hAnsi="Cambria Math" w:cs="Times New Roman"/>
                <w:snapToGrid w:val="0"/>
                <w:sz w:val="28"/>
                <w:szCs w:val="28"/>
                <w:lang w:bidi="en-US"/>
              </w:rPr>
              <m:t>,</m:t>
            </m:r>
            <m:r>
              <w:rPr>
                <w:rFonts w:ascii="Cambria Math" w:hAnsi="Cambria Math" w:cs="Times New Roman"/>
                <w:snapToGrid w:val="0"/>
                <w:sz w:val="28"/>
                <w:szCs w:val="28"/>
                <w:lang w:bidi="en-US"/>
              </w:rPr>
              <m:t>u</m:t>
            </m:r>
          </m:e>
        </m:d>
      </m:oMath>
      <w:r w:rsidRPr="005C091C">
        <w:rPr>
          <w:rFonts w:ascii="Times New Roman" w:hAnsi="Times New Roman" w:cs="Times New Roman"/>
          <w:snapToGrid w:val="0"/>
          <w:sz w:val="28"/>
          <w:szCs w:val="28"/>
          <w:lang w:bidi="en-US"/>
        </w:rPr>
        <w:t xml:space="preserve">, </w:t>
      </w:r>
      <m:oMath>
        <m:r>
          <w:rPr>
            <w:rFonts w:ascii="Cambria Math" w:hAnsi="Cambria Math" w:cs="Times New Roman"/>
            <w:snapToGrid w:val="0"/>
            <w:sz w:val="28"/>
            <w:szCs w:val="28"/>
            <w:lang w:bidi="en-US"/>
          </w:rPr>
          <m:t>F</m:t>
        </m:r>
        <m:r>
          <m:rPr>
            <m:sty m:val="p"/>
          </m:rPr>
          <w:rPr>
            <w:rFonts w:ascii="Cambria Math" w:hAnsi="Cambria Math" w:cs="Times New Roman"/>
            <w:snapToGrid w:val="0"/>
            <w:sz w:val="28"/>
            <w:szCs w:val="28"/>
            <w:lang w:bidi="en-US"/>
          </w:rPr>
          <m:t>=</m:t>
        </m:r>
        <m:d>
          <m:dPr>
            <m:ctrlPr>
              <w:rPr>
                <w:rFonts w:ascii="Cambria Math" w:hAnsi="Cambria Math" w:cs="Times New Roman"/>
                <w:snapToGrid w:val="0"/>
                <w:sz w:val="28"/>
                <w:szCs w:val="28"/>
                <w:lang w:bidi="en-US"/>
              </w:rPr>
            </m:ctrlPr>
          </m:dPr>
          <m:e>
            <m:r>
              <w:rPr>
                <w:rFonts w:ascii="Cambria Math" w:hAnsi="Cambria Math" w:cs="Times New Roman"/>
                <w:snapToGrid w:val="0"/>
                <w:sz w:val="28"/>
                <w:szCs w:val="28"/>
                <w:lang w:bidi="en-US"/>
              </w:rPr>
              <m:t>u</m:t>
            </m:r>
            <m:r>
              <m:rPr>
                <m:sty m:val="p"/>
              </m:rPr>
              <w:rPr>
                <w:rFonts w:ascii="Cambria Math" w:hAnsi="Cambria Math" w:cs="Times New Roman"/>
                <w:snapToGrid w:val="0"/>
                <w:sz w:val="28"/>
                <w:szCs w:val="28"/>
                <w:lang w:bidi="en-US"/>
              </w:rPr>
              <m:t>,</m:t>
            </m:r>
            <m:r>
              <w:rPr>
                <w:rFonts w:ascii="Cambria Math" w:hAnsi="Cambria Math" w:cs="Times New Roman"/>
                <w:snapToGrid w:val="0"/>
                <w:sz w:val="28"/>
                <w:szCs w:val="28"/>
                <w:lang w:bidi="en-US"/>
              </w:rPr>
              <m:t>v</m:t>
            </m:r>
          </m:e>
        </m:d>
      </m:oMath>
      <w:r w:rsidRPr="005C091C">
        <w:rPr>
          <w:rFonts w:ascii="Times New Roman" w:hAnsi="Times New Roman" w:cs="Times New Roman"/>
          <w:snapToGrid w:val="0"/>
          <w:sz w:val="28"/>
          <w:szCs w:val="28"/>
          <w:lang w:bidi="en-US"/>
        </w:rPr>
        <w:t>,</w:t>
      </w:r>
      <m:oMath>
        <m:r>
          <w:rPr>
            <w:rFonts w:ascii="Cambria Math" w:hAnsi="Cambria Math" w:cs="Times New Roman"/>
            <w:snapToGrid w:val="0"/>
            <w:sz w:val="28"/>
            <w:szCs w:val="28"/>
            <w:lang w:bidi="en-US"/>
          </w:rPr>
          <m:t>G</m:t>
        </m:r>
        <m:r>
          <m:rPr>
            <m:sty m:val="p"/>
          </m:rPr>
          <w:rPr>
            <w:rFonts w:ascii="Cambria Math" w:hAnsi="Cambria Math" w:cs="Times New Roman"/>
            <w:snapToGrid w:val="0"/>
            <w:sz w:val="28"/>
            <w:szCs w:val="28"/>
            <w:lang w:bidi="en-US"/>
          </w:rPr>
          <m:t>=</m:t>
        </m:r>
        <m:d>
          <m:dPr>
            <m:ctrlPr>
              <w:rPr>
                <w:rFonts w:ascii="Cambria Math" w:hAnsi="Cambria Math" w:cs="Times New Roman"/>
                <w:snapToGrid w:val="0"/>
                <w:sz w:val="28"/>
                <w:szCs w:val="28"/>
                <w:lang w:bidi="en-US"/>
              </w:rPr>
            </m:ctrlPr>
          </m:dPr>
          <m:e>
            <m:r>
              <w:rPr>
                <w:rFonts w:ascii="Cambria Math" w:hAnsi="Cambria Math" w:cs="Times New Roman"/>
                <w:snapToGrid w:val="0"/>
                <w:sz w:val="28"/>
                <w:szCs w:val="28"/>
                <w:lang w:bidi="en-US"/>
              </w:rPr>
              <m:t>v</m:t>
            </m:r>
            <m:r>
              <m:rPr>
                <m:sty m:val="p"/>
              </m:rPr>
              <w:rPr>
                <w:rFonts w:ascii="Cambria Math" w:hAnsi="Cambria Math" w:cs="Times New Roman"/>
                <w:snapToGrid w:val="0"/>
                <w:sz w:val="28"/>
                <w:szCs w:val="28"/>
                <w:lang w:bidi="en-US"/>
              </w:rPr>
              <m:t>,</m:t>
            </m:r>
            <m:r>
              <w:rPr>
                <w:rFonts w:ascii="Cambria Math" w:hAnsi="Cambria Math" w:cs="Times New Roman"/>
                <w:snapToGrid w:val="0"/>
                <w:sz w:val="28"/>
                <w:szCs w:val="28"/>
                <w:lang w:bidi="en-US"/>
              </w:rPr>
              <m:t>v</m:t>
            </m:r>
          </m:e>
        </m:d>
      </m:oMath>
      <w:r w:rsidRPr="005C091C">
        <w:rPr>
          <w:rFonts w:ascii="Times New Roman" w:hAnsi="Times New Roman" w:cs="Times New Roman"/>
          <w:snapToGrid w:val="0"/>
          <w:sz w:val="28"/>
          <w:szCs w:val="28"/>
          <w:lang w:bidi="en-US"/>
        </w:rPr>
        <w:t xml:space="preserve"> и можно сказать, что индуцированная метрика </w:t>
      </w:r>
      <m:oMath>
        <m:r>
          <w:rPr>
            <w:rFonts w:ascii="Cambria Math" w:hAnsi="Cambria Math" w:cs="Times New Roman"/>
            <w:snapToGrid w:val="0"/>
            <w:sz w:val="28"/>
            <w:szCs w:val="28"/>
            <w:lang w:bidi="en-US"/>
          </w:rPr>
          <m:t>g</m:t>
        </m:r>
      </m:oMath>
      <w:r w:rsidRPr="005C091C">
        <w:rPr>
          <w:rFonts w:ascii="Times New Roman" w:hAnsi="Times New Roman" w:cs="Times New Roman"/>
          <w:snapToGrid w:val="0"/>
          <w:sz w:val="28"/>
          <w:szCs w:val="28"/>
          <w:lang w:bidi="en-US"/>
        </w:rPr>
        <w:t xml:space="preserve"> задается первой фундаментальной формой на поверхности. В любой точке </w:t>
      </w:r>
      <m:oMath>
        <m:r>
          <w:rPr>
            <w:rFonts w:ascii="Cambria Math" w:hAnsi="Cambria Math" w:cs="Times New Roman"/>
            <w:snapToGrid w:val="0"/>
            <w:sz w:val="28"/>
            <w:szCs w:val="28"/>
            <w:lang w:bidi="en-US"/>
          </w:rPr>
          <m:t>p</m:t>
        </m:r>
        <m:r>
          <m:rPr>
            <m:sty m:val="p"/>
          </m:rPr>
          <w:rPr>
            <w:rFonts w:ascii="Cambria Math" w:hAnsi="Cambria Math" w:cs="Times New Roman"/>
            <w:snapToGrid w:val="0"/>
            <w:sz w:val="28"/>
            <w:szCs w:val="28"/>
            <w:lang w:bidi="en-US"/>
          </w:rPr>
          <m:t>∈</m:t>
        </m:r>
        <m:r>
          <w:rPr>
            <w:rFonts w:ascii="Cambria Math" w:hAnsi="Cambria Math" w:cs="Times New Roman"/>
            <w:snapToGrid w:val="0"/>
            <w:sz w:val="28"/>
            <w:szCs w:val="28"/>
            <w:lang w:bidi="en-US"/>
          </w:rPr>
          <m:t>M</m:t>
        </m:r>
      </m:oMath>
      <w:r w:rsidRPr="005C091C">
        <w:rPr>
          <w:rFonts w:ascii="Times New Roman" w:hAnsi="Times New Roman" w:cs="Times New Roman"/>
          <w:snapToGrid w:val="0"/>
          <w:sz w:val="28"/>
          <w:szCs w:val="28"/>
          <w:lang w:bidi="en-US"/>
        </w:rPr>
        <w:t xml:space="preserve"> метрика </w:t>
      </w:r>
      <m:oMath>
        <m:r>
          <w:rPr>
            <w:rFonts w:ascii="Cambria Math" w:hAnsi="Cambria Math" w:cs="Times New Roman"/>
            <w:snapToGrid w:val="0"/>
            <w:sz w:val="28"/>
            <w:szCs w:val="28"/>
            <w:lang w:bidi="en-US"/>
          </w:rPr>
          <m:t>g</m:t>
        </m:r>
      </m:oMath>
      <w:r w:rsidRPr="005C091C">
        <w:rPr>
          <w:rFonts w:ascii="Times New Roman" w:hAnsi="Times New Roman" w:cs="Times New Roman"/>
          <w:snapToGrid w:val="0"/>
          <w:sz w:val="28"/>
          <w:szCs w:val="28"/>
          <w:lang w:bidi="en-US"/>
        </w:rPr>
        <w:t xml:space="preserve"> задает в касательном пространстве </w:t>
      </w:r>
      <m:oMath>
        <m:sSub>
          <m:sSubPr>
            <m:ctrlPr>
              <w:rPr>
                <w:rFonts w:ascii="Cambria Math" w:hAnsi="Cambria Math" w:cs="Times New Roman"/>
                <w:snapToGrid w:val="0"/>
                <w:sz w:val="28"/>
                <w:szCs w:val="28"/>
                <w:lang w:bidi="en-US"/>
              </w:rPr>
            </m:ctrlPr>
          </m:sSubPr>
          <m:e>
            <m:r>
              <w:rPr>
                <w:rFonts w:ascii="Cambria Math" w:hAnsi="Cambria Math" w:cs="Times New Roman"/>
                <w:snapToGrid w:val="0"/>
                <w:sz w:val="28"/>
                <w:szCs w:val="28"/>
                <w:lang w:bidi="en-US"/>
              </w:rPr>
              <m:t>T</m:t>
            </m:r>
          </m:e>
          <m:sub>
            <m:r>
              <w:rPr>
                <w:rFonts w:ascii="Cambria Math" w:hAnsi="Cambria Math" w:cs="Times New Roman"/>
                <w:snapToGrid w:val="0"/>
                <w:sz w:val="28"/>
                <w:szCs w:val="28"/>
                <w:lang w:bidi="en-US"/>
              </w:rPr>
              <m:t>p</m:t>
            </m:r>
          </m:sub>
        </m:sSub>
        <m:d>
          <m:dPr>
            <m:ctrlPr>
              <w:rPr>
                <w:rFonts w:ascii="Cambria Math" w:hAnsi="Cambria Math" w:cs="Times New Roman"/>
                <w:snapToGrid w:val="0"/>
                <w:sz w:val="28"/>
                <w:szCs w:val="28"/>
                <w:lang w:bidi="en-US"/>
              </w:rPr>
            </m:ctrlPr>
          </m:dPr>
          <m:e>
            <m:r>
              <w:rPr>
                <w:rFonts w:ascii="Cambria Math" w:hAnsi="Cambria Math" w:cs="Times New Roman"/>
                <w:snapToGrid w:val="0"/>
                <w:sz w:val="28"/>
                <w:szCs w:val="28"/>
                <w:lang w:bidi="en-US"/>
              </w:rPr>
              <m:t>M</m:t>
            </m:r>
          </m:e>
        </m:d>
      </m:oMath>
      <w:r w:rsidRPr="005C091C">
        <w:rPr>
          <w:rFonts w:ascii="Times New Roman" w:hAnsi="Times New Roman" w:cs="Times New Roman"/>
          <w:snapToGrid w:val="0"/>
          <w:sz w:val="28"/>
          <w:szCs w:val="28"/>
          <w:lang w:bidi="en-US"/>
        </w:rPr>
        <w:t xml:space="preserve"> скалярное произведение  </w:t>
      </w:r>
      <m:oMath>
        <m:d>
          <m:dPr>
            <m:ctrlPr>
              <w:rPr>
                <w:rFonts w:ascii="Cambria Math" w:hAnsi="Cambria Math" w:cs="Times New Roman"/>
                <w:snapToGrid w:val="0"/>
                <w:sz w:val="28"/>
                <w:szCs w:val="28"/>
                <w:lang w:bidi="en-US"/>
              </w:rPr>
            </m:ctrlPr>
          </m:dPr>
          <m:e>
            <m:r>
              <w:rPr>
                <w:rFonts w:ascii="Cambria Math" w:hAnsi="Cambria Math" w:cs="Times New Roman"/>
                <w:snapToGrid w:val="0"/>
                <w:sz w:val="28"/>
                <w:szCs w:val="28"/>
                <w:lang w:bidi="en-US"/>
              </w:rPr>
              <m:t>v</m:t>
            </m:r>
            <m:r>
              <m:rPr>
                <m:sty m:val="p"/>
              </m:rPr>
              <w:rPr>
                <w:rFonts w:ascii="Cambria Math" w:hAnsi="Cambria Math" w:cs="Times New Roman"/>
                <w:snapToGrid w:val="0"/>
                <w:sz w:val="28"/>
                <w:szCs w:val="28"/>
                <w:lang w:bidi="en-US"/>
              </w:rPr>
              <m:t>,</m:t>
            </m:r>
            <m:r>
              <w:rPr>
                <w:rFonts w:ascii="Cambria Math" w:hAnsi="Cambria Math" w:cs="Times New Roman"/>
                <w:snapToGrid w:val="0"/>
                <w:sz w:val="28"/>
                <w:szCs w:val="28"/>
                <w:lang w:bidi="en-US"/>
              </w:rPr>
              <m:t>u</m:t>
            </m:r>
          </m:e>
        </m:d>
        <m:r>
          <m:rPr>
            <m:sty m:val="p"/>
          </m:rPr>
          <w:rPr>
            <w:rFonts w:ascii="Cambria Math" w:hAnsi="Cambria Math" w:cs="Times New Roman"/>
            <w:snapToGrid w:val="0"/>
            <w:sz w:val="28"/>
            <w:szCs w:val="28"/>
            <w:lang w:bidi="en-US"/>
          </w:rPr>
          <m:t>=</m:t>
        </m:r>
        <m:sSub>
          <m:sSubPr>
            <m:ctrlPr>
              <w:rPr>
                <w:rFonts w:ascii="Cambria Math" w:hAnsi="Cambria Math" w:cs="Times New Roman"/>
                <w:snapToGrid w:val="0"/>
                <w:sz w:val="28"/>
                <w:szCs w:val="28"/>
                <w:lang w:bidi="en-US"/>
              </w:rPr>
            </m:ctrlPr>
          </m:sSubPr>
          <m:e>
            <m:r>
              <w:rPr>
                <w:rFonts w:ascii="Cambria Math" w:hAnsi="Cambria Math" w:cs="Times New Roman"/>
                <w:snapToGrid w:val="0"/>
                <w:sz w:val="28"/>
                <w:szCs w:val="28"/>
                <w:lang w:bidi="en-US"/>
              </w:rPr>
              <m:t>g</m:t>
            </m:r>
          </m:e>
          <m:sub>
            <m:r>
              <w:rPr>
                <w:rFonts w:ascii="Cambria Math" w:hAnsi="Cambria Math" w:cs="Times New Roman"/>
                <w:snapToGrid w:val="0"/>
                <w:sz w:val="28"/>
                <w:szCs w:val="28"/>
                <w:lang w:bidi="en-US"/>
              </w:rPr>
              <m:t>p</m:t>
            </m:r>
          </m:sub>
        </m:sSub>
        <m:d>
          <m:dPr>
            <m:ctrlPr>
              <w:rPr>
                <w:rFonts w:ascii="Cambria Math" w:hAnsi="Cambria Math" w:cs="Times New Roman"/>
                <w:snapToGrid w:val="0"/>
                <w:sz w:val="28"/>
                <w:szCs w:val="28"/>
                <w:lang w:bidi="en-US"/>
              </w:rPr>
            </m:ctrlPr>
          </m:dPr>
          <m:e>
            <m:r>
              <w:rPr>
                <w:rFonts w:ascii="Cambria Math" w:hAnsi="Cambria Math" w:cs="Times New Roman"/>
                <w:snapToGrid w:val="0"/>
                <w:sz w:val="28"/>
                <w:szCs w:val="28"/>
                <w:lang w:bidi="en-US"/>
              </w:rPr>
              <m:t>v</m:t>
            </m:r>
            <m:r>
              <m:rPr>
                <m:sty m:val="p"/>
              </m:rPr>
              <w:rPr>
                <w:rFonts w:ascii="Cambria Math" w:hAnsi="Cambria Math" w:cs="Times New Roman"/>
                <w:snapToGrid w:val="0"/>
                <w:sz w:val="28"/>
                <w:szCs w:val="28"/>
                <w:lang w:bidi="en-US"/>
              </w:rPr>
              <m:t>,</m:t>
            </m:r>
            <m:r>
              <w:rPr>
                <w:rFonts w:ascii="Cambria Math" w:hAnsi="Cambria Math" w:cs="Times New Roman"/>
                <w:snapToGrid w:val="0"/>
                <w:sz w:val="28"/>
                <w:szCs w:val="28"/>
                <w:lang w:bidi="en-US"/>
              </w:rPr>
              <m:t>u</m:t>
            </m:r>
          </m:e>
        </m:d>
      </m:oMath>
      <w:r w:rsidRPr="005C091C">
        <w:rPr>
          <w:rFonts w:ascii="Times New Roman" w:hAnsi="Times New Roman" w:cs="Times New Roman"/>
          <w:snapToGrid w:val="0"/>
          <w:sz w:val="28"/>
          <w:szCs w:val="28"/>
          <w:lang w:bidi="en-US"/>
        </w:rPr>
        <w:t xml:space="preserve"> </w:t>
      </w:r>
      <m:oMath>
        <m:r>
          <w:rPr>
            <w:rFonts w:ascii="Cambria Math" w:hAnsi="Cambria Math" w:cs="Times New Roman"/>
            <w:snapToGrid w:val="0"/>
            <w:sz w:val="28"/>
            <w:szCs w:val="28"/>
            <w:lang w:bidi="en-US"/>
          </w:rPr>
          <m:t>v</m:t>
        </m:r>
        <m:r>
          <m:rPr>
            <m:sty m:val="p"/>
          </m:rPr>
          <w:rPr>
            <w:rFonts w:ascii="Cambria Math" w:hAnsi="Cambria Math" w:cs="Times New Roman"/>
            <w:snapToGrid w:val="0"/>
            <w:sz w:val="28"/>
            <w:szCs w:val="28"/>
            <w:lang w:bidi="en-US"/>
          </w:rPr>
          <m:t>,</m:t>
        </m:r>
        <m:r>
          <w:rPr>
            <w:rFonts w:ascii="Cambria Math" w:hAnsi="Cambria Math" w:cs="Times New Roman"/>
            <w:snapToGrid w:val="0"/>
            <w:sz w:val="28"/>
            <w:szCs w:val="28"/>
            <w:lang w:bidi="en-US"/>
          </w:rPr>
          <m:t>u</m:t>
        </m:r>
        <m:r>
          <m:rPr>
            <m:sty m:val="p"/>
          </m:rPr>
          <w:rPr>
            <w:rFonts w:ascii="Cambria Math" w:hAnsi="Cambria Math" w:cs="Times New Roman"/>
            <w:snapToGrid w:val="0"/>
            <w:sz w:val="28"/>
            <w:szCs w:val="28"/>
            <w:lang w:bidi="en-US"/>
          </w:rPr>
          <m:t>∈</m:t>
        </m:r>
        <w:bookmarkStart w:id="332" w:name="_Hlk172311129"/>
        <m:sSub>
          <m:sSubPr>
            <m:ctrlPr>
              <w:rPr>
                <w:rFonts w:ascii="Cambria Math" w:hAnsi="Cambria Math" w:cs="Times New Roman"/>
                <w:snapToGrid w:val="0"/>
                <w:sz w:val="28"/>
                <w:szCs w:val="28"/>
                <w:lang w:bidi="en-US"/>
              </w:rPr>
            </m:ctrlPr>
          </m:sSubPr>
          <m:e>
            <m:r>
              <w:rPr>
                <w:rFonts w:ascii="Cambria Math" w:hAnsi="Cambria Math" w:cs="Times New Roman"/>
                <w:snapToGrid w:val="0"/>
                <w:sz w:val="28"/>
                <w:szCs w:val="28"/>
                <w:lang w:bidi="en-US"/>
              </w:rPr>
              <m:t>T</m:t>
            </m:r>
          </m:e>
          <m:sub>
            <m:r>
              <w:rPr>
                <w:rFonts w:ascii="Cambria Math" w:hAnsi="Cambria Math" w:cs="Times New Roman"/>
                <w:snapToGrid w:val="0"/>
                <w:sz w:val="28"/>
                <w:szCs w:val="28"/>
                <w:lang w:bidi="en-US"/>
              </w:rPr>
              <m:t>p</m:t>
            </m:r>
          </m:sub>
        </m:sSub>
        <m:d>
          <m:dPr>
            <m:ctrlPr>
              <w:rPr>
                <w:rFonts w:ascii="Cambria Math" w:hAnsi="Cambria Math" w:cs="Times New Roman"/>
                <w:snapToGrid w:val="0"/>
                <w:sz w:val="28"/>
                <w:szCs w:val="28"/>
                <w:lang w:bidi="en-US"/>
              </w:rPr>
            </m:ctrlPr>
          </m:dPr>
          <m:e>
            <m:r>
              <w:rPr>
                <w:rFonts w:ascii="Cambria Math" w:hAnsi="Cambria Math" w:cs="Times New Roman"/>
                <w:snapToGrid w:val="0"/>
                <w:sz w:val="28"/>
                <w:szCs w:val="28"/>
                <w:lang w:bidi="en-US"/>
              </w:rPr>
              <m:t>M</m:t>
            </m:r>
          </m:e>
        </m:d>
      </m:oMath>
      <w:r w:rsidRPr="005C091C">
        <w:rPr>
          <w:rFonts w:ascii="Times New Roman" w:hAnsi="Times New Roman" w:cs="Times New Roman"/>
          <w:snapToGrid w:val="0"/>
          <w:sz w:val="28"/>
          <w:szCs w:val="28"/>
          <w:lang w:bidi="en-US"/>
        </w:rPr>
        <w:t xml:space="preserve">. </w:t>
      </w:r>
      <w:bookmarkEnd w:id="332"/>
      <w:r w:rsidRPr="005C091C">
        <w:rPr>
          <w:rFonts w:ascii="Times New Roman" w:hAnsi="Times New Roman" w:cs="Times New Roman"/>
          <w:snapToGrid w:val="0"/>
          <w:sz w:val="28"/>
          <w:szCs w:val="28"/>
          <w:lang w:bidi="en-US"/>
        </w:rPr>
        <w:t xml:space="preserve">Когда на гладком многообразии задана метрика, понятие изометрического потока векторного поля и вместе с ним понятие Киллингова векторного поля можно определить следующим образом: </w:t>
      </w:r>
    </w:p>
    <w:p w14:paraId="3FDF5C8F" w14:textId="681A4E7D" w:rsidR="00F568D3" w:rsidRPr="004E7C8F" w:rsidRDefault="00F568D3" w:rsidP="00721264">
      <w:pPr>
        <w:pStyle w:val="a5"/>
        <w:kinsoku w:val="0"/>
        <w:overflowPunct w:val="0"/>
        <w:spacing w:after="0" w:line="240" w:lineRule="auto"/>
        <w:ind w:firstLine="709"/>
        <w:jc w:val="both"/>
        <w:rPr>
          <w:rFonts w:ascii="Times New Roman" w:hAnsi="Times New Roman" w:cs="Times New Roman"/>
          <w:snapToGrid w:val="0"/>
          <w:sz w:val="28"/>
          <w:szCs w:val="28"/>
          <w:lang w:bidi="en-US"/>
        </w:rPr>
      </w:pPr>
      <w:r w:rsidRPr="005C091C">
        <w:rPr>
          <w:rFonts w:ascii="Times New Roman" w:hAnsi="Times New Roman" w:cs="Times New Roman"/>
          <w:snapToGrid w:val="0"/>
          <w:sz w:val="28"/>
          <w:szCs w:val="28"/>
          <w:lang w:bidi="en-US"/>
        </w:rPr>
        <w:t>Определени</w:t>
      </w:r>
      <w:r w:rsidR="00CF2FC3" w:rsidRPr="005C091C">
        <w:rPr>
          <w:rFonts w:ascii="Times New Roman" w:hAnsi="Times New Roman" w:cs="Times New Roman"/>
          <w:snapToGrid w:val="0"/>
          <w:sz w:val="28"/>
          <w:szCs w:val="28"/>
          <w:lang w:bidi="en-US"/>
        </w:rPr>
        <w:t>е</w:t>
      </w:r>
      <w:r w:rsidRPr="005C091C">
        <w:rPr>
          <w:rFonts w:ascii="Times New Roman" w:hAnsi="Times New Roman" w:cs="Times New Roman"/>
          <w:snapToGrid w:val="0"/>
          <w:sz w:val="28"/>
          <w:szCs w:val="28"/>
          <w:lang w:bidi="en-US"/>
        </w:rPr>
        <w:t xml:space="preserve"> 2</w:t>
      </w:r>
      <w:r w:rsidR="00CF2FC3" w:rsidRPr="005C091C">
        <w:rPr>
          <w:rFonts w:ascii="Times New Roman" w:hAnsi="Times New Roman" w:cs="Times New Roman"/>
          <w:snapToGrid w:val="0"/>
          <w:sz w:val="28"/>
          <w:szCs w:val="28"/>
          <w:lang w:bidi="en-US"/>
        </w:rPr>
        <w:t>.</w:t>
      </w:r>
      <w:r w:rsidRPr="005C091C">
        <w:rPr>
          <w:rFonts w:ascii="Times New Roman" w:hAnsi="Times New Roman" w:cs="Times New Roman"/>
          <w:snapToGrid w:val="0"/>
          <w:sz w:val="28"/>
          <w:szCs w:val="28"/>
          <w:lang w:bidi="en-US"/>
        </w:rPr>
        <w:t xml:space="preserve"> Касательное векторное поле </w:t>
      </w:r>
      <m:oMath>
        <m:r>
          <m:rPr>
            <m:sty m:val="bi"/>
          </m:rPr>
          <w:rPr>
            <w:rFonts w:ascii="Cambria Math" w:hAnsi="Cambria Math" w:cs="Times New Roman"/>
            <w:snapToGrid w:val="0"/>
            <w:sz w:val="28"/>
            <w:szCs w:val="28"/>
            <w:lang w:bidi="en-US"/>
          </w:rPr>
          <m:t>U</m:t>
        </m:r>
      </m:oMath>
      <w:r w:rsidRPr="005C091C">
        <w:rPr>
          <w:rFonts w:ascii="Times New Roman" w:hAnsi="Times New Roman" w:cs="Times New Roman"/>
          <w:snapToGrid w:val="0"/>
          <w:sz w:val="28"/>
          <w:szCs w:val="28"/>
          <w:lang w:bidi="en-US"/>
        </w:rPr>
        <w:t xml:space="preserve"> на гладком Римановом многообразии </w:t>
      </w:r>
      <w:r w:rsidRPr="005C091C">
        <w:rPr>
          <w:rFonts w:ascii="Cambria Math" w:hAnsi="Cambria Math" w:cs="Cambria Math"/>
          <w:snapToGrid w:val="0"/>
          <w:sz w:val="28"/>
          <w:szCs w:val="28"/>
          <w:lang w:bidi="en-US"/>
        </w:rPr>
        <w:t>𝑀</w:t>
      </w:r>
      <w:r w:rsidRPr="005C091C">
        <w:rPr>
          <w:rFonts w:ascii="Times New Roman" w:hAnsi="Times New Roman" w:cs="Times New Roman"/>
          <w:snapToGrid w:val="0"/>
          <w:sz w:val="28"/>
          <w:szCs w:val="28"/>
          <w:lang w:bidi="en-US"/>
        </w:rPr>
        <w:t xml:space="preserve"> будет векторным полем Киллинга тогда и только тогда, когда для любой точки </w:t>
      </w:r>
      <m:oMath>
        <m:r>
          <w:rPr>
            <w:rFonts w:ascii="Cambria Math" w:hAnsi="Cambria Math" w:cs="Times New Roman"/>
            <w:snapToGrid w:val="0"/>
            <w:sz w:val="28"/>
            <w:szCs w:val="28"/>
            <w:lang w:bidi="en-US"/>
          </w:rPr>
          <m:t>p∈M</m:t>
        </m:r>
      </m:oMath>
      <w:r w:rsidRPr="005C091C">
        <w:rPr>
          <w:rFonts w:ascii="Times New Roman" w:hAnsi="Times New Roman" w:cs="Times New Roman"/>
          <w:snapToGrid w:val="0"/>
          <w:sz w:val="28"/>
          <w:szCs w:val="28"/>
          <w:lang w:bidi="en-US"/>
        </w:rPr>
        <w:t xml:space="preserve"> и </w:t>
      </w:r>
      <w:r w:rsidRPr="004E7C8F">
        <w:rPr>
          <w:rFonts w:ascii="Times New Roman" w:hAnsi="Times New Roman" w:cs="Times New Roman"/>
          <w:snapToGrid w:val="0"/>
          <w:sz w:val="28"/>
          <w:szCs w:val="28"/>
          <w:lang w:bidi="en-US"/>
        </w:rPr>
        <w:t xml:space="preserve">любых двух касательных векторов </w:t>
      </w:r>
      <m:oMath>
        <m:r>
          <w:rPr>
            <w:rFonts w:ascii="Cambria Math" w:hAnsi="Cambria Math" w:cs="Times New Roman"/>
            <w:snapToGrid w:val="0"/>
            <w:sz w:val="28"/>
            <w:szCs w:val="28"/>
            <w:lang w:bidi="en-US"/>
          </w:rPr>
          <m:t>X,Y∈</m:t>
        </m:r>
        <m:sSub>
          <m:sSubPr>
            <m:ctrlPr>
              <w:rPr>
                <w:rFonts w:ascii="Cambria Math" w:hAnsi="Cambria Math" w:cs="Times New Roman"/>
                <w:i/>
                <w:snapToGrid w:val="0"/>
                <w:sz w:val="28"/>
                <w:szCs w:val="28"/>
                <w:lang w:bidi="en-US"/>
              </w:rPr>
            </m:ctrlPr>
          </m:sSubPr>
          <m:e>
            <m:r>
              <w:rPr>
                <w:rFonts w:ascii="Cambria Math" w:hAnsi="Cambria Math" w:cs="Times New Roman"/>
                <w:snapToGrid w:val="0"/>
                <w:sz w:val="28"/>
                <w:szCs w:val="28"/>
                <w:lang w:bidi="en-US"/>
              </w:rPr>
              <m:t>T</m:t>
            </m:r>
          </m:e>
          <m:sub>
            <m:r>
              <w:rPr>
                <w:rFonts w:ascii="Cambria Math" w:hAnsi="Cambria Math" w:cs="Times New Roman"/>
                <w:snapToGrid w:val="0"/>
                <w:sz w:val="28"/>
                <w:szCs w:val="28"/>
                <w:lang w:bidi="en-US"/>
              </w:rPr>
              <m:t>p</m:t>
            </m:r>
          </m:sub>
        </m:sSub>
        <m:d>
          <m:dPr>
            <m:ctrlPr>
              <w:rPr>
                <w:rFonts w:ascii="Cambria Math" w:hAnsi="Cambria Math" w:cs="Times New Roman"/>
                <w:i/>
                <w:snapToGrid w:val="0"/>
                <w:sz w:val="28"/>
                <w:szCs w:val="28"/>
                <w:lang w:bidi="en-US"/>
              </w:rPr>
            </m:ctrlPr>
          </m:dPr>
          <m:e>
            <m:r>
              <w:rPr>
                <w:rFonts w:ascii="Cambria Math" w:hAnsi="Cambria Math" w:cs="Times New Roman"/>
                <w:snapToGrid w:val="0"/>
                <w:sz w:val="28"/>
                <w:szCs w:val="28"/>
                <w:lang w:bidi="en-US"/>
              </w:rPr>
              <m:t>M</m:t>
            </m:r>
          </m:e>
        </m:d>
      </m:oMath>
      <w:r w:rsidRPr="004E7C8F">
        <w:rPr>
          <w:rFonts w:ascii="Times New Roman" w:hAnsi="Times New Roman" w:cs="Times New Roman"/>
          <w:i/>
          <w:snapToGrid w:val="0"/>
          <w:sz w:val="28"/>
          <w:szCs w:val="28"/>
          <w:lang w:bidi="en-US"/>
        </w:rPr>
        <w:t xml:space="preserve"> </w:t>
      </w:r>
      <w:r w:rsidRPr="004E7C8F">
        <w:rPr>
          <w:rFonts w:ascii="Times New Roman" w:hAnsi="Times New Roman" w:cs="Times New Roman"/>
          <w:snapToGrid w:val="0"/>
          <w:sz w:val="28"/>
          <w:szCs w:val="28"/>
          <w:lang w:bidi="en-US"/>
        </w:rPr>
        <w:t>выполняется соотношение (5.1</w:t>
      </w:r>
      <w:r w:rsidR="004E7C8F" w:rsidRPr="004E7C8F">
        <w:rPr>
          <w:rFonts w:ascii="Times New Roman" w:hAnsi="Times New Roman" w:cs="Times New Roman"/>
          <w:snapToGrid w:val="0"/>
          <w:sz w:val="28"/>
          <w:szCs w:val="28"/>
          <w:lang w:bidi="en-US"/>
        </w:rPr>
        <w:t>0</w:t>
      </w:r>
      <w:r w:rsidRPr="004E7C8F">
        <w:rPr>
          <w:rFonts w:ascii="Times New Roman" w:hAnsi="Times New Roman" w:cs="Times New Roman"/>
          <w:snapToGrid w:val="0"/>
          <w:sz w:val="28"/>
          <w:szCs w:val="28"/>
          <w:lang w:bidi="en-US"/>
        </w:rPr>
        <w:t>)</w:t>
      </w:r>
      <w:r w:rsidR="003C6330">
        <w:rPr>
          <w:rFonts w:ascii="Times New Roman" w:hAnsi="Times New Roman" w:cs="Times New Roman"/>
          <w:snapToGrid w:val="0"/>
          <w:sz w:val="28"/>
          <w:szCs w:val="28"/>
          <w:lang w:bidi="en-US"/>
        </w:rPr>
        <w:t>.</w:t>
      </w:r>
    </w:p>
    <w:p w14:paraId="6296613B" w14:textId="77777777" w:rsidR="00721264" w:rsidRPr="004E7C8F" w:rsidRDefault="00721264" w:rsidP="00721264">
      <w:pPr>
        <w:pStyle w:val="a5"/>
        <w:kinsoku w:val="0"/>
        <w:overflowPunct w:val="0"/>
        <w:spacing w:after="0" w:line="240" w:lineRule="auto"/>
        <w:ind w:firstLine="709"/>
        <w:jc w:val="both"/>
        <w:rPr>
          <w:rFonts w:ascii="Times New Roman" w:hAnsi="Times New Roman" w:cs="Times New Roman"/>
          <w:snapToGrid w:val="0"/>
          <w:sz w:val="28"/>
          <w:szCs w:val="28"/>
          <w:lang w:bidi="en-US"/>
        </w:rPr>
      </w:pPr>
    </w:p>
    <w:tbl>
      <w:tblPr>
        <w:tblW w:w="7859" w:type="dxa"/>
        <w:tblInd w:w="1701" w:type="dxa"/>
        <w:tblCellMar>
          <w:left w:w="0" w:type="dxa"/>
          <w:right w:w="0" w:type="dxa"/>
        </w:tblCellMar>
        <w:tblLook w:val="04A0" w:firstRow="1" w:lastRow="0" w:firstColumn="1" w:lastColumn="0" w:noHBand="0" w:noVBand="1"/>
      </w:tblPr>
      <w:tblGrid>
        <w:gridCol w:w="6242"/>
        <w:gridCol w:w="1617"/>
      </w:tblGrid>
      <w:tr w:rsidR="00902D57" w:rsidRPr="005C091C" w14:paraId="6A8534BA" w14:textId="77777777" w:rsidTr="00500C75">
        <w:tc>
          <w:tcPr>
            <w:tcW w:w="6242" w:type="dxa"/>
          </w:tcPr>
          <w:p w14:paraId="652DB5EE" w14:textId="660CD985" w:rsidR="00902D57" w:rsidRPr="004E7C8F" w:rsidRDefault="00FC668B" w:rsidP="00721264">
            <w:pPr>
              <w:pStyle w:val="MDPI31text"/>
              <w:spacing w:line="240" w:lineRule="auto"/>
              <w:ind w:left="0" w:firstLine="709"/>
              <w:jc w:val="center"/>
              <w:rPr>
                <w:rFonts w:ascii="Times New Roman" w:hAnsi="Times New Roman"/>
                <w:i/>
                <w:color w:val="auto"/>
                <w:sz w:val="28"/>
                <w:szCs w:val="28"/>
                <w:lang w:val="ru-RU"/>
              </w:rPr>
            </w:pPr>
            <m:oMath>
              <m:sSub>
                <m:sSubPr>
                  <m:ctrlPr>
                    <w:rPr>
                      <w:rFonts w:ascii="Cambria Math" w:hAnsi="Cambria Math"/>
                      <w:i/>
                      <w:color w:val="auto"/>
                      <w:sz w:val="28"/>
                      <w:szCs w:val="28"/>
                      <w:lang w:val="ru-RU"/>
                    </w:rPr>
                  </m:ctrlPr>
                </m:sSubPr>
                <m:e>
                  <m:r>
                    <w:rPr>
                      <w:rFonts w:ascii="Cambria Math" w:hAnsi="Cambria Math"/>
                      <w:color w:val="auto"/>
                      <w:sz w:val="28"/>
                      <w:szCs w:val="28"/>
                      <w:lang w:val="ru-RU"/>
                    </w:rPr>
                    <m:t>g</m:t>
                  </m:r>
                </m:e>
                <m:sub>
                  <m:r>
                    <w:rPr>
                      <w:rFonts w:ascii="Cambria Math" w:hAnsi="Cambria Math"/>
                      <w:color w:val="auto"/>
                      <w:sz w:val="28"/>
                      <w:szCs w:val="28"/>
                      <w:lang w:val="ru-RU"/>
                    </w:rPr>
                    <m:t>p</m:t>
                  </m:r>
                </m:sub>
              </m:sSub>
              <m:d>
                <m:dPr>
                  <m:ctrlPr>
                    <w:rPr>
                      <w:rFonts w:ascii="Cambria Math" w:hAnsi="Cambria Math"/>
                      <w:i/>
                      <w:color w:val="auto"/>
                      <w:sz w:val="28"/>
                      <w:szCs w:val="28"/>
                      <w:lang w:val="ru-RU"/>
                    </w:rPr>
                  </m:ctrlPr>
                </m:dPr>
                <m:e>
                  <m:r>
                    <w:rPr>
                      <w:rFonts w:ascii="Cambria Math" w:hAnsi="Cambria Math"/>
                      <w:color w:val="auto"/>
                      <w:sz w:val="28"/>
                      <w:szCs w:val="28"/>
                      <w:lang w:val="ru-RU"/>
                    </w:rPr>
                    <m:t>X,Y</m:t>
                  </m:r>
                </m:e>
              </m:d>
              <m:r>
                <w:rPr>
                  <w:rFonts w:ascii="Cambria Math" w:hAnsi="Cambria Math"/>
                  <w:color w:val="auto"/>
                  <w:sz w:val="28"/>
                  <w:szCs w:val="28"/>
                  <w:lang w:val="ru-RU"/>
                </w:rPr>
                <m:t>=</m:t>
              </m:r>
              <m:sSub>
                <m:sSubPr>
                  <m:ctrlPr>
                    <w:rPr>
                      <w:rFonts w:ascii="Cambria Math" w:hAnsi="Cambria Math"/>
                      <w:i/>
                      <w:color w:val="auto"/>
                      <w:sz w:val="28"/>
                      <w:szCs w:val="28"/>
                      <w:lang w:val="ru-RU"/>
                    </w:rPr>
                  </m:ctrlPr>
                </m:sSubPr>
                <m:e>
                  <m:r>
                    <w:rPr>
                      <w:rFonts w:ascii="Cambria Math" w:hAnsi="Cambria Math"/>
                      <w:color w:val="auto"/>
                      <w:sz w:val="28"/>
                      <w:szCs w:val="28"/>
                      <w:lang w:val="ru-RU"/>
                    </w:rPr>
                    <m:t>g</m:t>
                  </m:r>
                </m:e>
                <m:sub>
                  <m:r>
                    <w:rPr>
                      <w:rFonts w:ascii="Cambria Math" w:hAnsi="Cambria Math"/>
                      <w:color w:val="auto"/>
                      <w:sz w:val="28"/>
                      <w:szCs w:val="28"/>
                      <w:lang w:val="ru-RU"/>
                    </w:rPr>
                    <m:t>ψ</m:t>
                  </m:r>
                  <m:d>
                    <m:dPr>
                      <m:ctrlPr>
                        <w:rPr>
                          <w:rFonts w:ascii="Cambria Math" w:hAnsi="Cambria Math"/>
                          <w:i/>
                          <w:color w:val="auto"/>
                          <w:sz w:val="28"/>
                          <w:szCs w:val="28"/>
                          <w:lang w:val="ru-RU"/>
                        </w:rPr>
                      </m:ctrlPr>
                    </m:dPr>
                    <m:e>
                      <m:r>
                        <w:rPr>
                          <w:rFonts w:ascii="Cambria Math" w:hAnsi="Cambria Math"/>
                          <w:color w:val="auto"/>
                          <w:sz w:val="28"/>
                          <w:szCs w:val="28"/>
                          <w:lang w:val="ru-RU"/>
                        </w:rPr>
                        <m:t>p</m:t>
                      </m:r>
                    </m:e>
                  </m:d>
                </m:sub>
              </m:sSub>
              <m:d>
                <m:dPr>
                  <m:ctrlPr>
                    <w:rPr>
                      <w:rFonts w:ascii="Cambria Math" w:hAnsi="Cambria Math"/>
                      <w:i/>
                      <w:color w:val="auto"/>
                      <w:sz w:val="28"/>
                      <w:szCs w:val="28"/>
                      <w:lang w:val="ru-RU"/>
                    </w:rPr>
                  </m:ctrlPr>
                </m:dPr>
                <m:e>
                  <w:bookmarkStart w:id="333" w:name="_Hlk172311435"/>
                  <m:r>
                    <w:rPr>
                      <w:rFonts w:ascii="Cambria Math" w:hAnsi="Cambria Math"/>
                      <w:color w:val="auto"/>
                      <w:sz w:val="28"/>
                      <w:szCs w:val="28"/>
                      <w:lang w:val="ru-RU"/>
                    </w:rPr>
                    <m:t>d</m:t>
                  </m:r>
                  <m:sSub>
                    <m:sSubPr>
                      <m:ctrlPr>
                        <w:rPr>
                          <w:rFonts w:ascii="Cambria Math" w:hAnsi="Cambria Math"/>
                          <w:i/>
                          <w:color w:val="auto"/>
                          <w:sz w:val="28"/>
                          <w:szCs w:val="28"/>
                          <w:lang w:val="ru-RU"/>
                        </w:rPr>
                      </m:ctrlPr>
                    </m:sSubPr>
                    <m:e>
                      <m:r>
                        <w:rPr>
                          <w:rFonts w:ascii="Cambria Math" w:hAnsi="Cambria Math"/>
                          <w:color w:val="auto"/>
                          <w:sz w:val="28"/>
                          <w:szCs w:val="28"/>
                          <w:lang w:val="ru-RU"/>
                        </w:rPr>
                        <m:t>ψ</m:t>
                      </m:r>
                    </m:e>
                    <m:sub>
                      <m:r>
                        <w:rPr>
                          <w:rFonts w:ascii="Cambria Math" w:hAnsi="Cambria Math"/>
                          <w:color w:val="auto"/>
                          <w:sz w:val="28"/>
                          <w:szCs w:val="28"/>
                          <w:lang w:val="ru-RU"/>
                        </w:rPr>
                        <m:t>p</m:t>
                      </m:r>
                    </m:sub>
                  </m:sSub>
                  <m:d>
                    <m:dPr>
                      <m:ctrlPr>
                        <w:rPr>
                          <w:rFonts w:ascii="Cambria Math" w:hAnsi="Cambria Math"/>
                          <w:i/>
                          <w:color w:val="auto"/>
                          <w:sz w:val="28"/>
                          <w:szCs w:val="28"/>
                          <w:lang w:val="ru-RU"/>
                        </w:rPr>
                      </m:ctrlPr>
                    </m:dPr>
                    <m:e>
                      <m:r>
                        <w:rPr>
                          <w:rFonts w:ascii="Cambria Math" w:hAnsi="Cambria Math"/>
                          <w:color w:val="auto"/>
                          <w:sz w:val="28"/>
                          <w:szCs w:val="28"/>
                          <w:lang w:val="ru-RU"/>
                        </w:rPr>
                        <m:t>X</m:t>
                      </m:r>
                    </m:e>
                  </m:d>
                  <w:bookmarkEnd w:id="333"/>
                  <m:r>
                    <w:rPr>
                      <w:rFonts w:ascii="Cambria Math" w:hAnsi="Cambria Math"/>
                      <w:color w:val="auto"/>
                      <w:sz w:val="28"/>
                      <w:szCs w:val="28"/>
                      <w:lang w:val="ru-RU"/>
                    </w:rPr>
                    <m:t>,d</m:t>
                  </m:r>
                  <m:sSub>
                    <m:sSubPr>
                      <m:ctrlPr>
                        <w:rPr>
                          <w:rFonts w:ascii="Cambria Math" w:hAnsi="Cambria Math"/>
                          <w:i/>
                          <w:color w:val="auto"/>
                          <w:sz w:val="28"/>
                          <w:szCs w:val="28"/>
                          <w:lang w:val="ru-RU"/>
                        </w:rPr>
                      </m:ctrlPr>
                    </m:sSubPr>
                    <m:e>
                      <m:r>
                        <w:rPr>
                          <w:rFonts w:ascii="Cambria Math" w:hAnsi="Cambria Math"/>
                          <w:color w:val="auto"/>
                          <w:sz w:val="28"/>
                          <w:szCs w:val="28"/>
                          <w:lang w:val="ru-RU"/>
                        </w:rPr>
                        <m:t>ψ</m:t>
                      </m:r>
                    </m:e>
                    <m:sub>
                      <m:r>
                        <w:rPr>
                          <w:rFonts w:ascii="Cambria Math" w:hAnsi="Cambria Math"/>
                          <w:color w:val="auto"/>
                          <w:sz w:val="28"/>
                          <w:szCs w:val="28"/>
                          <w:lang w:val="ru-RU"/>
                        </w:rPr>
                        <m:t>p</m:t>
                      </m:r>
                    </m:sub>
                  </m:sSub>
                  <m:d>
                    <m:dPr>
                      <m:ctrlPr>
                        <w:rPr>
                          <w:rFonts w:ascii="Cambria Math" w:hAnsi="Cambria Math"/>
                          <w:i/>
                          <w:color w:val="auto"/>
                          <w:sz w:val="28"/>
                          <w:szCs w:val="28"/>
                          <w:lang w:val="ru-RU"/>
                        </w:rPr>
                      </m:ctrlPr>
                    </m:dPr>
                    <m:e>
                      <m:r>
                        <w:rPr>
                          <w:rFonts w:ascii="Cambria Math" w:hAnsi="Cambria Math"/>
                          <w:color w:val="auto"/>
                          <w:sz w:val="28"/>
                          <w:szCs w:val="28"/>
                          <w:lang w:val="ru-RU"/>
                        </w:rPr>
                        <m:t>Y</m:t>
                      </m:r>
                    </m:e>
                  </m:d>
                </m:e>
              </m:d>
            </m:oMath>
            <w:r w:rsidR="00CF2FC3" w:rsidRPr="004E7C8F">
              <w:rPr>
                <w:rFonts w:ascii="Times New Roman" w:hAnsi="Times New Roman"/>
                <w:color w:val="auto"/>
                <w:sz w:val="28"/>
                <w:szCs w:val="28"/>
                <w:lang w:val="ru-RU"/>
              </w:rPr>
              <w:t>,</w:t>
            </w:r>
            <w:r w:rsidR="00902D57" w:rsidRPr="004E7C8F">
              <w:rPr>
                <w:rFonts w:ascii="Times New Roman" w:hAnsi="Times New Roman"/>
                <w:color w:val="auto"/>
                <w:sz w:val="28"/>
                <w:szCs w:val="28"/>
                <w:lang w:val="ru-RU"/>
              </w:rPr>
              <w:t xml:space="preserve"> </w:t>
            </w:r>
          </w:p>
        </w:tc>
        <w:tc>
          <w:tcPr>
            <w:tcW w:w="1617" w:type="dxa"/>
            <w:vAlign w:val="center"/>
          </w:tcPr>
          <w:p w14:paraId="25A949E9" w14:textId="044F9EA2" w:rsidR="00902D57" w:rsidRPr="005C091C" w:rsidRDefault="00902D57" w:rsidP="00721264">
            <w:pPr>
              <w:pStyle w:val="MDPI3aequationnumber"/>
              <w:spacing w:before="0" w:after="0"/>
              <w:ind w:firstLine="709"/>
              <w:rPr>
                <w:rFonts w:ascii="Times New Roman" w:hAnsi="Times New Roman"/>
                <w:color w:val="auto"/>
                <w:sz w:val="28"/>
                <w:szCs w:val="28"/>
              </w:rPr>
            </w:pPr>
            <w:r w:rsidRPr="004E7C8F">
              <w:rPr>
                <w:rFonts w:ascii="Times New Roman" w:hAnsi="Times New Roman"/>
                <w:color w:val="auto"/>
                <w:sz w:val="28"/>
                <w:szCs w:val="28"/>
              </w:rPr>
              <w:t>(</w:t>
            </w:r>
            <w:r w:rsidR="00F568D3" w:rsidRPr="004E7C8F">
              <w:rPr>
                <w:rFonts w:ascii="Times New Roman" w:hAnsi="Times New Roman"/>
                <w:color w:val="auto"/>
                <w:sz w:val="28"/>
                <w:szCs w:val="28"/>
                <w:lang w:val="ru-RU"/>
              </w:rPr>
              <w:t>5.</w:t>
            </w:r>
            <w:r w:rsidRPr="004E7C8F">
              <w:rPr>
                <w:rFonts w:ascii="Times New Roman" w:hAnsi="Times New Roman"/>
                <w:color w:val="auto"/>
                <w:sz w:val="28"/>
                <w:szCs w:val="28"/>
                <w:lang w:val="ru-RU"/>
              </w:rPr>
              <w:t>1</w:t>
            </w:r>
            <w:r w:rsidR="004E7C8F" w:rsidRPr="004E7C8F">
              <w:rPr>
                <w:rFonts w:ascii="Times New Roman" w:hAnsi="Times New Roman"/>
                <w:color w:val="auto"/>
                <w:sz w:val="28"/>
                <w:szCs w:val="28"/>
                <w:lang w:val="ru-RU"/>
              </w:rPr>
              <w:t>0</w:t>
            </w:r>
            <w:r w:rsidRPr="004E7C8F">
              <w:rPr>
                <w:rFonts w:ascii="Times New Roman" w:hAnsi="Times New Roman"/>
                <w:color w:val="auto"/>
                <w:sz w:val="28"/>
                <w:szCs w:val="28"/>
              </w:rPr>
              <w:t>)</w:t>
            </w:r>
          </w:p>
        </w:tc>
      </w:tr>
    </w:tbl>
    <w:p w14:paraId="068D7435" w14:textId="77777777" w:rsidR="00500C75" w:rsidRDefault="00500C75" w:rsidP="00721264">
      <w:pPr>
        <w:pStyle w:val="a5"/>
        <w:kinsoku w:val="0"/>
        <w:overflowPunct w:val="0"/>
        <w:spacing w:after="0" w:line="240" w:lineRule="auto"/>
        <w:jc w:val="both"/>
        <w:rPr>
          <w:rFonts w:ascii="Times New Roman" w:hAnsi="Times New Roman" w:cs="Times New Roman"/>
          <w:snapToGrid w:val="0"/>
          <w:sz w:val="28"/>
          <w:szCs w:val="28"/>
          <w:lang w:bidi="en-US"/>
        </w:rPr>
      </w:pPr>
    </w:p>
    <w:p w14:paraId="7CEFA217" w14:textId="0E985F52" w:rsidR="00F568D3" w:rsidRPr="005C091C" w:rsidRDefault="00F568D3" w:rsidP="00721264">
      <w:pPr>
        <w:pStyle w:val="a5"/>
        <w:kinsoku w:val="0"/>
        <w:overflowPunct w:val="0"/>
        <w:spacing w:after="0" w:line="240" w:lineRule="auto"/>
        <w:jc w:val="both"/>
        <w:rPr>
          <w:rFonts w:ascii="Times New Roman" w:hAnsi="Times New Roman" w:cs="Times New Roman"/>
          <w:snapToGrid w:val="0"/>
          <w:sz w:val="28"/>
          <w:szCs w:val="28"/>
          <w:lang w:bidi="en-US"/>
        </w:rPr>
      </w:pPr>
      <w:r w:rsidRPr="005C091C">
        <w:rPr>
          <w:rFonts w:ascii="Times New Roman" w:hAnsi="Times New Roman" w:cs="Times New Roman"/>
          <w:snapToGrid w:val="0"/>
          <w:sz w:val="28"/>
          <w:szCs w:val="28"/>
          <w:lang w:bidi="en-US"/>
        </w:rPr>
        <w:t xml:space="preserve">где </w:t>
      </w:r>
      <m:oMath>
        <m:r>
          <w:rPr>
            <w:rFonts w:ascii="Cambria Math" w:hAnsi="Cambria Math" w:cs="Times New Roman"/>
            <w:snapToGrid w:val="0"/>
            <w:sz w:val="28"/>
            <w:szCs w:val="28"/>
            <w:lang w:bidi="en-US"/>
          </w:rPr>
          <m:t>ψ=</m:t>
        </m:r>
        <m:sSup>
          <m:sSupPr>
            <m:ctrlPr>
              <w:rPr>
                <w:rFonts w:ascii="Cambria Math" w:hAnsi="Cambria Math" w:cs="Times New Roman"/>
                <w:i/>
                <w:snapToGrid w:val="0"/>
                <w:sz w:val="28"/>
                <w:szCs w:val="28"/>
                <w:lang w:bidi="en-US"/>
              </w:rPr>
            </m:ctrlPr>
          </m:sSupPr>
          <m:e>
            <m:r>
              <w:rPr>
                <w:rFonts w:ascii="Cambria Math" w:hAnsi="Cambria Math" w:cs="Times New Roman"/>
                <w:snapToGrid w:val="0"/>
                <w:sz w:val="28"/>
                <w:szCs w:val="28"/>
                <w:lang w:bidi="en-US"/>
              </w:rPr>
              <m:t>ψ</m:t>
            </m:r>
          </m:e>
          <m:sup>
            <m:r>
              <w:rPr>
                <w:rFonts w:ascii="Cambria Math" w:hAnsi="Cambria Math" w:cs="Times New Roman"/>
                <w:snapToGrid w:val="0"/>
                <w:sz w:val="28"/>
                <w:szCs w:val="28"/>
                <w:lang w:bidi="en-US"/>
              </w:rPr>
              <m:t>t</m:t>
            </m:r>
          </m:sup>
        </m:sSup>
      </m:oMath>
      <w:r w:rsidRPr="005C091C">
        <w:rPr>
          <w:rFonts w:ascii="Times New Roman" w:hAnsi="Times New Roman" w:cs="Times New Roman"/>
          <w:snapToGrid w:val="0"/>
          <w:sz w:val="28"/>
          <w:szCs w:val="28"/>
          <w:lang w:bidi="en-US"/>
        </w:rPr>
        <w:t xml:space="preserve">, для </w:t>
      </w:r>
      <m:oMath>
        <m:r>
          <w:rPr>
            <w:rFonts w:ascii="Cambria Math" w:hAnsi="Cambria Math" w:cs="Times New Roman"/>
            <w:snapToGrid w:val="0"/>
            <w:sz w:val="28"/>
            <w:szCs w:val="28"/>
            <w:lang w:bidi="en-US"/>
          </w:rPr>
          <m:t>t∈</m:t>
        </m:r>
        <m:d>
          <m:dPr>
            <m:ctrlPr>
              <w:rPr>
                <w:rFonts w:ascii="Cambria Math" w:hAnsi="Cambria Math" w:cs="Times New Roman"/>
                <w:i/>
                <w:snapToGrid w:val="0"/>
                <w:sz w:val="28"/>
                <w:szCs w:val="28"/>
                <w:lang w:bidi="en-US"/>
              </w:rPr>
            </m:ctrlPr>
          </m:dPr>
          <m:e>
            <m:r>
              <w:rPr>
                <w:rFonts w:ascii="Cambria Math" w:hAnsi="Cambria Math" w:cs="Times New Roman"/>
                <w:snapToGrid w:val="0"/>
                <w:sz w:val="28"/>
                <w:szCs w:val="28"/>
                <w:lang w:bidi="en-US"/>
              </w:rPr>
              <m:t>-ε,ε</m:t>
            </m:r>
          </m:e>
        </m:d>
      </m:oMath>
      <w:r w:rsidRPr="005C091C">
        <w:rPr>
          <w:rFonts w:ascii="Times New Roman" w:hAnsi="Times New Roman" w:cs="Times New Roman"/>
          <w:snapToGrid w:val="0"/>
          <w:sz w:val="28"/>
          <w:szCs w:val="28"/>
          <w:lang w:bidi="en-US"/>
        </w:rPr>
        <w:t xml:space="preserve"> для некоторого малого </w:t>
      </w:r>
      <m:oMath>
        <m:r>
          <w:rPr>
            <w:rFonts w:ascii="Cambria Math" w:hAnsi="Cambria Math" w:cs="Times New Roman"/>
            <w:snapToGrid w:val="0"/>
            <w:sz w:val="28"/>
            <w:szCs w:val="28"/>
            <w:lang w:bidi="en-US"/>
          </w:rPr>
          <m:t>ε&gt;0</m:t>
        </m:r>
      </m:oMath>
      <w:r w:rsidRPr="005C091C">
        <w:rPr>
          <w:rFonts w:ascii="Times New Roman" w:hAnsi="Times New Roman" w:cs="Times New Roman"/>
          <w:snapToGrid w:val="0"/>
          <w:sz w:val="28"/>
          <w:szCs w:val="28"/>
          <w:lang w:bidi="en-US"/>
        </w:rPr>
        <w:t xml:space="preserve">, </w:t>
      </w:r>
      <w:r w:rsidRPr="005C091C">
        <w:rPr>
          <w:rFonts w:ascii="Cambria Math" w:hAnsi="Cambria Math" w:cs="Cambria Math"/>
          <w:snapToGrid w:val="0"/>
          <w:sz w:val="28"/>
          <w:szCs w:val="28"/>
          <w:lang w:bidi="en-US"/>
        </w:rPr>
        <w:t>𝑑</w:t>
      </w:r>
      <w:r w:rsidRPr="005C091C">
        <w:rPr>
          <w:rFonts w:ascii="Times New Roman" w:hAnsi="Times New Roman" w:cs="Times New Roman"/>
          <w:snapToGrid w:val="0"/>
          <w:sz w:val="28"/>
          <w:szCs w:val="28"/>
          <w:lang w:bidi="en-US"/>
        </w:rPr>
        <w:t xml:space="preserve"> дифференциал отображения.</w:t>
      </w:r>
    </w:p>
    <w:p w14:paraId="102A363B" w14:textId="3F3BB62B" w:rsidR="00F568D3" w:rsidRPr="005C091C" w:rsidRDefault="00F568D3" w:rsidP="00721264">
      <w:pPr>
        <w:pStyle w:val="a5"/>
        <w:kinsoku w:val="0"/>
        <w:overflowPunct w:val="0"/>
        <w:spacing w:after="0" w:line="240" w:lineRule="auto"/>
        <w:ind w:firstLine="709"/>
        <w:jc w:val="both"/>
        <w:rPr>
          <w:rFonts w:ascii="Times New Roman" w:hAnsi="Times New Roman" w:cs="Times New Roman"/>
          <w:snapToGrid w:val="0"/>
          <w:sz w:val="28"/>
          <w:szCs w:val="28"/>
          <w:lang w:bidi="en-US"/>
        </w:rPr>
      </w:pPr>
      <w:r w:rsidRPr="005C091C">
        <w:rPr>
          <w:rFonts w:ascii="Times New Roman" w:hAnsi="Times New Roman" w:cs="Times New Roman"/>
          <w:snapToGrid w:val="0"/>
          <w:sz w:val="28"/>
          <w:szCs w:val="28"/>
          <w:lang w:bidi="en-US"/>
        </w:rPr>
        <w:t>Из определения 2 нетрудно получить уравнение (</w:t>
      </w:r>
      <w:r w:rsidR="00B93A6A" w:rsidRPr="005C091C">
        <w:rPr>
          <w:rFonts w:ascii="Times New Roman" w:hAnsi="Times New Roman" w:cs="Times New Roman"/>
          <w:snapToGrid w:val="0"/>
          <w:sz w:val="28"/>
          <w:szCs w:val="28"/>
          <w:lang w:bidi="en-US"/>
        </w:rPr>
        <w:t>5.</w:t>
      </w:r>
      <w:r w:rsidRPr="005C091C">
        <w:rPr>
          <w:rFonts w:ascii="Times New Roman" w:hAnsi="Times New Roman" w:cs="Times New Roman"/>
          <w:snapToGrid w:val="0"/>
          <w:sz w:val="28"/>
          <w:szCs w:val="28"/>
          <w:lang w:bidi="en-US"/>
        </w:rPr>
        <w:t xml:space="preserve">11), которое нередко рассматривают как определение Киллингова векторного поля </w:t>
      </w:r>
      <m:oMath>
        <m:r>
          <m:rPr>
            <m:sty m:val="bi"/>
          </m:rPr>
          <w:rPr>
            <w:rFonts w:ascii="Cambria Math" w:hAnsi="Cambria Math" w:cs="Times New Roman"/>
            <w:snapToGrid w:val="0"/>
            <w:sz w:val="28"/>
            <w:szCs w:val="28"/>
            <w:lang w:bidi="en-US"/>
          </w:rPr>
          <m:t>U</m:t>
        </m:r>
      </m:oMath>
      <w:r w:rsidRPr="005C091C">
        <w:rPr>
          <w:rFonts w:ascii="Times New Roman" w:hAnsi="Times New Roman" w:cs="Times New Roman"/>
          <w:snapToGrid w:val="0"/>
          <w:sz w:val="28"/>
          <w:szCs w:val="28"/>
          <w:lang w:bidi="en-US"/>
        </w:rPr>
        <w:t xml:space="preserve"> на гладком римановом многообразии</w:t>
      </w:r>
    </w:p>
    <w:tbl>
      <w:tblPr>
        <w:tblW w:w="7859" w:type="dxa"/>
        <w:tblInd w:w="1560" w:type="dxa"/>
        <w:tblCellMar>
          <w:left w:w="0" w:type="dxa"/>
          <w:right w:w="0" w:type="dxa"/>
        </w:tblCellMar>
        <w:tblLook w:val="04A0" w:firstRow="1" w:lastRow="0" w:firstColumn="1" w:lastColumn="0" w:noHBand="0" w:noVBand="1"/>
      </w:tblPr>
      <w:tblGrid>
        <w:gridCol w:w="6383"/>
        <w:gridCol w:w="1476"/>
      </w:tblGrid>
      <w:tr w:rsidR="00902D57" w:rsidRPr="001C0989" w14:paraId="7459A7B7" w14:textId="77777777" w:rsidTr="001C0989">
        <w:tc>
          <w:tcPr>
            <w:tcW w:w="6383" w:type="dxa"/>
          </w:tcPr>
          <w:p w14:paraId="5BD1C2DB" w14:textId="77777777" w:rsidR="00902D57" w:rsidRPr="001C0989" w:rsidRDefault="00FC668B" w:rsidP="00721264">
            <w:pPr>
              <w:pStyle w:val="MDPI39equation"/>
              <w:spacing w:before="0" w:after="0" w:line="240" w:lineRule="auto"/>
              <w:ind w:left="0" w:firstLine="709"/>
              <w:rPr>
                <w:rFonts w:ascii="Times New Roman" w:hAnsi="Times New Roman"/>
                <w:iCs/>
                <w:color w:val="auto"/>
                <w:sz w:val="28"/>
                <w:szCs w:val="28"/>
                <w:lang w:val="ru-RU"/>
              </w:rPr>
            </w:pPr>
            <m:oMathPara>
              <m:oMath>
                <m:sSub>
                  <m:sSubPr>
                    <m:ctrlPr>
                      <w:rPr>
                        <w:rFonts w:ascii="Cambria Math" w:hAnsi="Cambria Math"/>
                        <w:i/>
                        <w:color w:val="auto"/>
                        <w:sz w:val="28"/>
                        <w:szCs w:val="28"/>
                        <w:lang w:val="ru-RU"/>
                      </w:rPr>
                    </m:ctrlPr>
                  </m:sSubPr>
                  <m:e>
                    <m:r>
                      <m:rPr>
                        <m:scr m:val="script"/>
                      </m:rPr>
                      <w:rPr>
                        <w:rFonts w:ascii="Cambria Math" w:hAnsi="Cambria Math"/>
                        <w:color w:val="auto"/>
                        <w:sz w:val="28"/>
                        <w:szCs w:val="28"/>
                      </w:rPr>
                      <m:t>L</m:t>
                    </m:r>
                  </m:e>
                  <m:sub>
                    <m:r>
                      <w:rPr>
                        <w:rFonts w:ascii="Cambria Math" w:hAnsi="Cambria Math"/>
                        <w:color w:val="auto"/>
                        <w:sz w:val="28"/>
                        <w:szCs w:val="28"/>
                        <w:lang w:val="ru-RU"/>
                      </w:rPr>
                      <m:t>U</m:t>
                    </m:r>
                  </m:sub>
                </m:sSub>
                <m:r>
                  <w:rPr>
                    <w:rFonts w:ascii="Cambria Math" w:hAnsi="Cambria Math"/>
                    <w:color w:val="auto"/>
                    <w:sz w:val="28"/>
                    <w:szCs w:val="28"/>
                    <w:lang w:val="ru-RU"/>
                  </w:rPr>
                  <m:t>g</m:t>
                </m:r>
                <m:r>
                  <w:rPr>
                    <w:rFonts w:ascii="Cambria Math" w:hAnsi="Cambria Math"/>
                    <w:color w:val="auto"/>
                    <w:sz w:val="28"/>
                    <w:szCs w:val="28"/>
                  </w:rPr>
                  <m:t>=0</m:t>
                </m:r>
                <m:r>
                  <m:rPr>
                    <m:sty m:val="p"/>
                  </m:rPr>
                  <w:rPr>
                    <w:rFonts w:ascii="Cambria Math" w:hAnsi="Cambria Math"/>
                    <w:color w:val="auto"/>
                    <w:sz w:val="28"/>
                    <w:szCs w:val="28"/>
                    <w:lang w:val="ru-RU"/>
                  </w:rPr>
                  <m:t>,</m:t>
                </m:r>
              </m:oMath>
            </m:oMathPara>
          </w:p>
        </w:tc>
        <w:tc>
          <w:tcPr>
            <w:tcW w:w="1476" w:type="dxa"/>
            <w:vAlign w:val="center"/>
          </w:tcPr>
          <w:p w14:paraId="192D27B9" w14:textId="03318CA5" w:rsidR="00902D57" w:rsidRPr="001C0989" w:rsidRDefault="00902D57" w:rsidP="00721264">
            <w:pPr>
              <w:pStyle w:val="MDPI3aequationnumber"/>
              <w:spacing w:before="0" w:after="0"/>
              <w:ind w:firstLine="709"/>
              <w:rPr>
                <w:rFonts w:ascii="Times New Roman" w:hAnsi="Times New Roman"/>
                <w:iCs/>
                <w:color w:val="auto"/>
                <w:sz w:val="28"/>
                <w:szCs w:val="28"/>
              </w:rPr>
            </w:pPr>
            <w:r w:rsidRPr="001C0989">
              <w:rPr>
                <w:rFonts w:ascii="Times New Roman" w:hAnsi="Times New Roman"/>
                <w:iCs/>
                <w:color w:val="auto"/>
                <w:sz w:val="28"/>
                <w:szCs w:val="28"/>
              </w:rPr>
              <w:t>(</w:t>
            </w:r>
            <w:r w:rsidR="00F568D3" w:rsidRPr="001C0989">
              <w:rPr>
                <w:rFonts w:ascii="Times New Roman" w:hAnsi="Times New Roman"/>
                <w:iCs/>
                <w:color w:val="auto"/>
                <w:sz w:val="28"/>
                <w:szCs w:val="28"/>
                <w:lang w:val="ru-RU"/>
              </w:rPr>
              <w:t>5.</w:t>
            </w:r>
            <w:r w:rsidRPr="001C0989">
              <w:rPr>
                <w:rFonts w:ascii="Times New Roman" w:hAnsi="Times New Roman"/>
                <w:iCs/>
                <w:color w:val="auto"/>
                <w:sz w:val="28"/>
                <w:szCs w:val="28"/>
                <w:lang w:val="ru-RU"/>
              </w:rPr>
              <w:t>1</w:t>
            </w:r>
            <w:r w:rsidR="004E7C8F" w:rsidRPr="001C0989">
              <w:rPr>
                <w:rFonts w:ascii="Times New Roman" w:hAnsi="Times New Roman"/>
                <w:iCs/>
                <w:color w:val="auto"/>
                <w:sz w:val="28"/>
                <w:szCs w:val="28"/>
                <w:lang w:val="ru-RU"/>
              </w:rPr>
              <w:t>1</w:t>
            </w:r>
            <w:r w:rsidRPr="001C0989">
              <w:rPr>
                <w:rFonts w:ascii="Times New Roman" w:hAnsi="Times New Roman"/>
                <w:iCs/>
                <w:color w:val="auto"/>
                <w:sz w:val="28"/>
                <w:szCs w:val="28"/>
              </w:rPr>
              <w:t>)</w:t>
            </w:r>
          </w:p>
        </w:tc>
      </w:tr>
    </w:tbl>
    <w:p w14:paraId="5405321F" w14:textId="55EF1459" w:rsidR="00F568D3" w:rsidRPr="001C0989" w:rsidRDefault="00F568D3" w:rsidP="00721264">
      <w:pPr>
        <w:pStyle w:val="a5"/>
        <w:kinsoku w:val="0"/>
        <w:overflowPunct w:val="0"/>
        <w:spacing w:after="0" w:line="240" w:lineRule="auto"/>
        <w:rPr>
          <w:rFonts w:ascii="Times New Roman" w:hAnsi="Times New Roman" w:cs="Times New Roman"/>
          <w:iCs/>
          <w:snapToGrid w:val="0"/>
          <w:sz w:val="28"/>
          <w:szCs w:val="28"/>
          <w:lang w:bidi="en-US"/>
        </w:rPr>
      </w:pPr>
      <w:r w:rsidRPr="001C0989">
        <w:rPr>
          <w:rFonts w:ascii="Times New Roman" w:hAnsi="Times New Roman" w:cs="Times New Roman"/>
          <w:iCs/>
          <w:snapToGrid w:val="0"/>
          <w:sz w:val="28"/>
          <w:szCs w:val="28"/>
          <w:lang w:bidi="en-US"/>
        </w:rPr>
        <w:t xml:space="preserve">где </w:t>
      </w:r>
      <m:oMath>
        <m:r>
          <m:rPr>
            <m:scr m:val="script"/>
          </m:rPr>
          <w:rPr>
            <w:rFonts w:ascii="Cambria Math" w:hAnsi="Cambria Math" w:cs="Times New Roman"/>
            <w:snapToGrid w:val="0"/>
            <w:sz w:val="28"/>
            <w:szCs w:val="28"/>
            <w:lang w:bidi="en-US"/>
          </w:rPr>
          <m:t>L</m:t>
        </m:r>
      </m:oMath>
      <w:r w:rsidRPr="001C0989">
        <w:rPr>
          <w:rFonts w:ascii="Times New Roman" w:hAnsi="Times New Roman" w:cs="Times New Roman"/>
          <w:iCs/>
          <w:snapToGrid w:val="0"/>
          <w:sz w:val="28"/>
          <w:szCs w:val="28"/>
          <w:lang w:bidi="en-US"/>
        </w:rPr>
        <w:t xml:space="preserve"> </w:t>
      </w:r>
      <w:r w:rsidR="0022635E" w:rsidRPr="001C0989">
        <w:rPr>
          <w:rFonts w:ascii="Times New Roman" w:hAnsi="Times New Roman" w:cs="Times New Roman"/>
          <w:iCs/>
          <w:snapToGrid w:val="0"/>
          <w:sz w:val="28"/>
          <w:szCs w:val="28"/>
          <w:lang w:bidi="en-US"/>
        </w:rPr>
        <w:t xml:space="preserve"> — </w:t>
      </w:r>
      <w:r w:rsidRPr="001C0989">
        <w:rPr>
          <w:rFonts w:ascii="Times New Roman" w:hAnsi="Times New Roman" w:cs="Times New Roman"/>
          <w:iCs/>
          <w:snapToGrid w:val="0"/>
          <w:sz w:val="28"/>
          <w:szCs w:val="28"/>
          <w:lang w:bidi="en-US"/>
        </w:rPr>
        <w:t>производная Ли.</w:t>
      </w:r>
    </w:p>
    <w:p w14:paraId="2C3D9438" w14:textId="77777777" w:rsidR="007E6A12" w:rsidRPr="001C0989" w:rsidRDefault="007E6A12" w:rsidP="00721264">
      <w:pPr>
        <w:pStyle w:val="a5"/>
        <w:kinsoku w:val="0"/>
        <w:overflowPunct w:val="0"/>
        <w:spacing w:after="0" w:line="240" w:lineRule="auto"/>
        <w:rPr>
          <w:rFonts w:ascii="Times New Roman" w:hAnsi="Times New Roman" w:cs="Times New Roman"/>
          <w:iCs/>
          <w:snapToGrid w:val="0"/>
          <w:sz w:val="28"/>
          <w:szCs w:val="28"/>
          <w:lang w:bidi="en-US"/>
        </w:rPr>
      </w:pPr>
    </w:p>
    <w:p w14:paraId="6CC4C042" w14:textId="54421030" w:rsidR="002A2A08" w:rsidRPr="001C0989" w:rsidRDefault="00B554DE" w:rsidP="007E6A12">
      <w:pPr>
        <w:pStyle w:val="1"/>
        <w:spacing w:before="0" w:after="0" w:line="240" w:lineRule="auto"/>
        <w:ind w:firstLine="709"/>
        <w:jc w:val="both"/>
        <w:rPr>
          <w:rFonts w:ascii="Times New Roman" w:hAnsi="Times New Roman"/>
          <w:snapToGrid w:val="0"/>
          <w:sz w:val="28"/>
          <w:szCs w:val="28"/>
          <w:lang w:bidi="en-US"/>
        </w:rPr>
      </w:pPr>
      <w:bookmarkStart w:id="334" w:name="_Toc209951781"/>
      <w:r w:rsidRPr="001C0989">
        <w:rPr>
          <w:rFonts w:ascii="Times New Roman" w:hAnsi="Times New Roman"/>
          <w:snapToGrid w:val="0"/>
          <w:sz w:val="28"/>
          <w:szCs w:val="28"/>
          <w:lang w:val="ru-RU" w:bidi="en-US"/>
        </w:rPr>
        <w:t xml:space="preserve">5.3 </w:t>
      </w:r>
      <w:r w:rsidR="002A2A08" w:rsidRPr="001C0989">
        <w:rPr>
          <w:rFonts w:ascii="Times New Roman" w:hAnsi="Times New Roman"/>
          <w:snapToGrid w:val="0"/>
          <w:sz w:val="28"/>
          <w:szCs w:val="28"/>
          <w:lang w:bidi="en-US"/>
        </w:rPr>
        <w:t>Оператор Лапласа де</w:t>
      </w:r>
      <w:r w:rsidR="00C52FD7" w:rsidRPr="001C0989">
        <w:rPr>
          <w:rFonts w:ascii="Times New Roman" w:hAnsi="Times New Roman"/>
          <w:snapToGrid w:val="0"/>
          <w:sz w:val="28"/>
          <w:szCs w:val="28"/>
          <w:lang w:bidi="en-US"/>
        </w:rPr>
        <w:t>-</w:t>
      </w:r>
      <w:r w:rsidR="002A2A08" w:rsidRPr="001C0989">
        <w:rPr>
          <w:rFonts w:ascii="Times New Roman" w:hAnsi="Times New Roman"/>
          <w:snapToGrid w:val="0"/>
          <w:sz w:val="28"/>
          <w:szCs w:val="28"/>
          <w:lang w:bidi="en-US"/>
        </w:rPr>
        <w:t>Рама. Связь Киллинговых и гармонических полей на двумерных поверхностях</w:t>
      </w:r>
      <w:bookmarkEnd w:id="334"/>
    </w:p>
    <w:p w14:paraId="53109784" w14:textId="77777777" w:rsidR="002A2A08" w:rsidRPr="001C0989" w:rsidRDefault="002A2A08" w:rsidP="007E6A12">
      <w:pPr>
        <w:pStyle w:val="a5"/>
        <w:kinsoku w:val="0"/>
        <w:overflowPunct w:val="0"/>
        <w:spacing w:after="0" w:line="240" w:lineRule="auto"/>
        <w:ind w:firstLine="709"/>
        <w:jc w:val="both"/>
        <w:rPr>
          <w:rFonts w:ascii="Times New Roman" w:hAnsi="Times New Roman"/>
          <w:snapToGrid w:val="0"/>
          <w:sz w:val="28"/>
          <w:szCs w:val="28"/>
          <w:lang w:bidi="en-US"/>
        </w:rPr>
      </w:pPr>
      <w:r w:rsidRPr="001C0989">
        <w:rPr>
          <w:rFonts w:ascii="Times New Roman" w:hAnsi="Times New Roman"/>
          <w:snapToGrid w:val="0"/>
          <w:sz w:val="28"/>
          <w:szCs w:val="28"/>
          <w:lang w:bidi="en-US"/>
        </w:rPr>
        <w:t xml:space="preserve">Пользуясь наглядной физической интерпретацией понятия изометрического потока касательного векторного поля легко сформулировать два необходимых условия, которым должно удовлетворять Киллингово векторное поле </w:t>
      </w:r>
      <w:bookmarkStart w:id="335" w:name="_Hlk172289905"/>
      <m:oMath>
        <m:r>
          <m:rPr>
            <m:sty m:val="bi"/>
          </m:rPr>
          <w:rPr>
            <w:rFonts w:ascii="Cambria Math" w:hAnsi="Cambria Math"/>
            <w:snapToGrid w:val="0"/>
            <w:sz w:val="28"/>
            <w:szCs w:val="28"/>
            <w:lang w:bidi="en-US"/>
          </w:rPr>
          <m:t>V</m:t>
        </m:r>
      </m:oMath>
      <w:bookmarkEnd w:id="335"/>
      <w:r w:rsidRPr="001C0989">
        <w:rPr>
          <w:rFonts w:ascii="Times New Roman" w:hAnsi="Times New Roman"/>
          <w:b/>
          <w:bCs/>
          <w:snapToGrid w:val="0"/>
          <w:sz w:val="28"/>
          <w:szCs w:val="28"/>
          <w:lang w:bidi="en-US"/>
        </w:rPr>
        <w:t xml:space="preserve"> </w:t>
      </w:r>
      <w:r w:rsidRPr="001C0989">
        <w:rPr>
          <w:rFonts w:ascii="Times New Roman" w:hAnsi="Times New Roman"/>
          <w:snapToGrid w:val="0"/>
          <w:sz w:val="28"/>
          <w:szCs w:val="28"/>
          <w:lang w:bidi="en-US"/>
        </w:rPr>
        <w:t xml:space="preserve">на двумерной поверхности, вложенной в трехмерное пространство. </w:t>
      </w:r>
    </w:p>
    <w:p w14:paraId="3E918064" w14:textId="77777777" w:rsidR="002A2A08" w:rsidRPr="001C0989" w:rsidRDefault="002A2A08" w:rsidP="00721264">
      <w:pPr>
        <w:pStyle w:val="a5"/>
        <w:numPr>
          <w:ilvl w:val="0"/>
          <w:numId w:val="11"/>
        </w:numPr>
        <w:kinsoku w:val="0"/>
        <w:overflowPunct w:val="0"/>
        <w:autoSpaceDE/>
        <w:autoSpaceDN/>
        <w:adjustRightInd/>
        <w:spacing w:after="0" w:line="240" w:lineRule="auto"/>
        <w:ind w:left="0" w:firstLine="709"/>
        <w:jc w:val="both"/>
        <w:rPr>
          <w:rFonts w:ascii="Times New Roman" w:hAnsi="Times New Roman"/>
          <w:snapToGrid w:val="0"/>
          <w:sz w:val="28"/>
          <w:szCs w:val="28"/>
          <w:lang w:bidi="en-US"/>
        </w:rPr>
      </w:pPr>
      <w:r w:rsidRPr="001C0989">
        <w:rPr>
          <w:rFonts w:ascii="Times New Roman" w:hAnsi="Times New Roman"/>
          <w:snapToGrid w:val="0"/>
          <w:sz w:val="28"/>
          <w:szCs w:val="28"/>
          <w:lang w:bidi="en-US"/>
        </w:rPr>
        <w:t xml:space="preserve">Геодезическая кривизна любой интегральной линии поля </w:t>
      </w:r>
      <m:oMath>
        <m:r>
          <m:rPr>
            <m:sty m:val="bi"/>
          </m:rPr>
          <w:rPr>
            <w:rFonts w:ascii="Cambria Math" w:hAnsi="Cambria Math"/>
            <w:snapToGrid w:val="0"/>
            <w:sz w:val="28"/>
            <w:szCs w:val="28"/>
            <w:lang w:bidi="en-US"/>
          </w:rPr>
          <m:t>V</m:t>
        </m:r>
      </m:oMath>
      <w:r w:rsidRPr="001C0989">
        <w:rPr>
          <w:rFonts w:ascii="Times New Roman" w:hAnsi="Times New Roman"/>
          <w:snapToGrid w:val="0"/>
          <w:sz w:val="28"/>
          <w:szCs w:val="28"/>
          <w:lang w:bidi="en-US"/>
        </w:rPr>
        <w:t xml:space="preserve"> должна быть постоянной.</w:t>
      </w:r>
    </w:p>
    <w:p w14:paraId="6EF74335" w14:textId="77777777" w:rsidR="002A2A08" w:rsidRPr="001C0989" w:rsidRDefault="002A2A08" w:rsidP="00721264">
      <w:pPr>
        <w:pStyle w:val="a5"/>
        <w:numPr>
          <w:ilvl w:val="0"/>
          <w:numId w:val="11"/>
        </w:numPr>
        <w:kinsoku w:val="0"/>
        <w:overflowPunct w:val="0"/>
        <w:autoSpaceDE/>
        <w:autoSpaceDN/>
        <w:adjustRightInd/>
        <w:spacing w:after="0" w:line="240" w:lineRule="auto"/>
        <w:ind w:left="0" w:firstLine="709"/>
        <w:jc w:val="both"/>
        <w:rPr>
          <w:rFonts w:ascii="Times New Roman" w:hAnsi="Times New Roman"/>
          <w:snapToGrid w:val="0"/>
          <w:sz w:val="28"/>
          <w:szCs w:val="28"/>
          <w:lang w:bidi="en-US"/>
        </w:rPr>
      </w:pPr>
      <w:r w:rsidRPr="001C0989">
        <w:rPr>
          <w:rFonts w:ascii="Times New Roman" w:hAnsi="Times New Roman"/>
          <w:snapToGrid w:val="0"/>
          <w:sz w:val="28"/>
          <w:szCs w:val="28"/>
          <w:lang w:bidi="en-US"/>
        </w:rPr>
        <w:t xml:space="preserve">На любой кривой </w:t>
      </w:r>
      <m:oMath>
        <m:r>
          <m:rPr>
            <m:sty m:val="bi"/>
          </m:rPr>
          <w:rPr>
            <w:rFonts w:ascii="Cambria Math" w:hAnsi="Cambria Math"/>
            <w:snapToGrid w:val="0"/>
            <w:sz w:val="28"/>
            <w:szCs w:val="28"/>
            <w:lang w:bidi="en-US"/>
          </w:rPr>
          <m:t>ξ</m:t>
        </m:r>
      </m:oMath>
      <w:r w:rsidRPr="001C0989">
        <w:rPr>
          <w:rFonts w:ascii="Times New Roman" w:hAnsi="Times New Roman"/>
          <w:snapToGrid w:val="0"/>
          <w:sz w:val="28"/>
          <w:szCs w:val="28"/>
          <w:lang w:bidi="en-US"/>
        </w:rPr>
        <w:t xml:space="preserve">, являющейся интегральной линией </w:t>
      </w:r>
      <m:oMath>
        <m:r>
          <m:rPr>
            <m:sty m:val="bi"/>
          </m:rPr>
          <w:rPr>
            <w:rFonts w:ascii="Cambria Math" w:hAnsi="Cambria Math"/>
            <w:snapToGrid w:val="0"/>
            <w:sz w:val="28"/>
            <w:szCs w:val="28"/>
            <w:lang w:bidi="en-US"/>
          </w:rPr>
          <m:t>V</m:t>
        </m:r>
      </m:oMath>
      <w:r w:rsidRPr="001C0989">
        <w:rPr>
          <w:rFonts w:ascii="Times New Roman" w:hAnsi="Times New Roman"/>
          <w:b/>
          <w:bCs/>
          <w:snapToGrid w:val="0"/>
          <w:sz w:val="28"/>
          <w:szCs w:val="28"/>
          <w:lang w:bidi="en-US"/>
        </w:rPr>
        <w:t xml:space="preserve"> </w:t>
      </w:r>
      <w:r w:rsidRPr="001C0989">
        <w:rPr>
          <w:rFonts w:ascii="Times New Roman" w:hAnsi="Times New Roman"/>
          <w:snapToGrid w:val="0"/>
          <w:sz w:val="28"/>
          <w:szCs w:val="28"/>
          <w:lang w:bidi="en-US"/>
        </w:rPr>
        <w:t xml:space="preserve">должно выполняться условие </w:t>
      </w:r>
      <w:bookmarkStart w:id="336" w:name="_Hlk172130296"/>
      <m:oMath>
        <m:r>
          <w:rPr>
            <w:rFonts w:ascii="Cambria Math" w:hAnsi="Cambria Math"/>
            <w:snapToGrid w:val="0"/>
            <w:sz w:val="28"/>
            <w:szCs w:val="28"/>
            <w:lang w:bidi="en-US"/>
          </w:rPr>
          <m:t>∀p∈</m:t>
        </m:r>
        <w:bookmarkEnd w:id="336"/>
        <m:r>
          <m:rPr>
            <m:sty m:val="bi"/>
          </m:rPr>
          <w:rPr>
            <w:rFonts w:ascii="Cambria Math" w:hAnsi="Cambria Math"/>
            <w:snapToGrid w:val="0"/>
            <w:sz w:val="28"/>
            <w:szCs w:val="28"/>
            <w:lang w:bidi="en-US"/>
          </w:rPr>
          <m:t xml:space="preserve">ξ   </m:t>
        </m:r>
        <m:d>
          <m:dPr>
            <m:begChr m:val="|"/>
            <m:endChr m:val="|"/>
            <m:ctrlPr>
              <w:rPr>
                <w:rFonts w:ascii="Cambria Math" w:hAnsi="Cambria Math"/>
                <w:b/>
                <w:bCs/>
                <w:i/>
                <w:snapToGrid w:val="0"/>
                <w:sz w:val="28"/>
                <w:szCs w:val="28"/>
                <w:lang w:bidi="en-US"/>
              </w:rPr>
            </m:ctrlPr>
          </m:dPr>
          <m:e>
            <m:r>
              <m:rPr>
                <m:sty m:val="bi"/>
              </m:rPr>
              <w:rPr>
                <w:rFonts w:ascii="Cambria Math" w:hAnsi="Cambria Math"/>
                <w:snapToGrid w:val="0"/>
                <w:sz w:val="28"/>
                <w:szCs w:val="28"/>
                <w:lang w:bidi="en-US"/>
              </w:rPr>
              <m:t>V</m:t>
            </m:r>
            <m:d>
              <m:dPr>
                <m:ctrlPr>
                  <w:rPr>
                    <w:rFonts w:ascii="Cambria Math" w:hAnsi="Cambria Math"/>
                    <w:b/>
                    <w:bCs/>
                    <w:i/>
                    <w:snapToGrid w:val="0"/>
                    <w:sz w:val="28"/>
                    <w:szCs w:val="28"/>
                    <w:lang w:bidi="en-US"/>
                  </w:rPr>
                </m:ctrlPr>
              </m:dPr>
              <m:e>
                <m:r>
                  <w:rPr>
                    <w:rFonts w:ascii="Cambria Math" w:hAnsi="Cambria Math"/>
                    <w:snapToGrid w:val="0"/>
                    <w:sz w:val="28"/>
                    <w:szCs w:val="28"/>
                    <w:lang w:bidi="en-US"/>
                  </w:rPr>
                  <m:t>p</m:t>
                </m:r>
              </m:e>
            </m:d>
          </m:e>
        </m:d>
        <m:r>
          <m:rPr>
            <m:sty m:val="bi"/>
          </m:rPr>
          <w:rPr>
            <w:rFonts w:ascii="Cambria Math" w:hAnsi="Cambria Math"/>
            <w:snapToGrid w:val="0"/>
            <w:sz w:val="28"/>
            <w:szCs w:val="28"/>
            <w:lang w:bidi="en-US"/>
          </w:rPr>
          <m:t>=</m:t>
        </m:r>
        <m:r>
          <w:rPr>
            <w:rFonts w:ascii="Cambria Math" w:hAnsi="Cambria Math"/>
            <w:snapToGrid w:val="0"/>
            <w:sz w:val="28"/>
            <w:szCs w:val="28"/>
            <w:lang w:bidi="en-US"/>
          </w:rPr>
          <m:t>const</m:t>
        </m:r>
      </m:oMath>
      <w:r w:rsidRPr="001C0989">
        <w:rPr>
          <w:rFonts w:ascii="Times New Roman" w:hAnsi="Times New Roman"/>
          <w:snapToGrid w:val="0"/>
          <w:sz w:val="28"/>
          <w:szCs w:val="28"/>
          <w:lang w:bidi="en-US"/>
        </w:rPr>
        <w:t>.</w:t>
      </w:r>
    </w:p>
    <w:p w14:paraId="1EDA4204" w14:textId="2C0554D7" w:rsidR="002A2A08" w:rsidRPr="001C0989" w:rsidRDefault="002A2A08" w:rsidP="00721264">
      <w:pPr>
        <w:pStyle w:val="a5"/>
        <w:kinsoku w:val="0"/>
        <w:overflowPunct w:val="0"/>
        <w:spacing w:after="0" w:line="240" w:lineRule="auto"/>
        <w:ind w:firstLine="709"/>
        <w:jc w:val="both"/>
        <w:rPr>
          <w:rFonts w:ascii="Times New Roman" w:hAnsi="Times New Roman"/>
          <w:iCs/>
          <w:snapToGrid w:val="0"/>
          <w:sz w:val="28"/>
          <w:szCs w:val="28"/>
          <w:lang w:bidi="en-US"/>
        </w:rPr>
      </w:pPr>
      <w:r w:rsidRPr="001C0989">
        <w:rPr>
          <w:rFonts w:ascii="Times New Roman" w:hAnsi="Times New Roman"/>
          <w:snapToGrid w:val="0"/>
          <w:sz w:val="28"/>
          <w:szCs w:val="28"/>
          <w:lang w:bidi="en-US"/>
        </w:rPr>
        <w:t xml:space="preserve">Отсюда следует, что векторное поле </w:t>
      </w:r>
      <m:oMath>
        <m:r>
          <m:rPr>
            <m:sty m:val="bi"/>
          </m:rPr>
          <w:rPr>
            <w:rFonts w:ascii="Cambria Math" w:hAnsi="Cambria Math"/>
            <w:snapToGrid w:val="0"/>
            <w:sz w:val="28"/>
            <w:szCs w:val="28"/>
            <w:lang w:bidi="en-US"/>
          </w:rPr>
          <m:t>U</m:t>
        </m:r>
        <m:d>
          <m:dPr>
            <m:ctrlPr>
              <w:rPr>
                <w:rFonts w:ascii="Cambria Math" w:hAnsi="Cambria Math"/>
                <w:b/>
                <w:bCs/>
                <w:i/>
                <w:iCs/>
                <w:snapToGrid w:val="0"/>
                <w:sz w:val="28"/>
                <w:szCs w:val="28"/>
                <w:lang w:bidi="en-US"/>
              </w:rPr>
            </m:ctrlPr>
          </m:dPr>
          <m:e>
            <m:r>
              <m:rPr>
                <m:sty m:val="bi"/>
              </m:rPr>
              <w:rPr>
                <w:rFonts w:ascii="Cambria Math" w:hAnsi="Cambria Math"/>
                <w:snapToGrid w:val="0"/>
                <w:sz w:val="28"/>
                <w:szCs w:val="28"/>
                <w:lang w:bidi="en-US"/>
              </w:rPr>
              <m:t>γ,</m:t>
            </m:r>
            <m:r>
              <w:rPr>
                <w:rFonts w:ascii="Cambria Math" w:hAnsi="Cambria Math"/>
                <w:snapToGrid w:val="0"/>
                <w:sz w:val="28"/>
                <w:szCs w:val="28"/>
                <w:lang w:bidi="en-US"/>
              </w:rPr>
              <m:t>v</m:t>
            </m:r>
            <m:d>
              <m:dPr>
                <m:ctrlPr>
                  <w:rPr>
                    <w:rFonts w:ascii="Cambria Math" w:hAnsi="Cambria Math"/>
                    <w:b/>
                    <w:bCs/>
                    <w:i/>
                    <w:iCs/>
                    <w:snapToGrid w:val="0"/>
                    <w:sz w:val="28"/>
                    <w:szCs w:val="28"/>
                    <w:lang w:bidi="en-US"/>
                  </w:rPr>
                </m:ctrlPr>
              </m:dPr>
              <m:e>
                <m:r>
                  <w:rPr>
                    <w:rFonts w:ascii="Cambria Math" w:hAnsi="Cambria Math"/>
                    <w:snapToGrid w:val="0"/>
                    <w:sz w:val="28"/>
                    <w:szCs w:val="28"/>
                    <w:lang w:bidi="en-US"/>
                  </w:rPr>
                  <m:t>s</m:t>
                </m:r>
              </m:e>
            </m:d>
          </m:e>
        </m:d>
      </m:oMath>
      <w:r w:rsidRPr="001C0989">
        <w:rPr>
          <w:rFonts w:ascii="Times New Roman" w:hAnsi="Times New Roman"/>
          <w:b/>
          <w:bCs/>
          <w:iCs/>
          <w:snapToGrid w:val="0"/>
          <w:sz w:val="28"/>
          <w:szCs w:val="28"/>
          <w:lang w:bidi="en-US"/>
        </w:rPr>
        <w:t xml:space="preserve"> </w:t>
      </w:r>
      <w:r w:rsidRPr="001C0989">
        <w:rPr>
          <w:rFonts w:ascii="Times New Roman" w:hAnsi="Times New Roman"/>
          <w:iCs/>
          <w:snapToGrid w:val="0"/>
          <w:sz w:val="28"/>
          <w:szCs w:val="28"/>
          <w:lang w:bidi="en-US"/>
        </w:rPr>
        <w:t>, построенное с помощью описанной выше кинематической процедуры, может быть векторным полем Киллинга, только в том случае, если для него соблюдается условие (5.1</w:t>
      </w:r>
      <w:r w:rsidR="004E7C8F" w:rsidRPr="001C0989">
        <w:rPr>
          <w:rFonts w:ascii="Times New Roman" w:hAnsi="Times New Roman"/>
          <w:iCs/>
          <w:snapToGrid w:val="0"/>
          <w:sz w:val="28"/>
          <w:szCs w:val="28"/>
          <w:lang w:bidi="en-US"/>
        </w:rPr>
        <w:t>2</w:t>
      </w:r>
      <w:r w:rsidRPr="001C0989">
        <w:rPr>
          <w:rFonts w:ascii="Times New Roman" w:hAnsi="Times New Roman"/>
          <w:iCs/>
          <w:snapToGrid w:val="0"/>
          <w:sz w:val="28"/>
          <w:szCs w:val="28"/>
          <w:lang w:bidi="en-US"/>
        </w:rPr>
        <w:t xml:space="preserve">) и геодезическая кривизна </w:t>
      </w:r>
      <w:bookmarkStart w:id="337" w:name="_Hlk172303188"/>
      <m:oMath>
        <m:r>
          <m:rPr>
            <m:sty m:val="bi"/>
          </m:rPr>
          <w:rPr>
            <w:rFonts w:ascii="Cambria Math" w:hAnsi="Cambria Math"/>
            <w:snapToGrid w:val="0"/>
            <w:sz w:val="28"/>
            <w:szCs w:val="28"/>
            <w:lang w:bidi="en-US"/>
          </w:rPr>
          <m:t>γ</m:t>
        </m:r>
      </m:oMath>
      <w:bookmarkEnd w:id="337"/>
      <w:r w:rsidRPr="001C0989">
        <w:rPr>
          <w:rFonts w:ascii="Times New Roman" w:hAnsi="Times New Roman"/>
          <w:b/>
          <w:bCs/>
          <w:iCs/>
          <w:snapToGrid w:val="0"/>
          <w:sz w:val="28"/>
          <w:szCs w:val="28"/>
          <w:lang w:bidi="en-US"/>
        </w:rPr>
        <w:t xml:space="preserve"> </w:t>
      </w:r>
      <w:r w:rsidRPr="001C0989">
        <w:rPr>
          <w:rFonts w:ascii="Times New Roman" w:hAnsi="Times New Roman"/>
          <w:iCs/>
          <w:snapToGrid w:val="0"/>
          <w:sz w:val="28"/>
          <w:szCs w:val="28"/>
          <w:lang w:bidi="en-US"/>
        </w:rPr>
        <w:t>постоянна</w:t>
      </w:r>
      <w:r w:rsidR="002217CC">
        <w:rPr>
          <w:rFonts w:ascii="Times New Roman" w:hAnsi="Times New Roman"/>
          <w:iCs/>
          <w:snapToGrid w:val="0"/>
          <w:sz w:val="28"/>
          <w:szCs w:val="28"/>
          <w:lang w:bidi="en-US"/>
        </w:rPr>
        <w:t>.</w:t>
      </w:r>
    </w:p>
    <w:p w14:paraId="4C44050A" w14:textId="77777777" w:rsidR="001C0989" w:rsidRPr="001C0989" w:rsidRDefault="001C0989" w:rsidP="00721264">
      <w:pPr>
        <w:pStyle w:val="a5"/>
        <w:kinsoku w:val="0"/>
        <w:overflowPunct w:val="0"/>
        <w:spacing w:after="0" w:line="240" w:lineRule="auto"/>
        <w:ind w:firstLine="709"/>
        <w:jc w:val="both"/>
        <w:rPr>
          <w:rFonts w:ascii="Times New Roman" w:hAnsi="Times New Roman"/>
          <w:iCs/>
          <w:snapToGrid w:val="0"/>
          <w:sz w:val="28"/>
          <w:szCs w:val="28"/>
          <w:lang w:bidi="en-US"/>
        </w:rPr>
      </w:pPr>
    </w:p>
    <w:tbl>
      <w:tblPr>
        <w:tblW w:w="7859" w:type="dxa"/>
        <w:tblInd w:w="1560" w:type="dxa"/>
        <w:tblCellMar>
          <w:left w:w="0" w:type="dxa"/>
          <w:right w:w="0" w:type="dxa"/>
        </w:tblCellMar>
        <w:tblLook w:val="04A0" w:firstRow="1" w:lastRow="0" w:firstColumn="1" w:lastColumn="0" w:noHBand="0" w:noVBand="1"/>
      </w:tblPr>
      <w:tblGrid>
        <w:gridCol w:w="6383"/>
        <w:gridCol w:w="1476"/>
      </w:tblGrid>
      <w:tr w:rsidR="001C0989" w:rsidRPr="005C091C" w14:paraId="5F2B6069" w14:textId="77777777" w:rsidTr="001C0989">
        <w:tc>
          <w:tcPr>
            <w:tcW w:w="6383" w:type="dxa"/>
          </w:tcPr>
          <w:p w14:paraId="7B591B21" w14:textId="094DCCF6" w:rsidR="001C0989" w:rsidRPr="001C0989" w:rsidRDefault="001C0989" w:rsidP="00C82C2D">
            <w:pPr>
              <w:pStyle w:val="MDPI39equation"/>
              <w:spacing w:before="0" w:after="0" w:line="240" w:lineRule="auto"/>
              <w:ind w:left="0" w:firstLine="709"/>
              <w:rPr>
                <w:rFonts w:ascii="Times New Roman" w:hAnsi="Times New Roman"/>
                <w:iCs/>
                <w:color w:val="auto"/>
                <w:sz w:val="28"/>
                <w:szCs w:val="28"/>
                <w:lang w:val="ru-RU"/>
              </w:rPr>
            </w:pPr>
            <m:oMathPara>
              <m:oMath>
                <m:r>
                  <w:rPr>
                    <w:rFonts w:ascii="Cambria Math" w:hAnsi="Cambria Math"/>
                    <w:color w:val="auto"/>
                    <w:sz w:val="28"/>
                    <w:szCs w:val="28"/>
                  </w:rPr>
                  <m:t>∀p∈</m:t>
                </m:r>
                <w:bookmarkStart w:id="338" w:name="_Hlk172285293"/>
                <m:r>
                  <m:rPr>
                    <m:sty m:val="bi"/>
                  </m:rPr>
                  <w:rPr>
                    <w:rFonts w:ascii="Cambria Math" w:hAnsi="Cambria Math"/>
                    <w:color w:val="auto"/>
                    <w:sz w:val="28"/>
                    <w:szCs w:val="28"/>
                  </w:rPr>
                  <m:t>γ</m:t>
                </m:r>
                <w:bookmarkEnd w:id="338"/>
                <m:r>
                  <w:rPr>
                    <w:rFonts w:ascii="Cambria Math" w:hAnsi="Cambria Math"/>
                    <w:color w:val="auto"/>
                    <w:sz w:val="28"/>
                    <w:szCs w:val="28"/>
                  </w:rPr>
                  <m:t xml:space="preserve">  </m:t>
                </m:r>
                <w:bookmarkStart w:id="339" w:name="_Hlk172286454"/>
                <m:r>
                  <m:rPr>
                    <m:sty m:val="bi"/>
                  </m:rPr>
                  <w:rPr>
                    <w:rFonts w:ascii="Cambria Math" w:hAnsi="Cambria Math"/>
                    <w:color w:val="auto"/>
                    <w:sz w:val="28"/>
                    <w:szCs w:val="28"/>
                  </w:rPr>
                  <m:t>U</m:t>
                </m:r>
                <w:bookmarkEnd w:id="339"/>
                <m:d>
                  <m:dPr>
                    <m:ctrlPr>
                      <w:rPr>
                        <w:rFonts w:ascii="Cambria Math" w:hAnsi="Cambria Math"/>
                        <w:i/>
                        <w:color w:val="auto"/>
                        <w:sz w:val="28"/>
                        <w:szCs w:val="28"/>
                      </w:rPr>
                    </m:ctrlPr>
                  </m:dPr>
                  <m:e>
                    <m:r>
                      <w:rPr>
                        <w:rFonts w:ascii="Cambria Math" w:hAnsi="Cambria Math"/>
                        <w:color w:val="auto"/>
                        <w:sz w:val="28"/>
                        <w:szCs w:val="28"/>
                      </w:rPr>
                      <m:t>p</m:t>
                    </m:r>
                  </m:e>
                </m:d>
                <m:r>
                  <w:rPr>
                    <w:rFonts w:ascii="Cambria Math" w:hAnsi="Cambria Math"/>
                    <w:color w:val="auto"/>
                    <w:sz w:val="28"/>
                    <w:szCs w:val="28"/>
                  </w:rPr>
                  <m:t>=</m:t>
                </m:r>
                <m:acc>
                  <m:accPr>
                    <m:chr m:val="̇"/>
                    <m:ctrlPr>
                      <w:rPr>
                        <w:rFonts w:ascii="Cambria Math" w:hAnsi="Cambria Math"/>
                        <w:i/>
                        <w:color w:val="auto"/>
                        <w:sz w:val="28"/>
                        <w:szCs w:val="28"/>
                      </w:rPr>
                    </m:ctrlPr>
                  </m:accPr>
                  <m:e>
                    <m:r>
                      <m:rPr>
                        <m:sty m:val="bi"/>
                      </m:rPr>
                      <w:rPr>
                        <w:rFonts w:ascii="Cambria Math" w:hAnsi="Cambria Math"/>
                        <w:color w:val="auto"/>
                        <w:sz w:val="28"/>
                        <w:szCs w:val="28"/>
                      </w:rPr>
                      <m:t>γ</m:t>
                    </m:r>
                  </m:e>
                </m:acc>
              </m:oMath>
            </m:oMathPara>
          </w:p>
        </w:tc>
        <w:tc>
          <w:tcPr>
            <w:tcW w:w="1476" w:type="dxa"/>
            <w:vAlign w:val="center"/>
          </w:tcPr>
          <w:p w14:paraId="2472B235" w14:textId="15640AE6" w:rsidR="001C0989" w:rsidRPr="005C091C" w:rsidRDefault="001C0989" w:rsidP="00C82C2D">
            <w:pPr>
              <w:pStyle w:val="MDPI3aequationnumber"/>
              <w:spacing w:before="0" w:after="0"/>
              <w:ind w:firstLine="709"/>
              <w:rPr>
                <w:rFonts w:ascii="Times New Roman" w:hAnsi="Times New Roman"/>
                <w:iCs/>
                <w:color w:val="auto"/>
                <w:sz w:val="28"/>
                <w:szCs w:val="28"/>
              </w:rPr>
            </w:pPr>
            <w:r w:rsidRPr="001C0989">
              <w:rPr>
                <w:rFonts w:ascii="Times New Roman" w:hAnsi="Times New Roman"/>
                <w:iCs/>
                <w:color w:val="auto"/>
                <w:sz w:val="28"/>
                <w:szCs w:val="28"/>
              </w:rPr>
              <w:t>(</w:t>
            </w:r>
            <w:r w:rsidRPr="001C0989">
              <w:rPr>
                <w:rFonts w:ascii="Times New Roman" w:hAnsi="Times New Roman"/>
                <w:iCs/>
                <w:color w:val="auto"/>
                <w:sz w:val="28"/>
                <w:szCs w:val="28"/>
                <w:lang w:val="ru-RU"/>
              </w:rPr>
              <w:t>5.1</w:t>
            </w:r>
            <w:r w:rsidRPr="001C0989">
              <w:rPr>
                <w:rFonts w:ascii="Times New Roman" w:hAnsi="Times New Roman"/>
                <w:iCs/>
                <w:color w:val="auto"/>
                <w:sz w:val="28"/>
                <w:szCs w:val="28"/>
              </w:rPr>
              <w:t>2)</w:t>
            </w:r>
          </w:p>
        </w:tc>
      </w:tr>
    </w:tbl>
    <w:p w14:paraId="0CC67BF7" w14:textId="77777777" w:rsidR="00F81FBD" w:rsidRPr="005C091C" w:rsidRDefault="00F81FBD" w:rsidP="00721264">
      <w:pPr>
        <w:pStyle w:val="a5"/>
        <w:kinsoku w:val="0"/>
        <w:overflowPunct w:val="0"/>
        <w:spacing w:after="0" w:line="240" w:lineRule="auto"/>
        <w:ind w:firstLine="709"/>
        <w:jc w:val="both"/>
        <w:rPr>
          <w:rFonts w:ascii="Times New Roman" w:hAnsi="Times New Roman"/>
          <w:iCs/>
          <w:snapToGrid w:val="0"/>
          <w:sz w:val="28"/>
          <w:szCs w:val="28"/>
          <w:lang w:bidi="en-US"/>
        </w:rPr>
      </w:pPr>
    </w:p>
    <w:p w14:paraId="56E05C7D" w14:textId="396EBBC9" w:rsidR="001C0989" w:rsidRDefault="00A2402E" w:rsidP="00721264">
      <w:pPr>
        <w:pStyle w:val="a5"/>
        <w:kinsoku w:val="0"/>
        <w:overflowPunct w:val="0"/>
        <w:spacing w:after="0" w:line="240" w:lineRule="auto"/>
        <w:ind w:firstLine="709"/>
        <w:jc w:val="both"/>
        <w:rPr>
          <w:rFonts w:ascii="Times New Roman" w:hAnsi="Times New Roman"/>
          <w:snapToGrid w:val="0"/>
          <w:sz w:val="28"/>
          <w:szCs w:val="28"/>
          <w:lang w:bidi="en-US"/>
        </w:rPr>
      </w:pPr>
      <w:r w:rsidRPr="005C091C">
        <w:rPr>
          <w:rFonts w:ascii="Times New Roman" w:hAnsi="Times New Roman"/>
          <w:snapToGrid w:val="0"/>
          <w:sz w:val="28"/>
          <w:szCs w:val="28"/>
          <w:lang w:bidi="en-US"/>
        </w:rPr>
        <w:t>Теперь попробуем обратить точку зрения на условие (5.1</w:t>
      </w:r>
      <w:r w:rsidR="004E7C8F">
        <w:rPr>
          <w:rFonts w:ascii="Times New Roman" w:hAnsi="Times New Roman"/>
          <w:snapToGrid w:val="0"/>
          <w:sz w:val="28"/>
          <w:szCs w:val="28"/>
          <w:lang w:bidi="en-US"/>
        </w:rPr>
        <w:t>2</w:t>
      </w:r>
      <w:r w:rsidRPr="005C091C">
        <w:rPr>
          <w:rFonts w:ascii="Times New Roman" w:hAnsi="Times New Roman"/>
          <w:snapToGrid w:val="0"/>
          <w:sz w:val="28"/>
          <w:szCs w:val="28"/>
          <w:lang w:bidi="en-US"/>
        </w:rPr>
        <w:t>). Будем рассматривать его как как условие, налагаемое на векторное поле в аналитически формулируемой задаче. Заметим, что условие (</w:t>
      </w:r>
      <w:r w:rsidR="00B93A6A" w:rsidRPr="005C091C">
        <w:rPr>
          <w:rFonts w:ascii="Times New Roman" w:hAnsi="Times New Roman"/>
          <w:snapToGrid w:val="0"/>
          <w:sz w:val="28"/>
          <w:szCs w:val="28"/>
          <w:lang w:bidi="en-US"/>
        </w:rPr>
        <w:t>5.</w:t>
      </w:r>
      <w:r w:rsidRPr="005C091C">
        <w:rPr>
          <w:rFonts w:ascii="Times New Roman" w:hAnsi="Times New Roman"/>
          <w:snapToGrid w:val="0"/>
          <w:sz w:val="28"/>
          <w:szCs w:val="28"/>
          <w:lang w:bidi="en-US"/>
        </w:rPr>
        <w:t>1</w:t>
      </w:r>
      <w:r w:rsidR="004E7C8F">
        <w:rPr>
          <w:rFonts w:ascii="Times New Roman" w:hAnsi="Times New Roman"/>
          <w:snapToGrid w:val="0"/>
          <w:sz w:val="28"/>
          <w:szCs w:val="28"/>
          <w:lang w:bidi="en-US"/>
        </w:rPr>
        <w:t>1</w:t>
      </w:r>
      <w:r w:rsidRPr="005C091C">
        <w:rPr>
          <w:rFonts w:ascii="Times New Roman" w:hAnsi="Times New Roman"/>
          <w:snapToGrid w:val="0"/>
          <w:sz w:val="28"/>
          <w:szCs w:val="28"/>
          <w:lang w:bidi="en-US"/>
        </w:rPr>
        <w:t xml:space="preserve">) однозначно определяет Киллингово векторное поле на поверхности (если на поверхности существует Киллингово векторное поле такое, что </w:t>
      </w:r>
      <m:oMath>
        <m:r>
          <m:rPr>
            <m:sty m:val="bi"/>
          </m:rPr>
          <w:rPr>
            <w:rFonts w:ascii="Cambria Math" w:hAnsi="Cambria Math"/>
            <w:snapToGrid w:val="0"/>
            <w:sz w:val="28"/>
            <w:szCs w:val="28"/>
            <w:lang w:bidi="en-US"/>
          </w:rPr>
          <m:t>γ</m:t>
        </m:r>
      </m:oMath>
      <w:r w:rsidRPr="005C091C">
        <w:rPr>
          <w:rFonts w:ascii="Times New Roman" w:hAnsi="Times New Roman"/>
          <w:b/>
          <w:bCs/>
          <w:snapToGrid w:val="0"/>
          <w:sz w:val="28"/>
          <w:szCs w:val="28"/>
          <w:lang w:bidi="en-US"/>
        </w:rPr>
        <w:t xml:space="preserve"> </w:t>
      </w:r>
      <w:r w:rsidRPr="005C091C">
        <w:rPr>
          <w:rFonts w:ascii="Times New Roman" w:hAnsi="Times New Roman"/>
          <w:snapToGrid w:val="0"/>
          <w:sz w:val="28"/>
          <w:szCs w:val="28"/>
          <w:lang w:bidi="en-US"/>
        </w:rPr>
        <w:t xml:space="preserve">является его интегральной линией). Этот факт интуитивно очевиден, если мы пользуемся физической интерпретацией понятия изометрического потока векторного поля. Если мы рассматриваем поверхность как гладкое Риманово многообразие, то справедливо более сильное утверждение: </w:t>
      </w:r>
      <w:r w:rsidR="00B93A6A" w:rsidRPr="005C091C">
        <w:rPr>
          <w:rFonts w:ascii="Times New Roman" w:hAnsi="Times New Roman"/>
          <w:snapToGrid w:val="0"/>
          <w:sz w:val="28"/>
          <w:szCs w:val="28"/>
          <w:lang w:bidi="en-US"/>
        </w:rPr>
        <w:t xml:space="preserve">Поле Киллинга однозначно определяется значением вектора в некоторой точке и его градиентом (т. е. всеми ковариантными производными поля в этой точке). </w:t>
      </w:r>
      <w:r w:rsidRPr="005C091C">
        <w:rPr>
          <w:rFonts w:ascii="Times New Roman" w:hAnsi="Times New Roman"/>
          <w:snapToGrid w:val="0"/>
          <w:sz w:val="28"/>
          <w:szCs w:val="28"/>
          <w:lang w:bidi="en-US"/>
        </w:rPr>
        <w:t xml:space="preserve">Ряд важных инсайтов для построения аналитической процедуры построения векторных полей, связанных с функцией геодезического расстояния, </w:t>
      </w:r>
      <w:r w:rsidRPr="005C091C">
        <w:rPr>
          <w:rFonts w:ascii="Times New Roman" w:hAnsi="Times New Roman"/>
          <w:iCs/>
          <w:snapToGrid w:val="0"/>
          <w:sz w:val="28"/>
          <w:szCs w:val="28"/>
          <w:lang w:bidi="en-US"/>
        </w:rPr>
        <w:t xml:space="preserve">дает рассмотрение векторных полей </w:t>
      </w:r>
      <m:oMath>
        <m:r>
          <m:rPr>
            <m:sty m:val="bi"/>
          </m:rPr>
          <w:rPr>
            <w:rFonts w:ascii="Cambria Math" w:hAnsi="Cambria Math"/>
            <w:snapToGrid w:val="0"/>
            <w:sz w:val="28"/>
            <w:szCs w:val="28"/>
            <w:lang w:bidi="en-US"/>
          </w:rPr>
          <m:t>U</m:t>
        </m:r>
        <m:d>
          <m:dPr>
            <m:ctrlPr>
              <w:rPr>
                <w:rFonts w:ascii="Cambria Math" w:hAnsi="Cambria Math"/>
                <w:b/>
                <w:bCs/>
                <w:i/>
                <w:iCs/>
                <w:snapToGrid w:val="0"/>
                <w:sz w:val="28"/>
                <w:szCs w:val="28"/>
                <w:lang w:bidi="en-US"/>
              </w:rPr>
            </m:ctrlPr>
          </m:dPr>
          <m:e>
            <m:r>
              <m:rPr>
                <m:sty m:val="bi"/>
              </m:rPr>
              <w:rPr>
                <w:rFonts w:ascii="Cambria Math" w:hAnsi="Cambria Math"/>
                <w:snapToGrid w:val="0"/>
                <w:sz w:val="28"/>
                <w:szCs w:val="28"/>
                <w:lang w:bidi="en-US"/>
              </w:rPr>
              <m:t>γ,</m:t>
            </m:r>
            <m:r>
              <w:rPr>
                <w:rFonts w:ascii="Cambria Math" w:hAnsi="Cambria Math"/>
                <w:snapToGrid w:val="0"/>
                <w:sz w:val="28"/>
                <w:szCs w:val="28"/>
                <w:lang w:bidi="en-US"/>
              </w:rPr>
              <m:t>v</m:t>
            </m:r>
            <m:d>
              <m:dPr>
                <m:ctrlPr>
                  <w:rPr>
                    <w:rFonts w:ascii="Cambria Math" w:hAnsi="Cambria Math"/>
                    <w:b/>
                    <w:bCs/>
                    <w:i/>
                    <w:iCs/>
                    <w:snapToGrid w:val="0"/>
                    <w:sz w:val="28"/>
                    <w:szCs w:val="28"/>
                    <w:lang w:bidi="en-US"/>
                  </w:rPr>
                </m:ctrlPr>
              </m:dPr>
              <m:e>
                <m:r>
                  <w:rPr>
                    <w:rFonts w:ascii="Cambria Math" w:hAnsi="Cambria Math"/>
                    <w:snapToGrid w:val="0"/>
                    <w:sz w:val="28"/>
                    <w:szCs w:val="28"/>
                    <w:lang w:bidi="en-US"/>
                  </w:rPr>
                  <m:t>s</m:t>
                </m:r>
              </m:e>
            </m:d>
          </m:e>
        </m:d>
      </m:oMath>
      <w:r w:rsidRPr="005C091C">
        <w:rPr>
          <w:rFonts w:ascii="Times New Roman" w:hAnsi="Times New Roman"/>
          <w:b/>
          <w:bCs/>
          <w:iCs/>
          <w:snapToGrid w:val="0"/>
          <w:sz w:val="28"/>
          <w:szCs w:val="28"/>
          <w:lang w:bidi="en-US"/>
        </w:rPr>
        <w:t xml:space="preserve"> </w:t>
      </w:r>
      <w:r w:rsidRPr="005C091C">
        <w:rPr>
          <w:rFonts w:ascii="Times New Roman" w:hAnsi="Times New Roman"/>
          <w:iCs/>
          <w:snapToGrid w:val="0"/>
          <w:sz w:val="28"/>
          <w:szCs w:val="28"/>
          <w:lang w:bidi="en-US"/>
        </w:rPr>
        <w:t xml:space="preserve">на плоскости. </w:t>
      </w:r>
      <w:r w:rsidRPr="005C091C">
        <w:rPr>
          <w:rFonts w:ascii="Times New Roman" w:hAnsi="Times New Roman"/>
          <w:snapToGrid w:val="0"/>
          <w:sz w:val="28"/>
          <w:szCs w:val="28"/>
          <w:lang w:bidi="en-US"/>
        </w:rPr>
        <w:t xml:space="preserve">Ранее мы видели, что на плоскости поле </w:t>
      </w:r>
      <w:r w:rsidRPr="005C091C">
        <w:rPr>
          <w:rFonts w:ascii="Cambria Math" w:hAnsi="Cambria Math" w:cs="Cambria Math"/>
          <w:snapToGrid w:val="0"/>
          <w:sz w:val="28"/>
          <w:szCs w:val="28"/>
          <w:lang w:bidi="en-US"/>
        </w:rPr>
        <w:t>𝑼</w:t>
      </w:r>
      <w:r w:rsidRPr="005C091C">
        <w:rPr>
          <w:rFonts w:ascii="Times New Roman" w:hAnsi="Times New Roman"/>
          <w:snapToGrid w:val="0"/>
          <w:sz w:val="28"/>
          <w:szCs w:val="28"/>
          <w:lang w:bidi="en-US"/>
        </w:rPr>
        <w:t xml:space="preserve"> задается распределением кривизны </w:t>
      </w:r>
      <m:oMath>
        <m:r>
          <w:rPr>
            <w:rFonts w:ascii="Cambria Math" w:hAnsi="Cambria Math"/>
            <w:snapToGrid w:val="0"/>
            <w:sz w:val="28"/>
            <w:szCs w:val="28"/>
            <w:lang w:bidi="en-US"/>
          </w:rPr>
          <m:t>χ</m:t>
        </m:r>
        <m:d>
          <m:dPr>
            <m:ctrlPr>
              <w:rPr>
                <w:rFonts w:ascii="Cambria Math" w:hAnsi="Cambria Math"/>
                <w:i/>
                <w:snapToGrid w:val="0"/>
                <w:sz w:val="28"/>
                <w:szCs w:val="28"/>
                <w:lang w:bidi="en-US"/>
              </w:rPr>
            </m:ctrlPr>
          </m:dPr>
          <m:e>
            <m:r>
              <w:rPr>
                <w:rFonts w:ascii="Cambria Math" w:hAnsi="Cambria Math"/>
                <w:snapToGrid w:val="0"/>
                <w:sz w:val="28"/>
                <w:szCs w:val="28"/>
                <w:lang w:bidi="en-US"/>
              </w:rPr>
              <m:t>s</m:t>
            </m:r>
          </m:e>
        </m:d>
      </m:oMath>
      <w:r w:rsidRPr="005C091C">
        <w:rPr>
          <w:rFonts w:ascii="Times New Roman" w:hAnsi="Times New Roman"/>
          <w:snapToGrid w:val="0"/>
          <w:sz w:val="28"/>
          <w:szCs w:val="28"/>
          <w:lang w:bidi="en-US"/>
        </w:rPr>
        <w:t xml:space="preserve">по стартовой кривой </w:t>
      </w:r>
      <m:oMath>
        <m:r>
          <m:rPr>
            <m:sty m:val="bi"/>
          </m:rPr>
          <w:rPr>
            <w:rFonts w:ascii="Cambria Math" w:hAnsi="Cambria Math"/>
            <w:snapToGrid w:val="0"/>
            <w:sz w:val="28"/>
            <w:szCs w:val="28"/>
            <w:lang w:bidi="en-US"/>
          </w:rPr>
          <m:t>γ</m:t>
        </m:r>
      </m:oMath>
      <w:r w:rsidRPr="005C091C">
        <w:rPr>
          <w:rFonts w:ascii="Times New Roman" w:hAnsi="Times New Roman"/>
          <w:snapToGrid w:val="0"/>
          <w:sz w:val="28"/>
          <w:szCs w:val="28"/>
          <w:lang w:bidi="en-US"/>
        </w:rPr>
        <w:t xml:space="preserve">. Рассмотрим простой, но важный случай, когда кривизна </w:t>
      </w:r>
      <m:oMath>
        <m:r>
          <m:rPr>
            <m:sty m:val="bi"/>
          </m:rPr>
          <w:rPr>
            <w:rFonts w:ascii="Cambria Math" w:hAnsi="Cambria Math"/>
            <w:snapToGrid w:val="0"/>
            <w:sz w:val="28"/>
            <w:szCs w:val="28"/>
            <w:lang w:bidi="en-US"/>
          </w:rPr>
          <m:t>γ</m:t>
        </m:r>
      </m:oMath>
      <w:r w:rsidRPr="005C091C">
        <w:rPr>
          <w:rFonts w:ascii="Times New Roman" w:hAnsi="Times New Roman"/>
          <w:snapToGrid w:val="0"/>
          <w:sz w:val="28"/>
          <w:szCs w:val="28"/>
          <w:lang w:bidi="en-US"/>
        </w:rPr>
        <w:t xml:space="preserve"> постоянна. На плоскости есть два вида кривых постоянной кривизны – прямые и дуги окружностей. Двум видам стартовых кривых – прямым и дугам окружности соответствуют два вида векторных полей на плоскости. Прямым соответствуют константные векторные поля </w:t>
      </w:r>
      <w:bookmarkStart w:id="340" w:name="_Hlk172302186"/>
      <m:oMath>
        <m:sSub>
          <m:sSubPr>
            <m:ctrlPr>
              <w:rPr>
                <w:rFonts w:ascii="Cambria Math" w:hAnsi="Cambria Math"/>
                <w:i/>
                <w:snapToGrid w:val="0"/>
                <w:sz w:val="28"/>
                <w:szCs w:val="28"/>
                <w:lang w:bidi="en-US"/>
              </w:rPr>
            </m:ctrlPr>
          </m:sSubPr>
          <m:e>
            <m:r>
              <m:rPr>
                <m:sty m:val="bi"/>
              </m:rPr>
              <w:rPr>
                <w:rFonts w:ascii="Cambria Math" w:hAnsi="Cambria Math"/>
                <w:snapToGrid w:val="0"/>
                <w:sz w:val="28"/>
                <w:szCs w:val="28"/>
                <w:lang w:bidi="en-US"/>
              </w:rPr>
              <m:t>C</m:t>
            </m:r>
          </m:e>
          <m:sub>
            <m:r>
              <w:rPr>
                <w:rFonts w:ascii="Cambria Math" w:hAnsi="Cambria Math"/>
                <w:snapToGrid w:val="0"/>
                <w:sz w:val="28"/>
                <w:szCs w:val="28"/>
                <w:lang w:bidi="en-US"/>
              </w:rPr>
              <m:t>k</m:t>
            </m:r>
          </m:sub>
        </m:sSub>
      </m:oMath>
      <w:r w:rsidRPr="005C091C">
        <w:rPr>
          <w:rFonts w:ascii="Times New Roman" w:hAnsi="Times New Roman"/>
          <w:snapToGrid w:val="0"/>
          <w:sz w:val="28"/>
          <w:szCs w:val="28"/>
          <w:lang w:bidi="en-US"/>
        </w:rPr>
        <w:t xml:space="preserve"> </w:t>
      </w:r>
      <w:bookmarkEnd w:id="340"/>
      <w:r w:rsidRPr="005C091C">
        <w:rPr>
          <w:rFonts w:ascii="Times New Roman" w:hAnsi="Times New Roman"/>
          <w:snapToGrid w:val="0"/>
          <w:sz w:val="28"/>
          <w:szCs w:val="28"/>
          <w:lang w:bidi="en-US"/>
        </w:rPr>
        <w:t>, аналитически задающиеся формулой (5.1</w:t>
      </w:r>
      <w:r w:rsidR="004E7C8F">
        <w:rPr>
          <w:rFonts w:ascii="Times New Roman" w:hAnsi="Times New Roman"/>
          <w:snapToGrid w:val="0"/>
          <w:sz w:val="28"/>
          <w:szCs w:val="28"/>
          <w:lang w:bidi="en-US"/>
        </w:rPr>
        <w:t>3</w:t>
      </w:r>
      <w:r w:rsidRPr="005C091C">
        <w:rPr>
          <w:rFonts w:ascii="Times New Roman" w:hAnsi="Times New Roman"/>
          <w:snapToGrid w:val="0"/>
          <w:sz w:val="28"/>
          <w:szCs w:val="28"/>
          <w:lang w:bidi="en-US"/>
        </w:rPr>
        <w:t>)</w:t>
      </w:r>
      <w:r w:rsidR="001C0989" w:rsidRPr="001C0989">
        <w:rPr>
          <w:rFonts w:ascii="Times New Roman" w:hAnsi="Times New Roman"/>
          <w:snapToGrid w:val="0"/>
          <w:sz w:val="28"/>
          <w:szCs w:val="28"/>
          <w:lang w:bidi="en-US"/>
        </w:rPr>
        <w:t>.</w:t>
      </w:r>
    </w:p>
    <w:p w14:paraId="6826EBFA" w14:textId="3837CD7B" w:rsidR="001C0989" w:rsidRDefault="001C0989" w:rsidP="00721264">
      <w:pPr>
        <w:pStyle w:val="a5"/>
        <w:kinsoku w:val="0"/>
        <w:overflowPunct w:val="0"/>
        <w:spacing w:after="0" w:line="240" w:lineRule="auto"/>
        <w:ind w:firstLine="709"/>
        <w:jc w:val="both"/>
        <w:rPr>
          <w:rFonts w:ascii="Times New Roman" w:hAnsi="Times New Roman"/>
          <w:snapToGrid w:val="0"/>
          <w:sz w:val="28"/>
          <w:szCs w:val="28"/>
          <w:lang w:bidi="en-US"/>
        </w:rPr>
      </w:pPr>
    </w:p>
    <w:tbl>
      <w:tblPr>
        <w:tblW w:w="7859" w:type="dxa"/>
        <w:tblInd w:w="1560" w:type="dxa"/>
        <w:tblCellMar>
          <w:left w:w="0" w:type="dxa"/>
          <w:right w:w="0" w:type="dxa"/>
        </w:tblCellMar>
        <w:tblLook w:val="04A0" w:firstRow="1" w:lastRow="0" w:firstColumn="1" w:lastColumn="0" w:noHBand="0" w:noVBand="1"/>
      </w:tblPr>
      <w:tblGrid>
        <w:gridCol w:w="6383"/>
        <w:gridCol w:w="1476"/>
      </w:tblGrid>
      <w:tr w:rsidR="001C0989" w:rsidRPr="005C091C" w14:paraId="5D268B87" w14:textId="77777777" w:rsidTr="00C82C2D">
        <w:tc>
          <w:tcPr>
            <w:tcW w:w="6383" w:type="dxa"/>
          </w:tcPr>
          <w:p w14:paraId="63CCDE0C" w14:textId="54642299" w:rsidR="001C0989" w:rsidRPr="001C0989" w:rsidRDefault="001C0989" w:rsidP="00C82C2D">
            <w:pPr>
              <w:pStyle w:val="MDPI39equation"/>
              <w:spacing w:before="0" w:after="0" w:line="240" w:lineRule="auto"/>
              <w:ind w:left="0" w:firstLine="709"/>
              <w:rPr>
                <w:rFonts w:ascii="Times New Roman" w:hAnsi="Times New Roman"/>
                <w:iCs/>
                <w:color w:val="auto"/>
                <w:sz w:val="28"/>
                <w:szCs w:val="28"/>
                <w:lang w:val="ru-RU"/>
              </w:rPr>
            </w:pPr>
            <m:oMathPara>
              <m:oMath>
                <m:r>
                  <w:rPr>
                    <w:rFonts w:ascii="Cambria Math" w:hAnsi="Cambria Math"/>
                    <w:color w:val="auto"/>
                    <w:sz w:val="28"/>
                    <w:szCs w:val="28"/>
                  </w:rPr>
                  <m:t>∀p∈</m:t>
                </m:r>
                <w:bookmarkStart w:id="341" w:name="_Hlk172130337"/>
                <m:sSup>
                  <m:sSupPr>
                    <m:ctrlPr>
                      <w:rPr>
                        <w:rFonts w:ascii="Cambria Math" w:hAnsi="Cambria Math"/>
                        <w:i/>
                        <w:color w:val="auto"/>
                        <w:sz w:val="28"/>
                        <w:szCs w:val="28"/>
                      </w:rPr>
                    </m:ctrlPr>
                  </m:sSupPr>
                  <m:e>
                    <m:r>
                      <m:rPr>
                        <m:scr m:val="double-struck"/>
                      </m:rPr>
                      <w:rPr>
                        <w:rFonts w:ascii="Cambria Math" w:hAnsi="Cambria Math"/>
                        <w:color w:val="auto"/>
                        <w:sz w:val="28"/>
                        <w:szCs w:val="28"/>
                      </w:rPr>
                      <m:t>R</m:t>
                    </m:r>
                  </m:e>
                  <m:sup>
                    <m:r>
                      <w:rPr>
                        <w:rFonts w:ascii="Cambria Math" w:hAnsi="Cambria Math"/>
                        <w:color w:val="auto"/>
                        <w:sz w:val="28"/>
                        <w:szCs w:val="28"/>
                      </w:rPr>
                      <m:t>2</m:t>
                    </m:r>
                  </m:sup>
                </m:sSup>
                <w:bookmarkEnd w:id="341"/>
                <m:r>
                  <w:rPr>
                    <w:rFonts w:ascii="Cambria Math" w:hAnsi="Cambria Math"/>
                    <w:color w:val="auto"/>
                    <w:sz w:val="28"/>
                    <w:szCs w:val="28"/>
                  </w:rPr>
                  <m:t xml:space="preserve">  </m:t>
                </m:r>
                <m:sSub>
                  <m:sSubPr>
                    <m:ctrlPr>
                      <w:rPr>
                        <w:rFonts w:ascii="Cambria Math" w:hAnsi="Cambria Math"/>
                        <w:i/>
                        <w:color w:val="auto"/>
                        <w:sz w:val="28"/>
                        <w:szCs w:val="28"/>
                      </w:rPr>
                    </m:ctrlPr>
                  </m:sSubPr>
                  <m:e>
                    <m:r>
                      <m:rPr>
                        <m:sty m:val="bi"/>
                      </m:rPr>
                      <w:rPr>
                        <w:rFonts w:ascii="Cambria Math" w:hAnsi="Cambria Math"/>
                        <w:color w:val="auto"/>
                        <w:sz w:val="28"/>
                        <w:szCs w:val="28"/>
                      </w:rPr>
                      <m:t>C</m:t>
                    </m:r>
                  </m:e>
                  <m:sub>
                    <m:r>
                      <w:rPr>
                        <w:rFonts w:ascii="Cambria Math" w:hAnsi="Cambria Math"/>
                        <w:color w:val="auto"/>
                        <w:sz w:val="28"/>
                        <w:szCs w:val="28"/>
                      </w:rPr>
                      <m:t>k</m:t>
                    </m:r>
                  </m:sub>
                </m:sSub>
                <m:d>
                  <m:dPr>
                    <m:ctrlPr>
                      <w:rPr>
                        <w:rFonts w:ascii="Cambria Math" w:hAnsi="Cambria Math"/>
                        <w:i/>
                        <w:color w:val="auto"/>
                        <w:sz w:val="28"/>
                        <w:szCs w:val="28"/>
                      </w:rPr>
                    </m:ctrlPr>
                  </m:dPr>
                  <m:e>
                    <m:r>
                      <w:rPr>
                        <w:rFonts w:ascii="Cambria Math" w:hAnsi="Cambria Math"/>
                        <w:color w:val="auto"/>
                        <w:sz w:val="28"/>
                        <w:szCs w:val="28"/>
                      </w:rPr>
                      <m:t>p</m:t>
                    </m:r>
                  </m:e>
                </m:d>
                <m:r>
                  <w:rPr>
                    <w:rFonts w:ascii="Cambria Math" w:hAnsi="Cambria Math"/>
                    <w:color w:val="auto"/>
                    <w:sz w:val="28"/>
                    <w:szCs w:val="28"/>
                  </w:rPr>
                  <m:t>=</m:t>
                </m:r>
                <m:r>
                  <m:rPr>
                    <m:sty m:val="bi"/>
                  </m:rPr>
                  <w:rPr>
                    <w:rFonts w:ascii="Cambria Math" w:hAnsi="Cambria Math"/>
                    <w:color w:val="auto"/>
                    <w:sz w:val="28"/>
                    <w:szCs w:val="28"/>
                  </w:rPr>
                  <m:t>k,</m:t>
                </m:r>
              </m:oMath>
            </m:oMathPara>
          </w:p>
        </w:tc>
        <w:tc>
          <w:tcPr>
            <w:tcW w:w="1476" w:type="dxa"/>
            <w:vAlign w:val="center"/>
          </w:tcPr>
          <w:p w14:paraId="456F629A" w14:textId="310C3D3A" w:rsidR="001C0989" w:rsidRPr="005C091C" w:rsidRDefault="001C0989" w:rsidP="00C82C2D">
            <w:pPr>
              <w:pStyle w:val="MDPI3aequationnumber"/>
              <w:spacing w:before="0" w:after="0"/>
              <w:ind w:firstLine="709"/>
              <w:rPr>
                <w:rFonts w:ascii="Times New Roman" w:hAnsi="Times New Roman"/>
                <w:iCs/>
                <w:color w:val="auto"/>
                <w:sz w:val="28"/>
                <w:szCs w:val="28"/>
              </w:rPr>
            </w:pPr>
            <w:r w:rsidRPr="001C0989">
              <w:rPr>
                <w:rFonts w:ascii="Times New Roman" w:hAnsi="Times New Roman"/>
                <w:iCs/>
                <w:color w:val="auto"/>
                <w:sz w:val="28"/>
                <w:szCs w:val="28"/>
              </w:rPr>
              <w:t>(</w:t>
            </w:r>
            <w:r w:rsidRPr="001C0989">
              <w:rPr>
                <w:rFonts w:ascii="Times New Roman" w:hAnsi="Times New Roman"/>
                <w:iCs/>
                <w:color w:val="auto"/>
                <w:sz w:val="28"/>
                <w:szCs w:val="28"/>
                <w:lang w:val="ru-RU"/>
              </w:rPr>
              <w:t>5.1</w:t>
            </w:r>
            <w:r>
              <w:rPr>
                <w:rFonts w:ascii="Times New Roman" w:hAnsi="Times New Roman"/>
                <w:iCs/>
                <w:color w:val="auto"/>
                <w:sz w:val="28"/>
                <w:szCs w:val="28"/>
              </w:rPr>
              <w:t>3</w:t>
            </w:r>
            <w:r w:rsidRPr="001C0989">
              <w:rPr>
                <w:rFonts w:ascii="Times New Roman" w:hAnsi="Times New Roman"/>
                <w:iCs/>
                <w:color w:val="auto"/>
                <w:sz w:val="28"/>
                <w:szCs w:val="28"/>
              </w:rPr>
              <w:t>)</w:t>
            </w:r>
          </w:p>
        </w:tc>
      </w:tr>
    </w:tbl>
    <w:p w14:paraId="4FD2C498" w14:textId="77777777" w:rsidR="001C0989" w:rsidRPr="001C0989" w:rsidRDefault="001C0989" w:rsidP="00721264">
      <w:pPr>
        <w:pStyle w:val="a5"/>
        <w:kinsoku w:val="0"/>
        <w:overflowPunct w:val="0"/>
        <w:spacing w:after="0" w:line="240" w:lineRule="auto"/>
        <w:ind w:firstLine="709"/>
        <w:jc w:val="both"/>
        <w:rPr>
          <w:rFonts w:ascii="Times New Roman" w:hAnsi="Times New Roman"/>
          <w:snapToGrid w:val="0"/>
          <w:sz w:val="28"/>
          <w:szCs w:val="28"/>
          <w:lang w:bidi="en-US"/>
        </w:rPr>
      </w:pPr>
    </w:p>
    <w:p w14:paraId="5C63DAFA" w14:textId="5F59C022" w:rsidR="00A2402E" w:rsidRDefault="00A2402E" w:rsidP="00F81FBD">
      <w:pPr>
        <w:pStyle w:val="a5"/>
        <w:kinsoku w:val="0"/>
        <w:overflowPunct w:val="0"/>
        <w:spacing w:after="0" w:line="240" w:lineRule="auto"/>
        <w:jc w:val="both"/>
        <w:rPr>
          <w:rFonts w:ascii="Times New Roman" w:hAnsi="Times New Roman"/>
          <w:snapToGrid w:val="0"/>
          <w:sz w:val="28"/>
          <w:szCs w:val="28"/>
          <w:lang w:bidi="en-US"/>
        </w:rPr>
      </w:pPr>
      <w:r w:rsidRPr="005C091C">
        <w:rPr>
          <w:rFonts w:ascii="Times New Roman" w:hAnsi="Times New Roman"/>
          <w:snapToGrid w:val="0"/>
          <w:sz w:val="28"/>
          <w:szCs w:val="28"/>
          <w:lang w:bidi="en-US"/>
        </w:rPr>
        <w:t xml:space="preserve">где </w:t>
      </w:r>
      <m:oMath>
        <m:r>
          <m:rPr>
            <m:sty m:val="bi"/>
          </m:rPr>
          <w:rPr>
            <w:rFonts w:ascii="Cambria Math" w:hAnsi="Cambria Math"/>
            <w:snapToGrid w:val="0"/>
            <w:sz w:val="28"/>
            <w:szCs w:val="28"/>
            <w:lang w:bidi="en-US"/>
          </w:rPr>
          <m:t>k</m:t>
        </m:r>
      </m:oMath>
      <w:r w:rsidRPr="005C091C">
        <w:rPr>
          <w:rFonts w:ascii="Times New Roman" w:hAnsi="Times New Roman"/>
          <w:snapToGrid w:val="0"/>
          <w:sz w:val="28"/>
          <w:szCs w:val="28"/>
          <w:lang w:bidi="en-US"/>
        </w:rPr>
        <w:t xml:space="preserve"> единичный вектор (направляющий вектор прямой </w:t>
      </w:r>
      <m:oMath>
        <m:r>
          <m:rPr>
            <m:sty m:val="bi"/>
          </m:rPr>
          <w:rPr>
            <w:rFonts w:ascii="Cambria Math" w:hAnsi="Cambria Math"/>
            <w:snapToGrid w:val="0"/>
            <w:sz w:val="28"/>
            <w:szCs w:val="28"/>
            <w:lang w:bidi="en-US"/>
          </w:rPr>
          <m:t>γ</m:t>
        </m:r>
      </m:oMath>
      <w:r w:rsidRPr="005C091C">
        <w:rPr>
          <w:rFonts w:ascii="Times New Roman" w:hAnsi="Times New Roman"/>
          <w:snapToGrid w:val="0"/>
          <w:sz w:val="28"/>
          <w:szCs w:val="28"/>
          <w:lang w:bidi="en-US"/>
        </w:rPr>
        <w:t xml:space="preserve">). Если </w:t>
      </w:r>
      <m:oMath>
        <m:r>
          <m:rPr>
            <m:sty m:val="bi"/>
          </m:rPr>
          <w:rPr>
            <w:rFonts w:ascii="Cambria Math" w:hAnsi="Cambria Math"/>
            <w:snapToGrid w:val="0"/>
            <w:sz w:val="28"/>
            <w:szCs w:val="28"/>
            <w:lang w:bidi="en-US"/>
          </w:rPr>
          <m:t>γ</m:t>
        </m:r>
      </m:oMath>
      <w:r w:rsidRPr="005C091C">
        <w:rPr>
          <w:rFonts w:ascii="Times New Roman" w:hAnsi="Times New Roman"/>
          <w:snapToGrid w:val="0"/>
          <w:sz w:val="28"/>
          <w:szCs w:val="28"/>
          <w:lang w:bidi="en-US"/>
        </w:rPr>
        <w:t xml:space="preserve"> дуга окружности c центром в точке </w:t>
      </w:r>
      <m:oMath>
        <m:r>
          <w:rPr>
            <w:rFonts w:ascii="Cambria Math" w:hAnsi="Cambria Math"/>
            <w:snapToGrid w:val="0"/>
            <w:sz w:val="28"/>
            <w:szCs w:val="28"/>
            <w:lang w:bidi="en-US"/>
          </w:rPr>
          <m:t>O</m:t>
        </m:r>
      </m:oMath>
      <w:r w:rsidRPr="005C091C">
        <w:rPr>
          <w:rFonts w:ascii="Times New Roman" w:hAnsi="Times New Roman"/>
          <w:snapToGrid w:val="0"/>
          <w:sz w:val="28"/>
          <w:szCs w:val="28"/>
          <w:lang w:bidi="en-US"/>
        </w:rPr>
        <w:t xml:space="preserve">, то поле </w:t>
      </w:r>
      <m:oMath>
        <m:r>
          <m:rPr>
            <m:sty m:val="bi"/>
          </m:rPr>
          <w:rPr>
            <w:rFonts w:ascii="Cambria Math" w:hAnsi="Cambria Math"/>
            <w:snapToGrid w:val="0"/>
            <w:sz w:val="28"/>
            <w:szCs w:val="28"/>
            <w:lang w:bidi="en-US"/>
          </w:rPr>
          <m:t>U</m:t>
        </m:r>
      </m:oMath>
      <w:r w:rsidRPr="005C091C">
        <w:rPr>
          <w:rFonts w:ascii="Times New Roman" w:hAnsi="Times New Roman"/>
          <w:b/>
          <w:bCs/>
          <w:snapToGrid w:val="0"/>
          <w:sz w:val="28"/>
          <w:szCs w:val="28"/>
          <w:lang w:bidi="en-US"/>
        </w:rPr>
        <w:t xml:space="preserve"> </w:t>
      </w:r>
      <w:r w:rsidRPr="005C091C">
        <w:rPr>
          <w:rFonts w:ascii="Times New Roman" w:hAnsi="Times New Roman"/>
          <w:snapToGrid w:val="0"/>
          <w:sz w:val="28"/>
          <w:szCs w:val="28"/>
          <w:lang w:bidi="en-US"/>
        </w:rPr>
        <w:t xml:space="preserve">будет совпадать с полем скоростей точек вращающегося диска </w:t>
      </w:r>
      <w:bookmarkStart w:id="342" w:name="_Hlk172302414"/>
      <m:oMath>
        <m:sSub>
          <m:sSubPr>
            <m:ctrlPr>
              <w:rPr>
                <w:rFonts w:ascii="Cambria Math" w:hAnsi="Cambria Math"/>
                <w:i/>
                <w:snapToGrid w:val="0"/>
                <w:sz w:val="28"/>
                <w:szCs w:val="28"/>
                <w:lang w:bidi="en-US"/>
              </w:rPr>
            </m:ctrlPr>
          </m:sSubPr>
          <m:e>
            <m:r>
              <m:rPr>
                <m:sty m:val="bi"/>
              </m:rPr>
              <w:rPr>
                <w:rFonts w:ascii="Cambria Math" w:hAnsi="Cambria Math"/>
                <w:snapToGrid w:val="0"/>
                <w:sz w:val="28"/>
                <w:szCs w:val="28"/>
                <w:lang w:bidi="en-US"/>
              </w:rPr>
              <m:t>R</m:t>
            </m:r>
          </m:e>
          <m:sub>
            <m:r>
              <w:rPr>
                <w:rFonts w:ascii="Cambria Math" w:hAnsi="Cambria Math"/>
                <w:snapToGrid w:val="0"/>
                <w:sz w:val="28"/>
                <w:szCs w:val="28"/>
                <w:lang w:bidi="en-US"/>
              </w:rPr>
              <m:t>ω</m:t>
            </m:r>
          </m:sub>
        </m:sSub>
      </m:oMath>
      <w:r w:rsidRPr="005C091C">
        <w:rPr>
          <w:rFonts w:ascii="Times New Roman" w:hAnsi="Times New Roman"/>
          <w:snapToGrid w:val="0"/>
          <w:sz w:val="28"/>
          <w:szCs w:val="28"/>
          <w:lang w:bidi="en-US"/>
        </w:rPr>
        <w:t xml:space="preserve">. </w:t>
      </w:r>
      <w:bookmarkEnd w:id="342"/>
      <w:r w:rsidRPr="005C091C">
        <w:rPr>
          <w:rFonts w:ascii="Times New Roman" w:hAnsi="Times New Roman"/>
          <w:snapToGrid w:val="0"/>
          <w:sz w:val="28"/>
          <w:szCs w:val="28"/>
          <w:lang w:bidi="en-US"/>
        </w:rPr>
        <w:t xml:space="preserve">Выберем центр декартовой системы координат в точке </w:t>
      </w:r>
      <m:oMath>
        <m:r>
          <w:rPr>
            <w:rFonts w:ascii="Cambria Math" w:hAnsi="Cambria Math"/>
            <w:snapToGrid w:val="0"/>
            <w:sz w:val="28"/>
            <w:szCs w:val="28"/>
            <w:lang w:bidi="en-US"/>
          </w:rPr>
          <m:t>O</m:t>
        </m:r>
      </m:oMath>
      <w:r w:rsidRPr="005C091C">
        <w:rPr>
          <w:rFonts w:ascii="Times New Roman" w:hAnsi="Times New Roman"/>
          <w:snapToGrid w:val="0"/>
          <w:sz w:val="28"/>
          <w:szCs w:val="28"/>
          <w:lang w:bidi="en-US"/>
        </w:rPr>
        <w:t xml:space="preserve"> и представим, что в эту точку проецируется ось диска, вращающегося с угловой скоростью </w:t>
      </w:r>
      <m:oMath>
        <m:r>
          <w:rPr>
            <w:rFonts w:ascii="Cambria Math" w:hAnsi="Cambria Math"/>
            <w:snapToGrid w:val="0"/>
            <w:sz w:val="28"/>
            <w:szCs w:val="28"/>
            <w:lang w:bidi="en-US"/>
          </w:rPr>
          <m:t>ω=</m:t>
        </m:r>
        <m:d>
          <m:dPr>
            <m:begChr m:val="|"/>
            <m:endChr m:val="|"/>
            <m:ctrlPr>
              <w:rPr>
                <w:rFonts w:ascii="Cambria Math" w:hAnsi="Cambria Math"/>
                <w:i/>
                <w:snapToGrid w:val="0"/>
                <w:sz w:val="28"/>
                <w:szCs w:val="28"/>
                <w:lang w:bidi="en-US"/>
              </w:rPr>
            </m:ctrlPr>
          </m:dPr>
          <m:e>
            <m:r>
              <w:rPr>
                <w:rFonts w:ascii="Cambria Math" w:hAnsi="Cambria Math"/>
                <w:snapToGrid w:val="0"/>
                <w:sz w:val="28"/>
                <w:szCs w:val="28"/>
                <w:lang w:bidi="en-US"/>
              </w:rPr>
              <m:t>χ</m:t>
            </m:r>
          </m:e>
        </m:d>
        <m:r>
          <w:rPr>
            <w:rFonts w:ascii="Cambria Math" w:hAnsi="Cambria Math"/>
            <w:snapToGrid w:val="0"/>
            <w:sz w:val="28"/>
            <w:szCs w:val="28"/>
            <w:lang w:bidi="en-US"/>
          </w:rPr>
          <m:t>=k</m:t>
        </m:r>
      </m:oMath>
      <w:r w:rsidRPr="005C091C">
        <w:rPr>
          <w:rFonts w:ascii="Times New Roman" w:hAnsi="Times New Roman"/>
          <w:snapToGrid w:val="0"/>
          <w:sz w:val="28"/>
          <w:szCs w:val="28"/>
          <w:lang w:bidi="en-US"/>
        </w:rPr>
        <w:t xml:space="preserve">, где </w:t>
      </w:r>
      <m:oMath>
        <m:r>
          <w:rPr>
            <w:rFonts w:ascii="Cambria Math" w:hAnsi="Cambria Math"/>
            <w:snapToGrid w:val="0"/>
            <w:sz w:val="28"/>
            <w:szCs w:val="28"/>
            <w:lang w:bidi="en-US"/>
          </w:rPr>
          <m:t>k</m:t>
        </m:r>
      </m:oMath>
      <w:r w:rsidRPr="005C091C">
        <w:rPr>
          <w:rFonts w:ascii="Times New Roman" w:hAnsi="Times New Roman"/>
          <w:snapToGrid w:val="0"/>
          <w:sz w:val="28"/>
          <w:szCs w:val="28"/>
          <w:lang w:bidi="en-US"/>
        </w:rPr>
        <w:t xml:space="preserve"> постоянная кривизна дуги окружности </w:t>
      </w:r>
      <m:oMath>
        <m:r>
          <m:rPr>
            <m:sty m:val="bi"/>
          </m:rPr>
          <w:rPr>
            <w:rFonts w:ascii="Cambria Math" w:hAnsi="Cambria Math"/>
            <w:snapToGrid w:val="0"/>
            <w:sz w:val="28"/>
            <w:szCs w:val="28"/>
            <w:lang w:bidi="en-US"/>
          </w:rPr>
          <m:t>γ</m:t>
        </m:r>
      </m:oMath>
      <w:r w:rsidRPr="005C091C">
        <w:rPr>
          <w:rFonts w:ascii="Times New Roman" w:hAnsi="Times New Roman"/>
          <w:snapToGrid w:val="0"/>
          <w:sz w:val="28"/>
          <w:szCs w:val="28"/>
          <w:lang w:bidi="en-US"/>
        </w:rPr>
        <w:t xml:space="preserve">. В такой системе координат компоненты </w:t>
      </w:r>
      <w:bookmarkStart w:id="343" w:name="_Hlk172126837"/>
      <m:oMath>
        <m:sSub>
          <m:sSubPr>
            <m:ctrlPr>
              <w:rPr>
                <w:rFonts w:ascii="Cambria Math" w:hAnsi="Cambria Math"/>
                <w:i/>
                <w:snapToGrid w:val="0"/>
                <w:sz w:val="28"/>
                <w:szCs w:val="28"/>
                <w:lang w:bidi="en-US"/>
              </w:rPr>
            </m:ctrlPr>
          </m:sSubPr>
          <m:e>
            <m:r>
              <w:rPr>
                <w:rFonts w:ascii="Cambria Math" w:hAnsi="Cambria Math"/>
                <w:snapToGrid w:val="0"/>
                <w:sz w:val="28"/>
                <w:szCs w:val="28"/>
                <w:lang w:bidi="en-US"/>
              </w:rPr>
              <m:t>R</m:t>
            </m:r>
          </m:e>
          <m:sub>
            <m:r>
              <w:rPr>
                <w:rFonts w:ascii="Cambria Math" w:hAnsi="Cambria Math"/>
                <w:snapToGrid w:val="0"/>
                <w:sz w:val="28"/>
                <w:szCs w:val="28"/>
                <w:lang w:bidi="en-US"/>
              </w:rPr>
              <m:t>x</m:t>
            </m:r>
          </m:sub>
        </m:sSub>
      </m:oMath>
      <w:r w:rsidRPr="005C091C">
        <w:rPr>
          <w:rFonts w:ascii="Times New Roman" w:hAnsi="Times New Roman"/>
          <w:snapToGrid w:val="0"/>
          <w:sz w:val="28"/>
          <w:szCs w:val="28"/>
          <w:lang w:bidi="en-US"/>
        </w:rPr>
        <w:t>,</w:t>
      </w:r>
      <w:r w:rsidRPr="005C091C">
        <w:rPr>
          <w:rFonts w:ascii="Times New Roman" w:hAnsi="Times New Roman"/>
          <w:i/>
          <w:snapToGrid w:val="0"/>
          <w:sz w:val="28"/>
          <w:szCs w:val="28"/>
          <w:lang w:bidi="en-US"/>
        </w:rPr>
        <w:t xml:space="preserve"> </w:t>
      </w:r>
      <w:bookmarkStart w:id="344" w:name="_Hlk172126853"/>
      <w:bookmarkEnd w:id="343"/>
      <m:oMath>
        <m:sSub>
          <m:sSubPr>
            <m:ctrlPr>
              <w:rPr>
                <w:rFonts w:ascii="Cambria Math" w:hAnsi="Cambria Math"/>
                <w:i/>
                <w:snapToGrid w:val="0"/>
                <w:sz w:val="28"/>
                <w:szCs w:val="28"/>
                <w:lang w:bidi="en-US"/>
              </w:rPr>
            </m:ctrlPr>
          </m:sSubPr>
          <m:e>
            <m:r>
              <w:rPr>
                <w:rFonts w:ascii="Cambria Math" w:hAnsi="Cambria Math"/>
                <w:snapToGrid w:val="0"/>
                <w:sz w:val="28"/>
                <w:szCs w:val="28"/>
                <w:lang w:bidi="en-US"/>
              </w:rPr>
              <m:t>R</m:t>
            </m:r>
          </m:e>
          <m:sub>
            <m:r>
              <w:rPr>
                <w:rFonts w:ascii="Cambria Math" w:hAnsi="Cambria Math"/>
                <w:snapToGrid w:val="0"/>
                <w:sz w:val="28"/>
                <w:szCs w:val="28"/>
                <w:lang w:bidi="en-US"/>
              </w:rPr>
              <m:t>y</m:t>
            </m:r>
          </m:sub>
        </m:sSub>
      </m:oMath>
      <w:bookmarkEnd w:id="344"/>
      <w:r w:rsidRPr="005C091C">
        <w:rPr>
          <w:rFonts w:ascii="Times New Roman" w:hAnsi="Times New Roman"/>
          <w:snapToGrid w:val="0"/>
          <w:sz w:val="28"/>
          <w:szCs w:val="28"/>
          <w:lang w:bidi="en-US"/>
        </w:rPr>
        <w:t xml:space="preserve">  поля </w:t>
      </w:r>
      <m:oMath>
        <m:sSub>
          <m:sSubPr>
            <m:ctrlPr>
              <w:rPr>
                <w:rFonts w:ascii="Cambria Math" w:hAnsi="Cambria Math"/>
                <w:i/>
                <w:snapToGrid w:val="0"/>
                <w:sz w:val="28"/>
                <w:szCs w:val="28"/>
                <w:lang w:bidi="en-US"/>
              </w:rPr>
            </m:ctrlPr>
          </m:sSubPr>
          <m:e>
            <m:r>
              <m:rPr>
                <m:sty m:val="bi"/>
              </m:rPr>
              <w:rPr>
                <w:rFonts w:ascii="Cambria Math" w:hAnsi="Cambria Math"/>
                <w:snapToGrid w:val="0"/>
                <w:sz w:val="28"/>
                <w:szCs w:val="28"/>
                <w:lang w:bidi="en-US"/>
              </w:rPr>
              <m:t>R</m:t>
            </m:r>
          </m:e>
          <m:sub>
            <m:r>
              <w:rPr>
                <w:rFonts w:ascii="Cambria Math" w:hAnsi="Cambria Math"/>
                <w:snapToGrid w:val="0"/>
                <w:sz w:val="28"/>
                <w:szCs w:val="28"/>
                <w:lang w:bidi="en-US"/>
              </w:rPr>
              <m:t>ω</m:t>
            </m:r>
          </m:sub>
        </m:sSub>
        <m:r>
          <w:rPr>
            <w:rFonts w:ascii="Cambria Math" w:hAnsi="Cambria Math"/>
            <w:snapToGrid w:val="0"/>
            <w:sz w:val="28"/>
            <w:szCs w:val="28"/>
            <w:lang w:bidi="en-US"/>
          </w:rPr>
          <m:t>=</m:t>
        </m:r>
        <m:sSub>
          <m:sSubPr>
            <m:ctrlPr>
              <w:rPr>
                <w:rFonts w:ascii="Cambria Math" w:hAnsi="Cambria Math"/>
                <w:i/>
                <w:snapToGrid w:val="0"/>
                <w:sz w:val="28"/>
                <w:szCs w:val="28"/>
                <w:lang w:bidi="en-US"/>
              </w:rPr>
            </m:ctrlPr>
          </m:sSubPr>
          <m:e>
            <m:r>
              <w:rPr>
                <w:rFonts w:ascii="Cambria Math" w:hAnsi="Cambria Math"/>
                <w:snapToGrid w:val="0"/>
                <w:sz w:val="28"/>
                <w:szCs w:val="28"/>
                <w:lang w:bidi="en-US"/>
              </w:rPr>
              <m:t>R</m:t>
            </m:r>
          </m:e>
          <m:sub>
            <m:r>
              <w:rPr>
                <w:rFonts w:ascii="Cambria Math" w:hAnsi="Cambria Math"/>
                <w:snapToGrid w:val="0"/>
                <w:sz w:val="28"/>
                <w:szCs w:val="28"/>
                <w:lang w:bidi="en-US"/>
              </w:rPr>
              <m:t>x</m:t>
            </m:r>
          </m:sub>
        </m:sSub>
        <m:r>
          <m:rPr>
            <m:sty m:val="bi"/>
          </m:rPr>
          <w:rPr>
            <w:rFonts w:ascii="Cambria Math" w:hAnsi="Cambria Math"/>
            <w:snapToGrid w:val="0"/>
            <w:sz w:val="28"/>
            <w:szCs w:val="28"/>
            <w:lang w:bidi="en-US"/>
          </w:rPr>
          <m:t>i</m:t>
        </m:r>
        <m:r>
          <w:rPr>
            <w:rFonts w:ascii="Cambria Math" w:hAnsi="Cambria Math"/>
            <w:snapToGrid w:val="0"/>
            <w:sz w:val="28"/>
            <w:szCs w:val="28"/>
            <w:lang w:bidi="en-US"/>
          </w:rPr>
          <m:t>+</m:t>
        </m:r>
        <m:sSub>
          <m:sSubPr>
            <m:ctrlPr>
              <w:rPr>
                <w:rFonts w:ascii="Cambria Math" w:hAnsi="Cambria Math"/>
                <w:i/>
                <w:snapToGrid w:val="0"/>
                <w:sz w:val="28"/>
                <w:szCs w:val="28"/>
                <w:lang w:bidi="en-US"/>
              </w:rPr>
            </m:ctrlPr>
          </m:sSubPr>
          <m:e>
            <m:r>
              <w:rPr>
                <w:rFonts w:ascii="Cambria Math" w:hAnsi="Cambria Math"/>
                <w:snapToGrid w:val="0"/>
                <w:sz w:val="28"/>
                <w:szCs w:val="28"/>
                <w:lang w:bidi="en-US"/>
              </w:rPr>
              <m:t>R</m:t>
            </m:r>
          </m:e>
          <m:sub>
            <m:r>
              <w:rPr>
                <w:rFonts w:ascii="Cambria Math" w:hAnsi="Cambria Math"/>
                <w:snapToGrid w:val="0"/>
                <w:sz w:val="28"/>
                <w:szCs w:val="28"/>
                <w:lang w:bidi="en-US"/>
              </w:rPr>
              <m:t>y</m:t>
            </m:r>
          </m:sub>
        </m:sSub>
        <m:r>
          <m:rPr>
            <m:sty m:val="bi"/>
          </m:rPr>
          <w:rPr>
            <w:rFonts w:ascii="Cambria Math" w:hAnsi="Cambria Math"/>
            <w:snapToGrid w:val="0"/>
            <w:sz w:val="28"/>
            <w:szCs w:val="28"/>
            <w:lang w:bidi="en-US"/>
          </w:rPr>
          <m:t>j</m:t>
        </m:r>
      </m:oMath>
      <w:r w:rsidRPr="005C091C">
        <w:rPr>
          <w:rFonts w:ascii="Times New Roman" w:hAnsi="Times New Roman"/>
          <w:i/>
          <w:snapToGrid w:val="0"/>
          <w:sz w:val="28"/>
          <w:szCs w:val="28"/>
          <w:lang w:bidi="en-US"/>
        </w:rPr>
        <w:t xml:space="preserve">, </w:t>
      </w:r>
      <w:r w:rsidRPr="005C091C">
        <w:rPr>
          <w:rFonts w:ascii="Times New Roman" w:hAnsi="Times New Roman"/>
          <w:snapToGrid w:val="0"/>
          <w:sz w:val="28"/>
          <w:szCs w:val="28"/>
          <w:lang w:bidi="en-US"/>
        </w:rPr>
        <w:t>задаются формулами (5.1</w:t>
      </w:r>
      <w:r w:rsidR="004E7C8F">
        <w:rPr>
          <w:rFonts w:ascii="Times New Roman" w:hAnsi="Times New Roman"/>
          <w:snapToGrid w:val="0"/>
          <w:sz w:val="28"/>
          <w:szCs w:val="28"/>
          <w:lang w:bidi="en-US"/>
        </w:rPr>
        <w:t>4</w:t>
      </w:r>
      <w:r w:rsidR="001C0989" w:rsidRPr="001C0989">
        <w:rPr>
          <w:rFonts w:ascii="Times New Roman" w:hAnsi="Times New Roman"/>
          <w:snapToGrid w:val="0"/>
          <w:sz w:val="28"/>
          <w:szCs w:val="28"/>
          <w:lang w:bidi="en-US"/>
        </w:rPr>
        <w:t>).</w:t>
      </w:r>
    </w:p>
    <w:p w14:paraId="112CD004" w14:textId="77777777" w:rsidR="001C0989" w:rsidRPr="001C0989" w:rsidRDefault="001C0989" w:rsidP="00F81FBD">
      <w:pPr>
        <w:pStyle w:val="a5"/>
        <w:kinsoku w:val="0"/>
        <w:overflowPunct w:val="0"/>
        <w:spacing w:after="0" w:line="240" w:lineRule="auto"/>
        <w:jc w:val="both"/>
        <w:rPr>
          <w:rFonts w:ascii="Times New Roman" w:hAnsi="Times New Roman"/>
          <w:snapToGrid w:val="0"/>
          <w:sz w:val="28"/>
          <w:szCs w:val="28"/>
          <w:lang w:bidi="en-US"/>
        </w:rPr>
      </w:pPr>
    </w:p>
    <w:tbl>
      <w:tblPr>
        <w:tblW w:w="7859" w:type="dxa"/>
        <w:tblInd w:w="1560" w:type="dxa"/>
        <w:tblCellMar>
          <w:left w:w="0" w:type="dxa"/>
          <w:right w:w="0" w:type="dxa"/>
        </w:tblCellMar>
        <w:tblLook w:val="04A0" w:firstRow="1" w:lastRow="0" w:firstColumn="1" w:lastColumn="0" w:noHBand="0" w:noVBand="1"/>
      </w:tblPr>
      <w:tblGrid>
        <w:gridCol w:w="6383"/>
        <w:gridCol w:w="1476"/>
      </w:tblGrid>
      <w:tr w:rsidR="001C0989" w:rsidRPr="005C091C" w14:paraId="7F7382C9" w14:textId="77777777" w:rsidTr="00C82C2D">
        <w:tc>
          <w:tcPr>
            <w:tcW w:w="6383" w:type="dxa"/>
          </w:tcPr>
          <w:p w14:paraId="17445E66" w14:textId="227EDC6B" w:rsidR="001C0989" w:rsidRPr="001C0989" w:rsidRDefault="00FC668B" w:rsidP="00C82C2D">
            <w:pPr>
              <w:pStyle w:val="MDPI39equation"/>
              <w:spacing w:before="0" w:after="0" w:line="240" w:lineRule="auto"/>
              <w:ind w:left="0" w:firstLine="709"/>
              <w:rPr>
                <w:rFonts w:ascii="Times New Roman" w:hAnsi="Times New Roman"/>
                <w:iCs/>
                <w:color w:val="auto"/>
                <w:sz w:val="28"/>
                <w:szCs w:val="28"/>
                <w:lang w:val="ru-RU"/>
              </w:rPr>
            </w:pPr>
            <m:oMath>
              <m:sSub>
                <m:sSubPr>
                  <m:ctrlPr>
                    <w:rPr>
                      <w:rFonts w:ascii="Cambria Math" w:hAnsi="Cambria Math"/>
                      <w:i/>
                      <w:color w:val="auto"/>
                      <w:sz w:val="28"/>
                      <w:szCs w:val="28"/>
                    </w:rPr>
                  </m:ctrlPr>
                </m:sSubPr>
                <m:e>
                  <m:r>
                    <w:rPr>
                      <w:rFonts w:ascii="Cambria Math" w:hAnsi="Cambria Math"/>
                      <w:color w:val="auto"/>
                      <w:sz w:val="28"/>
                      <w:szCs w:val="28"/>
                    </w:rPr>
                    <m:t>R</m:t>
                  </m:r>
                </m:e>
                <m:sub>
                  <m:r>
                    <w:rPr>
                      <w:rFonts w:ascii="Cambria Math" w:hAnsi="Cambria Math"/>
                      <w:color w:val="auto"/>
                      <w:sz w:val="28"/>
                      <w:szCs w:val="28"/>
                    </w:rPr>
                    <m:t>x</m:t>
                  </m:r>
                </m:sub>
              </m:sSub>
              <m:d>
                <m:dPr>
                  <m:ctrlPr>
                    <w:rPr>
                      <w:rFonts w:ascii="Cambria Math" w:hAnsi="Cambria Math"/>
                      <w:i/>
                      <w:color w:val="auto"/>
                      <w:sz w:val="28"/>
                      <w:szCs w:val="28"/>
                    </w:rPr>
                  </m:ctrlPr>
                </m:dPr>
                <m:e>
                  <m:r>
                    <w:rPr>
                      <w:rFonts w:ascii="Cambria Math" w:hAnsi="Cambria Math"/>
                      <w:color w:val="auto"/>
                      <w:sz w:val="28"/>
                      <w:szCs w:val="28"/>
                    </w:rPr>
                    <m:t>x</m:t>
                  </m:r>
                  <m:r>
                    <w:rPr>
                      <w:rFonts w:ascii="Cambria Math" w:hAnsi="Cambria Math"/>
                      <w:color w:val="auto"/>
                      <w:sz w:val="28"/>
                      <w:szCs w:val="28"/>
                      <w:lang w:val="ru-RU"/>
                    </w:rPr>
                    <m:t>,</m:t>
                  </m:r>
                  <m:r>
                    <w:rPr>
                      <w:rFonts w:ascii="Cambria Math" w:hAnsi="Cambria Math"/>
                      <w:color w:val="auto"/>
                      <w:sz w:val="28"/>
                      <w:szCs w:val="28"/>
                    </w:rPr>
                    <m:t>y</m:t>
                  </m:r>
                </m:e>
              </m:d>
              <m:r>
                <w:rPr>
                  <w:rFonts w:ascii="Cambria Math" w:hAnsi="Cambria Math"/>
                  <w:color w:val="auto"/>
                  <w:sz w:val="28"/>
                  <w:szCs w:val="28"/>
                  <w:lang w:val="ru-RU"/>
                </w:rPr>
                <m:t>=</m:t>
              </m:r>
              <m:r>
                <w:rPr>
                  <w:rFonts w:ascii="Cambria Math" w:hAnsi="Cambria Math"/>
                  <w:color w:val="auto"/>
                  <w:sz w:val="28"/>
                  <w:szCs w:val="28"/>
                </w:rPr>
                <m:t>ωy</m:t>
              </m:r>
            </m:oMath>
            <w:r w:rsidR="001C0989" w:rsidRPr="001C0989">
              <w:rPr>
                <w:rFonts w:ascii="Times New Roman" w:hAnsi="Times New Roman"/>
                <w:i/>
                <w:color w:val="auto"/>
                <w:sz w:val="28"/>
                <w:szCs w:val="28"/>
                <w:lang w:val="ru-RU"/>
              </w:rPr>
              <w:t xml:space="preserve"> </w:t>
            </w:r>
            <w:r w:rsidR="001C0989" w:rsidRPr="001C0989">
              <w:rPr>
                <w:rFonts w:ascii="Times New Roman" w:hAnsi="Times New Roman"/>
                <w:iCs/>
                <w:color w:val="auto"/>
                <w:sz w:val="28"/>
                <w:szCs w:val="28"/>
                <w:lang w:val="ru-RU"/>
              </w:rPr>
              <w:t xml:space="preserve"> </w:t>
            </w:r>
            <m:oMath>
              <m:sSub>
                <m:sSubPr>
                  <m:ctrlPr>
                    <w:rPr>
                      <w:rFonts w:ascii="Cambria Math" w:hAnsi="Cambria Math"/>
                      <w:i/>
                      <w:iCs/>
                      <w:color w:val="auto"/>
                      <w:sz w:val="28"/>
                      <w:szCs w:val="28"/>
                    </w:rPr>
                  </m:ctrlPr>
                </m:sSubPr>
                <m:e>
                  <m:r>
                    <w:rPr>
                      <w:rFonts w:ascii="Cambria Math" w:hAnsi="Cambria Math"/>
                      <w:color w:val="auto"/>
                      <w:sz w:val="28"/>
                      <w:szCs w:val="28"/>
                    </w:rPr>
                    <m:t>R</m:t>
                  </m:r>
                </m:e>
                <m:sub>
                  <m:r>
                    <w:rPr>
                      <w:rFonts w:ascii="Cambria Math" w:hAnsi="Cambria Math"/>
                      <w:color w:val="auto"/>
                      <w:sz w:val="28"/>
                      <w:szCs w:val="28"/>
                    </w:rPr>
                    <m:t>y</m:t>
                  </m:r>
                </m:sub>
              </m:sSub>
              <m:d>
                <m:dPr>
                  <m:ctrlPr>
                    <w:rPr>
                      <w:rFonts w:ascii="Cambria Math" w:hAnsi="Cambria Math"/>
                      <w:i/>
                      <w:iCs/>
                      <w:color w:val="auto"/>
                      <w:sz w:val="28"/>
                      <w:szCs w:val="28"/>
                    </w:rPr>
                  </m:ctrlPr>
                </m:dPr>
                <m:e>
                  <m:r>
                    <w:rPr>
                      <w:rFonts w:ascii="Cambria Math" w:hAnsi="Cambria Math"/>
                      <w:color w:val="auto"/>
                      <w:sz w:val="28"/>
                      <w:szCs w:val="28"/>
                    </w:rPr>
                    <m:t>x</m:t>
                  </m:r>
                  <m:r>
                    <w:rPr>
                      <w:rFonts w:ascii="Cambria Math" w:hAnsi="Cambria Math"/>
                      <w:color w:val="auto"/>
                      <w:sz w:val="28"/>
                      <w:szCs w:val="28"/>
                      <w:lang w:val="ru-RU"/>
                    </w:rPr>
                    <m:t>,</m:t>
                  </m:r>
                  <m:r>
                    <w:rPr>
                      <w:rFonts w:ascii="Cambria Math" w:hAnsi="Cambria Math"/>
                      <w:color w:val="auto"/>
                      <w:sz w:val="28"/>
                      <w:szCs w:val="28"/>
                    </w:rPr>
                    <m:t>y</m:t>
                  </m:r>
                </m:e>
              </m:d>
              <m:r>
                <w:rPr>
                  <w:rFonts w:ascii="Cambria Math" w:hAnsi="Cambria Math"/>
                  <w:color w:val="auto"/>
                  <w:sz w:val="28"/>
                  <w:szCs w:val="28"/>
                  <w:lang w:val="ru-RU"/>
                </w:rPr>
                <m:t>=-</m:t>
              </m:r>
              <m:r>
                <w:rPr>
                  <w:rFonts w:ascii="Cambria Math" w:hAnsi="Cambria Math"/>
                  <w:color w:val="auto"/>
                  <w:sz w:val="28"/>
                  <w:szCs w:val="28"/>
                </w:rPr>
                <m:t>ωx</m:t>
              </m:r>
            </m:oMath>
          </w:p>
        </w:tc>
        <w:tc>
          <w:tcPr>
            <w:tcW w:w="1476" w:type="dxa"/>
            <w:vAlign w:val="center"/>
          </w:tcPr>
          <w:p w14:paraId="34E63B08" w14:textId="36389A90" w:rsidR="001C0989" w:rsidRPr="005C091C" w:rsidRDefault="001C0989" w:rsidP="00C82C2D">
            <w:pPr>
              <w:pStyle w:val="MDPI3aequationnumber"/>
              <w:spacing w:before="0" w:after="0"/>
              <w:ind w:firstLine="709"/>
              <w:rPr>
                <w:rFonts w:ascii="Times New Roman" w:hAnsi="Times New Roman"/>
                <w:iCs/>
                <w:color w:val="auto"/>
                <w:sz w:val="28"/>
                <w:szCs w:val="28"/>
              </w:rPr>
            </w:pPr>
            <w:r w:rsidRPr="001C0989">
              <w:rPr>
                <w:rFonts w:ascii="Times New Roman" w:hAnsi="Times New Roman"/>
                <w:iCs/>
                <w:color w:val="auto"/>
                <w:sz w:val="28"/>
                <w:szCs w:val="28"/>
              </w:rPr>
              <w:t>(</w:t>
            </w:r>
            <w:r w:rsidRPr="001C0989">
              <w:rPr>
                <w:rFonts w:ascii="Times New Roman" w:hAnsi="Times New Roman"/>
                <w:iCs/>
                <w:color w:val="auto"/>
                <w:sz w:val="28"/>
                <w:szCs w:val="28"/>
                <w:lang w:val="ru-RU"/>
              </w:rPr>
              <w:t>5.1</w:t>
            </w:r>
            <w:r>
              <w:rPr>
                <w:rFonts w:ascii="Times New Roman" w:hAnsi="Times New Roman"/>
                <w:iCs/>
                <w:color w:val="auto"/>
                <w:sz w:val="28"/>
                <w:szCs w:val="28"/>
              </w:rPr>
              <w:t>4</w:t>
            </w:r>
            <w:r w:rsidRPr="001C0989">
              <w:rPr>
                <w:rFonts w:ascii="Times New Roman" w:hAnsi="Times New Roman"/>
                <w:iCs/>
                <w:color w:val="auto"/>
                <w:sz w:val="28"/>
                <w:szCs w:val="28"/>
              </w:rPr>
              <w:t>)</w:t>
            </w:r>
          </w:p>
        </w:tc>
      </w:tr>
    </w:tbl>
    <w:p w14:paraId="2AA89F2A" w14:textId="77777777" w:rsidR="001C0989" w:rsidRDefault="001C0989" w:rsidP="00F81FBD">
      <w:pPr>
        <w:pStyle w:val="a5"/>
        <w:kinsoku w:val="0"/>
        <w:overflowPunct w:val="0"/>
        <w:spacing w:after="0" w:line="240" w:lineRule="auto"/>
        <w:jc w:val="both"/>
        <w:rPr>
          <w:rFonts w:ascii="Times New Roman" w:hAnsi="Times New Roman"/>
          <w:snapToGrid w:val="0"/>
          <w:sz w:val="28"/>
          <w:szCs w:val="28"/>
          <w:lang w:bidi="en-US"/>
        </w:rPr>
      </w:pPr>
    </w:p>
    <w:p w14:paraId="4FD01419" w14:textId="5415CFEF" w:rsidR="00902D57" w:rsidRDefault="00A2402E" w:rsidP="00721264">
      <w:pPr>
        <w:pStyle w:val="a5"/>
        <w:kinsoku w:val="0"/>
        <w:overflowPunct w:val="0"/>
        <w:spacing w:after="0" w:line="240" w:lineRule="auto"/>
        <w:ind w:firstLine="709"/>
        <w:jc w:val="both"/>
        <w:rPr>
          <w:rFonts w:ascii="Times New Roman" w:hAnsi="Times New Roman" w:cs="Times New Roman"/>
          <w:iCs/>
          <w:snapToGrid w:val="0"/>
          <w:sz w:val="28"/>
          <w:szCs w:val="28"/>
          <w:lang w:bidi="en-US"/>
        </w:rPr>
      </w:pPr>
      <w:r w:rsidRPr="005C091C">
        <w:rPr>
          <w:rFonts w:ascii="Times New Roman" w:hAnsi="Times New Roman"/>
          <w:iCs/>
          <w:snapToGrid w:val="0"/>
          <w:sz w:val="28"/>
          <w:szCs w:val="28"/>
          <w:lang w:bidi="en-US"/>
        </w:rPr>
        <w:t>Очевидно, что если поток поля</w:t>
      </w:r>
      <w:r w:rsidRPr="005C091C">
        <w:rPr>
          <w:rFonts w:ascii="Times New Roman" w:hAnsi="Times New Roman"/>
          <w:b/>
          <w:bCs/>
          <w:iCs/>
          <w:snapToGrid w:val="0"/>
          <w:sz w:val="28"/>
          <w:szCs w:val="28"/>
          <w:lang w:bidi="en-US"/>
        </w:rPr>
        <w:t xml:space="preserve"> </w:t>
      </w:r>
      <m:oMath>
        <m:r>
          <m:rPr>
            <m:sty m:val="bi"/>
          </m:rPr>
          <w:rPr>
            <w:rFonts w:ascii="Cambria Math" w:hAnsi="Cambria Math"/>
            <w:snapToGrid w:val="0"/>
            <w:sz w:val="28"/>
            <w:szCs w:val="28"/>
            <w:lang w:bidi="en-US"/>
          </w:rPr>
          <m:t>U</m:t>
        </m:r>
      </m:oMath>
      <w:r w:rsidRPr="005C091C">
        <w:rPr>
          <w:rFonts w:ascii="Times New Roman" w:hAnsi="Times New Roman"/>
          <w:iCs/>
          <w:snapToGrid w:val="0"/>
          <w:sz w:val="28"/>
          <w:szCs w:val="28"/>
          <w:lang w:bidi="en-US"/>
        </w:rPr>
        <w:t xml:space="preserve"> на плоскости изометричен, то поле должно быть бездивергентным, т.е. </w:t>
      </w:r>
      <m:oMath>
        <m:r>
          <w:rPr>
            <w:rFonts w:ascii="Cambria Math" w:hAnsi="Cambria Math"/>
            <w:snapToGrid w:val="0"/>
            <w:sz w:val="28"/>
            <w:szCs w:val="28"/>
            <w:lang w:bidi="en-US"/>
          </w:rPr>
          <m:t>∀p∈</m:t>
        </m:r>
        <m:sSup>
          <m:sSupPr>
            <m:ctrlPr>
              <w:rPr>
                <w:rFonts w:ascii="Cambria Math" w:hAnsi="Cambria Math"/>
                <w:i/>
                <w:iCs/>
                <w:snapToGrid w:val="0"/>
                <w:sz w:val="28"/>
                <w:szCs w:val="28"/>
                <w:lang w:bidi="en-US"/>
              </w:rPr>
            </m:ctrlPr>
          </m:sSupPr>
          <m:e>
            <m:r>
              <m:rPr>
                <m:scr m:val="double-struck"/>
              </m:rPr>
              <w:rPr>
                <w:rFonts w:ascii="Cambria Math" w:hAnsi="Cambria Math"/>
                <w:snapToGrid w:val="0"/>
                <w:sz w:val="28"/>
                <w:szCs w:val="28"/>
                <w:lang w:bidi="en-US"/>
              </w:rPr>
              <m:t>R</m:t>
            </m:r>
          </m:e>
          <m:sup>
            <m:r>
              <w:rPr>
                <w:rFonts w:ascii="Cambria Math" w:hAnsi="Cambria Math"/>
                <w:snapToGrid w:val="0"/>
                <w:sz w:val="28"/>
                <w:szCs w:val="28"/>
                <w:lang w:bidi="en-US"/>
              </w:rPr>
              <m:t>2</m:t>
            </m:r>
          </m:sup>
        </m:sSup>
        <m:r>
          <w:rPr>
            <w:rFonts w:ascii="Cambria Math" w:hAnsi="Cambria Math"/>
            <w:snapToGrid w:val="0"/>
            <w:sz w:val="28"/>
            <w:szCs w:val="28"/>
            <w:lang w:bidi="en-US"/>
          </w:rPr>
          <m:t xml:space="preserve">  </m:t>
        </m:r>
        <m:r>
          <m:rPr>
            <m:sty m:val="p"/>
          </m:rPr>
          <w:rPr>
            <w:rFonts w:ascii="Cambria Math" w:hAnsi="Cambria Math"/>
            <w:snapToGrid w:val="0"/>
            <w:sz w:val="28"/>
            <w:szCs w:val="28"/>
            <w:lang w:bidi="en-US"/>
          </w:rPr>
          <m:t>∇</m:t>
        </m:r>
        <m:r>
          <w:rPr>
            <w:rFonts w:ascii="Cambria Math" w:hAnsi="Cambria Math"/>
            <w:snapToGrid w:val="0"/>
            <w:sz w:val="28"/>
            <w:szCs w:val="28"/>
            <w:lang w:bidi="en-US"/>
          </w:rPr>
          <m:t>∙</m:t>
        </m:r>
        <w:bookmarkStart w:id="345" w:name="_Hlk172303283"/>
        <m:r>
          <m:rPr>
            <m:sty m:val="bi"/>
          </m:rPr>
          <w:rPr>
            <w:rFonts w:ascii="Cambria Math" w:hAnsi="Cambria Math"/>
            <w:snapToGrid w:val="0"/>
            <w:sz w:val="28"/>
            <w:szCs w:val="28"/>
            <w:lang w:bidi="en-US"/>
          </w:rPr>
          <m:t>U</m:t>
        </m:r>
        <w:bookmarkEnd w:id="345"/>
        <m:d>
          <m:dPr>
            <m:ctrlPr>
              <w:rPr>
                <w:rFonts w:ascii="Cambria Math" w:hAnsi="Cambria Math"/>
                <w:i/>
                <w:iCs/>
                <w:snapToGrid w:val="0"/>
                <w:sz w:val="28"/>
                <w:szCs w:val="28"/>
                <w:lang w:bidi="en-US"/>
              </w:rPr>
            </m:ctrlPr>
          </m:dPr>
          <m:e>
            <m:r>
              <w:rPr>
                <w:rFonts w:ascii="Cambria Math" w:hAnsi="Cambria Math"/>
                <w:snapToGrid w:val="0"/>
                <w:sz w:val="28"/>
                <w:szCs w:val="28"/>
                <w:lang w:bidi="en-US"/>
              </w:rPr>
              <m:t>p</m:t>
            </m:r>
          </m:e>
        </m:d>
        <m:r>
          <w:rPr>
            <w:rFonts w:ascii="Cambria Math" w:hAnsi="Cambria Math"/>
            <w:snapToGrid w:val="0"/>
            <w:sz w:val="28"/>
            <w:szCs w:val="28"/>
            <w:lang w:bidi="en-US"/>
          </w:rPr>
          <m:t>=0</m:t>
        </m:r>
      </m:oMath>
      <w:r w:rsidRPr="005C091C">
        <w:rPr>
          <w:rFonts w:ascii="Times New Roman" w:hAnsi="Times New Roman"/>
          <w:iCs/>
          <w:snapToGrid w:val="0"/>
          <w:sz w:val="28"/>
          <w:szCs w:val="28"/>
          <w:lang w:bidi="en-US"/>
        </w:rPr>
        <w:t xml:space="preserve">. Что касается ротора поля, то как легко проверить </w:t>
      </w:r>
      <m:oMath>
        <m:d>
          <m:dPr>
            <m:begChr m:val="|"/>
            <m:endChr m:val="|"/>
            <m:ctrlPr>
              <w:rPr>
                <w:rFonts w:ascii="Cambria Math" w:hAnsi="Cambria Math"/>
                <w:i/>
                <w:iCs/>
                <w:snapToGrid w:val="0"/>
                <w:sz w:val="28"/>
                <w:szCs w:val="28"/>
                <w:lang w:bidi="en-US"/>
              </w:rPr>
            </m:ctrlPr>
          </m:dPr>
          <m:e>
            <m:r>
              <w:rPr>
                <w:rFonts w:ascii="Cambria Math" w:hAnsi="Cambria Math"/>
                <w:snapToGrid w:val="0"/>
                <w:sz w:val="28"/>
                <w:szCs w:val="28"/>
                <w:lang w:bidi="en-US"/>
              </w:rPr>
              <m:t>∇×</m:t>
            </m:r>
            <m:sSub>
              <m:sSubPr>
                <m:ctrlPr>
                  <w:rPr>
                    <w:rFonts w:ascii="Cambria Math" w:hAnsi="Cambria Math"/>
                    <w:i/>
                    <w:iCs/>
                    <w:snapToGrid w:val="0"/>
                    <w:sz w:val="28"/>
                    <w:szCs w:val="28"/>
                    <w:lang w:bidi="en-US"/>
                  </w:rPr>
                </m:ctrlPr>
              </m:sSubPr>
              <m:e>
                <m:r>
                  <m:rPr>
                    <m:sty m:val="bi"/>
                  </m:rPr>
                  <w:rPr>
                    <w:rFonts w:ascii="Cambria Math" w:hAnsi="Cambria Math"/>
                    <w:snapToGrid w:val="0"/>
                    <w:sz w:val="28"/>
                    <w:szCs w:val="28"/>
                    <w:lang w:bidi="en-US"/>
                  </w:rPr>
                  <m:t>R</m:t>
                </m:r>
              </m:e>
              <m:sub>
                <m:r>
                  <w:rPr>
                    <w:rFonts w:ascii="Cambria Math" w:hAnsi="Cambria Math"/>
                    <w:snapToGrid w:val="0"/>
                    <w:sz w:val="28"/>
                    <w:szCs w:val="28"/>
                    <w:lang w:bidi="en-US"/>
                  </w:rPr>
                  <m:t>ω</m:t>
                </m:r>
              </m:sub>
            </m:sSub>
          </m:e>
        </m:d>
        <m:r>
          <w:rPr>
            <w:rFonts w:ascii="Cambria Math" w:hAnsi="Cambria Math"/>
            <w:snapToGrid w:val="0"/>
            <w:sz w:val="28"/>
            <w:szCs w:val="28"/>
            <w:lang w:bidi="en-US"/>
          </w:rPr>
          <m:t>=2ω</m:t>
        </m:r>
      </m:oMath>
      <w:r w:rsidRPr="005C091C">
        <w:rPr>
          <w:rFonts w:ascii="Times New Roman" w:hAnsi="Times New Roman"/>
          <w:iCs/>
          <w:snapToGrid w:val="0"/>
          <w:sz w:val="28"/>
          <w:szCs w:val="28"/>
          <w:lang w:bidi="en-US"/>
        </w:rPr>
        <w:t xml:space="preserve">, и для векторных полей </w:t>
      </w:r>
      <m:oMath>
        <m:r>
          <m:rPr>
            <m:sty m:val="bi"/>
          </m:rPr>
          <w:rPr>
            <w:rFonts w:ascii="Cambria Math" w:hAnsi="Cambria Math"/>
            <w:snapToGrid w:val="0"/>
            <w:sz w:val="28"/>
            <w:szCs w:val="28"/>
            <w:lang w:bidi="en-US"/>
          </w:rPr>
          <m:t>U</m:t>
        </m:r>
      </m:oMath>
      <w:r w:rsidRPr="005C091C">
        <w:rPr>
          <w:rFonts w:ascii="Times New Roman" w:hAnsi="Times New Roman"/>
          <w:iCs/>
          <w:snapToGrid w:val="0"/>
          <w:sz w:val="28"/>
          <w:szCs w:val="28"/>
          <w:lang w:bidi="en-US"/>
        </w:rPr>
        <w:t xml:space="preserve"> на плоскости, потоки которых изометричны, мы можем сформулировать требование постоянства ротора поля </w:t>
      </w:r>
      <m:oMath>
        <m:r>
          <w:rPr>
            <w:rFonts w:ascii="Cambria Math" w:hAnsi="Cambria Math"/>
            <w:snapToGrid w:val="0"/>
            <w:sz w:val="28"/>
            <w:szCs w:val="28"/>
            <w:lang w:bidi="en-US"/>
          </w:rPr>
          <m:t>∀p∈</m:t>
        </m:r>
        <m:sSup>
          <m:sSupPr>
            <m:ctrlPr>
              <w:rPr>
                <w:rFonts w:ascii="Cambria Math" w:hAnsi="Cambria Math"/>
                <w:i/>
                <w:iCs/>
                <w:snapToGrid w:val="0"/>
                <w:sz w:val="28"/>
                <w:szCs w:val="28"/>
                <w:lang w:bidi="en-US"/>
              </w:rPr>
            </m:ctrlPr>
          </m:sSupPr>
          <m:e>
            <m:r>
              <m:rPr>
                <m:scr m:val="double-struck"/>
              </m:rPr>
              <w:rPr>
                <w:rFonts w:ascii="Cambria Math" w:hAnsi="Cambria Math"/>
                <w:snapToGrid w:val="0"/>
                <w:sz w:val="28"/>
                <w:szCs w:val="28"/>
                <w:lang w:bidi="en-US"/>
              </w:rPr>
              <m:t>R</m:t>
            </m:r>
          </m:e>
          <m:sup>
            <m:r>
              <w:rPr>
                <w:rFonts w:ascii="Cambria Math" w:hAnsi="Cambria Math"/>
                <w:snapToGrid w:val="0"/>
                <w:sz w:val="28"/>
                <w:szCs w:val="28"/>
                <w:lang w:bidi="en-US"/>
              </w:rPr>
              <m:t>2</m:t>
            </m:r>
          </m:sup>
        </m:sSup>
        <m:r>
          <w:rPr>
            <w:rFonts w:ascii="Cambria Math" w:hAnsi="Cambria Math"/>
            <w:snapToGrid w:val="0"/>
            <w:sz w:val="28"/>
            <w:szCs w:val="28"/>
            <w:lang w:bidi="en-US"/>
          </w:rPr>
          <m:t xml:space="preserve"> </m:t>
        </m:r>
      </m:oMath>
      <w:r w:rsidRPr="005C091C">
        <w:rPr>
          <w:rFonts w:ascii="Cambria Math" w:hAnsi="Cambria Math" w:cs="Cambria Math"/>
          <w:iCs/>
          <w:snapToGrid w:val="0"/>
          <w:sz w:val="28"/>
          <w:szCs w:val="28"/>
          <w:lang w:bidi="en-US"/>
        </w:rPr>
        <w:t>∀𝑝</w:t>
      </w:r>
      <w:r w:rsidRPr="005C091C">
        <w:rPr>
          <w:rFonts w:ascii="Times New Roman" w:hAnsi="Times New Roman"/>
          <w:i/>
          <w:iCs/>
          <w:snapToGrid w:val="0"/>
          <w:sz w:val="28"/>
          <w:szCs w:val="28"/>
          <w:lang w:bidi="en-US"/>
        </w:rPr>
        <w:t xml:space="preserve"> </w:t>
      </w:r>
      <m:oMath>
        <m:r>
          <w:rPr>
            <w:rFonts w:ascii="Cambria Math" w:hAnsi="Cambria Math"/>
            <w:snapToGrid w:val="0"/>
            <w:sz w:val="28"/>
            <w:szCs w:val="28"/>
            <w:lang w:bidi="en-US"/>
          </w:rPr>
          <m:t>∇×</m:t>
        </m:r>
        <m:r>
          <m:rPr>
            <m:sty m:val="bi"/>
          </m:rPr>
          <w:rPr>
            <w:rFonts w:ascii="Cambria Math" w:hAnsi="Cambria Math"/>
            <w:snapToGrid w:val="0"/>
            <w:sz w:val="28"/>
            <w:szCs w:val="28"/>
            <w:lang w:bidi="en-US"/>
          </w:rPr>
          <m:t>U</m:t>
        </m:r>
        <m:d>
          <m:dPr>
            <m:ctrlPr>
              <w:rPr>
                <w:rFonts w:ascii="Cambria Math" w:hAnsi="Cambria Math"/>
                <w:i/>
                <w:iCs/>
                <w:snapToGrid w:val="0"/>
                <w:sz w:val="28"/>
                <w:szCs w:val="28"/>
                <w:lang w:bidi="en-US"/>
              </w:rPr>
            </m:ctrlPr>
          </m:dPr>
          <m:e>
            <m:r>
              <w:rPr>
                <w:rFonts w:ascii="Cambria Math" w:hAnsi="Cambria Math"/>
                <w:snapToGrid w:val="0"/>
                <w:sz w:val="28"/>
                <w:szCs w:val="28"/>
                <w:lang w:bidi="en-US"/>
              </w:rPr>
              <m:t>p</m:t>
            </m:r>
          </m:e>
        </m:d>
        <m:r>
          <w:rPr>
            <w:rFonts w:ascii="Cambria Math" w:hAnsi="Cambria Math"/>
            <w:snapToGrid w:val="0"/>
            <w:sz w:val="28"/>
            <w:szCs w:val="28"/>
            <w:lang w:bidi="en-US"/>
          </w:rPr>
          <m:t>=</m:t>
        </m:r>
        <w:bookmarkStart w:id="346" w:name="_Hlk172131690"/>
        <m:sSub>
          <m:sSubPr>
            <m:ctrlPr>
              <w:rPr>
                <w:rFonts w:ascii="Cambria Math" w:hAnsi="Cambria Math"/>
                <w:i/>
                <w:iCs/>
                <w:snapToGrid w:val="0"/>
                <w:sz w:val="28"/>
                <w:szCs w:val="28"/>
                <w:lang w:bidi="en-US"/>
              </w:rPr>
            </m:ctrlPr>
          </m:sSubPr>
          <m:e>
            <m:r>
              <m:rPr>
                <m:sty m:val="bi"/>
              </m:rPr>
              <w:rPr>
                <w:rFonts w:ascii="Cambria Math" w:hAnsi="Cambria Math"/>
                <w:snapToGrid w:val="0"/>
                <w:sz w:val="28"/>
                <w:szCs w:val="28"/>
                <w:lang w:bidi="en-US"/>
              </w:rPr>
              <m:t>Ω</m:t>
            </m:r>
          </m:e>
          <m:sub>
            <m:r>
              <w:rPr>
                <w:rFonts w:ascii="Cambria Math" w:hAnsi="Cambria Math"/>
                <w:snapToGrid w:val="0"/>
                <w:sz w:val="28"/>
                <w:szCs w:val="28"/>
                <w:lang w:bidi="en-US"/>
              </w:rPr>
              <m:t>c</m:t>
            </m:r>
          </m:sub>
        </m:sSub>
      </m:oMath>
      <w:bookmarkEnd w:id="346"/>
      <w:r w:rsidRPr="005C091C">
        <w:rPr>
          <w:rFonts w:ascii="Times New Roman" w:hAnsi="Times New Roman"/>
          <w:iCs/>
          <w:snapToGrid w:val="0"/>
          <w:sz w:val="28"/>
          <w:szCs w:val="28"/>
          <w:lang w:bidi="en-US"/>
        </w:rPr>
        <w:t xml:space="preserve">, где </w:t>
      </w:r>
      <m:oMath>
        <m:sSub>
          <m:sSubPr>
            <m:ctrlPr>
              <w:rPr>
                <w:rFonts w:ascii="Cambria Math" w:hAnsi="Cambria Math"/>
                <w:i/>
                <w:iCs/>
                <w:snapToGrid w:val="0"/>
                <w:sz w:val="28"/>
                <w:szCs w:val="28"/>
                <w:lang w:bidi="en-US"/>
              </w:rPr>
            </m:ctrlPr>
          </m:sSubPr>
          <m:e>
            <m:r>
              <m:rPr>
                <m:sty m:val="bi"/>
              </m:rPr>
              <w:rPr>
                <w:rFonts w:ascii="Cambria Math" w:hAnsi="Cambria Math"/>
                <w:snapToGrid w:val="0"/>
                <w:sz w:val="28"/>
                <w:szCs w:val="28"/>
                <w:lang w:bidi="en-US"/>
              </w:rPr>
              <m:t>Ω</m:t>
            </m:r>
          </m:e>
          <m:sub>
            <m:r>
              <w:rPr>
                <w:rFonts w:ascii="Cambria Math" w:hAnsi="Cambria Math"/>
                <w:snapToGrid w:val="0"/>
                <w:sz w:val="28"/>
                <w:szCs w:val="28"/>
                <w:lang w:bidi="en-US"/>
              </w:rPr>
              <m:t>c</m:t>
            </m:r>
          </m:sub>
        </m:sSub>
      </m:oMath>
      <w:r w:rsidRPr="005C091C">
        <w:rPr>
          <w:rFonts w:ascii="Times New Roman" w:hAnsi="Times New Roman"/>
          <w:iCs/>
          <w:snapToGrid w:val="0"/>
          <w:sz w:val="28"/>
          <w:szCs w:val="28"/>
          <w:lang w:bidi="en-US"/>
        </w:rPr>
        <w:t xml:space="preserve"> постоянный вектор, перпендикулярный рассматриваемой плоскости. Отсюда следует, что любое Киллингово векторное поле на плоскости, будет принадлежать ядру оператора Ходжа, (называемого иногда также Laplace de Rham operator) </w:t>
      </w:r>
      <w:r w:rsidRPr="005C091C">
        <w:rPr>
          <w:rFonts w:ascii="Segoe UI Emoji" w:hAnsi="Segoe UI Emoji" w:cs="Segoe UI Emoji"/>
          <w:iCs/>
          <w:snapToGrid w:val="0"/>
          <w:sz w:val="28"/>
          <w:szCs w:val="28"/>
          <w:lang w:bidi="en-US"/>
        </w:rPr>
        <w:t>◻</w:t>
      </w:r>
      <w:r w:rsidRPr="005C091C">
        <w:rPr>
          <w:rFonts w:ascii="Times New Roman" w:hAnsi="Times New Roman"/>
          <w:iCs/>
          <w:snapToGrid w:val="0"/>
          <w:sz w:val="28"/>
          <w:szCs w:val="28"/>
          <w:lang w:bidi="en-US"/>
        </w:rPr>
        <w:t xml:space="preserve">, определенного на </w:t>
      </w:r>
      <m:oMath>
        <m:sSup>
          <m:sSupPr>
            <m:ctrlPr>
              <w:rPr>
                <w:rFonts w:ascii="Cambria Math" w:hAnsi="Cambria Math"/>
                <w:i/>
                <w:iCs/>
                <w:snapToGrid w:val="0"/>
                <w:sz w:val="28"/>
                <w:szCs w:val="28"/>
                <w:lang w:bidi="en-US"/>
              </w:rPr>
            </m:ctrlPr>
          </m:sSupPr>
          <m:e>
            <m:r>
              <m:rPr>
                <m:scr m:val="double-struck"/>
              </m:rPr>
              <w:rPr>
                <w:rFonts w:ascii="Cambria Math" w:hAnsi="Cambria Math"/>
                <w:snapToGrid w:val="0"/>
                <w:sz w:val="28"/>
                <w:szCs w:val="28"/>
                <w:lang w:bidi="en-US"/>
              </w:rPr>
              <m:t>R</m:t>
            </m:r>
          </m:e>
          <m:sup>
            <m:r>
              <w:rPr>
                <w:rFonts w:ascii="Cambria Math" w:hAnsi="Cambria Math"/>
                <w:snapToGrid w:val="0"/>
                <w:sz w:val="28"/>
                <w:szCs w:val="28"/>
                <w:lang w:bidi="en-US"/>
              </w:rPr>
              <m:t>2</m:t>
            </m:r>
          </m:sup>
        </m:sSup>
      </m:oMath>
      <w:r w:rsidRPr="005C091C">
        <w:rPr>
          <w:rFonts w:ascii="Times New Roman" w:hAnsi="Times New Roman"/>
          <w:iCs/>
          <w:snapToGrid w:val="0"/>
          <w:sz w:val="28"/>
          <w:szCs w:val="28"/>
          <w:lang w:bidi="en-US"/>
        </w:rPr>
        <w:t xml:space="preserve"> уравнением </w:t>
      </w:r>
      <w:r w:rsidR="00902D57" w:rsidRPr="005C091C">
        <w:rPr>
          <w:rFonts w:ascii="Times New Roman" w:hAnsi="Times New Roman" w:cs="Times New Roman"/>
          <w:iCs/>
          <w:snapToGrid w:val="0"/>
          <w:sz w:val="28"/>
          <w:szCs w:val="28"/>
          <w:lang w:bidi="en-US"/>
        </w:rPr>
        <w:t>(</w:t>
      </w:r>
      <w:r w:rsidRPr="005C091C">
        <w:rPr>
          <w:rFonts w:ascii="Times New Roman" w:hAnsi="Times New Roman" w:cs="Times New Roman"/>
          <w:iCs/>
          <w:snapToGrid w:val="0"/>
          <w:sz w:val="28"/>
          <w:szCs w:val="28"/>
          <w:lang w:bidi="en-US"/>
        </w:rPr>
        <w:t>5.</w:t>
      </w:r>
      <w:r w:rsidR="00902D57" w:rsidRPr="005C091C">
        <w:rPr>
          <w:rFonts w:ascii="Times New Roman" w:hAnsi="Times New Roman" w:cs="Times New Roman"/>
          <w:iCs/>
          <w:snapToGrid w:val="0"/>
          <w:sz w:val="28"/>
          <w:szCs w:val="28"/>
          <w:lang w:bidi="en-US"/>
        </w:rPr>
        <w:t>1</w:t>
      </w:r>
      <w:r w:rsidR="004E7C8F">
        <w:rPr>
          <w:rFonts w:ascii="Times New Roman" w:hAnsi="Times New Roman" w:cs="Times New Roman"/>
          <w:iCs/>
          <w:snapToGrid w:val="0"/>
          <w:sz w:val="28"/>
          <w:szCs w:val="28"/>
          <w:lang w:bidi="en-US"/>
        </w:rPr>
        <w:t>5</w:t>
      </w:r>
      <w:r w:rsidR="00902D57" w:rsidRPr="005C091C">
        <w:rPr>
          <w:rFonts w:ascii="Times New Roman" w:hAnsi="Times New Roman" w:cs="Times New Roman"/>
          <w:iCs/>
          <w:snapToGrid w:val="0"/>
          <w:sz w:val="28"/>
          <w:szCs w:val="28"/>
          <w:lang w:bidi="en-US"/>
        </w:rPr>
        <w:t>)</w:t>
      </w:r>
      <w:r w:rsidR="002217CC">
        <w:rPr>
          <w:rFonts w:ascii="Times New Roman" w:hAnsi="Times New Roman" w:cs="Times New Roman"/>
          <w:iCs/>
          <w:snapToGrid w:val="0"/>
          <w:sz w:val="28"/>
          <w:szCs w:val="28"/>
          <w:lang w:bidi="en-US"/>
        </w:rPr>
        <w:t>.</w:t>
      </w:r>
    </w:p>
    <w:p w14:paraId="22295706" w14:textId="26FC4CB6" w:rsidR="001C0989" w:rsidRDefault="001C0989" w:rsidP="00721264">
      <w:pPr>
        <w:pStyle w:val="a5"/>
        <w:kinsoku w:val="0"/>
        <w:overflowPunct w:val="0"/>
        <w:spacing w:after="0" w:line="240" w:lineRule="auto"/>
        <w:ind w:firstLine="709"/>
        <w:jc w:val="both"/>
        <w:rPr>
          <w:rFonts w:ascii="Times New Roman" w:hAnsi="Times New Roman" w:cs="Times New Roman"/>
          <w:iCs/>
          <w:snapToGrid w:val="0"/>
          <w:sz w:val="28"/>
          <w:szCs w:val="28"/>
          <w:lang w:bidi="en-US"/>
        </w:rPr>
      </w:pPr>
    </w:p>
    <w:tbl>
      <w:tblPr>
        <w:tblW w:w="7859" w:type="dxa"/>
        <w:tblInd w:w="1560" w:type="dxa"/>
        <w:tblCellMar>
          <w:left w:w="0" w:type="dxa"/>
          <w:right w:w="0" w:type="dxa"/>
        </w:tblCellMar>
        <w:tblLook w:val="04A0" w:firstRow="1" w:lastRow="0" w:firstColumn="1" w:lastColumn="0" w:noHBand="0" w:noVBand="1"/>
      </w:tblPr>
      <w:tblGrid>
        <w:gridCol w:w="6383"/>
        <w:gridCol w:w="1476"/>
      </w:tblGrid>
      <w:tr w:rsidR="001C0989" w:rsidRPr="00AD4990" w14:paraId="6618F160" w14:textId="77777777" w:rsidTr="00C82C2D">
        <w:tc>
          <w:tcPr>
            <w:tcW w:w="6383" w:type="dxa"/>
          </w:tcPr>
          <w:p w14:paraId="7C5CB3AE" w14:textId="3E47B6DF" w:rsidR="001C0989" w:rsidRPr="00AD4990" w:rsidRDefault="001C0989" w:rsidP="00C82C2D">
            <w:pPr>
              <w:pStyle w:val="MDPI39equation"/>
              <w:spacing w:before="0" w:after="0" w:line="240" w:lineRule="auto"/>
              <w:ind w:left="0" w:firstLine="709"/>
              <w:rPr>
                <w:rFonts w:ascii="Times New Roman" w:hAnsi="Times New Roman"/>
                <w:iCs/>
                <w:color w:val="auto"/>
                <w:sz w:val="28"/>
                <w:szCs w:val="28"/>
                <w:lang w:val="ru-RU"/>
              </w:rPr>
            </w:pPr>
            <m:oMathPara>
              <m:oMath>
                <m:r>
                  <w:rPr>
                    <w:rFonts w:ascii="Cambria Math" w:hAnsi="Cambria Math"/>
                    <w:color w:val="auto"/>
                    <w:sz w:val="28"/>
                    <w:szCs w:val="28"/>
                  </w:rPr>
                  <m:t>⧠=</m:t>
                </m:r>
                <m:r>
                  <m:rPr>
                    <m:sty m:val="p"/>
                  </m:rPr>
                  <w:rPr>
                    <w:rFonts w:ascii="Cambria Math" w:hAnsi="Cambria Math"/>
                    <w:color w:val="auto"/>
                    <w:sz w:val="28"/>
                    <w:szCs w:val="28"/>
                  </w:rPr>
                  <m:t>∇</m:t>
                </m:r>
                <w:bookmarkStart w:id="347" w:name="_Hlk172301666"/>
                <m:r>
                  <m:rPr>
                    <m:sty m:val="p"/>
                  </m:rPr>
                  <w:rPr>
                    <w:rFonts w:ascii="Cambria Math" w:hAnsi="Cambria Math"/>
                    <w:color w:val="auto"/>
                    <w:sz w:val="28"/>
                    <w:szCs w:val="28"/>
                  </w:rPr>
                  <m:t>∇</m:t>
                </m:r>
                <m:r>
                  <w:rPr>
                    <w:rFonts w:ascii="Cambria Math" w:hAnsi="Cambria Math"/>
                    <w:color w:val="auto"/>
                    <w:sz w:val="28"/>
                    <w:szCs w:val="28"/>
                  </w:rPr>
                  <m:t>∙</m:t>
                </m:r>
                <w:bookmarkEnd w:id="347"/>
                <m:r>
                  <w:rPr>
                    <w:rFonts w:ascii="Cambria Math" w:hAnsi="Cambria Math"/>
                    <w:color w:val="auto"/>
                    <w:sz w:val="28"/>
                    <w:szCs w:val="28"/>
                  </w:rPr>
                  <m:t>+</m:t>
                </m:r>
                <m:r>
                  <m:rPr>
                    <m:sty m:val="p"/>
                  </m:rPr>
                  <w:rPr>
                    <w:rFonts w:ascii="Cambria Math" w:hAnsi="Cambria Math"/>
                    <w:color w:val="auto"/>
                    <w:sz w:val="28"/>
                    <w:szCs w:val="28"/>
                  </w:rPr>
                  <m:t>∇</m:t>
                </m:r>
                <m:r>
                  <w:rPr>
                    <w:rFonts w:ascii="Cambria Math" w:hAnsi="Cambria Math"/>
                    <w:color w:val="auto"/>
                    <w:sz w:val="28"/>
                    <w:szCs w:val="28"/>
                  </w:rPr>
                  <m:t>×</m:t>
                </m:r>
                <m:r>
                  <m:rPr>
                    <m:sty m:val="p"/>
                  </m:rPr>
                  <w:rPr>
                    <w:rFonts w:ascii="Cambria Math" w:hAnsi="Cambria Math"/>
                    <w:color w:val="auto"/>
                    <w:sz w:val="28"/>
                    <w:szCs w:val="28"/>
                  </w:rPr>
                  <m:t>∇</m:t>
                </m:r>
                <m:r>
                  <w:rPr>
                    <w:rFonts w:ascii="Cambria Math" w:hAnsi="Cambria Math"/>
                    <w:color w:val="auto"/>
                    <w:sz w:val="28"/>
                    <w:szCs w:val="28"/>
                  </w:rPr>
                  <m:t>×</m:t>
                </m:r>
              </m:oMath>
            </m:oMathPara>
          </w:p>
        </w:tc>
        <w:tc>
          <w:tcPr>
            <w:tcW w:w="1476" w:type="dxa"/>
            <w:vAlign w:val="center"/>
          </w:tcPr>
          <w:p w14:paraId="0B6613F9" w14:textId="63D0081F" w:rsidR="001C0989" w:rsidRPr="00AD4990" w:rsidRDefault="001C0989" w:rsidP="00C82C2D">
            <w:pPr>
              <w:pStyle w:val="MDPI3aequationnumber"/>
              <w:spacing w:before="0" w:after="0"/>
              <w:ind w:firstLine="709"/>
              <w:rPr>
                <w:rFonts w:ascii="Times New Roman" w:hAnsi="Times New Roman"/>
                <w:iCs/>
                <w:color w:val="auto"/>
                <w:sz w:val="28"/>
                <w:szCs w:val="28"/>
              </w:rPr>
            </w:pPr>
            <w:r w:rsidRPr="00AD4990">
              <w:rPr>
                <w:rFonts w:ascii="Times New Roman" w:hAnsi="Times New Roman"/>
                <w:iCs/>
                <w:color w:val="auto"/>
                <w:sz w:val="28"/>
                <w:szCs w:val="28"/>
              </w:rPr>
              <w:t>(</w:t>
            </w:r>
            <w:r w:rsidRPr="00AD4990">
              <w:rPr>
                <w:rFonts w:ascii="Times New Roman" w:hAnsi="Times New Roman"/>
                <w:iCs/>
                <w:color w:val="auto"/>
                <w:sz w:val="28"/>
                <w:szCs w:val="28"/>
                <w:lang w:val="ru-RU"/>
              </w:rPr>
              <w:t>5.1</w:t>
            </w:r>
            <w:r w:rsidRPr="00AD4990">
              <w:rPr>
                <w:rFonts w:ascii="Times New Roman" w:hAnsi="Times New Roman"/>
                <w:iCs/>
                <w:color w:val="auto"/>
                <w:sz w:val="28"/>
                <w:szCs w:val="28"/>
              </w:rPr>
              <w:t>5)</w:t>
            </w:r>
          </w:p>
        </w:tc>
      </w:tr>
      <w:tr w:rsidR="00FC2221" w:rsidRPr="00AD4990" w14:paraId="3BD2C31C" w14:textId="77777777" w:rsidTr="00C82C2D">
        <w:tc>
          <w:tcPr>
            <w:tcW w:w="6383" w:type="dxa"/>
          </w:tcPr>
          <w:p w14:paraId="3A22F428" w14:textId="77777777" w:rsidR="00FC2221" w:rsidRPr="00AD4990" w:rsidRDefault="00FC2221" w:rsidP="00C82C2D">
            <w:pPr>
              <w:pStyle w:val="MDPI39equation"/>
              <w:spacing w:before="0" w:after="0" w:line="240" w:lineRule="auto"/>
              <w:ind w:left="0" w:firstLine="709"/>
              <w:rPr>
                <w:rFonts w:ascii="Times New Roman" w:hAnsi="Times New Roman"/>
                <w:color w:val="auto"/>
                <w:sz w:val="28"/>
                <w:szCs w:val="28"/>
              </w:rPr>
            </w:pPr>
          </w:p>
        </w:tc>
        <w:tc>
          <w:tcPr>
            <w:tcW w:w="1476" w:type="dxa"/>
            <w:vAlign w:val="center"/>
          </w:tcPr>
          <w:p w14:paraId="69FD7733" w14:textId="77777777" w:rsidR="00FC2221" w:rsidRPr="00AD4990" w:rsidRDefault="00FC2221" w:rsidP="00C82C2D">
            <w:pPr>
              <w:pStyle w:val="MDPI3aequationnumber"/>
              <w:spacing w:before="0" w:after="0"/>
              <w:ind w:firstLine="709"/>
              <w:rPr>
                <w:rFonts w:ascii="Times New Roman" w:hAnsi="Times New Roman"/>
                <w:iCs/>
                <w:color w:val="auto"/>
                <w:sz w:val="28"/>
                <w:szCs w:val="28"/>
              </w:rPr>
            </w:pPr>
          </w:p>
        </w:tc>
      </w:tr>
    </w:tbl>
    <w:p w14:paraId="2901C0D3" w14:textId="715D2FE7" w:rsidR="009449BA" w:rsidRPr="00AD4990" w:rsidRDefault="009449BA" w:rsidP="00721264">
      <w:pPr>
        <w:pStyle w:val="a5"/>
        <w:kinsoku w:val="0"/>
        <w:overflowPunct w:val="0"/>
        <w:spacing w:after="0" w:line="240" w:lineRule="auto"/>
        <w:ind w:firstLine="709"/>
        <w:jc w:val="both"/>
        <w:rPr>
          <w:rFonts w:ascii="Times New Roman" w:hAnsi="Times New Roman"/>
          <w:iCs/>
          <w:snapToGrid w:val="0"/>
          <w:sz w:val="28"/>
          <w:szCs w:val="28"/>
          <w:lang w:bidi="en-US"/>
        </w:rPr>
      </w:pPr>
      <w:r w:rsidRPr="00AD4990">
        <w:rPr>
          <w:rFonts w:ascii="Times New Roman" w:hAnsi="Times New Roman"/>
          <w:iCs/>
          <w:snapToGrid w:val="0"/>
          <w:sz w:val="28"/>
          <w:szCs w:val="28"/>
          <w:lang w:bidi="en-US"/>
        </w:rPr>
        <w:t xml:space="preserve">Как легко увидеть, если </w:t>
      </w:r>
      <w:bookmarkStart w:id="348" w:name="_Hlk172301230"/>
      <m:oMath>
        <m:r>
          <m:rPr>
            <m:sty m:val="bi"/>
          </m:rPr>
          <w:rPr>
            <w:rFonts w:ascii="Cambria Math" w:hAnsi="Cambria Math"/>
            <w:snapToGrid w:val="0"/>
            <w:sz w:val="28"/>
            <w:szCs w:val="28"/>
            <w:lang w:bidi="en-US"/>
          </w:rPr>
          <m:t>X</m:t>
        </m:r>
      </m:oMath>
      <w:bookmarkEnd w:id="348"/>
      <w:r w:rsidRPr="00AD4990">
        <w:rPr>
          <w:rFonts w:ascii="Times New Roman" w:hAnsi="Times New Roman"/>
          <w:b/>
          <w:bCs/>
          <w:iCs/>
          <w:snapToGrid w:val="0"/>
          <w:sz w:val="28"/>
          <w:szCs w:val="28"/>
          <w:lang w:bidi="en-US"/>
        </w:rPr>
        <w:t xml:space="preserve"> </w:t>
      </w:r>
      <w:r w:rsidRPr="00AD4990">
        <w:rPr>
          <w:rFonts w:ascii="Times New Roman" w:hAnsi="Times New Roman"/>
          <w:iCs/>
          <w:snapToGrid w:val="0"/>
          <w:sz w:val="28"/>
          <w:szCs w:val="28"/>
          <w:lang w:bidi="en-US"/>
        </w:rPr>
        <w:t xml:space="preserve">гармоническое поле на плоскости, т.е. для </w:t>
      </w:r>
      <m:oMath>
        <m:r>
          <m:rPr>
            <m:sty m:val="bi"/>
          </m:rPr>
          <w:rPr>
            <w:rFonts w:ascii="Cambria Math" w:hAnsi="Cambria Math"/>
            <w:snapToGrid w:val="0"/>
            <w:sz w:val="28"/>
            <w:szCs w:val="28"/>
            <w:lang w:bidi="en-US"/>
          </w:rPr>
          <m:t>X</m:t>
        </m:r>
      </m:oMath>
      <w:r w:rsidRPr="00AD4990">
        <w:rPr>
          <w:rFonts w:ascii="Times New Roman" w:hAnsi="Times New Roman"/>
          <w:b/>
          <w:bCs/>
          <w:iCs/>
          <w:snapToGrid w:val="0"/>
          <w:sz w:val="28"/>
          <w:szCs w:val="28"/>
          <w:lang w:bidi="en-US"/>
        </w:rPr>
        <w:t xml:space="preserve"> </w:t>
      </w:r>
      <w:r w:rsidRPr="00AD4990">
        <w:rPr>
          <w:rFonts w:ascii="Times New Roman" w:hAnsi="Times New Roman"/>
          <w:iCs/>
          <w:snapToGrid w:val="0"/>
          <w:sz w:val="28"/>
          <w:szCs w:val="28"/>
          <w:lang w:bidi="en-US"/>
        </w:rPr>
        <w:t>выполняются условия (5.1</w:t>
      </w:r>
      <w:r w:rsidR="004E7C8F" w:rsidRPr="00AD4990">
        <w:rPr>
          <w:rFonts w:ascii="Times New Roman" w:hAnsi="Times New Roman"/>
          <w:iCs/>
          <w:snapToGrid w:val="0"/>
          <w:sz w:val="28"/>
          <w:szCs w:val="28"/>
          <w:lang w:bidi="en-US"/>
        </w:rPr>
        <w:t>6</w:t>
      </w:r>
      <w:r w:rsidRPr="00AD4990">
        <w:rPr>
          <w:rFonts w:ascii="Times New Roman" w:hAnsi="Times New Roman"/>
          <w:iCs/>
          <w:snapToGrid w:val="0"/>
          <w:sz w:val="28"/>
          <w:szCs w:val="28"/>
          <w:lang w:bidi="en-US"/>
        </w:rPr>
        <w:t xml:space="preserve">), то </w:t>
      </w:r>
      <m:oMath>
        <m:r>
          <m:rPr>
            <m:sty m:val="bi"/>
          </m:rPr>
          <w:rPr>
            <w:rFonts w:ascii="Cambria Math" w:hAnsi="Cambria Math"/>
            <w:snapToGrid w:val="0"/>
            <w:sz w:val="28"/>
            <w:szCs w:val="28"/>
            <w:lang w:bidi="en-US"/>
          </w:rPr>
          <m:t>X</m:t>
        </m:r>
      </m:oMath>
      <w:r w:rsidRPr="00AD4990">
        <w:rPr>
          <w:rFonts w:ascii="Times New Roman" w:hAnsi="Times New Roman"/>
          <w:b/>
          <w:bCs/>
          <w:iCs/>
          <w:snapToGrid w:val="0"/>
          <w:sz w:val="28"/>
          <w:szCs w:val="28"/>
          <w:lang w:bidi="en-US"/>
        </w:rPr>
        <w:t xml:space="preserve"> </w:t>
      </w:r>
      <w:r w:rsidRPr="00AD4990">
        <w:rPr>
          <w:rFonts w:ascii="Times New Roman" w:hAnsi="Times New Roman"/>
          <w:iCs/>
          <w:snapToGrid w:val="0"/>
          <w:sz w:val="28"/>
          <w:szCs w:val="28"/>
          <w:lang w:bidi="en-US"/>
        </w:rPr>
        <w:t>принадлежит ядру оператора Лапласа де</w:t>
      </w:r>
      <w:r w:rsidR="00C52FD7" w:rsidRPr="00AD4990">
        <w:rPr>
          <w:rFonts w:ascii="Times New Roman" w:hAnsi="Times New Roman"/>
          <w:iCs/>
          <w:snapToGrid w:val="0"/>
          <w:sz w:val="28"/>
          <w:szCs w:val="28"/>
          <w:lang w:bidi="en-US"/>
        </w:rPr>
        <w:t>-</w:t>
      </w:r>
      <w:r w:rsidRPr="00AD4990">
        <w:rPr>
          <w:rFonts w:ascii="Times New Roman" w:hAnsi="Times New Roman"/>
          <w:iCs/>
          <w:snapToGrid w:val="0"/>
          <w:sz w:val="28"/>
          <w:szCs w:val="28"/>
          <w:lang w:bidi="en-US"/>
        </w:rPr>
        <w:t>Рама, т.е. из выполнения условий (5.1</w:t>
      </w:r>
      <w:r w:rsidR="004E7C8F" w:rsidRPr="00AD4990">
        <w:rPr>
          <w:rFonts w:ascii="Times New Roman" w:hAnsi="Times New Roman"/>
          <w:iCs/>
          <w:snapToGrid w:val="0"/>
          <w:sz w:val="28"/>
          <w:szCs w:val="28"/>
          <w:lang w:bidi="en-US"/>
        </w:rPr>
        <w:t>6</w:t>
      </w:r>
      <w:r w:rsidRPr="00AD4990">
        <w:rPr>
          <w:rFonts w:ascii="Times New Roman" w:hAnsi="Times New Roman"/>
          <w:iCs/>
          <w:snapToGrid w:val="0"/>
          <w:sz w:val="28"/>
          <w:szCs w:val="28"/>
          <w:lang w:bidi="en-US"/>
        </w:rPr>
        <w:t>) следует равенство (5.1</w:t>
      </w:r>
      <w:r w:rsidR="004E7C8F" w:rsidRPr="00AD4990">
        <w:rPr>
          <w:rFonts w:ascii="Times New Roman" w:hAnsi="Times New Roman"/>
          <w:iCs/>
          <w:snapToGrid w:val="0"/>
          <w:sz w:val="28"/>
          <w:szCs w:val="28"/>
          <w:lang w:bidi="en-US"/>
        </w:rPr>
        <w:t>7</w:t>
      </w:r>
      <w:r w:rsidRPr="00AD4990">
        <w:rPr>
          <w:rFonts w:ascii="Times New Roman" w:hAnsi="Times New Roman"/>
          <w:iCs/>
          <w:snapToGrid w:val="0"/>
          <w:sz w:val="28"/>
          <w:szCs w:val="28"/>
          <w:lang w:bidi="en-US"/>
        </w:rPr>
        <w:t>)</w:t>
      </w:r>
      <w:r w:rsidR="00FC2221" w:rsidRPr="00AD4990">
        <w:rPr>
          <w:rFonts w:ascii="Times New Roman" w:hAnsi="Times New Roman"/>
          <w:iCs/>
          <w:snapToGrid w:val="0"/>
          <w:sz w:val="28"/>
          <w:szCs w:val="28"/>
          <w:lang w:bidi="en-US"/>
        </w:rPr>
        <w:t>.</w:t>
      </w:r>
    </w:p>
    <w:p w14:paraId="596B105D" w14:textId="77777777" w:rsidR="00FC2221" w:rsidRPr="00AD4990" w:rsidRDefault="00FC2221" w:rsidP="00721264">
      <w:pPr>
        <w:pStyle w:val="a5"/>
        <w:kinsoku w:val="0"/>
        <w:overflowPunct w:val="0"/>
        <w:spacing w:after="0" w:line="240" w:lineRule="auto"/>
        <w:ind w:firstLine="709"/>
        <w:jc w:val="both"/>
        <w:rPr>
          <w:rFonts w:ascii="Times New Roman" w:hAnsi="Times New Roman"/>
          <w:iCs/>
          <w:snapToGrid w:val="0"/>
          <w:sz w:val="28"/>
          <w:szCs w:val="28"/>
          <w:lang w:bidi="en-US"/>
        </w:rPr>
      </w:pPr>
    </w:p>
    <w:tbl>
      <w:tblPr>
        <w:tblW w:w="7859" w:type="dxa"/>
        <w:tblInd w:w="1560" w:type="dxa"/>
        <w:tblCellMar>
          <w:left w:w="0" w:type="dxa"/>
          <w:right w:w="0" w:type="dxa"/>
        </w:tblCellMar>
        <w:tblLook w:val="04A0" w:firstRow="1" w:lastRow="0" w:firstColumn="1" w:lastColumn="0" w:noHBand="0" w:noVBand="1"/>
      </w:tblPr>
      <w:tblGrid>
        <w:gridCol w:w="6383"/>
        <w:gridCol w:w="1476"/>
      </w:tblGrid>
      <w:tr w:rsidR="00FC2221" w:rsidRPr="005C091C" w14:paraId="798B64A6" w14:textId="77777777" w:rsidTr="00C82C2D">
        <w:tc>
          <w:tcPr>
            <w:tcW w:w="6383" w:type="dxa"/>
          </w:tcPr>
          <w:p w14:paraId="70F0CD4C" w14:textId="64FD8ACB" w:rsidR="00FC2221" w:rsidRPr="00AD4990" w:rsidRDefault="00FC2221" w:rsidP="00C82C2D">
            <w:pPr>
              <w:pStyle w:val="MDPI39equation"/>
              <w:spacing w:before="0" w:after="0" w:line="240" w:lineRule="auto"/>
              <w:ind w:left="0" w:firstLine="709"/>
              <w:rPr>
                <w:rFonts w:ascii="Times New Roman" w:hAnsi="Times New Roman"/>
                <w:iCs/>
                <w:color w:val="auto"/>
                <w:sz w:val="28"/>
                <w:szCs w:val="28"/>
                <w:lang w:val="ru-RU"/>
              </w:rPr>
            </w:pPr>
            <m:oMath>
              <m:r>
                <w:rPr>
                  <w:rFonts w:ascii="Cambria Math" w:hAnsi="Cambria Math"/>
                  <w:color w:val="auto"/>
                  <w:sz w:val="28"/>
                  <w:szCs w:val="28"/>
                  <w:lang w:val="ru-RU"/>
                </w:rPr>
                <m:t>∇</m:t>
              </m:r>
              <m:r>
                <w:rPr>
                  <w:rFonts w:ascii="Cambria Math" w:hAnsi="Cambria Math"/>
                  <w:color w:val="auto"/>
                  <w:sz w:val="28"/>
                  <w:szCs w:val="28"/>
                </w:rPr>
                <m:t>∙</m:t>
              </m:r>
              <w:bookmarkStart w:id="349" w:name="_Hlk172301910"/>
              <m:r>
                <m:rPr>
                  <m:sty m:val="bi"/>
                </m:rPr>
                <w:rPr>
                  <w:rFonts w:ascii="Cambria Math" w:hAnsi="Cambria Math"/>
                  <w:color w:val="auto"/>
                  <w:sz w:val="28"/>
                  <w:szCs w:val="28"/>
                </w:rPr>
                <m:t>X</m:t>
              </m:r>
              <w:bookmarkEnd w:id="349"/>
              <m:r>
                <w:rPr>
                  <w:rFonts w:ascii="Cambria Math" w:hAnsi="Cambria Math"/>
                  <w:color w:val="auto"/>
                  <w:sz w:val="28"/>
                  <w:szCs w:val="28"/>
                </w:rPr>
                <m:t>=0</m:t>
              </m:r>
            </m:oMath>
            <w:r w:rsidRPr="00AD4990">
              <w:rPr>
                <w:rFonts w:ascii="Times New Roman" w:hAnsi="Times New Roman"/>
                <w:i/>
                <w:iCs/>
                <w:color w:val="auto"/>
                <w:sz w:val="28"/>
                <w:szCs w:val="28"/>
              </w:rPr>
              <w:t xml:space="preserve">  </w:t>
            </w:r>
            <m:oMath>
              <m:r>
                <m:rPr>
                  <m:sty m:val="p"/>
                </m:rPr>
                <w:rPr>
                  <w:rFonts w:ascii="Cambria Math" w:hAnsi="Cambria Math"/>
                  <w:color w:val="auto"/>
                  <w:sz w:val="28"/>
                  <w:szCs w:val="28"/>
                </w:rPr>
                <m:t>∇</m:t>
              </m:r>
              <m:r>
                <w:rPr>
                  <w:rFonts w:ascii="Cambria Math" w:hAnsi="Cambria Math"/>
                  <w:color w:val="auto"/>
                  <w:sz w:val="28"/>
                  <w:szCs w:val="28"/>
                </w:rPr>
                <m:t>×</m:t>
              </m:r>
              <m:r>
                <m:rPr>
                  <m:sty m:val="bi"/>
                </m:rPr>
                <w:rPr>
                  <w:rFonts w:ascii="Cambria Math" w:hAnsi="Cambria Math"/>
                  <w:color w:val="auto"/>
                  <w:sz w:val="28"/>
                  <w:szCs w:val="28"/>
                </w:rPr>
                <m:t>X</m:t>
              </m:r>
              <m:r>
                <w:rPr>
                  <w:rFonts w:ascii="Cambria Math" w:hAnsi="Cambria Math"/>
                  <w:color w:val="auto"/>
                  <w:sz w:val="28"/>
                  <w:szCs w:val="28"/>
                </w:rPr>
                <m:t>=0</m:t>
              </m:r>
            </m:oMath>
          </w:p>
        </w:tc>
        <w:tc>
          <w:tcPr>
            <w:tcW w:w="1476" w:type="dxa"/>
            <w:vAlign w:val="center"/>
          </w:tcPr>
          <w:p w14:paraId="6100DF82" w14:textId="0C25BD02" w:rsidR="00FC2221" w:rsidRPr="005C091C" w:rsidRDefault="00FC2221" w:rsidP="00C82C2D">
            <w:pPr>
              <w:pStyle w:val="MDPI3aequationnumber"/>
              <w:spacing w:before="0" w:after="0"/>
              <w:ind w:firstLine="709"/>
              <w:rPr>
                <w:rFonts w:ascii="Times New Roman" w:hAnsi="Times New Roman"/>
                <w:iCs/>
                <w:color w:val="auto"/>
                <w:sz w:val="28"/>
                <w:szCs w:val="28"/>
              </w:rPr>
            </w:pPr>
            <w:r w:rsidRPr="00AD4990">
              <w:rPr>
                <w:rFonts w:ascii="Times New Roman" w:hAnsi="Times New Roman"/>
                <w:iCs/>
                <w:color w:val="auto"/>
                <w:sz w:val="28"/>
                <w:szCs w:val="28"/>
              </w:rPr>
              <w:t>(</w:t>
            </w:r>
            <w:r w:rsidRPr="00AD4990">
              <w:rPr>
                <w:rFonts w:ascii="Times New Roman" w:hAnsi="Times New Roman"/>
                <w:iCs/>
                <w:color w:val="auto"/>
                <w:sz w:val="28"/>
                <w:szCs w:val="28"/>
                <w:lang w:val="ru-RU"/>
              </w:rPr>
              <w:t>5.16</w:t>
            </w:r>
            <w:r w:rsidRPr="00AD4990">
              <w:rPr>
                <w:rFonts w:ascii="Times New Roman" w:hAnsi="Times New Roman"/>
                <w:iCs/>
                <w:color w:val="auto"/>
                <w:sz w:val="28"/>
                <w:szCs w:val="28"/>
              </w:rPr>
              <w:t>)</w:t>
            </w:r>
          </w:p>
        </w:tc>
      </w:tr>
    </w:tbl>
    <w:p w14:paraId="042FBA89" w14:textId="77777777" w:rsidR="00FC2221" w:rsidRDefault="00FC2221" w:rsidP="00721264">
      <w:pPr>
        <w:pStyle w:val="a5"/>
        <w:kinsoku w:val="0"/>
        <w:overflowPunct w:val="0"/>
        <w:spacing w:after="0" w:line="240" w:lineRule="auto"/>
        <w:ind w:firstLine="709"/>
        <w:jc w:val="both"/>
        <w:rPr>
          <w:rFonts w:ascii="Times New Roman" w:hAnsi="Times New Roman"/>
          <w:iCs/>
          <w:snapToGrid w:val="0"/>
          <w:sz w:val="28"/>
          <w:szCs w:val="28"/>
          <w:lang w:bidi="en-US"/>
        </w:rPr>
      </w:pPr>
    </w:p>
    <w:p w14:paraId="08C03448" w14:textId="77777777" w:rsidR="00721264" w:rsidRPr="005C091C" w:rsidRDefault="00721264" w:rsidP="00721264">
      <w:pPr>
        <w:pStyle w:val="a5"/>
        <w:kinsoku w:val="0"/>
        <w:overflowPunct w:val="0"/>
        <w:spacing w:after="0" w:line="240" w:lineRule="auto"/>
        <w:ind w:firstLine="709"/>
        <w:jc w:val="both"/>
        <w:rPr>
          <w:rFonts w:ascii="Times New Roman" w:hAnsi="Times New Roman"/>
          <w:iCs/>
          <w:snapToGrid w:val="0"/>
          <w:sz w:val="28"/>
          <w:szCs w:val="28"/>
          <w:lang w:bidi="en-US"/>
        </w:rPr>
      </w:pPr>
    </w:p>
    <w:tbl>
      <w:tblPr>
        <w:tblW w:w="7859" w:type="dxa"/>
        <w:tblInd w:w="1560" w:type="dxa"/>
        <w:tblCellMar>
          <w:left w:w="0" w:type="dxa"/>
          <w:right w:w="0" w:type="dxa"/>
        </w:tblCellMar>
        <w:tblLook w:val="04A0" w:firstRow="1" w:lastRow="0" w:firstColumn="1" w:lastColumn="0" w:noHBand="0" w:noVBand="1"/>
      </w:tblPr>
      <w:tblGrid>
        <w:gridCol w:w="6383"/>
        <w:gridCol w:w="1476"/>
      </w:tblGrid>
      <w:tr w:rsidR="00FC2221" w:rsidRPr="005C091C" w14:paraId="020E8C97" w14:textId="77777777" w:rsidTr="00C82C2D">
        <w:tc>
          <w:tcPr>
            <w:tcW w:w="6383" w:type="dxa"/>
          </w:tcPr>
          <w:p w14:paraId="53764AB6" w14:textId="19CE7CEC" w:rsidR="00FC2221" w:rsidRPr="001C0989" w:rsidRDefault="00FC2221" w:rsidP="00C82C2D">
            <w:pPr>
              <w:pStyle w:val="MDPI39equation"/>
              <w:spacing w:before="0" w:after="0" w:line="240" w:lineRule="auto"/>
              <w:ind w:left="0" w:firstLine="709"/>
              <w:rPr>
                <w:rFonts w:ascii="Times New Roman" w:hAnsi="Times New Roman"/>
                <w:iCs/>
                <w:color w:val="auto"/>
                <w:sz w:val="28"/>
                <w:szCs w:val="28"/>
                <w:lang w:val="ru-RU"/>
              </w:rPr>
            </w:pPr>
            <m:oMathPara>
              <m:oMath>
                <m:r>
                  <w:rPr>
                    <w:rFonts w:ascii="Cambria Math" w:hAnsi="Cambria Math"/>
                    <w:color w:val="auto"/>
                    <w:sz w:val="28"/>
                    <w:szCs w:val="28"/>
                    <w:lang w:val="ru-RU"/>
                  </w:rPr>
                  <m:t>⧠</m:t>
                </m:r>
                <m:r>
                  <m:rPr>
                    <m:sty m:val="bi"/>
                  </m:rPr>
                  <w:rPr>
                    <w:rFonts w:ascii="Cambria Math" w:hAnsi="Cambria Math"/>
                    <w:color w:val="auto"/>
                    <w:sz w:val="28"/>
                    <w:szCs w:val="28"/>
                    <w:lang w:val="ru-RU"/>
                  </w:rPr>
                  <m:t>X</m:t>
                </m:r>
                <m:r>
                  <w:rPr>
                    <w:rFonts w:ascii="Cambria Math" w:hAnsi="Cambria Math"/>
                    <w:color w:val="auto"/>
                    <w:sz w:val="28"/>
                    <w:szCs w:val="28"/>
                  </w:rPr>
                  <m:t>=</m:t>
                </m:r>
                <m:r>
                  <m:rPr>
                    <m:sty m:val="bi"/>
                  </m:rPr>
                  <w:rPr>
                    <w:rFonts w:ascii="Cambria Math" w:hAnsi="Cambria Math"/>
                    <w:color w:val="auto"/>
                    <w:sz w:val="28"/>
                    <w:szCs w:val="28"/>
                    <w:lang w:val="ru-RU"/>
                  </w:rPr>
                  <m:t>0</m:t>
                </m:r>
              </m:oMath>
            </m:oMathPara>
          </w:p>
        </w:tc>
        <w:tc>
          <w:tcPr>
            <w:tcW w:w="1476" w:type="dxa"/>
            <w:vAlign w:val="center"/>
          </w:tcPr>
          <w:p w14:paraId="7C1D107D" w14:textId="050974BA" w:rsidR="00FC2221" w:rsidRPr="005C091C" w:rsidRDefault="00FC2221" w:rsidP="00C82C2D">
            <w:pPr>
              <w:pStyle w:val="MDPI3aequationnumber"/>
              <w:spacing w:before="0" w:after="0"/>
              <w:ind w:firstLine="709"/>
              <w:rPr>
                <w:rFonts w:ascii="Times New Roman" w:hAnsi="Times New Roman"/>
                <w:iCs/>
                <w:color w:val="auto"/>
                <w:sz w:val="28"/>
                <w:szCs w:val="28"/>
              </w:rPr>
            </w:pPr>
            <w:r w:rsidRPr="001C0989">
              <w:rPr>
                <w:rFonts w:ascii="Times New Roman" w:hAnsi="Times New Roman"/>
                <w:iCs/>
                <w:color w:val="auto"/>
                <w:sz w:val="28"/>
                <w:szCs w:val="28"/>
              </w:rPr>
              <w:t>(</w:t>
            </w:r>
            <w:r w:rsidRPr="001C0989">
              <w:rPr>
                <w:rFonts w:ascii="Times New Roman" w:hAnsi="Times New Roman"/>
                <w:iCs/>
                <w:color w:val="auto"/>
                <w:sz w:val="28"/>
                <w:szCs w:val="28"/>
                <w:lang w:val="ru-RU"/>
              </w:rPr>
              <w:t>5.1</w:t>
            </w:r>
            <w:r>
              <w:rPr>
                <w:rFonts w:ascii="Times New Roman" w:hAnsi="Times New Roman"/>
                <w:iCs/>
                <w:color w:val="auto"/>
                <w:sz w:val="28"/>
                <w:szCs w:val="28"/>
                <w:lang w:val="ru-RU"/>
              </w:rPr>
              <w:t>7</w:t>
            </w:r>
            <w:r w:rsidRPr="001C0989">
              <w:rPr>
                <w:rFonts w:ascii="Times New Roman" w:hAnsi="Times New Roman"/>
                <w:iCs/>
                <w:color w:val="auto"/>
                <w:sz w:val="28"/>
                <w:szCs w:val="28"/>
              </w:rPr>
              <w:t>)</w:t>
            </w:r>
          </w:p>
        </w:tc>
      </w:tr>
    </w:tbl>
    <w:p w14:paraId="32030DC4" w14:textId="77777777" w:rsidR="00FC2221" w:rsidRDefault="00FC2221" w:rsidP="00FC2221">
      <w:pPr>
        <w:pStyle w:val="a5"/>
        <w:kinsoku w:val="0"/>
        <w:overflowPunct w:val="0"/>
        <w:spacing w:after="0" w:line="240" w:lineRule="auto"/>
        <w:jc w:val="both"/>
        <w:rPr>
          <w:rFonts w:ascii="Times New Roman" w:hAnsi="Times New Roman"/>
          <w:iCs/>
          <w:snapToGrid w:val="0"/>
          <w:sz w:val="28"/>
          <w:szCs w:val="28"/>
          <w:lang w:bidi="en-US"/>
        </w:rPr>
      </w:pPr>
    </w:p>
    <w:p w14:paraId="25043DCC" w14:textId="36F8CD78" w:rsidR="009449BA" w:rsidRDefault="009449BA" w:rsidP="00721264">
      <w:pPr>
        <w:pStyle w:val="a5"/>
        <w:kinsoku w:val="0"/>
        <w:overflowPunct w:val="0"/>
        <w:spacing w:after="0" w:line="240" w:lineRule="auto"/>
        <w:ind w:firstLine="709"/>
        <w:jc w:val="both"/>
        <w:rPr>
          <w:rFonts w:ascii="Times New Roman" w:hAnsi="Times New Roman"/>
          <w:bCs/>
          <w:iCs/>
          <w:snapToGrid w:val="0"/>
          <w:sz w:val="28"/>
          <w:szCs w:val="28"/>
          <w:lang w:bidi="en-US"/>
        </w:rPr>
      </w:pPr>
      <w:r w:rsidRPr="005C091C">
        <w:rPr>
          <w:rFonts w:ascii="Times New Roman" w:hAnsi="Times New Roman"/>
          <w:iCs/>
          <w:snapToGrid w:val="0"/>
          <w:sz w:val="28"/>
          <w:szCs w:val="28"/>
          <w:lang w:bidi="en-US"/>
        </w:rPr>
        <w:t xml:space="preserve">Заметим, что поля </w:t>
      </w:r>
      <m:oMath>
        <m:sSub>
          <m:sSubPr>
            <m:ctrlPr>
              <w:rPr>
                <w:rFonts w:ascii="Cambria Math" w:hAnsi="Cambria Math"/>
                <w:i/>
                <w:iCs/>
                <w:snapToGrid w:val="0"/>
                <w:sz w:val="28"/>
                <w:szCs w:val="28"/>
                <w:lang w:bidi="en-US"/>
              </w:rPr>
            </m:ctrlPr>
          </m:sSubPr>
          <m:e>
            <m:r>
              <m:rPr>
                <m:sty m:val="bi"/>
              </m:rPr>
              <w:rPr>
                <w:rFonts w:ascii="Cambria Math" w:hAnsi="Cambria Math"/>
                <w:snapToGrid w:val="0"/>
                <w:sz w:val="28"/>
                <w:szCs w:val="28"/>
                <w:lang w:bidi="en-US"/>
              </w:rPr>
              <m:t>C</m:t>
            </m:r>
          </m:e>
          <m:sub>
            <m:r>
              <w:rPr>
                <w:rFonts w:ascii="Cambria Math" w:hAnsi="Cambria Math"/>
                <w:snapToGrid w:val="0"/>
                <w:sz w:val="28"/>
                <w:szCs w:val="28"/>
                <w:lang w:bidi="en-US"/>
              </w:rPr>
              <m:t>k</m:t>
            </m:r>
          </m:sub>
        </m:sSub>
      </m:oMath>
      <w:r w:rsidRPr="005C091C">
        <w:rPr>
          <w:rFonts w:ascii="Times New Roman" w:hAnsi="Times New Roman"/>
          <w:iCs/>
          <w:snapToGrid w:val="0"/>
          <w:sz w:val="28"/>
          <w:szCs w:val="28"/>
          <w:lang w:bidi="en-US"/>
        </w:rPr>
        <w:t xml:space="preserve"> являются одновременно гармоническими и Киллинговыми. Поля </w:t>
      </w:r>
      <m:oMath>
        <m:sSub>
          <m:sSubPr>
            <m:ctrlPr>
              <w:rPr>
                <w:rFonts w:ascii="Cambria Math" w:hAnsi="Cambria Math"/>
                <w:i/>
                <w:iCs/>
                <w:snapToGrid w:val="0"/>
                <w:sz w:val="28"/>
                <w:szCs w:val="28"/>
                <w:lang w:bidi="en-US"/>
              </w:rPr>
            </m:ctrlPr>
          </m:sSubPr>
          <m:e>
            <m:r>
              <m:rPr>
                <m:sty m:val="bi"/>
              </m:rPr>
              <w:rPr>
                <w:rFonts w:ascii="Cambria Math" w:hAnsi="Cambria Math"/>
                <w:snapToGrid w:val="0"/>
                <w:sz w:val="28"/>
                <w:szCs w:val="28"/>
                <w:lang w:bidi="en-US"/>
              </w:rPr>
              <m:t>R</m:t>
            </m:r>
          </m:e>
          <m:sub>
            <m:r>
              <w:rPr>
                <w:rFonts w:ascii="Cambria Math" w:hAnsi="Cambria Math"/>
                <w:snapToGrid w:val="0"/>
                <w:sz w:val="28"/>
                <w:szCs w:val="28"/>
                <w:lang w:bidi="en-US"/>
              </w:rPr>
              <m:t>ω</m:t>
            </m:r>
          </m:sub>
        </m:sSub>
      </m:oMath>
      <w:r w:rsidRPr="005C091C">
        <w:rPr>
          <w:rFonts w:ascii="Times New Roman" w:hAnsi="Times New Roman"/>
          <w:iCs/>
          <w:snapToGrid w:val="0"/>
          <w:sz w:val="28"/>
          <w:szCs w:val="28"/>
          <w:lang w:bidi="en-US"/>
        </w:rPr>
        <w:t>, очевидно, не являются гармоническими, но как будет показано ниже, имеют тесную связь с гармоническими полями. Если мы знаем распределение скоростей гармонического векторного поля вдоль какого</w:t>
      </w:r>
      <w:r w:rsidR="00C52FD7">
        <w:rPr>
          <w:rFonts w:ascii="Times New Roman" w:hAnsi="Times New Roman"/>
          <w:iCs/>
          <w:snapToGrid w:val="0"/>
          <w:sz w:val="28"/>
          <w:szCs w:val="28"/>
          <w:lang w:bidi="en-US"/>
        </w:rPr>
        <w:t>-</w:t>
      </w:r>
      <w:r w:rsidRPr="005C091C">
        <w:rPr>
          <w:rFonts w:ascii="Times New Roman" w:hAnsi="Times New Roman"/>
          <w:iCs/>
          <w:snapToGrid w:val="0"/>
          <w:sz w:val="28"/>
          <w:szCs w:val="28"/>
          <w:lang w:bidi="en-US"/>
        </w:rPr>
        <w:t>то сегмента линии тока, т.е. если задано условие вида (</w:t>
      </w:r>
      <w:r w:rsidR="004E7C8F">
        <w:rPr>
          <w:rFonts w:ascii="Times New Roman" w:hAnsi="Times New Roman"/>
          <w:iCs/>
          <w:snapToGrid w:val="0"/>
          <w:sz w:val="28"/>
          <w:szCs w:val="28"/>
          <w:lang w:bidi="en-US"/>
        </w:rPr>
        <w:t>5.12</w:t>
      </w:r>
      <w:r w:rsidRPr="005C091C">
        <w:rPr>
          <w:rFonts w:ascii="Times New Roman" w:hAnsi="Times New Roman"/>
          <w:iCs/>
          <w:snapToGrid w:val="0"/>
          <w:sz w:val="28"/>
          <w:szCs w:val="28"/>
          <w:lang w:bidi="en-US"/>
        </w:rPr>
        <w:t xml:space="preserve">) и кривая </w:t>
      </w:r>
      <w:bookmarkStart w:id="350" w:name="_Hlk172337812"/>
      <m:oMath>
        <m:r>
          <m:rPr>
            <m:sty m:val="bi"/>
          </m:rPr>
          <w:rPr>
            <w:rFonts w:ascii="Cambria Math" w:hAnsi="Cambria Math"/>
            <w:snapToGrid w:val="0"/>
            <w:sz w:val="28"/>
            <w:szCs w:val="28"/>
            <w:lang w:bidi="en-US"/>
          </w:rPr>
          <m:t>γ</m:t>
        </m:r>
      </m:oMath>
      <w:bookmarkEnd w:id="350"/>
      <w:r w:rsidRPr="005C091C">
        <w:rPr>
          <w:rFonts w:ascii="Times New Roman" w:hAnsi="Times New Roman"/>
          <w:b/>
          <w:bCs/>
          <w:iCs/>
          <w:snapToGrid w:val="0"/>
          <w:sz w:val="28"/>
          <w:szCs w:val="28"/>
          <w:lang w:bidi="en-US"/>
        </w:rPr>
        <w:t xml:space="preserve"> </w:t>
      </w:r>
      <w:r w:rsidRPr="005C091C">
        <w:rPr>
          <w:rFonts w:ascii="Times New Roman" w:hAnsi="Times New Roman"/>
          <w:iCs/>
          <w:snapToGrid w:val="0"/>
          <w:sz w:val="28"/>
          <w:szCs w:val="28"/>
          <w:lang w:bidi="en-US"/>
        </w:rPr>
        <w:t>является сегментом интегральной линии какого</w:t>
      </w:r>
      <w:r w:rsidR="00C52FD7">
        <w:rPr>
          <w:rFonts w:ascii="Times New Roman" w:hAnsi="Times New Roman"/>
          <w:iCs/>
          <w:snapToGrid w:val="0"/>
          <w:sz w:val="28"/>
          <w:szCs w:val="28"/>
          <w:lang w:bidi="en-US"/>
        </w:rPr>
        <w:t>-</w:t>
      </w:r>
      <w:r w:rsidRPr="005C091C">
        <w:rPr>
          <w:rFonts w:ascii="Times New Roman" w:hAnsi="Times New Roman"/>
          <w:iCs/>
          <w:snapToGrid w:val="0"/>
          <w:sz w:val="28"/>
          <w:szCs w:val="28"/>
          <w:lang w:bidi="en-US"/>
        </w:rPr>
        <w:t xml:space="preserve">то гармонического векторного поля </w:t>
      </w:r>
      <w:bookmarkStart w:id="351" w:name="_Hlk172303372"/>
      <m:oMath>
        <m:r>
          <m:rPr>
            <m:sty m:val="bi"/>
          </m:rPr>
          <w:rPr>
            <w:rFonts w:ascii="Cambria Math" w:hAnsi="Cambria Math"/>
            <w:snapToGrid w:val="0"/>
            <w:sz w:val="28"/>
            <w:szCs w:val="28"/>
            <w:lang w:bidi="en-US"/>
          </w:rPr>
          <m:t>X</m:t>
        </m:r>
      </m:oMath>
      <w:bookmarkEnd w:id="351"/>
      <w:r w:rsidRPr="005C091C">
        <w:rPr>
          <w:rFonts w:ascii="Times New Roman" w:hAnsi="Times New Roman"/>
          <w:b/>
          <w:iCs/>
          <w:snapToGrid w:val="0"/>
          <w:sz w:val="28"/>
          <w:szCs w:val="28"/>
          <w:lang w:bidi="en-US"/>
        </w:rPr>
        <w:t xml:space="preserve">, </w:t>
      </w:r>
      <w:r w:rsidRPr="005C091C">
        <w:rPr>
          <w:rFonts w:ascii="Times New Roman" w:hAnsi="Times New Roman"/>
          <w:bCs/>
          <w:iCs/>
          <w:snapToGrid w:val="0"/>
          <w:sz w:val="28"/>
          <w:szCs w:val="28"/>
          <w:lang w:bidi="en-US"/>
        </w:rPr>
        <w:t xml:space="preserve">то векторное поле </w:t>
      </w:r>
      <m:oMath>
        <m:r>
          <m:rPr>
            <m:sty m:val="bi"/>
          </m:rPr>
          <w:rPr>
            <w:rFonts w:ascii="Cambria Math" w:hAnsi="Cambria Math"/>
            <w:snapToGrid w:val="0"/>
            <w:sz w:val="28"/>
            <w:szCs w:val="28"/>
            <w:lang w:bidi="en-US"/>
          </w:rPr>
          <m:t>X</m:t>
        </m:r>
      </m:oMath>
      <w:r w:rsidRPr="005C091C">
        <w:rPr>
          <w:rFonts w:ascii="Times New Roman" w:hAnsi="Times New Roman"/>
          <w:bCs/>
          <w:iCs/>
          <w:snapToGrid w:val="0"/>
          <w:sz w:val="28"/>
          <w:szCs w:val="28"/>
          <w:lang w:bidi="en-US"/>
        </w:rPr>
        <w:t xml:space="preserve"> однозначно определяется условием (</w:t>
      </w:r>
      <w:r w:rsidR="004E7C8F">
        <w:rPr>
          <w:rFonts w:ascii="Times New Roman" w:hAnsi="Times New Roman"/>
          <w:bCs/>
          <w:iCs/>
          <w:snapToGrid w:val="0"/>
          <w:sz w:val="28"/>
          <w:szCs w:val="28"/>
          <w:lang w:bidi="en-US"/>
        </w:rPr>
        <w:t>5.17</w:t>
      </w:r>
      <w:r w:rsidRPr="005C091C">
        <w:rPr>
          <w:rFonts w:ascii="Times New Roman" w:hAnsi="Times New Roman"/>
          <w:bCs/>
          <w:iCs/>
          <w:snapToGrid w:val="0"/>
          <w:sz w:val="28"/>
          <w:szCs w:val="28"/>
          <w:lang w:bidi="en-US"/>
        </w:rPr>
        <w:t xml:space="preserve">). Пусть на дуге </w:t>
      </w:r>
      <w:bookmarkStart w:id="352" w:name="_Hlk172333519"/>
      <m:oMath>
        <m:r>
          <m:rPr>
            <m:sty m:val="bi"/>
          </m:rPr>
          <w:rPr>
            <w:rFonts w:ascii="Cambria Math" w:hAnsi="Cambria Math"/>
            <w:snapToGrid w:val="0"/>
            <w:sz w:val="28"/>
            <w:szCs w:val="28"/>
            <w:lang w:bidi="en-US"/>
          </w:rPr>
          <m:t>γ</m:t>
        </m:r>
      </m:oMath>
      <w:bookmarkEnd w:id="352"/>
      <w:r w:rsidRPr="005C091C">
        <w:rPr>
          <w:rFonts w:ascii="Times New Roman" w:hAnsi="Times New Roman"/>
          <w:b/>
          <w:iCs/>
          <w:snapToGrid w:val="0"/>
          <w:sz w:val="28"/>
          <w:szCs w:val="28"/>
          <w:lang w:bidi="en-US"/>
        </w:rPr>
        <w:t xml:space="preserve"> </w:t>
      </w:r>
      <w:r w:rsidRPr="005C091C">
        <w:rPr>
          <w:rFonts w:ascii="Times New Roman" w:hAnsi="Times New Roman"/>
          <w:bCs/>
          <w:iCs/>
          <w:snapToGrid w:val="0"/>
          <w:sz w:val="28"/>
          <w:szCs w:val="28"/>
          <w:lang w:bidi="en-US"/>
        </w:rPr>
        <w:t xml:space="preserve">окружности радиуса </w:t>
      </w:r>
      <m:oMath>
        <m:r>
          <w:rPr>
            <w:rFonts w:ascii="Cambria Math" w:hAnsi="Cambria Math"/>
            <w:snapToGrid w:val="0"/>
            <w:sz w:val="28"/>
            <w:szCs w:val="28"/>
            <w:lang w:bidi="en-US"/>
          </w:rPr>
          <m:t>R</m:t>
        </m:r>
      </m:oMath>
      <w:r w:rsidRPr="005C091C">
        <w:rPr>
          <w:rFonts w:ascii="Times New Roman" w:hAnsi="Times New Roman"/>
          <w:bCs/>
          <w:iCs/>
          <w:snapToGrid w:val="0"/>
          <w:sz w:val="28"/>
          <w:szCs w:val="28"/>
          <w:lang w:bidi="en-US"/>
        </w:rPr>
        <w:t xml:space="preserve"> с центром в точке </w:t>
      </w:r>
      <w:bookmarkStart w:id="353" w:name="_Hlk172334040"/>
      <m:oMath>
        <m:r>
          <w:rPr>
            <w:rFonts w:ascii="Cambria Math" w:hAnsi="Cambria Math"/>
            <w:snapToGrid w:val="0"/>
            <w:sz w:val="28"/>
            <w:szCs w:val="28"/>
            <w:lang w:bidi="en-US"/>
          </w:rPr>
          <m:t>O</m:t>
        </m:r>
      </m:oMath>
      <w:bookmarkEnd w:id="353"/>
      <w:r w:rsidRPr="005C091C">
        <w:rPr>
          <w:rFonts w:ascii="Times New Roman" w:hAnsi="Times New Roman"/>
          <w:bCs/>
          <w:iCs/>
          <w:snapToGrid w:val="0"/>
          <w:sz w:val="28"/>
          <w:szCs w:val="28"/>
          <w:lang w:bidi="en-US"/>
        </w:rPr>
        <w:t xml:space="preserve"> задано условие </w:t>
      </w:r>
      <w:bookmarkStart w:id="354" w:name="_Hlk172383026"/>
      <m:oMath>
        <m:r>
          <w:rPr>
            <w:rFonts w:ascii="Cambria Math" w:hAnsi="Cambria Math"/>
            <w:snapToGrid w:val="0"/>
            <w:sz w:val="28"/>
            <w:szCs w:val="28"/>
            <w:lang w:bidi="en-US"/>
          </w:rPr>
          <m:t>∀p∈</m:t>
        </m:r>
        <m:r>
          <m:rPr>
            <m:sty m:val="bi"/>
          </m:rPr>
          <w:rPr>
            <w:rFonts w:ascii="Cambria Math" w:hAnsi="Cambria Math"/>
            <w:snapToGrid w:val="0"/>
            <w:sz w:val="28"/>
            <w:szCs w:val="28"/>
            <w:lang w:bidi="en-US"/>
          </w:rPr>
          <m:t xml:space="preserve">γ </m:t>
        </m:r>
        <w:bookmarkStart w:id="355" w:name="_Hlk172333615"/>
        <m:r>
          <m:rPr>
            <m:sty m:val="bi"/>
          </m:rPr>
          <w:rPr>
            <w:rFonts w:ascii="Cambria Math" w:hAnsi="Cambria Math"/>
            <w:snapToGrid w:val="0"/>
            <w:sz w:val="28"/>
            <w:szCs w:val="28"/>
            <w:lang w:bidi="en-US"/>
          </w:rPr>
          <m:t>X</m:t>
        </m:r>
        <w:bookmarkEnd w:id="355"/>
        <m:d>
          <m:dPr>
            <m:ctrlPr>
              <w:rPr>
                <w:rFonts w:ascii="Cambria Math" w:hAnsi="Cambria Math"/>
                <w:bCs/>
                <w:i/>
                <w:iCs/>
                <w:snapToGrid w:val="0"/>
                <w:sz w:val="28"/>
                <w:szCs w:val="28"/>
                <w:lang w:bidi="en-US"/>
              </w:rPr>
            </m:ctrlPr>
          </m:dPr>
          <m:e>
            <m:r>
              <w:rPr>
                <w:rFonts w:ascii="Cambria Math" w:hAnsi="Cambria Math"/>
                <w:snapToGrid w:val="0"/>
                <w:sz w:val="28"/>
                <w:szCs w:val="28"/>
                <w:lang w:bidi="en-US"/>
              </w:rPr>
              <m:t>p</m:t>
            </m:r>
          </m:e>
        </m:d>
        <m:r>
          <w:rPr>
            <w:rFonts w:ascii="Cambria Math" w:hAnsi="Cambria Math"/>
            <w:snapToGrid w:val="0"/>
            <w:sz w:val="28"/>
            <w:szCs w:val="28"/>
            <w:lang w:bidi="en-US"/>
          </w:rPr>
          <m:t>=</m:t>
        </m:r>
        <w:bookmarkStart w:id="356" w:name="_Hlk172337609"/>
        <m:acc>
          <m:accPr>
            <m:chr m:val="̇"/>
            <m:ctrlPr>
              <w:rPr>
                <w:rFonts w:ascii="Cambria Math" w:hAnsi="Cambria Math"/>
                <w:bCs/>
                <w:i/>
                <w:iCs/>
                <w:snapToGrid w:val="0"/>
                <w:sz w:val="28"/>
                <w:szCs w:val="28"/>
                <w:lang w:bidi="en-US"/>
              </w:rPr>
            </m:ctrlPr>
          </m:accPr>
          <m:e>
            <m:r>
              <m:rPr>
                <m:sty m:val="bi"/>
              </m:rPr>
              <w:rPr>
                <w:rFonts w:ascii="Cambria Math" w:hAnsi="Cambria Math"/>
                <w:snapToGrid w:val="0"/>
                <w:sz w:val="28"/>
                <w:szCs w:val="28"/>
                <w:lang w:bidi="en-US"/>
              </w:rPr>
              <m:t>γ</m:t>
            </m:r>
          </m:e>
        </m:acc>
        <m:d>
          <m:dPr>
            <m:ctrlPr>
              <w:rPr>
                <w:rFonts w:ascii="Cambria Math" w:hAnsi="Cambria Math"/>
                <w:bCs/>
                <w:i/>
                <w:iCs/>
                <w:snapToGrid w:val="0"/>
                <w:sz w:val="28"/>
                <w:szCs w:val="28"/>
                <w:lang w:bidi="en-US"/>
              </w:rPr>
            </m:ctrlPr>
          </m:dPr>
          <m:e>
            <m:r>
              <w:rPr>
                <w:rFonts w:ascii="Cambria Math" w:hAnsi="Cambria Math"/>
                <w:snapToGrid w:val="0"/>
                <w:sz w:val="28"/>
                <w:szCs w:val="28"/>
                <w:lang w:bidi="en-US"/>
              </w:rPr>
              <m:t>p</m:t>
            </m:r>
          </m:e>
        </m:d>
      </m:oMath>
      <w:r w:rsidRPr="005C091C">
        <w:rPr>
          <w:rFonts w:ascii="Times New Roman" w:hAnsi="Times New Roman"/>
          <w:bCs/>
          <w:iCs/>
          <w:snapToGrid w:val="0"/>
          <w:sz w:val="28"/>
          <w:szCs w:val="28"/>
          <w:lang w:bidi="en-US"/>
        </w:rPr>
        <w:t xml:space="preserve"> </w:t>
      </w:r>
      <w:bookmarkEnd w:id="354"/>
      <w:bookmarkEnd w:id="356"/>
      <w:r w:rsidRPr="005C091C">
        <w:rPr>
          <w:rFonts w:ascii="Times New Roman" w:hAnsi="Times New Roman"/>
          <w:bCs/>
          <w:iCs/>
          <w:snapToGrid w:val="0"/>
          <w:sz w:val="28"/>
          <w:szCs w:val="28"/>
          <w:lang w:bidi="en-US"/>
        </w:rPr>
        <w:t xml:space="preserve">для гармонического векторного поля </w:t>
      </w:r>
      <m:oMath>
        <m:r>
          <m:rPr>
            <m:sty m:val="bi"/>
          </m:rPr>
          <w:rPr>
            <w:rFonts w:ascii="Cambria Math" w:hAnsi="Cambria Math"/>
            <w:snapToGrid w:val="0"/>
            <w:sz w:val="28"/>
            <w:szCs w:val="28"/>
            <w:lang w:bidi="en-US"/>
          </w:rPr>
          <m:t>X</m:t>
        </m:r>
      </m:oMath>
      <w:r w:rsidRPr="005C091C">
        <w:rPr>
          <w:rFonts w:ascii="Times New Roman" w:hAnsi="Times New Roman"/>
          <w:iCs/>
          <w:snapToGrid w:val="0"/>
          <w:sz w:val="28"/>
          <w:szCs w:val="28"/>
          <w:lang w:bidi="en-US"/>
        </w:rPr>
        <w:t xml:space="preserve">. В декартовой системе координат, центр которой расположен в точке </w:t>
      </w:r>
      <m:oMath>
        <m:r>
          <w:rPr>
            <w:rFonts w:ascii="Cambria Math" w:hAnsi="Cambria Math"/>
            <w:snapToGrid w:val="0"/>
            <w:sz w:val="28"/>
            <w:szCs w:val="28"/>
            <w:lang w:bidi="en-US"/>
          </w:rPr>
          <m:t>O</m:t>
        </m:r>
      </m:oMath>
      <w:r w:rsidRPr="005C091C">
        <w:rPr>
          <w:rFonts w:ascii="Times New Roman" w:hAnsi="Times New Roman"/>
          <w:bCs/>
          <w:iCs/>
          <w:snapToGrid w:val="0"/>
          <w:sz w:val="28"/>
          <w:szCs w:val="28"/>
          <w:lang w:bidi="en-US"/>
        </w:rPr>
        <w:t xml:space="preserve"> компоненты </w:t>
      </w:r>
      <w:bookmarkStart w:id="357" w:name="_Hlk172334698"/>
      <w:bookmarkStart w:id="358" w:name="_Hlk172334565"/>
      <m:oMath>
        <m:sSub>
          <m:sSubPr>
            <m:ctrlPr>
              <w:rPr>
                <w:rFonts w:ascii="Cambria Math" w:hAnsi="Cambria Math"/>
                <w:bCs/>
                <w:i/>
                <w:iCs/>
                <w:snapToGrid w:val="0"/>
                <w:sz w:val="28"/>
                <w:szCs w:val="28"/>
                <w:lang w:bidi="en-US"/>
              </w:rPr>
            </m:ctrlPr>
          </m:sSubPr>
          <m:e>
            <m:r>
              <w:rPr>
                <w:rFonts w:ascii="Cambria Math" w:hAnsi="Cambria Math"/>
                <w:snapToGrid w:val="0"/>
                <w:sz w:val="28"/>
                <w:szCs w:val="28"/>
                <w:lang w:bidi="en-US"/>
              </w:rPr>
              <m:t>X</m:t>
            </m:r>
          </m:e>
          <m:sub>
            <m:r>
              <w:rPr>
                <w:rFonts w:ascii="Cambria Math" w:hAnsi="Cambria Math"/>
                <w:snapToGrid w:val="0"/>
                <w:sz w:val="28"/>
                <w:szCs w:val="28"/>
                <w:lang w:bidi="en-US"/>
              </w:rPr>
              <m:t>x</m:t>
            </m:r>
          </m:sub>
        </m:sSub>
        <m:d>
          <m:dPr>
            <m:ctrlPr>
              <w:rPr>
                <w:rFonts w:ascii="Cambria Math" w:hAnsi="Cambria Math"/>
                <w:bCs/>
                <w:i/>
                <w:iCs/>
                <w:snapToGrid w:val="0"/>
                <w:sz w:val="28"/>
                <w:szCs w:val="28"/>
                <w:lang w:bidi="en-US"/>
              </w:rPr>
            </m:ctrlPr>
          </m:dPr>
          <m:e>
            <m:r>
              <w:rPr>
                <w:rFonts w:ascii="Cambria Math" w:hAnsi="Cambria Math"/>
                <w:snapToGrid w:val="0"/>
                <w:sz w:val="28"/>
                <w:szCs w:val="28"/>
                <w:lang w:bidi="en-US"/>
              </w:rPr>
              <m:t>x,y</m:t>
            </m:r>
          </m:e>
        </m:d>
      </m:oMath>
      <w:bookmarkEnd w:id="357"/>
      <w:r w:rsidRPr="005C091C">
        <w:rPr>
          <w:rFonts w:ascii="Times New Roman" w:hAnsi="Times New Roman"/>
          <w:bCs/>
          <w:iCs/>
          <w:snapToGrid w:val="0"/>
          <w:sz w:val="28"/>
          <w:szCs w:val="28"/>
          <w:lang w:bidi="en-US"/>
        </w:rPr>
        <w:t xml:space="preserve"> </w:t>
      </w:r>
      <w:bookmarkEnd w:id="358"/>
      <w:r w:rsidRPr="005C091C">
        <w:rPr>
          <w:rFonts w:ascii="Times New Roman" w:hAnsi="Times New Roman"/>
          <w:bCs/>
          <w:iCs/>
          <w:snapToGrid w:val="0"/>
          <w:sz w:val="28"/>
          <w:szCs w:val="28"/>
          <w:lang w:bidi="en-US"/>
        </w:rPr>
        <w:t xml:space="preserve">и </w:t>
      </w:r>
      <m:oMath>
        <m:sSub>
          <m:sSubPr>
            <m:ctrlPr>
              <w:rPr>
                <w:rFonts w:ascii="Cambria Math" w:hAnsi="Cambria Math"/>
                <w:bCs/>
                <w:i/>
                <w:iCs/>
                <w:snapToGrid w:val="0"/>
                <w:sz w:val="28"/>
                <w:szCs w:val="28"/>
                <w:lang w:bidi="en-US"/>
              </w:rPr>
            </m:ctrlPr>
          </m:sSubPr>
          <m:e>
            <m:r>
              <w:rPr>
                <w:rFonts w:ascii="Cambria Math" w:hAnsi="Cambria Math"/>
                <w:snapToGrid w:val="0"/>
                <w:sz w:val="28"/>
                <w:szCs w:val="28"/>
                <w:lang w:bidi="en-US"/>
              </w:rPr>
              <m:t>X</m:t>
            </m:r>
          </m:e>
          <m:sub>
            <m:r>
              <w:rPr>
                <w:rFonts w:ascii="Cambria Math" w:hAnsi="Cambria Math"/>
                <w:snapToGrid w:val="0"/>
                <w:sz w:val="28"/>
                <w:szCs w:val="28"/>
                <w:lang w:bidi="en-US"/>
              </w:rPr>
              <m:t>y</m:t>
            </m:r>
          </m:sub>
        </m:sSub>
        <m:d>
          <m:dPr>
            <m:ctrlPr>
              <w:rPr>
                <w:rFonts w:ascii="Cambria Math" w:hAnsi="Cambria Math"/>
                <w:bCs/>
                <w:i/>
                <w:iCs/>
                <w:snapToGrid w:val="0"/>
                <w:sz w:val="28"/>
                <w:szCs w:val="28"/>
                <w:lang w:bidi="en-US"/>
              </w:rPr>
            </m:ctrlPr>
          </m:dPr>
          <m:e>
            <m:r>
              <w:rPr>
                <w:rFonts w:ascii="Cambria Math" w:hAnsi="Cambria Math"/>
                <w:snapToGrid w:val="0"/>
                <w:sz w:val="28"/>
                <w:szCs w:val="28"/>
                <w:lang w:bidi="en-US"/>
              </w:rPr>
              <m:t>x,y</m:t>
            </m:r>
          </m:e>
        </m:d>
      </m:oMath>
      <w:r w:rsidRPr="005C091C">
        <w:rPr>
          <w:rFonts w:ascii="Times New Roman" w:hAnsi="Times New Roman"/>
          <w:bCs/>
          <w:iCs/>
          <w:snapToGrid w:val="0"/>
          <w:sz w:val="28"/>
          <w:szCs w:val="28"/>
          <w:lang w:bidi="en-US"/>
        </w:rPr>
        <w:t xml:space="preserve"> гармонического векторного поля </w:t>
      </w:r>
      <m:oMath>
        <m:r>
          <w:rPr>
            <w:rFonts w:ascii="Cambria Math" w:hAnsi="Cambria Math"/>
            <w:snapToGrid w:val="0"/>
            <w:sz w:val="28"/>
            <w:szCs w:val="28"/>
            <w:lang w:bidi="en-US"/>
          </w:rPr>
          <m:t>X=</m:t>
        </m:r>
        <w:bookmarkStart w:id="359" w:name="_Hlk172335075"/>
        <w:bookmarkStart w:id="360" w:name="_Hlk172334723"/>
        <m:sSub>
          <m:sSubPr>
            <m:ctrlPr>
              <w:rPr>
                <w:rFonts w:ascii="Cambria Math" w:hAnsi="Cambria Math"/>
                <w:bCs/>
                <w:i/>
                <w:iCs/>
                <w:snapToGrid w:val="0"/>
                <w:sz w:val="28"/>
                <w:szCs w:val="28"/>
                <w:lang w:bidi="en-US"/>
              </w:rPr>
            </m:ctrlPr>
          </m:sSubPr>
          <m:e>
            <m:r>
              <w:rPr>
                <w:rFonts w:ascii="Cambria Math" w:hAnsi="Cambria Math"/>
                <w:snapToGrid w:val="0"/>
                <w:sz w:val="28"/>
                <w:szCs w:val="28"/>
                <w:lang w:bidi="en-US"/>
              </w:rPr>
              <m:t>X</m:t>
            </m:r>
          </m:e>
          <m:sub>
            <m:r>
              <w:rPr>
                <w:rFonts w:ascii="Cambria Math" w:hAnsi="Cambria Math"/>
                <w:snapToGrid w:val="0"/>
                <w:sz w:val="28"/>
                <w:szCs w:val="28"/>
                <w:lang w:bidi="en-US"/>
              </w:rPr>
              <m:t>x</m:t>
            </m:r>
          </m:sub>
        </m:sSub>
        <w:bookmarkEnd w:id="359"/>
        <m:r>
          <m:rPr>
            <m:sty m:val="bi"/>
          </m:rPr>
          <w:rPr>
            <w:rFonts w:ascii="Cambria Math" w:hAnsi="Cambria Math"/>
            <w:snapToGrid w:val="0"/>
            <w:sz w:val="28"/>
            <w:szCs w:val="28"/>
            <w:lang w:bidi="en-US"/>
          </w:rPr>
          <m:t>i</m:t>
        </m:r>
        <w:bookmarkEnd w:id="360"/>
        <m:r>
          <w:rPr>
            <w:rFonts w:ascii="Cambria Math" w:hAnsi="Cambria Math"/>
            <w:snapToGrid w:val="0"/>
            <w:sz w:val="28"/>
            <w:szCs w:val="28"/>
            <w:lang w:bidi="en-US"/>
          </w:rPr>
          <m:t>+</m:t>
        </m:r>
        <m:sSub>
          <m:sSubPr>
            <m:ctrlPr>
              <w:rPr>
                <w:rFonts w:ascii="Cambria Math" w:hAnsi="Cambria Math"/>
                <w:bCs/>
                <w:i/>
                <w:iCs/>
                <w:snapToGrid w:val="0"/>
                <w:sz w:val="28"/>
                <w:szCs w:val="28"/>
                <w:lang w:bidi="en-US"/>
              </w:rPr>
            </m:ctrlPr>
          </m:sSubPr>
          <m:e>
            <m:r>
              <w:rPr>
                <w:rFonts w:ascii="Cambria Math" w:hAnsi="Cambria Math"/>
                <w:snapToGrid w:val="0"/>
                <w:sz w:val="28"/>
                <w:szCs w:val="28"/>
                <w:lang w:bidi="en-US"/>
              </w:rPr>
              <m:t>X</m:t>
            </m:r>
          </m:e>
          <m:sub>
            <m:r>
              <w:rPr>
                <w:rFonts w:ascii="Cambria Math" w:hAnsi="Cambria Math"/>
                <w:snapToGrid w:val="0"/>
                <w:sz w:val="28"/>
                <w:szCs w:val="28"/>
                <w:lang w:bidi="en-US"/>
              </w:rPr>
              <m:t>y</m:t>
            </m:r>
          </m:sub>
        </m:sSub>
        <m:r>
          <m:rPr>
            <m:sty m:val="bi"/>
          </m:rPr>
          <w:rPr>
            <w:rFonts w:ascii="Cambria Math" w:hAnsi="Cambria Math"/>
            <w:snapToGrid w:val="0"/>
            <w:sz w:val="28"/>
            <w:szCs w:val="28"/>
            <w:lang w:bidi="en-US"/>
          </w:rPr>
          <m:t>j</m:t>
        </m:r>
      </m:oMath>
      <w:r w:rsidRPr="005C091C">
        <w:rPr>
          <w:rFonts w:ascii="Times New Roman" w:hAnsi="Times New Roman"/>
          <w:b/>
          <w:iCs/>
          <w:snapToGrid w:val="0"/>
          <w:sz w:val="28"/>
          <w:szCs w:val="28"/>
          <w:lang w:bidi="en-US"/>
        </w:rPr>
        <w:t xml:space="preserve"> </w:t>
      </w:r>
      <w:r w:rsidRPr="005C091C">
        <w:rPr>
          <w:rFonts w:ascii="Times New Roman" w:hAnsi="Times New Roman"/>
          <w:bCs/>
          <w:iCs/>
          <w:snapToGrid w:val="0"/>
          <w:sz w:val="28"/>
          <w:szCs w:val="28"/>
          <w:lang w:bidi="en-US"/>
        </w:rPr>
        <w:t>определяются уравнениями (5.</w:t>
      </w:r>
      <w:r w:rsidR="004E7C8F">
        <w:rPr>
          <w:rFonts w:ascii="Times New Roman" w:hAnsi="Times New Roman"/>
          <w:bCs/>
          <w:iCs/>
          <w:snapToGrid w:val="0"/>
          <w:sz w:val="28"/>
          <w:szCs w:val="28"/>
          <w:lang w:bidi="en-US"/>
        </w:rPr>
        <w:t>18</w:t>
      </w:r>
      <w:r w:rsidRPr="005C091C">
        <w:rPr>
          <w:rFonts w:ascii="Times New Roman" w:hAnsi="Times New Roman"/>
          <w:bCs/>
          <w:iCs/>
          <w:snapToGrid w:val="0"/>
          <w:sz w:val="28"/>
          <w:szCs w:val="28"/>
          <w:lang w:bidi="en-US"/>
        </w:rPr>
        <w:t>)</w:t>
      </w:r>
      <w:r w:rsidR="00FC2221">
        <w:rPr>
          <w:rFonts w:ascii="Times New Roman" w:hAnsi="Times New Roman"/>
          <w:bCs/>
          <w:iCs/>
          <w:snapToGrid w:val="0"/>
          <w:sz w:val="28"/>
          <w:szCs w:val="28"/>
          <w:lang w:bidi="en-US"/>
        </w:rPr>
        <w:t>.</w:t>
      </w:r>
    </w:p>
    <w:p w14:paraId="01EF4213" w14:textId="52C67F56" w:rsidR="00FC2221" w:rsidRDefault="00FC2221" w:rsidP="00721264">
      <w:pPr>
        <w:pStyle w:val="a5"/>
        <w:kinsoku w:val="0"/>
        <w:overflowPunct w:val="0"/>
        <w:spacing w:after="0" w:line="240" w:lineRule="auto"/>
        <w:ind w:firstLine="709"/>
        <w:jc w:val="both"/>
        <w:rPr>
          <w:rFonts w:ascii="Times New Roman" w:hAnsi="Times New Roman"/>
          <w:bCs/>
          <w:iCs/>
          <w:snapToGrid w:val="0"/>
          <w:sz w:val="28"/>
          <w:szCs w:val="28"/>
          <w:lang w:bidi="en-US"/>
        </w:rPr>
      </w:pPr>
    </w:p>
    <w:tbl>
      <w:tblPr>
        <w:tblW w:w="7859" w:type="dxa"/>
        <w:tblInd w:w="1560" w:type="dxa"/>
        <w:tblCellMar>
          <w:left w:w="0" w:type="dxa"/>
          <w:right w:w="0" w:type="dxa"/>
        </w:tblCellMar>
        <w:tblLook w:val="04A0" w:firstRow="1" w:lastRow="0" w:firstColumn="1" w:lastColumn="0" w:noHBand="0" w:noVBand="1"/>
      </w:tblPr>
      <w:tblGrid>
        <w:gridCol w:w="6383"/>
        <w:gridCol w:w="1476"/>
      </w:tblGrid>
      <w:tr w:rsidR="00FC2221" w:rsidRPr="005C091C" w14:paraId="787AF2A2" w14:textId="77777777" w:rsidTr="00C82C2D">
        <w:tc>
          <w:tcPr>
            <w:tcW w:w="6383" w:type="dxa"/>
          </w:tcPr>
          <w:bookmarkStart w:id="361" w:name="_Hlk172336810"/>
          <w:p w14:paraId="0E6DE151" w14:textId="17F10C22" w:rsidR="00FC2221" w:rsidRPr="001C0989" w:rsidRDefault="00FC668B" w:rsidP="00C82C2D">
            <w:pPr>
              <w:pStyle w:val="MDPI39equation"/>
              <w:spacing w:before="0" w:after="0" w:line="240" w:lineRule="auto"/>
              <w:ind w:left="0" w:firstLine="709"/>
              <w:rPr>
                <w:rFonts w:ascii="Times New Roman" w:hAnsi="Times New Roman"/>
                <w:iCs/>
                <w:color w:val="auto"/>
                <w:sz w:val="28"/>
                <w:szCs w:val="28"/>
                <w:lang w:val="ru-RU"/>
              </w:rPr>
            </w:pPr>
            <m:oMath>
              <m:sSub>
                <m:sSubPr>
                  <m:ctrlPr>
                    <w:rPr>
                      <w:rFonts w:ascii="Cambria Math" w:hAnsi="Cambria Math"/>
                      <w:bCs/>
                      <w:i/>
                      <w:iCs/>
                      <w:color w:val="auto"/>
                      <w:sz w:val="28"/>
                      <w:szCs w:val="28"/>
                      <w:lang w:val="ru-RU"/>
                    </w:rPr>
                  </m:ctrlPr>
                </m:sSubPr>
                <m:e>
                  <m:r>
                    <w:rPr>
                      <w:rFonts w:ascii="Cambria Math" w:hAnsi="Cambria Math"/>
                      <w:color w:val="auto"/>
                      <w:sz w:val="28"/>
                      <w:szCs w:val="28"/>
                      <w:lang w:val="ru-RU"/>
                    </w:rPr>
                    <m:t>X</m:t>
                  </m:r>
                </m:e>
                <m:sub>
                  <m:r>
                    <w:rPr>
                      <w:rFonts w:ascii="Cambria Math" w:hAnsi="Cambria Math"/>
                      <w:color w:val="auto"/>
                      <w:sz w:val="28"/>
                      <w:szCs w:val="28"/>
                      <w:lang w:val="ru-RU"/>
                    </w:rPr>
                    <m:t>x</m:t>
                  </m:r>
                </m:sub>
              </m:sSub>
              <m:d>
                <m:dPr>
                  <m:ctrlPr>
                    <w:rPr>
                      <w:rFonts w:ascii="Cambria Math" w:hAnsi="Cambria Math"/>
                      <w:bCs/>
                      <w:i/>
                      <w:iCs/>
                      <w:color w:val="auto"/>
                      <w:sz w:val="28"/>
                      <w:szCs w:val="28"/>
                      <w:lang w:val="ru-RU"/>
                    </w:rPr>
                  </m:ctrlPr>
                </m:dPr>
                <m:e>
                  <m:r>
                    <w:rPr>
                      <w:rFonts w:ascii="Cambria Math" w:hAnsi="Cambria Math"/>
                      <w:color w:val="auto"/>
                      <w:sz w:val="28"/>
                      <w:szCs w:val="28"/>
                      <w:lang w:val="ru-RU"/>
                    </w:rPr>
                    <m:t>x,y</m:t>
                  </m:r>
                </m:e>
              </m:d>
              <m:r>
                <w:rPr>
                  <w:rFonts w:ascii="Cambria Math" w:hAnsi="Cambria Math"/>
                  <w:color w:val="auto"/>
                  <w:sz w:val="28"/>
                  <w:szCs w:val="28"/>
                  <w:lang w:val="ru-RU"/>
                </w:rPr>
                <m:t>=</m:t>
              </m:r>
              <m:f>
                <m:fPr>
                  <m:ctrlPr>
                    <w:rPr>
                      <w:rFonts w:ascii="Cambria Math" w:hAnsi="Cambria Math"/>
                      <w:bCs/>
                      <w:i/>
                      <w:iCs/>
                      <w:color w:val="auto"/>
                      <w:sz w:val="28"/>
                      <w:szCs w:val="28"/>
                      <w:lang w:val="ru-RU"/>
                    </w:rPr>
                  </m:ctrlPr>
                </m:fPr>
                <m:num>
                  <m:r>
                    <w:rPr>
                      <w:rFonts w:ascii="Cambria Math" w:hAnsi="Cambria Math"/>
                      <w:color w:val="auto"/>
                      <w:sz w:val="28"/>
                      <w:szCs w:val="28"/>
                    </w:rPr>
                    <m:t>y</m:t>
                  </m:r>
                </m:num>
                <m:den>
                  <m:d>
                    <m:dPr>
                      <m:ctrlPr>
                        <w:rPr>
                          <w:rFonts w:ascii="Cambria Math" w:hAnsi="Cambria Math"/>
                          <w:bCs/>
                          <w:i/>
                          <w:iCs/>
                          <w:color w:val="auto"/>
                          <w:sz w:val="28"/>
                          <w:szCs w:val="28"/>
                          <w:lang w:val="ru-RU"/>
                        </w:rPr>
                      </m:ctrlPr>
                    </m:dPr>
                    <m:e>
                      <m:sSup>
                        <m:sSupPr>
                          <m:ctrlPr>
                            <w:rPr>
                              <w:rFonts w:ascii="Cambria Math" w:hAnsi="Cambria Math"/>
                              <w:bCs/>
                              <w:i/>
                              <w:iCs/>
                              <w:color w:val="auto"/>
                              <w:sz w:val="28"/>
                              <w:szCs w:val="28"/>
                              <w:lang w:val="ru-RU"/>
                            </w:rPr>
                          </m:ctrlPr>
                        </m:sSupPr>
                        <m:e>
                          <m:r>
                            <w:rPr>
                              <w:rFonts w:ascii="Cambria Math" w:hAnsi="Cambria Math"/>
                              <w:color w:val="auto"/>
                              <w:sz w:val="28"/>
                              <w:szCs w:val="28"/>
                              <w:lang w:val="ru-RU"/>
                            </w:rPr>
                            <m:t>x</m:t>
                          </m:r>
                        </m:e>
                        <m:sup>
                          <m:r>
                            <w:rPr>
                              <w:rFonts w:ascii="Cambria Math" w:hAnsi="Cambria Math"/>
                              <w:color w:val="auto"/>
                              <w:sz w:val="28"/>
                              <w:szCs w:val="28"/>
                              <w:lang w:val="ru-RU"/>
                            </w:rPr>
                            <m:t>2</m:t>
                          </m:r>
                        </m:sup>
                      </m:sSup>
                      <m:r>
                        <w:rPr>
                          <w:rFonts w:ascii="Cambria Math" w:hAnsi="Cambria Math"/>
                          <w:color w:val="auto"/>
                          <w:sz w:val="28"/>
                          <w:szCs w:val="28"/>
                          <w:lang w:val="ru-RU"/>
                        </w:rPr>
                        <m:t>+</m:t>
                      </m:r>
                      <m:sSup>
                        <m:sSupPr>
                          <m:ctrlPr>
                            <w:rPr>
                              <w:rFonts w:ascii="Cambria Math" w:hAnsi="Cambria Math"/>
                              <w:bCs/>
                              <w:i/>
                              <w:iCs/>
                              <w:color w:val="auto"/>
                              <w:sz w:val="28"/>
                              <w:szCs w:val="28"/>
                              <w:lang w:val="ru-RU"/>
                            </w:rPr>
                          </m:ctrlPr>
                        </m:sSupPr>
                        <m:e>
                          <m:r>
                            <w:rPr>
                              <w:rFonts w:ascii="Cambria Math" w:hAnsi="Cambria Math"/>
                              <w:color w:val="auto"/>
                              <w:sz w:val="28"/>
                              <w:szCs w:val="28"/>
                              <w:lang w:val="ru-RU"/>
                            </w:rPr>
                            <m:t>y</m:t>
                          </m:r>
                        </m:e>
                        <m:sup>
                          <m:r>
                            <w:rPr>
                              <w:rFonts w:ascii="Cambria Math" w:hAnsi="Cambria Math"/>
                              <w:color w:val="auto"/>
                              <w:sz w:val="28"/>
                              <w:szCs w:val="28"/>
                              <w:lang w:val="ru-RU"/>
                            </w:rPr>
                            <m:t>2</m:t>
                          </m:r>
                        </m:sup>
                      </m:sSup>
                    </m:e>
                  </m:d>
                </m:den>
              </m:f>
            </m:oMath>
            <w:bookmarkEnd w:id="361"/>
            <w:r w:rsidR="00FC2221" w:rsidRPr="00FC2221">
              <w:rPr>
                <w:rFonts w:ascii="Times New Roman" w:hAnsi="Times New Roman"/>
                <w:bCs/>
                <w:i/>
                <w:iCs/>
                <w:color w:val="auto"/>
                <w:sz w:val="28"/>
                <w:szCs w:val="28"/>
                <w:lang w:val="ru-RU"/>
              </w:rPr>
              <w:t xml:space="preserve"> </w:t>
            </w:r>
            <w:r w:rsidR="00FC2221" w:rsidRPr="00FC2221">
              <w:rPr>
                <w:rFonts w:ascii="Times New Roman" w:hAnsi="Times New Roman"/>
                <w:bCs/>
                <w:color w:val="auto"/>
                <w:sz w:val="28"/>
                <w:szCs w:val="28"/>
                <w:lang w:val="ru-RU"/>
              </w:rPr>
              <w:t xml:space="preserve">    </w:t>
            </w:r>
            <m:oMath>
              <m:sSub>
                <m:sSubPr>
                  <m:ctrlPr>
                    <w:rPr>
                      <w:rFonts w:ascii="Cambria Math" w:hAnsi="Cambria Math"/>
                      <w:bCs/>
                      <w:i/>
                      <w:iCs/>
                      <w:color w:val="auto"/>
                      <w:sz w:val="28"/>
                      <w:szCs w:val="28"/>
                      <w:lang w:val="ru-RU"/>
                    </w:rPr>
                  </m:ctrlPr>
                </m:sSubPr>
                <m:e>
                  <m:r>
                    <w:rPr>
                      <w:rFonts w:ascii="Cambria Math" w:hAnsi="Cambria Math"/>
                      <w:color w:val="auto"/>
                      <w:sz w:val="28"/>
                      <w:szCs w:val="28"/>
                      <w:lang w:val="ru-RU"/>
                    </w:rPr>
                    <m:t>X</m:t>
                  </m:r>
                </m:e>
                <m:sub>
                  <m:r>
                    <w:rPr>
                      <w:rFonts w:ascii="Cambria Math" w:hAnsi="Cambria Math"/>
                      <w:color w:val="auto"/>
                      <w:sz w:val="28"/>
                      <w:szCs w:val="28"/>
                      <w:lang w:val="ru-RU"/>
                    </w:rPr>
                    <m:t>y</m:t>
                  </m:r>
                </m:sub>
              </m:sSub>
              <m:d>
                <m:dPr>
                  <m:ctrlPr>
                    <w:rPr>
                      <w:rFonts w:ascii="Cambria Math" w:hAnsi="Cambria Math"/>
                      <w:bCs/>
                      <w:i/>
                      <w:iCs/>
                      <w:color w:val="auto"/>
                      <w:sz w:val="28"/>
                      <w:szCs w:val="28"/>
                      <w:lang w:val="ru-RU"/>
                    </w:rPr>
                  </m:ctrlPr>
                </m:dPr>
                <m:e>
                  <m:r>
                    <w:rPr>
                      <w:rFonts w:ascii="Cambria Math" w:hAnsi="Cambria Math"/>
                      <w:color w:val="auto"/>
                      <w:sz w:val="28"/>
                      <w:szCs w:val="28"/>
                      <w:lang w:val="ru-RU"/>
                    </w:rPr>
                    <m:t>x,y</m:t>
                  </m:r>
                </m:e>
              </m:d>
              <m:r>
                <w:rPr>
                  <w:rFonts w:ascii="Cambria Math" w:hAnsi="Cambria Math"/>
                  <w:color w:val="auto"/>
                  <w:sz w:val="28"/>
                  <w:szCs w:val="28"/>
                  <w:lang w:val="ru-RU"/>
                </w:rPr>
                <m:t>=-</m:t>
              </m:r>
              <m:f>
                <m:fPr>
                  <m:ctrlPr>
                    <w:rPr>
                      <w:rFonts w:ascii="Cambria Math" w:hAnsi="Cambria Math"/>
                      <w:bCs/>
                      <w:i/>
                      <w:iCs/>
                      <w:color w:val="auto"/>
                      <w:sz w:val="28"/>
                      <w:szCs w:val="28"/>
                      <w:lang w:val="ru-RU"/>
                    </w:rPr>
                  </m:ctrlPr>
                </m:fPr>
                <m:num>
                  <m:r>
                    <w:rPr>
                      <w:rFonts w:ascii="Cambria Math" w:hAnsi="Cambria Math"/>
                      <w:color w:val="auto"/>
                      <w:sz w:val="28"/>
                      <w:szCs w:val="28"/>
                      <w:lang w:val="ru-RU"/>
                    </w:rPr>
                    <m:t>x</m:t>
                  </m:r>
                </m:num>
                <m:den>
                  <m:d>
                    <m:dPr>
                      <m:ctrlPr>
                        <w:rPr>
                          <w:rFonts w:ascii="Cambria Math" w:hAnsi="Cambria Math"/>
                          <w:bCs/>
                          <w:i/>
                          <w:iCs/>
                          <w:color w:val="auto"/>
                          <w:sz w:val="28"/>
                          <w:szCs w:val="28"/>
                          <w:lang w:val="ru-RU"/>
                        </w:rPr>
                      </m:ctrlPr>
                    </m:dPr>
                    <m:e>
                      <m:sSup>
                        <m:sSupPr>
                          <m:ctrlPr>
                            <w:rPr>
                              <w:rFonts w:ascii="Cambria Math" w:hAnsi="Cambria Math"/>
                              <w:bCs/>
                              <w:i/>
                              <w:iCs/>
                              <w:color w:val="auto"/>
                              <w:sz w:val="28"/>
                              <w:szCs w:val="28"/>
                              <w:lang w:val="ru-RU"/>
                            </w:rPr>
                          </m:ctrlPr>
                        </m:sSupPr>
                        <m:e>
                          <m:r>
                            <w:rPr>
                              <w:rFonts w:ascii="Cambria Math" w:hAnsi="Cambria Math"/>
                              <w:color w:val="auto"/>
                              <w:sz w:val="28"/>
                              <w:szCs w:val="28"/>
                              <w:lang w:val="ru-RU"/>
                            </w:rPr>
                            <m:t>x</m:t>
                          </m:r>
                        </m:e>
                        <m:sup>
                          <m:r>
                            <w:rPr>
                              <w:rFonts w:ascii="Cambria Math" w:hAnsi="Cambria Math"/>
                              <w:color w:val="auto"/>
                              <w:sz w:val="28"/>
                              <w:szCs w:val="28"/>
                              <w:lang w:val="ru-RU"/>
                            </w:rPr>
                            <m:t>2</m:t>
                          </m:r>
                        </m:sup>
                      </m:sSup>
                      <m:r>
                        <w:rPr>
                          <w:rFonts w:ascii="Cambria Math" w:hAnsi="Cambria Math"/>
                          <w:color w:val="auto"/>
                          <w:sz w:val="28"/>
                          <w:szCs w:val="28"/>
                          <w:lang w:val="ru-RU"/>
                        </w:rPr>
                        <m:t>+</m:t>
                      </m:r>
                      <m:sSup>
                        <m:sSupPr>
                          <m:ctrlPr>
                            <w:rPr>
                              <w:rFonts w:ascii="Cambria Math" w:hAnsi="Cambria Math"/>
                              <w:bCs/>
                              <w:i/>
                              <w:iCs/>
                              <w:color w:val="auto"/>
                              <w:sz w:val="28"/>
                              <w:szCs w:val="28"/>
                              <w:lang w:val="ru-RU"/>
                            </w:rPr>
                          </m:ctrlPr>
                        </m:sSupPr>
                        <m:e>
                          <m:r>
                            <w:rPr>
                              <w:rFonts w:ascii="Cambria Math" w:hAnsi="Cambria Math"/>
                              <w:color w:val="auto"/>
                              <w:sz w:val="28"/>
                              <w:szCs w:val="28"/>
                              <w:lang w:val="ru-RU"/>
                            </w:rPr>
                            <m:t>y</m:t>
                          </m:r>
                        </m:e>
                        <m:sup>
                          <m:r>
                            <w:rPr>
                              <w:rFonts w:ascii="Cambria Math" w:hAnsi="Cambria Math"/>
                              <w:color w:val="auto"/>
                              <w:sz w:val="28"/>
                              <w:szCs w:val="28"/>
                              <w:lang w:val="ru-RU"/>
                            </w:rPr>
                            <m:t>2</m:t>
                          </m:r>
                        </m:sup>
                      </m:sSup>
                    </m:e>
                  </m:d>
                </m:den>
              </m:f>
            </m:oMath>
          </w:p>
        </w:tc>
        <w:tc>
          <w:tcPr>
            <w:tcW w:w="1476" w:type="dxa"/>
            <w:vAlign w:val="center"/>
          </w:tcPr>
          <w:p w14:paraId="2869A8BC" w14:textId="6C0DAF8E" w:rsidR="00FC2221" w:rsidRPr="005C091C" w:rsidRDefault="00FC2221" w:rsidP="00C82C2D">
            <w:pPr>
              <w:pStyle w:val="MDPI3aequationnumber"/>
              <w:spacing w:before="0" w:after="0"/>
              <w:ind w:firstLine="709"/>
              <w:rPr>
                <w:rFonts w:ascii="Times New Roman" w:hAnsi="Times New Roman"/>
                <w:iCs/>
                <w:color w:val="auto"/>
                <w:sz w:val="28"/>
                <w:szCs w:val="28"/>
              </w:rPr>
            </w:pPr>
            <w:r w:rsidRPr="001C0989">
              <w:rPr>
                <w:rFonts w:ascii="Times New Roman" w:hAnsi="Times New Roman"/>
                <w:iCs/>
                <w:color w:val="auto"/>
                <w:sz w:val="28"/>
                <w:szCs w:val="28"/>
              </w:rPr>
              <w:t>(</w:t>
            </w:r>
            <w:r w:rsidRPr="001C0989">
              <w:rPr>
                <w:rFonts w:ascii="Times New Roman" w:hAnsi="Times New Roman"/>
                <w:iCs/>
                <w:color w:val="auto"/>
                <w:sz w:val="28"/>
                <w:szCs w:val="28"/>
                <w:lang w:val="ru-RU"/>
              </w:rPr>
              <w:t>5.1</w:t>
            </w:r>
            <w:r>
              <w:rPr>
                <w:rFonts w:ascii="Times New Roman" w:hAnsi="Times New Roman"/>
                <w:iCs/>
                <w:color w:val="auto"/>
                <w:sz w:val="28"/>
                <w:szCs w:val="28"/>
                <w:lang w:val="ru-RU"/>
              </w:rPr>
              <w:t>8</w:t>
            </w:r>
            <w:r w:rsidRPr="001C0989">
              <w:rPr>
                <w:rFonts w:ascii="Times New Roman" w:hAnsi="Times New Roman"/>
                <w:iCs/>
                <w:color w:val="auto"/>
                <w:sz w:val="28"/>
                <w:szCs w:val="28"/>
              </w:rPr>
              <w:t>)</w:t>
            </w:r>
          </w:p>
        </w:tc>
      </w:tr>
    </w:tbl>
    <w:p w14:paraId="240FD512" w14:textId="77777777" w:rsidR="00FC2221" w:rsidRDefault="00FC2221" w:rsidP="00721264">
      <w:pPr>
        <w:pStyle w:val="a5"/>
        <w:kinsoku w:val="0"/>
        <w:overflowPunct w:val="0"/>
        <w:spacing w:after="0" w:line="240" w:lineRule="auto"/>
        <w:ind w:firstLine="709"/>
        <w:jc w:val="both"/>
        <w:rPr>
          <w:rFonts w:ascii="Times New Roman" w:hAnsi="Times New Roman"/>
          <w:bCs/>
          <w:iCs/>
          <w:snapToGrid w:val="0"/>
          <w:sz w:val="28"/>
          <w:szCs w:val="28"/>
          <w:lang w:bidi="en-US"/>
        </w:rPr>
      </w:pPr>
    </w:p>
    <w:p w14:paraId="6A3174AC" w14:textId="4541D196" w:rsidR="00902D57" w:rsidRDefault="009449BA" w:rsidP="00721264">
      <w:pPr>
        <w:pStyle w:val="a5"/>
        <w:kinsoku w:val="0"/>
        <w:overflowPunct w:val="0"/>
        <w:spacing w:after="0" w:line="240" w:lineRule="auto"/>
        <w:ind w:firstLine="709"/>
        <w:jc w:val="both"/>
        <w:rPr>
          <w:rFonts w:ascii="Times New Roman" w:hAnsi="Times New Roman" w:cs="Times New Roman"/>
          <w:snapToGrid w:val="0"/>
          <w:sz w:val="28"/>
          <w:szCs w:val="28"/>
          <w:lang w:bidi="en-US"/>
        </w:rPr>
      </w:pPr>
      <w:r w:rsidRPr="005C091C">
        <w:rPr>
          <w:rFonts w:ascii="Times New Roman" w:hAnsi="Times New Roman"/>
          <w:snapToGrid w:val="0"/>
          <w:sz w:val="28"/>
          <w:szCs w:val="28"/>
          <w:lang w:bidi="en-US"/>
        </w:rPr>
        <w:t xml:space="preserve">Интегральными линиями этого поля будут дуги окружностей с центром в точке </w:t>
      </w:r>
      <m:oMath>
        <m:r>
          <w:rPr>
            <w:rFonts w:ascii="Cambria Math" w:hAnsi="Cambria Math"/>
            <w:snapToGrid w:val="0"/>
            <w:sz w:val="28"/>
            <w:szCs w:val="28"/>
            <w:lang w:bidi="en-US"/>
          </w:rPr>
          <m:t>O</m:t>
        </m:r>
      </m:oMath>
      <w:r w:rsidRPr="005C091C">
        <w:rPr>
          <w:rFonts w:ascii="Times New Roman" w:hAnsi="Times New Roman"/>
          <w:snapToGrid w:val="0"/>
          <w:sz w:val="28"/>
          <w:szCs w:val="28"/>
          <w:lang w:bidi="en-US"/>
        </w:rPr>
        <w:t xml:space="preserve">. Таким образом, если </w:t>
      </w:r>
      <m:oMath>
        <m:r>
          <w:rPr>
            <w:rFonts w:ascii="Cambria Math" w:hAnsi="Cambria Math"/>
            <w:snapToGrid w:val="0"/>
            <w:sz w:val="28"/>
            <w:szCs w:val="28"/>
            <w:lang w:bidi="en-US"/>
          </w:rPr>
          <m:t>U</m:t>
        </m:r>
      </m:oMath>
      <w:r w:rsidRPr="005C091C">
        <w:rPr>
          <w:rFonts w:ascii="Times New Roman" w:hAnsi="Times New Roman"/>
          <w:snapToGrid w:val="0"/>
          <w:sz w:val="28"/>
          <w:szCs w:val="28"/>
          <w:lang w:bidi="en-US"/>
        </w:rPr>
        <w:t xml:space="preserve"> Киллингово векторное поле, а </w:t>
      </w:r>
      <w:bookmarkStart w:id="362" w:name="_Hlk172337930"/>
      <m:oMath>
        <m:r>
          <w:rPr>
            <w:rFonts w:ascii="Cambria Math" w:hAnsi="Cambria Math"/>
            <w:snapToGrid w:val="0"/>
            <w:sz w:val="28"/>
            <w:szCs w:val="28"/>
            <w:lang w:bidi="en-US"/>
          </w:rPr>
          <m:t>X</m:t>
        </m:r>
      </m:oMath>
      <w:bookmarkEnd w:id="362"/>
      <w:r w:rsidRPr="005C091C">
        <w:rPr>
          <w:rFonts w:ascii="Times New Roman" w:hAnsi="Times New Roman"/>
          <w:snapToGrid w:val="0"/>
          <w:sz w:val="28"/>
          <w:szCs w:val="28"/>
          <w:lang w:bidi="en-US"/>
        </w:rPr>
        <w:t xml:space="preserve"> гармоническое векторное поле на плоскости, задаваемые условием </w:t>
      </w:r>
      <m:oMath>
        <m:r>
          <w:rPr>
            <w:rFonts w:ascii="Cambria Math" w:hAnsi="Cambria Math"/>
            <w:snapToGrid w:val="0"/>
            <w:sz w:val="28"/>
            <w:szCs w:val="28"/>
            <w:lang w:bidi="en-US"/>
          </w:rPr>
          <m:t xml:space="preserve">∀p∈γ </m:t>
        </m:r>
        <w:bookmarkStart w:id="363" w:name="_Hlk172337946"/>
        <m:r>
          <w:rPr>
            <w:rFonts w:ascii="Cambria Math" w:hAnsi="Cambria Math"/>
            <w:snapToGrid w:val="0"/>
            <w:sz w:val="28"/>
            <w:szCs w:val="28"/>
            <w:lang w:bidi="en-US"/>
          </w:rPr>
          <m:t>U</m:t>
        </m:r>
        <w:bookmarkEnd w:id="363"/>
        <m:d>
          <m:dPr>
            <m:ctrlPr>
              <w:rPr>
                <w:rFonts w:ascii="Cambria Math" w:hAnsi="Cambria Math"/>
                <w:i/>
                <w:snapToGrid w:val="0"/>
                <w:sz w:val="28"/>
                <w:szCs w:val="28"/>
                <w:lang w:bidi="en-US"/>
              </w:rPr>
            </m:ctrlPr>
          </m:dPr>
          <m:e>
            <m:r>
              <w:rPr>
                <w:rFonts w:ascii="Cambria Math" w:hAnsi="Cambria Math"/>
                <w:snapToGrid w:val="0"/>
                <w:sz w:val="28"/>
                <w:szCs w:val="28"/>
                <w:lang w:bidi="en-US"/>
              </w:rPr>
              <m:t>p</m:t>
            </m:r>
          </m:e>
        </m:d>
        <m:r>
          <w:rPr>
            <w:rFonts w:ascii="Cambria Math" w:hAnsi="Cambria Math"/>
            <w:snapToGrid w:val="0"/>
            <w:sz w:val="28"/>
            <w:szCs w:val="28"/>
            <w:lang w:bidi="en-US"/>
          </w:rPr>
          <m:t>=X</m:t>
        </m:r>
        <m:d>
          <m:dPr>
            <m:ctrlPr>
              <w:rPr>
                <w:rFonts w:ascii="Cambria Math" w:hAnsi="Cambria Math"/>
                <w:i/>
                <w:snapToGrid w:val="0"/>
                <w:sz w:val="28"/>
                <w:szCs w:val="28"/>
                <w:lang w:bidi="en-US"/>
              </w:rPr>
            </m:ctrlPr>
          </m:dPr>
          <m:e>
            <m:r>
              <w:rPr>
                <w:rFonts w:ascii="Cambria Math" w:hAnsi="Cambria Math"/>
                <w:snapToGrid w:val="0"/>
                <w:sz w:val="28"/>
                <w:szCs w:val="28"/>
                <w:lang w:bidi="en-US"/>
              </w:rPr>
              <m:t>p</m:t>
            </m:r>
          </m:e>
        </m:d>
        <m:r>
          <w:rPr>
            <w:rFonts w:ascii="Cambria Math" w:hAnsi="Cambria Math"/>
            <w:snapToGrid w:val="0"/>
            <w:sz w:val="28"/>
            <w:szCs w:val="28"/>
            <w:lang w:bidi="en-US"/>
          </w:rPr>
          <m:t>=</m:t>
        </m:r>
        <m:acc>
          <m:accPr>
            <m:chr m:val="̇"/>
            <m:ctrlPr>
              <w:rPr>
                <w:rFonts w:ascii="Cambria Math" w:hAnsi="Cambria Math"/>
                <w:bCs/>
                <w:i/>
                <w:iCs/>
                <w:snapToGrid w:val="0"/>
                <w:sz w:val="28"/>
                <w:szCs w:val="28"/>
                <w:lang w:bidi="en-US"/>
              </w:rPr>
            </m:ctrlPr>
          </m:accPr>
          <m:e>
            <m:r>
              <m:rPr>
                <m:sty m:val="bi"/>
              </m:rPr>
              <w:rPr>
                <w:rFonts w:ascii="Cambria Math" w:hAnsi="Cambria Math"/>
                <w:snapToGrid w:val="0"/>
                <w:sz w:val="28"/>
                <w:szCs w:val="28"/>
                <w:lang w:bidi="en-US"/>
              </w:rPr>
              <m:t>γ</m:t>
            </m:r>
          </m:e>
        </m:acc>
        <m:d>
          <m:dPr>
            <m:ctrlPr>
              <w:rPr>
                <w:rFonts w:ascii="Cambria Math" w:hAnsi="Cambria Math"/>
                <w:bCs/>
                <w:i/>
                <w:iCs/>
                <w:snapToGrid w:val="0"/>
                <w:sz w:val="28"/>
                <w:szCs w:val="28"/>
                <w:lang w:bidi="en-US"/>
              </w:rPr>
            </m:ctrlPr>
          </m:dPr>
          <m:e>
            <m:r>
              <w:rPr>
                <w:rFonts w:ascii="Cambria Math" w:hAnsi="Cambria Math"/>
                <w:snapToGrid w:val="0"/>
                <w:sz w:val="28"/>
                <w:szCs w:val="28"/>
                <w:lang w:bidi="en-US"/>
              </w:rPr>
              <m:t>p</m:t>
            </m:r>
          </m:e>
        </m:d>
      </m:oMath>
      <w:r w:rsidRPr="005C091C">
        <w:rPr>
          <w:rFonts w:ascii="Cambria Math" w:hAnsi="Cambria Math"/>
          <w:bCs/>
          <w:snapToGrid w:val="0"/>
          <w:sz w:val="28"/>
          <w:szCs w:val="28"/>
          <w:lang w:bidi="en-US"/>
        </w:rPr>
        <w:t xml:space="preserve">, </w:t>
      </w:r>
      <w:r w:rsidRPr="00E90BB9">
        <w:rPr>
          <w:rFonts w:ascii="Times New Roman" w:hAnsi="Times New Roman" w:cs="Times New Roman"/>
          <w:bCs/>
          <w:snapToGrid w:val="0"/>
          <w:sz w:val="28"/>
          <w:szCs w:val="28"/>
          <w:lang w:bidi="en-US"/>
        </w:rPr>
        <w:t>где</w:t>
      </w:r>
      <w:r w:rsidRPr="005C091C">
        <w:rPr>
          <w:rFonts w:ascii="Cambria Math" w:hAnsi="Cambria Math"/>
          <w:bCs/>
          <w:snapToGrid w:val="0"/>
          <w:sz w:val="28"/>
          <w:szCs w:val="28"/>
          <w:lang w:bidi="en-US"/>
        </w:rPr>
        <w:t xml:space="preserve"> </w:t>
      </w:r>
      <m:oMath>
        <m:r>
          <m:rPr>
            <m:sty m:val="bi"/>
          </m:rPr>
          <w:rPr>
            <w:rFonts w:ascii="Cambria Math" w:hAnsi="Cambria Math"/>
            <w:snapToGrid w:val="0"/>
            <w:sz w:val="28"/>
            <w:szCs w:val="28"/>
            <w:lang w:bidi="en-US"/>
          </w:rPr>
          <m:t>γ</m:t>
        </m:r>
      </m:oMath>
      <w:r w:rsidRPr="005C091C">
        <w:rPr>
          <w:rFonts w:ascii="Cambria Math" w:hAnsi="Cambria Math"/>
          <w:bCs/>
          <w:snapToGrid w:val="0"/>
          <w:sz w:val="28"/>
          <w:szCs w:val="28"/>
          <w:lang w:bidi="en-US"/>
        </w:rPr>
        <w:t xml:space="preserve"> кривая постоянной кривизны, то интегральные линии полей </w:t>
      </w:r>
      <m:oMath>
        <m:r>
          <w:rPr>
            <w:rFonts w:ascii="Cambria Math" w:hAnsi="Cambria Math"/>
            <w:snapToGrid w:val="0"/>
            <w:sz w:val="28"/>
            <w:szCs w:val="28"/>
            <w:lang w:bidi="en-US"/>
          </w:rPr>
          <m:t>X</m:t>
        </m:r>
      </m:oMath>
      <w:r w:rsidRPr="005C091C">
        <w:rPr>
          <w:rFonts w:ascii="Cambria Math" w:hAnsi="Cambria Math"/>
          <w:bCs/>
          <w:snapToGrid w:val="0"/>
          <w:sz w:val="28"/>
          <w:szCs w:val="28"/>
          <w:lang w:bidi="en-US"/>
        </w:rPr>
        <w:t xml:space="preserve"> и </w:t>
      </w:r>
      <m:oMath>
        <m:r>
          <w:rPr>
            <w:rFonts w:ascii="Cambria Math" w:hAnsi="Cambria Math"/>
            <w:snapToGrid w:val="0"/>
            <w:sz w:val="28"/>
            <w:szCs w:val="28"/>
            <w:lang w:bidi="en-US"/>
          </w:rPr>
          <m:t>U</m:t>
        </m:r>
      </m:oMath>
      <w:r w:rsidRPr="005C091C">
        <w:rPr>
          <w:rFonts w:ascii="Cambria Math" w:hAnsi="Cambria Math"/>
          <w:bCs/>
          <w:snapToGrid w:val="0"/>
          <w:sz w:val="28"/>
          <w:szCs w:val="28"/>
          <w:lang w:bidi="en-US"/>
        </w:rPr>
        <w:t xml:space="preserve"> совпадают. </w:t>
      </w:r>
      <w:r w:rsidRPr="00AD4990">
        <w:rPr>
          <w:rFonts w:ascii="Times New Roman" w:hAnsi="Times New Roman" w:cs="Times New Roman"/>
          <w:bCs/>
          <w:snapToGrid w:val="0"/>
          <w:sz w:val="28"/>
          <w:szCs w:val="28"/>
          <w:lang w:bidi="en-US"/>
        </w:rPr>
        <w:t>Перенесем эти результаты на общий случай curved двумерных поверхностей.</w:t>
      </w:r>
      <w:r w:rsidRPr="005C091C">
        <w:rPr>
          <w:rFonts w:ascii="Cambria Math" w:hAnsi="Cambria Math"/>
          <w:bCs/>
          <w:snapToGrid w:val="0"/>
          <w:sz w:val="28"/>
          <w:szCs w:val="28"/>
          <w:lang w:bidi="en-US"/>
        </w:rPr>
        <w:t xml:space="preserve"> </w:t>
      </w:r>
      <w:r w:rsidRPr="00AD4990">
        <w:rPr>
          <w:rFonts w:ascii="Times New Roman" w:hAnsi="Times New Roman" w:cs="Times New Roman"/>
          <w:bCs/>
          <w:snapToGrid w:val="0"/>
          <w:sz w:val="28"/>
          <w:szCs w:val="28"/>
          <w:lang w:bidi="en-US"/>
        </w:rPr>
        <w:t>Оператор Лапласа де</w:t>
      </w:r>
      <w:r w:rsidR="00C52FD7" w:rsidRPr="00AD4990">
        <w:rPr>
          <w:rFonts w:ascii="Times New Roman" w:hAnsi="Times New Roman" w:cs="Times New Roman"/>
          <w:bCs/>
          <w:snapToGrid w:val="0"/>
          <w:sz w:val="28"/>
          <w:szCs w:val="28"/>
          <w:lang w:bidi="en-US"/>
        </w:rPr>
        <w:t>-</w:t>
      </w:r>
      <w:r w:rsidRPr="00AD4990">
        <w:rPr>
          <w:rFonts w:ascii="Times New Roman" w:hAnsi="Times New Roman" w:cs="Times New Roman"/>
          <w:bCs/>
          <w:snapToGrid w:val="0"/>
          <w:sz w:val="28"/>
          <w:szCs w:val="28"/>
          <w:lang w:bidi="en-US"/>
        </w:rPr>
        <w:t>Рама на Римановых многообразиях определяется формулой</w:t>
      </w:r>
      <w:r w:rsidRPr="00AD4990">
        <w:rPr>
          <w:rFonts w:ascii="Times New Roman" w:hAnsi="Times New Roman" w:cs="Times New Roman"/>
          <w:snapToGrid w:val="0"/>
          <w:sz w:val="28"/>
          <w:szCs w:val="28"/>
          <w:lang w:bidi="en-US"/>
        </w:rPr>
        <w:t xml:space="preserve"> </w:t>
      </w:r>
      <w:r w:rsidR="00902D57" w:rsidRPr="00AD4990">
        <w:rPr>
          <w:rFonts w:ascii="Times New Roman" w:hAnsi="Times New Roman" w:cs="Times New Roman"/>
          <w:snapToGrid w:val="0"/>
          <w:sz w:val="28"/>
          <w:szCs w:val="28"/>
          <w:lang w:bidi="en-US"/>
        </w:rPr>
        <w:t>(</w:t>
      </w:r>
      <w:r w:rsidRPr="00AD4990">
        <w:rPr>
          <w:rFonts w:ascii="Times New Roman" w:hAnsi="Times New Roman" w:cs="Times New Roman"/>
          <w:snapToGrid w:val="0"/>
          <w:sz w:val="28"/>
          <w:szCs w:val="28"/>
          <w:lang w:bidi="en-US"/>
        </w:rPr>
        <w:t>5.</w:t>
      </w:r>
      <w:r w:rsidR="004E7C8F" w:rsidRPr="00AD4990">
        <w:rPr>
          <w:rFonts w:ascii="Times New Roman" w:hAnsi="Times New Roman" w:cs="Times New Roman"/>
          <w:snapToGrid w:val="0"/>
          <w:sz w:val="28"/>
          <w:szCs w:val="28"/>
          <w:lang w:bidi="en-US"/>
        </w:rPr>
        <w:t>19</w:t>
      </w:r>
      <w:r w:rsidR="00902D57" w:rsidRPr="00AD4990">
        <w:rPr>
          <w:rFonts w:ascii="Times New Roman" w:hAnsi="Times New Roman" w:cs="Times New Roman"/>
          <w:snapToGrid w:val="0"/>
          <w:sz w:val="28"/>
          <w:szCs w:val="28"/>
          <w:lang w:bidi="en-US"/>
        </w:rPr>
        <w:t>)</w:t>
      </w:r>
      <w:r w:rsidR="00902D57" w:rsidRPr="005C091C">
        <w:rPr>
          <w:rFonts w:ascii="Times New Roman" w:hAnsi="Times New Roman" w:cs="Times New Roman"/>
          <w:snapToGrid w:val="0"/>
          <w:sz w:val="28"/>
          <w:szCs w:val="28"/>
          <w:lang w:bidi="en-US"/>
        </w:rPr>
        <w:t xml:space="preserve"> [</w:t>
      </w:r>
      <w:r w:rsidR="00814BC8" w:rsidRPr="005C091C">
        <w:rPr>
          <w:rFonts w:ascii="Times New Roman" w:hAnsi="Times New Roman" w:cs="Times New Roman"/>
          <w:snapToGrid w:val="0"/>
          <w:sz w:val="28"/>
          <w:szCs w:val="28"/>
          <w:lang w:bidi="en-US"/>
        </w:rPr>
        <w:t>15</w:t>
      </w:r>
      <w:r w:rsidR="00055F8A" w:rsidRPr="00E90BB9">
        <w:rPr>
          <w:rFonts w:ascii="Times New Roman" w:hAnsi="Times New Roman" w:cs="Times New Roman"/>
          <w:snapToGrid w:val="0"/>
          <w:sz w:val="28"/>
          <w:szCs w:val="28"/>
          <w:lang w:bidi="en-US"/>
        </w:rPr>
        <w:t>3</w:t>
      </w:r>
      <w:r w:rsidR="00500C75" w:rsidRPr="00F91B26">
        <w:rPr>
          <w:rFonts w:ascii="Times New Roman" w:hAnsi="Times New Roman" w:cs="Times New Roman"/>
          <w:snapToGrid w:val="0"/>
          <w:sz w:val="28"/>
          <w:szCs w:val="28"/>
          <w:lang w:bidi="en-US"/>
        </w:rPr>
        <w:t xml:space="preserve">, </w:t>
      </w:r>
      <w:r w:rsidR="00500C75" w:rsidRPr="00F91B26">
        <w:rPr>
          <w:rFonts w:ascii="Times New Roman" w:hAnsi="Times New Roman" w:cs="Times New Roman"/>
          <w:snapToGrid w:val="0"/>
          <w:sz w:val="28"/>
          <w:szCs w:val="28"/>
          <w:lang w:val="en-US" w:bidi="en-US"/>
        </w:rPr>
        <w:t>p</w:t>
      </w:r>
      <w:r w:rsidR="00500C75" w:rsidRPr="00F91B26">
        <w:rPr>
          <w:rFonts w:ascii="Times New Roman" w:hAnsi="Times New Roman" w:cs="Times New Roman"/>
          <w:snapToGrid w:val="0"/>
          <w:sz w:val="28"/>
          <w:szCs w:val="28"/>
          <w:lang w:bidi="en-US"/>
        </w:rPr>
        <w:t xml:space="preserve">. </w:t>
      </w:r>
      <w:r w:rsidR="00F91B26" w:rsidRPr="00F91B26">
        <w:rPr>
          <w:rFonts w:ascii="Times New Roman" w:hAnsi="Times New Roman" w:cs="Times New Roman"/>
          <w:snapToGrid w:val="0"/>
          <w:sz w:val="28"/>
          <w:szCs w:val="28"/>
          <w:lang w:bidi="en-US"/>
        </w:rPr>
        <w:t>4</w:t>
      </w:r>
      <w:r w:rsidR="00902D57" w:rsidRPr="00F91B26">
        <w:rPr>
          <w:rFonts w:ascii="Times New Roman" w:hAnsi="Times New Roman" w:cs="Times New Roman"/>
          <w:snapToGrid w:val="0"/>
          <w:sz w:val="28"/>
          <w:szCs w:val="28"/>
          <w:lang w:bidi="en-US"/>
        </w:rPr>
        <w:t>]</w:t>
      </w:r>
      <w:r w:rsidR="002217CC">
        <w:rPr>
          <w:rFonts w:ascii="Times New Roman" w:hAnsi="Times New Roman" w:cs="Times New Roman"/>
          <w:snapToGrid w:val="0"/>
          <w:sz w:val="28"/>
          <w:szCs w:val="28"/>
          <w:lang w:bidi="en-US"/>
        </w:rPr>
        <w:t>.</w:t>
      </w:r>
    </w:p>
    <w:p w14:paraId="250202DA" w14:textId="77777777" w:rsidR="00FC2221" w:rsidRDefault="00FC2221" w:rsidP="00721264">
      <w:pPr>
        <w:pStyle w:val="a5"/>
        <w:kinsoku w:val="0"/>
        <w:overflowPunct w:val="0"/>
        <w:spacing w:after="0" w:line="240" w:lineRule="auto"/>
        <w:ind w:firstLine="709"/>
        <w:jc w:val="both"/>
        <w:rPr>
          <w:rFonts w:ascii="Times New Roman" w:hAnsi="Times New Roman" w:cs="Times New Roman"/>
          <w:snapToGrid w:val="0"/>
          <w:sz w:val="28"/>
          <w:szCs w:val="28"/>
          <w:lang w:bidi="en-US"/>
        </w:rPr>
      </w:pPr>
    </w:p>
    <w:tbl>
      <w:tblPr>
        <w:tblW w:w="7859" w:type="dxa"/>
        <w:tblInd w:w="1560" w:type="dxa"/>
        <w:tblCellMar>
          <w:left w:w="0" w:type="dxa"/>
          <w:right w:w="0" w:type="dxa"/>
        </w:tblCellMar>
        <w:tblLook w:val="04A0" w:firstRow="1" w:lastRow="0" w:firstColumn="1" w:lastColumn="0" w:noHBand="0" w:noVBand="1"/>
      </w:tblPr>
      <w:tblGrid>
        <w:gridCol w:w="6383"/>
        <w:gridCol w:w="1476"/>
      </w:tblGrid>
      <w:tr w:rsidR="00FC2221" w:rsidRPr="00AD4990" w14:paraId="43FC82B0" w14:textId="77777777" w:rsidTr="00C82C2D">
        <w:tc>
          <w:tcPr>
            <w:tcW w:w="6383" w:type="dxa"/>
          </w:tcPr>
          <w:p w14:paraId="7D1FE45A" w14:textId="0D9542E9" w:rsidR="00FC2221" w:rsidRPr="00AD4990" w:rsidRDefault="00FC2221" w:rsidP="00C82C2D">
            <w:pPr>
              <w:pStyle w:val="MDPI39equation"/>
              <w:spacing w:before="0" w:after="0" w:line="240" w:lineRule="auto"/>
              <w:ind w:left="0" w:firstLine="709"/>
              <w:rPr>
                <w:rFonts w:ascii="Times New Roman" w:hAnsi="Times New Roman"/>
                <w:iCs/>
                <w:color w:val="auto"/>
                <w:sz w:val="28"/>
                <w:szCs w:val="28"/>
                <w:lang w:val="ru-RU"/>
              </w:rPr>
            </w:pPr>
            <m:oMathPara>
              <m:oMath>
                <m:r>
                  <w:rPr>
                    <w:rFonts w:ascii="Cambria Math" w:hAnsi="Cambria Math"/>
                    <w:color w:val="auto"/>
                    <w:sz w:val="28"/>
                    <w:szCs w:val="28"/>
                  </w:rPr>
                  <m:t>◻=</m:t>
                </m:r>
                <m:r>
                  <w:rPr>
                    <w:rFonts w:ascii="Cambria Math" w:hAnsi="Cambria Math"/>
                    <w:color w:val="auto"/>
                    <w:sz w:val="28"/>
                    <w:szCs w:val="28"/>
                    <w:lang w:val="ru-RU"/>
                  </w:rPr>
                  <m:t>S</m:t>
                </m:r>
                <m:r>
                  <w:rPr>
                    <w:rFonts w:ascii="Cambria Math" w:hAnsi="Cambria Math"/>
                    <w:color w:val="auto"/>
                    <w:sz w:val="28"/>
                    <w:szCs w:val="28"/>
                  </w:rPr>
                  <m:t>+</m:t>
                </m:r>
                <m:sSub>
                  <m:sSubPr>
                    <m:ctrlPr>
                      <w:rPr>
                        <w:rFonts w:ascii="Cambria Math" w:hAnsi="Cambria Math"/>
                        <w:i/>
                        <w:color w:val="auto"/>
                        <w:sz w:val="28"/>
                        <w:szCs w:val="28"/>
                        <w:lang w:val="ru-RU"/>
                      </w:rPr>
                    </m:ctrlPr>
                  </m:sSubPr>
                  <m:e>
                    <m:r>
                      <w:rPr>
                        <w:rFonts w:ascii="Cambria Math" w:hAnsi="Cambria Math"/>
                        <w:color w:val="auto"/>
                        <w:sz w:val="28"/>
                        <w:szCs w:val="28"/>
                      </w:rPr>
                      <m:t>∆</m:t>
                    </m:r>
                  </m:e>
                  <m:sub>
                    <m:r>
                      <w:rPr>
                        <w:rFonts w:ascii="Cambria Math" w:hAnsi="Cambria Math"/>
                        <w:color w:val="auto"/>
                        <w:sz w:val="28"/>
                        <w:szCs w:val="28"/>
                        <w:lang w:val="ru-RU"/>
                      </w:rPr>
                      <m:t>r</m:t>
                    </m:r>
                  </m:sub>
                </m:sSub>
                <m:r>
                  <w:rPr>
                    <w:rFonts w:ascii="Cambria Math" w:hAnsi="Cambria Math"/>
                    <w:color w:val="auto"/>
                    <w:sz w:val="28"/>
                    <w:szCs w:val="28"/>
                    <w:lang w:val="ru-RU"/>
                  </w:rPr>
                  <m:t>,</m:t>
                </m:r>
              </m:oMath>
            </m:oMathPara>
          </w:p>
        </w:tc>
        <w:tc>
          <w:tcPr>
            <w:tcW w:w="1476" w:type="dxa"/>
            <w:vAlign w:val="center"/>
          </w:tcPr>
          <w:p w14:paraId="4B8838EC" w14:textId="137EA91A" w:rsidR="00FC2221" w:rsidRPr="00AD4990" w:rsidRDefault="00FC2221" w:rsidP="00C82C2D">
            <w:pPr>
              <w:pStyle w:val="MDPI3aequationnumber"/>
              <w:spacing w:before="0" w:after="0"/>
              <w:ind w:firstLine="709"/>
              <w:rPr>
                <w:rFonts w:ascii="Times New Roman" w:hAnsi="Times New Roman"/>
                <w:iCs/>
                <w:color w:val="auto"/>
                <w:sz w:val="28"/>
                <w:szCs w:val="28"/>
              </w:rPr>
            </w:pPr>
            <w:r w:rsidRPr="00AD4990">
              <w:rPr>
                <w:rFonts w:ascii="Times New Roman" w:hAnsi="Times New Roman"/>
                <w:iCs/>
                <w:color w:val="auto"/>
                <w:sz w:val="28"/>
                <w:szCs w:val="28"/>
              </w:rPr>
              <w:t>(</w:t>
            </w:r>
            <w:r w:rsidRPr="00AD4990">
              <w:rPr>
                <w:rFonts w:ascii="Times New Roman" w:hAnsi="Times New Roman"/>
                <w:iCs/>
                <w:color w:val="auto"/>
                <w:sz w:val="28"/>
                <w:szCs w:val="28"/>
                <w:lang w:val="ru-RU"/>
              </w:rPr>
              <w:t>5.19</w:t>
            </w:r>
            <w:r w:rsidRPr="00AD4990">
              <w:rPr>
                <w:rFonts w:ascii="Times New Roman" w:hAnsi="Times New Roman"/>
                <w:iCs/>
                <w:color w:val="auto"/>
                <w:sz w:val="28"/>
                <w:szCs w:val="28"/>
              </w:rPr>
              <w:t>)</w:t>
            </w:r>
          </w:p>
        </w:tc>
      </w:tr>
    </w:tbl>
    <w:p w14:paraId="5ABF6F5B" w14:textId="77777777" w:rsidR="00FC2221" w:rsidRPr="00AD4990" w:rsidRDefault="00FC2221" w:rsidP="00721264">
      <w:pPr>
        <w:pStyle w:val="a5"/>
        <w:kinsoku w:val="0"/>
        <w:overflowPunct w:val="0"/>
        <w:spacing w:after="0" w:line="240" w:lineRule="auto"/>
        <w:ind w:firstLine="709"/>
        <w:jc w:val="both"/>
        <w:rPr>
          <w:rFonts w:ascii="Times New Roman" w:hAnsi="Times New Roman" w:cs="Times New Roman"/>
          <w:snapToGrid w:val="0"/>
          <w:sz w:val="28"/>
          <w:szCs w:val="28"/>
          <w:lang w:bidi="en-US"/>
        </w:rPr>
      </w:pPr>
    </w:p>
    <w:p w14:paraId="1AFFECC7" w14:textId="349D0DA5" w:rsidR="009449BA" w:rsidRPr="00AD4990" w:rsidRDefault="00E90BB9" w:rsidP="00F1330D">
      <w:pPr>
        <w:pStyle w:val="a5"/>
        <w:kinsoku w:val="0"/>
        <w:overflowPunct w:val="0"/>
        <w:spacing w:after="0" w:line="240" w:lineRule="auto"/>
        <w:jc w:val="both"/>
        <w:rPr>
          <w:rFonts w:ascii="Times New Roman" w:hAnsi="Times New Roman"/>
          <w:iCs/>
          <w:snapToGrid w:val="0"/>
          <w:sz w:val="28"/>
          <w:szCs w:val="28"/>
          <w:lang w:bidi="en-US"/>
        </w:rPr>
      </w:pPr>
      <w:r w:rsidRPr="00AD4990">
        <w:rPr>
          <w:rFonts w:ascii="Times New Roman" w:hAnsi="Times New Roman"/>
          <w:iCs/>
          <w:snapToGrid w:val="0"/>
          <w:sz w:val="28"/>
          <w:szCs w:val="28"/>
          <w:lang w:bidi="en-US"/>
        </w:rPr>
        <w:t>г</w:t>
      </w:r>
      <w:r w:rsidR="009449BA" w:rsidRPr="00AD4990">
        <w:rPr>
          <w:rFonts w:ascii="Times New Roman" w:hAnsi="Times New Roman"/>
          <w:iCs/>
          <w:snapToGrid w:val="0"/>
          <w:sz w:val="28"/>
          <w:szCs w:val="28"/>
          <w:lang w:bidi="en-US"/>
        </w:rPr>
        <w:t xml:space="preserve">де </w:t>
      </w:r>
      <w:bookmarkStart w:id="364" w:name="_Hlk172346821"/>
      <m:oMath>
        <m:r>
          <w:rPr>
            <w:rFonts w:ascii="Cambria Math" w:hAnsi="Cambria Math"/>
            <w:snapToGrid w:val="0"/>
            <w:sz w:val="28"/>
            <w:szCs w:val="28"/>
            <w:lang w:bidi="en-US"/>
          </w:rPr>
          <m:t>S</m:t>
        </m:r>
      </m:oMath>
      <w:bookmarkEnd w:id="364"/>
      <w:r w:rsidR="00E0586A">
        <w:rPr>
          <w:rFonts w:ascii="Times New Roman" w:hAnsi="Times New Roman"/>
          <w:snapToGrid w:val="0"/>
          <w:sz w:val="28"/>
          <w:szCs w:val="28"/>
          <w:lang w:bidi="en-US"/>
        </w:rPr>
        <w:t xml:space="preserve"> –</w:t>
      </w:r>
      <w:r w:rsidR="009449BA" w:rsidRPr="00AD4990">
        <w:rPr>
          <w:rFonts w:ascii="Times New Roman" w:hAnsi="Times New Roman"/>
          <w:iCs/>
          <w:snapToGrid w:val="0"/>
          <w:sz w:val="28"/>
          <w:szCs w:val="28"/>
          <w:lang w:bidi="en-US"/>
        </w:rPr>
        <w:t xml:space="preserve"> оператор Риччи (</w:t>
      </w:r>
      <w:r w:rsidR="003C6330">
        <w:rPr>
          <w:rFonts w:ascii="Times New Roman" w:hAnsi="Times New Roman"/>
          <w:iCs/>
          <w:snapToGrid w:val="0"/>
          <w:sz w:val="28"/>
          <w:szCs w:val="28"/>
          <w:lang w:bidi="en-US"/>
        </w:rPr>
        <w:t xml:space="preserve">англ. </w:t>
      </w:r>
      <w:r w:rsidR="009449BA" w:rsidRPr="00AD4990">
        <w:rPr>
          <w:rFonts w:ascii="Times New Roman" w:hAnsi="Times New Roman"/>
          <w:iCs/>
          <w:snapToGrid w:val="0"/>
          <w:sz w:val="28"/>
          <w:szCs w:val="28"/>
          <w:lang w:bidi="en-US"/>
        </w:rPr>
        <w:t xml:space="preserve">Ricchi operator), а </w:t>
      </w:r>
      <m:oMath>
        <m:sSub>
          <m:sSubPr>
            <m:ctrlPr>
              <w:rPr>
                <w:rFonts w:ascii="Cambria Math" w:hAnsi="Cambria Math"/>
                <w:i/>
                <w:iCs/>
                <w:snapToGrid w:val="0"/>
                <w:sz w:val="28"/>
                <w:szCs w:val="28"/>
                <w:lang w:bidi="en-US"/>
              </w:rPr>
            </m:ctrlPr>
          </m:sSubPr>
          <m:e>
            <m:r>
              <w:rPr>
                <w:rFonts w:ascii="Cambria Math" w:hAnsi="Cambria Math"/>
                <w:snapToGrid w:val="0"/>
                <w:sz w:val="28"/>
                <w:szCs w:val="28"/>
                <w:lang w:bidi="en-US"/>
              </w:rPr>
              <m:t>∆</m:t>
            </m:r>
          </m:e>
          <m:sub>
            <m:r>
              <w:rPr>
                <w:rFonts w:ascii="Cambria Math" w:hAnsi="Cambria Math"/>
                <w:snapToGrid w:val="0"/>
                <w:sz w:val="28"/>
                <w:szCs w:val="28"/>
                <w:lang w:bidi="en-US"/>
              </w:rPr>
              <m:t>r</m:t>
            </m:r>
          </m:sub>
        </m:sSub>
      </m:oMath>
      <w:r w:rsidR="009449BA" w:rsidRPr="00AD4990">
        <w:rPr>
          <w:rFonts w:ascii="Times New Roman" w:hAnsi="Times New Roman"/>
          <w:iCs/>
          <w:snapToGrid w:val="0"/>
          <w:sz w:val="28"/>
          <w:szCs w:val="28"/>
          <w:lang w:bidi="en-US"/>
        </w:rPr>
        <w:t xml:space="preserve"> </w:t>
      </w:r>
      <w:r w:rsidR="00C52FD7" w:rsidRPr="00AD4990">
        <w:rPr>
          <w:rFonts w:ascii="Times New Roman" w:hAnsi="Times New Roman"/>
          <w:iCs/>
          <w:snapToGrid w:val="0"/>
          <w:sz w:val="28"/>
          <w:szCs w:val="28"/>
          <w:lang w:bidi="en-US"/>
        </w:rPr>
        <w:t>-</w:t>
      </w:r>
      <w:r w:rsidR="009449BA" w:rsidRPr="00AD4990">
        <w:rPr>
          <w:rFonts w:ascii="Times New Roman" w:hAnsi="Times New Roman"/>
          <w:iCs/>
          <w:snapToGrid w:val="0"/>
          <w:sz w:val="28"/>
          <w:szCs w:val="28"/>
          <w:lang w:bidi="en-US"/>
        </w:rPr>
        <w:t xml:space="preserve">rough Laplacian (который также называют connection Laplacian), определенный формулой. На Римановом многообразии </w:t>
      </w:r>
      <w:bookmarkStart w:id="365" w:name="_Hlk172381488"/>
      <m:oMath>
        <m:d>
          <m:dPr>
            <m:ctrlPr>
              <w:rPr>
                <w:rFonts w:ascii="Cambria Math" w:hAnsi="Cambria Math"/>
                <w:i/>
                <w:iCs/>
                <w:snapToGrid w:val="0"/>
                <w:sz w:val="28"/>
                <w:szCs w:val="28"/>
                <w:lang w:bidi="en-US"/>
              </w:rPr>
            </m:ctrlPr>
          </m:dPr>
          <m:e>
            <w:bookmarkStart w:id="366" w:name="_Hlk172347132"/>
            <m:r>
              <w:rPr>
                <w:rFonts w:ascii="Cambria Math" w:hAnsi="Cambria Math"/>
                <w:snapToGrid w:val="0"/>
                <w:sz w:val="28"/>
                <w:szCs w:val="28"/>
                <w:lang w:bidi="en-US"/>
              </w:rPr>
              <m:t>M</m:t>
            </m:r>
            <w:bookmarkEnd w:id="366"/>
            <m:r>
              <w:rPr>
                <w:rFonts w:ascii="Cambria Math" w:hAnsi="Cambria Math"/>
                <w:snapToGrid w:val="0"/>
                <w:sz w:val="28"/>
                <w:szCs w:val="28"/>
                <w:lang w:bidi="en-US"/>
              </w:rPr>
              <m:t>,g</m:t>
            </m:r>
          </m:e>
        </m:d>
      </m:oMath>
      <w:r w:rsidR="009449BA" w:rsidRPr="00AD4990">
        <w:rPr>
          <w:rFonts w:ascii="Times New Roman" w:hAnsi="Times New Roman"/>
          <w:iCs/>
          <w:snapToGrid w:val="0"/>
          <w:sz w:val="28"/>
          <w:szCs w:val="28"/>
          <w:lang w:bidi="en-US"/>
        </w:rPr>
        <w:t xml:space="preserve"> </w:t>
      </w:r>
      <w:bookmarkEnd w:id="365"/>
      <w:r w:rsidR="009449BA" w:rsidRPr="00AD4990">
        <w:rPr>
          <w:rFonts w:ascii="Times New Roman" w:hAnsi="Times New Roman"/>
          <w:iCs/>
          <w:snapToGrid w:val="0"/>
          <w:sz w:val="28"/>
          <w:szCs w:val="28"/>
          <w:lang w:bidi="en-US"/>
        </w:rPr>
        <w:t xml:space="preserve">оператор Риччи </w:t>
      </w:r>
      <m:oMath>
        <m:r>
          <w:rPr>
            <w:rFonts w:ascii="Cambria Math" w:hAnsi="Cambria Math"/>
            <w:snapToGrid w:val="0"/>
            <w:sz w:val="28"/>
            <w:szCs w:val="28"/>
            <w:lang w:bidi="en-US"/>
          </w:rPr>
          <m:t>S</m:t>
        </m:r>
      </m:oMath>
      <w:r w:rsidR="009449BA" w:rsidRPr="00AD4990">
        <w:rPr>
          <w:rFonts w:ascii="Times New Roman" w:hAnsi="Times New Roman"/>
          <w:iCs/>
          <w:snapToGrid w:val="0"/>
          <w:sz w:val="28"/>
          <w:szCs w:val="28"/>
          <w:lang w:bidi="en-US"/>
        </w:rPr>
        <w:t xml:space="preserve"> определяется определяется как (5.</w:t>
      </w:r>
      <w:r w:rsidR="004E7C8F" w:rsidRPr="00AD4990">
        <w:rPr>
          <w:rFonts w:ascii="Times New Roman" w:hAnsi="Times New Roman"/>
          <w:iCs/>
          <w:snapToGrid w:val="0"/>
          <w:sz w:val="28"/>
          <w:szCs w:val="28"/>
          <w:lang w:bidi="en-US"/>
        </w:rPr>
        <w:t>20</w:t>
      </w:r>
      <w:r w:rsidR="009449BA" w:rsidRPr="00AD4990">
        <w:rPr>
          <w:rFonts w:ascii="Times New Roman" w:hAnsi="Times New Roman"/>
          <w:iCs/>
          <w:snapToGrid w:val="0"/>
          <w:sz w:val="28"/>
          <w:szCs w:val="28"/>
          <w:lang w:bidi="en-US"/>
        </w:rPr>
        <w:t xml:space="preserve">), где </w:t>
      </w:r>
      <m:oMath>
        <m:r>
          <w:rPr>
            <w:rFonts w:ascii="Cambria Math" w:hAnsi="Cambria Math"/>
            <w:snapToGrid w:val="0"/>
            <w:sz w:val="28"/>
            <w:szCs w:val="28"/>
            <w:lang w:bidi="en-US"/>
          </w:rPr>
          <m:t>Ric</m:t>
        </m:r>
      </m:oMath>
      <w:r w:rsidR="009449BA" w:rsidRPr="00AD4990">
        <w:rPr>
          <w:rFonts w:ascii="Times New Roman" w:hAnsi="Times New Roman"/>
          <w:iCs/>
          <w:snapToGrid w:val="0"/>
          <w:sz w:val="28"/>
          <w:szCs w:val="28"/>
          <w:lang w:bidi="en-US"/>
        </w:rPr>
        <w:t xml:space="preserve"> – тензор Риччи. Пространство гладких касательных векторных полей на </w:t>
      </w:r>
      <m:oMath>
        <m:r>
          <w:rPr>
            <w:rFonts w:ascii="Cambria Math" w:hAnsi="Cambria Math"/>
            <w:snapToGrid w:val="0"/>
            <w:sz w:val="28"/>
            <w:szCs w:val="28"/>
            <w:lang w:bidi="en-US"/>
          </w:rPr>
          <m:t>M</m:t>
        </m:r>
      </m:oMath>
      <w:r w:rsidR="009449BA" w:rsidRPr="00AD4990">
        <w:rPr>
          <w:rFonts w:ascii="Times New Roman" w:hAnsi="Times New Roman"/>
          <w:iCs/>
          <w:snapToGrid w:val="0"/>
          <w:sz w:val="28"/>
          <w:szCs w:val="28"/>
          <w:lang w:bidi="en-US"/>
        </w:rPr>
        <w:t xml:space="preserve"> мы будем обозначать как </w:t>
      </w:r>
      <m:oMath>
        <m:r>
          <w:rPr>
            <w:rFonts w:ascii="Cambria Math" w:hAnsi="Cambria Math"/>
            <w:snapToGrid w:val="0"/>
            <w:sz w:val="28"/>
            <w:szCs w:val="28"/>
            <w:lang w:bidi="en-US"/>
          </w:rPr>
          <m:t>T</m:t>
        </m:r>
        <m:d>
          <m:dPr>
            <m:ctrlPr>
              <w:rPr>
                <w:rFonts w:ascii="Cambria Math" w:hAnsi="Cambria Math"/>
                <w:i/>
                <w:iCs/>
                <w:snapToGrid w:val="0"/>
                <w:sz w:val="28"/>
                <w:szCs w:val="28"/>
                <w:lang w:bidi="en-US"/>
              </w:rPr>
            </m:ctrlPr>
          </m:dPr>
          <m:e>
            <m:r>
              <w:rPr>
                <w:rFonts w:ascii="Cambria Math" w:hAnsi="Cambria Math"/>
                <w:snapToGrid w:val="0"/>
                <w:sz w:val="28"/>
                <w:szCs w:val="28"/>
                <w:lang w:bidi="en-US"/>
              </w:rPr>
              <m:t>M</m:t>
            </m:r>
          </m:e>
        </m:d>
      </m:oMath>
      <w:r w:rsidR="00F1330D" w:rsidRPr="00AD4990">
        <w:rPr>
          <w:rFonts w:ascii="Times New Roman" w:hAnsi="Times New Roman"/>
          <w:iCs/>
          <w:snapToGrid w:val="0"/>
          <w:sz w:val="28"/>
          <w:szCs w:val="28"/>
          <w:lang w:bidi="en-US"/>
        </w:rPr>
        <w:t>:</w:t>
      </w:r>
    </w:p>
    <w:p w14:paraId="1B60B3B5" w14:textId="77777777" w:rsidR="00FC2221" w:rsidRPr="00AD4990" w:rsidRDefault="00FC2221" w:rsidP="00F1330D">
      <w:pPr>
        <w:pStyle w:val="a5"/>
        <w:kinsoku w:val="0"/>
        <w:overflowPunct w:val="0"/>
        <w:spacing w:after="0" w:line="240" w:lineRule="auto"/>
        <w:jc w:val="both"/>
        <w:rPr>
          <w:rFonts w:ascii="Times New Roman" w:hAnsi="Times New Roman"/>
          <w:iCs/>
          <w:snapToGrid w:val="0"/>
          <w:sz w:val="28"/>
          <w:szCs w:val="28"/>
          <w:lang w:bidi="en-US"/>
        </w:rPr>
      </w:pPr>
    </w:p>
    <w:tbl>
      <w:tblPr>
        <w:tblW w:w="7859" w:type="dxa"/>
        <w:tblInd w:w="1560" w:type="dxa"/>
        <w:tblCellMar>
          <w:left w:w="0" w:type="dxa"/>
          <w:right w:w="0" w:type="dxa"/>
        </w:tblCellMar>
        <w:tblLook w:val="04A0" w:firstRow="1" w:lastRow="0" w:firstColumn="1" w:lastColumn="0" w:noHBand="0" w:noVBand="1"/>
      </w:tblPr>
      <w:tblGrid>
        <w:gridCol w:w="6383"/>
        <w:gridCol w:w="1476"/>
      </w:tblGrid>
      <w:tr w:rsidR="00FC2221" w:rsidRPr="005C091C" w14:paraId="4946C0D3" w14:textId="77777777" w:rsidTr="00C82C2D">
        <w:tc>
          <w:tcPr>
            <w:tcW w:w="6383" w:type="dxa"/>
          </w:tcPr>
          <w:p w14:paraId="5D5D5B0E" w14:textId="3595F6BA" w:rsidR="00FC2221" w:rsidRPr="00AD4990" w:rsidRDefault="00FC2221" w:rsidP="00C82C2D">
            <w:pPr>
              <w:pStyle w:val="MDPI39equation"/>
              <w:spacing w:before="0" w:after="0" w:line="240" w:lineRule="auto"/>
              <w:ind w:left="0" w:firstLine="709"/>
              <w:rPr>
                <w:rFonts w:ascii="Times New Roman" w:hAnsi="Times New Roman"/>
                <w:iCs/>
                <w:color w:val="auto"/>
                <w:sz w:val="28"/>
                <w:szCs w:val="28"/>
                <w:lang w:val="ru-RU"/>
              </w:rPr>
            </w:pPr>
            <m:oMathPara>
              <m:oMath>
                <m:r>
                  <w:rPr>
                    <w:rFonts w:ascii="Cambria Math" w:hAnsi="Cambria Math"/>
                    <w:color w:val="auto"/>
                    <w:sz w:val="28"/>
                    <w:szCs w:val="28"/>
                    <w:lang w:val="ru-RU"/>
                  </w:rPr>
                  <m:t>Ric</m:t>
                </m:r>
                <m:d>
                  <m:dPr>
                    <m:ctrlPr>
                      <w:rPr>
                        <w:rFonts w:ascii="Cambria Math" w:hAnsi="Cambria Math"/>
                        <w:i/>
                        <w:iCs/>
                        <w:color w:val="auto"/>
                        <w:sz w:val="28"/>
                        <w:szCs w:val="28"/>
                        <w:lang w:val="ru-RU"/>
                      </w:rPr>
                    </m:ctrlPr>
                  </m:dPr>
                  <m:e>
                    <m:r>
                      <w:rPr>
                        <w:rFonts w:ascii="Cambria Math" w:hAnsi="Cambria Math"/>
                        <w:color w:val="auto"/>
                        <w:sz w:val="28"/>
                        <w:szCs w:val="28"/>
                        <w:lang w:val="ru-RU"/>
                      </w:rPr>
                      <m:t>X</m:t>
                    </m:r>
                    <m:r>
                      <w:rPr>
                        <w:rFonts w:ascii="Cambria Math" w:hAnsi="Cambria Math"/>
                        <w:color w:val="auto"/>
                        <w:sz w:val="28"/>
                        <w:szCs w:val="28"/>
                      </w:rPr>
                      <m:t>,</m:t>
                    </m:r>
                    <m:r>
                      <w:rPr>
                        <w:rFonts w:ascii="Cambria Math" w:hAnsi="Cambria Math"/>
                        <w:color w:val="auto"/>
                        <w:sz w:val="28"/>
                        <w:szCs w:val="28"/>
                        <w:lang w:val="ru-RU"/>
                      </w:rPr>
                      <m:t>Y</m:t>
                    </m:r>
                  </m:e>
                </m:d>
                <m:r>
                  <w:rPr>
                    <w:rFonts w:ascii="Cambria Math" w:hAnsi="Cambria Math"/>
                    <w:color w:val="auto"/>
                    <w:sz w:val="28"/>
                    <w:szCs w:val="28"/>
                  </w:rPr>
                  <m:t>=</m:t>
                </m:r>
                <m:r>
                  <w:rPr>
                    <w:rFonts w:ascii="Cambria Math" w:hAnsi="Cambria Math"/>
                    <w:color w:val="auto"/>
                    <w:sz w:val="28"/>
                    <w:szCs w:val="28"/>
                    <w:lang w:val="ru-RU"/>
                  </w:rPr>
                  <m:t>g</m:t>
                </m:r>
                <m:d>
                  <m:dPr>
                    <m:ctrlPr>
                      <w:rPr>
                        <w:rFonts w:ascii="Cambria Math" w:hAnsi="Cambria Math"/>
                        <w:i/>
                        <w:iCs/>
                        <w:color w:val="auto"/>
                        <w:sz w:val="28"/>
                        <w:szCs w:val="28"/>
                        <w:lang w:val="ru-RU"/>
                      </w:rPr>
                    </m:ctrlPr>
                  </m:dPr>
                  <m:e>
                    <m:r>
                      <w:rPr>
                        <w:rFonts w:ascii="Cambria Math" w:hAnsi="Cambria Math"/>
                        <w:color w:val="auto"/>
                        <w:sz w:val="28"/>
                        <w:szCs w:val="28"/>
                        <w:lang w:val="ru-RU"/>
                      </w:rPr>
                      <m:t>SX</m:t>
                    </m:r>
                    <m:r>
                      <w:rPr>
                        <w:rFonts w:ascii="Cambria Math" w:hAnsi="Cambria Math"/>
                        <w:color w:val="auto"/>
                        <w:sz w:val="28"/>
                        <w:szCs w:val="28"/>
                      </w:rPr>
                      <m:t>,</m:t>
                    </m:r>
                    <m:r>
                      <w:rPr>
                        <w:rFonts w:ascii="Cambria Math" w:hAnsi="Cambria Math"/>
                        <w:color w:val="auto"/>
                        <w:sz w:val="28"/>
                        <w:szCs w:val="28"/>
                        <w:lang w:val="ru-RU"/>
                      </w:rPr>
                      <m:t>Y</m:t>
                    </m:r>
                  </m:e>
                </m:d>
                <m:r>
                  <w:rPr>
                    <w:rFonts w:ascii="Cambria Math" w:hAnsi="Cambria Math"/>
                    <w:color w:val="auto"/>
                    <w:sz w:val="28"/>
                    <w:szCs w:val="28"/>
                  </w:rPr>
                  <m:t xml:space="preserve"> </m:t>
                </m:r>
                <m:r>
                  <w:rPr>
                    <w:rFonts w:ascii="Cambria Math" w:hAnsi="Cambria Math"/>
                    <w:color w:val="auto"/>
                    <w:sz w:val="28"/>
                    <w:szCs w:val="28"/>
                    <w:lang w:val="ru-RU"/>
                  </w:rPr>
                  <m:t>X</m:t>
                </m:r>
                <m:r>
                  <w:rPr>
                    <w:rFonts w:ascii="Cambria Math" w:hAnsi="Cambria Math"/>
                    <w:color w:val="auto"/>
                    <w:sz w:val="28"/>
                    <w:szCs w:val="28"/>
                  </w:rPr>
                  <m:t>∈</m:t>
                </m:r>
                <m:r>
                  <w:rPr>
                    <w:rFonts w:ascii="Cambria Math" w:hAnsi="Cambria Math"/>
                    <w:color w:val="auto"/>
                    <w:sz w:val="28"/>
                    <w:szCs w:val="28"/>
                    <w:lang w:val="ru-RU"/>
                  </w:rPr>
                  <m:t>T</m:t>
                </m:r>
                <m:d>
                  <m:dPr>
                    <m:ctrlPr>
                      <w:rPr>
                        <w:rFonts w:ascii="Cambria Math" w:hAnsi="Cambria Math"/>
                        <w:i/>
                        <w:iCs/>
                        <w:color w:val="auto"/>
                        <w:sz w:val="28"/>
                        <w:szCs w:val="28"/>
                        <w:lang w:val="ru-RU"/>
                      </w:rPr>
                    </m:ctrlPr>
                  </m:dPr>
                  <m:e>
                    <m:r>
                      <w:rPr>
                        <w:rFonts w:ascii="Cambria Math" w:hAnsi="Cambria Math"/>
                        <w:color w:val="auto"/>
                        <w:sz w:val="28"/>
                        <w:szCs w:val="28"/>
                        <w:lang w:val="ru-RU"/>
                      </w:rPr>
                      <m:t>M</m:t>
                    </m:r>
                  </m:e>
                </m:d>
              </m:oMath>
            </m:oMathPara>
          </w:p>
        </w:tc>
        <w:tc>
          <w:tcPr>
            <w:tcW w:w="1476" w:type="dxa"/>
            <w:vAlign w:val="center"/>
          </w:tcPr>
          <w:p w14:paraId="617B10F7" w14:textId="3209119F" w:rsidR="00FC2221" w:rsidRPr="005C091C" w:rsidRDefault="00FC2221" w:rsidP="00C82C2D">
            <w:pPr>
              <w:pStyle w:val="MDPI3aequationnumber"/>
              <w:spacing w:before="0" w:after="0"/>
              <w:ind w:firstLine="709"/>
              <w:rPr>
                <w:rFonts w:ascii="Times New Roman" w:hAnsi="Times New Roman"/>
                <w:iCs/>
                <w:color w:val="auto"/>
                <w:sz w:val="28"/>
                <w:szCs w:val="28"/>
              </w:rPr>
            </w:pPr>
            <w:r w:rsidRPr="00AD4990">
              <w:rPr>
                <w:rFonts w:ascii="Times New Roman" w:hAnsi="Times New Roman"/>
                <w:iCs/>
                <w:color w:val="auto"/>
                <w:sz w:val="28"/>
                <w:szCs w:val="28"/>
              </w:rPr>
              <w:t>(</w:t>
            </w:r>
            <w:r w:rsidRPr="00AD4990">
              <w:rPr>
                <w:rFonts w:ascii="Times New Roman" w:hAnsi="Times New Roman"/>
                <w:iCs/>
                <w:color w:val="auto"/>
                <w:sz w:val="28"/>
                <w:szCs w:val="28"/>
                <w:lang w:val="ru-RU"/>
              </w:rPr>
              <w:t>5.20</w:t>
            </w:r>
            <w:r w:rsidRPr="00AD4990">
              <w:rPr>
                <w:rFonts w:ascii="Times New Roman" w:hAnsi="Times New Roman"/>
                <w:iCs/>
                <w:color w:val="auto"/>
                <w:sz w:val="28"/>
                <w:szCs w:val="28"/>
              </w:rPr>
              <w:t>)</w:t>
            </w:r>
          </w:p>
        </w:tc>
      </w:tr>
    </w:tbl>
    <w:p w14:paraId="04AFEFCE" w14:textId="77777777" w:rsidR="00F1330D" w:rsidRPr="005C091C" w:rsidRDefault="00F1330D" w:rsidP="00F1330D">
      <w:pPr>
        <w:pStyle w:val="a5"/>
        <w:kinsoku w:val="0"/>
        <w:overflowPunct w:val="0"/>
        <w:spacing w:after="0" w:line="240" w:lineRule="auto"/>
        <w:jc w:val="both"/>
        <w:rPr>
          <w:rFonts w:ascii="Times New Roman" w:hAnsi="Times New Roman"/>
          <w:iCs/>
          <w:snapToGrid w:val="0"/>
          <w:sz w:val="28"/>
          <w:szCs w:val="28"/>
          <w:lang w:bidi="en-US"/>
        </w:rPr>
      </w:pPr>
    </w:p>
    <w:p w14:paraId="614F1356" w14:textId="040181F6" w:rsidR="009449BA" w:rsidRPr="005C091C" w:rsidRDefault="009449BA" w:rsidP="00721264">
      <w:pPr>
        <w:pStyle w:val="a5"/>
        <w:kinsoku w:val="0"/>
        <w:overflowPunct w:val="0"/>
        <w:spacing w:after="0" w:line="240" w:lineRule="auto"/>
        <w:ind w:firstLine="709"/>
        <w:jc w:val="both"/>
        <w:rPr>
          <w:rFonts w:ascii="Times New Roman" w:hAnsi="Times New Roman"/>
          <w:iCs/>
          <w:snapToGrid w:val="0"/>
          <w:sz w:val="28"/>
          <w:szCs w:val="28"/>
          <w:lang w:bidi="en-US"/>
        </w:rPr>
      </w:pPr>
      <w:r w:rsidRPr="005C091C">
        <w:rPr>
          <w:rFonts w:ascii="Times New Roman" w:hAnsi="Times New Roman"/>
          <w:iCs/>
          <w:snapToGrid w:val="0"/>
          <w:sz w:val="28"/>
          <w:szCs w:val="28"/>
          <w:lang w:bidi="en-US"/>
        </w:rPr>
        <w:t xml:space="preserve">Известно, что если </w:t>
      </w:r>
      <w:bookmarkStart w:id="367" w:name="_Hlk172382120"/>
      <m:oMath>
        <m:r>
          <w:rPr>
            <w:rFonts w:ascii="Cambria Math" w:hAnsi="Cambria Math"/>
            <w:snapToGrid w:val="0"/>
            <w:sz w:val="28"/>
            <w:szCs w:val="28"/>
            <w:lang w:bidi="en-US"/>
          </w:rPr>
          <m:t>U</m:t>
        </m:r>
      </m:oMath>
      <w:bookmarkEnd w:id="367"/>
      <w:r w:rsidRPr="005C091C">
        <w:rPr>
          <w:rFonts w:ascii="Times New Roman" w:hAnsi="Times New Roman"/>
          <w:iCs/>
          <w:snapToGrid w:val="0"/>
          <w:sz w:val="28"/>
          <w:szCs w:val="28"/>
          <w:lang w:bidi="en-US"/>
        </w:rPr>
        <w:t xml:space="preserve"> Киллингово векторное поле на Римановом гладком многообразии </w:t>
      </w:r>
      <w:bookmarkStart w:id="368" w:name="_Hlk172382714"/>
      <w:bookmarkStart w:id="369" w:name="_Hlk172382247"/>
      <m:oMath>
        <m:d>
          <m:dPr>
            <m:ctrlPr>
              <w:rPr>
                <w:rFonts w:ascii="Cambria Math" w:hAnsi="Cambria Math"/>
                <w:i/>
                <w:iCs/>
                <w:snapToGrid w:val="0"/>
                <w:sz w:val="28"/>
                <w:szCs w:val="28"/>
                <w:lang w:bidi="en-US"/>
              </w:rPr>
            </m:ctrlPr>
          </m:dPr>
          <m:e>
            <m:r>
              <w:rPr>
                <w:rFonts w:ascii="Cambria Math" w:hAnsi="Cambria Math"/>
                <w:snapToGrid w:val="0"/>
                <w:sz w:val="28"/>
                <w:szCs w:val="28"/>
                <w:lang w:bidi="en-US"/>
              </w:rPr>
              <m:t>M,g</m:t>
            </m:r>
          </m:e>
        </m:d>
      </m:oMath>
      <w:bookmarkEnd w:id="368"/>
      <w:r w:rsidRPr="005C091C">
        <w:rPr>
          <w:rFonts w:ascii="Times New Roman" w:hAnsi="Times New Roman"/>
          <w:iCs/>
          <w:snapToGrid w:val="0"/>
          <w:sz w:val="28"/>
          <w:szCs w:val="28"/>
          <w:lang w:bidi="en-US"/>
        </w:rPr>
        <w:t xml:space="preserve"> </w:t>
      </w:r>
      <w:bookmarkEnd w:id="369"/>
      <w:r w:rsidRPr="005C091C">
        <w:rPr>
          <w:rFonts w:ascii="Times New Roman" w:hAnsi="Times New Roman"/>
          <w:iCs/>
          <w:snapToGrid w:val="0"/>
          <w:sz w:val="28"/>
          <w:szCs w:val="28"/>
          <w:lang w:bidi="en-US"/>
        </w:rPr>
        <w:t xml:space="preserve">, или </w:t>
      </w:r>
      <m:oMath>
        <m:r>
          <w:rPr>
            <w:rFonts w:ascii="Cambria Math" w:hAnsi="Cambria Math"/>
            <w:snapToGrid w:val="0"/>
            <w:sz w:val="28"/>
            <w:szCs w:val="28"/>
            <w:lang w:bidi="en-US"/>
          </w:rPr>
          <m:t>U</m:t>
        </m:r>
      </m:oMath>
      <w:r w:rsidRPr="005C091C">
        <w:rPr>
          <w:rFonts w:ascii="Times New Roman" w:hAnsi="Times New Roman"/>
          <w:iCs/>
          <w:snapToGrid w:val="0"/>
          <w:sz w:val="28"/>
          <w:szCs w:val="28"/>
          <w:lang w:bidi="en-US"/>
        </w:rPr>
        <w:t xml:space="preserve">  гармоническое векторное поле на </w:t>
      </w:r>
      <m:oMath>
        <m:d>
          <m:dPr>
            <m:ctrlPr>
              <w:rPr>
                <w:rFonts w:ascii="Cambria Math" w:hAnsi="Cambria Math"/>
                <w:i/>
                <w:iCs/>
                <w:snapToGrid w:val="0"/>
                <w:sz w:val="28"/>
                <w:szCs w:val="28"/>
                <w:lang w:bidi="en-US"/>
              </w:rPr>
            </m:ctrlPr>
          </m:dPr>
          <m:e>
            <m:r>
              <w:rPr>
                <w:rFonts w:ascii="Cambria Math" w:hAnsi="Cambria Math"/>
                <w:snapToGrid w:val="0"/>
                <w:sz w:val="28"/>
                <w:szCs w:val="28"/>
                <w:lang w:bidi="en-US"/>
              </w:rPr>
              <m:t>M,g</m:t>
            </m:r>
          </m:e>
        </m:d>
      </m:oMath>
      <w:r w:rsidRPr="005C091C">
        <w:rPr>
          <w:rFonts w:ascii="Times New Roman" w:hAnsi="Times New Roman"/>
          <w:iCs/>
          <w:snapToGrid w:val="0"/>
          <w:sz w:val="28"/>
          <w:szCs w:val="28"/>
          <w:lang w:bidi="en-US"/>
        </w:rPr>
        <w:t xml:space="preserve"> , то </w:t>
      </w:r>
      <m:oMath>
        <m:r>
          <w:rPr>
            <w:rFonts w:ascii="Cambria Math" w:hAnsi="Cambria Math"/>
            <w:snapToGrid w:val="0"/>
            <w:sz w:val="28"/>
            <w:szCs w:val="28"/>
            <w:lang w:bidi="en-US"/>
          </w:rPr>
          <m:t>◻</m:t>
        </m:r>
        <m:r>
          <m:rPr>
            <m:sty m:val="bi"/>
          </m:rPr>
          <w:rPr>
            <w:rFonts w:ascii="Cambria Math" w:hAnsi="Cambria Math"/>
            <w:snapToGrid w:val="0"/>
            <w:sz w:val="28"/>
            <w:szCs w:val="28"/>
            <w:lang w:bidi="en-US"/>
          </w:rPr>
          <m:t>U</m:t>
        </m:r>
        <m:r>
          <w:rPr>
            <w:rFonts w:ascii="Cambria Math" w:hAnsi="Cambria Math"/>
            <w:snapToGrid w:val="0"/>
            <w:sz w:val="28"/>
            <w:szCs w:val="28"/>
            <w:lang w:bidi="en-US"/>
          </w:rPr>
          <m:t>=0</m:t>
        </m:r>
      </m:oMath>
      <w:r w:rsidRPr="005C091C">
        <w:rPr>
          <w:rFonts w:ascii="Times New Roman" w:hAnsi="Times New Roman"/>
          <w:iCs/>
          <w:snapToGrid w:val="0"/>
          <w:sz w:val="28"/>
          <w:szCs w:val="28"/>
          <w:lang w:bidi="en-US"/>
        </w:rPr>
        <w:t xml:space="preserve"> [</w:t>
      </w:r>
      <w:r w:rsidR="00814BC8" w:rsidRPr="00AD4990">
        <w:rPr>
          <w:rFonts w:ascii="Times New Roman" w:hAnsi="Times New Roman"/>
          <w:iCs/>
          <w:snapToGrid w:val="0"/>
          <w:sz w:val="28"/>
          <w:szCs w:val="28"/>
          <w:lang w:bidi="en-US"/>
        </w:rPr>
        <w:t>1</w:t>
      </w:r>
      <w:r w:rsidR="00814BC8" w:rsidRPr="00956766">
        <w:rPr>
          <w:rFonts w:ascii="Times New Roman" w:hAnsi="Times New Roman"/>
          <w:iCs/>
          <w:snapToGrid w:val="0"/>
          <w:sz w:val="28"/>
          <w:szCs w:val="28"/>
          <w:lang w:bidi="en-US"/>
        </w:rPr>
        <w:t>5</w:t>
      </w:r>
      <w:r w:rsidR="00055F8A" w:rsidRPr="00956766">
        <w:rPr>
          <w:rFonts w:ascii="Times New Roman" w:hAnsi="Times New Roman"/>
          <w:iCs/>
          <w:snapToGrid w:val="0"/>
          <w:sz w:val="28"/>
          <w:szCs w:val="28"/>
          <w:lang w:bidi="en-US"/>
        </w:rPr>
        <w:t>4</w:t>
      </w:r>
      <w:r w:rsidRPr="005C091C">
        <w:rPr>
          <w:rFonts w:ascii="Times New Roman" w:hAnsi="Times New Roman"/>
          <w:iCs/>
          <w:snapToGrid w:val="0"/>
          <w:sz w:val="28"/>
          <w:szCs w:val="28"/>
          <w:lang w:bidi="en-US"/>
        </w:rPr>
        <w:t>].   Поставим следующую задачу</w:t>
      </w:r>
      <w:r w:rsidR="00E90BB9">
        <w:rPr>
          <w:rFonts w:ascii="Times New Roman" w:hAnsi="Times New Roman"/>
          <w:iCs/>
          <w:snapToGrid w:val="0"/>
          <w:sz w:val="28"/>
          <w:szCs w:val="28"/>
          <w:lang w:bidi="en-US"/>
        </w:rPr>
        <w:t>:</w:t>
      </w:r>
    </w:p>
    <w:p w14:paraId="31A5C460" w14:textId="77777777" w:rsidR="009449BA" w:rsidRPr="005C091C" w:rsidRDefault="009449BA" w:rsidP="00721264">
      <w:pPr>
        <w:pStyle w:val="a5"/>
        <w:kinsoku w:val="0"/>
        <w:overflowPunct w:val="0"/>
        <w:spacing w:after="0" w:line="240" w:lineRule="auto"/>
        <w:ind w:firstLine="709"/>
        <w:jc w:val="both"/>
        <w:rPr>
          <w:rFonts w:ascii="Times New Roman" w:hAnsi="Times New Roman"/>
          <w:iCs/>
          <w:snapToGrid w:val="0"/>
          <w:sz w:val="28"/>
          <w:szCs w:val="28"/>
          <w:lang w:bidi="en-US"/>
        </w:rPr>
      </w:pPr>
      <w:r w:rsidRPr="005C091C">
        <w:rPr>
          <w:rFonts w:ascii="Times New Roman" w:hAnsi="Times New Roman"/>
          <w:iCs/>
          <w:snapToGrid w:val="0"/>
          <w:sz w:val="28"/>
          <w:szCs w:val="28"/>
          <w:lang w:bidi="en-US"/>
        </w:rPr>
        <w:t xml:space="preserve">Задача 1. Найти касательное векторное поле </w:t>
      </w:r>
      <m:oMath>
        <m:r>
          <m:rPr>
            <m:sty m:val="bi"/>
          </m:rPr>
          <w:rPr>
            <w:rFonts w:ascii="Cambria Math" w:hAnsi="Cambria Math"/>
            <w:snapToGrid w:val="0"/>
            <w:sz w:val="28"/>
            <w:szCs w:val="28"/>
            <w:lang w:bidi="en-US"/>
          </w:rPr>
          <m:t>X</m:t>
        </m:r>
      </m:oMath>
      <w:r w:rsidRPr="005C091C">
        <w:rPr>
          <w:rFonts w:ascii="Times New Roman" w:hAnsi="Times New Roman"/>
          <w:iCs/>
          <w:snapToGrid w:val="0"/>
          <w:sz w:val="28"/>
          <w:szCs w:val="28"/>
          <w:lang w:bidi="en-US"/>
        </w:rPr>
        <w:t xml:space="preserve"> на двумерном Римановом многообразии </w:t>
      </w:r>
      <m:oMath>
        <m:d>
          <m:dPr>
            <m:ctrlPr>
              <w:rPr>
                <w:rFonts w:ascii="Cambria Math" w:hAnsi="Cambria Math"/>
                <w:i/>
                <w:iCs/>
                <w:snapToGrid w:val="0"/>
                <w:sz w:val="28"/>
                <w:szCs w:val="28"/>
                <w:lang w:bidi="en-US"/>
              </w:rPr>
            </m:ctrlPr>
          </m:dPr>
          <m:e>
            <m:r>
              <w:rPr>
                <w:rFonts w:ascii="Cambria Math" w:hAnsi="Cambria Math"/>
                <w:snapToGrid w:val="0"/>
                <w:sz w:val="28"/>
                <w:szCs w:val="28"/>
                <w:lang w:bidi="en-US"/>
              </w:rPr>
              <m:t>M,g</m:t>
            </m:r>
          </m:e>
        </m:d>
      </m:oMath>
      <w:r w:rsidRPr="005C091C">
        <w:rPr>
          <w:rFonts w:ascii="Times New Roman" w:hAnsi="Times New Roman"/>
          <w:iCs/>
          <w:snapToGrid w:val="0"/>
          <w:sz w:val="28"/>
          <w:szCs w:val="28"/>
          <w:lang w:bidi="en-US"/>
        </w:rPr>
        <w:t xml:space="preserve"> такое, что </w:t>
      </w:r>
      <m:oMath>
        <m:r>
          <w:rPr>
            <w:rFonts w:ascii="Cambria Math" w:hAnsi="Cambria Math"/>
            <w:snapToGrid w:val="0"/>
            <w:sz w:val="28"/>
            <w:szCs w:val="28"/>
            <w:lang w:bidi="en-US"/>
          </w:rPr>
          <m:t>◻</m:t>
        </m:r>
        <m:r>
          <m:rPr>
            <m:sty m:val="bi"/>
          </m:rPr>
          <w:rPr>
            <w:rFonts w:ascii="Cambria Math" w:hAnsi="Cambria Math"/>
            <w:snapToGrid w:val="0"/>
            <w:sz w:val="28"/>
            <w:szCs w:val="28"/>
            <w:lang w:bidi="en-US"/>
          </w:rPr>
          <m:t>X</m:t>
        </m:r>
        <m:r>
          <w:rPr>
            <w:rFonts w:ascii="Cambria Math" w:hAnsi="Cambria Math"/>
            <w:snapToGrid w:val="0"/>
            <w:sz w:val="28"/>
            <w:szCs w:val="28"/>
            <w:lang w:bidi="en-US"/>
          </w:rPr>
          <m:t>=0</m:t>
        </m:r>
      </m:oMath>
      <w:r w:rsidRPr="005C091C">
        <w:rPr>
          <w:rFonts w:ascii="Times New Roman" w:hAnsi="Times New Roman"/>
          <w:iCs/>
          <w:snapToGrid w:val="0"/>
          <w:sz w:val="28"/>
          <w:szCs w:val="28"/>
          <w:lang w:bidi="en-US"/>
        </w:rPr>
        <w:t xml:space="preserve"> и </w:t>
      </w:r>
      <w:bookmarkStart w:id="370" w:name="_Hlk172384006"/>
      <m:oMath>
        <m:r>
          <w:rPr>
            <w:rFonts w:ascii="Cambria Math" w:hAnsi="Cambria Math"/>
            <w:snapToGrid w:val="0"/>
            <w:sz w:val="28"/>
            <w:szCs w:val="28"/>
            <w:lang w:bidi="en-US"/>
          </w:rPr>
          <m:t>∀p∈</m:t>
        </m:r>
        <w:bookmarkStart w:id="371" w:name="_Hlk172383062"/>
        <m:r>
          <m:rPr>
            <m:sty m:val="bi"/>
          </m:rPr>
          <w:rPr>
            <w:rFonts w:ascii="Cambria Math" w:hAnsi="Cambria Math"/>
            <w:snapToGrid w:val="0"/>
            <w:sz w:val="28"/>
            <w:szCs w:val="28"/>
            <w:lang w:bidi="en-US"/>
          </w:rPr>
          <m:t>γ</m:t>
        </m:r>
        <w:bookmarkEnd w:id="371"/>
        <m:r>
          <m:rPr>
            <m:sty m:val="bi"/>
          </m:rPr>
          <w:rPr>
            <w:rFonts w:ascii="Cambria Math" w:hAnsi="Cambria Math"/>
            <w:snapToGrid w:val="0"/>
            <w:sz w:val="28"/>
            <w:szCs w:val="28"/>
            <w:lang w:bidi="en-US"/>
          </w:rPr>
          <m:t xml:space="preserve"> X</m:t>
        </m:r>
        <m:d>
          <m:dPr>
            <m:ctrlPr>
              <w:rPr>
                <w:rFonts w:ascii="Cambria Math" w:hAnsi="Cambria Math"/>
                <w:bCs/>
                <w:i/>
                <w:iCs/>
                <w:snapToGrid w:val="0"/>
                <w:sz w:val="28"/>
                <w:szCs w:val="28"/>
                <w:lang w:bidi="en-US"/>
              </w:rPr>
            </m:ctrlPr>
          </m:dPr>
          <m:e>
            <m:r>
              <w:rPr>
                <w:rFonts w:ascii="Cambria Math" w:hAnsi="Cambria Math"/>
                <w:snapToGrid w:val="0"/>
                <w:sz w:val="28"/>
                <w:szCs w:val="28"/>
                <w:lang w:bidi="en-US"/>
              </w:rPr>
              <m:t>p</m:t>
            </m:r>
          </m:e>
        </m:d>
        <m:r>
          <w:rPr>
            <w:rFonts w:ascii="Cambria Math" w:hAnsi="Cambria Math"/>
            <w:snapToGrid w:val="0"/>
            <w:sz w:val="28"/>
            <w:szCs w:val="28"/>
            <w:lang w:bidi="en-US"/>
          </w:rPr>
          <m:t>=</m:t>
        </m:r>
        <m:acc>
          <m:accPr>
            <m:chr m:val="̇"/>
            <m:ctrlPr>
              <w:rPr>
                <w:rFonts w:ascii="Cambria Math" w:hAnsi="Cambria Math"/>
                <w:bCs/>
                <w:i/>
                <w:iCs/>
                <w:snapToGrid w:val="0"/>
                <w:sz w:val="28"/>
                <w:szCs w:val="28"/>
                <w:lang w:bidi="en-US"/>
              </w:rPr>
            </m:ctrlPr>
          </m:accPr>
          <m:e>
            <m:r>
              <m:rPr>
                <m:sty m:val="bi"/>
              </m:rPr>
              <w:rPr>
                <w:rFonts w:ascii="Cambria Math" w:hAnsi="Cambria Math"/>
                <w:snapToGrid w:val="0"/>
                <w:sz w:val="28"/>
                <w:szCs w:val="28"/>
                <w:lang w:bidi="en-US"/>
              </w:rPr>
              <m:t>γ</m:t>
            </m:r>
          </m:e>
        </m:acc>
        <m:d>
          <m:dPr>
            <m:ctrlPr>
              <w:rPr>
                <w:rFonts w:ascii="Cambria Math" w:hAnsi="Cambria Math"/>
                <w:bCs/>
                <w:i/>
                <w:iCs/>
                <w:snapToGrid w:val="0"/>
                <w:sz w:val="28"/>
                <w:szCs w:val="28"/>
                <w:lang w:bidi="en-US"/>
              </w:rPr>
            </m:ctrlPr>
          </m:dPr>
          <m:e>
            <m:r>
              <w:rPr>
                <w:rFonts w:ascii="Cambria Math" w:hAnsi="Cambria Math"/>
                <w:snapToGrid w:val="0"/>
                <w:sz w:val="28"/>
                <w:szCs w:val="28"/>
                <w:lang w:bidi="en-US"/>
              </w:rPr>
              <m:t>p</m:t>
            </m:r>
          </m:e>
        </m:d>
      </m:oMath>
      <w:r w:rsidRPr="005C091C">
        <w:rPr>
          <w:rFonts w:ascii="Times New Roman" w:hAnsi="Times New Roman"/>
          <w:bCs/>
          <w:iCs/>
          <w:snapToGrid w:val="0"/>
          <w:sz w:val="28"/>
          <w:szCs w:val="28"/>
          <w:lang w:bidi="en-US"/>
        </w:rPr>
        <w:t xml:space="preserve"> </w:t>
      </w:r>
      <w:bookmarkEnd w:id="370"/>
      <w:r w:rsidRPr="005C091C">
        <w:rPr>
          <w:rFonts w:ascii="Times New Roman" w:hAnsi="Times New Roman"/>
          <w:bCs/>
          <w:iCs/>
          <w:snapToGrid w:val="0"/>
          <w:sz w:val="28"/>
          <w:szCs w:val="28"/>
          <w:lang w:bidi="en-US"/>
        </w:rPr>
        <w:t xml:space="preserve">, где  </w:t>
      </w:r>
      <m:oMath>
        <m:r>
          <m:rPr>
            <m:sty m:val="bi"/>
          </m:rPr>
          <w:rPr>
            <w:rFonts w:ascii="Cambria Math" w:hAnsi="Cambria Math"/>
            <w:snapToGrid w:val="0"/>
            <w:sz w:val="28"/>
            <w:szCs w:val="28"/>
            <w:lang w:bidi="en-US"/>
          </w:rPr>
          <m:t>γ</m:t>
        </m:r>
      </m:oMath>
      <w:r w:rsidRPr="005C091C">
        <w:rPr>
          <w:rFonts w:ascii="Times New Roman" w:hAnsi="Times New Roman"/>
          <w:b/>
          <w:bCs/>
          <w:iCs/>
          <w:snapToGrid w:val="0"/>
          <w:sz w:val="28"/>
          <w:szCs w:val="28"/>
          <w:lang w:bidi="en-US"/>
        </w:rPr>
        <w:t xml:space="preserve"> </w:t>
      </w:r>
      <w:r w:rsidRPr="005C091C">
        <w:rPr>
          <w:rFonts w:ascii="Times New Roman" w:hAnsi="Times New Roman"/>
          <w:iCs/>
          <w:snapToGrid w:val="0"/>
          <w:sz w:val="28"/>
          <w:szCs w:val="28"/>
          <w:lang w:bidi="en-US"/>
        </w:rPr>
        <w:t>–</w:t>
      </w:r>
      <w:r w:rsidRPr="005C091C">
        <w:rPr>
          <w:rFonts w:ascii="Times New Roman" w:hAnsi="Times New Roman"/>
          <w:b/>
          <w:bCs/>
          <w:iCs/>
          <w:snapToGrid w:val="0"/>
          <w:sz w:val="28"/>
          <w:szCs w:val="28"/>
          <w:lang w:bidi="en-US"/>
        </w:rPr>
        <w:t xml:space="preserve"> </w:t>
      </w:r>
      <w:r w:rsidRPr="005C091C">
        <w:rPr>
          <w:rFonts w:ascii="Times New Roman" w:hAnsi="Times New Roman"/>
          <w:iCs/>
          <w:snapToGrid w:val="0"/>
          <w:sz w:val="28"/>
          <w:szCs w:val="28"/>
          <w:lang w:bidi="en-US"/>
        </w:rPr>
        <w:t xml:space="preserve">гладкая кривая на </w:t>
      </w:r>
      <m:oMath>
        <m:r>
          <w:rPr>
            <w:rFonts w:ascii="Cambria Math" w:hAnsi="Cambria Math"/>
            <w:snapToGrid w:val="0"/>
            <w:sz w:val="28"/>
            <w:szCs w:val="28"/>
            <w:lang w:bidi="en-US"/>
          </w:rPr>
          <m:t>M</m:t>
        </m:r>
      </m:oMath>
      <w:r w:rsidRPr="005C091C">
        <w:rPr>
          <w:rFonts w:ascii="Times New Roman" w:hAnsi="Times New Roman"/>
          <w:iCs/>
          <w:snapToGrid w:val="0"/>
          <w:sz w:val="28"/>
          <w:szCs w:val="28"/>
          <w:lang w:bidi="en-US"/>
        </w:rPr>
        <w:t>.</w:t>
      </w:r>
    </w:p>
    <w:p w14:paraId="7C3AFA9C" w14:textId="5004F94D" w:rsidR="00902D57" w:rsidRDefault="009449BA" w:rsidP="00721264">
      <w:pPr>
        <w:pStyle w:val="a5"/>
        <w:kinsoku w:val="0"/>
        <w:overflowPunct w:val="0"/>
        <w:spacing w:after="0" w:line="240" w:lineRule="auto"/>
        <w:ind w:firstLine="709"/>
        <w:jc w:val="both"/>
        <w:rPr>
          <w:rFonts w:ascii="Times New Roman" w:hAnsi="Times New Roman" w:cs="Times New Roman"/>
          <w:iCs/>
          <w:snapToGrid w:val="0"/>
          <w:sz w:val="28"/>
          <w:szCs w:val="28"/>
          <w:lang w:bidi="en-US"/>
        </w:rPr>
      </w:pPr>
      <w:r w:rsidRPr="005C091C">
        <w:rPr>
          <w:rFonts w:ascii="Times New Roman" w:hAnsi="Times New Roman"/>
          <w:iCs/>
          <w:snapToGrid w:val="0"/>
          <w:sz w:val="28"/>
          <w:szCs w:val="28"/>
          <w:lang w:bidi="en-US"/>
        </w:rPr>
        <w:t xml:space="preserve"> Как следует из вышесказанного, либо у этой задачи не будет решения, либо множество решений </w:t>
      </w:r>
      <w:bookmarkStart w:id="372" w:name="_Hlk172479321"/>
      <w:bookmarkStart w:id="373" w:name="_Hlk172488593"/>
      <m:oMath>
        <m:sSub>
          <m:sSubPr>
            <m:ctrlPr>
              <w:rPr>
                <w:rFonts w:ascii="Cambria Math" w:hAnsi="Cambria Math"/>
                <w:i/>
                <w:iCs/>
                <w:snapToGrid w:val="0"/>
                <w:sz w:val="28"/>
                <w:szCs w:val="28"/>
                <w:lang w:bidi="en-US"/>
              </w:rPr>
            </m:ctrlPr>
          </m:sSubPr>
          <m:e>
            <m:acc>
              <m:accPr>
                <m:chr m:val="̅"/>
                <m:ctrlPr>
                  <w:rPr>
                    <w:rFonts w:ascii="Cambria Math" w:hAnsi="Cambria Math"/>
                    <w:i/>
                    <w:iCs/>
                    <w:snapToGrid w:val="0"/>
                    <w:sz w:val="28"/>
                    <w:szCs w:val="28"/>
                    <w:lang w:bidi="en-US"/>
                  </w:rPr>
                </m:ctrlPr>
              </m:accPr>
              <m:e>
                <m:r>
                  <w:rPr>
                    <w:rFonts w:ascii="Cambria Math" w:hAnsi="Cambria Math"/>
                    <w:snapToGrid w:val="0"/>
                    <w:sz w:val="28"/>
                    <w:szCs w:val="28"/>
                    <w:lang w:bidi="en-US"/>
                  </w:rPr>
                  <m:t>X</m:t>
                </m:r>
              </m:e>
            </m:acc>
          </m:e>
          <m:sub>
            <m:r>
              <w:rPr>
                <w:rFonts w:ascii="Cambria Math" w:hAnsi="Cambria Math"/>
                <w:snapToGrid w:val="0"/>
                <w:sz w:val="28"/>
                <w:szCs w:val="28"/>
                <w:lang w:bidi="en-US"/>
              </w:rPr>
              <m:t>γ</m:t>
            </m:r>
          </m:sub>
        </m:sSub>
      </m:oMath>
      <w:bookmarkEnd w:id="372"/>
      <w:r w:rsidRPr="005C091C">
        <w:rPr>
          <w:rFonts w:ascii="Times New Roman" w:hAnsi="Times New Roman"/>
          <w:iCs/>
          <w:snapToGrid w:val="0"/>
          <w:sz w:val="28"/>
          <w:szCs w:val="28"/>
          <w:lang w:bidi="en-US"/>
        </w:rPr>
        <w:t xml:space="preserve"> </w:t>
      </w:r>
      <w:bookmarkEnd w:id="373"/>
      <w:r w:rsidRPr="005C091C">
        <w:rPr>
          <w:rFonts w:ascii="Times New Roman" w:hAnsi="Times New Roman"/>
          <w:iCs/>
          <w:snapToGrid w:val="0"/>
          <w:sz w:val="28"/>
          <w:szCs w:val="28"/>
          <w:lang w:bidi="en-US"/>
        </w:rPr>
        <w:t>этой задачи будет состоять из векторных полей вила</w:t>
      </w:r>
      <w:r w:rsidR="00902D57" w:rsidRPr="005C091C">
        <w:rPr>
          <w:rFonts w:ascii="Times New Roman" w:hAnsi="Times New Roman" w:cs="Times New Roman"/>
          <w:iCs/>
          <w:snapToGrid w:val="0"/>
          <w:sz w:val="28"/>
          <w:szCs w:val="28"/>
          <w:lang w:bidi="en-US"/>
        </w:rPr>
        <w:t xml:space="preserve"> (</w:t>
      </w:r>
      <w:r w:rsidRPr="005C091C">
        <w:rPr>
          <w:rFonts w:ascii="Times New Roman" w:hAnsi="Times New Roman" w:cs="Times New Roman"/>
          <w:iCs/>
          <w:snapToGrid w:val="0"/>
          <w:sz w:val="28"/>
          <w:szCs w:val="28"/>
          <w:lang w:bidi="en-US"/>
        </w:rPr>
        <w:t>5.</w:t>
      </w:r>
      <w:r w:rsidR="00902D57" w:rsidRPr="005C091C">
        <w:rPr>
          <w:rFonts w:ascii="Times New Roman" w:hAnsi="Times New Roman" w:cs="Times New Roman"/>
          <w:iCs/>
          <w:snapToGrid w:val="0"/>
          <w:sz w:val="28"/>
          <w:szCs w:val="28"/>
          <w:lang w:bidi="en-US"/>
        </w:rPr>
        <w:t>2</w:t>
      </w:r>
      <w:r w:rsidR="004E7C8F">
        <w:rPr>
          <w:rFonts w:ascii="Times New Roman" w:hAnsi="Times New Roman" w:cs="Times New Roman"/>
          <w:iCs/>
          <w:snapToGrid w:val="0"/>
          <w:sz w:val="28"/>
          <w:szCs w:val="28"/>
          <w:lang w:bidi="en-US"/>
        </w:rPr>
        <w:t>1</w:t>
      </w:r>
      <w:r w:rsidR="00902D57" w:rsidRPr="005C091C">
        <w:rPr>
          <w:rFonts w:ascii="Times New Roman" w:hAnsi="Times New Roman" w:cs="Times New Roman"/>
          <w:iCs/>
          <w:snapToGrid w:val="0"/>
          <w:sz w:val="28"/>
          <w:szCs w:val="28"/>
          <w:lang w:bidi="en-US"/>
        </w:rPr>
        <w:t>)</w:t>
      </w:r>
      <w:r w:rsidR="00FC2221">
        <w:rPr>
          <w:rFonts w:ascii="Times New Roman" w:hAnsi="Times New Roman" w:cs="Times New Roman"/>
          <w:iCs/>
          <w:snapToGrid w:val="0"/>
          <w:sz w:val="28"/>
          <w:szCs w:val="28"/>
          <w:lang w:bidi="en-US"/>
        </w:rPr>
        <w:t>.</w:t>
      </w:r>
    </w:p>
    <w:p w14:paraId="69DCF030" w14:textId="77777777" w:rsidR="003C6330" w:rsidRDefault="003C6330" w:rsidP="00721264">
      <w:pPr>
        <w:pStyle w:val="a5"/>
        <w:kinsoku w:val="0"/>
        <w:overflowPunct w:val="0"/>
        <w:spacing w:after="0" w:line="240" w:lineRule="auto"/>
        <w:ind w:firstLine="709"/>
        <w:jc w:val="both"/>
        <w:rPr>
          <w:rFonts w:ascii="Times New Roman" w:hAnsi="Times New Roman" w:cs="Times New Roman"/>
          <w:iCs/>
          <w:snapToGrid w:val="0"/>
          <w:sz w:val="28"/>
          <w:szCs w:val="28"/>
          <w:lang w:bidi="en-US"/>
        </w:rPr>
      </w:pPr>
    </w:p>
    <w:tbl>
      <w:tblPr>
        <w:tblW w:w="7859" w:type="dxa"/>
        <w:tblInd w:w="1843" w:type="dxa"/>
        <w:tblCellMar>
          <w:left w:w="0" w:type="dxa"/>
          <w:right w:w="0" w:type="dxa"/>
        </w:tblCellMar>
        <w:tblLook w:val="04A0" w:firstRow="1" w:lastRow="0" w:firstColumn="1" w:lastColumn="0" w:noHBand="0" w:noVBand="1"/>
      </w:tblPr>
      <w:tblGrid>
        <w:gridCol w:w="6463"/>
        <w:gridCol w:w="1396"/>
      </w:tblGrid>
      <w:tr w:rsidR="00FC2221" w:rsidRPr="005C091C" w14:paraId="67B61A42" w14:textId="77777777" w:rsidTr="00956766">
        <w:tc>
          <w:tcPr>
            <w:tcW w:w="6463" w:type="dxa"/>
          </w:tcPr>
          <w:bookmarkStart w:id="374" w:name="_Hlk172479963"/>
          <w:p w14:paraId="1F2C56BB" w14:textId="7C257582" w:rsidR="00FC2221" w:rsidRPr="00FC2221" w:rsidRDefault="00FC668B" w:rsidP="00FC2221">
            <w:pPr>
              <w:pStyle w:val="MDPI39equation"/>
              <w:spacing w:before="0" w:after="0" w:line="240" w:lineRule="auto"/>
              <w:ind w:left="-1848"/>
              <w:rPr>
                <w:rFonts w:ascii="Cambria Math" w:hAnsi="Cambria Math"/>
                <w:color w:val="auto"/>
                <w:sz w:val="28"/>
                <w:szCs w:val="28"/>
                <w:lang w:val="ru-RU"/>
                <w:oMath/>
              </w:rPr>
            </w:pPr>
            <m:oMath>
              <m:sSub>
                <m:sSubPr>
                  <m:ctrlPr>
                    <w:rPr>
                      <w:rFonts w:ascii="Cambria Math" w:hAnsi="Cambria Math"/>
                      <w:b/>
                      <w:i/>
                      <w:color w:val="auto"/>
                      <w:sz w:val="28"/>
                      <w:szCs w:val="28"/>
                      <w:lang w:val="ru-RU"/>
                    </w:rPr>
                  </m:ctrlPr>
                </m:sSubPr>
                <m:e>
                  <w:bookmarkStart w:id="375" w:name="_Hlk172384616"/>
                  <m:r>
                    <m:rPr>
                      <m:sty m:val="bi"/>
                    </m:rPr>
                    <w:rPr>
                      <w:rFonts w:ascii="Cambria Math" w:hAnsi="Cambria Math"/>
                      <w:color w:val="auto"/>
                      <w:sz w:val="28"/>
                      <w:szCs w:val="28"/>
                      <w:lang w:val="ru-RU"/>
                    </w:rPr>
                    <m:t>X</m:t>
                  </m:r>
                  <w:bookmarkEnd w:id="375"/>
                </m:e>
                <m:sub>
                  <m:r>
                    <m:rPr>
                      <m:sty m:val="bi"/>
                    </m:rPr>
                    <w:rPr>
                      <w:rFonts w:ascii="Cambria Math" w:hAnsi="Cambria Math"/>
                      <w:color w:val="auto"/>
                      <w:sz w:val="28"/>
                      <w:szCs w:val="28"/>
                      <w:lang w:val="ru-RU"/>
                    </w:rPr>
                    <m:t>α</m:t>
                  </m:r>
                </m:sub>
              </m:sSub>
              <w:bookmarkEnd w:id="374"/>
              <m:r>
                <w:rPr>
                  <w:rFonts w:ascii="Cambria Math" w:hAnsi="Cambria Math"/>
                  <w:color w:val="auto"/>
                  <w:sz w:val="28"/>
                  <w:szCs w:val="28"/>
                  <w:lang w:val="ru-RU"/>
                </w:rPr>
                <m:t>= α</m:t>
              </m:r>
              <m:sSub>
                <m:sSubPr>
                  <m:ctrlPr>
                    <w:rPr>
                      <w:rFonts w:ascii="Cambria Math" w:hAnsi="Cambria Math"/>
                      <w:b/>
                      <w:i/>
                      <w:color w:val="auto"/>
                      <w:sz w:val="28"/>
                      <w:szCs w:val="28"/>
                      <w:lang w:val="ru-RU"/>
                    </w:rPr>
                  </m:ctrlPr>
                </m:sSubPr>
                <m:e>
                  <w:bookmarkStart w:id="376" w:name="_Hlk172383526"/>
                  <m:r>
                    <m:rPr>
                      <m:sty m:val="bi"/>
                    </m:rPr>
                    <w:rPr>
                      <w:rFonts w:ascii="Cambria Math" w:hAnsi="Cambria Math"/>
                      <w:color w:val="auto"/>
                      <w:sz w:val="28"/>
                      <w:szCs w:val="28"/>
                      <w:lang w:val="ru-RU"/>
                    </w:rPr>
                    <m:t>U</m:t>
                  </m:r>
                  <w:bookmarkEnd w:id="376"/>
                </m:e>
                <m:sub>
                  <m:r>
                    <m:rPr>
                      <m:sty m:val="bi"/>
                    </m:rPr>
                    <w:rPr>
                      <w:rFonts w:ascii="Cambria Math" w:hAnsi="Cambria Math"/>
                      <w:color w:val="auto"/>
                      <w:sz w:val="28"/>
                      <w:szCs w:val="28"/>
                      <w:lang w:val="ru-RU"/>
                    </w:rPr>
                    <m:t>γ</m:t>
                  </m:r>
                </m:sub>
              </m:sSub>
              <m:r>
                <w:rPr>
                  <w:rFonts w:ascii="Cambria Math" w:hAnsi="Cambria Math"/>
                  <w:color w:val="auto"/>
                  <w:sz w:val="28"/>
                  <w:szCs w:val="28"/>
                  <w:lang w:val="ru-RU"/>
                </w:rPr>
                <m:t>+</m:t>
              </m:r>
              <m:d>
                <m:dPr>
                  <m:ctrlPr>
                    <w:rPr>
                      <w:rFonts w:ascii="Cambria Math" w:hAnsi="Cambria Math"/>
                      <w:i/>
                      <w:iCs/>
                      <w:color w:val="auto"/>
                      <w:sz w:val="28"/>
                      <w:szCs w:val="28"/>
                      <w:lang w:val="ru-RU"/>
                    </w:rPr>
                  </m:ctrlPr>
                </m:dPr>
                <m:e>
                  <m:r>
                    <w:rPr>
                      <w:rFonts w:ascii="Cambria Math" w:hAnsi="Cambria Math"/>
                      <w:color w:val="auto"/>
                      <w:sz w:val="28"/>
                      <w:szCs w:val="28"/>
                      <w:lang w:val="ru-RU"/>
                    </w:rPr>
                    <m:t>1-α</m:t>
                  </m:r>
                </m:e>
              </m:d>
              <m:sSub>
                <m:sSubPr>
                  <m:ctrlPr>
                    <w:rPr>
                      <w:rFonts w:ascii="Cambria Math" w:hAnsi="Cambria Math"/>
                      <w:b/>
                      <w:i/>
                      <w:color w:val="auto"/>
                      <w:sz w:val="28"/>
                      <w:szCs w:val="28"/>
                      <w:lang w:val="ru-RU"/>
                    </w:rPr>
                  </m:ctrlPr>
                </m:sSubPr>
                <m:e>
                  <m:r>
                    <m:rPr>
                      <m:sty m:val="bi"/>
                    </m:rPr>
                    <w:rPr>
                      <w:rFonts w:ascii="Cambria Math" w:hAnsi="Cambria Math"/>
                      <w:color w:val="auto"/>
                      <w:sz w:val="28"/>
                      <w:szCs w:val="28"/>
                      <w:lang w:val="ru-RU"/>
                    </w:rPr>
                    <m:t>Y</m:t>
                  </m:r>
                </m:e>
                <m:sub>
                  <m:r>
                    <m:rPr>
                      <m:sty m:val="bi"/>
                    </m:rPr>
                    <w:rPr>
                      <w:rFonts w:ascii="Cambria Math" w:hAnsi="Cambria Math"/>
                      <w:color w:val="auto"/>
                      <w:sz w:val="28"/>
                      <w:szCs w:val="28"/>
                      <w:lang w:val="ru-RU"/>
                    </w:rPr>
                    <m:t>γ</m:t>
                  </m:r>
                </m:sub>
              </m:sSub>
              <m:r>
                <m:rPr>
                  <m:sty m:val="bi"/>
                </m:rPr>
                <w:rPr>
                  <w:rFonts w:ascii="Cambria Math" w:hAnsi="Cambria Math"/>
                  <w:color w:val="auto"/>
                  <w:sz w:val="28"/>
                  <w:szCs w:val="28"/>
                  <w:lang w:val="ru-RU"/>
                </w:rPr>
                <m:t xml:space="preserve">   </m:t>
              </m:r>
              <m:sSub>
                <m:sSubPr>
                  <m:ctrlPr>
                    <w:rPr>
                      <w:rFonts w:ascii="Cambria Math" w:hAnsi="Cambria Math"/>
                      <w:b/>
                      <w:i/>
                      <w:color w:val="auto"/>
                      <w:sz w:val="28"/>
                      <w:szCs w:val="28"/>
                      <w:lang w:val="ru-RU"/>
                    </w:rPr>
                  </m:ctrlPr>
                </m:sSubPr>
                <m:e>
                  <m:r>
                    <m:rPr>
                      <m:sty m:val="bi"/>
                    </m:rPr>
                    <w:rPr>
                      <w:rFonts w:ascii="Cambria Math" w:hAnsi="Cambria Math"/>
                      <w:color w:val="auto"/>
                      <w:sz w:val="28"/>
                      <w:szCs w:val="28"/>
                      <w:lang w:val="ru-RU"/>
                    </w:rPr>
                    <m:t>X</m:t>
                  </m:r>
                </m:e>
                <m:sub>
                  <m:r>
                    <m:rPr>
                      <m:sty m:val="bi"/>
                    </m:rPr>
                    <w:rPr>
                      <w:rFonts w:ascii="Cambria Math" w:hAnsi="Cambria Math"/>
                      <w:color w:val="auto"/>
                      <w:sz w:val="28"/>
                      <w:szCs w:val="28"/>
                      <w:lang w:val="ru-RU"/>
                    </w:rPr>
                    <m:t>α</m:t>
                  </m:r>
                </m:sub>
              </m:sSub>
              <m:r>
                <m:rPr>
                  <m:sty m:val="bi"/>
                </m:rPr>
                <w:rPr>
                  <w:rFonts w:ascii="Cambria Math" w:hAnsi="Cambria Math"/>
                  <w:color w:val="auto"/>
                  <w:sz w:val="28"/>
                  <w:szCs w:val="28"/>
                  <w:lang w:val="ru-RU"/>
                </w:rPr>
                <m:t>∈</m:t>
              </m:r>
            </m:oMath>
            <w:r w:rsidR="00FC2221" w:rsidRPr="005C091C">
              <w:rPr>
                <w:rFonts w:ascii="Times New Roman" w:hAnsi="Times New Roman"/>
                <w:b/>
                <w:bCs/>
                <w:i/>
                <w:iCs/>
                <w:color w:val="auto"/>
                <w:sz w:val="28"/>
                <w:szCs w:val="28"/>
                <w:lang w:val="ru-RU"/>
              </w:rPr>
              <w:t xml:space="preserve"> </w:t>
            </w:r>
            <m:oMath>
              <m:sSub>
                <m:sSubPr>
                  <m:ctrlPr>
                    <w:rPr>
                      <w:rFonts w:ascii="Cambria Math" w:hAnsi="Cambria Math"/>
                      <w:i/>
                      <w:iCs/>
                      <w:color w:val="auto"/>
                      <w:sz w:val="28"/>
                      <w:szCs w:val="28"/>
                      <w:lang w:val="ru-RU"/>
                    </w:rPr>
                  </m:ctrlPr>
                </m:sSubPr>
                <m:e>
                  <m:acc>
                    <m:accPr>
                      <m:chr m:val="̅"/>
                      <m:ctrlPr>
                        <w:rPr>
                          <w:rFonts w:ascii="Cambria Math" w:hAnsi="Cambria Math"/>
                          <w:i/>
                          <w:iCs/>
                          <w:color w:val="auto"/>
                          <w:sz w:val="28"/>
                          <w:szCs w:val="28"/>
                          <w:lang w:val="ru-RU"/>
                        </w:rPr>
                      </m:ctrlPr>
                    </m:accPr>
                    <m:e>
                      <m:r>
                        <w:rPr>
                          <w:rFonts w:ascii="Cambria Math" w:hAnsi="Cambria Math"/>
                          <w:color w:val="auto"/>
                          <w:sz w:val="28"/>
                          <w:szCs w:val="28"/>
                          <w:lang w:val="ru-RU"/>
                        </w:rPr>
                        <m:t>X</m:t>
                      </m:r>
                    </m:e>
                  </m:acc>
                </m:e>
                <m:sub>
                  <m:r>
                    <w:rPr>
                      <w:rFonts w:ascii="Cambria Math" w:hAnsi="Cambria Math"/>
                      <w:color w:val="auto"/>
                      <w:sz w:val="28"/>
                      <w:szCs w:val="28"/>
                      <w:lang w:val="ru-RU"/>
                    </w:rPr>
                    <m:t>γ</m:t>
                  </m:r>
                </m:sub>
              </m:sSub>
              <m:r>
                <w:rPr>
                  <w:rFonts w:ascii="Cambria Math" w:hAnsi="Cambria Math"/>
                  <w:color w:val="auto"/>
                  <w:sz w:val="28"/>
                  <w:szCs w:val="28"/>
                  <w:lang w:val="ru-RU"/>
                </w:rPr>
                <m:t>,</m:t>
              </m:r>
            </m:oMath>
          </w:p>
        </w:tc>
        <w:tc>
          <w:tcPr>
            <w:tcW w:w="1396" w:type="dxa"/>
            <w:vAlign w:val="center"/>
          </w:tcPr>
          <w:p w14:paraId="03081263" w14:textId="660A2FF6" w:rsidR="00FC2221" w:rsidRPr="005C091C" w:rsidRDefault="00FC2221" w:rsidP="00FC2221">
            <w:pPr>
              <w:pStyle w:val="MDPI3aequationnumber"/>
              <w:spacing w:before="0" w:after="0"/>
              <w:rPr>
                <w:rFonts w:ascii="Times New Roman" w:hAnsi="Times New Roman"/>
                <w:iCs/>
                <w:color w:val="auto"/>
                <w:sz w:val="28"/>
                <w:szCs w:val="28"/>
              </w:rPr>
            </w:pPr>
            <w:r w:rsidRPr="001C0989">
              <w:rPr>
                <w:rFonts w:ascii="Times New Roman" w:hAnsi="Times New Roman"/>
                <w:iCs/>
                <w:color w:val="auto"/>
                <w:sz w:val="28"/>
                <w:szCs w:val="28"/>
              </w:rPr>
              <w:t>(</w:t>
            </w:r>
            <w:r w:rsidRPr="00FC2221">
              <w:rPr>
                <w:rFonts w:ascii="Times New Roman" w:hAnsi="Times New Roman"/>
                <w:iCs/>
                <w:color w:val="auto"/>
                <w:sz w:val="28"/>
                <w:szCs w:val="28"/>
              </w:rPr>
              <w:t>5.2</w:t>
            </w:r>
            <w:r>
              <w:rPr>
                <w:rFonts w:ascii="Times New Roman" w:hAnsi="Times New Roman"/>
                <w:iCs/>
                <w:color w:val="auto"/>
                <w:sz w:val="28"/>
                <w:szCs w:val="28"/>
                <w:lang w:val="ru-RU"/>
              </w:rPr>
              <w:t>1</w:t>
            </w:r>
            <w:r w:rsidRPr="001C0989">
              <w:rPr>
                <w:rFonts w:ascii="Times New Roman" w:hAnsi="Times New Roman"/>
                <w:iCs/>
                <w:color w:val="auto"/>
                <w:sz w:val="28"/>
                <w:szCs w:val="28"/>
              </w:rPr>
              <w:t>)</w:t>
            </w:r>
          </w:p>
        </w:tc>
      </w:tr>
    </w:tbl>
    <w:p w14:paraId="7E244200" w14:textId="77777777" w:rsidR="003C6330" w:rsidRDefault="003C6330" w:rsidP="00F1330D">
      <w:pPr>
        <w:pStyle w:val="a5"/>
        <w:kinsoku w:val="0"/>
        <w:overflowPunct w:val="0"/>
        <w:spacing w:after="0" w:line="240" w:lineRule="auto"/>
        <w:jc w:val="both"/>
        <w:rPr>
          <w:rFonts w:ascii="Times New Roman" w:hAnsi="Times New Roman"/>
          <w:iCs/>
          <w:snapToGrid w:val="0"/>
          <w:sz w:val="28"/>
          <w:szCs w:val="28"/>
          <w:lang w:bidi="en-US"/>
        </w:rPr>
      </w:pPr>
    </w:p>
    <w:p w14:paraId="5CD50230" w14:textId="08213CC0" w:rsidR="00902D57" w:rsidRDefault="009449BA" w:rsidP="00F1330D">
      <w:pPr>
        <w:pStyle w:val="a5"/>
        <w:kinsoku w:val="0"/>
        <w:overflowPunct w:val="0"/>
        <w:spacing w:after="0" w:line="240" w:lineRule="auto"/>
        <w:jc w:val="both"/>
        <w:rPr>
          <w:rFonts w:ascii="Times New Roman" w:hAnsi="Times New Roman" w:cs="Times New Roman"/>
          <w:iCs/>
          <w:snapToGrid w:val="0"/>
          <w:sz w:val="28"/>
          <w:szCs w:val="28"/>
          <w:lang w:bidi="en-US"/>
        </w:rPr>
      </w:pPr>
      <w:r w:rsidRPr="005C091C">
        <w:rPr>
          <w:rFonts w:ascii="Times New Roman" w:hAnsi="Times New Roman"/>
          <w:iCs/>
          <w:snapToGrid w:val="0"/>
          <w:sz w:val="28"/>
          <w:szCs w:val="28"/>
          <w:lang w:bidi="en-US"/>
        </w:rPr>
        <w:t xml:space="preserve">где </w:t>
      </w:r>
      <w:bookmarkStart w:id="377" w:name="_Hlk172384054"/>
      <m:oMath>
        <m:sSub>
          <m:sSubPr>
            <m:ctrlPr>
              <w:rPr>
                <w:rFonts w:ascii="Cambria Math" w:hAnsi="Cambria Math"/>
                <w:b/>
                <w:i/>
                <w:snapToGrid w:val="0"/>
                <w:sz w:val="28"/>
                <w:szCs w:val="28"/>
                <w:lang w:bidi="en-US"/>
              </w:rPr>
            </m:ctrlPr>
          </m:sSubPr>
          <m:e>
            <w:bookmarkStart w:id="378" w:name="_Hlk172384378"/>
            <m:r>
              <m:rPr>
                <m:sty m:val="bi"/>
              </m:rPr>
              <w:rPr>
                <w:rFonts w:ascii="Cambria Math" w:hAnsi="Cambria Math"/>
                <w:snapToGrid w:val="0"/>
                <w:sz w:val="28"/>
                <w:szCs w:val="28"/>
                <w:lang w:bidi="en-US"/>
              </w:rPr>
              <m:t>U</m:t>
            </m:r>
            <w:bookmarkEnd w:id="378"/>
          </m:e>
          <m:sub>
            <m:r>
              <m:rPr>
                <m:sty m:val="bi"/>
              </m:rPr>
              <w:rPr>
                <w:rFonts w:ascii="Cambria Math" w:hAnsi="Cambria Math"/>
                <w:snapToGrid w:val="0"/>
                <w:sz w:val="28"/>
                <w:szCs w:val="28"/>
                <w:lang w:bidi="en-US"/>
              </w:rPr>
              <m:t>γ</m:t>
            </m:r>
          </m:sub>
        </m:sSub>
        <m:r>
          <m:rPr>
            <m:sty m:val="bi"/>
          </m:rPr>
          <w:rPr>
            <w:rFonts w:ascii="Cambria Math" w:hAnsi="Cambria Math"/>
            <w:snapToGrid w:val="0"/>
            <w:sz w:val="28"/>
            <w:szCs w:val="28"/>
            <w:lang w:bidi="en-US"/>
          </w:rPr>
          <m:t>∈</m:t>
        </m:r>
        <m:r>
          <w:rPr>
            <w:rFonts w:ascii="Cambria Math" w:hAnsi="Cambria Math"/>
            <w:snapToGrid w:val="0"/>
            <w:sz w:val="28"/>
            <w:szCs w:val="28"/>
            <w:lang w:bidi="en-US"/>
          </w:rPr>
          <m:t>T</m:t>
        </m:r>
        <m:d>
          <m:dPr>
            <m:ctrlPr>
              <w:rPr>
                <w:rFonts w:ascii="Cambria Math" w:hAnsi="Cambria Math"/>
                <w:b/>
                <w:bCs/>
                <w:i/>
                <w:iCs/>
                <w:snapToGrid w:val="0"/>
                <w:sz w:val="28"/>
                <w:szCs w:val="28"/>
                <w:lang w:bidi="en-US"/>
              </w:rPr>
            </m:ctrlPr>
          </m:dPr>
          <m:e>
            <m:r>
              <w:rPr>
                <w:rFonts w:ascii="Cambria Math" w:hAnsi="Cambria Math"/>
                <w:snapToGrid w:val="0"/>
                <w:sz w:val="28"/>
                <w:szCs w:val="28"/>
                <w:lang w:bidi="en-US"/>
              </w:rPr>
              <m:t>M</m:t>
            </m:r>
          </m:e>
        </m:d>
      </m:oMath>
      <w:r w:rsidRPr="005C091C">
        <w:rPr>
          <w:rFonts w:ascii="Times New Roman" w:hAnsi="Times New Roman"/>
          <w:b/>
          <w:bCs/>
          <w:iCs/>
          <w:snapToGrid w:val="0"/>
          <w:sz w:val="28"/>
          <w:szCs w:val="28"/>
          <w:lang w:bidi="en-US"/>
        </w:rPr>
        <w:t xml:space="preserve">  </w:t>
      </w:r>
      <w:r w:rsidRPr="005C091C">
        <w:rPr>
          <w:rFonts w:ascii="Times New Roman" w:hAnsi="Times New Roman"/>
          <w:iCs/>
          <w:snapToGrid w:val="0"/>
          <w:sz w:val="28"/>
          <w:szCs w:val="28"/>
          <w:lang w:bidi="en-US"/>
        </w:rPr>
        <w:t xml:space="preserve">это Киллингово векторное поле, определенное условием </w:t>
      </w:r>
      <w:bookmarkStart w:id="379" w:name="_Hlk172393850"/>
      <m:oMath>
        <m:r>
          <w:rPr>
            <w:rFonts w:ascii="Cambria Math" w:hAnsi="Cambria Math"/>
            <w:snapToGrid w:val="0"/>
            <w:sz w:val="28"/>
            <w:szCs w:val="28"/>
            <w:lang w:bidi="en-US"/>
          </w:rPr>
          <m:t>∀p∈</m:t>
        </m:r>
        <w:bookmarkStart w:id="380" w:name="_Hlk172389923"/>
        <m:r>
          <m:rPr>
            <m:sty m:val="bi"/>
          </m:rPr>
          <w:rPr>
            <w:rFonts w:ascii="Cambria Math" w:hAnsi="Cambria Math"/>
            <w:snapToGrid w:val="0"/>
            <w:sz w:val="28"/>
            <w:szCs w:val="28"/>
            <w:lang w:bidi="en-US"/>
          </w:rPr>
          <m:t>γ</m:t>
        </m:r>
        <w:bookmarkEnd w:id="380"/>
        <m:r>
          <m:rPr>
            <m:sty m:val="bi"/>
          </m:rPr>
          <w:rPr>
            <w:rFonts w:ascii="Cambria Math" w:hAnsi="Cambria Math"/>
            <w:snapToGrid w:val="0"/>
            <w:sz w:val="28"/>
            <w:szCs w:val="28"/>
            <w:lang w:bidi="en-US"/>
          </w:rPr>
          <m:t xml:space="preserve"> </m:t>
        </m:r>
        <m:sSub>
          <m:sSubPr>
            <m:ctrlPr>
              <w:rPr>
                <w:rFonts w:ascii="Cambria Math" w:hAnsi="Cambria Math"/>
                <w:b/>
                <w:i/>
                <w:snapToGrid w:val="0"/>
                <w:sz w:val="28"/>
                <w:szCs w:val="28"/>
                <w:lang w:bidi="en-US"/>
              </w:rPr>
            </m:ctrlPr>
          </m:sSubPr>
          <m:e>
            <m:r>
              <m:rPr>
                <m:sty m:val="bi"/>
              </m:rPr>
              <w:rPr>
                <w:rFonts w:ascii="Cambria Math" w:hAnsi="Cambria Math"/>
                <w:snapToGrid w:val="0"/>
                <w:sz w:val="28"/>
                <w:szCs w:val="28"/>
                <w:lang w:bidi="en-US"/>
              </w:rPr>
              <m:t>U</m:t>
            </m:r>
          </m:e>
          <m:sub>
            <m:r>
              <m:rPr>
                <m:sty m:val="bi"/>
              </m:rPr>
              <w:rPr>
                <w:rFonts w:ascii="Cambria Math" w:hAnsi="Cambria Math"/>
                <w:snapToGrid w:val="0"/>
                <w:sz w:val="28"/>
                <w:szCs w:val="28"/>
                <w:lang w:bidi="en-US"/>
              </w:rPr>
              <m:t>γ</m:t>
            </m:r>
          </m:sub>
        </m:sSub>
        <m:d>
          <m:dPr>
            <m:ctrlPr>
              <w:rPr>
                <w:rFonts w:ascii="Cambria Math" w:hAnsi="Cambria Math"/>
                <w:bCs/>
                <w:i/>
                <w:iCs/>
                <w:snapToGrid w:val="0"/>
                <w:sz w:val="28"/>
                <w:szCs w:val="28"/>
                <w:lang w:bidi="en-US"/>
              </w:rPr>
            </m:ctrlPr>
          </m:dPr>
          <m:e>
            <m:r>
              <w:rPr>
                <w:rFonts w:ascii="Cambria Math" w:hAnsi="Cambria Math"/>
                <w:snapToGrid w:val="0"/>
                <w:sz w:val="28"/>
                <w:szCs w:val="28"/>
                <w:lang w:bidi="en-US"/>
              </w:rPr>
              <m:t>p</m:t>
            </m:r>
          </m:e>
        </m:d>
        <m:r>
          <w:rPr>
            <w:rFonts w:ascii="Cambria Math" w:hAnsi="Cambria Math"/>
            <w:snapToGrid w:val="0"/>
            <w:sz w:val="28"/>
            <w:szCs w:val="28"/>
            <w:lang w:bidi="en-US"/>
          </w:rPr>
          <m:t>=</m:t>
        </m:r>
        <m:acc>
          <m:accPr>
            <m:chr m:val="̇"/>
            <m:ctrlPr>
              <w:rPr>
                <w:rFonts w:ascii="Cambria Math" w:hAnsi="Cambria Math"/>
                <w:bCs/>
                <w:i/>
                <w:iCs/>
                <w:snapToGrid w:val="0"/>
                <w:sz w:val="28"/>
                <w:szCs w:val="28"/>
                <w:lang w:bidi="en-US"/>
              </w:rPr>
            </m:ctrlPr>
          </m:accPr>
          <m:e>
            <m:r>
              <m:rPr>
                <m:sty m:val="bi"/>
              </m:rPr>
              <w:rPr>
                <w:rFonts w:ascii="Cambria Math" w:hAnsi="Cambria Math"/>
                <w:snapToGrid w:val="0"/>
                <w:sz w:val="28"/>
                <w:szCs w:val="28"/>
                <w:lang w:bidi="en-US"/>
              </w:rPr>
              <m:t>γ</m:t>
            </m:r>
          </m:e>
        </m:acc>
        <m:d>
          <m:dPr>
            <m:ctrlPr>
              <w:rPr>
                <w:rFonts w:ascii="Cambria Math" w:hAnsi="Cambria Math"/>
                <w:bCs/>
                <w:i/>
                <w:iCs/>
                <w:snapToGrid w:val="0"/>
                <w:sz w:val="28"/>
                <w:szCs w:val="28"/>
                <w:lang w:bidi="en-US"/>
              </w:rPr>
            </m:ctrlPr>
          </m:dPr>
          <m:e>
            <m:r>
              <w:rPr>
                <w:rFonts w:ascii="Cambria Math" w:hAnsi="Cambria Math"/>
                <w:snapToGrid w:val="0"/>
                <w:sz w:val="28"/>
                <w:szCs w:val="28"/>
                <w:lang w:bidi="en-US"/>
              </w:rPr>
              <m:t>p</m:t>
            </m:r>
          </m:e>
        </m:d>
      </m:oMath>
      <w:bookmarkEnd w:id="377"/>
      <w:bookmarkEnd w:id="379"/>
      <w:r w:rsidRPr="005C091C">
        <w:rPr>
          <w:rFonts w:ascii="Times New Roman" w:hAnsi="Times New Roman"/>
          <w:bCs/>
          <w:iCs/>
          <w:snapToGrid w:val="0"/>
          <w:sz w:val="28"/>
          <w:szCs w:val="28"/>
          <w:lang w:bidi="en-US"/>
        </w:rPr>
        <w:t xml:space="preserve">, </w:t>
      </w:r>
      <m:oMath>
        <m:sSub>
          <m:sSubPr>
            <m:ctrlPr>
              <w:rPr>
                <w:rFonts w:ascii="Cambria Math" w:hAnsi="Cambria Math"/>
                <w:b/>
                <w:i/>
                <w:snapToGrid w:val="0"/>
                <w:sz w:val="28"/>
                <w:szCs w:val="28"/>
                <w:lang w:bidi="en-US"/>
              </w:rPr>
            </m:ctrlPr>
          </m:sSubPr>
          <m:e>
            <w:bookmarkStart w:id="381" w:name="_Hlk172384406"/>
            <m:r>
              <m:rPr>
                <m:sty m:val="bi"/>
              </m:rPr>
              <w:rPr>
                <w:rFonts w:ascii="Cambria Math" w:hAnsi="Cambria Math"/>
                <w:snapToGrid w:val="0"/>
                <w:sz w:val="28"/>
                <w:szCs w:val="28"/>
                <w:lang w:bidi="en-US"/>
              </w:rPr>
              <m:t>Y</m:t>
            </m:r>
            <w:bookmarkEnd w:id="381"/>
          </m:e>
          <m:sub>
            <m:r>
              <w:rPr>
                <w:rFonts w:ascii="Cambria Math" w:hAnsi="Cambria Math"/>
                <w:snapToGrid w:val="0"/>
                <w:sz w:val="28"/>
                <w:szCs w:val="28"/>
                <w:lang w:bidi="en-US"/>
              </w:rPr>
              <m:t>γ</m:t>
            </m:r>
          </m:sub>
        </m:sSub>
        <m:r>
          <m:rPr>
            <m:sty m:val="bi"/>
          </m:rPr>
          <w:rPr>
            <w:rFonts w:ascii="Cambria Math" w:hAnsi="Cambria Math"/>
            <w:snapToGrid w:val="0"/>
            <w:sz w:val="28"/>
            <w:szCs w:val="28"/>
            <w:lang w:bidi="en-US"/>
          </w:rPr>
          <m:t>∈</m:t>
        </m:r>
        <m:r>
          <w:rPr>
            <w:rFonts w:ascii="Cambria Math" w:hAnsi="Cambria Math"/>
            <w:snapToGrid w:val="0"/>
            <w:sz w:val="28"/>
            <w:szCs w:val="28"/>
            <w:lang w:bidi="en-US"/>
          </w:rPr>
          <m:t>T</m:t>
        </m:r>
        <m:d>
          <m:dPr>
            <m:ctrlPr>
              <w:rPr>
                <w:rFonts w:ascii="Cambria Math" w:hAnsi="Cambria Math"/>
                <w:b/>
                <w:bCs/>
                <w:i/>
                <w:iCs/>
                <w:snapToGrid w:val="0"/>
                <w:sz w:val="28"/>
                <w:szCs w:val="28"/>
                <w:lang w:bidi="en-US"/>
              </w:rPr>
            </m:ctrlPr>
          </m:dPr>
          <m:e>
            <m:r>
              <w:rPr>
                <w:rFonts w:ascii="Cambria Math" w:hAnsi="Cambria Math"/>
                <w:snapToGrid w:val="0"/>
                <w:sz w:val="28"/>
                <w:szCs w:val="28"/>
                <w:lang w:bidi="en-US"/>
              </w:rPr>
              <m:t>M</m:t>
            </m:r>
          </m:e>
        </m:d>
      </m:oMath>
      <w:r w:rsidRPr="005C091C">
        <w:rPr>
          <w:rFonts w:ascii="Times New Roman" w:hAnsi="Times New Roman"/>
          <w:b/>
          <w:bCs/>
          <w:iCs/>
          <w:snapToGrid w:val="0"/>
          <w:sz w:val="28"/>
          <w:szCs w:val="28"/>
          <w:lang w:bidi="en-US"/>
        </w:rPr>
        <w:t xml:space="preserve"> </w:t>
      </w:r>
      <w:r w:rsidRPr="005C091C">
        <w:rPr>
          <w:rFonts w:ascii="Times New Roman" w:hAnsi="Times New Roman"/>
          <w:bCs/>
          <w:iCs/>
          <w:snapToGrid w:val="0"/>
          <w:sz w:val="28"/>
          <w:szCs w:val="28"/>
          <w:lang w:bidi="en-US"/>
        </w:rPr>
        <w:t xml:space="preserve">гармоническое векторное поле, определенное условием </w:t>
      </w:r>
      <m:oMath>
        <m:r>
          <w:rPr>
            <w:rFonts w:ascii="Cambria Math" w:hAnsi="Cambria Math"/>
            <w:snapToGrid w:val="0"/>
            <w:sz w:val="28"/>
            <w:szCs w:val="28"/>
            <w:lang w:bidi="en-US"/>
          </w:rPr>
          <m:t>∀p∈</m:t>
        </m:r>
        <w:bookmarkStart w:id="382" w:name="_Hlk172506071"/>
        <m:r>
          <m:rPr>
            <m:sty m:val="bi"/>
          </m:rPr>
          <w:rPr>
            <w:rFonts w:ascii="Cambria Math" w:hAnsi="Cambria Math"/>
            <w:snapToGrid w:val="0"/>
            <w:sz w:val="28"/>
            <w:szCs w:val="28"/>
            <w:lang w:bidi="en-US"/>
          </w:rPr>
          <m:t>γ</m:t>
        </m:r>
        <w:bookmarkEnd w:id="382"/>
        <m:r>
          <m:rPr>
            <m:sty m:val="bi"/>
          </m:rPr>
          <w:rPr>
            <w:rFonts w:ascii="Cambria Math" w:hAnsi="Cambria Math"/>
            <w:snapToGrid w:val="0"/>
            <w:sz w:val="28"/>
            <w:szCs w:val="28"/>
            <w:lang w:bidi="en-US"/>
          </w:rPr>
          <m:t xml:space="preserve"> </m:t>
        </m:r>
        <m:sSub>
          <m:sSubPr>
            <m:ctrlPr>
              <w:rPr>
                <w:rFonts w:ascii="Cambria Math" w:hAnsi="Cambria Math"/>
                <w:b/>
                <w:i/>
                <w:snapToGrid w:val="0"/>
                <w:sz w:val="28"/>
                <w:szCs w:val="28"/>
                <w:lang w:bidi="en-US"/>
              </w:rPr>
            </m:ctrlPr>
          </m:sSubPr>
          <m:e>
            <m:r>
              <m:rPr>
                <m:sty m:val="bi"/>
              </m:rPr>
              <w:rPr>
                <w:rFonts w:ascii="Cambria Math" w:hAnsi="Cambria Math"/>
                <w:snapToGrid w:val="0"/>
                <w:sz w:val="28"/>
                <w:szCs w:val="28"/>
                <w:lang w:bidi="en-US"/>
              </w:rPr>
              <m:t>Y</m:t>
            </m:r>
          </m:e>
          <m:sub>
            <m:r>
              <m:rPr>
                <m:sty m:val="bi"/>
              </m:rPr>
              <w:rPr>
                <w:rFonts w:ascii="Cambria Math" w:hAnsi="Cambria Math"/>
                <w:snapToGrid w:val="0"/>
                <w:sz w:val="28"/>
                <w:szCs w:val="28"/>
                <w:lang w:bidi="en-US"/>
              </w:rPr>
              <m:t>γ</m:t>
            </m:r>
          </m:sub>
        </m:sSub>
        <m:d>
          <m:dPr>
            <m:ctrlPr>
              <w:rPr>
                <w:rFonts w:ascii="Cambria Math" w:hAnsi="Cambria Math"/>
                <w:bCs/>
                <w:i/>
                <w:iCs/>
                <w:snapToGrid w:val="0"/>
                <w:sz w:val="28"/>
                <w:szCs w:val="28"/>
                <w:lang w:bidi="en-US"/>
              </w:rPr>
            </m:ctrlPr>
          </m:dPr>
          <m:e>
            <m:r>
              <w:rPr>
                <w:rFonts w:ascii="Cambria Math" w:hAnsi="Cambria Math"/>
                <w:snapToGrid w:val="0"/>
                <w:sz w:val="28"/>
                <w:szCs w:val="28"/>
                <w:lang w:bidi="en-US"/>
              </w:rPr>
              <m:t>p</m:t>
            </m:r>
          </m:e>
        </m:d>
        <m:r>
          <w:rPr>
            <w:rFonts w:ascii="Cambria Math" w:hAnsi="Cambria Math"/>
            <w:snapToGrid w:val="0"/>
            <w:sz w:val="28"/>
            <w:szCs w:val="28"/>
            <w:lang w:bidi="en-US"/>
          </w:rPr>
          <m:t>=</m:t>
        </m:r>
        <m:acc>
          <m:accPr>
            <m:chr m:val="̇"/>
            <m:ctrlPr>
              <w:rPr>
                <w:rFonts w:ascii="Cambria Math" w:hAnsi="Cambria Math"/>
                <w:bCs/>
                <w:i/>
                <w:iCs/>
                <w:snapToGrid w:val="0"/>
                <w:sz w:val="28"/>
                <w:szCs w:val="28"/>
                <w:lang w:bidi="en-US"/>
              </w:rPr>
            </m:ctrlPr>
          </m:accPr>
          <m:e>
            <m:r>
              <m:rPr>
                <m:sty m:val="bi"/>
              </m:rPr>
              <w:rPr>
                <w:rFonts w:ascii="Cambria Math" w:hAnsi="Cambria Math"/>
                <w:snapToGrid w:val="0"/>
                <w:sz w:val="28"/>
                <w:szCs w:val="28"/>
                <w:lang w:bidi="en-US"/>
              </w:rPr>
              <m:t>γ</m:t>
            </m:r>
          </m:e>
        </m:acc>
        <m:d>
          <m:dPr>
            <m:ctrlPr>
              <w:rPr>
                <w:rFonts w:ascii="Cambria Math" w:hAnsi="Cambria Math"/>
                <w:bCs/>
                <w:i/>
                <w:iCs/>
                <w:snapToGrid w:val="0"/>
                <w:sz w:val="28"/>
                <w:szCs w:val="28"/>
                <w:lang w:bidi="en-US"/>
              </w:rPr>
            </m:ctrlPr>
          </m:dPr>
          <m:e>
            <m:r>
              <w:rPr>
                <w:rFonts w:ascii="Cambria Math" w:hAnsi="Cambria Math"/>
                <w:snapToGrid w:val="0"/>
                <w:sz w:val="28"/>
                <w:szCs w:val="28"/>
                <w:lang w:bidi="en-US"/>
              </w:rPr>
              <m:t>p</m:t>
            </m:r>
          </m:e>
        </m:d>
      </m:oMath>
      <w:r w:rsidRPr="005C091C">
        <w:rPr>
          <w:rFonts w:ascii="Times New Roman" w:hAnsi="Times New Roman"/>
          <w:bCs/>
          <w:iCs/>
          <w:snapToGrid w:val="0"/>
          <w:sz w:val="28"/>
          <w:szCs w:val="28"/>
          <w:lang w:bidi="en-US"/>
        </w:rPr>
        <w:t xml:space="preserve">, а </w:t>
      </w:r>
      <m:oMath>
        <m:r>
          <w:rPr>
            <w:rFonts w:ascii="Cambria Math" w:hAnsi="Cambria Math"/>
            <w:snapToGrid w:val="0"/>
            <w:sz w:val="28"/>
            <w:szCs w:val="28"/>
            <w:lang w:bidi="en-US"/>
          </w:rPr>
          <m:t>α</m:t>
        </m:r>
        <m:r>
          <m:rPr>
            <m:scr m:val="double-struck"/>
          </m:rPr>
          <w:rPr>
            <w:rFonts w:ascii="Cambria Math" w:hAnsi="Cambria Math"/>
            <w:snapToGrid w:val="0"/>
            <w:sz w:val="28"/>
            <w:szCs w:val="28"/>
            <w:lang w:bidi="en-US"/>
          </w:rPr>
          <m:t>∈R</m:t>
        </m:r>
      </m:oMath>
      <w:r w:rsidRPr="005C091C">
        <w:rPr>
          <w:rFonts w:ascii="Times New Roman" w:hAnsi="Times New Roman"/>
          <w:bCs/>
          <w:iCs/>
          <w:snapToGrid w:val="0"/>
          <w:sz w:val="28"/>
          <w:szCs w:val="28"/>
          <w:lang w:bidi="en-US"/>
        </w:rPr>
        <w:t xml:space="preserve"> параметр. Интегральные линии полей </w:t>
      </w:r>
      <m:oMath>
        <m:sSub>
          <m:sSubPr>
            <m:ctrlPr>
              <w:rPr>
                <w:rFonts w:ascii="Cambria Math" w:hAnsi="Cambria Math"/>
                <w:b/>
                <w:i/>
                <w:snapToGrid w:val="0"/>
                <w:sz w:val="28"/>
                <w:szCs w:val="28"/>
                <w:lang w:bidi="en-US"/>
              </w:rPr>
            </m:ctrlPr>
          </m:sSubPr>
          <m:e>
            <m:r>
              <m:rPr>
                <m:sty m:val="bi"/>
              </m:rPr>
              <w:rPr>
                <w:rFonts w:ascii="Cambria Math" w:hAnsi="Cambria Math"/>
                <w:snapToGrid w:val="0"/>
                <w:sz w:val="28"/>
                <w:szCs w:val="28"/>
                <w:lang w:bidi="en-US"/>
              </w:rPr>
              <m:t>U</m:t>
            </m:r>
          </m:e>
          <m:sub>
            <m:r>
              <w:rPr>
                <w:rFonts w:ascii="Cambria Math" w:hAnsi="Cambria Math"/>
                <w:snapToGrid w:val="0"/>
                <w:sz w:val="28"/>
                <w:szCs w:val="28"/>
                <w:lang w:bidi="en-US"/>
              </w:rPr>
              <m:t>γ</m:t>
            </m:r>
          </m:sub>
        </m:sSub>
      </m:oMath>
      <w:r w:rsidRPr="005C091C">
        <w:rPr>
          <w:rFonts w:ascii="Times New Roman" w:hAnsi="Times New Roman"/>
          <w:b/>
          <w:bCs/>
          <w:iCs/>
          <w:snapToGrid w:val="0"/>
          <w:sz w:val="28"/>
          <w:szCs w:val="28"/>
          <w:lang w:bidi="en-US"/>
        </w:rPr>
        <w:t xml:space="preserve"> </w:t>
      </w:r>
      <w:r w:rsidRPr="005C091C">
        <w:rPr>
          <w:rFonts w:ascii="Times New Roman" w:hAnsi="Times New Roman"/>
          <w:iCs/>
          <w:snapToGrid w:val="0"/>
          <w:sz w:val="28"/>
          <w:szCs w:val="28"/>
          <w:lang w:bidi="en-US"/>
        </w:rPr>
        <w:t xml:space="preserve">и </w:t>
      </w:r>
      <m:oMath>
        <m:sSub>
          <m:sSubPr>
            <m:ctrlPr>
              <w:rPr>
                <w:rFonts w:ascii="Cambria Math" w:hAnsi="Cambria Math"/>
                <w:b/>
                <w:i/>
                <w:snapToGrid w:val="0"/>
                <w:sz w:val="28"/>
                <w:szCs w:val="28"/>
                <w:lang w:bidi="en-US"/>
              </w:rPr>
            </m:ctrlPr>
          </m:sSubPr>
          <m:e>
            <m:r>
              <m:rPr>
                <m:sty m:val="bi"/>
              </m:rPr>
              <w:rPr>
                <w:rFonts w:ascii="Cambria Math" w:hAnsi="Cambria Math"/>
                <w:snapToGrid w:val="0"/>
                <w:sz w:val="28"/>
                <w:szCs w:val="28"/>
                <w:lang w:bidi="en-US"/>
              </w:rPr>
              <m:t>Y</m:t>
            </m:r>
          </m:e>
          <m:sub>
            <m:r>
              <w:rPr>
                <w:rFonts w:ascii="Cambria Math" w:hAnsi="Cambria Math"/>
                <w:snapToGrid w:val="0"/>
                <w:sz w:val="28"/>
                <w:szCs w:val="28"/>
                <w:lang w:bidi="en-US"/>
              </w:rPr>
              <m:t>γ</m:t>
            </m:r>
          </m:sub>
        </m:sSub>
      </m:oMath>
      <w:r w:rsidRPr="005C091C">
        <w:rPr>
          <w:rFonts w:ascii="Times New Roman" w:hAnsi="Times New Roman"/>
          <w:b/>
          <w:bCs/>
          <w:iCs/>
          <w:snapToGrid w:val="0"/>
          <w:sz w:val="28"/>
          <w:szCs w:val="28"/>
          <w:lang w:bidi="en-US"/>
        </w:rPr>
        <w:t xml:space="preserve"> </w:t>
      </w:r>
      <w:r w:rsidRPr="005C091C">
        <w:rPr>
          <w:rFonts w:ascii="Times New Roman" w:hAnsi="Times New Roman"/>
          <w:iCs/>
          <w:snapToGrid w:val="0"/>
          <w:sz w:val="28"/>
          <w:szCs w:val="28"/>
          <w:lang w:bidi="en-US"/>
        </w:rPr>
        <w:t xml:space="preserve">совпадают и представляют собой изолинии функции геодезического расстояния </w:t>
      </w:r>
      <w:bookmarkStart w:id="383" w:name="_Hlk172484075"/>
      <m:oMath>
        <m:sSub>
          <m:sSubPr>
            <m:ctrlPr>
              <w:rPr>
                <w:rFonts w:ascii="Cambria Math" w:hAnsi="Cambria Math"/>
                <w:iCs/>
                <w:snapToGrid w:val="0"/>
                <w:sz w:val="28"/>
                <w:szCs w:val="28"/>
                <w:lang w:bidi="en-US"/>
              </w:rPr>
            </m:ctrlPr>
          </m:sSubPr>
          <m:e>
            <w:bookmarkStart w:id="384" w:name="_Hlk172484056"/>
            <m:r>
              <w:rPr>
                <w:rFonts w:ascii="Cambria Math" w:hAnsi="Cambria Math"/>
                <w:snapToGrid w:val="0"/>
                <w:sz w:val="28"/>
                <w:szCs w:val="28"/>
                <w:lang w:bidi="en-US"/>
              </w:rPr>
              <m:t>ϕ</m:t>
            </m:r>
            <w:bookmarkEnd w:id="384"/>
          </m:e>
          <m:sub>
            <m:r>
              <w:rPr>
                <w:rFonts w:ascii="Cambria Math" w:hAnsi="Cambria Math"/>
                <w:snapToGrid w:val="0"/>
                <w:sz w:val="28"/>
                <w:szCs w:val="28"/>
                <w:lang w:bidi="en-US"/>
              </w:rPr>
              <m:t>γ</m:t>
            </m:r>
          </m:sub>
        </m:sSub>
      </m:oMath>
      <w:r w:rsidRPr="005C091C">
        <w:rPr>
          <w:rFonts w:ascii="Times New Roman" w:hAnsi="Times New Roman"/>
          <w:iCs/>
          <w:snapToGrid w:val="0"/>
          <w:sz w:val="28"/>
          <w:szCs w:val="28"/>
          <w:lang w:bidi="en-US"/>
        </w:rPr>
        <w:t xml:space="preserve">. </w:t>
      </w:r>
      <w:bookmarkEnd w:id="383"/>
      <w:r w:rsidRPr="005C091C">
        <w:rPr>
          <w:rFonts w:ascii="Times New Roman" w:hAnsi="Times New Roman"/>
          <w:iCs/>
          <w:snapToGrid w:val="0"/>
          <w:sz w:val="28"/>
          <w:szCs w:val="28"/>
          <w:lang w:bidi="en-US"/>
        </w:rPr>
        <w:t xml:space="preserve">В силу этого, для любого значения параметра </w:t>
      </w:r>
      <m:oMath>
        <m:r>
          <w:rPr>
            <w:rFonts w:ascii="Cambria Math" w:hAnsi="Cambria Math"/>
            <w:snapToGrid w:val="0"/>
            <w:sz w:val="28"/>
            <w:szCs w:val="28"/>
            <w:lang w:bidi="en-US"/>
          </w:rPr>
          <m:t>α</m:t>
        </m:r>
      </m:oMath>
      <w:r w:rsidRPr="005C091C">
        <w:rPr>
          <w:rFonts w:ascii="Times New Roman" w:hAnsi="Times New Roman"/>
          <w:iCs/>
          <w:snapToGrid w:val="0"/>
          <w:sz w:val="28"/>
          <w:szCs w:val="28"/>
          <w:lang w:bidi="en-US"/>
        </w:rPr>
        <w:t xml:space="preserve"> интегральные линии векторного поля </w:t>
      </w:r>
      <m:oMath>
        <m:sSub>
          <m:sSubPr>
            <m:ctrlPr>
              <w:rPr>
                <w:rFonts w:ascii="Cambria Math" w:hAnsi="Cambria Math"/>
                <w:b/>
                <w:i/>
                <w:iCs/>
                <w:snapToGrid w:val="0"/>
                <w:sz w:val="28"/>
                <w:szCs w:val="28"/>
                <w:lang w:bidi="en-US"/>
              </w:rPr>
            </m:ctrlPr>
          </m:sSubPr>
          <m:e>
            <m:r>
              <m:rPr>
                <m:sty m:val="bi"/>
              </m:rPr>
              <w:rPr>
                <w:rFonts w:ascii="Cambria Math" w:hAnsi="Cambria Math"/>
                <w:snapToGrid w:val="0"/>
                <w:sz w:val="28"/>
                <w:szCs w:val="28"/>
                <w:lang w:bidi="en-US"/>
              </w:rPr>
              <m:t>X</m:t>
            </m:r>
          </m:e>
          <m:sub>
            <m:r>
              <m:rPr>
                <m:sty m:val="bi"/>
              </m:rPr>
              <w:rPr>
                <w:rFonts w:ascii="Cambria Math" w:hAnsi="Cambria Math"/>
                <w:snapToGrid w:val="0"/>
                <w:sz w:val="28"/>
                <w:szCs w:val="28"/>
                <w:lang w:bidi="en-US"/>
              </w:rPr>
              <m:t>α</m:t>
            </m:r>
          </m:sub>
        </m:sSub>
      </m:oMath>
      <w:r w:rsidRPr="005C091C">
        <w:rPr>
          <w:rFonts w:ascii="Times New Roman" w:hAnsi="Times New Roman"/>
          <w:iCs/>
          <w:snapToGrid w:val="0"/>
          <w:sz w:val="28"/>
          <w:szCs w:val="28"/>
          <w:lang w:bidi="en-US"/>
        </w:rPr>
        <w:t xml:space="preserve">  также будут линиями уровня функции </w:t>
      </w:r>
      <w:bookmarkStart w:id="385" w:name="_Hlk172488689"/>
      <m:oMath>
        <m:sSub>
          <m:sSubPr>
            <m:ctrlPr>
              <w:rPr>
                <w:rFonts w:ascii="Cambria Math" w:hAnsi="Cambria Math"/>
                <w:iCs/>
                <w:snapToGrid w:val="0"/>
                <w:sz w:val="28"/>
                <w:szCs w:val="28"/>
                <w:lang w:bidi="en-US"/>
              </w:rPr>
            </m:ctrlPr>
          </m:sSubPr>
          <m:e>
            <m:r>
              <w:rPr>
                <w:rFonts w:ascii="Cambria Math" w:hAnsi="Cambria Math"/>
                <w:snapToGrid w:val="0"/>
                <w:sz w:val="28"/>
                <w:szCs w:val="28"/>
                <w:lang w:bidi="en-US"/>
              </w:rPr>
              <m:t>ϕ</m:t>
            </m:r>
          </m:e>
          <m:sub>
            <m:r>
              <w:rPr>
                <w:rFonts w:ascii="Cambria Math" w:hAnsi="Cambria Math"/>
                <w:snapToGrid w:val="0"/>
                <w:sz w:val="28"/>
                <w:szCs w:val="28"/>
                <w:lang w:bidi="en-US"/>
              </w:rPr>
              <m:t>γ</m:t>
            </m:r>
          </m:sub>
        </m:sSub>
      </m:oMath>
      <w:bookmarkEnd w:id="385"/>
      <w:r w:rsidRPr="005C091C">
        <w:rPr>
          <w:rFonts w:ascii="Times New Roman" w:hAnsi="Times New Roman"/>
          <w:iCs/>
          <w:snapToGrid w:val="0"/>
          <w:sz w:val="28"/>
          <w:szCs w:val="28"/>
          <w:lang w:bidi="en-US"/>
        </w:rPr>
        <w:t xml:space="preserve">, и мы можем рассматривать множество </w:t>
      </w:r>
      <m:oMath>
        <m:sSub>
          <m:sSubPr>
            <m:ctrlPr>
              <w:rPr>
                <w:rFonts w:ascii="Cambria Math" w:hAnsi="Cambria Math"/>
                <w:i/>
                <w:iCs/>
                <w:snapToGrid w:val="0"/>
                <w:sz w:val="28"/>
                <w:szCs w:val="28"/>
                <w:lang w:bidi="en-US"/>
              </w:rPr>
            </m:ctrlPr>
          </m:sSubPr>
          <m:e>
            <m:acc>
              <m:accPr>
                <m:chr m:val="̅"/>
                <m:ctrlPr>
                  <w:rPr>
                    <w:rFonts w:ascii="Cambria Math" w:hAnsi="Cambria Math"/>
                    <w:i/>
                    <w:iCs/>
                    <w:snapToGrid w:val="0"/>
                    <w:sz w:val="28"/>
                    <w:szCs w:val="28"/>
                    <w:lang w:bidi="en-US"/>
                  </w:rPr>
                </m:ctrlPr>
              </m:accPr>
              <m:e>
                <m:r>
                  <w:rPr>
                    <w:rFonts w:ascii="Cambria Math" w:hAnsi="Cambria Math"/>
                    <w:snapToGrid w:val="0"/>
                    <w:sz w:val="28"/>
                    <w:szCs w:val="28"/>
                    <w:lang w:bidi="en-US"/>
                  </w:rPr>
                  <m:t>X</m:t>
                </m:r>
              </m:e>
            </m:acc>
          </m:e>
          <m:sub>
            <m:r>
              <w:rPr>
                <w:rFonts w:ascii="Cambria Math" w:hAnsi="Cambria Math"/>
                <w:snapToGrid w:val="0"/>
                <w:sz w:val="28"/>
                <w:szCs w:val="28"/>
                <w:lang w:bidi="en-US"/>
              </w:rPr>
              <m:t>γ</m:t>
            </m:r>
          </m:sub>
        </m:sSub>
      </m:oMath>
      <w:r w:rsidRPr="005C091C">
        <w:rPr>
          <w:rFonts w:ascii="Times New Roman" w:hAnsi="Times New Roman"/>
          <w:iCs/>
          <w:snapToGrid w:val="0"/>
          <w:sz w:val="28"/>
          <w:szCs w:val="28"/>
          <w:lang w:bidi="en-US"/>
        </w:rPr>
        <w:t xml:space="preserve">  как множество векторных полей, интегральный линии которых являются изолиниями функции </w:t>
      </w:r>
      <m:oMath>
        <m:sSub>
          <m:sSubPr>
            <m:ctrlPr>
              <w:rPr>
                <w:rFonts w:ascii="Cambria Math" w:hAnsi="Cambria Math"/>
                <w:iCs/>
                <w:snapToGrid w:val="0"/>
                <w:sz w:val="28"/>
                <w:szCs w:val="28"/>
                <w:lang w:bidi="en-US"/>
              </w:rPr>
            </m:ctrlPr>
          </m:sSubPr>
          <m:e>
            <m:r>
              <w:rPr>
                <w:rFonts w:ascii="Cambria Math" w:hAnsi="Cambria Math"/>
                <w:snapToGrid w:val="0"/>
                <w:sz w:val="28"/>
                <w:szCs w:val="28"/>
                <w:lang w:bidi="en-US"/>
              </w:rPr>
              <m:t>ϕ</m:t>
            </m:r>
          </m:e>
          <m:sub>
            <m:r>
              <w:rPr>
                <w:rFonts w:ascii="Cambria Math" w:hAnsi="Cambria Math"/>
                <w:snapToGrid w:val="0"/>
                <w:sz w:val="28"/>
                <w:szCs w:val="28"/>
                <w:lang w:bidi="en-US"/>
              </w:rPr>
              <m:t>γ</m:t>
            </m:r>
          </m:sub>
        </m:sSub>
      </m:oMath>
      <w:r w:rsidRPr="005C091C">
        <w:rPr>
          <w:rFonts w:ascii="Times New Roman" w:hAnsi="Times New Roman"/>
          <w:iCs/>
          <w:snapToGrid w:val="0"/>
          <w:sz w:val="28"/>
          <w:szCs w:val="28"/>
          <w:lang w:bidi="en-US"/>
        </w:rPr>
        <w:t xml:space="preserve"> . Рассмотрим теперь случай произвольной стартовой кривой </w:t>
      </w:r>
      <w:bookmarkStart w:id="386" w:name="_Hlk172506252"/>
      <m:oMath>
        <m:r>
          <m:rPr>
            <m:sty m:val="bi"/>
          </m:rPr>
          <w:rPr>
            <w:rFonts w:ascii="Cambria Math" w:hAnsi="Cambria Math"/>
            <w:snapToGrid w:val="0"/>
            <w:sz w:val="28"/>
            <w:szCs w:val="28"/>
            <w:lang w:bidi="en-US"/>
          </w:rPr>
          <m:t>γ</m:t>
        </m:r>
      </m:oMath>
      <w:bookmarkEnd w:id="386"/>
      <w:r w:rsidRPr="005C091C">
        <w:rPr>
          <w:rFonts w:ascii="Times New Roman" w:hAnsi="Times New Roman"/>
          <w:iCs/>
          <w:snapToGrid w:val="0"/>
          <w:sz w:val="28"/>
          <w:szCs w:val="28"/>
          <w:lang w:bidi="en-US"/>
        </w:rPr>
        <w:t xml:space="preserve"> на  плоскости, не полагая, что кривизна </w:t>
      </w:r>
      <w:bookmarkStart w:id="387" w:name="_Hlk172508268"/>
      <m:oMath>
        <m:r>
          <m:rPr>
            <m:sty m:val="bi"/>
          </m:rPr>
          <w:rPr>
            <w:rFonts w:ascii="Cambria Math" w:hAnsi="Cambria Math"/>
            <w:snapToGrid w:val="0"/>
            <w:sz w:val="28"/>
            <w:szCs w:val="28"/>
            <w:lang w:bidi="en-US"/>
          </w:rPr>
          <m:t>γ</m:t>
        </m:r>
      </m:oMath>
      <w:bookmarkEnd w:id="387"/>
      <w:r w:rsidRPr="005C091C">
        <w:rPr>
          <w:rFonts w:ascii="Times New Roman" w:hAnsi="Times New Roman"/>
          <w:iCs/>
          <w:snapToGrid w:val="0"/>
          <w:sz w:val="28"/>
          <w:szCs w:val="28"/>
          <w:lang w:bidi="en-US"/>
        </w:rPr>
        <w:t xml:space="preserve">  постоянна. Мы будем полагать, что </w:t>
      </w:r>
      <w:bookmarkStart w:id="388" w:name="_Hlk172514583"/>
      <m:oMath>
        <m:r>
          <m:rPr>
            <m:sty m:val="bi"/>
          </m:rPr>
          <w:rPr>
            <w:rFonts w:ascii="Cambria Math" w:hAnsi="Cambria Math"/>
            <w:snapToGrid w:val="0"/>
            <w:sz w:val="28"/>
            <w:szCs w:val="28"/>
            <w:lang w:bidi="en-US"/>
          </w:rPr>
          <m:t>γ</m:t>
        </m:r>
      </m:oMath>
      <w:bookmarkEnd w:id="388"/>
      <w:r w:rsidRPr="005C091C">
        <w:rPr>
          <w:rFonts w:ascii="Times New Roman" w:hAnsi="Times New Roman"/>
          <w:iCs/>
          <w:snapToGrid w:val="0"/>
          <w:sz w:val="28"/>
          <w:szCs w:val="28"/>
          <w:lang w:bidi="en-US"/>
        </w:rPr>
        <w:t xml:space="preserve"> параметризована натуральным параметром </w:t>
      </w:r>
      <m:oMath>
        <m:r>
          <w:rPr>
            <w:rFonts w:ascii="Cambria Math" w:hAnsi="Cambria Math"/>
            <w:snapToGrid w:val="0"/>
            <w:sz w:val="28"/>
            <w:szCs w:val="28"/>
            <w:lang w:bidi="en-US"/>
          </w:rPr>
          <m:t>s</m:t>
        </m:r>
      </m:oMath>
      <w:r w:rsidRPr="005C091C">
        <w:rPr>
          <w:rFonts w:ascii="Times New Roman" w:hAnsi="Times New Roman"/>
          <w:iCs/>
          <w:snapToGrid w:val="0"/>
          <w:sz w:val="28"/>
          <w:szCs w:val="28"/>
          <w:lang w:bidi="en-US"/>
        </w:rPr>
        <w:t xml:space="preserve">. Предположим, что на некотором интервале </w:t>
      </w:r>
      <w:bookmarkStart w:id="389" w:name="_Hlk172508532"/>
      <m:oMath>
        <m:r>
          <w:rPr>
            <w:rFonts w:ascii="Cambria Math" w:hAnsi="Cambria Math"/>
            <w:snapToGrid w:val="0"/>
            <w:sz w:val="28"/>
            <w:szCs w:val="28"/>
            <w:lang w:bidi="en-US"/>
          </w:rPr>
          <m:t>I=</m:t>
        </m:r>
        <w:bookmarkStart w:id="390" w:name="_Hlk172509467"/>
        <m:d>
          <m:dPr>
            <m:begChr m:val="["/>
            <m:endChr m:val="]"/>
            <m:ctrlPr>
              <w:rPr>
                <w:rFonts w:ascii="Cambria Math" w:hAnsi="Cambria Math"/>
                <w:i/>
                <w:iCs/>
                <w:snapToGrid w:val="0"/>
                <w:sz w:val="28"/>
                <w:szCs w:val="28"/>
                <w:lang w:bidi="en-US"/>
              </w:rPr>
            </m:ctrlPr>
          </m:dPr>
          <m:e>
            <m:sSub>
              <m:sSubPr>
                <m:ctrlPr>
                  <w:rPr>
                    <w:rFonts w:ascii="Cambria Math" w:hAnsi="Cambria Math"/>
                    <w:i/>
                    <w:iCs/>
                    <w:snapToGrid w:val="0"/>
                    <w:sz w:val="28"/>
                    <w:szCs w:val="28"/>
                    <w:lang w:bidi="en-US"/>
                  </w:rPr>
                </m:ctrlPr>
              </m:sSubPr>
              <m:e>
                <m:r>
                  <w:rPr>
                    <w:rFonts w:ascii="Cambria Math" w:hAnsi="Cambria Math"/>
                    <w:snapToGrid w:val="0"/>
                    <w:sz w:val="28"/>
                    <w:szCs w:val="28"/>
                    <w:lang w:bidi="en-US"/>
                  </w:rPr>
                  <m:t>s</m:t>
                </m:r>
              </m:e>
              <m:sub>
                <m:r>
                  <w:rPr>
                    <w:rFonts w:ascii="Cambria Math" w:hAnsi="Cambria Math"/>
                    <w:snapToGrid w:val="0"/>
                    <w:sz w:val="28"/>
                    <w:szCs w:val="28"/>
                    <w:lang w:bidi="en-US"/>
                  </w:rPr>
                  <m:t>1</m:t>
                </m:r>
              </m:sub>
            </m:sSub>
            <m:r>
              <w:rPr>
                <w:rFonts w:ascii="Cambria Math" w:hAnsi="Cambria Math"/>
                <w:snapToGrid w:val="0"/>
                <w:sz w:val="28"/>
                <w:szCs w:val="28"/>
                <w:lang w:bidi="en-US"/>
              </w:rPr>
              <m:t>,</m:t>
            </m:r>
            <m:sSub>
              <m:sSubPr>
                <m:ctrlPr>
                  <w:rPr>
                    <w:rFonts w:ascii="Cambria Math" w:hAnsi="Cambria Math"/>
                    <w:i/>
                    <w:iCs/>
                    <w:snapToGrid w:val="0"/>
                    <w:sz w:val="28"/>
                    <w:szCs w:val="28"/>
                    <w:lang w:bidi="en-US"/>
                  </w:rPr>
                </m:ctrlPr>
              </m:sSubPr>
              <m:e>
                <m:r>
                  <w:rPr>
                    <w:rFonts w:ascii="Cambria Math" w:hAnsi="Cambria Math"/>
                    <w:snapToGrid w:val="0"/>
                    <w:sz w:val="28"/>
                    <w:szCs w:val="28"/>
                    <w:lang w:bidi="en-US"/>
                  </w:rPr>
                  <m:t>s</m:t>
                </m:r>
              </m:e>
              <m:sub>
                <m:r>
                  <w:rPr>
                    <w:rFonts w:ascii="Cambria Math" w:hAnsi="Cambria Math"/>
                    <w:snapToGrid w:val="0"/>
                    <w:sz w:val="28"/>
                    <w:szCs w:val="28"/>
                    <w:lang w:bidi="en-US"/>
                  </w:rPr>
                  <m:t>2</m:t>
                </m:r>
              </m:sub>
            </m:sSub>
          </m:e>
        </m:d>
      </m:oMath>
      <w:bookmarkEnd w:id="390"/>
      <w:r w:rsidRPr="005C091C">
        <w:rPr>
          <w:rFonts w:ascii="Times New Roman" w:hAnsi="Times New Roman"/>
          <w:iCs/>
          <w:snapToGrid w:val="0"/>
          <w:sz w:val="28"/>
          <w:szCs w:val="28"/>
          <w:lang w:bidi="en-US"/>
        </w:rPr>
        <w:t xml:space="preserve">  </w:t>
      </w:r>
      <w:bookmarkEnd w:id="389"/>
      <w:r w:rsidRPr="005C091C">
        <w:rPr>
          <w:rFonts w:ascii="Times New Roman" w:hAnsi="Times New Roman"/>
          <w:iCs/>
          <w:snapToGrid w:val="0"/>
          <w:sz w:val="28"/>
          <w:szCs w:val="28"/>
          <w:lang w:bidi="en-US"/>
        </w:rPr>
        <w:t>выполняется  условие</w:t>
      </w:r>
      <w:r w:rsidR="00902D57" w:rsidRPr="005C091C">
        <w:rPr>
          <w:rFonts w:ascii="Times New Roman" w:hAnsi="Times New Roman" w:cs="Times New Roman"/>
          <w:iCs/>
          <w:snapToGrid w:val="0"/>
          <w:sz w:val="28"/>
          <w:szCs w:val="28"/>
          <w:lang w:bidi="en-US"/>
        </w:rPr>
        <w:t xml:space="preserve"> (</w:t>
      </w:r>
      <w:r w:rsidRPr="005C091C">
        <w:rPr>
          <w:rFonts w:ascii="Times New Roman" w:hAnsi="Times New Roman" w:cs="Times New Roman"/>
          <w:iCs/>
          <w:snapToGrid w:val="0"/>
          <w:sz w:val="28"/>
          <w:szCs w:val="28"/>
          <w:lang w:bidi="en-US"/>
        </w:rPr>
        <w:t>5.</w:t>
      </w:r>
      <w:r w:rsidR="00902D57" w:rsidRPr="005C091C">
        <w:rPr>
          <w:rFonts w:ascii="Times New Roman" w:hAnsi="Times New Roman" w:cs="Times New Roman"/>
          <w:iCs/>
          <w:snapToGrid w:val="0"/>
          <w:sz w:val="28"/>
          <w:szCs w:val="28"/>
          <w:lang w:bidi="en-US"/>
        </w:rPr>
        <w:t>2</w:t>
      </w:r>
      <w:r w:rsidR="004E7C8F">
        <w:rPr>
          <w:rFonts w:ascii="Times New Roman" w:hAnsi="Times New Roman" w:cs="Times New Roman"/>
          <w:iCs/>
          <w:snapToGrid w:val="0"/>
          <w:sz w:val="28"/>
          <w:szCs w:val="28"/>
          <w:lang w:bidi="en-US"/>
        </w:rPr>
        <w:t>2</w:t>
      </w:r>
      <w:r w:rsidR="00902D57" w:rsidRPr="005C091C">
        <w:rPr>
          <w:rFonts w:ascii="Times New Roman" w:hAnsi="Times New Roman" w:cs="Times New Roman"/>
          <w:iCs/>
          <w:snapToGrid w:val="0"/>
          <w:sz w:val="28"/>
          <w:szCs w:val="28"/>
          <w:lang w:bidi="en-US"/>
        </w:rPr>
        <w:t>)</w:t>
      </w:r>
      <w:r w:rsidR="00E90BB9">
        <w:rPr>
          <w:rFonts w:ascii="Times New Roman" w:hAnsi="Times New Roman" w:cs="Times New Roman"/>
          <w:iCs/>
          <w:snapToGrid w:val="0"/>
          <w:sz w:val="28"/>
          <w:szCs w:val="28"/>
          <w:lang w:bidi="en-US"/>
        </w:rPr>
        <w:t>:</w:t>
      </w:r>
    </w:p>
    <w:p w14:paraId="4E0C040B" w14:textId="77777777" w:rsidR="004E7C8F" w:rsidRDefault="004E7C8F" w:rsidP="00F1330D">
      <w:pPr>
        <w:pStyle w:val="a5"/>
        <w:kinsoku w:val="0"/>
        <w:overflowPunct w:val="0"/>
        <w:spacing w:after="0" w:line="240" w:lineRule="auto"/>
        <w:jc w:val="both"/>
        <w:rPr>
          <w:rFonts w:ascii="Times New Roman" w:hAnsi="Times New Roman" w:cs="Times New Roman"/>
          <w:iCs/>
          <w:snapToGrid w:val="0"/>
          <w:sz w:val="28"/>
          <w:szCs w:val="28"/>
          <w:lang w:bidi="en-US"/>
        </w:rPr>
      </w:pPr>
    </w:p>
    <w:tbl>
      <w:tblPr>
        <w:tblW w:w="7859" w:type="dxa"/>
        <w:tblInd w:w="1843" w:type="dxa"/>
        <w:tblCellMar>
          <w:left w:w="0" w:type="dxa"/>
          <w:right w:w="0" w:type="dxa"/>
        </w:tblCellMar>
        <w:tblLook w:val="04A0" w:firstRow="1" w:lastRow="0" w:firstColumn="1" w:lastColumn="0" w:noHBand="0" w:noVBand="1"/>
      </w:tblPr>
      <w:tblGrid>
        <w:gridCol w:w="6463"/>
        <w:gridCol w:w="1396"/>
      </w:tblGrid>
      <w:tr w:rsidR="004E7C8F" w:rsidRPr="005C091C" w14:paraId="35048753" w14:textId="77777777" w:rsidTr="00956766">
        <w:tc>
          <w:tcPr>
            <w:tcW w:w="6463" w:type="dxa"/>
          </w:tcPr>
          <w:p w14:paraId="5CA0E421" w14:textId="4645AAB3" w:rsidR="004E7C8F" w:rsidRPr="005C091C" w:rsidRDefault="004E7C8F" w:rsidP="003F166E">
            <w:pPr>
              <w:pStyle w:val="MDPI39equation"/>
              <w:spacing w:before="0" w:after="0" w:line="240" w:lineRule="auto"/>
              <w:ind w:left="-1848"/>
              <w:rPr>
                <w:rFonts w:ascii="Times New Roman" w:hAnsi="Times New Roman"/>
                <w:iCs/>
                <w:color w:val="auto"/>
                <w:sz w:val="28"/>
                <w:szCs w:val="28"/>
                <w:lang w:val="ru-RU"/>
              </w:rPr>
            </w:pPr>
            <w:bookmarkStart w:id="391" w:name="_Hlk172508821"/>
            <m:oMathPara>
              <m:oMath>
                <m:r>
                  <w:rPr>
                    <w:rFonts w:ascii="Cambria Math" w:hAnsi="Cambria Math"/>
                    <w:color w:val="auto"/>
                    <w:sz w:val="28"/>
                    <w:szCs w:val="28"/>
                  </w:rPr>
                  <m:t>∀s∈</m:t>
                </m:r>
                <w:bookmarkEnd w:id="391"/>
                <m:r>
                  <w:rPr>
                    <w:rFonts w:ascii="Cambria Math" w:hAnsi="Cambria Math"/>
                    <w:color w:val="auto"/>
                    <w:sz w:val="28"/>
                    <w:szCs w:val="28"/>
                    <w:lang w:val="ru-RU"/>
                  </w:rPr>
                  <m:t>I</m:t>
                </m:r>
                <m:r>
                  <w:rPr>
                    <w:rFonts w:ascii="Cambria Math" w:hAnsi="Cambria Math"/>
                    <w:color w:val="auto"/>
                    <w:sz w:val="28"/>
                    <w:szCs w:val="28"/>
                  </w:rPr>
                  <m:t xml:space="preserve">  </m:t>
                </m:r>
                <w:bookmarkStart w:id="392" w:name="_Hlk172508638"/>
                <m:r>
                  <w:rPr>
                    <w:rFonts w:ascii="Cambria Math" w:hAnsi="Cambria Math"/>
                    <w:color w:val="auto"/>
                    <w:sz w:val="28"/>
                    <w:szCs w:val="28"/>
                    <w:lang w:val="ru-RU"/>
                  </w:rPr>
                  <m:t>χ</m:t>
                </m:r>
                <w:bookmarkEnd w:id="392"/>
                <m:d>
                  <m:dPr>
                    <m:ctrlPr>
                      <w:rPr>
                        <w:rFonts w:ascii="Cambria Math" w:hAnsi="Cambria Math"/>
                        <w:i/>
                        <w:iCs/>
                        <w:color w:val="auto"/>
                        <w:sz w:val="28"/>
                        <w:szCs w:val="28"/>
                        <w:lang w:val="ru-RU"/>
                      </w:rPr>
                    </m:ctrlPr>
                  </m:dPr>
                  <m:e>
                    <m:r>
                      <w:rPr>
                        <w:rFonts w:ascii="Cambria Math" w:hAnsi="Cambria Math"/>
                        <w:color w:val="auto"/>
                        <w:sz w:val="28"/>
                        <w:szCs w:val="28"/>
                        <w:lang w:val="ru-RU"/>
                      </w:rPr>
                      <m:t>s</m:t>
                    </m:r>
                  </m:e>
                </m:d>
                <m:r>
                  <w:rPr>
                    <w:rFonts w:ascii="Cambria Math" w:hAnsi="Cambria Math"/>
                    <w:color w:val="auto"/>
                    <w:sz w:val="28"/>
                    <w:szCs w:val="28"/>
                  </w:rPr>
                  <m:t>=</m:t>
                </m:r>
                <m:r>
                  <w:rPr>
                    <w:rFonts w:ascii="Cambria Math" w:hAnsi="Cambria Math"/>
                    <w:color w:val="auto"/>
                    <w:sz w:val="28"/>
                    <w:szCs w:val="28"/>
                    <w:lang w:val="ru-RU"/>
                  </w:rPr>
                  <m:t>c</m:t>
                </m:r>
                <m:r>
                  <w:rPr>
                    <w:rFonts w:ascii="Cambria Math" w:hAnsi="Cambria Math"/>
                    <w:color w:val="auto"/>
                    <w:sz w:val="28"/>
                    <w:szCs w:val="28"/>
                  </w:rPr>
                  <m:t>+</m:t>
                </m:r>
                <w:bookmarkStart w:id="393" w:name="_Hlk172509061"/>
                <m:r>
                  <w:rPr>
                    <w:rFonts w:ascii="Cambria Math" w:hAnsi="Cambria Math"/>
                    <w:color w:val="auto"/>
                    <w:sz w:val="28"/>
                    <w:szCs w:val="28"/>
                  </w:rPr>
                  <m:t>∆</m:t>
                </m:r>
                <m:r>
                  <w:rPr>
                    <w:rFonts w:ascii="Cambria Math" w:hAnsi="Cambria Math"/>
                    <w:color w:val="auto"/>
                    <w:sz w:val="28"/>
                    <w:szCs w:val="28"/>
                    <w:lang w:val="ru-RU"/>
                  </w:rPr>
                  <m:t>χ</m:t>
                </m:r>
                <m:d>
                  <m:dPr>
                    <m:ctrlPr>
                      <w:rPr>
                        <w:rFonts w:ascii="Cambria Math" w:hAnsi="Cambria Math"/>
                        <w:i/>
                        <w:iCs/>
                        <w:color w:val="auto"/>
                        <w:sz w:val="28"/>
                        <w:szCs w:val="28"/>
                        <w:lang w:val="ru-RU"/>
                      </w:rPr>
                    </m:ctrlPr>
                  </m:dPr>
                  <m:e>
                    <m:r>
                      <w:rPr>
                        <w:rFonts w:ascii="Cambria Math" w:hAnsi="Cambria Math"/>
                        <w:color w:val="auto"/>
                        <w:sz w:val="28"/>
                        <w:szCs w:val="28"/>
                        <w:lang w:val="ru-RU"/>
                      </w:rPr>
                      <m:t>s</m:t>
                    </m:r>
                  </m:e>
                </m:d>
                <w:bookmarkEnd w:id="393"/>
                <m:r>
                  <w:rPr>
                    <w:rFonts w:ascii="Cambria Math" w:hAnsi="Cambria Math"/>
                    <w:color w:val="auto"/>
                    <w:sz w:val="28"/>
                    <w:szCs w:val="28"/>
                  </w:rPr>
                  <m:t>,</m:t>
                </m:r>
              </m:oMath>
            </m:oMathPara>
          </w:p>
        </w:tc>
        <w:tc>
          <w:tcPr>
            <w:tcW w:w="1396" w:type="dxa"/>
            <w:vAlign w:val="center"/>
          </w:tcPr>
          <w:p w14:paraId="235CAA78" w14:textId="3E4CB8FC" w:rsidR="004E7C8F" w:rsidRPr="005C091C" w:rsidRDefault="004E7C8F" w:rsidP="003F166E">
            <w:pPr>
              <w:pStyle w:val="MDPI3aequationnumber"/>
              <w:spacing w:before="0" w:after="0"/>
              <w:ind w:firstLine="709"/>
              <w:rPr>
                <w:rFonts w:ascii="Times New Roman" w:hAnsi="Times New Roman"/>
                <w:iCs/>
                <w:color w:val="auto"/>
                <w:sz w:val="28"/>
                <w:szCs w:val="28"/>
              </w:rPr>
            </w:pPr>
            <w:r w:rsidRPr="005C091C">
              <w:rPr>
                <w:rFonts w:ascii="Times New Roman" w:hAnsi="Times New Roman"/>
                <w:iCs/>
                <w:color w:val="auto"/>
                <w:sz w:val="28"/>
                <w:szCs w:val="28"/>
              </w:rPr>
              <w:t>(</w:t>
            </w:r>
            <w:r w:rsidRPr="005C091C">
              <w:rPr>
                <w:rFonts w:ascii="Times New Roman" w:hAnsi="Times New Roman"/>
                <w:iCs/>
                <w:color w:val="auto"/>
                <w:sz w:val="28"/>
                <w:szCs w:val="28"/>
                <w:lang w:val="ru-RU"/>
              </w:rPr>
              <w:t>5.2</w:t>
            </w:r>
            <w:r>
              <w:rPr>
                <w:rFonts w:ascii="Times New Roman" w:hAnsi="Times New Roman"/>
                <w:iCs/>
                <w:color w:val="auto"/>
                <w:sz w:val="28"/>
                <w:szCs w:val="28"/>
                <w:lang w:val="ru-RU"/>
              </w:rPr>
              <w:t>2</w:t>
            </w:r>
            <w:r w:rsidRPr="005C091C">
              <w:rPr>
                <w:rFonts w:ascii="Times New Roman" w:hAnsi="Times New Roman"/>
                <w:iCs/>
                <w:color w:val="auto"/>
                <w:sz w:val="28"/>
                <w:szCs w:val="28"/>
              </w:rPr>
              <w:t>)</w:t>
            </w:r>
          </w:p>
        </w:tc>
      </w:tr>
    </w:tbl>
    <w:p w14:paraId="395AA2A8" w14:textId="77777777" w:rsidR="004E7C8F" w:rsidRDefault="004E7C8F" w:rsidP="00F1330D">
      <w:pPr>
        <w:pStyle w:val="a5"/>
        <w:kinsoku w:val="0"/>
        <w:overflowPunct w:val="0"/>
        <w:spacing w:after="0" w:line="240" w:lineRule="auto"/>
        <w:jc w:val="both"/>
        <w:rPr>
          <w:rFonts w:ascii="Times New Roman" w:hAnsi="Times New Roman" w:cs="Times New Roman"/>
          <w:snapToGrid w:val="0"/>
          <w:sz w:val="28"/>
          <w:szCs w:val="28"/>
          <w:lang w:bidi="en-US"/>
        </w:rPr>
      </w:pPr>
    </w:p>
    <w:p w14:paraId="563E0EF6" w14:textId="16F5902D" w:rsidR="0000038A" w:rsidRPr="005C091C" w:rsidRDefault="009449BA" w:rsidP="00F1330D">
      <w:pPr>
        <w:pStyle w:val="a5"/>
        <w:kinsoku w:val="0"/>
        <w:overflowPunct w:val="0"/>
        <w:spacing w:after="0" w:line="240" w:lineRule="auto"/>
        <w:jc w:val="both"/>
        <w:rPr>
          <w:rFonts w:ascii="Times New Roman" w:hAnsi="Times New Roman" w:cs="Times New Roman"/>
          <w:iCs/>
          <w:snapToGrid w:val="0"/>
          <w:sz w:val="28"/>
          <w:szCs w:val="28"/>
          <w:lang w:bidi="en-US"/>
        </w:rPr>
      </w:pPr>
      <w:r w:rsidRPr="005C091C">
        <w:rPr>
          <w:rFonts w:ascii="Times New Roman" w:hAnsi="Times New Roman" w:cs="Times New Roman"/>
          <w:snapToGrid w:val="0"/>
          <w:sz w:val="28"/>
          <w:szCs w:val="28"/>
          <w:lang w:bidi="en-US"/>
        </w:rPr>
        <w:t>где</w:t>
      </w:r>
      <w:r w:rsidRPr="005C091C">
        <w:rPr>
          <w:rFonts w:ascii="Times New Roman" w:hAnsi="Times New Roman" w:cs="Times New Roman"/>
          <w:i/>
          <w:iCs/>
          <w:snapToGrid w:val="0"/>
          <w:sz w:val="28"/>
          <w:szCs w:val="28"/>
          <w:lang w:bidi="en-US"/>
        </w:rPr>
        <w:t xml:space="preserve"> </w:t>
      </w:r>
      <w:r w:rsidRPr="005C091C">
        <w:rPr>
          <w:rFonts w:ascii="Times New Roman" w:hAnsi="Times New Roman" w:cs="Times New Roman"/>
          <w:iCs/>
          <w:snapToGrid w:val="0"/>
          <w:sz w:val="28"/>
          <w:szCs w:val="28"/>
          <w:lang w:bidi="en-US"/>
        </w:rPr>
        <w:t xml:space="preserve"> </w:t>
      </w:r>
      <m:oMath>
        <m:r>
          <w:rPr>
            <w:rFonts w:ascii="Cambria Math" w:hAnsi="Cambria Math" w:cs="Times New Roman"/>
            <w:snapToGrid w:val="0"/>
            <w:sz w:val="28"/>
            <w:szCs w:val="28"/>
            <w:lang w:bidi="en-US"/>
          </w:rPr>
          <m:t>c</m:t>
        </m:r>
        <m:r>
          <m:rPr>
            <m:scr m:val="double-struck"/>
          </m:rPr>
          <w:rPr>
            <w:rFonts w:ascii="Cambria Math" w:hAnsi="Cambria Math" w:cs="Times New Roman"/>
            <w:snapToGrid w:val="0"/>
            <w:sz w:val="28"/>
            <w:szCs w:val="28"/>
            <w:lang w:bidi="en-US"/>
          </w:rPr>
          <m:t>∈R</m:t>
        </m:r>
      </m:oMath>
      <w:r w:rsidRPr="005C091C">
        <w:rPr>
          <w:rFonts w:ascii="Times New Roman" w:hAnsi="Times New Roman" w:cs="Times New Roman"/>
          <w:iCs/>
          <w:snapToGrid w:val="0"/>
          <w:sz w:val="28"/>
          <w:szCs w:val="28"/>
          <w:lang w:bidi="en-US"/>
        </w:rPr>
        <w:t xml:space="preserve"> заданная константа, причем </w:t>
      </w:r>
      <m:oMath>
        <m:r>
          <w:rPr>
            <w:rFonts w:ascii="Cambria Math" w:hAnsi="Cambria Math" w:cs="Times New Roman"/>
            <w:snapToGrid w:val="0"/>
            <w:sz w:val="28"/>
            <w:szCs w:val="28"/>
            <w:lang w:bidi="en-US"/>
          </w:rPr>
          <m:t xml:space="preserve">∀s∈I </m:t>
        </m:r>
        <m:d>
          <m:dPr>
            <m:begChr m:val="|"/>
            <m:endChr m:val="|"/>
            <m:ctrlPr>
              <w:rPr>
                <w:rFonts w:ascii="Cambria Math" w:hAnsi="Cambria Math" w:cs="Times New Roman"/>
                <w:i/>
                <w:iCs/>
                <w:snapToGrid w:val="0"/>
                <w:sz w:val="28"/>
                <w:szCs w:val="28"/>
                <w:lang w:bidi="en-US"/>
              </w:rPr>
            </m:ctrlPr>
          </m:dPr>
          <m:e>
            <m:r>
              <w:rPr>
                <w:rFonts w:ascii="Cambria Math" w:hAnsi="Cambria Math" w:cs="Times New Roman"/>
                <w:snapToGrid w:val="0"/>
                <w:sz w:val="28"/>
                <w:szCs w:val="28"/>
                <w:lang w:bidi="en-US"/>
              </w:rPr>
              <m:t>∆χ</m:t>
            </m:r>
            <m:d>
              <m:dPr>
                <m:ctrlPr>
                  <w:rPr>
                    <w:rFonts w:ascii="Cambria Math" w:hAnsi="Cambria Math" w:cs="Times New Roman"/>
                    <w:i/>
                    <w:iCs/>
                    <w:snapToGrid w:val="0"/>
                    <w:sz w:val="28"/>
                    <w:szCs w:val="28"/>
                    <w:lang w:bidi="en-US"/>
                  </w:rPr>
                </m:ctrlPr>
              </m:dPr>
              <m:e>
                <m:r>
                  <w:rPr>
                    <w:rFonts w:ascii="Cambria Math" w:hAnsi="Cambria Math" w:cs="Times New Roman"/>
                    <w:snapToGrid w:val="0"/>
                    <w:sz w:val="28"/>
                    <w:szCs w:val="28"/>
                    <w:lang w:bidi="en-US"/>
                  </w:rPr>
                  <m:t>s</m:t>
                </m:r>
              </m:e>
            </m:d>
          </m:e>
        </m:d>
        <m:r>
          <w:rPr>
            <w:rFonts w:ascii="Cambria Math" w:hAnsi="Cambria Math" w:cs="Times New Roman"/>
            <w:snapToGrid w:val="0"/>
            <w:sz w:val="28"/>
            <w:szCs w:val="28"/>
            <w:lang w:bidi="en-US"/>
          </w:rPr>
          <m:t xml:space="preserve"> &lt;ε </m:t>
        </m:r>
      </m:oMath>
      <w:r w:rsidRPr="005C091C">
        <w:rPr>
          <w:rFonts w:ascii="Times New Roman" w:hAnsi="Times New Roman" w:cs="Times New Roman"/>
          <w:iCs/>
          <w:snapToGrid w:val="0"/>
          <w:sz w:val="28"/>
          <w:szCs w:val="28"/>
          <w:lang w:bidi="en-US"/>
        </w:rPr>
        <w:t xml:space="preserve">, где </w:t>
      </w:r>
      <m:oMath>
        <m:r>
          <w:rPr>
            <w:rFonts w:ascii="Cambria Math" w:hAnsi="Cambria Math" w:cs="Times New Roman"/>
            <w:snapToGrid w:val="0"/>
            <w:sz w:val="28"/>
            <w:szCs w:val="28"/>
            <w:lang w:bidi="en-US"/>
          </w:rPr>
          <m:t>ε&gt;0</m:t>
        </m:r>
      </m:oMath>
      <w:r w:rsidRPr="005C091C">
        <w:rPr>
          <w:rFonts w:ascii="Times New Roman" w:hAnsi="Times New Roman" w:cs="Times New Roman"/>
          <w:iCs/>
          <w:snapToGrid w:val="0"/>
          <w:sz w:val="28"/>
          <w:szCs w:val="28"/>
          <w:lang w:bidi="en-US"/>
        </w:rPr>
        <w:t xml:space="preserve"> малое число. Тогда в области поверхности </w:t>
      </w:r>
      <w:bookmarkStart w:id="394" w:name="_Hlk172515420"/>
      <m:oMath>
        <m:d>
          <m:dPr>
            <m:begChr m:val="["/>
            <m:endChr m:val="]"/>
            <m:ctrlPr>
              <w:rPr>
                <w:rFonts w:ascii="Cambria Math" w:hAnsi="Cambria Math" w:cs="Times New Roman"/>
                <w:i/>
                <w:iCs/>
                <w:snapToGrid w:val="0"/>
                <w:sz w:val="28"/>
                <w:szCs w:val="28"/>
                <w:lang w:bidi="en-US"/>
              </w:rPr>
            </m:ctrlPr>
          </m:dPr>
          <m:e>
            <m:sSub>
              <m:sSubPr>
                <m:ctrlPr>
                  <w:rPr>
                    <w:rFonts w:ascii="Cambria Math" w:hAnsi="Cambria Math" w:cs="Times New Roman"/>
                    <w:i/>
                    <w:iCs/>
                    <w:snapToGrid w:val="0"/>
                    <w:sz w:val="28"/>
                    <w:szCs w:val="28"/>
                    <w:lang w:bidi="en-US"/>
                  </w:rPr>
                </m:ctrlPr>
              </m:sSubPr>
              <m:e>
                <m:r>
                  <w:rPr>
                    <w:rFonts w:ascii="Cambria Math" w:hAnsi="Cambria Math" w:cs="Times New Roman"/>
                    <w:snapToGrid w:val="0"/>
                    <w:sz w:val="28"/>
                    <w:szCs w:val="28"/>
                    <w:lang w:bidi="en-US"/>
                  </w:rPr>
                  <m:t>s</m:t>
                </m:r>
              </m:e>
              <m:sub>
                <m:r>
                  <w:rPr>
                    <w:rFonts w:ascii="Cambria Math" w:hAnsi="Cambria Math" w:cs="Times New Roman"/>
                    <w:snapToGrid w:val="0"/>
                    <w:sz w:val="28"/>
                    <w:szCs w:val="28"/>
                    <w:lang w:bidi="en-US"/>
                  </w:rPr>
                  <m:t>1</m:t>
                </m:r>
              </m:sub>
            </m:sSub>
            <m:r>
              <w:rPr>
                <w:rFonts w:ascii="Cambria Math" w:hAnsi="Cambria Math" w:cs="Times New Roman"/>
                <w:snapToGrid w:val="0"/>
                <w:sz w:val="28"/>
                <w:szCs w:val="28"/>
                <w:lang w:bidi="en-US"/>
              </w:rPr>
              <m:t>,</m:t>
            </m:r>
            <m:sSub>
              <m:sSubPr>
                <m:ctrlPr>
                  <w:rPr>
                    <w:rFonts w:ascii="Cambria Math" w:hAnsi="Cambria Math" w:cs="Times New Roman"/>
                    <w:i/>
                    <w:iCs/>
                    <w:snapToGrid w:val="0"/>
                    <w:sz w:val="28"/>
                    <w:szCs w:val="28"/>
                    <w:lang w:bidi="en-US"/>
                  </w:rPr>
                </m:ctrlPr>
              </m:sSubPr>
              <m:e>
                <m:r>
                  <w:rPr>
                    <w:rFonts w:ascii="Cambria Math" w:hAnsi="Cambria Math" w:cs="Times New Roman"/>
                    <w:snapToGrid w:val="0"/>
                    <w:sz w:val="28"/>
                    <w:szCs w:val="28"/>
                    <w:lang w:bidi="en-US"/>
                  </w:rPr>
                  <m:t>s</m:t>
                </m:r>
              </m:e>
              <m:sub>
                <m:r>
                  <w:rPr>
                    <w:rFonts w:ascii="Cambria Math" w:hAnsi="Cambria Math" w:cs="Times New Roman"/>
                    <w:snapToGrid w:val="0"/>
                    <w:sz w:val="28"/>
                    <w:szCs w:val="28"/>
                    <w:lang w:bidi="en-US"/>
                  </w:rPr>
                  <m:t>2</m:t>
                </m:r>
              </m:sub>
            </m:sSub>
          </m:e>
        </m:d>
        <w:bookmarkEnd w:id="394"/>
        <m:r>
          <w:rPr>
            <w:rFonts w:ascii="Cambria Math" w:hAnsi="Cambria Math" w:cs="Times New Roman"/>
            <w:snapToGrid w:val="0"/>
            <w:sz w:val="28"/>
            <w:szCs w:val="28"/>
            <w:lang w:bidi="en-US"/>
          </w:rPr>
          <m:t>×</m:t>
        </m:r>
        <m:d>
          <m:dPr>
            <m:begChr m:val="["/>
            <m:endChr m:val="]"/>
            <m:ctrlPr>
              <w:rPr>
                <w:rFonts w:ascii="Cambria Math" w:hAnsi="Cambria Math" w:cs="Times New Roman"/>
                <w:i/>
                <w:iCs/>
                <w:snapToGrid w:val="0"/>
                <w:sz w:val="28"/>
                <w:szCs w:val="28"/>
                <w:lang w:bidi="en-US"/>
              </w:rPr>
            </m:ctrlPr>
          </m:dPr>
          <m:e>
            <m:r>
              <w:rPr>
                <w:rFonts w:ascii="Cambria Math" w:hAnsi="Cambria Math" w:cs="Times New Roman"/>
                <w:snapToGrid w:val="0"/>
                <w:sz w:val="28"/>
                <w:szCs w:val="28"/>
                <w:lang w:bidi="en-US"/>
              </w:rPr>
              <m:t>0,</m:t>
            </m:r>
            <m:sSub>
              <m:sSubPr>
                <m:ctrlPr>
                  <w:rPr>
                    <w:rFonts w:ascii="Cambria Math" w:hAnsi="Cambria Math" w:cs="Times New Roman"/>
                    <w:i/>
                    <w:iCs/>
                    <w:snapToGrid w:val="0"/>
                    <w:sz w:val="28"/>
                    <w:szCs w:val="28"/>
                    <w:lang w:bidi="en-US"/>
                  </w:rPr>
                </m:ctrlPr>
              </m:sSubPr>
              <m:e>
                <m:r>
                  <w:rPr>
                    <w:rFonts w:ascii="Cambria Math" w:hAnsi="Cambria Math" w:cs="Times New Roman"/>
                    <w:snapToGrid w:val="0"/>
                    <w:sz w:val="28"/>
                    <w:szCs w:val="28"/>
                    <w:lang w:bidi="en-US"/>
                  </w:rPr>
                  <m:t>l</m:t>
                </m:r>
              </m:e>
              <m:sub>
                <m:r>
                  <w:rPr>
                    <w:rFonts w:ascii="Cambria Math" w:hAnsi="Cambria Math" w:cs="Times New Roman"/>
                    <w:snapToGrid w:val="0"/>
                    <w:sz w:val="28"/>
                    <w:szCs w:val="28"/>
                    <w:lang w:bidi="en-US"/>
                  </w:rPr>
                  <m:t>max</m:t>
                </m:r>
              </m:sub>
            </m:sSub>
          </m:e>
        </m:d>
      </m:oMath>
      <w:r w:rsidRPr="005C091C">
        <w:rPr>
          <w:rFonts w:ascii="Times New Roman" w:hAnsi="Times New Roman" w:cs="Times New Roman"/>
          <w:iCs/>
          <w:snapToGrid w:val="0"/>
          <w:sz w:val="28"/>
          <w:szCs w:val="28"/>
          <w:lang w:bidi="en-US"/>
        </w:rPr>
        <w:t xml:space="preserve"> поле </w:t>
      </w:r>
      <w:bookmarkStart w:id="395" w:name="_Hlk172513935"/>
      <m:oMath>
        <m:r>
          <w:rPr>
            <w:rFonts w:ascii="Cambria Math" w:hAnsi="Cambria Math" w:cs="Times New Roman"/>
            <w:snapToGrid w:val="0"/>
            <w:sz w:val="28"/>
            <w:szCs w:val="28"/>
            <w:lang w:bidi="en-US"/>
          </w:rPr>
          <m:t>U</m:t>
        </m:r>
        <m:d>
          <m:dPr>
            <m:ctrlPr>
              <w:rPr>
                <w:rFonts w:ascii="Cambria Math" w:hAnsi="Cambria Math" w:cs="Times New Roman"/>
                <w:i/>
                <w:iCs/>
                <w:snapToGrid w:val="0"/>
                <w:sz w:val="28"/>
                <w:szCs w:val="28"/>
                <w:lang w:bidi="en-US"/>
              </w:rPr>
            </m:ctrlPr>
          </m:dPr>
          <m:e>
            <m:r>
              <w:rPr>
                <w:rFonts w:ascii="Cambria Math" w:hAnsi="Cambria Math" w:cs="Times New Roman"/>
                <w:snapToGrid w:val="0"/>
                <w:sz w:val="28"/>
                <w:szCs w:val="28"/>
                <w:lang w:bidi="en-US"/>
              </w:rPr>
              <m:t>γ</m:t>
            </m:r>
          </m:e>
        </m:d>
      </m:oMath>
      <w:bookmarkEnd w:id="395"/>
      <w:r w:rsidRPr="005C091C">
        <w:rPr>
          <w:rFonts w:ascii="Times New Roman" w:hAnsi="Times New Roman" w:cs="Times New Roman"/>
          <w:iCs/>
          <w:snapToGrid w:val="0"/>
          <w:sz w:val="28"/>
          <w:szCs w:val="28"/>
          <w:lang w:bidi="en-US"/>
        </w:rPr>
        <w:t xml:space="preserve"> будет приближенно Киллинговым. Аналитически это означает, что </w:t>
      </w:r>
      <m:oMath>
        <m:r>
          <w:rPr>
            <w:rFonts w:ascii="Cambria Math" w:hAnsi="Cambria Math" w:cs="Times New Roman"/>
            <w:snapToGrid w:val="0"/>
            <w:sz w:val="28"/>
            <w:szCs w:val="28"/>
            <w:lang w:bidi="en-US"/>
          </w:rPr>
          <m:t xml:space="preserve">∀s∈I </m:t>
        </m:r>
      </m:oMath>
      <w:r w:rsidRPr="005C091C">
        <w:rPr>
          <w:rFonts w:ascii="Times New Roman" w:hAnsi="Times New Roman" w:cs="Times New Roman"/>
          <w:iCs/>
          <w:snapToGrid w:val="0"/>
          <w:sz w:val="28"/>
          <w:szCs w:val="28"/>
          <w:lang w:bidi="en-US"/>
        </w:rPr>
        <w:t xml:space="preserve"> величина </w:t>
      </w:r>
      <m:oMath>
        <m:d>
          <m:dPr>
            <m:begChr m:val="|"/>
            <m:endChr m:val="|"/>
            <m:ctrlPr>
              <w:rPr>
                <w:rFonts w:ascii="Cambria Math" w:hAnsi="Cambria Math" w:cs="Times New Roman"/>
                <w:i/>
                <w:iCs/>
                <w:snapToGrid w:val="0"/>
                <w:sz w:val="28"/>
                <w:szCs w:val="28"/>
                <w:lang w:bidi="en-US"/>
              </w:rPr>
            </m:ctrlPr>
          </m:dPr>
          <m:e>
            <m:r>
              <w:rPr>
                <w:rFonts w:ascii="Cambria Math" w:hAnsi="Cambria Math" w:cs="Times New Roman"/>
                <w:snapToGrid w:val="0"/>
                <w:sz w:val="28"/>
                <w:szCs w:val="28"/>
                <w:lang w:bidi="en-US"/>
              </w:rPr>
              <m:t>◻U</m:t>
            </m:r>
            <m:d>
              <m:dPr>
                <m:ctrlPr>
                  <w:rPr>
                    <w:rFonts w:ascii="Cambria Math" w:hAnsi="Cambria Math" w:cs="Times New Roman"/>
                    <w:i/>
                    <w:iCs/>
                    <w:snapToGrid w:val="0"/>
                    <w:sz w:val="28"/>
                    <w:szCs w:val="28"/>
                    <w:lang w:bidi="en-US"/>
                  </w:rPr>
                </m:ctrlPr>
              </m:dPr>
              <m:e>
                <m:r>
                  <w:rPr>
                    <w:rFonts w:ascii="Cambria Math" w:hAnsi="Cambria Math" w:cs="Times New Roman"/>
                    <w:snapToGrid w:val="0"/>
                    <w:sz w:val="28"/>
                    <w:szCs w:val="28"/>
                    <w:lang w:bidi="en-US"/>
                  </w:rPr>
                  <m:t>s</m:t>
                </m:r>
              </m:e>
            </m:d>
          </m:e>
        </m:d>
      </m:oMath>
      <w:r w:rsidRPr="005C091C">
        <w:rPr>
          <w:rFonts w:ascii="Times New Roman" w:hAnsi="Times New Roman" w:cs="Times New Roman"/>
          <w:iCs/>
          <w:snapToGrid w:val="0"/>
          <w:sz w:val="28"/>
          <w:szCs w:val="28"/>
          <w:lang w:bidi="en-US"/>
        </w:rPr>
        <w:t xml:space="preserve"> мала.  </w:t>
      </w:r>
      <w:r w:rsidR="0000038A" w:rsidRPr="005C091C">
        <w:rPr>
          <w:rFonts w:ascii="Times New Roman" w:hAnsi="Times New Roman" w:cs="Times New Roman"/>
          <w:iCs/>
          <w:snapToGrid w:val="0"/>
          <w:sz w:val="28"/>
          <w:szCs w:val="28"/>
          <w:lang w:bidi="en-US"/>
        </w:rPr>
        <w:t>Следует отметить, что известна задача аппроксимации кривой с двумя концами на плоскости кусочно</w:t>
      </w:r>
      <w:r w:rsidR="00C52FD7">
        <w:rPr>
          <w:rFonts w:ascii="Times New Roman" w:hAnsi="Times New Roman" w:cs="Times New Roman"/>
          <w:iCs/>
          <w:snapToGrid w:val="0"/>
          <w:sz w:val="28"/>
          <w:szCs w:val="28"/>
          <w:lang w:bidi="en-US"/>
        </w:rPr>
        <w:t>-</w:t>
      </w:r>
      <w:r w:rsidR="0000038A" w:rsidRPr="005C091C">
        <w:rPr>
          <w:rFonts w:ascii="Times New Roman" w:hAnsi="Times New Roman" w:cs="Times New Roman"/>
          <w:iCs/>
          <w:snapToGrid w:val="0"/>
          <w:sz w:val="28"/>
          <w:szCs w:val="28"/>
          <w:lang w:bidi="en-US"/>
        </w:rPr>
        <w:t>гладкой кривой, состоящей из конечного числа гладких сегментов, каждый из которых является либо отрезком прямой, либо дугой окружности. Эта задача часто формулируется как задача разложения плоской кривой на дуги и отрезки прямых. Подобные задачи разложения, в некотором смысле оптимального, встречаются в цифровой обработке изображений, аппроксимации кривых сплайнами определённых типов, а также в робототехнике. На сегодняшний день известно несколько методов такого разложения [</w:t>
      </w:r>
      <w:r w:rsidR="00814BC8" w:rsidRPr="00956766">
        <w:rPr>
          <w:rFonts w:ascii="Times New Roman" w:hAnsi="Times New Roman" w:cs="Times New Roman"/>
          <w:iCs/>
          <w:snapToGrid w:val="0"/>
          <w:sz w:val="28"/>
          <w:szCs w:val="28"/>
          <w:lang w:bidi="en-US"/>
        </w:rPr>
        <w:t>15</w:t>
      </w:r>
      <w:r w:rsidR="00E0586A" w:rsidRPr="00FE3508">
        <w:rPr>
          <w:rFonts w:ascii="Times New Roman" w:hAnsi="Times New Roman" w:cs="Times New Roman"/>
          <w:iCs/>
          <w:snapToGrid w:val="0"/>
          <w:sz w:val="28"/>
          <w:szCs w:val="28"/>
          <w:lang w:bidi="en-US"/>
        </w:rPr>
        <w:t>6</w:t>
      </w:r>
      <w:r w:rsidR="00C52FD7" w:rsidRPr="00956766">
        <w:rPr>
          <w:rFonts w:ascii="Times New Roman" w:hAnsi="Times New Roman" w:cs="Times New Roman"/>
          <w:iCs/>
          <w:snapToGrid w:val="0"/>
          <w:sz w:val="28"/>
          <w:szCs w:val="28"/>
          <w:lang w:bidi="en-US"/>
        </w:rPr>
        <w:t>-</w:t>
      </w:r>
      <w:r w:rsidR="00814BC8" w:rsidRPr="00956766">
        <w:rPr>
          <w:rFonts w:ascii="Times New Roman" w:hAnsi="Times New Roman" w:cs="Times New Roman"/>
          <w:iCs/>
          <w:snapToGrid w:val="0"/>
          <w:sz w:val="28"/>
          <w:szCs w:val="28"/>
          <w:lang w:bidi="en-US"/>
        </w:rPr>
        <w:t>15</w:t>
      </w:r>
      <w:r w:rsidR="00E0586A" w:rsidRPr="00FE3508">
        <w:rPr>
          <w:rFonts w:ascii="Times New Roman" w:hAnsi="Times New Roman" w:cs="Times New Roman"/>
          <w:iCs/>
          <w:snapToGrid w:val="0"/>
          <w:sz w:val="28"/>
          <w:szCs w:val="28"/>
          <w:lang w:bidi="en-US"/>
        </w:rPr>
        <w:t>9</w:t>
      </w:r>
      <w:r w:rsidR="0000038A" w:rsidRPr="005C091C">
        <w:rPr>
          <w:rFonts w:ascii="Times New Roman" w:hAnsi="Times New Roman" w:cs="Times New Roman"/>
          <w:iCs/>
          <w:snapToGrid w:val="0"/>
          <w:sz w:val="28"/>
          <w:szCs w:val="28"/>
          <w:lang w:bidi="en-US"/>
        </w:rPr>
        <w:t>].</w:t>
      </w:r>
    </w:p>
    <w:p w14:paraId="5765B007" w14:textId="052BEB4E" w:rsidR="0000038A" w:rsidRPr="005C091C" w:rsidRDefault="0000038A" w:rsidP="00721264">
      <w:pPr>
        <w:pStyle w:val="a5"/>
        <w:kinsoku w:val="0"/>
        <w:overflowPunct w:val="0"/>
        <w:spacing w:after="0" w:line="240" w:lineRule="auto"/>
        <w:ind w:firstLine="709"/>
        <w:jc w:val="both"/>
        <w:rPr>
          <w:rFonts w:ascii="Times New Roman" w:hAnsi="Times New Roman" w:cs="Times New Roman"/>
          <w:iCs/>
          <w:snapToGrid w:val="0"/>
          <w:sz w:val="28"/>
          <w:szCs w:val="28"/>
          <w:lang w:bidi="en-US"/>
        </w:rPr>
      </w:pPr>
      <w:r w:rsidRPr="005C091C">
        <w:rPr>
          <w:rFonts w:ascii="Times New Roman" w:hAnsi="Times New Roman" w:cs="Times New Roman"/>
          <w:iCs/>
          <w:snapToGrid w:val="0"/>
          <w:sz w:val="28"/>
          <w:szCs w:val="28"/>
          <w:lang w:bidi="en-US"/>
        </w:rPr>
        <w:t>Если исходная кривая на плоскости допускает аппроксимацию кусочно</w:t>
      </w:r>
      <w:r w:rsidR="00C52FD7">
        <w:rPr>
          <w:rFonts w:ascii="Times New Roman" w:hAnsi="Times New Roman" w:cs="Times New Roman"/>
          <w:iCs/>
          <w:snapToGrid w:val="0"/>
          <w:sz w:val="28"/>
          <w:szCs w:val="28"/>
          <w:lang w:bidi="en-US"/>
        </w:rPr>
        <w:t>-</w:t>
      </w:r>
      <w:r w:rsidRPr="005C091C">
        <w:rPr>
          <w:rFonts w:ascii="Times New Roman" w:hAnsi="Times New Roman" w:cs="Times New Roman"/>
          <w:iCs/>
          <w:snapToGrid w:val="0"/>
          <w:sz w:val="28"/>
          <w:szCs w:val="28"/>
          <w:lang w:bidi="en-US"/>
        </w:rPr>
        <w:t xml:space="preserve">гладкой кривой, представляющей собой последовательность отрезков прямых и дуг окружностей, то векторное поле </w:t>
      </w:r>
      <w:r w:rsidRPr="005C091C">
        <w:rPr>
          <w:rFonts w:ascii="Times New Roman" w:hAnsi="Times New Roman" w:cs="Times New Roman"/>
          <w:iCs/>
          <w:snapToGrid w:val="0"/>
          <w:sz w:val="28"/>
          <w:szCs w:val="28"/>
          <w:lang w:val="en-US" w:bidi="en-US"/>
        </w:rPr>
        <w:t>U</w:t>
      </w:r>
      <w:r w:rsidRPr="005C091C">
        <w:rPr>
          <w:rFonts w:ascii="Times New Roman" w:hAnsi="Times New Roman" w:cs="Times New Roman"/>
          <w:iCs/>
          <w:snapToGrid w:val="0"/>
          <w:sz w:val="28"/>
          <w:szCs w:val="28"/>
          <w:lang w:bidi="en-US"/>
        </w:rPr>
        <w:t>, соответствующее этой исходной кривой, будет «приближённым киллинговым векторным полем» в указанном выше смысле. Предположив, что можно провести аналогию между рассмотренным выше случаем кривой на плоскости и общим случаем двумерной поверхности, вложенной в трёхмерное евклидово пространство, рассмотрим сегментацию двумерной поверхности, при которой поверхность делится на «геометрически однородные области», так что в пределах каждой такой области значения гауссовой и средней кривизны поверхности приблизительно постоянны.</w:t>
      </w:r>
    </w:p>
    <w:p w14:paraId="0D397292" w14:textId="77777777" w:rsidR="0000038A" w:rsidRPr="005C091C" w:rsidRDefault="0000038A" w:rsidP="00721264">
      <w:pPr>
        <w:pStyle w:val="a5"/>
        <w:kinsoku w:val="0"/>
        <w:overflowPunct w:val="0"/>
        <w:spacing w:after="0" w:line="240" w:lineRule="auto"/>
        <w:ind w:firstLine="709"/>
        <w:jc w:val="both"/>
        <w:rPr>
          <w:rFonts w:ascii="Times New Roman" w:hAnsi="Times New Roman" w:cs="Times New Roman"/>
          <w:iCs/>
          <w:snapToGrid w:val="0"/>
          <w:sz w:val="28"/>
          <w:szCs w:val="28"/>
          <w:lang w:bidi="en-US"/>
        </w:rPr>
      </w:pPr>
      <w:r w:rsidRPr="005C091C">
        <w:rPr>
          <w:rFonts w:ascii="Times New Roman" w:hAnsi="Times New Roman" w:cs="Times New Roman"/>
          <w:iCs/>
          <w:snapToGrid w:val="0"/>
          <w:sz w:val="28"/>
          <w:szCs w:val="28"/>
          <w:lang w:bidi="en-US"/>
        </w:rPr>
        <w:t xml:space="preserve">Если в качестве исходной кривой на поверхности выбрана геодезическая линия, то в пределах каждой области однородности векторное поле </w:t>
      </w:r>
      <w:r w:rsidRPr="005C091C">
        <w:rPr>
          <w:rFonts w:ascii="Times New Roman" w:hAnsi="Times New Roman" w:cs="Times New Roman"/>
          <w:iCs/>
          <w:snapToGrid w:val="0"/>
          <w:sz w:val="28"/>
          <w:szCs w:val="28"/>
          <w:lang w:val="en-US" w:bidi="en-US"/>
        </w:rPr>
        <w:t>U</w:t>
      </w:r>
      <w:r w:rsidRPr="005C091C">
        <w:rPr>
          <w:rFonts w:ascii="Times New Roman" w:hAnsi="Times New Roman" w:cs="Times New Roman"/>
          <w:iCs/>
          <w:snapToGrid w:val="0"/>
          <w:sz w:val="28"/>
          <w:szCs w:val="28"/>
          <w:lang w:bidi="en-US"/>
        </w:rPr>
        <w:t>, определяемое этой кривой, будет приближённым киллинговым векторным полем в смысле относительной малости значения</w:t>
      </w:r>
      <w:r w:rsidR="00902D57" w:rsidRPr="005C091C">
        <w:rPr>
          <w:rFonts w:ascii="Times New Roman" w:hAnsi="Times New Roman" w:cs="Times New Roman"/>
          <w:iCs/>
          <w:snapToGrid w:val="0"/>
          <w:sz w:val="28"/>
          <w:szCs w:val="28"/>
          <w:lang w:bidi="en-US"/>
        </w:rPr>
        <w:t>|</w:t>
      </w:r>
      <w:r w:rsidR="00902D57" w:rsidRPr="005C091C">
        <w:rPr>
          <w:rFonts w:ascii="Segoe UI Emoji" w:hAnsi="Segoe UI Emoji" w:cs="Segoe UI Emoji"/>
          <w:iCs/>
          <w:snapToGrid w:val="0"/>
          <w:sz w:val="28"/>
          <w:szCs w:val="28"/>
          <w:lang w:bidi="en-US"/>
        </w:rPr>
        <w:t>◻</w:t>
      </w:r>
      <w:r w:rsidR="00902D57" w:rsidRPr="005C091C">
        <w:rPr>
          <w:rFonts w:ascii="Times New Roman" w:hAnsi="Times New Roman" w:cs="Times New Roman"/>
          <w:iCs/>
          <w:snapToGrid w:val="0"/>
          <w:sz w:val="28"/>
          <w:szCs w:val="28"/>
          <w:lang w:bidi="en-US"/>
        </w:rPr>
        <w:t xml:space="preserve">U|. </w:t>
      </w:r>
      <w:r w:rsidRPr="005C091C">
        <w:rPr>
          <w:rFonts w:ascii="Times New Roman" w:hAnsi="Times New Roman" w:cs="Times New Roman"/>
          <w:iCs/>
          <w:snapToGrid w:val="0"/>
          <w:sz w:val="28"/>
          <w:szCs w:val="28"/>
          <w:lang w:bidi="en-US"/>
        </w:rPr>
        <w:t>Как показывают результаты численных экспериментов как с данными сканирования, так и с синтетическими данными, в подавляющем большинстве случаев при применении описанного выше метода сегментации большая часть площади поверхности покрывается такими областями однородности. Однако теоретический вопрос о том, при каких условиях, накладываемых на поверхность, векторные поля, соответствующие исходной геодезической кривой, могут считаться «приближёнными киллинговыми векторными полями», остаётся открытым. Приведённые рассуждения основаны на эмпирически полученных данных в пользу гипотезы о том, что такие векторные поля являются приближённо киллинговыми.</w:t>
      </w:r>
    </w:p>
    <w:p w14:paraId="163D0F4B" w14:textId="3BC4D1E1" w:rsidR="0000038A" w:rsidRPr="005C091C" w:rsidRDefault="0000038A" w:rsidP="00721264">
      <w:pPr>
        <w:pStyle w:val="a5"/>
        <w:kinsoku w:val="0"/>
        <w:overflowPunct w:val="0"/>
        <w:spacing w:after="0" w:line="240" w:lineRule="auto"/>
        <w:ind w:firstLine="709"/>
        <w:jc w:val="both"/>
        <w:rPr>
          <w:rFonts w:ascii="Times New Roman" w:hAnsi="Times New Roman" w:cs="Times New Roman"/>
          <w:snapToGrid w:val="0"/>
          <w:sz w:val="28"/>
          <w:szCs w:val="28"/>
          <w:lang w:bidi="en-US"/>
        </w:rPr>
      </w:pPr>
      <w:r w:rsidRPr="004E7C8F">
        <w:rPr>
          <w:rFonts w:ascii="Times New Roman" w:hAnsi="Times New Roman" w:cs="Times New Roman"/>
          <w:iCs/>
          <w:snapToGrid w:val="0"/>
          <w:sz w:val="28"/>
          <w:szCs w:val="28"/>
          <w:lang w:bidi="en-US"/>
        </w:rPr>
        <w:t>Энергетический функционал векторного поля</w:t>
      </w:r>
      <w:r w:rsidR="00E90BB9" w:rsidRPr="004E7C8F">
        <w:rPr>
          <w:rFonts w:ascii="Times New Roman" w:hAnsi="Times New Roman" w:cs="Times New Roman"/>
          <w:iCs/>
          <w:snapToGrid w:val="0"/>
          <w:sz w:val="28"/>
          <w:szCs w:val="28"/>
          <w:lang w:bidi="en-US"/>
        </w:rPr>
        <w:t>.</w:t>
      </w:r>
      <w:r w:rsidR="004E7C8F">
        <w:rPr>
          <w:rFonts w:ascii="Times New Roman" w:hAnsi="Times New Roman" w:cs="Times New Roman"/>
          <w:iCs/>
          <w:snapToGrid w:val="0"/>
          <w:sz w:val="28"/>
          <w:szCs w:val="28"/>
          <w:lang w:bidi="en-US"/>
        </w:rPr>
        <w:t xml:space="preserve"> </w:t>
      </w:r>
      <w:r w:rsidRPr="005C091C">
        <w:rPr>
          <w:rFonts w:ascii="Times New Roman" w:hAnsi="Times New Roman" w:cs="Times New Roman"/>
          <w:snapToGrid w:val="0"/>
          <w:sz w:val="28"/>
          <w:szCs w:val="28"/>
          <w:lang w:bidi="en-US"/>
        </w:rPr>
        <w:t xml:space="preserve">Как известно, такие конструкции классического дифференциального анализа векторных полей, как градиент скалярной функции, дивергенция и ротор векторного поля, имеют свои аналоги и обобщения в исчислении гладких дифференциальных форм на гладких многообразиях, которое иногда называют внешним исчислением. Во многих случаях работать с дуальными формами первого порядка (ковекторными полями) к векторным полям оказывается значительно проще, чем непосредственно с самими векторными полями. В нашем случае применение языка </w:t>
      </w:r>
      <w:r w:rsidRPr="005C091C">
        <w:rPr>
          <w:rFonts w:ascii="Times New Roman" w:hAnsi="Times New Roman" w:cs="Times New Roman"/>
          <w:snapToGrid w:val="0"/>
          <w:sz w:val="28"/>
          <w:szCs w:val="28"/>
          <w:lang w:val="en-US" w:bidi="en-US"/>
        </w:rPr>
        <w:t>k</w:t>
      </w:r>
      <w:r w:rsidR="00C52FD7">
        <w:rPr>
          <w:rFonts w:ascii="Times New Roman" w:hAnsi="Times New Roman" w:cs="Times New Roman"/>
          <w:snapToGrid w:val="0"/>
          <w:sz w:val="28"/>
          <w:szCs w:val="28"/>
          <w:lang w:bidi="en-US"/>
        </w:rPr>
        <w:t>-</w:t>
      </w:r>
      <w:r w:rsidRPr="005C091C">
        <w:rPr>
          <w:rFonts w:ascii="Times New Roman" w:hAnsi="Times New Roman" w:cs="Times New Roman"/>
          <w:snapToGrid w:val="0"/>
          <w:sz w:val="28"/>
          <w:szCs w:val="28"/>
          <w:lang w:bidi="en-US"/>
        </w:rPr>
        <w:t>форм даст, как будет видно из последующего, значительные преимущества.</w:t>
      </w:r>
    </w:p>
    <w:p w14:paraId="3C9DF4F2" w14:textId="77777777" w:rsidR="0000038A" w:rsidRPr="005C091C" w:rsidRDefault="0000038A" w:rsidP="00721264">
      <w:pPr>
        <w:pStyle w:val="a5"/>
        <w:kinsoku w:val="0"/>
        <w:overflowPunct w:val="0"/>
        <w:spacing w:after="0" w:line="240" w:lineRule="auto"/>
        <w:ind w:firstLine="709"/>
        <w:jc w:val="both"/>
        <w:rPr>
          <w:rFonts w:ascii="Times New Roman" w:hAnsi="Times New Roman" w:cs="Times New Roman"/>
          <w:snapToGrid w:val="0"/>
          <w:sz w:val="28"/>
          <w:szCs w:val="28"/>
          <w:lang w:bidi="en-US"/>
        </w:rPr>
      </w:pPr>
      <w:r w:rsidRPr="005C091C">
        <w:rPr>
          <w:rFonts w:ascii="Times New Roman" w:hAnsi="Times New Roman" w:cs="Times New Roman"/>
          <w:snapToGrid w:val="0"/>
          <w:sz w:val="28"/>
          <w:szCs w:val="28"/>
          <w:lang w:bidi="en-US"/>
        </w:rPr>
        <w:t>Ниже приведены основные сведения о соотношении между векторными полями и ковекторными полями, а также вводятся обозначения, используемые в дальнейшем изложении.</w:t>
      </w:r>
    </w:p>
    <w:p w14:paraId="79463739" w14:textId="5B50AEA8" w:rsidR="00902D57" w:rsidRDefault="0000038A" w:rsidP="00721264">
      <w:pPr>
        <w:pStyle w:val="a5"/>
        <w:kinsoku w:val="0"/>
        <w:overflowPunct w:val="0"/>
        <w:spacing w:after="0" w:line="240" w:lineRule="auto"/>
        <w:ind w:firstLine="709"/>
        <w:jc w:val="both"/>
        <w:rPr>
          <w:rFonts w:ascii="Times New Roman" w:hAnsi="Times New Roman" w:cs="Times New Roman"/>
          <w:snapToGrid w:val="0"/>
          <w:sz w:val="28"/>
          <w:szCs w:val="28"/>
          <w:lang w:bidi="en-US"/>
        </w:rPr>
      </w:pPr>
      <w:r w:rsidRPr="005C091C">
        <w:rPr>
          <w:rFonts w:ascii="Times New Roman" w:hAnsi="Times New Roman" w:cs="Times New Roman"/>
          <w:snapToGrid w:val="0"/>
          <w:sz w:val="28"/>
          <w:szCs w:val="28"/>
          <w:lang w:bidi="en-US"/>
        </w:rPr>
        <w:t>Метрика задаёт на многообразии канонический изоморфизм (который обычно называют музыкальным изоморфизмом) между касательным расслоением</w:t>
      </w:r>
      <w:r w:rsidR="00902D57" w:rsidRPr="005C091C">
        <w:rPr>
          <w:rFonts w:ascii="Times New Roman" w:hAnsi="Times New Roman" w:cs="Times New Roman"/>
          <w:snapToGrid w:val="0"/>
          <w:sz w:val="28"/>
          <w:szCs w:val="28"/>
          <w:lang w:bidi="en-US"/>
        </w:rPr>
        <w:t xml:space="preserve"> </w:t>
      </w:r>
      <m:oMath>
        <m:r>
          <w:rPr>
            <w:rFonts w:ascii="Cambria Math" w:hAnsi="Cambria Math" w:cs="Times New Roman"/>
            <w:snapToGrid w:val="0"/>
            <w:sz w:val="28"/>
            <w:szCs w:val="28"/>
            <w:lang w:bidi="en-US"/>
          </w:rPr>
          <m:t>T</m:t>
        </m:r>
        <m:d>
          <m:dPr>
            <m:ctrlPr>
              <w:rPr>
                <w:rFonts w:ascii="Cambria Math" w:hAnsi="Cambria Math" w:cs="Times New Roman"/>
                <w:snapToGrid w:val="0"/>
                <w:sz w:val="28"/>
                <w:szCs w:val="28"/>
                <w:lang w:bidi="en-US"/>
              </w:rPr>
            </m:ctrlPr>
          </m:dPr>
          <m:e>
            <m:r>
              <w:rPr>
                <w:rFonts w:ascii="Cambria Math" w:hAnsi="Cambria Math" w:cs="Times New Roman"/>
                <w:snapToGrid w:val="0"/>
                <w:sz w:val="28"/>
                <w:szCs w:val="28"/>
                <w:lang w:bidi="en-US"/>
              </w:rPr>
              <m:t>M</m:t>
            </m:r>
          </m:e>
        </m:d>
      </m:oMath>
      <w:r w:rsidR="00902D57" w:rsidRPr="005C091C">
        <w:rPr>
          <w:rFonts w:ascii="Times New Roman" w:hAnsi="Times New Roman" w:cs="Times New Roman"/>
          <w:snapToGrid w:val="0"/>
          <w:sz w:val="28"/>
          <w:szCs w:val="28"/>
          <w:lang w:bidi="en-US"/>
        </w:rPr>
        <w:t xml:space="preserve"> </w:t>
      </w:r>
      <w:r w:rsidRPr="005C091C">
        <w:rPr>
          <w:rFonts w:ascii="Times New Roman" w:hAnsi="Times New Roman" w:cs="Times New Roman"/>
          <w:snapToGrid w:val="0"/>
          <w:sz w:val="28"/>
          <w:szCs w:val="28"/>
          <w:lang w:bidi="en-US"/>
        </w:rPr>
        <w:t>и кокасательным расслоением</w:t>
      </w:r>
      <m:oMath>
        <m:sSup>
          <m:sSupPr>
            <m:ctrlPr>
              <w:rPr>
                <w:rFonts w:ascii="Cambria Math" w:hAnsi="Cambria Math" w:cs="Times New Roman"/>
                <w:snapToGrid w:val="0"/>
                <w:sz w:val="28"/>
                <w:szCs w:val="28"/>
                <w:lang w:bidi="en-US"/>
              </w:rPr>
            </m:ctrlPr>
          </m:sSupPr>
          <m:e>
            <m:r>
              <w:rPr>
                <w:rFonts w:ascii="Cambria Math" w:hAnsi="Cambria Math" w:cs="Times New Roman"/>
                <w:snapToGrid w:val="0"/>
                <w:sz w:val="28"/>
                <w:szCs w:val="28"/>
                <w:lang w:bidi="en-US"/>
              </w:rPr>
              <m:t>T</m:t>
            </m:r>
          </m:e>
          <m:sup>
            <m:r>
              <m:rPr>
                <m:sty m:val="p"/>
              </m:rPr>
              <w:rPr>
                <w:rFonts w:ascii="Cambria Math" w:hAnsi="Cambria Math" w:cs="Times New Roman"/>
                <w:snapToGrid w:val="0"/>
                <w:sz w:val="28"/>
                <w:szCs w:val="28"/>
                <w:lang w:bidi="en-US"/>
              </w:rPr>
              <m:t>*</m:t>
            </m:r>
          </m:sup>
        </m:sSup>
        <m:d>
          <m:dPr>
            <m:ctrlPr>
              <w:rPr>
                <w:rFonts w:ascii="Cambria Math" w:hAnsi="Cambria Math" w:cs="Times New Roman"/>
                <w:snapToGrid w:val="0"/>
                <w:sz w:val="28"/>
                <w:szCs w:val="28"/>
                <w:lang w:bidi="en-US"/>
              </w:rPr>
            </m:ctrlPr>
          </m:dPr>
          <m:e>
            <m:r>
              <w:rPr>
                <w:rFonts w:ascii="Cambria Math" w:hAnsi="Cambria Math" w:cs="Times New Roman"/>
                <w:snapToGrid w:val="0"/>
                <w:sz w:val="28"/>
                <w:szCs w:val="28"/>
                <w:lang w:bidi="en-US"/>
              </w:rPr>
              <m:t>M</m:t>
            </m:r>
          </m:e>
        </m:d>
      </m:oMath>
      <w:r w:rsidR="00902D57" w:rsidRPr="005C091C">
        <w:rPr>
          <w:rFonts w:ascii="Times New Roman" w:hAnsi="Times New Roman" w:cs="Times New Roman"/>
          <w:snapToGrid w:val="0"/>
          <w:sz w:val="28"/>
          <w:szCs w:val="28"/>
          <w:lang w:bidi="en-US"/>
        </w:rPr>
        <w:t xml:space="preserve">, </w:t>
      </w:r>
      <w:r w:rsidRPr="005C091C">
        <w:rPr>
          <w:rFonts w:ascii="Times New Roman" w:hAnsi="Times New Roman" w:cs="Times New Roman"/>
          <w:snapToGrid w:val="0"/>
          <w:sz w:val="28"/>
          <w:szCs w:val="28"/>
          <w:lang w:bidi="en-US"/>
        </w:rPr>
        <w:t xml:space="preserve">определяемый двумя отображениями </w:t>
      </w:r>
      <w:r w:rsidR="00902D57" w:rsidRPr="005C091C">
        <w:rPr>
          <w:rFonts w:ascii="Times New Roman" w:hAnsi="Times New Roman" w:cs="Times New Roman"/>
          <w:snapToGrid w:val="0"/>
          <w:sz w:val="28"/>
          <w:szCs w:val="28"/>
          <w:lang w:bidi="en-US"/>
        </w:rPr>
        <w:t>(</w:t>
      </w:r>
      <w:r w:rsidRPr="005C091C">
        <w:rPr>
          <w:rFonts w:ascii="Times New Roman" w:hAnsi="Times New Roman" w:cs="Times New Roman"/>
          <w:snapToGrid w:val="0"/>
          <w:sz w:val="28"/>
          <w:szCs w:val="28"/>
          <w:lang w:bidi="en-US"/>
        </w:rPr>
        <w:t>5.</w:t>
      </w:r>
      <w:r w:rsidR="00902D57" w:rsidRPr="005C091C">
        <w:rPr>
          <w:rFonts w:ascii="Times New Roman" w:hAnsi="Times New Roman" w:cs="Times New Roman"/>
          <w:snapToGrid w:val="0"/>
          <w:sz w:val="28"/>
          <w:szCs w:val="28"/>
          <w:lang w:bidi="en-US"/>
        </w:rPr>
        <w:t>2</w:t>
      </w:r>
      <w:r w:rsidR="004E7C8F">
        <w:rPr>
          <w:rFonts w:ascii="Times New Roman" w:hAnsi="Times New Roman" w:cs="Times New Roman"/>
          <w:snapToGrid w:val="0"/>
          <w:sz w:val="28"/>
          <w:szCs w:val="28"/>
          <w:lang w:bidi="en-US"/>
        </w:rPr>
        <w:t>3</w:t>
      </w:r>
      <w:r w:rsidR="00902D57" w:rsidRPr="005C091C">
        <w:rPr>
          <w:rFonts w:ascii="Times New Roman" w:hAnsi="Times New Roman" w:cs="Times New Roman"/>
          <w:snapToGrid w:val="0"/>
          <w:sz w:val="28"/>
          <w:szCs w:val="28"/>
          <w:lang w:bidi="en-US"/>
        </w:rPr>
        <w:t>)</w:t>
      </w:r>
      <w:r w:rsidR="002217CC">
        <w:rPr>
          <w:rFonts w:ascii="Times New Roman" w:hAnsi="Times New Roman" w:cs="Times New Roman"/>
          <w:snapToGrid w:val="0"/>
          <w:sz w:val="28"/>
          <w:szCs w:val="28"/>
          <w:lang w:bidi="en-US"/>
        </w:rPr>
        <w:t>.</w:t>
      </w:r>
    </w:p>
    <w:p w14:paraId="5ED47145" w14:textId="77777777" w:rsidR="00E90BB9" w:rsidRPr="005C091C" w:rsidRDefault="00E90BB9" w:rsidP="00721264">
      <w:pPr>
        <w:pStyle w:val="a5"/>
        <w:kinsoku w:val="0"/>
        <w:overflowPunct w:val="0"/>
        <w:spacing w:after="0" w:line="240" w:lineRule="auto"/>
        <w:ind w:firstLine="709"/>
        <w:jc w:val="both"/>
        <w:rPr>
          <w:rFonts w:ascii="Times New Roman" w:hAnsi="Times New Roman" w:cs="Times New Roman"/>
          <w:snapToGrid w:val="0"/>
          <w:sz w:val="28"/>
          <w:szCs w:val="28"/>
          <w:lang w:bidi="en-US"/>
        </w:rPr>
      </w:pPr>
    </w:p>
    <w:tbl>
      <w:tblPr>
        <w:tblW w:w="8500" w:type="dxa"/>
        <w:tblInd w:w="1147" w:type="dxa"/>
        <w:tblCellMar>
          <w:left w:w="0" w:type="dxa"/>
          <w:right w:w="0" w:type="dxa"/>
        </w:tblCellMar>
        <w:tblLook w:val="04A0" w:firstRow="1" w:lastRow="0" w:firstColumn="1" w:lastColumn="0" w:noHBand="0" w:noVBand="1"/>
      </w:tblPr>
      <w:tblGrid>
        <w:gridCol w:w="7428"/>
        <w:gridCol w:w="1072"/>
      </w:tblGrid>
      <w:tr w:rsidR="00902D57" w:rsidRPr="005C091C" w14:paraId="288FFF17" w14:textId="77777777" w:rsidTr="00F1330D">
        <w:tc>
          <w:tcPr>
            <w:tcW w:w="7428" w:type="dxa"/>
          </w:tcPr>
          <w:p w14:paraId="15C19160" w14:textId="77777777" w:rsidR="00902D57" w:rsidRPr="005C091C" w:rsidRDefault="00902D57" w:rsidP="0000038A">
            <w:pPr>
              <w:pStyle w:val="MDPI39equation"/>
              <w:spacing w:before="0" w:after="0"/>
              <w:ind w:left="0" w:right="618"/>
              <w:rPr>
                <w:rFonts w:ascii="Times New Roman" w:hAnsi="Times New Roman"/>
                <w:i/>
                <w:iCs/>
                <w:color w:val="auto"/>
                <w:sz w:val="28"/>
                <w:szCs w:val="28"/>
                <w:lang w:val="ru-RU"/>
              </w:rPr>
            </w:pPr>
            <m:oMathPara>
              <m:oMath>
                <m:r>
                  <m:rPr>
                    <m:scr m:val="sans-serif"/>
                  </m:rPr>
                  <w:rPr>
                    <w:rFonts w:ascii="Cambria Math" w:hAnsi="Cambria Math"/>
                    <w:color w:val="auto"/>
                    <w:sz w:val="28"/>
                    <w:szCs w:val="28"/>
                  </w:rPr>
                  <m:t>b</m:t>
                </m:r>
                <m:r>
                  <m:rPr>
                    <m:sty m:val="p"/>
                  </m:rPr>
                  <w:rPr>
                    <w:rFonts w:ascii="Cambria Math" w:hAnsi="Cambria Math"/>
                    <w:color w:val="auto"/>
                    <w:sz w:val="28"/>
                    <w:szCs w:val="28"/>
                  </w:rPr>
                  <m:t>:</m:t>
                </m:r>
                <m:r>
                  <w:rPr>
                    <w:rFonts w:ascii="Cambria Math" w:hAnsi="Cambria Math"/>
                    <w:color w:val="auto"/>
                    <w:sz w:val="28"/>
                    <w:szCs w:val="28"/>
                  </w:rPr>
                  <m:t>T</m:t>
                </m:r>
                <m:d>
                  <m:dPr>
                    <m:ctrlPr>
                      <w:rPr>
                        <w:rFonts w:ascii="Cambria Math" w:hAnsi="Cambria Math"/>
                        <w:color w:val="auto"/>
                        <w:sz w:val="28"/>
                        <w:szCs w:val="28"/>
                      </w:rPr>
                    </m:ctrlPr>
                  </m:dPr>
                  <m:e>
                    <m:r>
                      <w:rPr>
                        <w:rFonts w:ascii="Cambria Math" w:hAnsi="Cambria Math"/>
                        <w:color w:val="auto"/>
                        <w:sz w:val="28"/>
                        <w:szCs w:val="28"/>
                      </w:rPr>
                      <m:t>M</m:t>
                    </m:r>
                  </m:e>
                </m:d>
                <m:r>
                  <m:rPr>
                    <m:sty m:val="p"/>
                  </m:rPr>
                  <w:rPr>
                    <w:rFonts w:ascii="Cambria Math" w:hAnsi="Cambria Math"/>
                    <w:color w:val="auto"/>
                    <w:sz w:val="28"/>
                    <w:szCs w:val="28"/>
                  </w:rPr>
                  <m:t>→</m:t>
                </m:r>
                <m:sSup>
                  <m:sSupPr>
                    <m:ctrlPr>
                      <w:rPr>
                        <w:rFonts w:ascii="Cambria Math" w:hAnsi="Cambria Math"/>
                        <w:color w:val="auto"/>
                        <w:sz w:val="28"/>
                        <w:szCs w:val="28"/>
                      </w:rPr>
                    </m:ctrlPr>
                  </m:sSupPr>
                  <m:e>
                    <m:r>
                      <w:rPr>
                        <w:rFonts w:ascii="Cambria Math" w:hAnsi="Cambria Math"/>
                        <w:color w:val="auto"/>
                        <w:sz w:val="28"/>
                        <w:szCs w:val="28"/>
                      </w:rPr>
                      <m:t>T</m:t>
                    </m:r>
                  </m:e>
                  <m:sup>
                    <m:r>
                      <m:rPr>
                        <m:sty m:val="p"/>
                      </m:rPr>
                      <w:rPr>
                        <w:rFonts w:ascii="Cambria Math" w:hAnsi="Cambria Math"/>
                        <w:color w:val="auto"/>
                        <w:sz w:val="28"/>
                        <w:szCs w:val="28"/>
                      </w:rPr>
                      <m:t>*</m:t>
                    </m:r>
                  </m:sup>
                </m:sSup>
                <m:d>
                  <m:dPr>
                    <m:ctrlPr>
                      <w:rPr>
                        <w:rFonts w:ascii="Cambria Math" w:hAnsi="Cambria Math"/>
                        <w:color w:val="auto"/>
                        <w:sz w:val="28"/>
                        <w:szCs w:val="28"/>
                      </w:rPr>
                    </m:ctrlPr>
                  </m:dPr>
                  <m:e>
                    <m:r>
                      <w:rPr>
                        <w:rFonts w:ascii="Cambria Math" w:hAnsi="Cambria Math"/>
                        <w:color w:val="auto"/>
                        <w:sz w:val="28"/>
                        <w:szCs w:val="28"/>
                      </w:rPr>
                      <m:t>M</m:t>
                    </m:r>
                  </m:e>
                </m:d>
                <m:r>
                  <w:rPr>
                    <w:rFonts w:ascii="Cambria Math" w:hAnsi="Cambria Math"/>
                    <w:color w:val="auto"/>
                    <w:sz w:val="28"/>
                    <w:szCs w:val="28"/>
                  </w:rPr>
                  <m:t>,</m:t>
                </m:r>
                <m:r>
                  <w:rPr>
                    <w:rFonts w:ascii="Cambria Math" w:hAnsi="Cambria Math"/>
                    <w:color w:val="auto"/>
                    <w:sz w:val="28"/>
                    <w:szCs w:val="28"/>
                    <w:lang w:val="ru-RU"/>
                  </w:rPr>
                  <m:t xml:space="preserve"> </m:t>
                </m:r>
                <m:r>
                  <m:rPr>
                    <m:sty m:val="p"/>
                  </m:rPr>
                  <w:rPr>
                    <w:rFonts w:ascii="Cambria Math" w:hAnsi="Cambria Math"/>
                    <w:color w:val="auto"/>
                    <w:sz w:val="28"/>
                    <w:szCs w:val="28"/>
                  </w:rPr>
                  <m:t>#:</m:t>
                </m:r>
                <m:sSup>
                  <m:sSupPr>
                    <m:ctrlPr>
                      <w:rPr>
                        <w:rFonts w:ascii="Cambria Math" w:hAnsi="Cambria Math"/>
                        <w:color w:val="auto"/>
                        <w:sz w:val="28"/>
                        <w:szCs w:val="28"/>
                      </w:rPr>
                    </m:ctrlPr>
                  </m:sSupPr>
                  <m:e>
                    <m:r>
                      <w:rPr>
                        <w:rFonts w:ascii="Cambria Math" w:hAnsi="Cambria Math"/>
                        <w:color w:val="auto"/>
                        <w:sz w:val="28"/>
                        <w:szCs w:val="28"/>
                      </w:rPr>
                      <m:t>T</m:t>
                    </m:r>
                  </m:e>
                  <m:sup>
                    <m:r>
                      <m:rPr>
                        <m:sty m:val="p"/>
                      </m:rPr>
                      <w:rPr>
                        <w:rFonts w:ascii="Cambria Math" w:hAnsi="Cambria Math"/>
                        <w:color w:val="auto"/>
                        <w:sz w:val="28"/>
                        <w:szCs w:val="28"/>
                      </w:rPr>
                      <m:t>*</m:t>
                    </m:r>
                  </m:sup>
                </m:sSup>
                <m:d>
                  <m:dPr>
                    <m:ctrlPr>
                      <w:rPr>
                        <w:rFonts w:ascii="Cambria Math" w:hAnsi="Cambria Math"/>
                        <w:color w:val="auto"/>
                        <w:sz w:val="28"/>
                        <w:szCs w:val="28"/>
                      </w:rPr>
                    </m:ctrlPr>
                  </m:dPr>
                  <m:e>
                    <m:r>
                      <w:rPr>
                        <w:rFonts w:ascii="Cambria Math" w:hAnsi="Cambria Math"/>
                        <w:color w:val="auto"/>
                        <w:sz w:val="28"/>
                        <w:szCs w:val="28"/>
                      </w:rPr>
                      <m:t>M</m:t>
                    </m:r>
                  </m:e>
                </m:d>
                <m:r>
                  <m:rPr>
                    <m:sty m:val="p"/>
                  </m:rPr>
                  <w:rPr>
                    <w:rFonts w:ascii="Cambria Math" w:hAnsi="Cambria Math"/>
                    <w:color w:val="auto"/>
                    <w:sz w:val="28"/>
                    <w:szCs w:val="28"/>
                  </w:rPr>
                  <m:t>→</m:t>
                </m:r>
                <m:r>
                  <w:rPr>
                    <w:rFonts w:ascii="Cambria Math" w:hAnsi="Cambria Math"/>
                    <w:color w:val="auto"/>
                    <w:sz w:val="28"/>
                    <w:szCs w:val="28"/>
                  </w:rPr>
                  <m:t>T</m:t>
                </m:r>
                <m:d>
                  <m:dPr>
                    <m:ctrlPr>
                      <w:rPr>
                        <w:rFonts w:ascii="Cambria Math" w:hAnsi="Cambria Math"/>
                        <w:color w:val="auto"/>
                        <w:sz w:val="28"/>
                        <w:szCs w:val="28"/>
                      </w:rPr>
                    </m:ctrlPr>
                  </m:dPr>
                  <m:e>
                    <m:r>
                      <w:rPr>
                        <w:rFonts w:ascii="Cambria Math" w:hAnsi="Cambria Math"/>
                        <w:color w:val="auto"/>
                        <w:sz w:val="28"/>
                        <w:szCs w:val="28"/>
                      </w:rPr>
                      <m:t>M</m:t>
                    </m:r>
                  </m:e>
                </m:d>
              </m:oMath>
            </m:oMathPara>
          </w:p>
        </w:tc>
        <w:tc>
          <w:tcPr>
            <w:tcW w:w="1072" w:type="dxa"/>
            <w:vAlign w:val="center"/>
          </w:tcPr>
          <w:p w14:paraId="3DF2D988" w14:textId="370960C5" w:rsidR="00902D57" w:rsidRPr="005C091C" w:rsidRDefault="0000038A" w:rsidP="0000038A">
            <w:pPr>
              <w:pStyle w:val="MDPI3aequationnumber"/>
              <w:spacing w:before="0" w:after="0" w:line="260" w:lineRule="atLeast"/>
              <w:ind w:left="-1074" w:right="-85"/>
              <w:rPr>
                <w:rFonts w:ascii="Times New Roman" w:hAnsi="Times New Roman"/>
                <w:iCs/>
                <w:color w:val="auto"/>
                <w:sz w:val="28"/>
                <w:szCs w:val="28"/>
              </w:rPr>
            </w:pPr>
            <w:r w:rsidRPr="005C091C">
              <w:rPr>
                <w:rFonts w:ascii="Times New Roman" w:hAnsi="Times New Roman"/>
                <w:iCs/>
                <w:color w:val="auto"/>
                <w:sz w:val="28"/>
                <w:szCs w:val="28"/>
                <w:lang w:val="ru-RU"/>
              </w:rPr>
              <w:t>(5.</w:t>
            </w:r>
            <w:r w:rsidR="00902D57" w:rsidRPr="005C091C">
              <w:rPr>
                <w:rFonts w:ascii="Times New Roman" w:hAnsi="Times New Roman"/>
                <w:iCs/>
                <w:color w:val="auto"/>
                <w:sz w:val="28"/>
                <w:szCs w:val="28"/>
                <w:lang w:val="ru-RU"/>
              </w:rPr>
              <w:t>2</w:t>
            </w:r>
            <w:r w:rsidR="004E7C8F">
              <w:rPr>
                <w:rFonts w:ascii="Times New Roman" w:hAnsi="Times New Roman"/>
                <w:iCs/>
                <w:color w:val="auto"/>
                <w:sz w:val="28"/>
                <w:szCs w:val="28"/>
                <w:lang w:val="ru-RU"/>
              </w:rPr>
              <w:t>3</w:t>
            </w:r>
            <w:r w:rsidRPr="005C091C">
              <w:rPr>
                <w:rFonts w:ascii="Times New Roman" w:hAnsi="Times New Roman"/>
                <w:iCs/>
                <w:color w:val="auto"/>
                <w:sz w:val="28"/>
                <w:szCs w:val="28"/>
                <w:lang w:val="ru-RU"/>
              </w:rPr>
              <w:t>)</w:t>
            </w:r>
            <w:r w:rsidR="00902D57" w:rsidRPr="005C091C">
              <w:rPr>
                <w:rFonts w:ascii="Times New Roman" w:hAnsi="Times New Roman"/>
                <w:iCs/>
                <w:color w:val="auto"/>
                <w:sz w:val="28"/>
                <w:szCs w:val="28"/>
              </w:rPr>
              <w:t>)</w:t>
            </w:r>
          </w:p>
        </w:tc>
      </w:tr>
      <w:tr w:rsidR="00E90BB9" w:rsidRPr="005C091C" w14:paraId="3324A8A4" w14:textId="77777777" w:rsidTr="00F1330D">
        <w:tc>
          <w:tcPr>
            <w:tcW w:w="7428" w:type="dxa"/>
          </w:tcPr>
          <w:p w14:paraId="6D0A68F3" w14:textId="77777777" w:rsidR="00E90BB9" w:rsidRDefault="00E90BB9" w:rsidP="0000038A">
            <w:pPr>
              <w:pStyle w:val="MDPI39equation"/>
              <w:spacing w:before="0" w:after="0"/>
              <w:ind w:left="0" w:right="618"/>
              <w:rPr>
                <w:rFonts w:ascii="Times New Roman" w:hAnsi="Times New Roman"/>
                <w:color w:val="auto"/>
                <w:sz w:val="28"/>
                <w:szCs w:val="28"/>
              </w:rPr>
            </w:pPr>
          </w:p>
        </w:tc>
        <w:tc>
          <w:tcPr>
            <w:tcW w:w="1072" w:type="dxa"/>
            <w:vAlign w:val="center"/>
          </w:tcPr>
          <w:p w14:paraId="43692106" w14:textId="77777777" w:rsidR="00E90BB9" w:rsidRPr="005C091C" w:rsidRDefault="00E90BB9" w:rsidP="0000038A">
            <w:pPr>
              <w:pStyle w:val="MDPI3aequationnumber"/>
              <w:spacing w:before="0" w:after="0" w:line="260" w:lineRule="atLeast"/>
              <w:ind w:left="-1074" w:right="-85"/>
              <w:rPr>
                <w:rFonts w:ascii="Times New Roman" w:hAnsi="Times New Roman"/>
                <w:iCs/>
                <w:color w:val="auto"/>
                <w:sz w:val="28"/>
                <w:szCs w:val="28"/>
                <w:lang w:val="ru-RU"/>
              </w:rPr>
            </w:pPr>
          </w:p>
        </w:tc>
      </w:tr>
    </w:tbl>
    <w:p w14:paraId="3739D02D" w14:textId="2265C355" w:rsidR="00902D57" w:rsidRDefault="0000038A" w:rsidP="004E7C8F">
      <w:pPr>
        <w:pStyle w:val="a5"/>
        <w:kinsoku w:val="0"/>
        <w:overflowPunct w:val="0"/>
        <w:spacing w:after="0" w:line="240" w:lineRule="auto"/>
        <w:ind w:firstLine="709"/>
        <w:jc w:val="both"/>
        <w:rPr>
          <w:rFonts w:ascii="Times New Roman" w:hAnsi="Times New Roman" w:cs="Times New Roman"/>
          <w:snapToGrid w:val="0"/>
          <w:sz w:val="28"/>
          <w:szCs w:val="28"/>
          <w:lang w:bidi="en-US"/>
        </w:rPr>
      </w:pPr>
      <w:r w:rsidRPr="005C091C">
        <w:rPr>
          <w:rFonts w:ascii="Times New Roman" w:hAnsi="Times New Roman"/>
          <w:snapToGrid w:val="0"/>
          <w:sz w:val="28"/>
          <w:szCs w:val="28"/>
          <w:lang w:bidi="en-US"/>
        </w:rPr>
        <w:t xml:space="preserve">Для любой точки </w:t>
      </w:r>
      <m:oMath>
        <m:r>
          <w:rPr>
            <w:rFonts w:ascii="Cambria Math" w:hAnsi="Cambria Math"/>
            <w:snapToGrid w:val="0"/>
            <w:sz w:val="28"/>
            <w:szCs w:val="28"/>
            <w:lang w:bidi="en-US"/>
          </w:rPr>
          <m:t>p</m:t>
        </m:r>
        <m:r>
          <m:rPr>
            <m:sty m:val="p"/>
          </m:rPr>
          <w:rPr>
            <w:rFonts w:ascii="Cambria Math" w:hAnsi="Cambria Math"/>
            <w:snapToGrid w:val="0"/>
            <w:sz w:val="28"/>
            <w:szCs w:val="28"/>
            <w:lang w:bidi="en-US"/>
          </w:rPr>
          <m:t>∈</m:t>
        </m:r>
        <m:r>
          <w:rPr>
            <w:rFonts w:ascii="Cambria Math" w:hAnsi="Cambria Math"/>
            <w:snapToGrid w:val="0"/>
            <w:sz w:val="28"/>
            <w:szCs w:val="28"/>
            <w:lang w:bidi="en-US"/>
          </w:rPr>
          <m:t>M</m:t>
        </m:r>
      </m:oMath>
      <w:r w:rsidRPr="005C091C">
        <w:rPr>
          <w:rFonts w:ascii="Times New Roman" w:hAnsi="Times New Roman"/>
          <w:snapToGrid w:val="0"/>
          <w:sz w:val="28"/>
          <w:szCs w:val="28"/>
          <w:lang w:bidi="en-US"/>
        </w:rPr>
        <w:t xml:space="preserve"> и произвольного вектора </w:t>
      </w:r>
      <m:oMath>
        <m:r>
          <w:rPr>
            <w:rFonts w:ascii="Cambria Math" w:hAnsi="Cambria Math"/>
            <w:snapToGrid w:val="0"/>
            <w:sz w:val="28"/>
            <w:szCs w:val="28"/>
            <w:lang w:bidi="en-US"/>
          </w:rPr>
          <m:t>v</m:t>
        </m:r>
        <m:r>
          <m:rPr>
            <m:sty m:val="p"/>
          </m:rPr>
          <w:rPr>
            <w:rFonts w:ascii="Cambria Math" w:hAnsi="Cambria Math"/>
            <w:snapToGrid w:val="0"/>
            <w:sz w:val="28"/>
            <w:szCs w:val="28"/>
            <w:lang w:bidi="en-US"/>
          </w:rPr>
          <m:t>∈</m:t>
        </m:r>
        <m:sSub>
          <m:sSubPr>
            <m:ctrlPr>
              <w:rPr>
                <w:rFonts w:ascii="Cambria Math" w:hAnsi="Cambria Math"/>
                <w:snapToGrid w:val="0"/>
                <w:sz w:val="28"/>
                <w:szCs w:val="28"/>
                <w:lang w:bidi="en-US"/>
              </w:rPr>
            </m:ctrlPr>
          </m:sSubPr>
          <m:e>
            <m:r>
              <w:rPr>
                <w:rFonts w:ascii="Cambria Math" w:hAnsi="Cambria Math"/>
                <w:snapToGrid w:val="0"/>
                <w:sz w:val="28"/>
                <w:szCs w:val="28"/>
                <w:lang w:bidi="en-US"/>
              </w:rPr>
              <m:t>T</m:t>
            </m:r>
          </m:e>
          <m:sub>
            <m:r>
              <w:rPr>
                <w:rFonts w:ascii="Cambria Math" w:hAnsi="Cambria Math"/>
                <w:snapToGrid w:val="0"/>
                <w:sz w:val="28"/>
                <w:szCs w:val="28"/>
                <w:lang w:bidi="en-US"/>
              </w:rPr>
              <m:t>p</m:t>
            </m:r>
          </m:sub>
        </m:sSub>
        <m:d>
          <m:dPr>
            <m:ctrlPr>
              <w:rPr>
                <w:rFonts w:ascii="Cambria Math" w:hAnsi="Cambria Math"/>
                <w:snapToGrid w:val="0"/>
                <w:sz w:val="28"/>
                <w:szCs w:val="28"/>
                <w:lang w:bidi="en-US"/>
              </w:rPr>
            </m:ctrlPr>
          </m:dPr>
          <m:e>
            <m:r>
              <w:rPr>
                <w:rFonts w:ascii="Cambria Math" w:hAnsi="Cambria Math"/>
                <w:snapToGrid w:val="0"/>
                <w:sz w:val="28"/>
                <w:szCs w:val="28"/>
                <w:lang w:bidi="en-US"/>
              </w:rPr>
              <m:t>M</m:t>
            </m:r>
          </m:e>
        </m:d>
      </m:oMath>
      <w:r w:rsidRPr="005C091C">
        <w:rPr>
          <w:rFonts w:ascii="Times New Roman" w:hAnsi="Times New Roman"/>
          <w:snapToGrid w:val="0"/>
          <w:sz w:val="28"/>
          <w:szCs w:val="28"/>
          <w:lang w:bidi="en-US"/>
        </w:rPr>
        <w:t xml:space="preserve"> ковектор </w:t>
      </w:r>
      <m:oMath>
        <m:sSup>
          <m:sSupPr>
            <m:ctrlPr>
              <w:rPr>
                <w:rFonts w:ascii="Cambria Math" w:hAnsi="Cambria Math"/>
                <w:snapToGrid w:val="0"/>
                <w:sz w:val="28"/>
                <w:szCs w:val="28"/>
                <w:lang w:bidi="en-US"/>
              </w:rPr>
            </m:ctrlPr>
          </m:sSupPr>
          <m:e>
            <m:r>
              <w:rPr>
                <w:rFonts w:ascii="Cambria Math" w:hAnsi="Cambria Math"/>
                <w:snapToGrid w:val="0"/>
                <w:sz w:val="28"/>
                <w:szCs w:val="28"/>
                <w:lang w:bidi="en-US"/>
              </w:rPr>
              <m:t>v</m:t>
            </m:r>
          </m:e>
          <m:sup>
            <m:r>
              <m:rPr>
                <m:scr m:val="sans-serif"/>
              </m:rPr>
              <w:rPr>
                <w:rFonts w:ascii="Cambria Math" w:hAnsi="Cambria Math"/>
                <w:snapToGrid w:val="0"/>
                <w:sz w:val="28"/>
                <w:szCs w:val="28"/>
                <w:lang w:bidi="en-US"/>
              </w:rPr>
              <m:t>b</m:t>
            </m:r>
          </m:sup>
        </m:sSup>
        <m:r>
          <m:rPr>
            <m:sty m:val="p"/>
          </m:rPr>
          <w:rPr>
            <w:rFonts w:ascii="Cambria Math" w:hAnsi="Cambria Math"/>
            <w:snapToGrid w:val="0"/>
            <w:sz w:val="28"/>
            <w:szCs w:val="28"/>
            <w:lang w:bidi="en-US"/>
          </w:rPr>
          <m:t>∈</m:t>
        </m:r>
        <m:sSubSup>
          <m:sSubSupPr>
            <m:ctrlPr>
              <w:rPr>
                <w:rFonts w:ascii="Cambria Math" w:hAnsi="Cambria Math"/>
                <w:snapToGrid w:val="0"/>
                <w:sz w:val="28"/>
                <w:szCs w:val="28"/>
                <w:lang w:bidi="en-US"/>
              </w:rPr>
            </m:ctrlPr>
          </m:sSubSupPr>
          <m:e>
            <m:r>
              <w:rPr>
                <w:rFonts w:ascii="Cambria Math" w:hAnsi="Cambria Math"/>
                <w:snapToGrid w:val="0"/>
                <w:sz w:val="28"/>
                <w:szCs w:val="28"/>
                <w:lang w:bidi="en-US"/>
              </w:rPr>
              <m:t>T</m:t>
            </m:r>
          </m:e>
          <m:sub>
            <m:r>
              <w:rPr>
                <w:rFonts w:ascii="Cambria Math" w:hAnsi="Cambria Math"/>
                <w:snapToGrid w:val="0"/>
                <w:sz w:val="28"/>
                <w:szCs w:val="28"/>
                <w:lang w:bidi="en-US"/>
              </w:rPr>
              <m:t>p</m:t>
            </m:r>
          </m:sub>
          <m:sup>
            <m:r>
              <m:rPr>
                <m:sty m:val="p"/>
              </m:rPr>
              <w:rPr>
                <w:rFonts w:ascii="Cambria Math" w:hAnsi="Cambria Math"/>
                <w:snapToGrid w:val="0"/>
                <w:sz w:val="28"/>
                <w:szCs w:val="28"/>
                <w:lang w:bidi="en-US"/>
              </w:rPr>
              <m:t>*</m:t>
            </m:r>
          </m:sup>
        </m:sSubSup>
        <m:d>
          <m:dPr>
            <m:ctrlPr>
              <w:rPr>
                <w:rFonts w:ascii="Cambria Math" w:hAnsi="Cambria Math"/>
                <w:snapToGrid w:val="0"/>
                <w:sz w:val="28"/>
                <w:szCs w:val="28"/>
                <w:lang w:bidi="en-US"/>
              </w:rPr>
            </m:ctrlPr>
          </m:dPr>
          <m:e>
            <m:r>
              <w:rPr>
                <w:rFonts w:ascii="Cambria Math" w:hAnsi="Cambria Math"/>
                <w:snapToGrid w:val="0"/>
                <w:sz w:val="28"/>
                <w:szCs w:val="28"/>
                <w:lang w:bidi="en-US"/>
              </w:rPr>
              <m:t>M</m:t>
            </m:r>
          </m:e>
        </m:d>
      </m:oMath>
      <w:r w:rsidRPr="005C091C">
        <w:rPr>
          <w:rFonts w:ascii="Times New Roman" w:hAnsi="Times New Roman"/>
          <w:snapToGrid w:val="0"/>
          <w:sz w:val="28"/>
          <w:szCs w:val="28"/>
          <w:lang w:bidi="en-US"/>
        </w:rPr>
        <w:t xml:space="preserve"> определяется так, что соблюдается условие </w:t>
      </w:r>
      <w:r w:rsidR="00902D57" w:rsidRPr="005C091C">
        <w:rPr>
          <w:rFonts w:ascii="Times New Roman" w:hAnsi="Times New Roman" w:cs="Times New Roman"/>
          <w:snapToGrid w:val="0"/>
          <w:sz w:val="28"/>
          <w:szCs w:val="28"/>
          <w:lang w:bidi="en-US"/>
        </w:rPr>
        <w:t>(</w:t>
      </w:r>
      <w:r w:rsidRPr="005C091C">
        <w:rPr>
          <w:rFonts w:ascii="Times New Roman" w:hAnsi="Times New Roman" w:cs="Times New Roman"/>
          <w:snapToGrid w:val="0"/>
          <w:sz w:val="28"/>
          <w:szCs w:val="28"/>
          <w:lang w:bidi="en-US"/>
        </w:rPr>
        <w:t>5.</w:t>
      </w:r>
      <w:r w:rsidR="00902D57" w:rsidRPr="005C091C">
        <w:rPr>
          <w:rFonts w:ascii="Times New Roman" w:hAnsi="Times New Roman" w:cs="Times New Roman"/>
          <w:snapToGrid w:val="0"/>
          <w:sz w:val="28"/>
          <w:szCs w:val="28"/>
          <w:lang w:bidi="en-US"/>
        </w:rPr>
        <w:t>2</w:t>
      </w:r>
      <w:r w:rsidR="004E7C8F">
        <w:rPr>
          <w:rFonts w:ascii="Times New Roman" w:hAnsi="Times New Roman" w:cs="Times New Roman"/>
          <w:snapToGrid w:val="0"/>
          <w:sz w:val="28"/>
          <w:szCs w:val="28"/>
          <w:lang w:bidi="en-US"/>
        </w:rPr>
        <w:t>4</w:t>
      </w:r>
      <w:r w:rsidR="00902D57" w:rsidRPr="005C091C">
        <w:rPr>
          <w:rFonts w:ascii="Times New Roman" w:hAnsi="Times New Roman" w:cs="Times New Roman"/>
          <w:snapToGrid w:val="0"/>
          <w:sz w:val="28"/>
          <w:szCs w:val="28"/>
          <w:lang w:bidi="en-US"/>
        </w:rPr>
        <w:t>)</w:t>
      </w:r>
      <w:r w:rsidR="002217CC">
        <w:rPr>
          <w:rFonts w:ascii="Times New Roman" w:hAnsi="Times New Roman" w:cs="Times New Roman"/>
          <w:snapToGrid w:val="0"/>
          <w:sz w:val="28"/>
          <w:szCs w:val="28"/>
          <w:lang w:bidi="en-US"/>
        </w:rPr>
        <w:t>.</w:t>
      </w:r>
    </w:p>
    <w:p w14:paraId="26828919" w14:textId="77777777" w:rsidR="00E90BB9" w:rsidRPr="005C091C" w:rsidRDefault="00E90BB9" w:rsidP="00F1330D">
      <w:pPr>
        <w:pStyle w:val="a5"/>
        <w:kinsoku w:val="0"/>
        <w:overflowPunct w:val="0"/>
        <w:spacing w:after="0" w:line="240" w:lineRule="auto"/>
        <w:ind w:firstLine="709"/>
        <w:rPr>
          <w:rFonts w:ascii="Times New Roman" w:hAnsi="Times New Roman" w:cs="Times New Roman"/>
          <w:snapToGrid w:val="0"/>
          <w:sz w:val="28"/>
          <w:szCs w:val="28"/>
          <w:lang w:bidi="en-US"/>
        </w:rPr>
      </w:pPr>
    </w:p>
    <w:tbl>
      <w:tblPr>
        <w:tblW w:w="7859" w:type="dxa"/>
        <w:tblInd w:w="1792" w:type="dxa"/>
        <w:tblCellMar>
          <w:left w:w="0" w:type="dxa"/>
          <w:right w:w="0" w:type="dxa"/>
        </w:tblCellMar>
        <w:tblLook w:val="04A0" w:firstRow="1" w:lastRow="0" w:firstColumn="1" w:lastColumn="0" w:noHBand="0" w:noVBand="1"/>
      </w:tblPr>
      <w:tblGrid>
        <w:gridCol w:w="6473"/>
        <w:gridCol w:w="1386"/>
      </w:tblGrid>
      <w:tr w:rsidR="00902D57" w:rsidRPr="005C091C" w14:paraId="55FA43A1" w14:textId="77777777" w:rsidTr="00F1330D">
        <w:tc>
          <w:tcPr>
            <w:tcW w:w="6473" w:type="dxa"/>
          </w:tcPr>
          <w:p w14:paraId="3FF41861" w14:textId="77777777" w:rsidR="00902D57" w:rsidRPr="005C091C" w:rsidRDefault="00902D57" w:rsidP="00F1330D">
            <w:pPr>
              <w:pStyle w:val="MDPI39equation"/>
              <w:spacing w:before="0" w:after="0" w:line="240" w:lineRule="auto"/>
              <w:ind w:left="0" w:firstLine="709"/>
              <w:rPr>
                <w:rFonts w:ascii="Times New Roman" w:hAnsi="Times New Roman"/>
                <w:i/>
                <w:iCs/>
                <w:color w:val="auto"/>
                <w:sz w:val="28"/>
                <w:szCs w:val="28"/>
                <w:lang w:val="ru-RU"/>
              </w:rPr>
            </w:pPr>
            <m:oMathPara>
              <m:oMath>
                <m:r>
                  <m:rPr>
                    <m:sty m:val="p"/>
                  </m:rPr>
                  <w:rPr>
                    <w:rFonts w:ascii="Cambria Math" w:hAnsi="Cambria Math"/>
                    <w:color w:val="auto"/>
                    <w:sz w:val="28"/>
                    <w:szCs w:val="28"/>
                  </w:rPr>
                  <m:t>∀</m:t>
                </m:r>
                <m:r>
                  <w:rPr>
                    <w:rFonts w:ascii="Cambria Math" w:hAnsi="Cambria Math"/>
                    <w:color w:val="auto"/>
                    <w:sz w:val="28"/>
                    <w:szCs w:val="28"/>
                  </w:rPr>
                  <m:t>u</m:t>
                </m:r>
                <m:r>
                  <m:rPr>
                    <m:sty m:val="p"/>
                  </m:rPr>
                  <w:rPr>
                    <w:rFonts w:ascii="Cambria Math" w:hAnsi="Cambria Math"/>
                    <w:color w:val="auto"/>
                    <w:sz w:val="28"/>
                    <w:szCs w:val="28"/>
                  </w:rPr>
                  <m:t>∈</m:t>
                </m:r>
                <m:sSub>
                  <m:sSubPr>
                    <m:ctrlPr>
                      <w:rPr>
                        <w:rFonts w:ascii="Cambria Math" w:hAnsi="Cambria Math"/>
                        <w:color w:val="auto"/>
                        <w:sz w:val="28"/>
                        <w:szCs w:val="28"/>
                      </w:rPr>
                    </m:ctrlPr>
                  </m:sSubPr>
                  <m:e>
                    <m:r>
                      <w:rPr>
                        <w:rFonts w:ascii="Cambria Math" w:hAnsi="Cambria Math"/>
                        <w:color w:val="auto"/>
                        <w:sz w:val="28"/>
                        <w:szCs w:val="28"/>
                      </w:rPr>
                      <m:t>T</m:t>
                    </m:r>
                  </m:e>
                  <m:sub>
                    <m:r>
                      <w:rPr>
                        <w:rFonts w:ascii="Cambria Math" w:hAnsi="Cambria Math"/>
                        <w:color w:val="auto"/>
                        <w:sz w:val="28"/>
                        <w:szCs w:val="28"/>
                      </w:rPr>
                      <m:t>p</m:t>
                    </m:r>
                  </m:sub>
                </m:sSub>
                <m:d>
                  <m:dPr>
                    <m:ctrlPr>
                      <w:rPr>
                        <w:rFonts w:ascii="Cambria Math" w:hAnsi="Cambria Math"/>
                        <w:color w:val="auto"/>
                        <w:sz w:val="28"/>
                        <w:szCs w:val="28"/>
                      </w:rPr>
                    </m:ctrlPr>
                  </m:dPr>
                  <m:e>
                    <m:r>
                      <w:rPr>
                        <w:rFonts w:ascii="Cambria Math" w:hAnsi="Cambria Math"/>
                        <w:color w:val="auto"/>
                        <w:sz w:val="28"/>
                        <w:szCs w:val="28"/>
                      </w:rPr>
                      <m:t>M</m:t>
                    </m:r>
                  </m:e>
                </m:d>
                <m:r>
                  <m:rPr>
                    <m:sty m:val="p"/>
                  </m:rPr>
                  <w:rPr>
                    <w:rFonts w:ascii="Cambria Math" w:hAnsi="Cambria Math"/>
                    <w:color w:val="auto"/>
                    <w:sz w:val="28"/>
                    <w:szCs w:val="28"/>
                  </w:rPr>
                  <m:t xml:space="preserve">  </m:t>
                </m:r>
                <m:sSup>
                  <m:sSupPr>
                    <m:ctrlPr>
                      <w:rPr>
                        <w:rFonts w:ascii="Cambria Math" w:hAnsi="Cambria Math"/>
                        <w:color w:val="auto"/>
                        <w:sz w:val="28"/>
                        <w:szCs w:val="28"/>
                      </w:rPr>
                    </m:ctrlPr>
                  </m:sSupPr>
                  <m:e>
                    <m:r>
                      <w:rPr>
                        <w:rFonts w:ascii="Cambria Math" w:hAnsi="Cambria Math"/>
                        <w:color w:val="auto"/>
                        <w:sz w:val="28"/>
                        <w:szCs w:val="28"/>
                      </w:rPr>
                      <m:t>v</m:t>
                    </m:r>
                  </m:e>
                  <m:sup>
                    <m:r>
                      <m:rPr>
                        <m:scr m:val="sans-serif"/>
                      </m:rPr>
                      <w:rPr>
                        <w:rFonts w:ascii="Cambria Math" w:hAnsi="Cambria Math"/>
                        <w:color w:val="auto"/>
                        <w:sz w:val="28"/>
                        <w:szCs w:val="28"/>
                      </w:rPr>
                      <m:t>b</m:t>
                    </m:r>
                  </m:sup>
                </m:sSup>
                <m:d>
                  <m:dPr>
                    <m:ctrlPr>
                      <w:rPr>
                        <w:rFonts w:ascii="Cambria Math" w:hAnsi="Cambria Math"/>
                        <w:color w:val="auto"/>
                        <w:sz w:val="28"/>
                        <w:szCs w:val="28"/>
                      </w:rPr>
                    </m:ctrlPr>
                  </m:dPr>
                  <m:e>
                    <m:r>
                      <w:rPr>
                        <w:rFonts w:ascii="Cambria Math" w:hAnsi="Cambria Math"/>
                        <w:color w:val="auto"/>
                        <w:sz w:val="28"/>
                        <w:szCs w:val="28"/>
                      </w:rPr>
                      <m:t>u</m:t>
                    </m:r>
                  </m:e>
                </m:d>
                <m:r>
                  <m:rPr>
                    <m:sty m:val="p"/>
                  </m:rPr>
                  <w:rPr>
                    <w:rFonts w:ascii="Cambria Math" w:hAnsi="Cambria Math"/>
                    <w:color w:val="auto"/>
                    <w:sz w:val="28"/>
                    <w:szCs w:val="28"/>
                  </w:rPr>
                  <m:t>=</m:t>
                </m:r>
                <m:sSub>
                  <m:sSubPr>
                    <m:ctrlPr>
                      <w:rPr>
                        <w:rFonts w:ascii="Cambria Math" w:hAnsi="Cambria Math"/>
                        <w:color w:val="auto"/>
                        <w:sz w:val="28"/>
                        <w:szCs w:val="28"/>
                      </w:rPr>
                    </m:ctrlPr>
                  </m:sSubPr>
                  <m:e>
                    <m:r>
                      <w:rPr>
                        <w:rFonts w:ascii="Cambria Math" w:hAnsi="Cambria Math"/>
                        <w:color w:val="auto"/>
                        <w:sz w:val="28"/>
                        <w:szCs w:val="28"/>
                      </w:rPr>
                      <m:t>g</m:t>
                    </m:r>
                  </m:e>
                  <m:sub>
                    <m:r>
                      <w:rPr>
                        <w:rFonts w:ascii="Cambria Math" w:hAnsi="Cambria Math"/>
                        <w:color w:val="auto"/>
                        <w:sz w:val="28"/>
                        <w:szCs w:val="28"/>
                      </w:rPr>
                      <m:t>p</m:t>
                    </m:r>
                  </m:sub>
                </m:sSub>
                <m:d>
                  <m:dPr>
                    <m:ctrlPr>
                      <w:rPr>
                        <w:rFonts w:ascii="Cambria Math" w:hAnsi="Cambria Math"/>
                        <w:color w:val="auto"/>
                        <w:sz w:val="28"/>
                        <w:szCs w:val="28"/>
                      </w:rPr>
                    </m:ctrlPr>
                  </m:dPr>
                  <m:e>
                    <m:r>
                      <w:rPr>
                        <w:rFonts w:ascii="Cambria Math" w:hAnsi="Cambria Math"/>
                        <w:color w:val="auto"/>
                        <w:sz w:val="28"/>
                        <w:szCs w:val="28"/>
                      </w:rPr>
                      <m:t>v</m:t>
                    </m:r>
                    <m:r>
                      <m:rPr>
                        <m:sty m:val="p"/>
                      </m:rPr>
                      <w:rPr>
                        <w:rFonts w:ascii="Cambria Math" w:hAnsi="Cambria Math"/>
                        <w:color w:val="auto"/>
                        <w:sz w:val="28"/>
                        <w:szCs w:val="28"/>
                      </w:rPr>
                      <m:t>,</m:t>
                    </m:r>
                    <m:r>
                      <w:rPr>
                        <w:rFonts w:ascii="Cambria Math" w:hAnsi="Cambria Math"/>
                        <w:color w:val="auto"/>
                        <w:sz w:val="28"/>
                        <w:szCs w:val="28"/>
                      </w:rPr>
                      <m:t>u</m:t>
                    </m:r>
                  </m:e>
                </m:d>
              </m:oMath>
            </m:oMathPara>
          </w:p>
        </w:tc>
        <w:tc>
          <w:tcPr>
            <w:tcW w:w="1386" w:type="dxa"/>
            <w:vAlign w:val="center"/>
          </w:tcPr>
          <w:p w14:paraId="12580666" w14:textId="037C7403" w:rsidR="00902D57" w:rsidRPr="005C091C" w:rsidRDefault="00902D57" w:rsidP="00F1330D">
            <w:pPr>
              <w:pStyle w:val="MDPI3aequationnumber"/>
              <w:spacing w:before="0" w:after="0"/>
              <w:ind w:firstLine="709"/>
              <w:rPr>
                <w:rFonts w:ascii="Times New Roman" w:hAnsi="Times New Roman"/>
                <w:iCs/>
                <w:color w:val="auto"/>
                <w:sz w:val="28"/>
                <w:szCs w:val="28"/>
              </w:rPr>
            </w:pPr>
            <w:r w:rsidRPr="005C091C">
              <w:rPr>
                <w:rFonts w:ascii="Times New Roman" w:hAnsi="Times New Roman"/>
                <w:iCs/>
                <w:color w:val="auto"/>
                <w:sz w:val="28"/>
                <w:szCs w:val="28"/>
              </w:rPr>
              <w:t>(</w:t>
            </w:r>
            <w:r w:rsidR="00B93A6A" w:rsidRPr="005C091C">
              <w:rPr>
                <w:rFonts w:ascii="Times New Roman" w:hAnsi="Times New Roman"/>
                <w:iCs/>
                <w:color w:val="auto"/>
                <w:sz w:val="28"/>
                <w:szCs w:val="28"/>
                <w:lang w:val="ru-RU"/>
              </w:rPr>
              <w:t>5.</w:t>
            </w:r>
            <w:r w:rsidRPr="005C091C">
              <w:rPr>
                <w:rFonts w:ascii="Times New Roman" w:hAnsi="Times New Roman"/>
                <w:iCs/>
                <w:color w:val="auto"/>
                <w:sz w:val="28"/>
                <w:szCs w:val="28"/>
                <w:lang w:val="ru-RU"/>
              </w:rPr>
              <w:t>2</w:t>
            </w:r>
            <w:r w:rsidR="004E7C8F">
              <w:rPr>
                <w:rFonts w:ascii="Times New Roman" w:hAnsi="Times New Roman"/>
                <w:iCs/>
                <w:color w:val="auto"/>
                <w:sz w:val="28"/>
                <w:szCs w:val="28"/>
                <w:lang w:val="ru-RU"/>
              </w:rPr>
              <w:t>4</w:t>
            </w:r>
            <w:r w:rsidRPr="005C091C">
              <w:rPr>
                <w:rFonts w:ascii="Times New Roman" w:hAnsi="Times New Roman"/>
                <w:iCs/>
                <w:color w:val="auto"/>
                <w:sz w:val="28"/>
                <w:szCs w:val="28"/>
              </w:rPr>
              <w:t>)</w:t>
            </w:r>
          </w:p>
        </w:tc>
      </w:tr>
      <w:tr w:rsidR="00F1330D" w:rsidRPr="005C091C" w14:paraId="116DF04A" w14:textId="77777777" w:rsidTr="00F1330D">
        <w:tc>
          <w:tcPr>
            <w:tcW w:w="6473" w:type="dxa"/>
          </w:tcPr>
          <w:p w14:paraId="6995C82D" w14:textId="77777777" w:rsidR="00F1330D" w:rsidRDefault="00F1330D" w:rsidP="00F1330D">
            <w:pPr>
              <w:pStyle w:val="MDPI39equation"/>
              <w:spacing w:before="0" w:after="0" w:line="240" w:lineRule="auto"/>
              <w:ind w:left="0" w:firstLine="709"/>
              <w:rPr>
                <w:rFonts w:ascii="Times New Roman" w:hAnsi="Times New Roman"/>
                <w:color w:val="auto"/>
                <w:sz w:val="28"/>
                <w:szCs w:val="28"/>
              </w:rPr>
            </w:pPr>
          </w:p>
        </w:tc>
        <w:tc>
          <w:tcPr>
            <w:tcW w:w="1386" w:type="dxa"/>
            <w:vAlign w:val="center"/>
          </w:tcPr>
          <w:p w14:paraId="322D5DA2" w14:textId="77777777" w:rsidR="00F1330D" w:rsidRPr="005C091C" w:rsidRDefault="00F1330D" w:rsidP="00F1330D">
            <w:pPr>
              <w:pStyle w:val="MDPI3aequationnumber"/>
              <w:spacing w:before="0" w:after="0"/>
              <w:ind w:firstLine="709"/>
              <w:rPr>
                <w:rFonts w:ascii="Times New Roman" w:hAnsi="Times New Roman"/>
                <w:iCs/>
                <w:color w:val="auto"/>
                <w:sz w:val="28"/>
                <w:szCs w:val="28"/>
              </w:rPr>
            </w:pPr>
          </w:p>
        </w:tc>
      </w:tr>
    </w:tbl>
    <w:p w14:paraId="7D0169C0" w14:textId="41495BE4" w:rsidR="00902D57" w:rsidRDefault="0000038A" w:rsidP="00F1330D">
      <w:pPr>
        <w:pStyle w:val="a5"/>
        <w:kinsoku w:val="0"/>
        <w:overflowPunct w:val="0"/>
        <w:spacing w:after="0" w:line="240" w:lineRule="auto"/>
        <w:ind w:firstLine="709"/>
        <w:jc w:val="both"/>
        <w:rPr>
          <w:rFonts w:ascii="Times New Roman" w:hAnsi="Times New Roman" w:cs="Times New Roman"/>
          <w:snapToGrid w:val="0"/>
          <w:sz w:val="28"/>
          <w:szCs w:val="28"/>
          <w:lang w:bidi="en-US"/>
        </w:rPr>
      </w:pPr>
      <w:r w:rsidRPr="005C091C">
        <w:rPr>
          <w:rFonts w:ascii="Times New Roman" w:hAnsi="Times New Roman"/>
          <w:snapToGrid w:val="0"/>
          <w:sz w:val="28"/>
          <w:szCs w:val="28"/>
          <w:lang w:bidi="en-US"/>
        </w:rPr>
        <w:t xml:space="preserve">Соответственно, в произвольной точке </w:t>
      </w:r>
      <m:oMath>
        <m:r>
          <w:rPr>
            <w:rFonts w:ascii="Cambria Math" w:hAnsi="Cambria Math"/>
            <w:snapToGrid w:val="0"/>
            <w:sz w:val="28"/>
            <w:szCs w:val="28"/>
            <w:lang w:bidi="en-US"/>
          </w:rPr>
          <m:t>p</m:t>
        </m:r>
        <m:r>
          <m:rPr>
            <m:sty m:val="p"/>
          </m:rPr>
          <w:rPr>
            <w:rFonts w:ascii="Cambria Math" w:hAnsi="Cambria Math"/>
            <w:snapToGrid w:val="0"/>
            <w:sz w:val="28"/>
            <w:szCs w:val="28"/>
            <w:lang w:bidi="en-US"/>
          </w:rPr>
          <m:t>∈</m:t>
        </m:r>
        <m:r>
          <w:rPr>
            <w:rFonts w:ascii="Cambria Math" w:hAnsi="Cambria Math"/>
            <w:snapToGrid w:val="0"/>
            <w:sz w:val="28"/>
            <w:szCs w:val="28"/>
            <w:lang w:bidi="en-US"/>
          </w:rPr>
          <m:t>M</m:t>
        </m:r>
      </m:oMath>
      <w:r w:rsidRPr="005C091C">
        <w:rPr>
          <w:rFonts w:ascii="Times New Roman" w:hAnsi="Times New Roman"/>
          <w:snapToGrid w:val="0"/>
          <w:sz w:val="28"/>
          <w:szCs w:val="28"/>
          <w:lang w:bidi="en-US"/>
        </w:rPr>
        <w:t xml:space="preserve"> обратное преобразование </w:t>
      </w:r>
      <m:oMath>
        <m:sSup>
          <m:sSupPr>
            <m:ctrlPr>
              <w:rPr>
                <w:rFonts w:ascii="Cambria Math" w:hAnsi="Cambria Math"/>
                <w:snapToGrid w:val="0"/>
                <w:sz w:val="28"/>
                <w:szCs w:val="28"/>
                <w:lang w:bidi="en-US"/>
              </w:rPr>
            </m:ctrlPr>
          </m:sSupPr>
          <m:e>
            <m:r>
              <w:rPr>
                <w:rFonts w:ascii="Cambria Math" w:hAnsi="Cambria Math"/>
                <w:snapToGrid w:val="0"/>
                <w:sz w:val="28"/>
                <w:szCs w:val="28"/>
                <w:lang w:bidi="en-US"/>
              </w:rPr>
              <m:t>v</m:t>
            </m:r>
          </m:e>
          <m:sup>
            <m:r>
              <m:rPr>
                <m:sty m:val="p"/>
              </m:rPr>
              <w:rPr>
                <w:rFonts w:ascii="Cambria Math" w:hAnsi="Cambria Math"/>
                <w:snapToGrid w:val="0"/>
                <w:sz w:val="28"/>
                <w:szCs w:val="28"/>
                <w:lang w:bidi="en-US"/>
              </w:rPr>
              <m:t>#</m:t>
            </m:r>
          </m:sup>
        </m:sSup>
        <m:r>
          <m:rPr>
            <m:sty m:val="p"/>
          </m:rPr>
          <w:rPr>
            <w:rFonts w:ascii="Cambria Math" w:hAnsi="Cambria Math"/>
            <w:snapToGrid w:val="0"/>
            <w:sz w:val="28"/>
            <w:szCs w:val="28"/>
            <w:lang w:bidi="en-US"/>
          </w:rPr>
          <m:t>∈</m:t>
        </m:r>
        <m:sSub>
          <m:sSubPr>
            <m:ctrlPr>
              <w:rPr>
                <w:rFonts w:ascii="Cambria Math" w:hAnsi="Cambria Math"/>
                <w:snapToGrid w:val="0"/>
                <w:sz w:val="28"/>
                <w:szCs w:val="28"/>
                <w:lang w:bidi="en-US"/>
              </w:rPr>
            </m:ctrlPr>
          </m:sSubPr>
          <m:e>
            <m:r>
              <w:rPr>
                <w:rFonts w:ascii="Cambria Math" w:hAnsi="Cambria Math"/>
                <w:snapToGrid w:val="0"/>
                <w:sz w:val="28"/>
                <w:szCs w:val="28"/>
                <w:lang w:bidi="en-US"/>
              </w:rPr>
              <m:t>T</m:t>
            </m:r>
          </m:e>
          <m:sub>
            <m:r>
              <w:rPr>
                <w:rFonts w:ascii="Cambria Math" w:hAnsi="Cambria Math"/>
                <w:snapToGrid w:val="0"/>
                <w:sz w:val="28"/>
                <w:szCs w:val="28"/>
                <w:lang w:bidi="en-US"/>
              </w:rPr>
              <m:t>p</m:t>
            </m:r>
          </m:sub>
        </m:sSub>
        <m:d>
          <m:dPr>
            <m:ctrlPr>
              <w:rPr>
                <w:rFonts w:ascii="Cambria Math" w:hAnsi="Cambria Math"/>
                <w:snapToGrid w:val="0"/>
                <w:sz w:val="28"/>
                <w:szCs w:val="28"/>
                <w:lang w:bidi="en-US"/>
              </w:rPr>
            </m:ctrlPr>
          </m:dPr>
          <m:e>
            <m:r>
              <w:rPr>
                <w:rFonts w:ascii="Cambria Math" w:hAnsi="Cambria Math"/>
                <w:snapToGrid w:val="0"/>
                <w:sz w:val="28"/>
                <w:szCs w:val="28"/>
                <w:lang w:bidi="en-US"/>
              </w:rPr>
              <m:t>M</m:t>
            </m:r>
          </m:e>
        </m:d>
      </m:oMath>
      <w:r w:rsidRPr="005C091C">
        <w:rPr>
          <w:rFonts w:ascii="Times New Roman" w:hAnsi="Times New Roman"/>
          <w:snapToGrid w:val="0"/>
          <w:sz w:val="28"/>
          <w:szCs w:val="28"/>
          <w:lang w:bidi="en-US"/>
        </w:rPr>
        <w:t xml:space="preserve"> для произвольного ковектора </w:t>
      </w:r>
      <m:oMath>
        <m:r>
          <w:rPr>
            <w:rFonts w:ascii="Cambria Math" w:hAnsi="Cambria Math"/>
            <w:snapToGrid w:val="0"/>
            <w:sz w:val="28"/>
            <w:szCs w:val="28"/>
            <w:lang w:bidi="en-US"/>
          </w:rPr>
          <m:t>v</m:t>
        </m:r>
        <m:r>
          <m:rPr>
            <m:sty m:val="p"/>
          </m:rPr>
          <w:rPr>
            <w:rFonts w:ascii="Cambria Math" w:hAnsi="Cambria Math"/>
            <w:snapToGrid w:val="0"/>
            <w:sz w:val="28"/>
            <w:szCs w:val="28"/>
            <w:lang w:bidi="en-US"/>
          </w:rPr>
          <m:t>∈</m:t>
        </m:r>
        <m:sSubSup>
          <m:sSubSupPr>
            <m:ctrlPr>
              <w:rPr>
                <w:rFonts w:ascii="Cambria Math" w:hAnsi="Cambria Math"/>
                <w:snapToGrid w:val="0"/>
                <w:sz w:val="28"/>
                <w:szCs w:val="28"/>
                <w:lang w:bidi="en-US"/>
              </w:rPr>
            </m:ctrlPr>
          </m:sSubSupPr>
          <m:e>
            <m:r>
              <w:rPr>
                <w:rFonts w:ascii="Cambria Math" w:hAnsi="Cambria Math"/>
                <w:snapToGrid w:val="0"/>
                <w:sz w:val="28"/>
                <w:szCs w:val="28"/>
                <w:lang w:bidi="en-US"/>
              </w:rPr>
              <m:t>T</m:t>
            </m:r>
          </m:e>
          <m:sub>
            <m:r>
              <w:rPr>
                <w:rFonts w:ascii="Cambria Math" w:hAnsi="Cambria Math"/>
                <w:snapToGrid w:val="0"/>
                <w:sz w:val="28"/>
                <w:szCs w:val="28"/>
                <w:lang w:bidi="en-US"/>
              </w:rPr>
              <m:t>p</m:t>
            </m:r>
          </m:sub>
          <m:sup>
            <m:r>
              <m:rPr>
                <m:sty m:val="p"/>
              </m:rPr>
              <w:rPr>
                <w:rFonts w:ascii="Cambria Math" w:hAnsi="Cambria Math"/>
                <w:snapToGrid w:val="0"/>
                <w:sz w:val="28"/>
                <w:szCs w:val="28"/>
                <w:lang w:bidi="en-US"/>
              </w:rPr>
              <m:t>*</m:t>
            </m:r>
          </m:sup>
        </m:sSubSup>
        <m:d>
          <m:dPr>
            <m:ctrlPr>
              <w:rPr>
                <w:rFonts w:ascii="Cambria Math" w:hAnsi="Cambria Math"/>
                <w:snapToGrid w:val="0"/>
                <w:sz w:val="28"/>
                <w:szCs w:val="28"/>
                <w:lang w:bidi="en-US"/>
              </w:rPr>
            </m:ctrlPr>
          </m:dPr>
          <m:e>
            <m:r>
              <w:rPr>
                <w:rFonts w:ascii="Cambria Math" w:hAnsi="Cambria Math"/>
                <w:snapToGrid w:val="0"/>
                <w:sz w:val="28"/>
                <w:szCs w:val="28"/>
                <w:lang w:bidi="en-US"/>
              </w:rPr>
              <m:t>M</m:t>
            </m:r>
          </m:e>
        </m:d>
      </m:oMath>
      <w:r w:rsidRPr="005C091C">
        <w:rPr>
          <w:rFonts w:ascii="Times New Roman" w:hAnsi="Times New Roman"/>
          <w:snapToGrid w:val="0"/>
          <w:sz w:val="28"/>
          <w:szCs w:val="28"/>
          <w:lang w:bidi="en-US"/>
        </w:rPr>
        <w:t xml:space="preserve"> определяется так, что выполняется условие (5.2</w:t>
      </w:r>
      <w:r w:rsidR="004E7C8F">
        <w:rPr>
          <w:rFonts w:ascii="Times New Roman" w:hAnsi="Times New Roman"/>
          <w:snapToGrid w:val="0"/>
          <w:sz w:val="28"/>
          <w:szCs w:val="28"/>
          <w:lang w:bidi="en-US"/>
        </w:rPr>
        <w:t>5</w:t>
      </w:r>
      <w:r w:rsidRPr="005C091C">
        <w:rPr>
          <w:rFonts w:ascii="Times New Roman" w:hAnsi="Times New Roman"/>
          <w:snapToGrid w:val="0"/>
          <w:sz w:val="28"/>
          <w:szCs w:val="28"/>
          <w:lang w:bidi="en-US"/>
        </w:rPr>
        <w:t>)</w:t>
      </w:r>
      <w:r w:rsidR="002217CC">
        <w:rPr>
          <w:rFonts w:ascii="Times New Roman" w:hAnsi="Times New Roman" w:cs="Times New Roman"/>
          <w:snapToGrid w:val="0"/>
          <w:sz w:val="28"/>
          <w:szCs w:val="28"/>
          <w:lang w:bidi="en-US"/>
        </w:rPr>
        <w:t>.</w:t>
      </w:r>
    </w:p>
    <w:tbl>
      <w:tblPr>
        <w:tblW w:w="7859" w:type="dxa"/>
        <w:tblInd w:w="1792" w:type="dxa"/>
        <w:tblCellMar>
          <w:left w:w="0" w:type="dxa"/>
          <w:right w:w="0" w:type="dxa"/>
        </w:tblCellMar>
        <w:tblLook w:val="04A0" w:firstRow="1" w:lastRow="0" w:firstColumn="1" w:lastColumn="0" w:noHBand="0" w:noVBand="1"/>
      </w:tblPr>
      <w:tblGrid>
        <w:gridCol w:w="6473"/>
        <w:gridCol w:w="1386"/>
      </w:tblGrid>
      <w:tr w:rsidR="00902D57" w:rsidRPr="005C091C" w14:paraId="7A279457" w14:textId="77777777" w:rsidTr="00F1330D">
        <w:tc>
          <w:tcPr>
            <w:tcW w:w="6473" w:type="dxa"/>
          </w:tcPr>
          <w:p w14:paraId="3A42EB07" w14:textId="77777777" w:rsidR="00902D57" w:rsidRPr="005C091C" w:rsidRDefault="00902D57" w:rsidP="00F1330D">
            <w:pPr>
              <w:pStyle w:val="MDPI39equation"/>
              <w:spacing w:before="0" w:after="0" w:line="240" w:lineRule="auto"/>
              <w:ind w:left="0" w:firstLine="709"/>
              <w:rPr>
                <w:rFonts w:ascii="Times New Roman" w:hAnsi="Times New Roman"/>
                <w:i/>
                <w:iCs/>
                <w:color w:val="auto"/>
                <w:sz w:val="28"/>
                <w:szCs w:val="28"/>
                <w:lang w:val="ru-RU"/>
              </w:rPr>
            </w:pPr>
            <m:oMathPara>
              <m:oMath>
                <m:r>
                  <m:rPr>
                    <m:sty m:val="p"/>
                  </m:rPr>
                  <w:rPr>
                    <w:rFonts w:ascii="Cambria Math" w:hAnsi="Cambria Math"/>
                    <w:color w:val="auto"/>
                    <w:sz w:val="28"/>
                    <w:szCs w:val="28"/>
                  </w:rPr>
                  <m:t>∀</m:t>
                </m:r>
                <m:r>
                  <w:rPr>
                    <w:rFonts w:ascii="Cambria Math" w:hAnsi="Cambria Math"/>
                    <w:color w:val="auto"/>
                    <w:sz w:val="28"/>
                    <w:szCs w:val="28"/>
                  </w:rPr>
                  <m:t>u</m:t>
                </m:r>
                <m:r>
                  <m:rPr>
                    <m:sty m:val="p"/>
                  </m:rPr>
                  <w:rPr>
                    <w:rFonts w:ascii="Cambria Math" w:hAnsi="Cambria Math"/>
                    <w:color w:val="auto"/>
                    <w:sz w:val="28"/>
                    <w:szCs w:val="28"/>
                  </w:rPr>
                  <m:t>∈</m:t>
                </m:r>
                <m:sSub>
                  <m:sSubPr>
                    <m:ctrlPr>
                      <w:rPr>
                        <w:rFonts w:ascii="Cambria Math" w:hAnsi="Cambria Math"/>
                        <w:color w:val="auto"/>
                        <w:sz w:val="28"/>
                        <w:szCs w:val="28"/>
                      </w:rPr>
                    </m:ctrlPr>
                  </m:sSubPr>
                  <m:e>
                    <m:r>
                      <w:rPr>
                        <w:rFonts w:ascii="Cambria Math" w:hAnsi="Cambria Math"/>
                        <w:color w:val="auto"/>
                        <w:sz w:val="28"/>
                        <w:szCs w:val="28"/>
                      </w:rPr>
                      <m:t>T</m:t>
                    </m:r>
                  </m:e>
                  <m:sub>
                    <m:r>
                      <w:rPr>
                        <w:rFonts w:ascii="Cambria Math" w:hAnsi="Cambria Math"/>
                        <w:color w:val="auto"/>
                        <w:sz w:val="28"/>
                        <w:szCs w:val="28"/>
                      </w:rPr>
                      <m:t>p</m:t>
                    </m:r>
                  </m:sub>
                </m:sSub>
                <m:d>
                  <m:dPr>
                    <m:ctrlPr>
                      <w:rPr>
                        <w:rFonts w:ascii="Cambria Math" w:hAnsi="Cambria Math"/>
                        <w:color w:val="auto"/>
                        <w:sz w:val="28"/>
                        <w:szCs w:val="28"/>
                      </w:rPr>
                    </m:ctrlPr>
                  </m:dPr>
                  <m:e>
                    <m:r>
                      <w:rPr>
                        <w:rFonts w:ascii="Cambria Math" w:hAnsi="Cambria Math"/>
                        <w:color w:val="auto"/>
                        <w:sz w:val="28"/>
                        <w:szCs w:val="28"/>
                      </w:rPr>
                      <m:t>M</m:t>
                    </m:r>
                  </m:e>
                </m:d>
                <m:r>
                  <m:rPr>
                    <m:sty m:val="p"/>
                  </m:rPr>
                  <w:rPr>
                    <w:rFonts w:ascii="Cambria Math" w:hAnsi="Cambria Math"/>
                    <w:color w:val="auto"/>
                    <w:sz w:val="28"/>
                    <w:szCs w:val="28"/>
                  </w:rPr>
                  <m:t xml:space="preserve"> </m:t>
                </m:r>
                <m:r>
                  <w:rPr>
                    <w:rFonts w:ascii="Cambria Math" w:hAnsi="Cambria Math"/>
                    <w:color w:val="auto"/>
                    <w:sz w:val="28"/>
                    <w:szCs w:val="28"/>
                  </w:rPr>
                  <m:t>v</m:t>
                </m:r>
                <m:d>
                  <m:dPr>
                    <m:ctrlPr>
                      <w:rPr>
                        <w:rFonts w:ascii="Cambria Math" w:hAnsi="Cambria Math"/>
                        <w:color w:val="auto"/>
                        <w:sz w:val="28"/>
                        <w:szCs w:val="28"/>
                      </w:rPr>
                    </m:ctrlPr>
                  </m:dPr>
                  <m:e>
                    <m:r>
                      <w:rPr>
                        <w:rFonts w:ascii="Cambria Math" w:hAnsi="Cambria Math"/>
                        <w:color w:val="auto"/>
                        <w:sz w:val="28"/>
                        <w:szCs w:val="28"/>
                      </w:rPr>
                      <m:t>u</m:t>
                    </m:r>
                  </m:e>
                </m:d>
                <m:r>
                  <m:rPr>
                    <m:sty m:val="p"/>
                  </m:rPr>
                  <w:rPr>
                    <w:rFonts w:ascii="Cambria Math" w:hAnsi="Cambria Math"/>
                    <w:color w:val="auto"/>
                    <w:sz w:val="28"/>
                    <w:szCs w:val="28"/>
                  </w:rPr>
                  <m:t>=</m:t>
                </m:r>
                <m:r>
                  <w:rPr>
                    <w:rFonts w:ascii="Cambria Math" w:hAnsi="Cambria Math"/>
                    <w:color w:val="auto"/>
                    <w:sz w:val="28"/>
                    <w:szCs w:val="28"/>
                  </w:rPr>
                  <m:t>g</m:t>
                </m:r>
                <m:r>
                  <m:rPr>
                    <m:sty m:val="p"/>
                  </m:rPr>
                  <w:rPr>
                    <w:rFonts w:ascii="Cambria Math" w:hAnsi="Cambria Math"/>
                    <w:color w:val="auto"/>
                    <w:sz w:val="28"/>
                    <w:szCs w:val="28"/>
                  </w:rPr>
                  <m:t>(</m:t>
                </m:r>
                <m:sSup>
                  <m:sSupPr>
                    <m:ctrlPr>
                      <w:rPr>
                        <w:rFonts w:ascii="Cambria Math" w:hAnsi="Cambria Math"/>
                        <w:color w:val="auto"/>
                        <w:sz w:val="28"/>
                        <w:szCs w:val="28"/>
                      </w:rPr>
                    </m:ctrlPr>
                  </m:sSupPr>
                  <m:e>
                    <m:r>
                      <w:rPr>
                        <w:rFonts w:ascii="Cambria Math" w:hAnsi="Cambria Math"/>
                        <w:color w:val="auto"/>
                        <w:sz w:val="28"/>
                        <w:szCs w:val="28"/>
                      </w:rPr>
                      <m:t>v</m:t>
                    </m:r>
                  </m:e>
                  <m:sup>
                    <m:r>
                      <m:rPr>
                        <m:sty m:val="p"/>
                      </m:rPr>
                      <w:rPr>
                        <w:rFonts w:ascii="Cambria Math" w:hAnsi="Cambria Math"/>
                        <w:color w:val="auto"/>
                        <w:sz w:val="28"/>
                        <w:szCs w:val="28"/>
                      </w:rPr>
                      <m:t>#</m:t>
                    </m:r>
                  </m:sup>
                </m:sSup>
                <m:r>
                  <m:rPr>
                    <m:sty m:val="p"/>
                  </m:rPr>
                  <w:rPr>
                    <w:rFonts w:ascii="Cambria Math" w:hAnsi="Cambria Math"/>
                    <w:color w:val="auto"/>
                    <w:sz w:val="28"/>
                    <w:szCs w:val="28"/>
                  </w:rPr>
                  <m:t>,</m:t>
                </m:r>
                <m:r>
                  <w:rPr>
                    <w:rFonts w:ascii="Cambria Math" w:hAnsi="Cambria Math"/>
                    <w:color w:val="auto"/>
                    <w:sz w:val="28"/>
                    <w:szCs w:val="28"/>
                  </w:rPr>
                  <m:t>u</m:t>
                </m:r>
                <m:r>
                  <m:rPr>
                    <m:sty m:val="p"/>
                  </m:rPr>
                  <w:rPr>
                    <w:rFonts w:ascii="Cambria Math" w:hAnsi="Cambria Math"/>
                    <w:color w:val="auto"/>
                    <w:sz w:val="28"/>
                    <w:szCs w:val="28"/>
                  </w:rPr>
                  <m:t>)</m:t>
                </m:r>
              </m:oMath>
            </m:oMathPara>
          </w:p>
        </w:tc>
        <w:tc>
          <w:tcPr>
            <w:tcW w:w="1386" w:type="dxa"/>
            <w:vAlign w:val="center"/>
          </w:tcPr>
          <w:p w14:paraId="343F442F" w14:textId="7DC7D830" w:rsidR="00902D57" w:rsidRPr="005C091C" w:rsidRDefault="00902D57" w:rsidP="00F1330D">
            <w:pPr>
              <w:pStyle w:val="MDPI3aequationnumber"/>
              <w:spacing w:before="0" w:after="0"/>
              <w:ind w:firstLine="709"/>
              <w:rPr>
                <w:rFonts w:ascii="Times New Roman" w:hAnsi="Times New Roman"/>
                <w:iCs/>
                <w:color w:val="auto"/>
                <w:sz w:val="28"/>
                <w:szCs w:val="28"/>
              </w:rPr>
            </w:pPr>
            <w:r w:rsidRPr="005C091C">
              <w:rPr>
                <w:rFonts w:ascii="Times New Roman" w:hAnsi="Times New Roman"/>
                <w:iCs/>
                <w:color w:val="auto"/>
                <w:sz w:val="28"/>
                <w:szCs w:val="28"/>
              </w:rPr>
              <w:t>(</w:t>
            </w:r>
            <w:r w:rsidR="0000038A" w:rsidRPr="005C091C">
              <w:rPr>
                <w:rFonts w:ascii="Times New Roman" w:hAnsi="Times New Roman"/>
                <w:iCs/>
                <w:color w:val="auto"/>
                <w:sz w:val="28"/>
                <w:szCs w:val="28"/>
                <w:lang w:val="ru-RU"/>
              </w:rPr>
              <w:t>5.</w:t>
            </w:r>
            <w:r w:rsidRPr="005C091C">
              <w:rPr>
                <w:rFonts w:ascii="Times New Roman" w:hAnsi="Times New Roman"/>
                <w:iCs/>
                <w:color w:val="auto"/>
                <w:sz w:val="28"/>
                <w:szCs w:val="28"/>
                <w:lang w:val="ru-RU"/>
              </w:rPr>
              <w:t>2</w:t>
            </w:r>
            <w:r w:rsidR="004E7C8F">
              <w:rPr>
                <w:rFonts w:ascii="Times New Roman" w:hAnsi="Times New Roman"/>
                <w:iCs/>
                <w:color w:val="auto"/>
                <w:sz w:val="28"/>
                <w:szCs w:val="28"/>
                <w:lang w:val="ru-RU"/>
              </w:rPr>
              <w:t>5</w:t>
            </w:r>
            <w:r w:rsidRPr="005C091C">
              <w:rPr>
                <w:rFonts w:ascii="Times New Roman" w:hAnsi="Times New Roman"/>
                <w:iCs/>
                <w:color w:val="auto"/>
                <w:sz w:val="28"/>
                <w:szCs w:val="28"/>
              </w:rPr>
              <w:t>)</w:t>
            </w:r>
          </w:p>
        </w:tc>
      </w:tr>
      <w:tr w:rsidR="00F1330D" w:rsidRPr="005C091C" w14:paraId="31F5802A" w14:textId="77777777" w:rsidTr="00F1330D">
        <w:tc>
          <w:tcPr>
            <w:tcW w:w="6473" w:type="dxa"/>
          </w:tcPr>
          <w:p w14:paraId="623049A2" w14:textId="77777777" w:rsidR="00F1330D" w:rsidRDefault="00F1330D" w:rsidP="00F1330D">
            <w:pPr>
              <w:pStyle w:val="MDPI39equation"/>
              <w:spacing w:before="0" w:after="0" w:line="240" w:lineRule="auto"/>
              <w:ind w:left="0" w:firstLine="709"/>
              <w:rPr>
                <w:rFonts w:ascii="Times New Roman" w:hAnsi="Times New Roman"/>
                <w:color w:val="auto"/>
                <w:sz w:val="28"/>
                <w:szCs w:val="28"/>
              </w:rPr>
            </w:pPr>
          </w:p>
        </w:tc>
        <w:tc>
          <w:tcPr>
            <w:tcW w:w="1386" w:type="dxa"/>
            <w:vAlign w:val="center"/>
          </w:tcPr>
          <w:p w14:paraId="7185B81F" w14:textId="77777777" w:rsidR="00F1330D" w:rsidRPr="005C091C" w:rsidRDefault="00F1330D" w:rsidP="00F1330D">
            <w:pPr>
              <w:pStyle w:val="MDPI3aequationnumber"/>
              <w:spacing w:before="0" w:after="0"/>
              <w:ind w:firstLine="709"/>
              <w:rPr>
                <w:rFonts w:ascii="Times New Roman" w:hAnsi="Times New Roman"/>
                <w:iCs/>
                <w:color w:val="auto"/>
                <w:sz w:val="28"/>
                <w:szCs w:val="28"/>
              </w:rPr>
            </w:pPr>
          </w:p>
        </w:tc>
      </w:tr>
    </w:tbl>
    <w:p w14:paraId="0DA58B28" w14:textId="77777777" w:rsidR="0000038A" w:rsidRPr="005C091C" w:rsidRDefault="0000038A" w:rsidP="00F1330D">
      <w:pPr>
        <w:pStyle w:val="a5"/>
        <w:kinsoku w:val="0"/>
        <w:overflowPunct w:val="0"/>
        <w:spacing w:after="0" w:line="240" w:lineRule="auto"/>
        <w:ind w:firstLine="709"/>
        <w:jc w:val="both"/>
        <w:rPr>
          <w:rFonts w:ascii="Times New Roman" w:hAnsi="Times New Roman"/>
          <w:snapToGrid w:val="0"/>
          <w:sz w:val="28"/>
          <w:szCs w:val="28"/>
          <w:lang w:bidi="en-US"/>
        </w:rPr>
      </w:pPr>
      <w:r w:rsidRPr="005C091C">
        <w:rPr>
          <w:rFonts w:ascii="Times New Roman" w:hAnsi="Times New Roman"/>
          <w:snapToGrid w:val="0"/>
          <w:sz w:val="28"/>
          <w:szCs w:val="28"/>
          <w:lang w:bidi="en-US"/>
        </w:rPr>
        <w:t xml:space="preserve">Пространства гладких </w:t>
      </w:r>
      <m:oMath>
        <m:r>
          <w:rPr>
            <w:rFonts w:ascii="Cambria Math" w:hAnsi="Cambria Math"/>
            <w:snapToGrid w:val="0"/>
            <w:sz w:val="28"/>
            <w:szCs w:val="28"/>
            <w:lang w:bidi="en-US"/>
          </w:rPr>
          <m:t>k</m:t>
        </m:r>
      </m:oMath>
      <w:r w:rsidRPr="005C091C">
        <w:rPr>
          <w:rFonts w:ascii="Times New Roman" w:hAnsi="Times New Roman"/>
          <w:snapToGrid w:val="0"/>
          <w:sz w:val="28"/>
          <w:szCs w:val="28"/>
          <w:lang w:bidi="en-US"/>
        </w:rPr>
        <w:t xml:space="preserve"> – форм на многообразии </w:t>
      </w:r>
      <m:oMath>
        <m:r>
          <w:rPr>
            <w:rFonts w:ascii="Cambria Math" w:hAnsi="Cambria Math"/>
            <w:snapToGrid w:val="0"/>
            <w:sz w:val="28"/>
            <w:szCs w:val="28"/>
            <w:lang w:bidi="en-US"/>
          </w:rPr>
          <m:t>M</m:t>
        </m:r>
      </m:oMath>
      <w:r w:rsidRPr="005C091C">
        <w:rPr>
          <w:rFonts w:ascii="Times New Roman" w:hAnsi="Times New Roman"/>
          <w:snapToGrid w:val="0"/>
          <w:sz w:val="28"/>
          <w:szCs w:val="28"/>
          <w:lang w:bidi="en-US"/>
        </w:rPr>
        <w:t xml:space="preserve"> мы будем обозначать как </w:t>
      </w:r>
      <m:oMath>
        <m:sSub>
          <m:sSubPr>
            <m:ctrlPr>
              <w:rPr>
                <w:rFonts w:ascii="Cambria Math" w:hAnsi="Cambria Math"/>
                <w:snapToGrid w:val="0"/>
                <w:sz w:val="28"/>
                <w:szCs w:val="28"/>
                <w:lang w:bidi="en-US"/>
              </w:rPr>
            </m:ctrlPr>
          </m:sSubPr>
          <m:e>
            <m:r>
              <w:rPr>
                <w:rFonts w:ascii="Cambria Math" w:hAnsi="Cambria Math"/>
                <w:snapToGrid w:val="0"/>
                <w:sz w:val="28"/>
                <w:szCs w:val="28"/>
                <w:lang w:bidi="en-US"/>
              </w:rPr>
              <m:t>Ω</m:t>
            </m:r>
          </m:e>
          <m:sub>
            <m:r>
              <w:rPr>
                <w:rFonts w:ascii="Cambria Math" w:hAnsi="Cambria Math"/>
                <w:snapToGrid w:val="0"/>
                <w:sz w:val="28"/>
                <w:szCs w:val="28"/>
                <w:lang w:bidi="en-US"/>
              </w:rPr>
              <m:t>k</m:t>
            </m:r>
          </m:sub>
        </m:sSub>
      </m:oMath>
      <w:r w:rsidRPr="005C091C">
        <w:rPr>
          <w:rFonts w:ascii="Times New Roman" w:hAnsi="Times New Roman"/>
          <w:snapToGrid w:val="0"/>
          <w:sz w:val="28"/>
          <w:szCs w:val="28"/>
          <w:lang w:bidi="en-US"/>
        </w:rPr>
        <w:t xml:space="preserve">. При этом, как известно, </w:t>
      </w:r>
      <m:oMath>
        <m:sSub>
          <m:sSubPr>
            <m:ctrlPr>
              <w:rPr>
                <w:rFonts w:ascii="Cambria Math" w:hAnsi="Cambria Math"/>
                <w:snapToGrid w:val="0"/>
                <w:sz w:val="28"/>
                <w:szCs w:val="28"/>
                <w:lang w:bidi="en-US"/>
              </w:rPr>
            </m:ctrlPr>
          </m:sSubPr>
          <m:e>
            <m:r>
              <w:rPr>
                <w:rFonts w:ascii="Cambria Math" w:hAnsi="Cambria Math"/>
                <w:snapToGrid w:val="0"/>
                <w:sz w:val="28"/>
                <w:szCs w:val="28"/>
                <w:lang w:bidi="en-US"/>
              </w:rPr>
              <m:t>Ω</m:t>
            </m:r>
          </m:e>
          <m:sub>
            <m:r>
              <m:rPr>
                <m:sty m:val="p"/>
              </m:rPr>
              <w:rPr>
                <w:rFonts w:ascii="Cambria Math" w:hAnsi="Cambria Math"/>
                <w:snapToGrid w:val="0"/>
                <w:sz w:val="28"/>
                <w:szCs w:val="28"/>
                <w:lang w:bidi="en-US"/>
              </w:rPr>
              <m:t>0</m:t>
            </m:r>
          </m:sub>
        </m:sSub>
      </m:oMath>
      <w:r w:rsidRPr="005C091C">
        <w:rPr>
          <w:rFonts w:ascii="Times New Roman" w:hAnsi="Times New Roman"/>
          <w:snapToGrid w:val="0"/>
          <w:sz w:val="28"/>
          <w:szCs w:val="28"/>
          <w:lang w:bidi="en-US"/>
        </w:rPr>
        <w:t xml:space="preserve"> пространство гладких скалярных функций на </w:t>
      </w:r>
      <m:oMath>
        <m:r>
          <w:rPr>
            <w:rFonts w:ascii="Cambria Math" w:hAnsi="Cambria Math"/>
            <w:snapToGrid w:val="0"/>
            <w:sz w:val="28"/>
            <w:szCs w:val="28"/>
            <w:lang w:bidi="en-US"/>
          </w:rPr>
          <m:t>M</m:t>
        </m:r>
      </m:oMath>
      <w:r w:rsidRPr="005C091C">
        <w:rPr>
          <w:rFonts w:ascii="Times New Roman" w:hAnsi="Times New Roman"/>
          <w:snapToGrid w:val="0"/>
          <w:sz w:val="28"/>
          <w:szCs w:val="28"/>
          <w:lang w:bidi="en-US"/>
        </w:rPr>
        <w:t xml:space="preserve"> (пространство гладких отображений </w:t>
      </w:r>
      <m:oMath>
        <m:r>
          <w:rPr>
            <w:rFonts w:ascii="Cambria Math" w:hAnsi="Cambria Math"/>
            <w:snapToGrid w:val="0"/>
            <w:sz w:val="28"/>
            <w:szCs w:val="28"/>
            <w:lang w:bidi="en-US"/>
          </w:rPr>
          <m:t>f</m:t>
        </m:r>
        <m:r>
          <m:rPr>
            <m:sty m:val="p"/>
          </m:rPr>
          <w:rPr>
            <w:rFonts w:ascii="Cambria Math" w:hAnsi="Cambria Math"/>
            <w:snapToGrid w:val="0"/>
            <w:sz w:val="28"/>
            <w:szCs w:val="28"/>
            <w:lang w:bidi="en-US"/>
          </w:rPr>
          <m:t>:</m:t>
        </m:r>
        <m:r>
          <w:rPr>
            <w:rFonts w:ascii="Cambria Math" w:hAnsi="Cambria Math"/>
            <w:snapToGrid w:val="0"/>
            <w:sz w:val="28"/>
            <w:szCs w:val="28"/>
            <w:lang w:bidi="en-US"/>
          </w:rPr>
          <m:t>M</m:t>
        </m:r>
        <m:r>
          <m:rPr>
            <m:scr m:val="double-struck"/>
            <m:sty m:val="p"/>
          </m:rPr>
          <w:rPr>
            <w:rFonts w:ascii="Cambria Math" w:hAnsi="Cambria Math"/>
            <w:snapToGrid w:val="0"/>
            <w:sz w:val="28"/>
            <w:szCs w:val="28"/>
            <w:lang w:bidi="en-US"/>
          </w:rPr>
          <m:t>→R</m:t>
        </m:r>
      </m:oMath>
      <w:r w:rsidRPr="005C091C">
        <w:rPr>
          <w:rFonts w:ascii="Times New Roman" w:hAnsi="Times New Roman"/>
          <w:snapToGrid w:val="0"/>
          <w:sz w:val="28"/>
          <w:szCs w:val="28"/>
          <w:lang w:bidi="en-US"/>
        </w:rPr>
        <w:t xml:space="preserve">), а  </w:t>
      </w:r>
      <m:oMath>
        <m:sSub>
          <m:sSubPr>
            <m:ctrlPr>
              <w:rPr>
                <w:rFonts w:ascii="Cambria Math" w:hAnsi="Cambria Math"/>
                <w:snapToGrid w:val="0"/>
                <w:sz w:val="28"/>
                <w:szCs w:val="28"/>
                <w:lang w:bidi="en-US"/>
              </w:rPr>
            </m:ctrlPr>
          </m:sSubPr>
          <m:e>
            <m:r>
              <w:rPr>
                <w:rFonts w:ascii="Cambria Math" w:hAnsi="Cambria Math"/>
                <w:snapToGrid w:val="0"/>
                <w:sz w:val="28"/>
                <w:szCs w:val="28"/>
                <w:lang w:bidi="en-US"/>
              </w:rPr>
              <m:t>Ω</m:t>
            </m:r>
          </m:e>
          <m:sub>
            <m:r>
              <m:rPr>
                <m:sty m:val="p"/>
              </m:rPr>
              <w:rPr>
                <w:rFonts w:ascii="Cambria Math" w:hAnsi="Cambria Math"/>
                <w:snapToGrid w:val="0"/>
                <w:sz w:val="28"/>
                <w:szCs w:val="28"/>
                <w:lang w:bidi="en-US"/>
              </w:rPr>
              <m:t>1</m:t>
            </m:r>
          </m:sub>
        </m:sSub>
      </m:oMath>
      <w:r w:rsidRPr="005C091C">
        <w:rPr>
          <w:rFonts w:ascii="Times New Roman" w:hAnsi="Times New Roman"/>
          <w:snapToGrid w:val="0"/>
          <w:sz w:val="28"/>
          <w:szCs w:val="28"/>
          <w:lang w:bidi="en-US"/>
        </w:rPr>
        <w:t xml:space="preserve"> – пространство гладких полей ковекторов на </w:t>
      </w:r>
      <m:oMath>
        <m:r>
          <w:rPr>
            <w:rFonts w:ascii="Cambria Math" w:hAnsi="Cambria Math"/>
            <w:snapToGrid w:val="0"/>
            <w:sz w:val="28"/>
            <w:szCs w:val="28"/>
            <w:lang w:bidi="en-US"/>
          </w:rPr>
          <m:t>M</m:t>
        </m:r>
      </m:oMath>
      <w:r w:rsidRPr="005C091C">
        <w:rPr>
          <w:rFonts w:ascii="Times New Roman" w:hAnsi="Times New Roman"/>
          <w:snapToGrid w:val="0"/>
          <w:sz w:val="28"/>
          <w:szCs w:val="28"/>
          <w:lang w:bidi="en-US"/>
        </w:rPr>
        <w:t xml:space="preserve"> (т.е. каждый элемент </w:t>
      </w:r>
      <m:oMath>
        <m:sSup>
          <m:sSupPr>
            <m:ctrlPr>
              <w:rPr>
                <w:rFonts w:ascii="Cambria Math" w:hAnsi="Cambria Math"/>
                <w:snapToGrid w:val="0"/>
                <w:sz w:val="28"/>
                <w:szCs w:val="28"/>
                <w:lang w:bidi="en-US"/>
              </w:rPr>
            </m:ctrlPr>
          </m:sSupPr>
          <m:e>
            <m:r>
              <w:rPr>
                <w:rFonts w:ascii="Cambria Math" w:hAnsi="Cambria Math"/>
                <w:snapToGrid w:val="0"/>
                <w:sz w:val="28"/>
                <w:szCs w:val="28"/>
                <w:lang w:bidi="en-US"/>
              </w:rPr>
              <m:t>T</m:t>
            </m:r>
          </m:e>
          <m:sup>
            <m:r>
              <m:rPr>
                <m:sty m:val="p"/>
              </m:rPr>
              <w:rPr>
                <w:rFonts w:ascii="Cambria Math" w:hAnsi="Cambria Math"/>
                <w:snapToGrid w:val="0"/>
                <w:sz w:val="28"/>
                <w:szCs w:val="28"/>
                <w:lang w:bidi="en-US"/>
              </w:rPr>
              <m:t>*</m:t>
            </m:r>
          </m:sup>
        </m:sSup>
        <m:d>
          <m:dPr>
            <m:ctrlPr>
              <w:rPr>
                <w:rFonts w:ascii="Cambria Math" w:hAnsi="Cambria Math"/>
                <w:snapToGrid w:val="0"/>
                <w:sz w:val="28"/>
                <w:szCs w:val="28"/>
                <w:lang w:bidi="en-US"/>
              </w:rPr>
            </m:ctrlPr>
          </m:dPr>
          <m:e>
            <m:r>
              <w:rPr>
                <w:rFonts w:ascii="Cambria Math" w:hAnsi="Cambria Math"/>
                <w:snapToGrid w:val="0"/>
                <w:sz w:val="28"/>
                <w:szCs w:val="28"/>
                <w:lang w:bidi="en-US"/>
              </w:rPr>
              <m:t>M</m:t>
            </m:r>
          </m:e>
        </m:d>
      </m:oMath>
      <w:r w:rsidRPr="005C091C">
        <w:rPr>
          <w:rFonts w:ascii="Times New Roman" w:hAnsi="Times New Roman"/>
          <w:snapToGrid w:val="0"/>
          <w:sz w:val="28"/>
          <w:szCs w:val="28"/>
          <w:lang w:bidi="en-US"/>
        </w:rPr>
        <w:t xml:space="preserve"> будет элементом </w:t>
      </w:r>
      <m:oMath>
        <m:sSub>
          <m:sSubPr>
            <m:ctrlPr>
              <w:rPr>
                <w:rFonts w:ascii="Cambria Math" w:hAnsi="Cambria Math"/>
                <w:snapToGrid w:val="0"/>
                <w:sz w:val="28"/>
                <w:szCs w:val="28"/>
                <w:lang w:bidi="en-US"/>
              </w:rPr>
            </m:ctrlPr>
          </m:sSubPr>
          <m:e>
            <m:r>
              <w:rPr>
                <w:rFonts w:ascii="Cambria Math" w:hAnsi="Cambria Math"/>
                <w:snapToGrid w:val="0"/>
                <w:sz w:val="28"/>
                <w:szCs w:val="28"/>
                <w:lang w:bidi="en-US"/>
              </w:rPr>
              <m:t>Ω</m:t>
            </m:r>
          </m:e>
          <m:sub>
            <m:r>
              <m:rPr>
                <m:sty m:val="p"/>
              </m:rPr>
              <w:rPr>
                <w:rFonts w:ascii="Cambria Math" w:hAnsi="Cambria Math"/>
                <w:snapToGrid w:val="0"/>
                <w:sz w:val="28"/>
                <w:szCs w:val="28"/>
                <w:lang w:bidi="en-US"/>
              </w:rPr>
              <m:t>1</m:t>
            </m:r>
          </m:sub>
        </m:sSub>
      </m:oMath>
      <w:r w:rsidRPr="005C091C">
        <w:rPr>
          <w:rFonts w:ascii="Times New Roman" w:hAnsi="Times New Roman"/>
          <w:snapToGrid w:val="0"/>
          <w:sz w:val="28"/>
          <w:szCs w:val="28"/>
          <w:lang w:bidi="en-US"/>
        </w:rPr>
        <w:t xml:space="preserve"> и обратно, каждый элемент </w:t>
      </w:r>
      <m:oMath>
        <m:sSub>
          <m:sSubPr>
            <m:ctrlPr>
              <w:rPr>
                <w:rFonts w:ascii="Cambria Math" w:hAnsi="Cambria Math"/>
                <w:snapToGrid w:val="0"/>
                <w:sz w:val="28"/>
                <w:szCs w:val="28"/>
                <w:lang w:bidi="en-US"/>
              </w:rPr>
            </m:ctrlPr>
          </m:sSubPr>
          <m:e>
            <m:r>
              <w:rPr>
                <w:rFonts w:ascii="Cambria Math" w:hAnsi="Cambria Math"/>
                <w:snapToGrid w:val="0"/>
                <w:sz w:val="28"/>
                <w:szCs w:val="28"/>
                <w:lang w:bidi="en-US"/>
              </w:rPr>
              <m:t>Ω</m:t>
            </m:r>
          </m:e>
          <m:sub>
            <m:r>
              <m:rPr>
                <m:sty m:val="p"/>
              </m:rPr>
              <w:rPr>
                <w:rFonts w:ascii="Cambria Math" w:hAnsi="Cambria Math"/>
                <w:snapToGrid w:val="0"/>
                <w:sz w:val="28"/>
                <w:szCs w:val="28"/>
                <w:lang w:bidi="en-US"/>
              </w:rPr>
              <m:t>1</m:t>
            </m:r>
          </m:sub>
        </m:sSub>
      </m:oMath>
      <w:r w:rsidRPr="005C091C">
        <w:rPr>
          <w:rFonts w:ascii="Times New Roman" w:hAnsi="Times New Roman"/>
          <w:snapToGrid w:val="0"/>
          <w:sz w:val="28"/>
          <w:szCs w:val="28"/>
          <w:lang w:bidi="en-US"/>
        </w:rPr>
        <w:t xml:space="preserve"> будет элементом </w:t>
      </w:r>
      <m:oMath>
        <m:sSup>
          <m:sSupPr>
            <m:ctrlPr>
              <w:rPr>
                <w:rFonts w:ascii="Cambria Math" w:hAnsi="Cambria Math"/>
                <w:snapToGrid w:val="0"/>
                <w:sz w:val="28"/>
                <w:szCs w:val="28"/>
                <w:lang w:bidi="en-US"/>
              </w:rPr>
            </m:ctrlPr>
          </m:sSupPr>
          <m:e>
            <m:r>
              <w:rPr>
                <w:rFonts w:ascii="Cambria Math" w:hAnsi="Cambria Math"/>
                <w:snapToGrid w:val="0"/>
                <w:sz w:val="28"/>
                <w:szCs w:val="28"/>
                <w:lang w:bidi="en-US"/>
              </w:rPr>
              <m:t>T</m:t>
            </m:r>
          </m:e>
          <m:sup>
            <m:r>
              <m:rPr>
                <m:sty m:val="p"/>
              </m:rPr>
              <w:rPr>
                <w:rFonts w:ascii="Cambria Math" w:hAnsi="Cambria Math"/>
                <w:snapToGrid w:val="0"/>
                <w:sz w:val="28"/>
                <w:szCs w:val="28"/>
                <w:lang w:bidi="en-US"/>
              </w:rPr>
              <m:t>*</m:t>
            </m:r>
          </m:sup>
        </m:sSup>
        <m:d>
          <m:dPr>
            <m:ctrlPr>
              <w:rPr>
                <w:rFonts w:ascii="Cambria Math" w:hAnsi="Cambria Math"/>
                <w:snapToGrid w:val="0"/>
                <w:sz w:val="28"/>
                <w:szCs w:val="28"/>
                <w:lang w:bidi="en-US"/>
              </w:rPr>
            </m:ctrlPr>
          </m:dPr>
          <m:e>
            <m:r>
              <w:rPr>
                <w:rFonts w:ascii="Cambria Math" w:hAnsi="Cambria Math"/>
                <w:snapToGrid w:val="0"/>
                <w:sz w:val="28"/>
                <w:szCs w:val="28"/>
                <w:lang w:bidi="en-US"/>
              </w:rPr>
              <m:t>M</m:t>
            </m:r>
          </m:e>
        </m:d>
      </m:oMath>
      <w:r w:rsidRPr="005C091C">
        <w:rPr>
          <w:rFonts w:ascii="Times New Roman" w:hAnsi="Times New Roman"/>
          <w:snapToGrid w:val="0"/>
          <w:sz w:val="28"/>
          <w:szCs w:val="28"/>
          <w:lang w:bidi="en-US"/>
        </w:rPr>
        <w:t>).</w:t>
      </w:r>
    </w:p>
    <w:p w14:paraId="5C9F2358" w14:textId="0C65AE09" w:rsidR="00902D57" w:rsidRDefault="0000038A" w:rsidP="00F1330D">
      <w:pPr>
        <w:pStyle w:val="a5"/>
        <w:kinsoku w:val="0"/>
        <w:overflowPunct w:val="0"/>
        <w:spacing w:after="0" w:line="240" w:lineRule="auto"/>
        <w:ind w:firstLine="709"/>
        <w:jc w:val="both"/>
        <w:rPr>
          <w:rFonts w:ascii="Times New Roman" w:hAnsi="Times New Roman" w:cs="Times New Roman"/>
          <w:snapToGrid w:val="0"/>
          <w:sz w:val="28"/>
          <w:szCs w:val="28"/>
          <w:lang w:bidi="en-US"/>
        </w:rPr>
      </w:pPr>
      <w:r w:rsidRPr="005C091C">
        <w:rPr>
          <w:rFonts w:ascii="Times New Roman" w:hAnsi="Times New Roman"/>
          <w:snapToGrid w:val="0"/>
          <w:sz w:val="28"/>
          <w:szCs w:val="28"/>
          <w:lang w:bidi="en-US"/>
        </w:rPr>
        <w:t>Оператор Лапласа де</w:t>
      </w:r>
      <w:r w:rsidR="00C52FD7">
        <w:rPr>
          <w:rFonts w:ascii="Times New Roman" w:hAnsi="Times New Roman"/>
          <w:snapToGrid w:val="0"/>
          <w:sz w:val="28"/>
          <w:szCs w:val="28"/>
          <w:lang w:bidi="en-US"/>
        </w:rPr>
        <w:t>-</w:t>
      </w:r>
      <w:r w:rsidRPr="005C091C">
        <w:rPr>
          <w:rFonts w:ascii="Times New Roman" w:hAnsi="Times New Roman"/>
          <w:snapToGrid w:val="0"/>
          <w:sz w:val="28"/>
          <w:szCs w:val="28"/>
          <w:lang w:bidi="en-US"/>
        </w:rPr>
        <w:t xml:space="preserve">Рама </w:t>
      </w:r>
      <m:oMath>
        <m:r>
          <w:rPr>
            <w:rFonts w:ascii="Cambria Math" w:hAnsi="Cambria Math"/>
            <w:snapToGrid w:val="0"/>
            <w:sz w:val="28"/>
            <w:szCs w:val="28"/>
            <w:lang w:bidi="en-US"/>
          </w:rPr>
          <m:t>◻:</m:t>
        </m:r>
        <w:bookmarkStart w:id="396" w:name="_Hlk172398153"/>
        <m:r>
          <w:rPr>
            <w:rFonts w:ascii="Cambria Math" w:hAnsi="Cambria Math"/>
            <w:snapToGrid w:val="0"/>
            <w:sz w:val="28"/>
            <w:szCs w:val="28"/>
            <w:lang w:bidi="en-US"/>
          </w:rPr>
          <m:t>T</m:t>
        </m:r>
        <m:d>
          <m:dPr>
            <m:ctrlPr>
              <w:rPr>
                <w:rFonts w:ascii="Cambria Math" w:hAnsi="Cambria Math"/>
                <w:i/>
                <w:snapToGrid w:val="0"/>
                <w:sz w:val="28"/>
                <w:szCs w:val="28"/>
                <w:lang w:bidi="en-US"/>
              </w:rPr>
            </m:ctrlPr>
          </m:dPr>
          <m:e>
            <m:r>
              <w:rPr>
                <w:rFonts w:ascii="Cambria Math" w:hAnsi="Cambria Math"/>
                <w:snapToGrid w:val="0"/>
                <w:sz w:val="28"/>
                <w:szCs w:val="28"/>
                <w:lang w:bidi="en-US"/>
              </w:rPr>
              <m:t>M</m:t>
            </m:r>
          </m:e>
        </m:d>
        <w:bookmarkEnd w:id="396"/>
        <m:r>
          <w:rPr>
            <w:rFonts w:ascii="Cambria Math" w:hAnsi="Cambria Math"/>
            <w:snapToGrid w:val="0"/>
            <w:sz w:val="28"/>
            <w:szCs w:val="28"/>
            <w:lang w:bidi="en-US"/>
          </w:rPr>
          <m:t>→</m:t>
        </m:r>
        <w:bookmarkStart w:id="397" w:name="_Hlk172398321"/>
        <m:r>
          <w:rPr>
            <w:rFonts w:ascii="Cambria Math" w:hAnsi="Cambria Math"/>
            <w:snapToGrid w:val="0"/>
            <w:sz w:val="28"/>
            <w:szCs w:val="28"/>
            <w:lang w:bidi="en-US"/>
          </w:rPr>
          <m:t>T</m:t>
        </m:r>
        <m:d>
          <m:dPr>
            <m:ctrlPr>
              <w:rPr>
                <w:rFonts w:ascii="Cambria Math" w:hAnsi="Cambria Math"/>
                <w:i/>
                <w:snapToGrid w:val="0"/>
                <w:sz w:val="28"/>
                <w:szCs w:val="28"/>
                <w:lang w:bidi="en-US"/>
              </w:rPr>
            </m:ctrlPr>
          </m:dPr>
          <m:e>
            <m:r>
              <w:rPr>
                <w:rFonts w:ascii="Cambria Math" w:hAnsi="Cambria Math"/>
                <w:snapToGrid w:val="0"/>
                <w:sz w:val="28"/>
                <w:szCs w:val="28"/>
                <w:lang w:bidi="en-US"/>
              </w:rPr>
              <m:t>M</m:t>
            </m:r>
          </m:e>
        </m:d>
      </m:oMath>
      <w:r w:rsidRPr="005C091C">
        <w:rPr>
          <w:rFonts w:ascii="Times New Roman" w:hAnsi="Times New Roman"/>
          <w:snapToGrid w:val="0"/>
          <w:sz w:val="28"/>
          <w:szCs w:val="28"/>
          <w:lang w:bidi="en-US"/>
        </w:rPr>
        <w:t xml:space="preserve">, </w:t>
      </w:r>
      <w:bookmarkEnd w:id="397"/>
      <w:r w:rsidRPr="005C091C">
        <w:rPr>
          <w:rFonts w:ascii="Times New Roman" w:hAnsi="Times New Roman"/>
          <w:snapToGrid w:val="0"/>
          <w:sz w:val="28"/>
          <w:szCs w:val="28"/>
          <w:lang w:bidi="en-US"/>
        </w:rPr>
        <w:t xml:space="preserve">который мы рассматривали выше, это оператор, дуальный оператору Ходжа (Hodge Laplaсian), действующему в дуальном к </w:t>
      </w:r>
      <m:oMath>
        <m:r>
          <w:rPr>
            <w:rFonts w:ascii="Cambria Math" w:hAnsi="Cambria Math"/>
            <w:snapToGrid w:val="0"/>
            <w:sz w:val="28"/>
            <w:szCs w:val="28"/>
            <w:lang w:bidi="en-US"/>
          </w:rPr>
          <m:t>T</m:t>
        </m:r>
        <m:d>
          <m:dPr>
            <m:ctrlPr>
              <w:rPr>
                <w:rFonts w:ascii="Cambria Math" w:hAnsi="Cambria Math"/>
                <w:i/>
                <w:snapToGrid w:val="0"/>
                <w:sz w:val="28"/>
                <w:szCs w:val="28"/>
                <w:lang w:bidi="en-US"/>
              </w:rPr>
            </m:ctrlPr>
          </m:dPr>
          <m:e>
            <m:r>
              <w:rPr>
                <w:rFonts w:ascii="Cambria Math" w:hAnsi="Cambria Math"/>
                <w:snapToGrid w:val="0"/>
                <w:sz w:val="28"/>
                <w:szCs w:val="28"/>
                <w:lang w:bidi="en-US"/>
              </w:rPr>
              <m:t>M</m:t>
            </m:r>
          </m:e>
        </m:d>
      </m:oMath>
      <w:r w:rsidRPr="005C091C">
        <w:rPr>
          <w:rFonts w:ascii="Times New Roman" w:hAnsi="Times New Roman"/>
          <w:snapToGrid w:val="0"/>
          <w:sz w:val="28"/>
          <w:szCs w:val="28"/>
          <w:lang w:bidi="en-US"/>
        </w:rPr>
        <w:t xml:space="preserve"> пространстве </w:t>
      </w:r>
      <m:oMath>
        <m:sSub>
          <m:sSubPr>
            <m:ctrlPr>
              <w:rPr>
                <w:rFonts w:ascii="Cambria Math" w:hAnsi="Cambria Math"/>
                <w:i/>
                <w:snapToGrid w:val="0"/>
                <w:sz w:val="28"/>
                <w:szCs w:val="28"/>
                <w:lang w:bidi="en-US"/>
              </w:rPr>
            </m:ctrlPr>
          </m:sSubPr>
          <m:e>
            <m:r>
              <w:rPr>
                <w:rFonts w:ascii="Cambria Math" w:hAnsi="Cambria Math"/>
                <w:snapToGrid w:val="0"/>
                <w:sz w:val="28"/>
                <w:szCs w:val="28"/>
                <w:lang w:bidi="en-US"/>
              </w:rPr>
              <m:t>Ω</m:t>
            </m:r>
          </m:e>
          <m:sub>
            <m:r>
              <w:rPr>
                <w:rFonts w:ascii="Cambria Math" w:hAnsi="Cambria Math"/>
                <w:snapToGrid w:val="0"/>
                <w:sz w:val="28"/>
                <w:szCs w:val="28"/>
                <w:lang w:bidi="en-US"/>
              </w:rPr>
              <m:t>1</m:t>
            </m:r>
          </m:sub>
        </m:sSub>
      </m:oMath>
      <w:r w:rsidRPr="005C091C">
        <w:rPr>
          <w:rFonts w:ascii="Times New Roman" w:hAnsi="Times New Roman"/>
          <w:snapToGrid w:val="0"/>
          <w:sz w:val="28"/>
          <w:szCs w:val="28"/>
          <w:lang w:bidi="en-US"/>
        </w:rPr>
        <w:t xml:space="preserve">,  </w:t>
      </w:r>
      <w:r w:rsidR="00902D57" w:rsidRPr="005C091C">
        <w:rPr>
          <w:rFonts w:ascii="Times New Roman" w:hAnsi="Times New Roman" w:cs="Times New Roman"/>
          <w:snapToGrid w:val="0"/>
          <w:sz w:val="28"/>
          <w:szCs w:val="28"/>
          <w:lang w:bidi="en-US"/>
        </w:rPr>
        <w:t>(</w:t>
      </w:r>
      <w:r w:rsidRPr="005C091C">
        <w:rPr>
          <w:rFonts w:ascii="Times New Roman" w:hAnsi="Times New Roman" w:cs="Times New Roman"/>
          <w:snapToGrid w:val="0"/>
          <w:sz w:val="28"/>
          <w:szCs w:val="28"/>
          <w:lang w:bidi="en-US"/>
        </w:rPr>
        <w:t>5.</w:t>
      </w:r>
      <w:r w:rsidR="00902D57" w:rsidRPr="005C091C">
        <w:rPr>
          <w:rFonts w:ascii="Times New Roman" w:hAnsi="Times New Roman" w:cs="Times New Roman"/>
          <w:snapToGrid w:val="0"/>
          <w:sz w:val="28"/>
          <w:szCs w:val="28"/>
          <w:lang w:bidi="en-US"/>
        </w:rPr>
        <w:t>2</w:t>
      </w:r>
      <w:r w:rsidR="004E7C8F">
        <w:rPr>
          <w:rFonts w:ascii="Times New Roman" w:hAnsi="Times New Roman" w:cs="Times New Roman"/>
          <w:snapToGrid w:val="0"/>
          <w:sz w:val="28"/>
          <w:szCs w:val="28"/>
          <w:lang w:bidi="en-US"/>
        </w:rPr>
        <w:t>6</w:t>
      </w:r>
      <w:r w:rsidR="00902D57" w:rsidRPr="005C091C">
        <w:rPr>
          <w:rFonts w:ascii="Times New Roman" w:hAnsi="Times New Roman" w:cs="Times New Roman"/>
          <w:snapToGrid w:val="0"/>
          <w:sz w:val="28"/>
          <w:szCs w:val="28"/>
          <w:lang w:bidi="en-US"/>
        </w:rPr>
        <w:t>)</w:t>
      </w:r>
      <w:r w:rsidR="00F1330D">
        <w:rPr>
          <w:rFonts w:ascii="Times New Roman" w:hAnsi="Times New Roman" w:cs="Times New Roman"/>
          <w:snapToGrid w:val="0"/>
          <w:sz w:val="28"/>
          <w:szCs w:val="28"/>
          <w:lang w:bidi="en-US"/>
        </w:rPr>
        <w:t>:</w:t>
      </w:r>
    </w:p>
    <w:p w14:paraId="33D24C1D" w14:textId="77777777" w:rsidR="00956766" w:rsidRDefault="00956766" w:rsidP="00F1330D">
      <w:pPr>
        <w:pStyle w:val="a5"/>
        <w:kinsoku w:val="0"/>
        <w:overflowPunct w:val="0"/>
        <w:spacing w:after="0" w:line="240" w:lineRule="auto"/>
        <w:ind w:firstLine="709"/>
        <w:jc w:val="both"/>
        <w:rPr>
          <w:rFonts w:ascii="Times New Roman" w:hAnsi="Times New Roman" w:cs="Times New Roman"/>
          <w:snapToGrid w:val="0"/>
          <w:sz w:val="28"/>
          <w:szCs w:val="28"/>
          <w:lang w:bidi="en-US"/>
        </w:rPr>
      </w:pPr>
    </w:p>
    <w:tbl>
      <w:tblPr>
        <w:tblW w:w="8000" w:type="dxa"/>
        <w:tblInd w:w="1560" w:type="dxa"/>
        <w:tblCellMar>
          <w:left w:w="0" w:type="dxa"/>
          <w:right w:w="0" w:type="dxa"/>
        </w:tblCellMar>
        <w:tblLook w:val="04A0" w:firstRow="1" w:lastRow="0" w:firstColumn="1" w:lastColumn="0" w:noHBand="0" w:noVBand="1"/>
      </w:tblPr>
      <w:tblGrid>
        <w:gridCol w:w="141"/>
        <w:gridCol w:w="6242"/>
        <w:gridCol w:w="940"/>
        <w:gridCol w:w="536"/>
        <w:gridCol w:w="141"/>
      </w:tblGrid>
      <w:tr w:rsidR="00FC2221" w:rsidRPr="00956766" w14:paraId="41918D04" w14:textId="77777777" w:rsidTr="00956766">
        <w:trPr>
          <w:gridAfter w:val="1"/>
          <w:wAfter w:w="141" w:type="dxa"/>
        </w:trPr>
        <w:tc>
          <w:tcPr>
            <w:tcW w:w="6383" w:type="dxa"/>
            <w:gridSpan w:val="2"/>
          </w:tcPr>
          <w:p w14:paraId="41019E93" w14:textId="4D57B096" w:rsidR="00FC2221" w:rsidRPr="00956766" w:rsidRDefault="00956766" w:rsidP="00C82C2D">
            <w:pPr>
              <w:pStyle w:val="MDPI39equation"/>
              <w:spacing w:before="0" w:after="0" w:line="240" w:lineRule="auto"/>
              <w:ind w:left="0" w:firstLine="709"/>
              <w:rPr>
                <w:rFonts w:ascii="Times New Roman" w:hAnsi="Times New Roman"/>
                <w:iCs/>
                <w:color w:val="auto"/>
                <w:sz w:val="28"/>
                <w:szCs w:val="28"/>
                <w:lang w:val="ru-RU"/>
              </w:rPr>
            </w:pPr>
            <m:oMathPara>
              <m:oMath>
                <m:r>
                  <w:rPr>
                    <w:rFonts w:ascii="Cambria Math" w:hAnsi="Cambria Math"/>
                    <w:color w:val="auto"/>
                    <w:sz w:val="28"/>
                    <w:szCs w:val="28"/>
                  </w:rPr>
                  <m:t>∀</m:t>
                </m:r>
                <m:r>
                  <m:rPr>
                    <m:sty m:val="bi"/>
                  </m:rPr>
                  <w:rPr>
                    <w:rFonts w:ascii="Cambria Math" w:hAnsi="Cambria Math"/>
                    <w:color w:val="auto"/>
                    <w:sz w:val="28"/>
                    <w:szCs w:val="28"/>
                  </w:rPr>
                  <m:t>U</m:t>
                </m:r>
                <m:r>
                  <w:rPr>
                    <w:rFonts w:ascii="Cambria Math" w:hAnsi="Cambria Math"/>
                    <w:color w:val="auto"/>
                    <w:sz w:val="28"/>
                    <w:szCs w:val="28"/>
                  </w:rPr>
                  <m:t>∈T</m:t>
                </m:r>
                <m:d>
                  <m:dPr>
                    <m:ctrlPr>
                      <w:rPr>
                        <w:rFonts w:ascii="Cambria Math" w:hAnsi="Cambria Math"/>
                        <w:i/>
                        <w:color w:val="auto"/>
                        <w:sz w:val="28"/>
                        <w:szCs w:val="28"/>
                      </w:rPr>
                    </m:ctrlPr>
                  </m:dPr>
                  <m:e>
                    <m:r>
                      <w:rPr>
                        <w:rFonts w:ascii="Cambria Math" w:hAnsi="Cambria Math"/>
                        <w:color w:val="auto"/>
                        <w:sz w:val="28"/>
                        <w:szCs w:val="28"/>
                      </w:rPr>
                      <m:t>M</m:t>
                    </m:r>
                  </m:e>
                </m:d>
                <m:r>
                  <w:rPr>
                    <w:rFonts w:ascii="Cambria Math" w:hAnsi="Cambria Math"/>
                    <w:color w:val="auto"/>
                    <w:sz w:val="28"/>
                    <w:szCs w:val="28"/>
                  </w:rPr>
                  <m:t xml:space="preserve"> ◻</m:t>
                </m:r>
                <m:r>
                  <m:rPr>
                    <m:sty m:val="bi"/>
                  </m:rPr>
                  <w:rPr>
                    <w:rFonts w:ascii="Cambria Math" w:hAnsi="Cambria Math"/>
                    <w:color w:val="auto"/>
                    <w:sz w:val="28"/>
                    <w:szCs w:val="28"/>
                  </w:rPr>
                  <m:t xml:space="preserve">U= </m:t>
                </m:r>
                <m:sSup>
                  <m:sSupPr>
                    <m:ctrlPr>
                      <w:rPr>
                        <w:rFonts w:ascii="Cambria Math" w:hAnsi="Cambria Math"/>
                        <w:b/>
                        <w:bCs/>
                        <w:i/>
                        <w:color w:val="auto"/>
                        <w:sz w:val="28"/>
                        <w:szCs w:val="28"/>
                      </w:rPr>
                    </m:ctrlPr>
                  </m:sSupPr>
                  <m:e>
                    <m:d>
                      <m:dPr>
                        <m:ctrlPr>
                          <w:rPr>
                            <w:rFonts w:ascii="Cambria Math" w:hAnsi="Cambria Math"/>
                            <w:b/>
                            <w:bCs/>
                            <w:i/>
                            <w:color w:val="auto"/>
                            <w:sz w:val="28"/>
                            <w:szCs w:val="28"/>
                          </w:rPr>
                        </m:ctrlPr>
                      </m:dPr>
                      <m:e>
                        <w:bookmarkStart w:id="398" w:name="_Hlk172398726"/>
                        <m:r>
                          <m:rPr>
                            <m:sty m:val="bi"/>
                          </m:rPr>
                          <w:rPr>
                            <w:rFonts w:ascii="Cambria Math" w:hAnsi="Cambria Math"/>
                            <w:color w:val="auto"/>
                            <w:sz w:val="28"/>
                            <w:szCs w:val="28"/>
                          </w:rPr>
                          <m:t>∆</m:t>
                        </m:r>
                        <w:bookmarkEnd w:id="398"/>
                        <m:sSup>
                          <m:sSupPr>
                            <m:ctrlPr>
                              <w:rPr>
                                <w:rFonts w:ascii="Cambria Math" w:hAnsi="Cambria Math"/>
                                <w:b/>
                                <w:bCs/>
                                <w:i/>
                                <w:color w:val="auto"/>
                                <w:sz w:val="28"/>
                                <w:szCs w:val="28"/>
                              </w:rPr>
                            </m:ctrlPr>
                          </m:sSupPr>
                          <m:e>
                            <m:r>
                              <m:rPr>
                                <m:sty m:val="bi"/>
                              </m:rPr>
                              <w:rPr>
                                <w:rFonts w:ascii="Cambria Math" w:hAnsi="Cambria Math"/>
                                <w:color w:val="auto"/>
                                <w:sz w:val="28"/>
                                <w:szCs w:val="28"/>
                              </w:rPr>
                              <m:t>U</m:t>
                            </m:r>
                          </m:e>
                          <m:sup>
                            <m:r>
                              <w:rPr>
                                <w:rFonts w:ascii="Cambria Math" w:hAnsi="Cambria Math"/>
                                <w:color w:val="auto"/>
                                <w:sz w:val="28"/>
                                <w:szCs w:val="28"/>
                              </w:rPr>
                              <m:t>b</m:t>
                            </m:r>
                          </m:sup>
                        </m:sSup>
                      </m:e>
                    </m:d>
                  </m:e>
                  <m:sup>
                    <m:r>
                      <m:rPr>
                        <m:sty m:val="bi"/>
                      </m:rPr>
                      <w:rPr>
                        <w:rFonts w:ascii="Cambria Math" w:hAnsi="Cambria Math"/>
                        <w:color w:val="auto"/>
                        <w:sz w:val="28"/>
                        <w:szCs w:val="28"/>
                      </w:rPr>
                      <m:t>#</m:t>
                    </m:r>
                  </m:sup>
                </m:sSup>
              </m:oMath>
            </m:oMathPara>
          </w:p>
        </w:tc>
        <w:tc>
          <w:tcPr>
            <w:tcW w:w="1476" w:type="dxa"/>
            <w:gridSpan w:val="2"/>
            <w:vAlign w:val="center"/>
          </w:tcPr>
          <w:p w14:paraId="762D43DE" w14:textId="3EE3AB49" w:rsidR="00FC2221" w:rsidRPr="00956766" w:rsidRDefault="00FC2221" w:rsidP="00C82C2D">
            <w:pPr>
              <w:pStyle w:val="MDPI3aequationnumber"/>
              <w:spacing w:before="0" w:after="0"/>
              <w:ind w:firstLine="709"/>
              <w:rPr>
                <w:rFonts w:ascii="Times New Roman" w:hAnsi="Times New Roman"/>
                <w:iCs/>
                <w:color w:val="auto"/>
                <w:sz w:val="28"/>
                <w:szCs w:val="28"/>
              </w:rPr>
            </w:pPr>
            <w:r w:rsidRPr="00956766">
              <w:rPr>
                <w:rFonts w:ascii="Times New Roman" w:hAnsi="Times New Roman"/>
                <w:iCs/>
                <w:color w:val="auto"/>
                <w:sz w:val="28"/>
                <w:szCs w:val="28"/>
              </w:rPr>
              <w:t>(</w:t>
            </w:r>
            <w:r w:rsidRPr="00956766">
              <w:rPr>
                <w:rFonts w:ascii="Times New Roman" w:hAnsi="Times New Roman"/>
                <w:iCs/>
                <w:color w:val="auto"/>
                <w:sz w:val="28"/>
                <w:szCs w:val="28"/>
                <w:lang w:val="ru-RU"/>
              </w:rPr>
              <w:t>5.</w:t>
            </w:r>
            <w:r w:rsidR="00956766" w:rsidRPr="00956766">
              <w:rPr>
                <w:rFonts w:ascii="Times New Roman" w:hAnsi="Times New Roman"/>
                <w:iCs/>
                <w:color w:val="auto"/>
                <w:sz w:val="28"/>
                <w:szCs w:val="28"/>
                <w:lang w:val="ru-RU"/>
              </w:rPr>
              <w:t>26</w:t>
            </w:r>
            <w:r w:rsidRPr="00956766">
              <w:rPr>
                <w:rFonts w:ascii="Times New Roman" w:hAnsi="Times New Roman"/>
                <w:iCs/>
                <w:color w:val="auto"/>
                <w:sz w:val="28"/>
                <w:szCs w:val="28"/>
              </w:rPr>
              <w:t>)</w:t>
            </w:r>
          </w:p>
        </w:tc>
      </w:tr>
      <w:tr w:rsidR="00F1330D" w:rsidRPr="00956766" w14:paraId="3ACA11E9" w14:textId="77777777" w:rsidTr="00956766">
        <w:trPr>
          <w:gridBefore w:val="1"/>
          <w:wBefore w:w="141" w:type="dxa"/>
        </w:trPr>
        <w:tc>
          <w:tcPr>
            <w:tcW w:w="7182" w:type="dxa"/>
            <w:gridSpan w:val="2"/>
          </w:tcPr>
          <w:p w14:paraId="1CE14156" w14:textId="77777777" w:rsidR="00F1330D" w:rsidRPr="00956766" w:rsidRDefault="00F1330D" w:rsidP="00956766">
            <w:pPr>
              <w:rPr>
                <w:sz w:val="28"/>
                <w:szCs w:val="28"/>
              </w:rPr>
            </w:pPr>
          </w:p>
        </w:tc>
        <w:tc>
          <w:tcPr>
            <w:tcW w:w="677" w:type="dxa"/>
            <w:gridSpan w:val="2"/>
            <w:vAlign w:val="center"/>
          </w:tcPr>
          <w:p w14:paraId="0894428F" w14:textId="77777777" w:rsidR="00F1330D" w:rsidRPr="00956766" w:rsidRDefault="00F1330D" w:rsidP="00F1330D">
            <w:pPr>
              <w:pStyle w:val="MDPI3aequationnumber"/>
              <w:spacing w:before="0" w:after="0"/>
              <w:ind w:firstLine="709"/>
              <w:rPr>
                <w:rFonts w:ascii="Times New Roman" w:hAnsi="Times New Roman"/>
                <w:iCs/>
                <w:color w:val="auto"/>
                <w:sz w:val="28"/>
                <w:szCs w:val="28"/>
              </w:rPr>
            </w:pPr>
          </w:p>
        </w:tc>
      </w:tr>
    </w:tbl>
    <w:p w14:paraId="6230250B" w14:textId="496057E7" w:rsidR="00902D57" w:rsidRPr="00956766" w:rsidRDefault="0000038A" w:rsidP="00F1330D">
      <w:pPr>
        <w:pStyle w:val="a5"/>
        <w:kinsoku w:val="0"/>
        <w:overflowPunct w:val="0"/>
        <w:spacing w:after="0" w:line="240" w:lineRule="auto"/>
        <w:ind w:firstLine="709"/>
        <w:rPr>
          <w:rFonts w:ascii="Times New Roman" w:hAnsi="Times New Roman" w:cs="Times New Roman"/>
          <w:bCs/>
          <w:snapToGrid w:val="0"/>
          <w:sz w:val="28"/>
          <w:szCs w:val="28"/>
          <w:lang w:bidi="en-US"/>
        </w:rPr>
      </w:pPr>
      <w:r w:rsidRPr="00956766">
        <w:rPr>
          <w:rFonts w:ascii="Times New Roman" w:hAnsi="Times New Roman"/>
          <w:snapToGrid w:val="0"/>
          <w:sz w:val="28"/>
          <w:szCs w:val="28"/>
          <w:lang w:bidi="en-US"/>
        </w:rPr>
        <w:t>Оператор Ходжа</w:t>
      </w:r>
      <w:r w:rsidR="00C52FD7" w:rsidRPr="00956766">
        <w:rPr>
          <w:rFonts w:ascii="Times New Roman" w:hAnsi="Times New Roman"/>
          <w:snapToGrid w:val="0"/>
          <w:sz w:val="28"/>
          <w:szCs w:val="28"/>
          <w:lang w:bidi="en-US"/>
        </w:rPr>
        <w:t>-</w:t>
      </w:r>
      <w:r w:rsidRPr="00956766">
        <w:rPr>
          <w:rFonts w:ascii="Times New Roman" w:hAnsi="Times New Roman"/>
          <w:snapToGrid w:val="0"/>
          <w:sz w:val="28"/>
          <w:szCs w:val="28"/>
          <w:lang w:bidi="en-US"/>
        </w:rPr>
        <w:t xml:space="preserve">Лапласа </w:t>
      </w:r>
      <m:oMath>
        <m:r>
          <m:rPr>
            <m:sty m:val="bi"/>
          </m:rPr>
          <w:rPr>
            <w:rFonts w:ascii="Cambria Math" w:hAnsi="Cambria Math"/>
            <w:snapToGrid w:val="0"/>
            <w:sz w:val="28"/>
            <w:szCs w:val="28"/>
            <w:lang w:bidi="en-US"/>
          </w:rPr>
          <m:t>∆:</m:t>
        </m:r>
        <w:bookmarkStart w:id="399" w:name="_Hlk172398873"/>
        <w:bookmarkStart w:id="400" w:name="_Hlk172399137"/>
        <m:sSub>
          <m:sSubPr>
            <m:ctrlPr>
              <w:rPr>
                <w:rFonts w:ascii="Cambria Math" w:hAnsi="Cambria Math"/>
                <w:b/>
                <w:i/>
                <w:snapToGrid w:val="0"/>
                <w:sz w:val="28"/>
                <w:szCs w:val="28"/>
                <w:lang w:bidi="en-US"/>
              </w:rPr>
            </m:ctrlPr>
          </m:sSubPr>
          <m:e>
            <m:r>
              <w:rPr>
                <w:rFonts w:ascii="Cambria Math" w:hAnsi="Cambria Math"/>
                <w:snapToGrid w:val="0"/>
                <w:sz w:val="28"/>
                <w:szCs w:val="28"/>
                <w:lang w:bidi="en-US"/>
              </w:rPr>
              <m:t>Ω</m:t>
            </m:r>
          </m:e>
          <m:sub>
            <m:r>
              <m:rPr>
                <m:sty m:val="bi"/>
              </m:rPr>
              <w:rPr>
                <w:rFonts w:ascii="Cambria Math" w:hAnsi="Cambria Math"/>
                <w:snapToGrid w:val="0"/>
                <w:sz w:val="28"/>
                <w:szCs w:val="28"/>
                <w:lang w:bidi="en-US"/>
              </w:rPr>
              <m:t>k</m:t>
            </m:r>
          </m:sub>
        </m:sSub>
        <w:bookmarkEnd w:id="399"/>
        <m:r>
          <m:rPr>
            <m:sty m:val="bi"/>
          </m:rPr>
          <w:rPr>
            <w:rFonts w:ascii="Cambria Math" w:hAnsi="Cambria Math"/>
            <w:snapToGrid w:val="0"/>
            <w:sz w:val="28"/>
            <w:szCs w:val="28"/>
            <w:lang w:bidi="en-US"/>
          </w:rPr>
          <m:t>→</m:t>
        </m:r>
        <m:sSub>
          <m:sSubPr>
            <m:ctrlPr>
              <w:rPr>
                <w:rFonts w:ascii="Cambria Math" w:hAnsi="Cambria Math"/>
                <w:bCs/>
                <w:i/>
                <w:snapToGrid w:val="0"/>
                <w:sz w:val="28"/>
                <w:szCs w:val="28"/>
                <w:lang w:bidi="en-US"/>
              </w:rPr>
            </m:ctrlPr>
          </m:sSubPr>
          <m:e>
            <m:r>
              <w:rPr>
                <w:rFonts w:ascii="Cambria Math" w:hAnsi="Cambria Math"/>
                <w:snapToGrid w:val="0"/>
                <w:sz w:val="28"/>
                <w:szCs w:val="28"/>
                <w:lang w:bidi="en-US"/>
              </w:rPr>
              <m:t>Ω</m:t>
            </m:r>
          </m:e>
          <m:sub>
            <m:r>
              <w:rPr>
                <w:rFonts w:ascii="Cambria Math" w:hAnsi="Cambria Math"/>
                <w:snapToGrid w:val="0"/>
                <w:sz w:val="28"/>
                <w:szCs w:val="28"/>
                <w:lang w:bidi="en-US"/>
              </w:rPr>
              <m:t>k</m:t>
            </m:r>
          </m:sub>
        </m:sSub>
      </m:oMath>
      <w:bookmarkEnd w:id="400"/>
      <w:r w:rsidRPr="00956766">
        <w:rPr>
          <w:rFonts w:ascii="Times New Roman" w:hAnsi="Times New Roman"/>
          <w:bCs/>
          <w:snapToGrid w:val="0"/>
          <w:sz w:val="28"/>
          <w:szCs w:val="28"/>
          <w:lang w:bidi="en-US"/>
        </w:rPr>
        <w:t xml:space="preserve"> определяется как</w:t>
      </w:r>
      <w:r w:rsidRPr="00956766">
        <w:rPr>
          <w:rFonts w:ascii="Times New Roman" w:hAnsi="Times New Roman" w:cs="Times New Roman"/>
          <w:bCs/>
          <w:snapToGrid w:val="0"/>
          <w:sz w:val="28"/>
          <w:szCs w:val="28"/>
          <w:lang w:bidi="en-US"/>
        </w:rPr>
        <w:t xml:space="preserve"> </w:t>
      </w:r>
      <w:r w:rsidR="00902D57" w:rsidRPr="00956766">
        <w:rPr>
          <w:rFonts w:ascii="Times New Roman" w:hAnsi="Times New Roman" w:cs="Times New Roman"/>
          <w:bCs/>
          <w:snapToGrid w:val="0"/>
          <w:sz w:val="28"/>
          <w:szCs w:val="28"/>
          <w:lang w:bidi="en-US"/>
        </w:rPr>
        <w:t>(</w:t>
      </w:r>
      <w:r w:rsidRPr="00956766">
        <w:rPr>
          <w:rFonts w:ascii="Times New Roman" w:hAnsi="Times New Roman" w:cs="Times New Roman"/>
          <w:bCs/>
          <w:snapToGrid w:val="0"/>
          <w:sz w:val="28"/>
          <w:szCs w:val="28"/>
          <w:lang w:bidi="en-US"/>
        </w:rPr>
        <w:t>5.</w:t>
      </w:r>
      <w:r w:rsidR="00902D57" w:rsidRPr="00956766">
        <w:rPr>
          <w:rFonts w:ascii="Times New Roman" w:hAnsi="Times New Roman" w:cs="Times New Roman"/>
          <w:bCs/>
          <w:snapToGrid w:val="0"/>
          <w:sz w:val="28"/>
          <w:szCs w:val="28"/>
          <w:lang w:bidi="en-US"/>
        </w:rPr>
        <w:t>2</w:t>
      </w:r>
      <w:r w:rsidR="004E7C8F" w:rsidRPr="00956766">
        <w:rPr>
          <w:rFonts w:ascii="Times New Roman" w:hAnsi="Times New Roman" w:cs="Times New Roman"/>
          <w:bCs/>
          <w:snapToGrid w:val="0"/>
          <w:sz w:val="28"/>
          <w:szCs w:val="28"/>
          <w:lang w:bidi="en-US"/>
        </w:rPr>
        <w:t>7</w:t>
      </w:r>
      <w:r w:rsidR="00902D57" w:rsidRPr="00956766">
        <w:rPr>
          <w:rFonts w:ascii="Times New Roman" w:hAnsi="Times New Roman" w:cs="Times New Roman"/>
          <w:bCs/>
          <w:snapToGrid w:val="0"/>
          <w:sz w:val="28"/>
          <w:szCs w:val="28"/>
          <w:lang w:bidi="en-US"/>
        </w:rPr>
        <w:t>)</w:t>
      </w:r>
      <w:r w:rsidR="002217CC">
        <w:rPr>
          <w:rFonts w:ascii="Times New Roman" w:hAnsi="Times New Roman" w:cs="Times New Roman"/>
          <w:bCs/>
          <w:snapToGrid w:val="0"/>
          <w:sz w:val="28"/>
          <w:szCs w:val="28"/>
          <w:lang w:bidi="en-US"/>
        </w:rPr>
        <w:t>.</w:t>
      </w:r>
    </w:p>
    <w:p w14:paraId="26BEFF26" w14:textId="084F0E5A" w:rsidR="00956766" w:rsidRPr="00956766" w:rsidRDefault="00956766" w:rsidP="00F1330D">
      <w:pPr>
        <w:pStyle w:val="a5"/>
        <w:kinsoku w:val="0"/>
        <w:overflowPunct w:val="0"/>
        <w:spacing w:after="0" w:line="240" w:lineRule="auto"/>
        <w:ind w:firstLine="709"/>
        <w:rPr>
          <w:rFonts w:ascii="Times New Roman" w:hAnsi="Times New Roman" w:cs="Times New Roman"/>
          <w:bCs/>
          <w:snapToGrid w:val="0"/>
          <w:sz w:val="28"/>
          <w:szCs w:val="28"/>
          <w:lang w:bidi="en-US"/>
        </w:rPr>
      </w:pPr>
    </w:p>
    <w:tbl>
      <w:tblPr>
        <w:tblW w:w="8000" w:type="dxa"/>
        <w:tblInd w:w="1560" w:type="dxa"/>
        <w:tblCellMar>
          <w:left w:w="0" w:type="dxa"/>
          <w:right w:w="0" w:type="dxa"/>
        </w:tblCellMar>
        <w:tblLook w:val="04A0" w:firstRow="1" w:lastRow="0" w:firstColumn="1" w:lastColumn="0" w:noHBand="0" w:noVBand="1"/>
      </w:tblPr>
      <w:tblGrid>
        <w:gridCol w:w="141"/>
        <w:gridCol w:w="6242"/>
        <w:gridCol w:w="940"/>
        <w:gridCol w:w="536"/>
        <w:gridCol w:w="141"/>
      </w:tblGrid>
      <w:tr w:rsidR="00956766" w:rsidRPr="005C091C" w14:paraId="3B132E5E" w14:textId="77777777" w:rsidTr="00C82C2D">
        <w:trPr>
          <w:gridAfter w:val="1"/>
          <w:wAfter w:w="141" w:type="dxa"/>
        </w:trPr>
        <w:tc>
          <w:tcPr>
            <w:tcW w:w="6383" w:type="dxa"/>
            <w:gridSpan w:val="2"/>
          </w:tcPr>
          <w:p w14:paraId="2EFEB68D" w14:textId="3CB981B0" w:rsidR="00956766" w:rsidRPr="00956766" w:rsidRDefault="001D3D8E" w:rsidP="00C82C2D">
            <w:pPr>
              <w:pStyle w:val="MDPI39equation"/>
              <w:spacing w:before="0" w:after="0" w:line="240" w:lineRule="auto"/>
              <w:ind w:left="0" w:firstLine="709"/>
              <w:rPr>
                <w:rFonts w:ascii="Times New Roman" w:hAnsi="Times New Roman"/>
                <w:iCs/>
                <w:color w:val="auto"/>
                <w:sz w:val="28"/>
                <w:szCs w:val="28"/>
                <w:lang w:val="ru-RU"/>
              </w:rPr>
            </w:pPr>
            <m:oMathPara>
              <m:oMath>
                <m:r>
                  <m:rPr>
                    <m:sty m:val="bi"/>
                  </m:rPr>
                  <w:rPr>
                    <w:rFonts w:ascii="Cambria Math" w:hAnsi="Cambria Math"/>
                    <w:sz w:val="28"/>
                    <w:szCs w:val="28"/>
                  </w:rPr>
                  <m:t xml:space="preserve">∆ = </m:t>
                </m:r>
                <m:r>
                  <w:rPr>
                    <w:rFonts w:ascii="Cambria Math" w:hAnsi="Cambria Math"/>
                    <w:sz w:val="28"/>
                    <w:szCs w:val="28"/>
                  </w:rPr>
                  <m:t>dδ+δd</m:t>
                </m:r>
              </m:oMath>
            </m:oMathPara>
          </w:p>
        </w:tc>
        <w:tc>
          <w:tcPr>
            <w:tcW w:w="1476" w:type="dxa"/>
            <w:gridSpan w:val="2"/>
            <w:vAlign w:val="center"/>
          </w:tcPr>
          <w:p w14:paraId="7CAE056D" w14:textId="1B43D258" w:rsidR="00956766" w:rsidRPr="005C091C" w:rsidRDefault="00956766" w:rsidP="00C82C2D">
            <w:pPr>
              <w:pStyle w:val="MDPI3aequationnumber"/>
              <w:spacing w:before="0" w:after="0"/>
              <w:ind w:firstLine="709"/>
              <w:rPr>
                <w:rFonts w:ascii="Times New Roman" w:hAnsi="Times New Roman"/>
                <w:iCs/>
                <w:color w:val="auto"/>
                <w:sz w:val="28"/>
                <w:szCs w:val="28"/>
              </w:rPr>
            </w:pPr>
            <w:r w:rsidRPr="00956766">
              <w:rPr>
                <w:rFonts w:ascii="Times New Roman" w:hAnsi="Times New Roman"/>
                <w:iCs/>
                <w:color w:val="auto"/>
                <w:sz w:val="28"/>
                <w:szCs w:val="28"/>
              </w:rPr>
              <w:t>(</w:t>
            </w:r>
            <w:r w:rsidRPr="00956766">
              <w:rPr>
                <w:rFonts w:ascii="Times New Roman" w:hAnsi="Times New Roman"/>
                <w:iCs/>
                <w:color w:val="auto"/>
                <w:sz w:val="28"/>
                <w:szCs w:val="28"/>
                <w:lang w:val="ru-RU"/>
              </w:rPr>
              <w:t>5.27</w:t>
            </w:r>
            <w:r w:rsidRPr="00956766">
              <w:rPr>
                <w:rFonts w:ascii="Times New Roman" w:hAnsi="Times New Roman"/>
                <w:iCs/>
                <w:color w:val="auto"/>
                <w:sz w:val="28"/>
                <w:szCs w:val="28"/>
              </w:rPr>
              <w:t>)</w:t>
            </w:r>
          </w:p>
        </w:tc>
      </w:tr>
      <w:tr w:rsidR="00956766" w:rsidRPr="009855DD" w14:paraId="57EFCA15" w14:textId="77777777" w:rsidTr="00C82C2D">
        <w:trPr>
          <w:gridBefore w:val="1"/>
          <w:wBefore w:w="141" w:type="dxa"/>
        </w:trPr>
        <w:tc>
          <w:tcPr>
            <w:tcW w:w="7182" w:type="dxa"/>
            <w:gridSpan w:val="2"/>
          </w:tcPr>
          <w:p w14:paraId="69E6AB15" w14:textId="77777777" w:rsidR="00956766" w:rsidRPr="009855DD" w:rsidRDefault="00956766" w:rsidP="00C82C2D">
            <w:pPr>
              <w:rPr>
                <w:sz w:val="28"/>
                <w:szCs w:val="28"/>
                <w:highlight w:val="yellow"/>
              </w:rPr>
            </w:pPr>
          </w:p>
        </w:tc>
        <w:tc>
          <w:tcPr>
            <w:tcW w:w="677" w:type="dxa"/>
            <w:gridSpan w:val="2"/>
            <w:vAlign w:val="center"/>
          </w:tcPr>
          <w:p w14:paraId="513E23CA" w14:textId="77777777" w:rsidR="00956766" w:rsidRPr="009855DD" w:rsidRDefault="00956766" w:rsidP="00C82C2D">
            <w:pPr>
              <w:pStyle w:val="MDPI3aequationnumber"/>
              <w:spacing w:before="0" w:after="0"/>
              <w:ind w:firstLine="709"/>
              <w:rPr>
                <w:rFonts w:ascii="Times New Roman" w:hAnsi="Times New Roman"/>
                <w:iCs/>
                <w:color w:val="auto"/>
                <w:sz w:val="28"/>
                <w:szCs w:val="28"/>
                <w:highlight w:val="yellow"/>
              </w:rPr>
            </w:pPr>
          </w:p>
        </w:tc>
      </w:tr>
    </w:tbl>
    <w:p w14:paraId="5F1AB11B" w14:textId="2ACF46B9" w:rsidR="00902D57" w:rsidRDefault="0000038A" w:rsidP="00F1330D">
      <w:pPr>
        <w:pStyle w:val="a5"/>
        <w:kinsoku w:val="0"/>
        <w:overflowPunct w:val="0"/>
        <w:spacing w:after="0" w:line="240" w:lineRule="auto"/>
        <w:jc w:val="both"/>
        <w:rPr>
          <w:rFonts w:ascii="Times New Roman" w:hAnsi="Times New Roman"/>
          <w:bCs/>
          <w:snapToGrid w:val="0"/>
          <w:sz w:val="28"/>
          <w:szCs w:val="28"/>
          <w:lang w:bidi="en-US"/>
        </w:rPr>
      </w:pPr>
      <w:r w:rsidRPr="005C091C">
        <w:rPr>
          <w:rFonts w:ascii="Times New Roman" w:hAnsi="Times New Roman"/>
          <w:snapToGrid w:val="0"/>
          <w:sz w:val="28"/>
          <w:szCs w:val="28"/>
          <w:lang w:bidi="en-US"/>
        </w:rPr>
        <w:t xml:space="preserve">где </w:t>
      </w:r>
      <w:bookmarkStart w:id="401" w:name="_Hlk172400904"/>
      <w:bookmarkStart w:id="402" w:name="_Hlk172399223"/>
      <m:oMath>
        <m:r>
          <w:rPr>
            <w:rFonts w:ascii="Cambria Math" w:hAnsi="Cambria Math"/>
            <w:snapToGrid w:val="0"/>
            <w:sz w:val="28"/>
            <w:szCs w:val="28"/>
            <w:lang w:bidi="en-US"/>
          </w:rPr>
          <m:t>d</m:t>
        </m:r>
        <w:bookmarkEnd w:id="401"/>
        <m:r>
          <w:rPr>
            <w:rFonts w:ascii="Cambria Math" w:hAnsi="Cambria Math"/>
            <w:snapToGrid w:val="0"/>
            <w:sz w:val="28"/>
            <w:szCs w:val="28"/>
            <w:lang w:bidi="en-US"/>
          </w:rPr>
          <m:t>:</m:t>
        </m:r>
        <m:sSub>
          <m:sSubPr>
            <m:ctrlPr>
              <w:rPr>
                <w:rFonts w:ascii="Cambria Math" w:hAnsi="Cambria Math"/>
                <w:b/>
                <w:i/>
                <w:snapToGrid w:val="0"/>
                <w:sz w:val="28"/>
                <w:szCs w:val="28"/>
                <w:lang w:bidi="en-US"/>
              </w:rPr>
            </m:ctrlPr>
          </m:sSubPr>
          <m:e>
            <m:r>
              <w:rPr>
                <w:rFonts w:ascii="Cambria Math" w:hAnsi="Cambria Math"/>
                <w:snapToGrid w:val="0"/>
                <w:sz w:val="28"/>
                <w:szCs w:val="28"/>
                <w:lang w:bidi="en-US"/>
              </w:rPr>
              <m:t>Ω</m:t>
            </m:r>
          </m:e>
          <m:sub>
            <m:r>
              <m:rPr>
                <m:sty m:val="bi"/>
              </m:rPr>
              <w:rPr>
                <w:rFonts w:ascii="Cambria Math" w:hAnsi="Cambria Math"/>
                <w:snapToGrid w:val="0"/>
                <w:sz w:val="28"/>
                <w:szCs w:val="28"/>
                <w:lang w:bidi="en-US"/>
              </w:rPr>
              <m:t>k</m:t>
            </m:r>
          </m:sub>
        </m:sSub>
        <m:r>
          <m:rPr>
            <m:sty m:val="bi"/>
          </m:rPr>
          <w:rPr>
            <w:rFonts w:ascii="Cambria Math" w:hAnsi="Cambria Math"/>
            <w:snapToGrid w:val="0"/>
            <w:sz w:val="28"/>
            <w:szCs w:val="28"/>
            <w:lang w:bidi="en-US"/>
          </w:rPr>
          <m:t>→</m:t>
        </m:r>
        <m:sSub>
          <m:sSubPr>
            <m:ctrlPr>
              <w:rPr>
                <w:rFonts w:ascii="Cambria Math" w:hAnsi="Cambria Math"/>
                <w:bCs/>
                <w:i/>
                <w:snapToGrid w:val="0"/>
                <w:sz w:val="28"/>
                <w:szCs w:val="28"/>
                <w:lang w:bidi="en-US"/>
              </w:rPr>
            </m:ctrlPr>
          </m:sSubPr>
          <m:e>
            <m:r>
              <w:rPr>
                <w:rFonts w:ascii="Cambria Math" w:hAnsi="Cambria Math"/>
                <w:snapToGrid w:val="0"/>
                <w:sz w:val="28"/>
                <w:szCs w:val="28"/>
                <w:lang w:bidi="en-US"/>
              </w:rPr>
              <m:t>Ω</m:t>
            </m:r>
          </m:e>
          <m:sub>
            <m:r>
              <w:rPr>
                <w:rFonts w:ascii="Cambria Math" w:hAnsi="Cambria Math"/>
                <w:snapToGrid w:val="0"/>
                <w:sz w:val="28"/>
                <w:szCs w:val="28"/>
                <w:lang w:bidi="en-US"/>
              </w:rPr>
              <m:t>k+1</m:t>
            </m:r>
          </m:sub>
        </m:sSub>
      </m:oMath>
      <w:bookmarkEnd w:id="402"/>
      <w:r w:rsidRPr="005C091C">
        <w:rPr>
          <w:rFonts w:ascii="Times New Roman" w:hAnsi="Times New Roman"/>
          <w:bCs/>
          <w:snapToGrid w:val="0"/>
          <w:sz w:val="28"/>
          <w:szCs w:val="28"/>
          <w:lang w:bidi="en-US"/>
        </w:rPr>
        <w:t xml:space="preserve"> оператор </w:t>
      </w:r>
      <w:bookmarkStart w:id="403" w:name="_Hlk172400887"/>
      <w:r w:rsidRPr="005C091C">
        <w:rPr>
          <w:rFonts w:ascii="Times New Roman" w:hAnsi="Times New Roman"/>
          <w:bCs/>
          <w:snapToGrid w:val="0"/>
          <w:sz w:val="28"/>
          <w:szCs w:val="28"/>
          <w:lang w:bidi="en-US"/>
        </w:rPr>
        <w:t>внешнего дифференцирования</w:t>
      </w:r>
      <w:bookmarkEnd w:id="403"/>
      <w:r w:rsidRPr="005C091C">
        <w:rPr>
          <w:rFonts w:ascii="Times New Roman" w:hAnsi="Times New Roman"/>
          <w:bCs/>
          <w:snapToGrid w:val="0"/>
          <w:sz w:val="28"/>
          <w:szCs w:val="28"/>
          <w:lang w:bidi="en-US"/>
        </w:rPr>
        <w:t xml:space="preserve"> (exterior derivative), а </w:t>
      </w:r>
      <w:bookmarkStart w:id="404" w:name="_Hlk172399932"/>
      <m:oMath>
        <m:r>
          <w:rPr>
            <w:rFonts w:ascii="Cambria Math" w:hAnsi="Cambria Math"/>
            <w:snapToGrid w:val="0"/>
            <w:sz w:val="28"/>
            <w:szCs w:val="28"/>
            <w:lang w:bidi="en-US"/>
          </w:rPr>
          <m:t>δ</m:t>
        </m:r>
        <w:bookmarkEnd w:id="404"/>
        <m:r>
          <w:rPr>
            <w:rFonts w:ascii="Cambria Math" w:hAnsi="Cambria Math"/>
            <w:snapToGrid w:val="0"/>
            <w:sz w:val="28"/>
            <w:szCs w:val="28"/>
            <w:lang w:bidi="en-US"/>
          </w:rPr>
          <m:t>:</m:t>
        </m:r>
        <m:sSub>
          <m:sSubPr>
            <m:ctrlPr>
              <w:rPr>
                <w:rFonts w:ascii="Cambria Math" w:hAnsi="Cambria Math"/>
                <w:b/>
                <w:bCs/>
                <w:i/>
                <w:snapToGrid w:val="0"/>
                <w:sz w:val="28"/>
                <w:szCs w:val="28"/>
                <w:lang w:bidi="en-US"/>
              </w:rPr>
            </m:ctrlPr>
          </m:sSubPr>
          <m:e>
            <m:r>
              <w:rPr>
                <w:rFonts w:ascii="Cambria Math" w:hAnsi="Cambria Math"/>
                <w:snapToGrid w:val="0"/>
                <w:sz w:val="28"/>
                <w:szCs w:val="28"/>
                <w:lang w:bidi="en-US"/>
              </w:rPr>
              <m:t>Ω</m:t>
            </m:r>
          </m:e>
          <m:sub>
            <m:r>
              <m:rPr>
                <m:sty m:val="bi"/>
              </m:rPr>
              <w:rPr>
                <w:rFonts w:ascii="Cambria Math" w:hAnsi="Cambria Math"/>
                <w:snapToGrid w:val="0"/>
                <w:sz w:val="28"/>
                <w:szCs w:val="28"/>
                <w:lang w:bidi="en-US"/>
              </w:rPr>
              <m:t>k+1</m:t>
            </m:r>
          </m:sub>
        </m:sSub>
        <m:r>
          <m:rPr>
            <m:sty m:val="bi"/>
          </m:rPr>
          <w:rPr>
            <w:rFonts w:ascii="Cambria Math" w:hAnsi="Cambria Math"/>
            <w:snapToGrid w:val="0"/>
            <w:sz w:val="28"/>
            <w:szCs w:val="28"/>
            <w:lang w:bidi="en-US"/>
          </w:rPr>
          <m:t>→</m:t>
        </m:r>
        <m:sSub>
          <m:sSubPr>
            <m:ctrlPr>
              <w:rPr>
                <w:rFonts w:ascii="Cambria Math" w:hAnsi="Cambria Math"/>
                <w:bCs/>
                <w:i/>
                <w:snapToGrid w:val="0"/>
                <w:sz w:val="28"/>
                <w:szCs w:val="28"/>
                <w:lang w:bidi="en-US"/>
              </w:rPr>
            </m:ctrlPr>
          </m:sSubPr>
          <m:e>
            <m:r>
              <w:rPr>
                <w:rFonts w:ascii="Cambria Math" w:hAnsi="Cambria Math"/>
                <w:snapToGrid w:val="0"/>
                <w:sz w:val="28"/>
                <w:szCs w:val="28"/>
                <w:lang w:bidi="en-US"/>
              </w:rPr>
              <m:t>Ω</m:t>
            </m:r>
          </m:e>
          <m:sub>
            <m:r>
              <w:rPr>
                <w:rFonts w:ascii="Cambria Math" w:hAnsi="Cambria Math"/>
                <w:snapToGrid w:val="0"/>
                <w:sz w:val="28"/>
                <w:szCs w:val="28"/>
                <w:lang w:bidi="en-US"/>
              </w:rPr>
              <m:t>k</m:t>
            </m:r>
          </m:sub>
        </m:sSub>
      </m:oMath>
      <w:r w:rsidRPr="005C091C">
        <w:rPr>
          <w:rFonts w:ascii="Times New Roman" w:hAnsi="Times New Roman"/>
          <w:bCs/>
          <w:snapToGrid w:val="0"/>
          <w:sz w:val="28"/>
          <w:szCs w:val="28"/>
          <w:lang w:bidi="en-US"/>
        </w:rPr>
        <w:t xml:space="preserve"> так называемый </w:t>
      </w:r>
      <w:bookmarkStart w:id="405" w:name="_Hlk172400709"/>
      <w:r w:rsidRPr="005C091C">
        <w:rPr>
          <w:rFonts w:ascii="Times New Roman" w:hAnsi="Times New Roman"/>
          <w:bCs/>
          <w:snapToGrid w:val="0"/>
          <w:sz w:val="28"/>
          <w:szCs w:val="28"/>
          <w:lang w:bidi="en-US"/>
        </w:rPr>
        <w:t>кодифференциал</w:t>
      </w:r>
      <w:bookmarkEnd w:id="405"/>
      <w:r w:rsidRPr="005C091C">
        <w:rPr>
          <w:rFonts w:ascii="Times New Roman" w:hAnsi="Times New Roman"/>
          <w:bCs/>
          <w:snapToGrid w:val="0"/>
          <w:sz w:val="28"/>
          <w:szCs w:val="28"/>
          <w:lang w:bidi="en-US"/>
        </w:rPr>
        <w:t xml:space="preserve"> (codifferential). В тех случаях, когда оператор </w:t>
      </w:r>
      <m:oMath>
        <m:r>
          <w:rPr>
            <w:rFonts w:ascii="Cambria Math" w:hAnsi="Cambria Math"/>
            <w:snapToGrid w:val="0"/>
            <w:sz w:val="28"/>
            <w:szCs w:val="28"/>
            <w:lang w:bidi="en-US"/>
          </w:rPr>
          <m:t>δ</m:t>
        </m:r>
      </m:oMath>
      <w:r w:rsidRPr="005C091C">
        <w:rPr>
          <w:rFonts w:ascii="Times New Roman" w:hAnsi="Times New Roman"/>
          <w:bCs/>
          <w:snapToGrid w:val="0"/>
          <w:sz w:val="28"/>
          <w:szCs w:val="28"/>
          <w:lang w:bidi="en-US"/>
        </w:rPr>
        <w:t xml:space="preserve"> действует на </w:t>
      </w:r>
      <m:oMath>
        <m:r>
          <w:rPr>
            <w:rFonts w:ascii="Cambria Math" w:hAnsi="Cambria Math"/>
            <w:snapToGrid w:val="0"/>
            <w:sz w:val="28"/>
            <w:szCs w:val="28"/>
            <w:lang w:bidi="en-US"/>
          </w:rPr>
          <m:t>k</m:t>
        </m:r>
      </m:oMath>
      <w:r w:rsidR="00C52FD7">
        <w:rPr>
          <w:rFonts w:ascii="Times New Roman" w:hAnsi="Times New Roman"/>
          <w:bCs/>
          <w:snapToGrid w:val="0"/>
          <w:sz w:val="28"/>
          <w:szCs w:val="28"/>
          <w:lang w:bidi="en-US"/>
        </w:rPr>
        <w:t>-</w:t>
      </w:r>
      <w:r w:rsidRPr="005C091C">
        <w:rPr>
          <w:rFonts w:ascii="Times New Roman" w:hAnsi="Times New Roman"/>
          <w:bCs/>
          <w:snapToGrid w:val="0"/>
          <w:sz w:val="28"/>
          <w:szCs w:val="28"/>
          <w:lang w:bidi="en-US"/>
        </w:rPr>
        <w:t xml:space="preserve">1 формы пространства </w:t>
      </w:r>
      <w:bookmarkStart w:id="406" w:name="_Hlk172401953"/>
      <m:oMath>
        <m:sSub>
          <m:sSubPr>
            <m:ctrlPr>
              <w:rPr>
                <w:rFonts w:ascii="Cambria Math" w:hAnsi="Cambria Math"/>
                <w:bCs/>
                <w:i/>
                <w:snapToGrid w:val="0"/>
                <w:sz w:val="28"/>
                <w:szCs w:val="28"/>
                <w:lang w:bidi="en-US"/>
              </w:rPr>
            </m:ctrlPr>
          </m:sSubPr>
          <m:e>
            <m:r>
              <w:rPr>
                <w:rFonts w:ascii="Cambria Math" w:hAnsi="Cambria Math"/>
                <w:snapToGrid w:val="0"/>
                <w:sz w:val="28"/>
                <w:szCs w:val="28"/>
                <w:lang w:bidi="en-US"/>
              </w:rPr>
              <m:t>Ω</m:t>
            </m:r>
          </m:e>
          <m:sub>
            <m:r>
              <w:rPr>
                <w:rFonts w:ascii="Cambria Math" w:hAnsi="Cambria Math"/>
                <w:snapToGrid w:val="0"/>
                <w:sz w:val="28"/>
                <w:szCs w:val="28"/>
                <w:lang w:bidi="en-US"/>
              </w:rPr>
              <m:t>1</m:t>
            </m:r>
          </m:sub>
        </m:sSub>
      </m:oMath>
      <w:bookmarkEnd w:id="406"/>
      <w:r w:rsidRPr="005C091C">
        <w:rPr>
          <w:rFonts w:ascii="Times New Roman" w:hAnsi="Times New Roman"/>
          <w:bCs/>
          <w:snapToGrid w:val="0"/>
          <w:sz w:val="28"/>
          <w:szCs w:val="28"/>
          <w:lang w:bidi="en-US"/>
        </w:rPr>
        <w:t>, справедлива формула (5.</w:t>
      </w:r>
      <w:r w:rsidR="004E7C8F">
        <w:rPr>
          <w:rFonts w:ascii="Times New Roman" w:hAnsi="Times New Roman"/>
          <w:bCs/>
          <w:snapToGrid w:val="0"/>
          <w:sz w:val="28"/>
          <w:szCs w:val="28"/>
          <w:lang w:bidi="en-US"/>
        </w:rPr>
        <w:t>28</w:t>
      </w:r>
      <w:r w:rsidRPr="005C091C">
        <w:rPr>
          <w:rFonts w:ascii="Times New Roman" w:hAnsi="Times New Roman"/>
          <w:bCs/>
          <w:snapToGrid w:val="0"/>
          <w:sz w:val="28"/>
          <w:szCs w:val="28"/>
          <w:lang w:bidi="en-US"/>
        </w:rPr>
        <w:t>)</w:t>
      </w:r>
      <w:r w:rsidR="002217CC">
        <w:rPr>
          <w:rFonts w:ascii="Times New Roman" w:hAnsi="Times New Roman"/>
          <w:bCs/>
          <w:snapToGrid w:val="0"/>
          <w:sz w:val="28"/>
          <w:szCs w:val="28"/>
          <w:lang w:bidi="en-US"/>
        </w:rPr>
        <w:t>.</w:t>
      </w:r>
    </w:p>
    <w:tbl>
      <w:tblPr>
        <w:tblW w:w="8000" w:type="dxa"/>
        <w:tblInd w:w="1560" w:type="dxa"/>
        <w:tblCellMar>
          <w:left w:w="0" w:type="dxa"/>
          <w:right w:w="0" w:type="dxa"/>
        </w:tblCellMar>
        <w:tblLook w:val="04A0" w:firstRow="1" w:lastRow="0" w:firstColumn="1" w:lastColumn="0" w:noHBand="0" w:noVBand="1"/>
      </w:tblPr>
      <w:tblGrid>
        <w:gridCol w:w="141"/>
        <w:gridCol w:w="6242"/>
        <w:gridCol w:w="940"/>
        <w:gridCol w:w="536"/>
        <w:gridCol w:w="141"/>
      </w:tblGrid>
      <w:tr w:rsidR="00956766" w:rsidRPr="005C091C" w14:paraId="672ADD29" w14:textId="77777777" w:rsidTr="00956766">
        <w:trPr>
          <w:gridAfter w:val="1"/>
          <w:wAfter w:w="141" w:type="dxa"/>
        </w:trPr>
        <w:tc>
          <w:tcPr>
            <w:tcW w:w="6383" w:type="dxa"/>
            <w:gridSpan w:val="2"/>
            <w:shd w:val="clear" w:color="auto" w:fill="auto"/>
          </w:tcPr>
          <w:p w14:paraId="73D47BC7" w14:textId="7B74A7AE" w:rsidR="00956766" w:rsidRPr="00956766" w:rsidRDefault="00956766" w:rsidP="00C82C2D">
            <w:pPr>
              <w:pStyle w:val="MDPI39equation"/>
              <w:spacing w:before="0" w:after="0" w:line="240" w:lineRule="auto"/>
              <w:ind w:left="0" w:firstLine="709"/>
              <w:rPr>
                <w:rFonts w:ascii="Times New Roman" w:hAnsi="Times New Roman"/>
                <w:iCs/>
                <w:color w:val="auto"/>
                <w:sz w:val="28"/>
                <w:szCs w:val="28"/>
                <w:lang w:val="ru-RU"/>
              </w:rPr>
            </w:pPr>
            <w:bookmarkStart w:id="407" w:name="_Hlk172401267"/>
            <m:oMathPara>
              <m:oMath>
                <m:r>
                  <w:rPr>
                    <w:rFonts w:ascii="Cambria Math" w:hAnsi="Cambria Math"/>
                    <w:color w:val="auto"/>
                    <w:sz w:val="28"/>
                    <w:szCs w:val="28"/>
                  </w:rPr>
                  <m:t>∀</m:t>
                </m:r>
                <w:bookmarkStart w:id="408" w:name="_Hlk172400372"/>
                <m:r>
                  <m:rPr>
                    <m:sty m:val="bi"/>
                  </m:rPr>
                  <w:rPr>
                    <w:rFonts w:ascii="Cambria Math" w:hAnsi="Cambria Math"/>
                    <w:color w:val="auto"/>
                    <w:sz w:val="28"/>
                    <w:szCs w:val="28"/>
                  </w:rPr>
                  <m:t>X</m:t>
                </m:r>
                <w:bookmarkEnd w:id="408"/>
                <m:r>
                  <w:rPr>
                    <w:rFonts w:ascii="Cambria Math" w:hAnsi="Cambria Math"/>
                    <w:color w:val="auto"/>
                    <w:sz w:val="28"/>
                    <w:szCs w:val="28"/>
                  </w:rPr>
                  <m:t>∈T</m:t>
                </m:r>
                <m:d>
                  <m:dPr>
                    <m:ctrlPr>
                      <w:rPr>
                        <w:rFonts w:ascii="Cambria Math" w:hAnsi="Cambria Math"/>
                        <w:bCs/>
                        <w:i/>
                        <w:color w:val="auto"/>
                        <w:sz w:val="28"/>
                        <w:szCs w:val="28"/>
                      </w:rPr>
                    </m:ctrlPr>
                  </m:dPr>
                  <m:e>
                    <m:r>
                      <w:rPr>
                        <w:rFonts w:ascii="Cambria Math" w:hAnsi="Cambria Math"/>
                        <w:color w:val="auto"/>
                        <w:sz w:val="28"/>
                        <w:szCs w:val="28"/>
                      </w:rPr>
                      <m:t>M</m:t>
                    </m:r>
                  </m:e>
                </m:d>
                <m:r>
                  <w:rPr>
                    <w:rFonts w:ascii="Cambria Math" w:hAnsi="Cambria Math"/>
                    <w:color w:val="auto"/>
                    <w:sz w:val="28"/>
                    <w:szCs w:val="28"/>
                  </w:rPr>
                  <m:t xml:space="preserve"> </m:t>
                </m:r>
                <m:r>
                  <m:rPr>
                    <m:sty m:val="p"/>
                  </m:rPr>
                  <w:rPr>
                    <w:rFonts w:ascii="Cambria Math" w:hAnsi="Cambria Math"/>
                    <w:color w:val="auto"/>
                    <w:sz w:val="28"/>
                    <w:szCs w:val="28"/>
                  </w:rPr>
                  <m:t xml:space="preserve">div </m:t>
                </m:r>
                <m:r>
                  <m:rPr>
                    <m:sty m:val="bi"/>
                  </m:rPr>
                  <w:rPr>
                    <w:rFonts w:ascii="Cambria Math" w:hAnsi="Cambria Math"/>
                    <w:color w:val="auto"/>
                    <w:sz w:val="28"/>
                    <w:szCs w:val="28"/>
                    <w:lang w:val="ru-RU"/>
                  </w:rPr>
                  <m:t>X</m:t>
                </m:r>
                <m:r>
                  <m:rPr>
                    <m:sty m:val="bi"/>
                  </m:rPr>
                  <w:rPr>
                    <w:rFonts w:ascii="Cambria Math" w:hAnsi="Cambria Math"/>
                    <w:color w:val="auto"/>
                    <w:sz w:val="28"/>
                    <w:szCs w:val="28"/>
                  </w:rPr>
                  <m:t xml:space="preserve">= </m:t>
                </m:r>
                <w:bookmarkStart w:id="409" w:name="_Hlk172401727"/>
                <m:r>
                  <w:rPr>
                    <w:rFonts w:ascii="Cambria Math" w:hAnsi="Cambria Math"/>
                    <w:color w:val="auto"/>
                    <w:sz w:val="28"/>
                    <w:szCs w:val="28"/>
                    <w:lang w:val="ru-RU"/>
                  </w:rPr>
                  <m:t>δ</m:t>
                </m:r>
                <w:bookmarkEnd w:id="409"/>
                <m:r>
                  <m:rPr>
                    <m:sty m:val="p"/>
                  </m:rPr>
                  <w:rPr>
                    <w:rFonts w:ascii="Cambria Math" w:hAnsi="Cambria Math"/>
                    <w:color w:val="auto"/>
                    <w:sz w:val="28"/>
                    <w:szCs w:val="28"/>
                  </w:rPr>
                  <m:t xml:space="preserve"> </m:t>
                </m:r>
                <m:sSup>
                  <m:sSupPr>
                    <m:ctrlPr>
                      <w:rPr>
                        <w:rFonts w:ascii="Cambria Math" w:hAnsi="Cambria Math"/>
                        <w:iCs/>
                        <w:color w:val="auto"/>
                        <w:sz w:val="28"/>
                        <w:szCs w:val="28"/>
                      </w:rPr>
                    </m:ctrlPr>
                  </m:sSupPr>
                  <m:e>
                    <m:r>
                      <m:rPr>
                        <m:sty m:val="bi"/>
                      </m:rPr>
                      <w:rPr>
                        <w:rFonts w:ascii="Cambria Math" w:hAnsi="Cambria Math"/>
                        <w:color w:val="auto"/>
                        <w:sz w:val="28"/>
                        <w:szCs w:val="28"/>
                      </w:rPr>
                      <m:t>X</m:t>
                    </m:r>
                  </m:e>
                  <m:sup>
                    <m:r>
                      <m:rPr>
                        <m:scr m:val="sans-serif"/>
                      </m:rPr>
                      <w:rPr>
                        <w:rFonts w:ascii="Cambria Math" w:hAnsi="Cambria Math"/>
                        <w:color w:val="auto"/>
                        <w:sz w:val="28"/>
                        <w:szCs w:val="28"/>
                      </w:rPr>
                      <m:t>b</m:t>
                    </m:r>
                  </m:sup>
                </m:sSup>
              </m:oMath>
            </m:oMathPara>
            <w:bookmarkEnd w:id="407"/>
          </w:p>
        </w:tc>
        <w:tc>
          <w:tcPr>
            <w:tcW w:w="1476" w:type="dxa"/>
            <w:gridSpan w:val="2"/>
            <w:vAlign w:val="center"/>
          </w:tcPr>
          <w:p w14:paraId="399D6B51" w14:textId="27155CBA" w:rsidR="00956766" w:rsidRPr="005C091C" w:rsidRDefault="00956766" w:rsidP="00C82C2D">
            <w:pPr>
              <w:pStyle w:val="MDPI3aequationnumber"/>
              <w:spacing w:before="0" w:after="0"/>
              <w:ind w:firstLine="709"/>
              <w:rPr>
                <w:rFonts w:ascii="Times New Roman" w:hAnsi="Times New Roman"/>
                <w:iCs/>
                <w:color w:val="auto"/>
                <w:sz w:val="28"/>
                <w:szCs w:val="28"/>
              </w:rPr>
            </w:pPr>
            <w:r w:rsidRPr="00956766">
              <w:rPr>
                <w:rFonts w:ascii="Times New Roman" w:hAnsi="Times New Roman"/>
                <w:iCs/>
                <w:color w:val="auto"/>
                <w:sz w:val="28"/>
                <w:szCs w:val="28"/>
              </w:rPr>
              <w:t>(</w:t>
            </w:r>
            <w:r w:rsidRPr="00956766">
              <w:rPr>
                <w:rFonts w:ascii="Times New Roman" w:hAnsi="Times New Roman"/>
                <w:iCs/>
                <w:color w:val="auto"/>
                <w:sz w:val="28"/>
                <w:szCs w:val="28"/>
                <w:lang w:val="ru-RU"/>
              </w:rPr>
              <w:t>5.2</w:t>
            </w:r>
            <w:r>
              <w:rPr>
                <w:rFonts w:ascii="Times New Roman" w:hAnsi="Times New Roman"/>
                <w:iCs/>
                <w:color w:val="auto"/>
                <w:sz w:val="28"/>
                <w:szCs w:val="28"/>
                <w:lang w:val="ru-RU"/>
              </w:rPr>
              <w:t>8</w:t>
            </w:r>
            <w:r w:rsidRPr="00956766">
              <w:rPr>
                <w:rFonts w:ascii="Times New Roman" w:hAnsi="Times New Roman"/>
                <w:iCs/>
                <w:color w:val="auto"/>
                <w:sz w:val="28"/>
                <w:szCs w:val="28"/>
              </w:rPr>
              <w:t>)</w:t>
            </w:r>
          </w:p>
        </w:tc>
      </w:tr>
      <w:tr w:rsidR="00956766" w:rsidRPr="009855DD" w14:paraId="39B86B70" w14:textId="77777777" w:rsidTr="00C82C2D">
        <w:trPr>
          <w:gridBefore w:val="1"/>
          <w:wBefore w:w="141" w:type="dxa"/>
        </w:trPr>
        <w:tc>
          <w:tcPr>
            <w:tcW w:w="7182" w:type="dxa"/>
            <w:gridSpan w:val="2"/>
          </w:tcPr>
          <w:p w14:paraId="72736CD2" w14:textId="77777777" w:rsidR="00956766" w:rsidRPr="009855DD" w:rsidRDefault="00956766" w:rsidP="00C82C2D">
            <w:pPr>
              <w:rPr>
                <w:sz w:val="28"/>
                <w:szCs w:val="28"/>
                <w:highlight w:val="yellow"/>
              </w:rPr>
            </w:pPr>
          </w:p>
        </w:tc>
        <w:tc>
          <w:tcPr>
            <w:tcW w:w="677" w:type="dxa"/>
            <w:gridSpan w:val="2"/>
            <w:vAlign w:val="center"/>
          </w:tcPr>
          <w:p w14:paraId="5122A8F4" w14:textId="77777777" w:rsidR="00956766" w:rsidRPr="009855DD" w:rsidRDefault="00956766" w:rsidP="00C82C2D">
            <w:pPr>
              <w:pStyle w:val="MDPI3aequationnumber"/>
              <w:spacing w:before="0" w:after="0"/>
              <w:ind w:firstLine="709"/>
              <w:rPr>
                <w:rFonts w:ascii="Times New Roman" w:hAnsi="Times New Roman"/>
                <w:iCs/>
                <w:color w:val="auto"/>
                <w:sz w:val="28"/>
                <w:szCs w:val="28"/>
                <w:highlight w:val="yellow"/>
              </w:rPr>
            </w:pPr>
          </w:p>
        </w:tc>
      </w:tr>
    </w:tbl>
    <w:p w14:paraId="292C5096" w14:textId="5894A2DD" w:rsidR="00902D57" w:rsidRPr="00956766" w:rsidRDefault="0000038A" w:rsidP="00F1330D">
      <w:pPr>
        <w:pStyle w:val="a5"/>
        <w:kinsoku w:val="0"/>
        <w:overflowPunct w:val="0"/>
        <w:spacing w:after="0" w:line="240" w:lineRule="auto"/>
        <w:ind w:firstLine="709"/>
        <w:jc w:val="both"/>
        <w:rPr>
          <w:rFonts w:ascii="Times New Roman" w:hAnsi="Times New Roman"/>
          <w:bCs/>
          <w:snapToGrid w:val="0"/>
          <w:sz w:val="28"/>
          <w:szCs w:val="28"/>
          <w:lang w:bidi="en-US"/>
        </w:rPr>
      </w:pPr>
      <w:r w:rsidRPr="00956766">
        <w:rPr>
          <w:rFonts w:ascii="Times New Roman" w:hAnsi="Times New Roman"/>
          <w:snapToGrid w:val="0"/>
          <w:sz w:val="28"/>
          <w:szCs w:val="28"/>
          <w:lang w:bidi="en-US"/>
        </w:rPr>
        <w:t xml:space="preserve">Таким образом, </w:t>
      </w:r>
      <w:r w:rsidRPr="00956766">
        <w:rPr>
          <w:rFonts w:ascii="Times New Roman" w:hAnsi="Times New Roman"/>
          <w:bCs/>
          <w:snapToGrid w:val="0"/>
          <w:sz w:val="28"/>
          <w:szCs w:val="28"/>
          <w:lang w:bidi="en-US"/>
        </w:rPr>
        <w:t xml:space="preserve">кодифференциал можно рассматривать как обобщение оператора дивергенции. Оператор внешнего дифференцирования </w:t>
      </w:r>
      <m:oMath>
        <m:r>
          <w:rPr>
            <w:rFonts w:ascii="Cambria Math" w:hAnsi="Cambria Math"/>
            <w:snapToGrid w:val="0"/>
            <w:sz w:val="28"/>
            <w:szCs w:val="28"/>
            <w:lang w:bidi="en-US"/>
          </w:rPr>
          <m:t>d</m:t>
        </m:r>
      </m:oMath>
      <w:r w:rsidRPr="00956766">
        <w:rPr>
          <w:rFonts w:ascii="Times New Roman" w:hAnsi="Times New Roman"/>
          <w:bCs/>
          <w:snapToGrid w:val="0"/>
          <w:sz w:val="28"/>
          <w:szCs w:val="28"/>
          <w:lang w:bidi="en-US"/>
        </w:rPr>
        <w:t xml:space="preserve"> можно рассматривать как обобщение ротора векторного поля, поскольку справедлива формула (5.</w:t>
      </w:r>
      <w:r w:rsidR="004E7C8F" w:rsidRPr="00956766">
        <w:rPr>
          <w:rFonts w:ascii="Times New Roman" w:hAnsi="Times New Roman"/>
          <w:bCs/>
          <w:snapToGrid w:val="0"/>
          <w:sz w:val="28"/>
          <w:szCs w:val="28"/>
          <w:lang w:bidi="en-US"/>
        </w:rPr>
        <w:t>29</w:t>
      </w:r>
      <w:r w:rsidRPr="00956766">
        <w:rPr>
          <w:rFonts w:ascii="Times New Roman" w:hAnsi="Times New Roman"/>
          <w:bCs/>
          <w:snapToGrid w:val="0"/>
          <w:sz w:val="28"/>
          <w:szCs w:val="28"/>
          <w:lang w:bidi="en-US"/>
        </w:rPr>
        <w:t>)</w:t>
      </w:r>
      <w:r w:rsidR="002217CC">
        <w:rPr>
          <w:rFonts w:ascii="Times New Roman" w:hAnsi="Times New Roman"/>
          <w:bCs/>
          <w:snapToGrid w:val="0"/>
          <w:sz w:val="28"/>
          <w:szCs w:val="28"/>
          <w:lang w:bidi="en-US"/>
        </w:rPr>
        <w:t>.</w:t>
      </w:r>
    </w:p>
    <w:tbl>
      <w:tblPr>
        <w:tblW w:w="8000" w:type="dxa"/>
        <w:tblInd w:w="1560" w:type="dxa"/>
        <w:tblCellMar>
          <w:left w:w="0" w:type="dxa"/>
          <w:right w:w="0" w:type="dxa"/>
        </w:tblCellMar>
        <w:tblLook w:val="04A0" w:firstRow="1" w:lastRow="0" w:firstColumn="1" w:lastColumn="0" w:noHBand="0" w:noVBand="1"/>
      </w:tblPr>
      <w:tblGrid>
        <w:gridCol w:w="141"/>
        <w:gridCol w:w="6242"/>
        <w:gridCol w:w="940"/>
        <w:gridCol w:w="536"/>
        <w:gridCol w:w="141"/>
      </w:tblGrid>
      <w:tr w:rsidR="00956766" w:rsidRPr="005C091C" w14:paraId="7EFD1025" w14:textId="77777777" w:rsidTr="00956766">
        <w:trPr>
          <w:gridAfter w:val="1"/>
          <w:wAfter w:w="141" w:type="dxa"/>
        </w:trPr>
        <w:tc>
          <w:tcPr>
            <w:tcW w:w="6383" w:type="dxa"/>
            <w:gridSpan w:val="2"/>
            <w:shd w:val="clear" w:color="auto" w:fill="auto"/>
          </w:tcPr>
          <w:p w14:paraId="1AB78342" w14:textId="5BC56B30" w:rsidR="00956766" w:rsidRPr="00956766" w:rsidRDefault="00956766" w:rsidP="00C82C2D">
            <w:pPr>
              <w:pStyle w:val="MDPI39equation"/>
              <w:spacing w:before="0" w:after="0" w:line="240" w:lineRule="auto"/>
              <w:ind w:left="0" w:firstLine="709"/>
              <w:rPr>
                <w:rFonts w:ascii="Times New Roman" w:hAnsi="Times New Roman"/>
                <w:iCs/>
                <w:color w:val="auto"/>
                <w:sz w:val="28"/>
                <w:szCs w:val="28"/>
                <w:lang w:val="ru-RU"/>
              </w:rPr>
            </w:pPr>
            <m:oMathPara>
              <m:oMath>
                <m:r>
                  <w:rPr>
                    <w:rFonts w:ascii="Cambria Math" w:hAnsi="Cambria Math"/>
                    <w:color w:val="auto"/>
                    <w:sz w:val="28"/>
                    <w:szCs w:val="28"/>
                  </w:rPr>
                  <m:t>∀</m:t>
                </m:r>
                <m:r>
                  <m:rPr>
                    <m:sty m:val="bi"/>
                  </m:rPr>
                  <w:rPr>
                    <w:rFonts w:ascii="Cambria Math" w:hAnsi="Cambria Math"/>
                    <w:color w:val="auto"/>
                    <w:sz w:val="28"/>
                    <w:szCs w:val="28"/>
                    <w:lang w:val="ru-RU"/>
                  </w:rPr>
                  <m:t>X</m:t>
                </m:r>
                <m:r>
                  <w:rPr>
                    <w:rFonts w:ascii="Cambria Math" w:hAnsi="Cambria Math"/>
                    <w:color w:val="auto"/>
                    <w:sz w:val="28"/>
                    <w:szCs w:val="28"/>
                  </w:rPr>
                  <m:t>∈</m:t>
                </m:r>
                <m:r>
                  <w:rPr>
                    <w:rFonts w:ascii="Cambria Math" w:hAnsi="Cambria Math"/>
                    <w:color w:val="auto"/>
                    <w:sz w:val="28"/>
                    <w:szCs w:val="28"/>
                    <w:lang w:val="ru-RU"/>
                  </w:rPr>
                  <m:t>T</m:t>
                </m:r>
                <m:d>
                  <m:dPr>
                    <m:ctrlPr>
                      <w:rPr>
                        <w:rFonts w:ascii="Cambria Math" w:hAnsi="Cambria Math"/>
                        <w:bCs/>
                        <w:i/>
                        <w:color w:val="auto"/>
                        <w:sz w:val="28"/>
                        <w:szCs w:val="28"/>
                        <w:lang w:val="ru-RU"/>
                      </w:rPr>
                    </m:ctrlPr>
                  </m:dPr>
                  <m:e>
                    <m:r>
                      <w:rPr>
                        <w:rFonts w:ascii="Cambria Math" w:hAnsi="Cambria Math"/>
                        <w:color w:val="auto"/>
                        <w:sz w:val="28"/>
                        <w:szCs w:val="28"/>
                        <w:lang w:val="ru-RU"/>
                      </w:rPr>
                      <m:t>M</m:t>
                    </m:r>
                  </m:e>
                </m:d>
                <m:r>
                  <w:rPr>
                    <w:rFonts w:ascii="Cambria Math" w:hAnsi="Cambria Math"/>
                    <w:color w:val="auto"/>
                    <w:sz w:val="28"/>
                    <w:szCs w:val="28"/>
                  </w:rPr>
                  <m:t xml:space="preserve"> </m:t>
                </m:r>
                <m:r>
                  <m:rPr>
                    <m:sty m:val="p"/>
                  </m:rPr>
                  <w:rPr>
                    <w:rFonts w:ascii="Cambria Math" w:hAnsi="Cambria Math"/>
                    <w:color w:val="auto"/>
                    <w:sz w:val="28"/>
                    <w:szCs w:val="28"/>
                  </w:rPr>
                  <m:t>rot</m:t>
                </m:r>
                <m:r>
                  <w:rPr>
                    <w:rFonts w:ascii="Cambria Math" w:hAnsi="Cambria Math"/>
                    <w:color w:val="auto"/>
                    <w:sz w:val="28"/>
                    <w:szCs w:val="28"/>
                  </w:rPr>
                  <m:t xml:space="preserve"> </m:t>
                </m:r>
                <m:r>
                  <m:rPr>
                    <m:sty m:val="bi"/>
                  </m:rPr>
                  <w:rPr>
                    <w:rFonts w:ascii="Cambria Math" w:hAnsi="Cambria Math"/>
                    <w:color w:val="auto"/>
                    <w:sz w:val="28"/>
                    <w:szCs w:val="28"/>
                    <w:lang w:val="ru-RU"/>
                  </w:rPr>
                  <m:t>X</m:t>
                </m:r>
                <m:r>
                  <m:rPr>
                    <m:sty m:val="bi"/>
                  </m:rPr>
                  <w:rPr>
                    <w:rFonts w:ascii="Cambria Math" w:hAnsi="Cambria Math"/>
                    <w:color w:val="auto"/>
                    <w:sz w:val="28"/>
                    <w:szCs w:val="28"/>
                  </w:rPr>
                  <m:t xml:space="preserve">= </m:t>
                </m:r>
                <m:sSup>
                  <m:sSupPr>
                    <m:ctrlPr>
                      <w:rPr>
                        <w:rFonts w:ascii="Cambria Math" w:hAnsi="Cambria Math"/>
                        <w:b/>
                        <w:bCs/>
                        <w:i/>
                        <w:iCs/>
                        <w:color w:val="auto"/>
                        <w:sz w:val="28"/>
                        <w:szCs w:val="28"/>
                        <w:lang w:val="ru-RU"/>
                      </w:rPr>
                    </m:ctrlPr>
                  </m:sSupPr>
                  <m:e>
                    <m:d>
                      <m:dPr>
                        <m:ctrlPr>
                          <w:rPr>
                            <w:rFonts w:ascii="Cambria Math" w:hAnsi="Cambria Math"/>
                            <w:b/>
                            <w:bCs/>
                            <w:i/>
                            <w:iCs/>
                            <w:color w:val="auto"/>
                            <w:sz w:val="28"/>
                            <w:szCs w:val="28"/>
                            <w:lang w:val="ru-RU"/>
                          </w:rPr>
                        </m:ctrlPr>
                      </m:dPr>
                      <m:e>
                        <w:bookmarkStart w:id="410" w:name="_Hlk172401418"/>
                        <m:r>
                          <w:rPr>
                            <w:rFonts w:ascii="Cambria Math" w:hAnsi="Cambria Math"/>
                            <w:color w:val="auto"/>
                            <w:sz w:val="28"/>
                            <w:szCs w:val="28"/>
                          </w:rPr>
                          <m:t>*</m:t>
                        </m:r>
                        <w:bookmarkEnd w:id="410"/>
                        <m:r>
                          <w:rPr>
                            <w:rFonts w:ascii="Cambria Math" w:hAnsi="Cambria Math"/>
                            <w:color w:val="auto"/>
                            <w:sz w:val="28"/>
                            <w:szCs w:val="28"/>
                            <w:lang w:val="ru-RU"/>
                          </w:rPr>
                          <m:t>d</m:t>
                        </m:r>
                        <m:sSup>
                          <m:sSupPr>
                            <m:ctrlPr>
                              <w:rPr>
                                <w:rFonts w:ascii="Cambria Math" w:hAnsi="Cambria Math"/>
                                <w:i/>
                                <w:iCs/>
                                <w:color w:val="auto"/>
                                <w:sz w:val="28"/>
                                <w:szCs w:val="28"/>
                                <w:lang w:val="ru-RU"/>
                              </w:rPr>
                            </m:ctrlPr>
                          </m:sSupPr>
                          <m:e>
                            <m:r>
                              <m:rPr>
                                <m:sty m:val="bi"/>
                              </m:rPr>
                              <w:rPr>
                                <w:rFonts w:ascii="Cambria Math" w:hAnsi="Cambria Math"/>
                                <w:color w:val="auto"/>
                                <w:sz w:val="28"/>
                                <w:szCs w:val="28"/>
                                <w:lang w:val="ru-RU"/>
                              </w:rPr>
                              <m:t>X</m:t>
                            </m:r>
                          </m:e>
                          <m:sup>
                            <m:r>
                              <m:rPr>
                                <m:scr m:val="sans-serif"/>
                              </m:rPr>
                              <w:rPr>
                                <w:rFonts w:ascii="Cambria Math" w:hAnsi="Cambria Math"/>
                                <w:color w:val="auto"/>
                                <w:sz w:val="28"/>
                                <w:szCs w:val="28"/>
                                <w:lang w:val="ru-RU"/>
                              </w:rPr>
                              <m:t>b</m:t>
                            </m:r>
                          </m:sup>
                        </m:sSup>
                      </m:e>
                    </m:d>
                  </m:e>
                  <m:sup>
                    <m:r>
                      <m:rPr>
                        <m:sty m:val="bi"/>
                      </m:rPr>
                      <w:rPr>
                        <w:rFonts w:ascii="Cambria Math" w:hAnsi="Cambria Math"/>
                        <w:color w:val="auto"/>
                        <w:sz w:val="28"/>
                        <w:szCs w:val="28"/>
                      </w:rPr>
                      <m:t>#</m:t>
                    </m:r>
                  </m:sup>
                </m:sSup>
                <m:r>
                  <m:rPr>
                    <m:sty m:val="bi"/>
                  </m:rPr>
                  <w:rPr>
                    <w:rFonts w:ascii="Cambria Math" w:hAnsi="Cambria Math"/>
                    <w:color w:val="auto"/>
                    <w:sz w:val="28"/>
                    <w:szCs w:val="28"/>
                    <w:lang w:val="ru-RU"/>
                  </w:rPr>
                  <m:t>,</m:t>
                </m:r>
              </m:oMath>
            </m:oMathPara>
          </w:p>
        </w:tc>
        <w:tc>
          <w:tcPr>
            <w:tcW w:w="1476" w:type="dxa"/>
            <w:gridSpan w:val="2"/>
            <w:vAlign w:val="center"/>
          </w:tcPr>
          <w:p w14:paraId="0D332AC9" w14:textId="0EDC0A02" w:rsidR="00956766" w:rsidRPr="005C091C" w:rsidRDefault="00956766" w:rsidP="00C82C2D">
            <w:pPr>
              <w:pStyle w:val="MDPI3aequationnumber"/>
              <w:spacing w:before="0" w:after="0"/>
              <w:ind w:firstLine="709"/>
              <w:rPr>
                <w:rFonts w:ascii="Times New Roman" w:hAnsi="Times New Roman"/>
                <w:iCs/>
                <w:color w:val="auto"/>
                <w:sz w:val="28"/>
                <w:szCs w:val="28"/>
              </w:rPr>
            </w:pPr>
            <w:r w:rsidRPr="00956766">
              <w:rPr>
                <w:rFonts w:ascii="Times New Roman" w:hAnsi="Times New Roman"/>
                <w:iCs/>
                <w:color w:val="auto"/>
                <w:sz w:val="28"/>
                <w:szCs w:val="28"/>
              </w:rPr>
              <w:t>(</w:t>
            </w:r>
            <w:r w:rsidRPr="00956766">
              <w:rPr>
                <w:rFonts w:ascii="Times New Roman" w:hAnsi="Times New Roman"/>
                <w:iCs/>
                <w:color w:val="auto"/>
                <w:sz w:val="28"/>
                <w:szCs w:val="28"/>
                <w:lang w:val="ru-RU"/>
              </w:rPr>
              <w:t>5.29</w:t>
            </w:r>
            <w:r w:rsidRPr="00956766">
              <w:rPr>
                <w:rFonts w:ascii="Times New Roman" w:hAnsi="Times New Roman"/>
                <w:iCs/>
                <w:color w:val="auto"/>
                <w:sz w:val="28"/>
                <w:szCs w:val="28"/>
              </w:rPr>
              <w:t>)</w:t>
            </w:r>
          </w:p>
        </w:tc>
      </w:tr>
      <w:tr w:rsidR="00956766" w:rsidRPr="009855DD" w14:paraId="2284AE53" w14:textId="77777777" w:rsidTr="00956766">
        <w:trPr>
          <w:gridBefore w:val="1"/>
          <w:wBefore w:w="141" w:type="dxa"/>
        </w:trPr>
        <w:tc>
          <w:tcPr>
            <w:tcW w:w="7182" w:type="dxa"/>
            <w:gridSpan w:val="2"/>
          </w:tcPr>
          <w:p w14:paraId="4D61654F" w14:textId="77777777" w:rsidR="00956766" w:rsidRPr="009855DD" w:rsidRDefault="00956766" w:rsidP="00C82C2D">
            <w:pPr>
              <w:rPr>
                <w:sz w:val="28"/>
                <w:szCs w:val="28"/>
                <w:highlight w:val="yellow"/>
              </w:rPr>
            </w:pPr>
          </w:p>
        </w:tc>
        <w:tc>
          <w:tcPr>
            <w:tcW w:w="677" w:type="dxa"/>
            <w:gridSpan w:val="2"/>
            <w:vAlign w:val="center"/>
          </w:tcPr>
          <w:p w14:paraId="2C7869EF" w14:textId="77777777" w:rsidR="00956766" w:rsidRPr="009855DD" w:rsidRDefault="00956766" w:rsidP="00C82C2D">
            <w:pPr>
              <w:pStyle w:val="MDPI3aequationnumber"/>
              <w:spacing w:before="0" w:after="0"/>
              <w:ind w:firstLine="709"/>
              <w:rPr>
                <w:rFonts w:ascii="Times New Roman" w:hAnsi="Times New Roman"/>
                <w:iCs/>
                <w:color w:val="auto"/>
                <w:sz w:val="28"/>
                <w:szCs w:val="28"/>
                <w:highlight w:val="yellow"/>
              </w:rPr>
            </w:pPr>
          </w:p>
        </w:tc>
      </w:tr>
    </w:tbl>
    <w:p w14:paraId="0852F408" w14:textId="7454E21F" w:rsidR="00902D57" w:rsidRDefault="0000038A" w:rsidP="00F03951">
      <w:pPr>
        <w:pStyle w:val="a5"/>
        <w:kinsoku w:val="0"/>
        <w:overflowPunct w:val="0"/>
        <w:spacing w:after="0" w:line="240" w:lineRule="auto"/>
        <w:jc w:val="both"/>
        <w:rPr>
          <w:rFonts w:ascii="Times New Roman" w:hAnsi="Times New Roman"/>
          <w:iCs/>
          <w:snapToGrid w:val="0"/>
          <w:sz w:val="28"/>
          <w:szCs w:val="28"/>
          <w:lang w:bidi="en-US"/>
        </w:rPr>
      </w:pPr>
      <w:r w:rsidRPr="005C091C">
        <w:rPr>
          <w:rFonts w:ascii="Times New Roman" w:hAnsi="Times New Roman"/>
          <w:iCs/>
          <w:snapToGrid w:val="0"/>
          <w:sz w:val="28"/>
          <w:szCs w:val="28"/>
          <w:lang w:bidi="en-US"/>
        </w:rPr>
        <w:t xml:space="preserve">где </w:t>
      </w:r>
      <m:oMath>
        <m:r>
          <w:rPr>
            <w:rFonts w:ascii="Cambria Math" w:hAnsi="Cambria Math"/>
            <w:snapToGrid w:val="0"/>
            <w:sz w:val="28"/>
            <w:szCs w:val="28"/>
            <w:lang w:bidi="en-US"/>
          </w:rPr>
          <m:t>*</m:t>
        </m:r>
      </m:oMath>
      <w:r w:rsidR="0022635E">
        <w:rPr>
          <w:rFonts w:ascii="Times New Roman" w:hAnsi="Times New Roman"/>
          <w:iCs/>
          <w:snapToGrid w:val="0"/>
          <w:sz w:val="28"/>
          <w:szCs w:val="28"/>
          <w:lang w:bidi="en-US"/>
        </w:rPr>
        <w:t xml:space="preserve"> — </w:t>
      </w:r>
      <w:r w:rsidRPr="005C091C">
        <w:rPr>
          <w:rFonts w:ascii="Times New Roman" w:hAnsi="Times New Roman"/>
          <w:iCs/>
          <w:snapToGrid w:val="0"/>
          <w:sz w:val="28"/>
          <w:szCs w:val="28"/>
          <w:lang w:bidi="en-US"/>
        </w:rPr>
        <w:t xml:space="preserve">оператор звезды Ходжа (Hodge star operator). Гармонической формой называется форма </w:t>
      </w:r>
      <m:oMath>
        <m:r>
          <w:rPr>
            <w:rFonts w:ascii="Cambria Math" w:hAnsi="Cambria Math"/>
            <w:snapToGrid w:val="0"/>
            <w:sz w:val="28"/>
            <w:szCs w:val="28"/>
            <w:lang w:bidi="en-US"/>
          </w:rPr>
          <m:t>ω∈</m:t>
        </m:r>
        <m:sSub>
          <m:sSubPr>
            <m:ctrlPr>
              <w:rPr>
                <w:rFonts w:ascii="Cambria Math" w:hAnsi="Cambria Math"/>
                <w:i/>
                <w:iCs/>
                <w:snapToGrid w:val="0"/>
                <w:sz w:val="28"/>
                <w:szCs w:val="28"/>
                <w:lang w:bidi="en-US"/>
              </w:rPr>
            </m:ctrlPr>
          </m:sSubPr>
          <m:e>
            <m:r>
              <w:rPr>
                <w:rFonts w:ascii="Cambria Math" w:hAnsi="Cambria Math"/>
                <w:snapToGrid w:val="0"/>
                <w:sz w:val="28"/>
                <w:szCs w:val="28"/>
                <w:lang w:bidi="en-US"/>
              </w:rPr>
              <m:t>Ω</m:t>
            </m:r>
          </m:e>
          <m:sub>
            <m:r>
              <w:rPr>
                <w:rFonts w:ascii="Cambria Math" w:hAnsi="Cambria Math"/>
                <w:snapToGrid w:val="0"/>
                <w:sz w:val="28"/>
                <w:szCs w:val="28"/>
                <w:lang w:bidi="en-US"/>
              </w:rPr>
              <m:t>k</m:t>
            </m:r>
          </m:sub>
        </m:sSub>
      </m:oMath>
      <w:r w:rsidRPr="005C091C">
        <w:rPr>
          <w:rFonts w:ascii="Times New Roman" w:hAnsi="Times New Roman"/>
          <w:iCs/>
          <w:snapToGrid w:val="0"/>
          <w:sz w:val="28"/>
          <w:szCs w:val="28"/>
          <w:lang w:bidi="en-US"/>
        </w:rPr>
        <w:t>, удовлетворяющая условиям (5.3</w:t>
      </w:r>
      <w:r w:rsidR="004E7C8F">
        <w:rPr>
          <w:rFonts w:ascii="Times New Roman" w:hAnsi="Times New Roman"/>
          <w:iCs/>
          <w:snapToGrid w:val="0"/>
          <w:sz w:val="28"/>
          <w:szCs w:val="28"/>
          <w:lang w:bidi="en-US"/>
        </w:rPr>
        <w:t>0</w:t>
      </w:r>
      <w:r w:rsidRPr="005C091C">
        <w:rPr>
          <w:rFonts w:ascii="Times New Roman" w:hAnsi="Times New Roman"/>
          <w:iCs/>
          <w:snapToGrid w:val="0"/>
          <w:sz w:val="28"/>
          <w:szCs w:val="28"/>
          <w:lang w:bidi="en-US"/>
        </w:rPr>
        <w:t>)</w:t>
      </w:r>
      <w:r w:rsidR="002217CC">
        <w:rPr>
          <w:rFonts w:ascii="Times New Roman" w:hAnsi="Times New Roman"/>
          <w:iCs/>
          <w:snapToGrid w:val="0"/>
          <w:sz w:val="28"/>
          <w:szCs w:val="28"/>
          <w:lang w:bidi="en-US"/>
        </w:rPr>
        <w:t>.</w:t>
      </w:r>
    </w:p>
    <w:p w14:paraId="47D79BCC" w14:textId="77777777" w:rsidR="00956766" w:rsidRDefault="00956766" w:rsidP="00F03951">
      <w:pPr>
        <w:pStyle w:val="a5"/>
        <w:kinsoku w:val="0"/>
        <w:overflowPunct w:val="0"/>
        <w:spacing w:after="0" w:line="240" w:lineRule="auto"/>
        <w:jc w:val="both"/>
        <w:rPr>
          <w:rFonts w:ascii="Times New Roman" w:hAnsi="Times New Roman"/>
          <w:iCs/>
          <w:snapToGrid w:val="0"/>
          <w:sz w:val="28"/>
          <w:szCs w:val="28"/>
          <w:lang w:bidi="en-US"/>
        </w:rPr>
      </w:pPr>
    </w:p>
    <w:tbl>
      <w:tblPr>
        <w:tblW w:w="7859" w:type="dxa"/>
        <w:tblInd w:w="1560" w:type="dxa"/>
        <w:tblCellMar>
          <w:left w:w="0" w:type="dxa"/>
          <w:right w:w="0" w:type="dxa"/>
        </w:tblCellMar>
        <w:tblLook w:val="04A0" w:firstRow="1" w:lastRow="0" w:firstColumn="1" w:lastColumn="0" w:noHBand="0" w:noVBand="1"/>
      </w:tblPr>
      <w:tblGrid>
        <w:gridCol w:w="6383"/>
        <w:gridCol w:w="1476"/>
      </w:tblGrid>
      <w:tr w:rsidR="00956766" w:rsidRPr="005C091C" w14:paraId="63817B46" w14:textId="77777777" w:rsidTr="00956766">
        <w:tc>
          <w:tcPr>
            <w:tcW w:w="6383" w:type="dxa"/>
            <w:shd w:val="clear" w:color="auto" w:fill="auto"/>
          </w:tcPr>
          <w:p w14:paraId="59EBB81C" w14:textId="28FD3D20" w:rsidR="00956766" w:rsidRPr="00956766" w:rsidRDefault="00956766" w:rsidP="00C82C2D">
            <w:pPr>
              <w:pStyle w:val="MDPI39equation"/>
              <w:spacing w:before="0" w:after="0" w:line="240" w:lineRule="auto"/>
              <w:ind w:left="0" w:firstLine="709"/>
              <w:rPr>
                <w:rFonts w:ascii="Times New Roman" w:hAnsi="Times New Roman"/>
                <w:iCs/>
                <w:color w:val="auto"/>
                <w:sz w:val="28"/>
                <w:szCs w:val="28"/>
                <w:lang w:val="ru-RU"/>
              </w:rPr>
            </w:pPr>
            <m:oMath>
              <m:r>
                <w:rPr>
                  <w:rFonts w:ascii="Cambria Math" w:hAnsi="Cambria Math"/>
                  <w:color w:val="auto"/>
                  <w:sz w:val="28"/>
                  <w:szCs w:val="28"/>
                  <w:lang w:val="ru-RU"/>
                </w:rPr>
                <m:t>δω</m:t>
              </m:r>
              <m:r>
                <w:rPr>
                  <w:rFonts w:ascii="Cambria Math" w:hAnsi="Cambria Math"/>
                  <w:color w:val="auto"/>
                  <w:sz w:val="28"/>
                  <w:szCs w:val="28"/>
                </w:rPr>
                <m:t>=0</m:t>
              </m:r>
            </m:oMath>
            <w:r w:rsidRPr="00956766">
              <w:rPr>
                <w:rFonts w:ascii="Times New Roman" w:hAnsi="Times New Roman"/>
                <w:iCs/>
                <w:color w:val="auto"/>
                <w:sz w:val="28"/>
                <w:szCs w:val="28"/>
              </w:rPr>
              <w:t xml:space="preserve">     </w:t>
            </w:r>
            <m:oMath>
              <m:r>
                <w:rPr>
                  <w:rFonts w:ascii="Cambria Math" w:hAnsi="Cambria Math"/>
                  <w:color w:val="auto"/>
                  <w:sz w:val="28"/>
                  <w:szCs w:val="28"/>
                </w:rPr>
                <m:t xml:space="preserve"> </m:t>
              </m:r>
              <m:r>
                <w:rPr>
                  <w:rFonts w:ascii="Cambria Math" w:hAnsi="Cambria Math"/>
                  <w:color w:val="auto"/>
                  <w:sz w:val="28"/>
                  <w:szCs w:val="28"/>
                  <w:lang w:val="ru-RU"/>
                </w:rPr>
                <m:t>dω</m:t>
              </m:r>
              <m:r>
                <w:rPr>
                  <w:rFonts w:ascii="Cambria Math" w:hAnsi="Cambria Math"/>
                  <w:color w:val="auto"/>
                  <w:sz w:val="28"/>
                  <w:szCs w:val="28"/>
                </w:rPr>
                <m:t>=0</m:t>
              </m:r>
            </m:oMath>
          </w:p>
        </w:tc>
        <w:tc>
          <w:tcPr>
            <w:tcW w:w="1476" w:type="dxa"/>
            <w:vAlign w:val="center"/>
          </w:tcPr>
          <w:p w14:paraId="4302F518" w14:textId="13FFD11F" w:rsidR="00956766" w:rsidRPr="005C091C" w:rsidRDefault="00956766" w:rsidP="00C82C2D">
            <w:pPr>
              <w:pStyle w:val="MDPI3aequationnumber"/>
              <w:spacing w:before="0" w:after="0"/>
              <w:ind w:firstLine="709"/>
              <w:rPr>
                <w:rFonts w:ascii="Times New Roman" w:hAnsi="Times New Roman"/>
                <w:iCs/>
                <w:color w:val="auto"/>
                <w:sz w:val="28"/>
                <w:szCs w:val="28"/>
              </w:rPr>
            </w:pPr>
            <w:r w:rsidRPr="00956766">
              <w:rPr>
                <w:rFonts w:ascii="Times New Roman" w:hAnsi="Times New Roman"/>
                <w:iCs/>
                <w:color w:val="auto"/>
                <w:sz w:val="28"/>
                <w:szCs w:val="28"/>
              </w:rPr>
              <w:t>(</w:t>
            </w:r>
            <w:r w:rsidRPr="00956766">
              <w:rPr>
                <w:rFonts w:ascii="Times New Roman" w:hAnsi="Times New Roman"/>
                <w:iCs/>
                <w:color w:val="auto"/>
                <w:sz w:val="28"/>
                <w:szCs w:val="28"/>
                <w:lang w:val="ru-RU"/>
              </w:rPr>
              <w:t>5.</w:t>
            </w:r>
            <w:r>
              <w:rPr>
                <w:rFonts w:ascii="Times New Roman" w:hAnsi="Times New Roman"/>
                <w:iCs/>
                <w:color w:val="auto"/>
                <w:sz w:val="28"/>
                <w:szCs w:val="28"/>
                <w:lang w:val="ru-RU"/>
              </w:rPr>
              <w:t>30</w:t>
            </w:r>
            <w:r w:rsidRPr="00956766">
              <w:rPr>
                <w:rFonts w:ascii="Times New Roman" w:hAnsi="Times New Roman"/>
                <w:iCs/>
                <w:color w:val="auto"/>
                <w:sz w:val="28"/>
                <w:szCs w:val="28"/>
              </w:rPr>
              <w:t>)</w:t>
            </w:r>
          </w:p>
        </w:tc>
      </w:tr>
    </w:tbl>
    <w:p w14:paraId="1E680770" w14:textId="77777777" w:rsidR="00F1330D" w:rsidRDefault="00F1330D" w:rsidP="00F1330D">
      <w:pPr>
        <w:pStyle w:val="a5"/>
        <w:kinsoku w:val="0"/>
        <w:overflowPunct w:val="0"/>
        <w:spacing w:after="0" w:line="240" w:lineRule="auto"/>
        <w:ind w:firstLine="709"/>
        <w:jc w:val="both"/>
        <w:rPr>
          <w:rFonts w:ascii="Times New Roman" w:hAnsi="Times New Roman"/>
          <w:snapToGrid w:val="0"/>
          <w:sz w:val="28"/>
          <w:szCs w:val="28"/>
          <w:lang w:bidi="en-US"/>
        </w:rPr>
      </w:pPr>
    </w:p>
    <w:p w14:paraId="66181D60" w14:textId="4B307E3F" w:rsidR="0000038A" w:rsidRPr="005C091C" w:rsidRDefault="0000038A" w:rsidP="00F1330D">
      <w:pPr>
        <w:pStyle w:val="a5"/>
        <w:kinsoku w:val="0"/>
        <w:overflowPunct w:val="0"/>
        <w:spacing w:after="0" w:line="240" w:lineRule="auto"/>
        <w:ind w:firstLine="709"/>
        <w:jc w:val="both"/>
        <w:rPr>
          <w:rFonts w:ascii="Times New Roman" w:hAnsi="Times New Roman"/>
          <w:snapToGrid w:val="0"/>
          <w:sz w:val="28"/>
          <w:szCs w:val="28"/>
          <w:lang w:bidi="en-US"/>
        </w:rPr>
      </w:pPr>
      <w:r w:rsidRPr="005C091C">
        <w:rPr>
          <w:rFonts w:ascii="Times New Roman" w:hAnsi="Times New Roman"/>
          <w:snapToGrid w:val="0"/>
          <w:sz w:val="28"/>
          <w:szCs w:val="28"/>
          <w:lang w:bidi="en-US"/>
        </w:rPr>
        <w:t xml:space="preserve">Разумеется, при таком определении гармоническая форма </w:t>
      </w:r>
      <m:oMath>
        <m:r>
          <w:rPr>
            <w:rFonts w:ascii="Cambria Math" w:hAnsi="Cambria Math"/>
            <w:snapToGrid w:val="0"/>
            <w:sz w:val="28"/>
            <w:szCs w:val="28"/>
            <w:lang w:bidi="en-US"/>
          </w:rPr>
          <m:t>ω∈</m:t>
        </m:r>
        <m:sSub>
          <m:sSubPr>
            <m:ctrlPr>
              <w:rPr>
                <w:rFonts w:ascii="Cambria Math" w:hAnsi="Cambria Math"/>
                <w:bCs/>
                <w:i/>
                <w:snapToGrid w:val="0"/>
                <w:sz w:val="28"/>
                <w:szCs w:val="28"/>
                <w:lang w:bidi="en-US"/>
              </w:rPr>
            </m:ctrlPr>
          </m:sSubPr>
          <m:e>
            <m:r>
              <w:rPr>
                <w:rFonts w:ascii="Cambria Math" w:hAnsi="Cambria Math"/>
                <w:snapToGrid w:val="0"/>
                <w:sz w:val="28"/>
                <w:szCs w:val="28"/>
                <w:lang w:bidi="en-US"/>
              </w:rPr>
              <m:t>Ω</m:t>
            </m:r>
          </m:e>
          <m:sub>
            <m:r>
              <w:rPr>
                <w:rFonts w:ascii="Cambria Math" w:hAnsi="Cambria Math"/>
                <w:snapToGrid w:val="0"/>
                <w:sz w:val="28"/>
                <w:szCs w:val="28"/>
                <w:lang w:bidi="en-US"/>
              </w:rPr>
              <m:t>1</m:t>
            </m:r>
          </m:sub>
        </m:sSub>
      </m:oMath>
      <w:r w:rsidRPr="005C091C">
        <w:rPr>
          <w:rFonts w:ascii="Times New Roman" w:hAnsi="Times New Roman"/>
          <w:bCs/>
          <w:snapToGrid w:val="0"/>
          <w:sz w:val="28"/>
          <w:szCs w:val="28"/>
          <w:lang w:bidi="en-US"/>
        </w:rPr>
        <w:t xml:space="preserve"> будет формой дуальной гармоническому векторному полю. Пространство гармонических форм на многообразии образует ядро оператора Ходжа – Лапласа. (для любой гармонической формы </w:t>
      </w:r>
      <w:bookmarkStart w:id="411" w:name="_Hlk172402447"/>
      <m:oMath>
        <m:r>
          <w:rPr>
            <w:rFonts w:ascii="Cambria Math" w:hAnsi="Cambria Math"/>
            <w:snapToGrid w:val="0"/>
            <w:sz w:val="28"/>
            <w:szCs w:val="28"/>
            <w:lang w:bidi="en-US"/>
          </w:rPr>
          <m:t>ω</m:t>
        </m:r>
      </m:oMath>
      <w:bookmarkEnd w:id="411"/>
      <w:r w:rsidRPr="005C091C">
        <w:rPr>
          <w:rFonts w:ascii="Times New Roman" w:hAnsi="Times New Roman"/>
          <w:bCs/>
          <w:iCs/>
          <w:snapToGrid w:val="0"/>
          <w:sz w:val="28"/>
          <w:szCs w:val="28"/>
          <w:lang w:bidi="en-US"/>
        </w:rPr>
        <w:t xml:space="preserve"> выполняется </w:t>
      </w:r>
      <m:oMath>
        <m:r>
          <w:rPr>
            <w:rFonts w:ascii="Cambria Math" w:hAnsi="Cambria Math"/>
            <w:snapToGrid w:val="0"/>
            <w:sz w:val="28"/>
            <w:szCs w:val="28"/>
            <w:lang w:bidi="en-US"/>
          </w:rPr>
          <m:t>∆ω=0</m:t>
        </m:r>
      </m:oMath>
      <w:r w:rsidRPr="005C091C">
        <w:rPr>
          <w:rFonts w:ascii="Times New Roman" w:hAnsi="Times New Roman"/>
          <w:bCs/>
          <w:iCs/>
          <w:snapToGrid w:val="0"/>
          <w:sz w:val="28"/>
          <w:szCs w:val="28"/>
          <w:lang w:bidi="en-US"/>
        </w:rPr>
        <w:t xml:space="preserve"> )</w:t>
      </w:r>
    </w:p>
    <w:p w14:paraId="790217E0" w14:textId="0ADD7DE2" w:rsidR="00902D57" w:rsidRDefault="0000038A" w:rsidP="00F1330D">
      <w:pPr>
        <w:pStyle w:val="a5"/>
        <w:kinsoku w:val="0"/>
        <w:overflowPunct w:val="0"/>
        <w:spacing w:after="0" w:line="240" w:lineRule="auto"/>
        <w:ind w:firstLine="709"/>
        <w:jc w:val="both"/>
        <w:rPr>
          <w:rFonts w:ascii="Times New Roman" w:hAnsi="Times New Roman" w:cs="Times New Roman"/>
          <w:snapToGrid w:val="0"/>
          <w:sz w:val="28"/>
          <w:szCs w:val="28"/>
          <w:lang w:bidi="en-US"/>
        </w:rPr>
      </w:pPr>
      <w:r w:rsidRPr="005C091C">
        <w:rPr>
          <w:rFonts w:ascii="Times New Roman" w:hAnsi="Times New Roman"/>
          <w:snapToGrid w:val="0"/>
          <w:sz w:val="28"/>
          <w:szCs w:val="28"/>
          <w:lang w:bidi="en-US"/>
        </w:rPr>
        <w:t>В работе [</w:t>
      </w:r>
      <w:r w:rsidR="000D37DD" w:rsidRPr="00AD4990">
        <w:rPr>
          <w:rFonts w:ascii="Times New Roman" w:hAnsi="Times New Roman"/>
          <w:snapToGrid w:val="0"/>
          <w:sz w:val="28"/>
          <w:szCs w:val="28"/>
          <w:lang w:bidi="en-US"/>
        </w:rPr>
        <w:t>1</w:t>
      </w:r>
      <w:r w:rsidR="00055F8A" w:rsidRPr="00AD4990">
        <w:rPr>
          <w:rFonts w:ascii="Times New Roman" w:hAnsi="Times New Roman"/>
          <w:snapToGrid w:val="0"/>
          <w:sz w:val="28"/>
          <w:szCs w:val="28"/>
          <w:lang w:bidi="en-US"/>
        </w:rPr>
        <w:t>5</w:t>
      </w:r>
      <w:r w:rsidR="00F87E25" w:rsidRPr="00AD4990">
        <w:rPr>
          <w:rFonts w:ascii="Times New Roman" w:hAnsi="Times New Roman"/>
          <w:snapToGrid w:val="0"/>
          <w:sz w:val="28"/>
          <w:szCs w:val="28"/>
          <w:lang w:bidi="en-US"/>
        </w:rPr>
        <w:t>1</w:t>
      </w:r>
      <w:r w:rsidR="009855DD" w:rsidRPr="00AD4990">
        <w:rPr>
          <w:rFonts w:ascii="Times New Roman" w:hAnsi="Times New Roman" w:cs="Times New Roman"/>
          <w:snapToGrid w:val="0"/>
          <w:sz w:val="28"/>
          <w:szCs w:val="28"/>
          <w:lang w:bidi="en-US"/>
        </w:rPr>
        <w:t xml:space="preserve">, </w:t>
      </w:r>
      <w:r w:rsidR="009855DD" w:rsidRPr="00AD4990">
        <w:rPr>
          <w:rFonts w:ascii="Times New Roman" w:hAnsi="Times New Roman" w:cs="Times New Roman"/>
          <w:snapToGrid w:val="0"/>
          <w:sz w:val="28"/>
          <w:szCs w:val="28"/>
          <w:lang w:val="en-US" w:bidi="en-US"/>
        </w:rPr>
        <w:t>p</w:t>
      </w:r>
      <w:r w:rsidR="009855DD" w:rsidRPr="00AD4990">
        <w:rPr>
          <w:rFonts w:ascii="Times New Roman" w:hAnsi="Times New Roman" w:cs="Times New Roman"/>
          <w:snapToGrid w:val="0"/>
          <w:sz w:val="28"/>
          <w:szCs w:val="28"/>
          <w:lang w:bidi="en-US"/>
        </w:rPr>
        <w:t xml:space="preserve">. </w:t>
      </w:r>
      <w:r w:rsidR="00956766" w:rsidRPr="00AD4990">
        <w:rPr>
          <w:rFonts w:ascii="Times New Roman" w:hAnsi="Times New Roman" w:cs="Times New Roman"/>
          <w:snapToGrid w:val="0"/>
          <w:sz w:val="28"/>
          <w:szCs w:val="28"/>
          <w:lang w:bidi="en-US"/>
        </w:rPr>
        <w:t>25</w:t>
      </w:r>
      <w:r w:rsidRPr="005C091C">
        <w:rPr>
          <w:rFonts w:ascii="Times New Roman" w:hAnsi="Times New Roman"/>
          <w:snapToGrid w:val="0"/>
          <w:sz w:val="28"/>
          <w:szCs w:val="28"/>
          <w:lang w:bidi="en-US"/>
        </w:rPr>
        <w:t xml:space="preserve">] авторы определили функционал энергии векторного поля как отображение </w:t>
      </w:r>
      <m:oMath>
        <m:r>
          <w:rPr>
            <w:rFonts w:ascii="Cambria Math" w:hAnsi="Cambria Math"/>
            <w:snapToGrid w:val="0"/>
            <w:sz w:val="28"/>
            <w:szCs w:val="28"/>
            <w:lang w:bidi="en-US"/>
          </w:rPr>
          <m:t>E:Ω_1→</m:t>
        </m:r>
        <m:r>
          <m:rPr>
            <m:scr m:val="double-struck"/>
          </m:rPr>
          <w:rPr>
            <w:rFonts w:ascii="Cambria Math" w:hAnsi="Cambria Math"/>
            <w:snapToGrid w:val="0"/>
            <w:sz w:val="28"/>
            <w:szCs w:val="28"/>
            <w:lang w:bidi="en-US"/>
          </w:rPr>
          <m:t>R</m:t>
        </m:r>
      </m:oMath>
      <w:r w:rsidRPr="005C091C">
        <w:rPr>
          <w:rFonts w:ascii="Times New Roman" w:hAnsi="Times New Roman"/>
          <w:snapToGrid w:val="0"/>
          <w:sz w:val="28"/>
          <w:szCs w:val="28"/>
          <w:lang w:bidi="en-US"/>
        </w:rPr>
        <w:t xml:space="preserve">, действие которого на </w:t>
      </w:r>
      <w:r w:rsidRPr="005C091C">
        <w:rPr>
          <w:rFonts w:ascii="Cambria Math" w:hAnsi="Cambria Math" w:cs="Cambria Math"/>
          <w:snapToGrid w:val="0"/>
          <w:sz w:val="28"/>
          <w:szCs w:val="28"/>
          <w:lang w:bidi="en-US"/>
        </w:rPr>
        <w:t>𝑘</w:t>
      </w:r>
      <w:r w:rsidR="00C52FD7">
        <w:rPr>
          <w:rFonts w:ascii="Times New Roman" w:hAnsi="Times New Roman"/>
          <w:snapToGrid w:val="0"/>
          <w:sz w:val="28"/>
          <w:szCs w:val="28"/>
          <w:lang w:bidi="en-US"/>
        </w:rPr>
        <w:t>-</w:t>
      </w:r>
      <w:r w:rsidRPr="005C091C">
        <w:rPr>
          <w:rFonts w:ascii="Times New Roman" w:hAnsi="Times New Roman"/>
          <w:snapToGrid w:val="0"/>
          <w:sz w:val="28"/>
          <w:szCs w:val="28"/>
          <w:lang w:bidi="en-US"/>
        </w:rPr>
        <w:t xml:space="preserve">1 форму (ковекторное поле) </w:t>
      </w:r>
      <m:oMath>
        <m:r>
          <w:rPr>
            <w:rFonts w:ascii="Cambria Math" w:hAnsi="Cambria Math"/>
            <w:snapToGrid w:val="0"/>
            <w:sz w:val="28"/>
            <w:szCs w:val="28"/>
            <w:lang w:bidi="en-US"/>
          </w:rPr>
          <m:t>ω</m:t>
        </m:r>
      </m:oMath>
      <w:r w:rsidRPr="005C091C">
        <w:rPr>
          <w:rFonts w:ascii="Times New Roman" w:hAnsi="Times New Roman"/>
          <w:snapToGrid w:val="0"/>
          <w:sz w:val="28"/>
          <w:szCs w:val="28"/>
          <w:lang w:bidi="en-US"/>
        </w:rPr>
        <w:t xml:space="preserve"> определяется формулой </w:t>
      </w:r>
      <w:r w:rsidR="00902D57" w:rsidRPr="005C091C">
        <w:rPr>
          <w:rFonts w:ascii="Times New Roman" w:hAnsi="Times New Roman" w:cs="Times New Roman"/>
          <w:snapToGrid w:val="0"/>
          <w:sz w:val="28"/>
          <w:szCs w:val="28"/>
          <w:lang w:bidi="en-US"/>
        </w:rPr>
        <w:t>(</w:t>
      </w:r>
      <w:r w:rsidRPr="005C091C">
        <w:rPr>
          <w:rFonts w:ascii="Times New Roman" w:hAnsi="Times New Roman" w:cs="Times New Roman"/>
          <w:snapToGrid w:val="0"/>
          <w:sz w:val="28"/>
          <w:szCs w:val="28"/>
          <w:lang w:bidi="en-US"/>
        </w:rPr>
        <w:t>5.</w:t>
      </w:r>
      <w:r w:rsidR="00902D57" w:rsidRPr="005C091C">
        <w:rPr>
          <w:rFonts w:ascii="Times New Roman" w:hAnsi="Times New Roman" w:cs="Times New Roman"/>
          <w:snapToGrid w:val="0"/>
          <w:sz w:val="28"/>
          <w:szCs w:val="28"/>
          <w:lang w:bidi="en-US"/>
        </w:rPr>
        <w:t>3</w:t>
      </w:r>
      <w:r w:rsidR="004E7C8F">
        <w:rPr>
          <w:rFonts w:ascii="Times New Roman" w:hAnsi="Times New Roman" w:cs="Times New Roman"/>
          <w:snapToGrid w:val="0"/>
          <w:sz w:val="28"/>
          <w:szCs w:val="28"/>
          <w:lang w:bidi="en-US"/>
        </w:rPr>
        <w:t>1</w:t>
      </w:r>
      <w:r w:rsidR="00902D57" w:rsidRPr="005C091C">
        <w:rPr>
          <w:rFonts w:ascii="Times New Roman" w:hAnsi="Times New Roman" w:cs="Times New Roman"/>
          <w:snapToGrid w:val="0"/>
          <w:sz w:val="28"/>
          <w:szCs w:val="28"/>
          <w:lang w:bidi="en-US"/>
        </w:rPr>
        <w:t>):</w:t>
      </w:r>
    </w:p>
    <w:p w14:paraId="3C8DB679" w14:textId="77777777" w:rsidR="00F1330D" w:rsidRPr="005C091C" w:rsidRDefault="00F1330D" w:rsidP="00F1330D">
      <w:pPr>
        <w:pStyle w:val="a5"/>
        <w:kinsoku w:val="0"/>
        <w:overflowPunct w:val="0"/>
        <w:spacing w:after="0" w:line="240" w:lineRule="auto"/>
        <w:ind w:firstLine="709"/>
        <w:jc w:val="both"/>
        <w:rPr>
          <w:rFonts w:ascii="Times New Roman" w:hAnsi="Times New Roman" w:cs="Times New Roman"/>
          <w:snapToGrid w:val="0"/>
          <w:sz w:val="28"/>
          <w:szCs w:val="28"/>
          <w:lang w:bidi="en-US"/>
        </w:rPr>
      </w:pPr>
    </w:p>
    <w:tbl>
      <w:tblPr>
        <w:tblW w:w="7859" w:type="dxa"/>
        <w:tblInd w:w="1792" w:type="dxa"/>
        <w:tblCellMar>
          <w:left w:w="0" w:type="dxa"/>
          <w:right w:w="0" w:type="dxa"/>
        </w:tblCellMar>
        <w:tblLook w:val="04A0" w:firstRow="1" w:lastRow="0" w:firstColumn="1" w:lastColumn="0" w:noHBand="0" w:noVBand="1"/>
      </w:tblPr>
      <w:tblGrid>
        <w:gridCol w:w="6473"/>
        <w:gridCol w:w="1386"/>
      </w:tblGrid>
      <w:tr w:rsidR="00902D57" w:rsidRPr="005C091C" w14:paraId="3DA852B9" w14:textId="77777777" w:rsidTr="00F1330D">
        <w:tc>
          <w:tcPr>
            <w:tcW w:w="6473" w:type="dxa"/>
          </w:tcPr>
          <w:p w14:paraId="605AE322" w14:textId="77777777" w:rsidR="00902D57" w:rsidRPr="005C091C" w:rsidRDefault="00902D57" w:rsidP="00F1330D">
            <w:pPr>
              <w:pStyle w:val="MDPI39equation"/>
              <w:spacing w:before="0" w:after="0" w:line="240" w:lineRule="auto"/>
              <w:ind w:left="0" w:firstLine="709"/>
              <w:rPr>
                <w:rFonts w:ascii="Times New Roman" w:hAnsi="Times New Roman"/>
                <w:i/>
                <w:iCs/>
                <w:color w:val="auto"/>
                <w:sz w:val="28"/>
                <w:szCs w:val="28"/>
                <w:lang w:val="ru-RU"/>
              </w:rPr>
            </w:pPr>
            <m:oMathPara>
              <m:oMath>
                <m:r>
                  <w:rPr>
                    <w:rFonts w:ascii="Cambria Math" w:hAnsi="Cambria Math"/>
                    <w:color w:val="auto"/>
                    <w:sz w:val="28"/>
                    <w:szCs w:val="28"/>
                  </w:rPr>
                  <m:t>E</m:t>
                </m:r>
                <m:r>
                  <m:rPr>
                    <m:sty m:val="p"/>
                  </m:rPr>
                  <w:rPr>
                    <w:rFonts w:ascii="Cambria Math" w:hAnsi="Cambria Math"/>
                    <w:color w:val="auto"/>
                    <w:sz w:val="28"/>
                    <w:szCs w:val="28"/>
                  </w:rPr>
                  <m:t>(</m:t>
                </m:r>
                <m:r>
                  <m:rPr>
                    <m:sty m:val="bi"/>
                  </m:rPr>
                  <w:rPr>
                    <w:rFonts w:ascii="Cambria Math" w:hAnsi="Cambria Math"/>
                    <w:color w:val="auto"/>
                    <w:sz w:val="28"/>
                    <w:szCs w:val="28"/>
                  </w:rPr>
                  <m:t>ω</m:t>
                </m:r>
                <m:r>
                  <m:rPr>
                    <m:sty m:val="p"/>
                  </m:rPr>
                  <w:rPr>
                    <w:rFonts w:ascii="Cambria Math" w:hAnsi="Cambria Math"/>
                    <w:color w:val="auto"/>
                    <w:sz w:val="28"/>
                    <w:szCs w:val="28"/>
                  </w:rPr>
                  <m:t>)=〈</m:t>
                </m:r>
                <m:r>
                  <m:rPr>
                    <m:sty m:val="bi"/>
                  </m:rPr>
                  <w:rPr>
                    <w:rFonts w:ascii="Cambria Math" w:hAnsi="Cambria Math"/>
                    <w:color w:val="auto"/>
                    <w:sz w:val="28"/>
                    <w:szCs w:val="28"/>
                  </w:rPr>
                  <m:t>ω</m:t>
                </m:r>
                <m:r>
                  <m:rPr>
                    <m:sty m:val="p"/>
                  </m:rPr>
                  <w:rPr>
                    <w:rFonts w:ascii="Cambria Math" w:hAnsi="Cambria Math"/>
                    <w:color w:val="auto"/>
                    <w:sz w:val="28"/>
                    <w:szCs w:val="28"/>
                  </w:rPr>
                  <m:t>,∆</m:t>
                </m:r>
                <m:r>
                  <m:rPr>
                    <m:sty m:val="bi"/>
                  </m:rPr>
                  <w:rPr>
                    <w:rFonts w:ascii="Cambria Math" w:hAnsi="Cambria Math"/>
                    <w:color w:val="auto"/>
                    <w:sz w:val="28"/>
                    <w:szCs w:val="28"/>
                  </w:rPr>
                  <m:t>ω</m:t>
                </m:r>
                <m:r>
                  <m:rPr>
                    <m:sty m:val="p"/>
                  </m:rPr>
                  <w:rPr>
                    <w:rFonts w:ascii="Cambria Math" w:hAnsi="Cambria Math"/>
                    <w:color w:val="auto"/>
                    <w:sz w:val="28"/>
                    <w:szCs w:val="28"/>
                  </w:rPr>
                  <m:t>〉</m:t>
                </m:r>
              </m:oMath>
            </m:oMathPara>
          </w:p>
        </w:tc>
        <w:tc>
          <w:tcPr>
            <w:tcW w:w="1386" w:type="dxa"/>
            <w:vAlign w:val="center"/>
          </w:tcPr>
          <w:p w14:paraId="19C88BCF" w14:textId="1CD5B2A0" w:rsidR="00902D57" w:rsidRPr="005C091C" w:rsidRDefault="00902D57" w:rsidP="00F1330D">
            <w:pPr>
              <w:pStyle w:val="MDPI3aequationnumber"/>
              <w:spacing w:before="0" w:after="0"/>
              <w:ind w:firstLine="709"/>
              <w:rPr>
                <w:rFonts w:ascii="Times New Roman" w:hAnsi="Times New Roman"/>
                <w:iCs/>
                <w:color w:val="auto"/>
                <w:sz w:val="28"/>
                <w:szCs w:val="28"/>
              </w:rPr>
            </w:pPr>
            <w:r w:rsidRPr="005C091C">
              <w:rPr>
                <w:rFonts w:ascii="Times New Roman" w:hAnsi="Times New Roman"/>
                <w:iCs/>
                <w:color w:val="auto"/>
                <w:sz w:val="28"/>
                <w:szCs w:val="28"/>
              </w:rPr>
              <w:t>(</w:t>
            </w:r>
            <w:r w:rsidR="0000038A" w:rsidRPr="005C091C">
              <w:rPr>
                <w:rFonts w:ascii="Times New Roman" w:hAnsi="Times New Roman"/>
                <w:iCs/>
                <w:color w:val="auto"/>
                <w:sz w:val="28"/>
                <w:szCs w:val="28"/>
                <w:lang w:val="ru-RU"/>
              </w:rPr>
              <w:t>5.</w:t>
            </w:r>
            <w:r w:rsidRPr="005C091C">
              <w:rPr>
                <w:rFonts w:ascii="Times New Roman" w:hAnsi="Times New Roman"/>
                <w:iCs/>
                <w:color w:val="auto"/>
                <w:sz w:val="28"/>
                <w:szCs w:val="28"/>
                <w:lang w:val="ru-RU"/>
              </w:rPr>
              <w:t>3</w:t>
            </w:r>
            <w:r w:rsidR="004E7C8F">
              <w:rPr>
                <w:rFonts w:ascii="Times New Roman" w:hAnsi="Times New Roman"/>
                <w:iCs/>
                <w:color w:val="auto"/>
                <w:sz w:val="28"/>
                <w:szCs w:val="28"/>
                <w:lang w:val="ru-RU"/>
              </w:rPr>
              <w:t>1</w:t>
            </w:r>
            <w:r w:rsidRPr="005C091C">
              <w:rPr>
                <w:rFonts w:ascii="Times New Roman" w:hAnsi="Times New Roman"/>
                <w:iCs/>
                <w:color w:val="auto"/>
                <w:sz w:val="28"/>
                <w:szCs w:val="28"/>
              </w:rPr>
              <w:t>)</w:t>
            </w:r>
          </w:p>
        </w:tc>
      </w:tr>
      <w:tr w:rsidR="00AD4990" w:rsidRPr="005C091C" w14:paraId="3D0B023A" w14:textId="77777777" w:rsidTr="00F1330D">
        <w:tc>
          <w:tcPr>
            <w:tcW w:w="6473" w:type="dxa"/>
          </w:tcPr>
          <w:p w14:paraId="76CA72B6" w14:textId="77777777" w:rsidR="00AD4990" w:rsidRDefault="00AD4990" w:rsidP="00F1330D">
            <w:pPr>
              <w:pStyle w:val="MDPI39equation"/>
              <w:spacing w:before="0" w:after="0" w:line="240" w:lineRule="auto"/>
              <w:ind w:left="0" w:firstLine="709"/>
              <w:rPr>
                <w:rFonts w:ascii="Times New Roman" w:hAnsi="Times New Roman"/>
                <w:color w:val="auto"/>
                <w:sz w:val="28"/>
                <w:szCs w:val="28"/>
              </w:rPr>
            </w:pPr>
          </w:p>
        </w:tc>
        <w:tc>
          <w:tcPr>
            <w:tcW w:w="1386" w:type="dxa"/>
            <w:vAlign w:val="center"/>
          </w:tcPr>
          <w:p w14:paraId="4F9FB5B7" w14:textId="77777777" w:rsidR="00AD4990" w:rsidRPr="005C091C" w:rsidRDefault="00AD4990" w:rsidP="00F1330D">
            <w:pPr>
              <w:pStyle w:val="MDPI3aequationnumber"/>
              <w:spacing w:before="0" w:after="0"/>
              <w:ind w:firstLine="709"/>
              <w:rPr>
                <w:rFonts w:ascii="Times New Roman" w:hAnsi="Times New Roman"/>
                <w:iCs/>
                <w:color w:val="auto"/>
                <w:sz w:val="28"/>
                <w:szCs w:val="28"/>
              </w:rPr>
            </w:pPr>
          </w:p>
        </w:tc>
      </w:tr>
    </w:tbl>
    <w:p w14:paraId="09C3D602" w14:textId="1A39BE1F" w:rsidR="0000038A" w:rsidRPr="00E90BB9" w:rsidRDefault="0000038A" w:rsidP="00F1330D">
      <w:pPr>
        <w:pStyle w:val="a5"/>
        <w:spacing w:after="0" w:line="240" w:lineRule="auto"/>
        <w:ind w:firstLine="709"/>
        <w:jc w:val="both"/>
        <w:rPr>
          <w:rFonts w:ascii="Times New Roman" w:hAnsi="Times New Roman" w:cs="Times New Roman"/>
          <w:snapToGrid w:val="0"/>
          <w:sz w:val="28"/>
          <w:szCs w:val="28"/>
          <w:lang w:bidi="en-US"/>
        </w:rPr>
      </w:pPr>
      <w:r w:rsidRPr="00E90BB9">
        <w:rPr>
          <w:rFonts w:ascii="Times New Roman" w:hAnsi="Times New Roman" w:cs="Times New Roman"/>
          <w:snapToGrid w:val="0"/>
          <w:sz w:val="28"/>
          <w:szCs w:val="28"/>
          <w:lang w:bidi="en-US"/>
        </w:rPr>
        <w:t xml:space="preserve">Очевидно, что если </w:t>
      </w:r>
      <m:oMath>
        <m:r>
          <w:rPr>
            <w:rFonts w:ascii="Cambria Math" w:hAnsi="Cambria Math" w:cs="Times New Roman"/>
            <w:snapToGrid w:val="0"/>
            <w:sz w:val="28"/>
            <w:szCs w:val="28"/>
            <w:lang w:bidi="en-US"/>
          </w:rPr>
          <m:t>ω∈</m:t>
        </m:r>
        <m:sSub>
          <m:sSubPr>
            <m:ctrlPr>
              <w:rPr>
                <w:rFonts w:ascii="Cambria Math" w:hAnsi="Cambria Math" w:cs="Times New Roman"/>
                <w:i/>
                <w:snapToGrid w:val="0"/>
                <w:sz w:val="28"/>
                <w:szCs w:val="28"/>
                <w:lang w:bidi="en-US"/>
              </w:rPr>
            </m:ctrlPr>
          </m:sSubPr>
          <m:e>
            <m:r>
              <w:rPr>
                <w:rFonts w:ascii="Cambria Math" w:hAnsi="Cambria Math" w:cs="Times New Roman"/>
                <w:snapToGrid w:val="0"/>
                <w:sz w:val="28"/>
                <w:szCs w:val="28"/>
                <w:lang w:bidi="en-US"/>
              </w:rPr>
              <m:t>Ω</m:t>
            </m:r>
          </m:e>
          <m:sub>
            <m:r>
              <w:rPr>
                <w:rFonts w:ascii="Cambria Math" w:hAnsi="Cambria Math" w:cs="Times New Roman"/>
                <w:snapToGrid w:val="0"/>
                <w:sz w:val="28"/>
                <w:szCs w:val="28"/>
                <w:lang w:bidi="en-US"/>
              </w:rPr>
              <m:t>1</m:t>
            </m:r>
          </m:sub>
        </m:sSub>
      </m:oMath>
      <w:r w:rsidRPr="00E90BB9">
        <w:rPr>
          <w:rFonts w:ascii="Times New Roman" w:hAnsi="Times New Roman" w:cs="Times New Roman"/>
          <w:snapToGrid w:val="0"/>
          <w:sz w:val="28"/>
          <w:szCs w:val="28"/>
          <w:lang w:bidi="en-US"/>
        </w:rPr>
        <w:t xml:space="preserve"> гармоническая форма, то </w:t>
      </w:r>
      <m:oMath>
        <m:r>
          <w:rPr>
            <w:rFonts w:ascii="Cambria Math" w:hAnsi="Cambria Math" w:cs="Times New Roman"/>
            <w:snapToGrid w:val="0"/>
            <w:sz w:val="28"/>
            <w:szCs w:val="28"/>
            <w:lang w:bidi="en-US"/>
          </w:rPr>
          <m:t>E</m:t>
        </m:r>
        <m:d>
          <m:dPr>
            <m:ctrlPr>
              <w:rPr>
                <w:rFonts w:ascii="Cambria Math" w:hAnsi="Cambria Math" w:cs="Times New Roman"/>
                <w:i/>
                <w:snapToGrid w:val="0"/>
                <w:sz w:val="28"/>
                <w:szCs w:val="28"/>
                <w:lang w:bidi="en-US"/>
              </w:rPr>
            </m:ctrlPr>
          </m:dPr>
          <m:e>
            <m:r>
              <w:rPr>
                <w:rFonts w:ascii="Cambria Math" w:hAnsi="Cambria Math" w:cs="Times New Roman"/>
                <w:snapToGrid w:val="0"/>
                <w:sz w:val="28"/>
                <w:szCs w:val="28"/>
                <w:lang w:bidi="en-US"/>
              </w:rPr>
              <m:t>ω</m:t>
            </m:r>
          </m:e>
        </m:d>
        <m:r>
          <w:rPr>
            <w:rFonts w:ascii="Cambria Math" w:hAnsi="Cambria Math" w:cs="Times New Roman"/>
            <w:snapToGrid w:val="0"/>
            <w:sz w:val="28"/>
            <w:szCs w:val="28"/>
            <w:lang w:bidi="en-US"/>
          </w:rPr>
          <m:t>=0</m:t>
        </m:r>
      </m:oMath>
      <w:r w:rsidRPr="00E90BB9">
        <w:rPr>
          <w:rFonts w:ascii="Times New Roman" w:hAnsi="Times New Roman" w:cs="Times New Roman"/>
          <w:snapToGrid w:val="0"/>
          <w:sz w:val="28"/>
          <w:szCs w:val="28"/>
          <w:lang w:bidi="en-US"/>
        </w:rPr>
        <w:t xml:space="preserve">. Авторы </w:t>
      </w:r>
      <w:r w:rsidRPr="00F87E25">
        <w:rPr>
          <w:rFonts w:ascii="Times New Roman" w:hAnsi="Times New Roman" w:cs="Times New Roman"/>
          <w:snapToGrid w:val="0"/>
          <w:sz w:val="28"/>
          <w:szCs w:val="28"/>
          <w:lang w:bidi="en-US"/>
        </w:rPr>
        <w:t>статьи [</w:t>
      </w:r>
      <w:r w:rsidR="00F87E25" w:rsidRPr="00AD4990">
        <w:rPr>
          <w:rFonts w:ascii="Times New Roman" w:hAnsi="Times New Roman" w:cs="Times New Roman"/>
          <w:snapToGrid w:val="0"/>
          <w:sz w:val="28"/>
          <w:szCs w:val="28"/>
          <w:lang w:bidi="en-US"/>
        </w:rPr>
        <w:t>15</w:t>
      </w:r>
      <w:r w:rsidR="00E0586A" w:rsidRPr="00E0586A">
        <w:rPr>
          <w:rFonts w:ascii="Times New Roman" w:hAnsi="Times New Roman" w:cs="Times New Roman"/>
          <w:snapToGrid w:val="0"/>
          <w:sz w:val="28"/>
          <w:szCs w:val="28"/>
          <w:lang w:bidi="en-US"/>
        </w:rPr>
        <w:t>3</w:t>
      </w:r>
      <w:r w:rsidR="009855DD" w:rsidRPr="00AD4990">
        <w:rPr>
          <w:rFonts w:ascii="Times New Roman" w:hAnsi="Times New Roman" w:cs="Times New Roman"/>
          <w:snapToGrid w:val="0"/>
          <w:sz w:val="28"/>
          <w:szCs w:val="28"/>
          <w:lang w:bidi="en-US"/>
        </w:rPr>
        <w:t xml:space="preserve">, </w:t>
      </w:r>
      <w:r w:rsidR="009855DD" w:rsidRPr="00AD4990">
        <w:rPr>
          <w:rFonts w:ascii="Times New Roman" w:hAnsi="Times New Roman" w:cs="Times New Roman"/>
          <w:snapToGrid w:val="0"/>
          <w:sz w:val="28"/>
          <w:szCs w:val="28"/>
          <w:lang w:val="en-US" w:bidi="en-US"/>
        </w:rPr>
        <w:t>p</w:t>
      </w:r>
      <w:r w:rsidR="009855DD" w:rsidRPr="00AD4990">
        <w:rPr>
          <w:rFonts w:ascii="Times New Roman" w:hAnsi="Times New Roman" w:cs="Times New Roman"/>
          <w:snapToGrid w:val="0"/>
          <w:sz w:val="28"/>
          <w:szCs w:val="28"/>
          <w:lang w:bidi="en-US"/>
        </w:rPr>
        <w:t xml:space="preserve">. </w:t>
      </w:r>
      <w:r w:rsidR="00956766" w:rsidRPr="00AD4990">
        <w:rPr>
          <w:rFonts w:ascii="Times New Roman" w:hAnsi="Times New Roman" w:cs="Times New Roman"/>
          <w:snapToGrid w:val="0"/>
          <w:sz w:val="28"/>
          <w:szCs w:val="28"/>
          <w:lang w:bidi="en-US"/>
        </w:rPr>
        <w:t>7</w:t>
      </w:r>
      <w:r w:rsidRPr="00E90BB9">
        <w:rPr>
          <w:rFonts w:ascii="Times New Roman" w:hAnsi="Times New Roman" w:cs="Times New Roman"/>
          <w:snapToGrid w:val="0"/>
          <w:sz w:val="28"/>
          <w:szCs w:val="28"/>
          <w:lang w:bidi="en-US"/>
        </w:rPr>
        <w:t>] пришли к конструкции функционала</w:t>
      </w:r>
      <w:r w:rsidR="009855DD" w:rsidRPr="009855DD">
        <w:rPr>
          <w:rFonts w:ascii="Times New Roman" w:hAnsi="Times New Roman" w:cs="Times New Roman"/>
          <w:snapToGrid w:val="0"/>
          <w:sz w:val="28"/>
          <w:szCs w:val="28"/>
          <w:lang w:bidi="en-US"/>
        </w:rPr>
        <w:t xml:space="preserve"> (5.31)</w:t>
      </w:r>
      <w:r w:rsidRPr="00E90BB9">
        <w:rPr>
          <w:rFonts w:ascii="Times New Roman" w:hAnsi="Times New Roman" w:cs="Times New Roman"/>
          <w:snapToGrid w:val="0"/>
          <w:sz w:val="28"/>
          <w:szCs w:val="28"/>
          <w:lang w:bidi="en-US"/>
        </w:rPr>
        <w:t>, рассматривая билинейную форму</w:t>
      </w:r>
      <w:r w:rsidRPr="00E90BB9">
        <w:rPr>
          <w:rFonts w:ascii="Times New Roman" w:hAnsi="Times New Roman" w:cs="Times New Roman"/>
          <w:i/>
          <w:snapToGrid w:val="0"/>
          <w:sz w:val="28"/>
          <w:szCs w:val="28"/>
          <w:lang w:eastAsia="en-US" w:bidi="en-US"/>
        </w:rPr>
        <w:t xml:space="preserve"> </w:t>
      </w:r>
      <m:oMath>
        <m:r>
          <w:rPr>
            <w:rFonts w:ascii="Cambria Math" w:hAnsi="Cambria Math" w:cs="Times New Roman"/>
            <w:snapToGrid w:val="0"/>
            <w:sz w:val="28"/>
            <w:szCs w:val="28"/>
            <w:lang w:bidi="en-US"/>
          </w:rPr>
          <m:t>E</m:t>
        </m:r>
      </m:oMath>
      <w:r w:rsidR="009855DD" w:rsidRPr="009855DD">
        <w:rPr>
          <w:rFonts w:ascii="Times New Roman" w:hAnsi="Times New Roman" w:cs="Times New Roman"/>
          <w:snapToGrid w:val="0"/>
          <w:sz w:val="28"/>
          <w:szCs w:val="28"/>
          <w:lang w:bidi="en-US"/>
        </w:rPr>
        <w:t xml:space="preserve"> </w:t>
      </w:r>
      <w:r w:rsidRPr="00E90BB9">
        <w:rPr>
          <w:rFonts w:ascii="Times New Roman" w:hAnsi="Times New Roman" w:cs="Times New Roman"/>
          <w:snapToGrid w:val="0"/>
          <w:sz w:val="28"/>
          <w:szCs w:val="28"/>
          <w:lang w:bidi="en-US"/>
        </w:rPr>
        <w:t xml:space="preserve">на ковекторных полях, определенную как </w:t>
      </w:r>
      <w:bookmarkStart w:id="412" w:name="_Hlk172423264"/>
      <m:oMath>
        <m:r>
          <w:rPr>
            <w:rFonts w:ascii="Cambria Math" w:hAnsi="Cambria Math" w:cs="Times New Roman"/>
            <w:snapToGrid w:val="0"/>
            <w:sz w:val="28"/>
            <w:szCs w:val="28"/>
            <w:lang w:bidi="en-US"/>
          </w:rPr>
          <m:t>E</m:t>
        </m:r>
        <m:d>
          <m:dPr>
            <m:ctrlPr>
              <w:rPr>
                <w:rFonts w:ascii="Cambria Math" w:hAnsi="Cambria Math" w:cs="Times New Roman"/>
                <w:i/>
                <w:snapToGrid w:val="0"/>
                <w:sz w:val="28"/>
                <w:szCs w:val="28"/>
                <w:lang w:bidi="en-US"/>
              </w:rPr>
            </m:ctrlPr>
          </m:dPr>
          <m:e>
            <m:r>
              <w:rPr>
                <w:rFonts w:ascii="Cambria Math" w:hAnsi="Cambria Math" w:cs="Times New Roman"/>
                <w:snapToGrid w:val="0"/>
                <w:sz w:val="28"/>
                <w:szCs w:val="28"/>
                <w:lang w:bidi="en-US"/>
              </w:rPr>
              <m:t>ω,</m:t>
            </m:r>
            <w:bookmarkStart w:id="413" w:name="_Hlk172422902"/>
            <m:r>
              <w:rPr>
                <w:rFonts w:ascii="Cambria Math" w:hAnsi="Cambria Math" w:cs="Times New Roman"/>
                <w:snapToGrid w:val="0"/>
                <w:sz w:val="28"/>
                <w:szCs w:val="28"/>
                <w:lang w:bidi="en-US"/>
              </w:rPr>
              <m:t>ξ</m:t>
            </m:r>
            <w:bookmarkEnd w:id="413"/>
          </m:e>
        </m:d>
        <w:bookmarkEnd w:id="412"/>
        <m:r>
          <w:rPr>
            <w:rFonts w:ascii="Cambria Math" w:hAnsi="Cambria Math" w:cs="Times New Roman"/>
            <w:snapToGrid w:val="0"/>
            <w:sz w:val="28"/>
            <w:szCs w:val="28"/>
            <w:lang w:bidi="en-US"/>
          </w:rPr>
          <m:t>=</m:t>
        </m:r>
        <m:d>
          <m:dPr>
            <m:begChr m:val="〈"/>
            <m:endChr m:val="〉"/>
            <m:ctrlPr>
              <w:rPr>
                <w:rFonts w:ascii="Cambria Math" w:hAnsi="Cambria Math" w:cs="Times New Roman"/>
                <w:i/>
                <w:snapToGrid w:val="0"/>
                <w:sz w:val="28"/>
                <w:szCs w:val="28"/>
                <w:lang w:bidi="en-US"/>
              </w:rPr>
            </m:ctrlPr>
          </m:dPr>
          <m:e>
            <m:r>
              <w:rPr>
                <w:rFonts w:ascii="Cambria Math" w:hAnsi="Cambria Math" w:cs="Times New Roman"/>
                <w:snapToGrid w:val="0"/>
                <w:sz w:val="28"/>
                <w:szCs w:val="28"/>
                <w:lang w:bidi="en-US"/>
              </w:rPr>
              <m:t>dω,dξ</m:t>
            </m:r>
          </m:e>
        </m:d>
        <m:r>
          <w:rPr>
            <w:rFonts w:ascii="Cambria Math" w:hAnsi="Cambria Math" w:cs="Times New Roman"/>
            <w:snapToGrid w:val="0"/>
            <w:sz w:val="28"/>
            <w:szCs w:val="28"/>
            <w:lang w:bidi="en-US"/>
          </w:rPr>
          <m:t>+</m:t>
        </m:r>
        <w:bookmarkStart w:id="414" w:name="_Hlk172424646"/>
        <m:d>
          <m:dPr>
            <m:begChr m:val="〈"/>
            <m:endChr m:val="〉"/>
            <m:ctrlPr>
              <w:rPr>
                <w:rFonts w:ascii="Cambria Math" w:hAnsi="Cambria Math" w:cs="Times New Roman"/>
                <w:i/>
                <w:snapToGrid w:val="0"/>
                <w:sz w:val="28"/>
                <w:szCs w:val="28"/>
                <w:lang w:bidi="en-US"/>
              </w:rPr>
            </m:ctrlPr>
          </m:dPr>
          <m:e>
            <m:r>
              <w:rPr>
                <w:rFonts w:ascii="Cambria Math" w:hAnsi="Cambria Math" w:cs="Times New Roman"/>
                <w:snapToGrid w:val="0"/>
                <w:sz w:val="28"/>
                <w:szCs w:val="28"/>
                <w:lang w:bidi="en-US"/>
              </w:rPr>
              <m:t>δω,δξ</m:t>
            </m:r>
          </m:e>
        </m:d>
      </m:oMath>
      <w:bookmarkEnd w:id="414"/>
      <w:r w:rsidRPr="00E90BB9">
        <w:rPr>
          <w:rFonts w:ascii="Times New Roman" w:hAnsi="Times New Roman" w:cs="Times New Roman"/>
          <w:snapToGrid w:val="0"/>
          <w:sz w:val="28"/>
          <w:szCs w:val="28"/>
          <w:lang w:bidi="en-US"/>
        </w:rPr>
        <w:t xml:space="preserve">. Если </w:t>
      </w:r>
      <m:oMath>
        <m:r>
          <w:rPr>
            <w:rFonts w:ascii="Cambria Math" w:hAnsi="Cambria Math" w:cs="Times New Roman"/>
            <w:snapToGrid w:val="0"/>
            <w:sz w:val="28"/>
            <w:szCs w:val="28"/>
            <w:lang w:bidi="en-US"/>
          </w:rPr>
          <m:t>U∈T</m:t>
        </m:r>
        <m:d>
          <m:dPr>
            <m:ctrlPr>
              <w:rPr>
                <w:rFonts w:ascii="Cambria Math" w:hAnsi="Cambria Math" w:cs="Times New Roman"/>
                <w:i/>
                <w:snapToGrid w:val="0"/>
                <w:sz w:val="28"/>
                <w:szCs w:val="28"/>
                <w:lang w:bidi="en-US"/>
              </w:rPr>
            </m:ctrlPr>
          </m:dPr>
          <m:e>
            <w:bookmarkStart w:id="415" w:name="_Hlk172423556"/>
            <m:r>
              <w:rPr>
                <w:rFonts w:ascii="Cambria Math" w:hAnsi="Cambria Math" w:cs="Times New Roman"/>
                <w:snapToGrid w:val="0"/>
                <w:sz w:val="28"/>
                <w:szCs w:val="28"/>
                <w:lang w:bidi="en-US"/>
              </w:rPr>
              <m:t>M</m:t>
            </m:r>
            <w:bookmarkEnd w:id="415"/>
          </m:e>
        </m:d>
      </m:oMath>
      <w:r w:rsidRPr="00E90BB9">
        <w:rPr>
          <w:rFonts w:ascii="Times New Roman" w:hAnsi="Times New Roman" w:cs="Times New Roman"/>
          <w:snapToGrid w:val="0"/>
          <w:sz w:val="28"/>
          <w:szCs w:val="28"/>
          <w:lang w:bidi="en-US"/>
        </w:rPr>
        <w:t xml:space="preserve"> произвольное касательное векторное поле на </w:t>
      </w:r>
      <m:oMath>
        <m:r>
          <w:rPr>
            <w:rFonts w:ascii="Cambria Math" w:hAnsi="Cambria Math" w:cs="Times New Roman"/>
            <w:snapToGrid w:val="0"/>
            <w:sz w:val="28"/>
            <w:szCs w:val="28"/>
            <w:lang w:bidi="en-US"/>
          </w:rPr>
          <m:t>M</m:t>
        </m:r>
      </m:oMath>
      <w:r w:rsidRPr="00E90BB9">
        <w:rPr>
          <w:rFonts w:ascii="Times New Roman" w:hAnsi="Times New Roman" w:cs="Times New Roman"/>
          <w:snapToGrid w:val="0"/>
          <w:sz w:val="28"/>
          <w:szCs w:val="28"/>
          <w:lang w:bidi="en-US"/>
        </w:rPr>
        <w:t xml:space="preserve">, то величину </w:t>
      </w:r>
      <m:oMath>
        <m:r>
          <w:rPr>
            <w:rFonts w:ascii="Cambria Math" w:hAnsi="Cambria Math" w:cs="Times New Roman"/>
            <w:snapToGrid w:val="0"/>
            <w:sz w:val="28"/>
            <w:szCs w:val="28"/>
            <w:lang w:bidi="en-US"/>
          </w:rPr>
          <m:t>E</m:t>
        </m:r>
        <m:d>
          <m:dPr>
            <m:ctrlPr>
              <w:rPr>
                <w:rFonts w:ascii="Cambria Math" w:hAnsi="Cambria Math" w:cs="Times New Roman"/>
                <w:i/>
                <w:snapToGrid w:val="0"/>
                <w:sz w:val="28"/>
                <w:szCs w:val="28"/>
                <w:lang w:bidi="en-US"/>
              </w:rPr>
            </m:ctrlPr>
          </m:dPr>
          <m:e>
            <w:bookmarkStart w:id="416" w:name="_Hlk172424664"/>
            <m:sSup>
              <m:sSupPr>
                <m:ctrlPr>
                  <w:rPr>
                    <w:rFonts w:ascii="Cambria Math" w:hAnsi="Cambria Math" w:cs="Times New Roman"/>
                    <w:i/>
                    <w:snapToGrid w:val="0"/>
                    <w:sz w:val="28"/>
                    <w:szCs w:val="28"/>
                    <w:lang w:bidi="en-US"/>
                  </w:rPr>
                </m:ctrlPr>
              </m:sSupPr>
              <m:e>
                <m:r>
                  <w:rPr>
                    <w:rFonts w:ascii="Cambria Math" w:hAnsi="Cambria Math" w:cs="Times New Roman"/>
                    <w:snapToGrid w:val="0"/>
                    <w:sz w:val="28"/>
                    <w:szCs w:val="28"/>
                    <w:lang w:bidi="en-US"/>
                  </w:rPr>
                  <m:t>U</m:t>
                </m:r>
              </m:e>
              <m:sup>
                <m:r>
                  <m:rPr>
                    <m:scr m:val="sans-serif"/>
                  </m:rPr>
                  <w:rPr>
                    <w:rFonts w:ascii="Cambria Math" w:hAnsi="Cambria Math" w:cs="Times New Roman"/>
                    <w:snapToGrid w:val="0"/>
                    <w:sz w:val="28"/>
                    <w:szCs w:val="28"/>
                    <w:lang w:bidi="en-US"/>
                  </w:rPr>
                  <m:t>b</m:t>
                </m:r>
              </m:sup>
            </m:sSup>
            <w:bookmarkEnd w:id="416"/>
            <m:r>
              <w:rPr>
                <w:rFonts w:ascii="Cambria Math" w:hAnsi="Cambria Math" w:cs="Times New Roman"/>
                <w:snapToGrid w:val="0"/>
                <w:sz w:val="28"/>
                <w:szCs w:val="28"/>
                <w:lang w:bidi="en-US"/>
              </w:rPr>
              <m:t>,</m:t>
            </m:r>
            <w:bookmarkStart w:id="417" w:name="_Hlk172424678"/>
            <m:sSup>
              <m:sSupPr>
                <m:ctrlPr>
                  <w:rPr>
                    <w:rFonts w:ascii="Cambria Math" w:hAnsi="Cambria Math" w:cs="Times New Roman"/>
                    <w:i/>
                    <w:snapToGrid w:val="0"/>
                    <w:sz w:val="28"/>
                    <w:szCs w:val="28"/>
                    <w:lang w:bidi="en-US"/>
                  </w:rPr>
                </m:ctrlPr>
              </m:sSupPr>
              <m:e>
                <m:r>
                  <w:rPr>
                    <w:rFonts w:ascii="Cambria Math" w:hAnsi="Cambria Math" w:cs="Times New Roman"/>
                    <w:snapToGrid w:val="0"/>
                    <w:sz w:val="28"/>
                    <w:szCs w:val="28"/>
                    <w:lang w:bidi="en-US"/>
                  </w:rPr>
                  <m:t>U</m:t>
                </m:r>
              </m:e>
              <m:sup>
                <m:r>
                  <m:rPr>
                    <m:scr m:val="sans-serif"/>
                  </m:rPr>
                  <w:rPr>
                    <w:rFonts w:ascii="Cambria Math" w:hAnsi="Cambria Math" w:cs="Times New Roman"/>
                    <w:snapToGrid w:val="0"/>
                    <w:sz w:val="28"/>
                    <w:szCs w:val="28"/>
                    <w:lang w:bidi="en-US"/>
                  </w:rPr>
                  <m:t>b</m:t>
                </m:r>
              </m:sup>
            </m:sSup>
            <w:bookmarkEnd w:id="417"/>
          </m:e>
        </m:d>
      </m:oMath>
      <w:r w:rsidRPr="00E90BB9">
        <w:rPr>
          <w:rFonts w:ascii="Times New Roman" w:hAnsi="Times New Roman" w:cs="Times New Roman"/>
          <w:snapToGrid w:val="0"/>
          <w:sz w:val="28"/>
          <w:szCs w:val="28"/>
          <w:lang w:bidi="en-US"/>
        </w:rPr>
        <w:t xml:space="preserve"> можно рассматривать как количественный критерий несхожести векторного поля </w:t>
      </w:r>
      <w:bookmarkStart w:id="418" w:name="_Hlk172424711"/>
      <m:oMath>
        <m:r>
          <w:rPr>
            <w:rFonts w:ascii="Cambria Math" w:hAnsi="Cambria Math" w:cs="Times New Roman"/>
            <w:snapToGrid w:val="0"/>
            <w:sz w:val="28"/>
            <w:szCs w:val="28"/>
            <w:lang w:bidi="en-US"/>
          </w:rPr>
          <m:t>U</m:t>
        </m:r>
      </m:oMath>
      <w:bookmarkEnd w:id="418"/>
      <w:r w:rsidRPr="00E90BB9">
        <w:rPr>
          <w:rFonts w:ascii="Times New Roman" w:hAnsi="Times New Roman" w:cs="Times New Roman"/>
          <w:snapToGrid w:val="0"/>
          <w:sz w:val="28"/>
          <w:szCs w:val="28"/>
          <w:lang w:bidi="en-US"/>
        </w:rPr>
        <w:t xml:space="preserve"> c гармоническим, интерпретируя терм </w:t>
      </w:r>
      <w:bookmarkStart w:id="419" w:name="_Hlk172424743"/>
      <m:oMath>
        <m:d>
          <m:dPr>
            <m:begChr m:val="〈"/>
            <m:endChr m:val="〉"/>
            <m:ctrlPr>
              <w:rPr>
                <w:rFonts w:ascii="Cambria Math" w:hAnsi="Cambria Math" w:cs="Times New Roman"/>
                <w:i/>
                <w:snapToGrid w:val="0"/>
                <w:sz w:val="28"/>
                <w:szCs w:val="28"/>
                <w:lang w:bidi="en-US"/>
              </w:rPr>
            </m:ctrlPr>
          </m:dPr>
          <m:e>
            <m:r>
              <w:rPr>
                <w:rFonts w:ascii="Cambria Math" w:hAnsi="Cambria Math" w:cs="Times New Roman"/>
                <w:snapToGrid w:val="0"/>
                <w:sz w:val="28"/>
                <w:szCs w:val="28"/>
                <w:lang w:bidi="en-US"/>
              </w:rPr>
              <m:t>δ</m:t>
            </m:r>
            <m:sSup>
              <m:sSupPr>
                <m:ctrlPr>
                  <w:rPr>
                    <w:rFonts w:ascii="Cambria Math" w:hAnsi="Cambria Math" w:cs="Times New Roman"/>
                    <w:i/>
                    <w:snapToGrid w:val="0"/>
                    <w:sz w:val="28"/>
                    <w:szCs w:val="28"/>
                    <w:lang w:bidi="en-US"/>
                  </w:rPr>
                </m:ctrlPr>
              </m:sSupPr>
              <m:e>
                <m:r>
                  <w:rPr>
                    <w:rFonts w:ascii="Cambria Math" w:hAnsi="Cambria Math" w:cs="Times New Roman"/>
                    <w:snapToGrid w:val="0"/>
                    <w:sz w:val="28"/>
                    <w:szCs w:val="28"/>
                    <w:lang w:bidi="en-US"/>
                  </w:rPr>
                  <m:t>U</m:t>
                </m:r>
              </m:e>
              <m:sup>
                <m:r>
                  <m:rPr>
                    <m:scr m:val="sans-serif"/>
                  </m:rPr>
                  <w:rPr>
                    <w:rFonts w:ascii="Cambria Math" w:hAnsi="Cambria Math" w:cs="Times New Roman"/>
                    <w:snapToGrid w:val="0"/>
                    <w:sz w:val="28"/>
                    <w:szCs w:val="28"/>
                    <w:lang w:bidi="en-US"/>
                  </w:rPr>
                  <m:t>b</m:t>
                </m:r>
              </m:sup>
            </m:sSup>
            <m:r>
              <w:rPr>
                <w:rFonts w:ascii="Cambria Math" w:hAnsi="Cambria Math" w:cs="Times New Roman"/>
                <w:snapToGrid w:val="0"/>
                <w:sz w:val="28"/>
                <w:szCs w:val="28"/>
                <w:lang w:bidi="en-US"/>
              </w:rPr>
              <m:t>,δ</m:t>
            </m:r>
            <m:sSup>
              <m:sSupPr>
                <m:ctrlPr>
                  <w:rPr>
                    <w:rFonts w:ascii="Cambria Math" w:hAnsi="Cambria Math" w:cs="Times New Roman"/>
                    <w:i/>
                    <w:snapToGrid w:val="0"/>
                    <w:sz w:val="28"/>
                    <w:szCs w:val="28"/>
                    <w:lang w:bidi="en-US"/>
                  </w:rPr>
                </m:ctrlPr>
              </m:sSupPr>
              <m:e>
                <m:r>
                  <w:rPr>
                    <w:rFonts w:ascii="Cambria Math" w:hAnsi="Cambria Math" w:cs="Times New Roman"/>
                    <w:snapToGrid w:val="0"/>
                    <w:sz w:val="28"/>
                    <w:szCs w:val="28"/>
                    <w:lang w:bidi="en-US"/>
                  </w:rPr>
                  <m:t>U</m:t>
                </m:r>
              </m:e>
              <m:sup>
                <m:r>
                  <m:rPr>
                    <m:scr m:val="sans-serif"/>
                  </m:rPr>
                  <w:rPr>
                    <w:rFonts w:ascii="Cambria Math" w:hAnsi="Cambria Math" w:cs="Times New Roman"/>
                    <w:snapToGrid w:val="0"/>
                    <w:sz w:val="28"/>
                    <w:szCs w:val="28"/>
                    <w:lang w:bidi="en-US"/>
                  </w:rPr>
                  <m:t>b</m:t>
                </m:r>
              </m:sup>
            </m:sSup>
          </m:e>
        </m:d>
      </m:oMath>
      <w:bookmarkEnd w:id="419"/>
      <w:r w:rsidRPr="00E90BB9">
        <w:rPr>
          <w:rFonts w:ascii="Times New Roman" w:hAnsi="Times New Roman" w:cs="Times New Roman"/>
          <w:snapToGrid w:val="0"/>
          <w:sz w:val="28"/>
          <w:szCs w:val="28"/>
          <w:lang w:bidi="en-US"/>
        </w:rPr>
        <w:t xml:space="preserve"> как интегральную дивергенцию </w:t>
      </w:r>
      <w:bookmarkStart w:id="420" w:name="_Hlk172424782"/>
      <w:r w:rsidRPr="00E90BB9">
        <w:rPr>
          <w:rFonts w:ascii="Times New Roman" w:hAnsi="Times New Roman" w:cs="Times New Roman"/>
          <w:snapToGrid w:val="0"/>
          <w:sz w:val="28"/>
          <w:szCs w:val="28"/>
          <w:lang w:bidi="en-US"/>
        </w:rPr>
        <w:t xml:space="preserve">поля </w:t>
      </w:r>
      <m:oMath>
        <m:r>
          <w:rPr>
            <w:rFonts w:ascii="Cambria Math" w:hAnsi="Cambria Math" w:cs="Times New Roman"/>
            <w:snapToGrid w:val="0"/>
            <w:sz w:val="28"/>
            <w:szCs w:val="28"/>
            <w:lang w:bidi="en-US"/>
          </w:rPr>
          <m:t>U</m:t>
        </m:r>
      </m:oMath>
      <w:r w:rsidRPr="00E90BB9">
        <w:rPr>
          <w:rFonts w:ascii="Times New Roman" w:hAnsi="Times New Roman" w:cs="Times New Roman"/>
          <w:snapToGrid w:val="0"/>
          <w:sz w:val="28"/>
          <w:szCs w:val="28"/>
          <w:lang w:bidi="en-US"/>
        </w:rPr>
        <w:t xml:space="preserve">, </w:t>
      </w:r>
      <w:bookmarkEnd w:id="420"/>
      <w:r w:rsidRPr="00E90BB9">
        <w:rPr>
          <w:rFonts w:ascii="Times New Roman" w:hAnsi="Times New Roman" w:cs="Times New Roman"/>
          <w:snapToGrid w:val="0"/>
          <w:sz w:val="28"/>
          <w:szCs w:val="28"/>
          <w:lang w:bidi="en-US"/>
        </w:rPr>
        <w:t xml:space="preserve">а терм </w:t>
      </w:r>
      <m:oMath>
        <m:d>
          <m:dPr>
            <m:begChr m:val="〈"/>
            <m:endChr m:val="〉"/>
            <m:ctrlPr>
              <w:rPr>
                <w:rFonts w:ascii="Cambria Math" w:hAnsi="Cambria Math" w:cs="Times New Roman"/>
                <w:i/>
                <w:snapToGrid w:val="0"/>
                <w:sz w:val="28"/>
                <w:szCs w:val="28"/>
                <w:lang w:bidi="en-US"/>
              </w:rPr>
            </m:ctrlPr>
          </m:dPr>
          <m:e>
            <m:r>
              <w:rPr>
                <w:rFonts w:ascii="Cambria Math" w:hAnsi="Cambria Math" w:cs="Times New Roman"/>
                <w:snapToGrid w:val="0"/>
                <w:sz w:val="28"/>
                <w:szCs w:val="28"/>
                <w:lang w:bidi="en-US"/>
              </w:rPr>
              <m:t>d</m:t>
            </m:r>
            <m:sSup>
              <m:sSupPr>
                <m:ctrlPr>
                  <w:rPr>
                    <w:rFonts w:ascii="Cambria Math" w:hAnsi="Cambria Math" w:cs="Times New Roman"/>
                    <w:i/>
                    <w:snapToGrid w:val="0"/>
                    <w:sz w:val="28"/>
                    <w:szCs w:val="28"/>
                    <w:lang w:bidi="en-US"/>
                  </w:rPr>
                </m:ctrlPr>
              </m:sSupPr>
              <m:e>
                <m:r>
                  <w:rPr>
                    <w:rFonts w:ascii="Cambria Math" w:hAnsi="Cambria Math" w:cs="Times New Roman"/>
                    <w:snapToGrid w:val="0"/>
                    <w:sz w:val="28"/>
                    <w:szCs w:val="28"/>
                    <w:lang w:bidi="en-US"/>
                  </w:rPr>
                  <m:t>U</m:t>
                </m:r>
              </m:e>
              <m:sup>
                <m:r>
                  <m:rPr>
                    <m:scr m:val="sans-serif"/>
                  </m:rPr>
                  <w:rPr>
                    <w:rFonts w:ascii="Cambria Math" w:hAnsi="Cambria Math" w:cs="Times New Roman"/>
                    <w:snapToGrid w:val="0"/>
                    <w:sz w:val="28"/>
                    <w:szCs w:val="28"/>
                    <w:lang w:bidi="en-US"/>
                  </w:rPr>
                  <m:t>b</m:t>
                </m:r>
              </m:sup>
            </m:sSup>
            <m:r>
              <w:rPr>
                <w:rFonts w:ascii="Cambria Math" w:hAnsi="Cambria Math" w:cs="Times New Roman"/>
                <w:snapToGrid w:val="0"/>
                <w:sz w:val="28"/>
                <w:szCs w:val="28"/>
                <w:lang w:bidi="en-US"/>
              </w:rPr>
              <m:t>,d</m:t>
            </m:r>
            <m:sSup>
              <m:sSupPr>
                <m:ctrlPr>
                  <w:rPr>
                    <w:rFonts w:ascii="Cambria Math" w:hAnsi="Cambria Math" w:cs="Times New Roman"/>
                    <w:i/>
                    <w:snapToGrid w:val="0"/>
                    <w:sz w:val="28"/>
                    <w:szCs w:val="28"/>
                    <w:lang w:bidi="en-US"/>
                  </w:rPr>
                </m:ctrlPr>
              </m:sSupPr>
              <m:e>
                <m:r>
                  <w:rPr>
                    <w:rFonts w:ascii="Cambria Math" w:hAnsi="Cambria Math" w:cs="Times New Roman"/>
                    <w:snapToGrid w:val="0"/>
                    <w:sz w:val="28"/>
                    <w:szCs w:val="28"/>
                    <w:lang w:bidi="en-US"/>
                  </w:rPr>
                  <m:t>U</m:t>
                </m:r>
              </m:e>
              <m:sup>
                <m:r>
                  <m:rPr>
                    <m:scr m:val="sans-serif"/>
                  </m:rPr>
                  <w:rPr>
                    <w:rFonts w:ascii="Cambria Math" w:hAnsi="Cambria Math" w:cs="Times New Roman"/>
                    <w:snapToGrid w:val="0"/>
                    <w:sz w:val="28"/>
                    <w:szCs w:val="28"/>
                    <w:lang w:bidi="en-US"/>
                  </w:rPr>
                  <m:t>b</m:t>
                </m:r>
              </m:sup>
            </m:sSup>
          </m:e>
        </m:d>
      </m:oMath>
      <w:r w:rsidRPr="00E90BB9">
        <w:rPr>
          <w:rFonts w:ascii="Times New Roman" w:hAnsi="Times New Roman" w:cs="Times New Roman"/>
          <w:snapToGrid w:val="0"/>
          <w:sz w:val="28"/>
          <w:szCs w:val="28"/>
          <w:lang w:bidi="en-US"/>
        </w:rPr>
        <w:t xml:space="preserve"> как интегральный ротор поля </w:t>
      </w:r>
      <w:bookmarkStart w:id="421" w:name="_Hlk172424894"/>
      <m:oMath>
        <m:r>
          <w:rPr>
            <w:rFonts w:ascii="Cambria Math" w:hAnsi="Cambria Math" w:cs="Times New Roman"/>
            <w:snapToGrid w:val="0"/>
            <w:sz w:val="28"/>
            <w:szCs w:val="28"/>
            <w:lang w:bidi="en-US"/>
          </w:rPr>
          <m:t>U</m:t>
        </m:r>
      </m:oMath>
      <w:bookmarkEnd w:id="421"/>
      <w:r w:rsidRPr="00E90BB9">
        <w:rPr>
          <w:rFonts w:ascii="Times New Roman" w:hAnsi="Times New Roman" w:cs="Times New Roman"/>
          <w:snapToGrid w:val="0"/>
          <w:sz w:val="28"/>
          <w:szCs w:val="28"/>
          <w:lang w:bidi="en-US"/>
        </w:rPr>
        <w:t xml:space="preserve">. Задачу минимизации функционала </w:t>
      </w:r>
      <m:oMath>
        <m:r>
          <w:rPr>
            <w:rFonts w:ascii="Cambria Math" w:hAnsi="Cambria Math" w:cs="Times New Roman"/>
            <w:snapToGrid w:val="0"/>
            <w:sz w:val="28"/>
            <w:szCs w:val="28"/>
            <w:lang w:bidi="en-US"/>
          </w:rPr>
          <m:t>E</m:t>
        </m:r>
        <m:d>
          <m:dPr>
            <m:ctrlPr>
              <w:rPr>
                <w:rFonts w:ascii="Cambria Math" w:hAnsi="Cambria Math" w:cs="Times New Roman"/>
                <w:i/>
                <w:snapToGrid w:val="0"/>
                <w:sz w:val="28"/>
                <w:szCs w:val="28"/>
                <w:lang w:bidi="en-US"/>
              </w:rPr>
            </m:ctrlPr>
          </m:dPr>
          <m:e>
            <m:r>
              <w:rPr>
                <w:rFonts w:ascii="Cambria Math" w:hAnsi="Cambria Math" w:cs="Times New Roman"/>
                <w:snapToGrid w:val="0"/>
                <w:sz w:val="28"/>
                <w:szCs w:val="28"/>
                <w:lang w:bidi="en-US"/>
              </w:rPr>
              <m:t>U</m:t>
            </m:r>
          </m:e>
        </m:d>
      </m:oMath>
      <w:r w:rsidRPr="00E90BB9">
        <w:rPr>
          <w:rFonts w:ascii="Times New Roman" w:hAnsi="Times New Roman" w:cs="Times New Roman"/>
          <w:snapToGrid w:val="0"/>
          <w:sz w:val="28"/>
          <w:szCs w:val="28"/>
          <w:lang w:bidi="en-US"/>
        </w:rPr>
        <w:t xml:space="preserve"> при заданных ограничениях на векторное поле </w:t>
      </w:r>
      <m:oMath>
        <m:r>
          <w:rPr>
            <w:rFonts w:ascii="Cambria Math" w:hAnsi="Cambria Math" w:cs="Times New Roman"/>
            <w:snapToGrid w:val="0"/>
            <w:sz w:val="28"/>
            <w:szCs w:val="28"/>
            <w:lang w:bidi="en-US"/>
          </w:rPr>
          <m:t>U</m:t>
        </m:r>
      </m:oMath>
      <w:r w:rsidRPr="00E90BB9">
        <w:rPr>
          <w:rFonts w:ascii="Times New Roman" w:hAnsi="Times New Roman" w:cs="Times New Roman"/>
          <w:snapToGrid w:val="0"/>
          <w:sz w:val="28"/>
          <w:szCs w:val="28"/>
          <w:lang w:bidi="en-US"/>
        </w:rPr>
        <w:t xml:space="preserve"> можно интерпретировать задачу поиска векторного поля, которое при соблюдении наложенных на него условий будет максимально близким к гармоническому. В дальнейшем мы полагаем, что на векторное поле </w:t>
      </w:r>
      <m:oMath>
        <m:r>
          <w:rPr>
            <w:rFonts w:ascii="Cambria Math" w:hAnsi="Cambria Math" w:cs="Times New Roman"/>
            <w:snapToGrid w:val="0"/>
            <w:sz w:val="28"/>
            <w:szCs w:val="28"/>
            <w:lang w:bidi="en-US"/>
          </w:rPr>
          <m:t>U</m:t>
        </m:r>
      </m:oMath>
      <w:r w:rsidRPr="00E90BB9">
        <w:rPr>
          <w:rFonts w:ascii="Times New Roman" w:hAnsi="Times New Roman" w:cs="Times New Roman"/>
          <w:snapToGrid w:val="0"/>
          <w:sz w:val="28"/>
          <w:szCs w:val="28"/>
          <w:lang w:bidi="en-US"/>
        </w:rPr>
        <w:t xml:space="preserve"> наложено только одно ограничение вида </w:t>
      </w:r>
      <m:oMath>
        <m:r>
          <w:rPr>
            <w:rFonts w:ascii="Cambria Math" w:hAnsi="Cambria Math" w:cs="Times New Roman"/>
            <w:snapToGrid w:val="0"/>
            <w:sz w:val="28"/>
            <w:szCs w:val="28"/>
            <w:lang w:bidi="en-US"/>
          </w:rPr>
          <m:t>∀p∈</m:t>
        </m:r>
        <w:bookmarkStart w:id="422" w:name="_Hlk172526097"/>
        <m:r>
          <w:rPr>
            <w:rFonts w:ascii="Cambria Math" w:hAnsi="Cambria Math" w:cs="Times New Roman"/>
            <w:snapToGrid w:val="0"/>
            <w:sz w:val="28"/>
            <w:szCs w:val="28"/>
            <w:lang w:bidi="en-US"/>
          </w:rPr>
          <m:t>γ</m:t>
        </m:r>
        <w:bookmarkEnd w:id="422"/>
        <m:r>
          <w:rPr>
            <w:rFonts w:ascii="Cambria Math" w:hAnsi="Cambria Math" w:cs="Times New Roman"/>
            <w:snapToGrid w:val="0"/>
            <w:sz w:val="28"/>
            <w:szCs w:val="28"/>
            <w:lang w:bidi="en-US"/>
          </w:rPr>
          <m:t xml:space="preserve"> U</m:t>
        </m:r>
        <m:d>
          <m:dPr>
            <m:ctrlPr>
              <w:rPr>
                <w:rFonts w:ascii="Cambria Math" w:hAnsi="Cambria Math" w:cs="Times New Roman"/>
                <w:i/>
                <w:snapToGrid w:val="0"/>
                <w:sz w:val="28"/>
                <w:szCs w:val="28"/>
                <w:lang w:bidi="en-US"/>
              </w:rPr>
            </m:ctrlPr>
          </m:dPr>
          <m:e>
            <m:r>
              <w:rPr>
                <w:rFonts w:ascii="Cambria Math" w:hAnsi="Cambria Math" w:cs="Times New Roman"/>
                <w:snapToGrid w:val="0"/>
                <w:sz w:val="28"/>
                <w:szCs w:val="28"/>
                <w:lang w:bidi="en-US"/>
              </w:rPr>
              <m:t>p</m:t>
            </m:r>
          </m:e>
        </m:d>
        <m:r>
          <w:rPr>
            <w:rFonts w:ascii="Cambria Math" w:hAnsi="Cambria Math" w:cs="Times New Roman"/>
            <w:snapToGrid w:val="0"/>
            <w:sz w:val="28"/>
            <w:szCs w:val="28"/>
            <w:lang w:bidi="en-US"/>
          </w:rPr>
          <m:t>=</m:t>
        </m:r>
        <m:acc>
          <m:accPr>
            <m:chr m:val="̇"/>
            <m:ctrlPr>
              <w:rPr>
                <w:rFonts w:ascii="Cambria Math" w:hAnsi="Cambria Math" w:cs="Times New Roman"/>
                <w:i/>
                <w:snapToGrid w:val="0"/>
                <w:sz w:val="28"/>
                <w:szCs w:val="28"/>
                <w:lang w:bidi="en-US"/>
              </w:rPr>
            </m:ctrlPr>
          </m:accPr>
          <m:e>
            <m:r>
              <w:rPr>
                <w:rFonts w:ascii="Cambria Math" w:hAnsi="Cambria Math" w:cs="Times New Roman"/>
                <w:snapToGrid w:val="0"/>
                <w:sz w:val="28"/>
                <w:szCs w:val="28"/>
                <w:lang w:bidi="en-US"/>
              </w:rPr>
              <m:t>γ</m:t>
            </m:r>
          </m:e>
        </m:acc>
        <m:d>
          <m:dPr>
            <m:ctrlPr>
              <w:rPr>
                <w:rFonts w:ascii="Cambria Math" w:hAnsi="Cambria Math" w:cs="Times New Roman"/>
                <w:i/>
                <w:snapToGrid w:val="0"/>
                <w:sz w:val="28"/>
                <w:szCs w:val="28"/>
                <w:lang w:bidi="en-US"/>
              </w:rPr>
            </m:ctrlPr>
          </m:dPr>
          <m:e>
            <m:r>
              <w:rPr>
                <w:rFonts w:ascii="Cambria Math" w:hAnsi="Cambria Math" w:cs="Times New Roman"/>
                <w:snapToGrid w:val="0"/>
                <w:sz w:val="28"/>
                <w:szCs w:val="28"/>
                <w:lang w:bidi="en-US"/>
              </w:rPr>
              <m:t>p</m:t>
            </m:r>
          </m:e>
        </m:d>
      </m:oMath>
      <w:r w:rsidRPr="00E90BB9">
        <w:rPr>
          <w:rFonts w:ascii="Times New Roman" w:hAnsi="Times New Roman" w:cs="Times New Roman"/>
          <w:snapToGrid w:val="0"/>
          <w:sz w:val="28"/>
          <w:szCs w:val="28"/>
          <w:lang w:bidi="en-US"/>
        </w:rPr>
        <w:t xml:space="preserve">, где </w:t>
      </w:r>
      <w:bookmarkStart w:id="423" w:name="_Hlk172526223"/>
      <m:oMath>
        <m:r>
          <w:rPr>
            <w:rFonts w:ascii="Cambria Math" w:hAnsi="Cambria Math" w:cs="Times New Roman"/>
            <w:snapToGrid w:val="0"/>
            <w:sz w:val="28"/>
            <w:szCs w:val="28"/>
            <w:lang w:bidi="en-US"/>
          </w:rPr>
          <m:t>γ</m:t>
        </m:r>
      </m:oMath>
      <w:bookmarkEnd w:id="423"/>
      <w:r w:rsidR="00C52FD7">
        <w:rPr>
          <w:rFonts w:ascii="Times New Roman" w:hAnsi="Times New Roman" w:cs="Times New Roman"/>
          <w:snapToGrid w:val="0"/>
          <w:sz w:val="28"/>
          <w:szCs w:val="28"/>
          <w:lang w:bidi="en-US"/>
        </w:rPr>
        <w:t>-</w:t>
      </w:r>
      <w:r w:rsidRPr="00E90BB9">
        <w:rPr>
          <w:rFonts w:ascii="Times New Roman" w:hAnsi="Times New Roman" w:cs="Times New Roman"/>
          <w:snapToGrid w:val="0"/>
          <w:sz w:val="28"/>
          <w:szCs w:val="28"/>
          <w:lang w:bidi="en-US"/>
        </w:rPr>
        <w:t xml:space="preserve">геодезическая линия на поверхности. Если для данной поверхности и данной стартовой кривой </w:t>
      </w:r>
      <m:oMath>
        <m:r>
          <w:rPr>
            <w:rFonts w:ascii="Cambria Math" w:hAnsi="Cambria Math" w:cs="Times New Roman"/>
            <w:snapToGrid w:val="0"/>
            <w:sz w:val="28"/>
            <w:szCs w:val="28"/>
            <w:lang w:bidi="en-US"/>
          </w:rPr>
          <m:t>γ</m:t>
        </m:r>
      </m:oMath>
      <w:r w:rsidRPr="00E90BB9">
        <w:rPr>
          <w:rFonts w:ascii="Times New Roman" w:hAnsi="Times New Roman" w:cs="Times New Roman"/>
          <w:snapToGrid w:val="0"/>
          <w:sz w:val="28"/>
          <w:szCs w:val="28"/>
          <w:lang w:bidi="en-US"/>
        </w:rPr>
        <w:t xml:space="preserve"> существует множество решений задачи 1 </w:t>
      </w:r>
      <m:oMath>
        <m:sSub>
          <m:sSubPr>
            <m:ctrlPr>
              <w:rPr>
                <w:rFonts w:ascii="Cambria Math" w:hAnsi="Cambria Math" w:cs="Times New Roman"/>
                <w:i/>
                <w:iCs/>
                <w:snapToGrid w:val="0"/>
                <w:sz w:val="28"/>
                <w:szCs w:val="28"/>
                <w:lang w:bidi="en-US"/>
              </w:rPr>
            </m:ctrlPr>
          </m:sSubPr>
          <m:e>
            <m:acc>
              <m:accPr>
                <m:chr m:val="̅"/>
                <m:ctrlPr>
                  <w:rPr>
                    <w:rFonts w:ascii="Cambria Math" w:hAnsi="Cambria Math" w:cs="Times New Roman"/>
                    <w:i/>
                    <w:iCs/>
                    <w:snapToGrid w:val="0"/>
                    <w:sz w:val="28"/>
                    <w:szCs w:val="28"/>
                    <w:lang w:bidi="en-US"/>
                  </w:rPr>
                </m:ctrlPr>
              </m:accPr>
              <m:e>
                <m:r>
                  <w:rPr>
                    <w:rFonts w:ascii="Cambria Math" w:hAnsi="Cambria Math" w:cs="Times New Roman"/>
                    <w:snapToGrid w:val="0"/>
                    <w:sz w:val="28"/>
                    <w:szCs w:val="28"/>
                    <w:lang w:bidi="en-US"/>
                  </w:rPr>
                  <m:t>X</m:t>
                </m:r>
              </m:e>
            </m:acc>
          </m:e>
          <m:sub>
            <m:r>
              <w:rPr>
                <w:rFonts w:ascii="Cambria Math" w:hAnsi="Cambria Math" w:cs="Times New Roman"/>
                <w:snapToGrid w:val="0"/>
                <w:sz w:val="28"/>
                <w:szCs w:val="28"/>
                <w:lang w:bidi="en-US"/>
              </w:rPr>
              <m:t>γ</m:t>
            </m:r>
          </m:sub>
        </m:sSub>
      </m:oMath>
      <w:r w:rsidRPr="00E90BB9">
        <w:rPr>
          <w:rFonts w:ascii="Times New Roman" w:hAnsi="Times New Roman" w:cs="Times New Roman"/>
          <w:iCs/>
          <w:snapToGrid w:val="0"/>
          <w:sz w:val="28"/>
          <w:szCs w:val="28"/>
          <w:lang w:bidi="en-US"/>
        </w:rPr>
        <w:t xml:space="preserve">, то в силу </w:t>
      </w:r>
      <m:oMath>
        <m:r>
          <w:rPr>
            <w:rFonts w:ascii="Cambria Math" w:hAnsi="Cambria Math" w:cs="Times New Roman"/>
            <w:snapToGrid w:val="0"/>
            <w:sz w:val="28"/>
            <w:szCs w:val="28"/>
            <w:lang w:bidi="en-US"/>
          </w:rPr>
          <m:t>∀</m:t>
        </m:r>
        <m:sSub>
          <m:sSubPr>
            <m:ctrlPr>
              <w:rPr>
                <w:rFonts w:ascii="Cambria Math" w:hAnsi="Cambria Math" w:cs="Times New Roman"/>
                <w:i/>
                <w:iCs/>
                <w:snapToGrid w:val="0"/>
                <w:sz w:val="28"/>
                <w:szCs w:val="28"/>
                <w:lang w:bidi="en-US"/>
              </w:rPr>
            </m:ctrlPr>
          </m:sSubPr>
          <m:e>
            <m:r>
              <w:rPr>
                <w:rFonts w:ascii="Cambria Math" w:hAnsi="Cambria Math" w:cs="Times New Roman"/>
                <w:snapToGrid w:val="0"/>
                <w:sz w:val="28"/>
                <w:szCs w:val="28"/>
                <w:lang w:bidi="en-US"/>
              </w:rPr>
              <m:t>X</m:t>
            </m:r>
          </m:e>
          <m:sub>
            <m:r>
              <w:rPr>
                <w:rFonts w:ascii="Cambria Math" w:hAnsi="Cambria Math" w:cs="Times New Roman"/>
                <w:snapToGrid w:val="0"/>
                <w:sz w:val="28"/>
                <w:szCs w:val="28"/>
                <w:lang w:bidi="en-US"/>
              </w:rPr>
              <m:t>α</m:t>
            </m:r>
          </m:sub>
        </m:sSub>
        <m:r>
          <w:rPr>
            <w:rFonts w:ascii="Cambria Math" w:hAnsi="Cambria Math" w:cs="Times New Roman"/>
            <w:snapToGrid w:val="0"/>
            <w:sz w:val="28"/>
            <w:szCs w:val="28"/>
            <w:lang w:bidi="en-US"/>
          </w:rPr>
          <m:t>∈</m:t>
        </m:r>
        <m:sSub>
          <m:sSubPr>
            <m:ctrlPr>
              <w:rPr>
                <w:rFonts w:ascii="Cambria Math" w:hAnsi="Cambria Math" w:cs="Times New Roman"/>
                <w:i/>
                <w:iCs/>
                <w:snapToGrid w:val="0"/>
                <w:sz w:val="28"/>
                <w:szCs w:val="28"/>
                <w:lang w:bidi="en-US"/>
              </w:rPr>
            </m:ctrlPr>
          </m:sSubPr>
          <m:e>
            <m:acc>
              <m:accPr>
                <m:chr m:val="̅"/>
                <m:ctrlPr>
                  <w:rPr>
                    <w:rFonts w:ascii="Cambria Math" w:hAnsi="Cambria Math" w:cs="Times New Roman"/>
                    <w:i/>
                    <w:iCs/>
                    <w:snapToGrid w:val="0"/>
                    <w:sz w:val="28"/>
                    <w:szCs w:val="28"/>
                    <w:lang w:bidi="en-US"/>
                  </w:rPr>
                </m:ctrlPr>
              </m:accPr>
              <m:e>
                <m:r>
                  <w:rPr>
                    <w:rFonts w:ascii="Cambria Math" w:hAnsi="Cambria Math" w:cs="Times New Roman"/>
                    <w:snapToGrid w:val="0"/>
                    <w:sz w:val="28"/>
                    <w:szCs w:val="28"/>
                    <w:lang w:bidi="en-US"/>
                  </w:rPr>
                  <m:t>X</m:t>
                </m:r>
              </m:e>
            </m:acc>
          </m:e>
          <m:sub>
            <m:r>
              <w:rPr>
                <w:rFonts w:ascii="Cambria Math" w:hAnsi="Cambria Math" w:cs="Times New Roman"/>
                <w:snapToGrid w:val="0"/>
                <w:sz w:val="28"/>
                <w:szCs w:val="28"/>
                <w:lang w:bidi="en-US"/>
              </w:rPr>
              <m:t>γ</m:t>
            </m:r>
          </m:sub>
        </m:sSub>
        <m:r>
          <w:rPr>
            <w:rFonts w:ascii="Cambria Math" w:hAnsi="Cambria Math" w:cs="Times New Roman"/>
            <w:snapToGrid w:val="0"/>
            <w:sz w:val="28"/>
            <w:szCs w:val="28"/>
            <w:lang w:bidi="en-US"/>
          </w:rPr>
          <m:t xml:space="preserve"> E</m:t>
        </m:r>
        <m:d>
          <m:dPr>
            <m:ctrlPr>
              <w:rPr>
                <w:rFonts w:ascii="Cambria Math" w:hAnsi="Cambria Math" w:cs="Times New Roman"/>
                <w:i/>
                <w:iCs/>
                <w:snapToGrid w:val="0"/>
                <w:sz w:val="28"/>
                <w:szCs w:val="28"/>
                <w:lang w:bidi="en-US"/>
              </w:rPr>
            </m:ctrlPr>
          </m:dPr>
          <m:e>
            <m:sSubSup>
              <m:sSubSupPr>
                <m:ctrlPr>
                  <w:rPr>
                    <w:rFonts w:ascii="Cambria Math" w:hAnsi="Cambria Math" w:cs="Times New Roman"/>
                    <w:i/>
                    <w:iCs/>
                    <w:snapToGrid w:val="0"/>
                    <w:sz w:val="28"/>
                    <w:szCs w:val="28"/>
                    <w:lang w:bidi="en-US"/>
                  </w:rPr>
                </m:ctrlPr>
              </m:sSubSupPr>
              <m:e>
                <m:r>
                  <w:rPr>
                    <w:rFonts w:ascii="Cambria Math" w:hAnsi="Cambria Math" w:cs="Times New Roman"/>
                    <w:snapToGrid w:val="0"/>
                    <w:sz w:val="28"/>
                    <w:szCs w:val="28"/>
                    <w:lang w:bidi="en-US"/>
                  </w:rPr>
                  <m:t>X</m:t>
                </m:r>
              </m:e>
              <m:sub>
                <m:r>
                  <w:rPr>
                    <w:rFonts w:ascii="Cambria Math" w:hAnsi="Cambria Math" w:cs="Times New Roman"/>
                    <w:snapToGrid w:val="0"/>
                    <w:sz w:val="28"/>
                    <w:szCs w:val="28"/>
                    <w:lang w:bidi="en-US"/>
                  </w:rPr>
                  <m:t>α</m:t>
                </m:r>
              </m:sub>
              <m:sup>
                <m:r>
                  <m:rPr>
                    <m:scr m:val="sans-serif"/>
                  </m:rPr>
                  <w:rPr>
                    <w:rFonts w:ascii="Cambria Math" w:hAnsi="Cambria Math" w:cs="Times New Roman"/>
                    <w:snapToGrid w:val="0"/>
                    <w:sz w:val="28"/>
                    <w:szCs w:val="28"/>
                    <w:lang w:bidi="en-US"/>
                  </w:rPr>
                  <m:t>b</m:t>
                </m:r>
              </m:sup>
            </m:sSubSup>
          </m:e>
        </m:d>
        <m:r>
          <w:rPr>
            <w:rFonts w:ascii="Cambria Math" w:hAnsi="Cambria Math" w:cs="Times New Roman"/>
            <w:snapToGrid w:val="0"/>
            <w:sz w:val="28"/>
            <w:szCs w:val="28"/>
            <w:lang w:bidi="en-US"/>
          </w:rPr>
          <m:t>=0</m:t>
        </m:r>
      </m:oMath>
      <w:r w:rsidRPr="00E90BB9">
        <w:rPr>
          <w:rFonts w:ascii="Times New Roman" w:hAnsi="Times New Roman" w:cs="Times New Roman"/>
          <w:snapToGrid w:val="0"/>
          <w:sz w:val="28"/>
          <w:szCs w:val="28"/>
          <w:lang w:bidi="en-US"/>
        </w:rPr>
        <w:t>. Этот факт и соображения, приведенные в предыдущем разделе</w:t>
      </w:r>
      <w:r w:rsidR="00E90BB9" w:rsidRPr="00E90BB9">
        <w:rPr>
          <w:rFonts w:ascii="Times New Roman" w:hAnsi="Times New Roman" w:cs="Times New Roman"/>
          <w:snapToGrid w:val="0"/>
          <w:sz w:val="28"/>
          <w:szCs w:val="28"/>
          <w:lang w:bidi="en-US"/>
        </w:rPr>
        <w:t>,</w:t>
      </w:r>
      <w:r w:rsidRPr="00E90BB9">
        <w:rPr>
          <w:rFonts w:ascii="Times New Roman" w:hAnsi="Times New Roman" w:cs="Times New Roman"/>
          <w:snapToGrid w:val="0"/>
          <w:sz w:val="28"/>
          <w:szCs w:val="28"/>
          <w:lang w:bidi="en-US"/>
        </w:rPr>
        <w:t xml:space="preserve"> приводят к предлож</w:t>
      </w:r>
      <w:r w:rsidR="00E90BB9" w:rsidRPr="00E90BB9">
        <w:rPr>
          <w:rFonts w:ascii="Times New Roman" w:hAnsi="Times New Roman" w:cs="Times New Roman"/>
          <w:snapToGrid w:val="0"/>
          <w:sz w:val="28"/>
          <w:szCs w:val="28"/>
          <w:lang w:bidi="en-US"/>
        </w:rPr>
        <w:t>е</w:t>
      </w:r>
      <w:r w:rsidRPr="00E90BB9">
        <w:rPr>
          <w:rFonts w:ascii="Times New Roman" w:hAnsi="Times New Roman" w:cs="Times New Roman"/>
          <w:snapToGrid w:val="0"/>
          <w:sz w:val="28"/>
          <w:szCs w:val="28"/>
          <w:lang w:bidi="en-US"/>
        </w:rPr>
        <w:t>нию 1.</w:t>
      </w:r>
    </w:p>
    <w:p w14:paraId="38F5B1B1" w14:textId="1E2C041E" w:rsidR="0000038A" w:rsidRPr="005C091C" w:rsidRDefault="00F87E25" w:rsidP="00F1330D">
      <w:pPr>
        <w:pStyle w:val="a5"/>
        <w:kinsoku w:val="0"/>
        <w:overflowPunct w:val="0"/>
        <w:spacing w:after="0" w:line="240" w:lineRule="auto"/>
        <w:ind w:firstLine="709"/>
        <w:jc w:val="both"/>
        <w:rPr>
          <w:rFonts w:ascii="Times New Roman" w:hAnsi="Times New Roman"/>
          <w:snapToGrid w:val="0"/>
          <w:sz w:val="28"/>
          <w:szCs w:val="28"/>
          <w:lang w:bidi="en-US"/>
        </w:rPr>
      </w:pPr>
      <w:r>
        <w:rPr>
          <w:rFonts w:ascii="Times New Roman" w:hAnsi="Times New Roman"/>
          <w:snapToGrid w:val="0"/>
          <w:sz w:val="28"/>
          <w:szCs w:val="28"/>
          <w:lang w:bidi="en-US"/>
        </w:rPr>
        <w:t xml:space="preserve">Предложение </w:t>
      </w:r>
      <w:r w:rsidR="0000038A" w:rsidRPr="005C091C">
        <w:rPr>
          <w:rFonts w:ascii="Times New Roman" w:hAnsi="Times New Roman"/>
          <w:snapToGrid w:val="0"/>
          <w:sz w:val="28"/>
          <w:szCs w:val="28"/>
          <w:lang w:bidi="en-US"/>
        </w:rPr>
        <w:t xml:space="preserve">1. Если ковекторное поле </w:t>
      </w:r>
      <m:oMath>
        <m:r>
          <m:rPr>
            <m:sty m:val="bi"/>
          </m:rPr>
          <w:rPr>
            <w:rFonts w:ascii="Cambria Math" w:hAnsi="Cambria Math"/>
            <w:snapToGrid w:val="0"/>
            <w:sz w:val="28"/>
            <w:szCs w:val="28"/>
            <w:lang w:bidi="en-US"/>
          </w:rPr>
          <m:t>U</m:t>
        </m:r>
        <m:r>
          <m:rPr>
            <m:sty m:val="p"/>
          </m:rPr>
          <w:rPr>
            <w:rFonts w:ascii="Cambria Math" w:hAnsi="Cambria Math"/>
            <w:snapToGrid w:val="0"/>
            <w:sz w:val="28"/>
            <w:szCs w:val="28"/>
            <w:lang w:bidi="en-US"/>
          </w:rPr>
          <m:t>∈</m:t>
        </m:r>
        <m:sSub>
          <m:sSubPr>
            <m:ctrlPr>
              <w:rPr>
                <w:rFonts w:ascii="Cambria Math" w:hAnsi="Cambria Math"/>
                <w:snapToGrid w:val="0"/>
                <w:sz w:val="28"/>
                <w:szCs w:val="28"/>
                <w:lang w:bidi="en-US"/>
              </w:rPr>
            </m:ctrlPr>
          </m:sSubPr>
          <m:e>
            <m:r>
              <w:rPr>
                <w:rFonts w:ascii="Cambria Math" w:hAnsi="Cambria Math"/>
                <w:snapToGrid w:val="0"/>
                <w:sz w:val="28"/>
                <w:szCs w:val="28"/>
                <w:lang w:bidi="en-US"/>
              </w:rPr>
              <m:t>Ω</m:t>
            </m:r>
          </m:e>
          <m:sub>
            <m:r>
              <m:rPr>
                <m:sty m:val="p"/>
              </m:rPr>
              <w:rPr>
                <w:rFonts w:ascii="Cambria Math" w:hAnsi="Cambria Math"/>
                <w:snapToGrid w:val="0"/>
                <w:sz w:val="28"/>
                <w:szCs w:val="28"/>
                <w:lang w:bidi="en-US"/>
              </w:rPr>
              <m:t>1</m:t>
            </m:r>
          </m:sub>
        </m:sSub>
      </m:oMath>
      <w:r w:rsidR="0000038A" w:rsidRPr="005C091C">
        <w:rPr>
          <w:rFonts w:ascii="Times New Roman" w:hAnsi="Times New Roman"/>
          <w:snapToGrid w:val="0"/>
          <w:sz w:val="28"/>
          <w:szCs w:val="28"/>
          <w:lang w:bidi="en-US"/>
        </w:rPr>
        <w:t xml:space="preserve"> минимизирует функционал </w:t>
      </w:r>
      <m:oMath>
        <m:r>
          <w:rPr>
            <w:rFonts w:ascii="Cambria Math" w:hAnsi="Cambria Math"/>
            <w:snapToGrid w:val="0"/>
            <w:sz w:val="28"/>
            <w:szCs w:val="28"/>
            <w:lang w:bidi="en-US"/>
          </w:rPr>
          <m:t>E</m:t>
        </m:r>
        <m:r>
          <m:rPr>
            <m:sty m:val="p"/>
          </m:rPr>
          <w:rPr>
            <w:rFonts w:ascii="Cambria Math" w:hAnsi="Cambria Math"/>
            <w:snapToGrid w:val="0"/>
            <w:sz w:val="28"/>
            <w:szCs w:val="28"/>
            <w:lang w:bidi="en-US"/>
          </w:rPr>
          <m:t>:</m:t>
        </m:r>
        <m:sSub>
          <m:sSubPr>
            <m:ctrlPr>
              <w:rPr>
                <w:rFonts w:ascii="Cambria Math" w:hAnsi="Cambria Math"/>
                <w:snapToGrid w:val="0"/>
                <w:sz w:val="28"/>
                <w:szCs w:val="28"/>
                <w:lang w:bidi="en-US"/>
              </w:rPr>
            </m:ctrlPr>
          </m:sSubPr>
          <m:e>
            <m:r>
              <w:rPr>
                <w:rFonts w:ascii="Cambria Math" w:hAnsi="Cambria Math"/>
                <w:snapToGrid w:val="0"/>
                <w:sz w:val="28"/>
                <w:szCs w:val="28"/>
                <w:lang w:bidi="en-US"/>
              </w:rPr>
              <m:t>Ω</m:t>
            </m:r>
          </m:e>
          <m:sub>
            <m:r>
              <m:rPr>
                <m:sty m:val="p"/>
              </m:rPr>
              <w:rPr>
                <w:rFonts w:ascii="Cambria Math" w:hAnsi="Cambria Math"/>
                <w:snapToGrid w:val="0"/>
                <w:sz w:val="28"/>
                <w:szCs w:val="28"/>
                <w:lang w:bidi="en-US"/>
              </w:rPr>
              <m:t>1</m:t>
            </m:r>
          </m:sub>
        </m:sSub>
        <m:r>
          <m:rPr>
            <m:scr m:val="double-struck"/>
            <m:sty m:val="p"/>
          </m:rPr>
          <w:rPr>
            <w:rFonts w:ascii="Cambria Math" w:hAnsi="Cambria Math"/>
            <w:snapToGrid w:val="0"/>
            <w:sz w:val="28"/>
            <w:szCs w:val="28"/>
            <w:lang w:bidi="en-US"/>
          </w:rPr>
          <m:t>→R</m:t>
        </m:r>
      </m:oMath>
      <w:r w:rsidR="0000038A" w:rsidRPr="005C091C">
        <w:rPr>
          <w:rFonts w:ascii="Times New Roman" w:hAnsi="Times New Roman"/>
          <w:snapToGrid w:val="0"/>
          <w:sz w:val="28"/>
          <w:szCs w:val="28"/>
          <w:lang w:bidi="en-US"/>
        </w:rPr>
        <w:t xml:space="preserve">, при соблюдении условия </w:t>
      </w:r>
      <m:oMath>
        <m:r>
          <m:rPr>
            <m:sty m:val="p"/>
          </m:rPr>
          <w:rPr>
            <w:rFonts w:ascii="Cambria Math" w:hAnsi="Cambria Math"/>
            <w:snapToGrid w:val="0"/>
            <w:sz w:val="28"/>
            <w:szCs w:val="28"/>
            <w:lang w:bidi="en-US"/>
          </w:rPr>
          <m:t>∀</m:t>
        </m:r>
        <m:r>
          <w:rPr>
            <w:rFonts w:ascii="Cambria Math" w:hAnsi="Cambria Math"/>
            <w:snapToGrid w:val="0"/>
            <w:sz w:val="28"/>
            <w:szCs w:val="28"/>
            <w:lang w:bidi="en-US"/>
          </w:rPr>
          <m:t>p</m:t>
        </m:r>
        <m:r>
          <m:rPr>
            <m:sty m:val="p"/>
          </m:rPr>
          <w:rPr>
            <w:rFonts w:ascii="Cambria Math" w:hAnsi="Cambria Math"/>
            <w:snapToGrid w:val="0"/>
            <w:sz w:val="28"/>
            <w:szCs w:val="28"/>
            <w:lang w:bidi="en-US"/>
          </w:rPr>
          <m:t>∈</m:t>
        </m:r>
        <m:r>
          <m:rPr>
            <m:sty m:val="bi"/>
          </m:rPr>
          <w:rPr>
            <w:rFonts w:ascii="Cambria Math" w:hAnsi="Cambria Math"/>
            <w:snapToGrid w:val="0"/>
            <w:sz w:val="28"/>
            <w:szCs w:val="28"/>
            <w:lang w:bidi="en-US"/>
          </w:rPr>
          <m:t>γ</m:t>
        </m:r>
        <m:r>
          <m:rPr>
            <m:sty m:val="p"/>
          </m:rPr>
          <w:rPr>
            <w:rFonts w:ascii="Cambria Math" w:hAnsi="Cambria Math"/>
            <w:snapToGrid w:val="0"/>
            <w:sz w:val="28"/>
            <w:szCs w:val="28"/>
            <w:lang w:bidi="en-US"/>
          </w:rPr>
          <m:t xml:space="preserve">  </m:t>
        </m:r>
        <m:r>
          <m:rPr>
            <m:sty m:val="bi"/>
          </m:rPr>
          <w:rPr>
            <w:rFonts w:ascii="Cambria Math" w:hAnsi="Cambria Math"/>
            <w:snapToGrid w:val="0"/>
            <w:sz w:val="28"/>
            <w:szCs w:val="28"/>
            <w:lang w:bidi="en-US"/>
          </w:rPr>
          <m:t>U</m:t>
        </m:r>
        <m:d>
          <m:dPr>
            <m:ctrlPr>
              <w:rPr>
                <w:rFonts w:ascii="Cambria Math" w:hAnsi="Cambria Math"/>
                <w:snapToGrid w:val="0"/>
                <w:sz w:val="28"/>
                <w:szCs w:val="28"/>
                <w:lang w:bidi="en-US"/>
              </w:rPr>
            </m:ctrlPr>
          </m:dPr>
          <m:e>
            <m:r>
              <w:rPr>
                <w:rFonts w:ascii="Cambria Math" w:hAnsi="Cambria Math"/>
                <w:snapToGrid w:val="0"/>
                <w:sz w:val="28"/>
                <w:szCs w:val="28"/>
                <w:lang w:bidi="en-US"/>
              </w:rPr>
              <m:t>p</m:t>
            </m:r>
          </m:e>
        </m:d>
        <m:r>
          <m:rPr>
            <m:sty m:val="p"/>
          </m:rPr>
          <w:rPr>
            <w:rFonts w:ascii="Cambria Math" w:hAnsi="Cambria Math"/>
            <w:snapToGrid w:val="0"/>
            <w:sz w:val="28"/>
            <w:szCs w:val="28"/>
            <w:lang w:bidi="en-US"/>
          </w:rPr>
          <m:t>=</m:t>
        </m:r>
        <m:sSup>
          <m:sSupPr>
            <m:ctrlPr>
              <w:rPr>
                <w:rFonts w:ascii="Cambria Math" w:hAnsi="Cambria Math"/>
                <w:snapToGrid w:val="0"/>
                <w:sz w:val="28"/>
                <w:szCs w:val="28"/>
                <w:lang w:bidi="en-US"/>
              </w:rPr>
            </m:ctrlPr>
          </m:sSupPr>
          <m:e>
            <m:acc>
              <m:accPr>
                <m:chr m:val="̇"/>
                <m:ctrlPr>
                  <w:rPr>
                    <w:rFonts w:ascii="Cambria Math" w:hAnsi="Cambria Math"/>
                    <w:snapToGrid w:val="0"/>
                    <w:sz w:val="28"/>
                    <w:szCs w:val="28"/>
                    <w:lang w:bidi="en-US"/>
                  </w:rPr>
                </m:ctrlPr>
              </m:accPr>
              <m:e>
                <m:r>
                  <m:rPr>
                    <m:sty m:val="bi"/>
                  </m:rPr>
                  <w:rPr>
                    <w:rFonts w:ascii="Cambria Math" w:hAnsi="Cambria Math"/>
                    <w:snapToGrid w:val="0"/>
                    <w:sz w:val="28"/>
                    <w:szCs w:val="28"/>
                    <w:lang w:bidi="en-US"/>
                  </w:rPr>
                  <m:t>γ</m:t>
                </m:r>
              </m:e>
            </m:acc>
          </m:e>
          <m:sup>
            <m:r>
              <m:rPr>
                <m:scr m:val="sans-serif"/>
              </m:rPr>
              <w:rPr>
                <w:rFonts w:ascii="Cambria Math" w:hAnsi="Cambria Math"/>
                <w:snapToGrid w:val="0"/>
                <w:sz w:val="28"/>
                <w:szCs w:val="28"/>
                <w:lang w:bidi="en-US"/>
              </w:rPr>
              <m:t>b</m:t>
            </m:r>
          </m:sup>
        </m:sSup>
      </m:oMath>
      <w:r w:rsidR="0000038A" w:rsidRPr="005C091C">
        <w:rPr>
          <w:rFonts w:ascii="Times New Roman" w:hAnsi="Times New Roman"/>
          <w:snapToGrid w:val="0"/>
          <w:sz w:val="28"/>
          <w:szCs w:val="28"/>
          <w:lang w:bidi="en-US"/>
        </w:rPr>
        <w:t xml:space="preserve">, то интегральные линии векторного поля </w:t>
      </w:r>
      <m:oMath>
        <m:sSup>
          <m:sSupPr>
            <m:ctrlPr>
              <w:rPr>
                <w:rFonts w:ascii="Cambria Math" w:hAnsi="Cambria Math"/>
                <w:snapToGrid w:val="0"/>
                <w:sz w:val="28"/>
                <w:szCs w:val="28"/>
                <w:lang w:bidi="en-US"/>
              </w:rPr>
            </m:ctrlPr>
          </m:sSupPr>
          <m:e>
            <m:r>
              <m:rPr>
                <m:sty m:val="bi"/>
              </m:rPr>
              <w:rPr>
                <w:rFonts w:ascii="Cambria Math" w:hAnsi="Cambria Math"/>
                <w:snapToGrid w:val="0"/>
                <w:sz w:val="28"/>
                <w:szCs w:val="28"/>
                <w:lang w:bidi="en-US"/>
              </w:rPr>
              <m:t>U</m:t>
            </m:r>
          </m:e>
          <m:sup>
            <m:r>
              <m:rPr>
                <m:sty m:val="p"/>
              </m:rPr>
              <w:rPr>
                <w:rFonts w:ascii="Cambria Math" w:hAnsi="Cambria Math"/>
                <w:snapToGrid w:val="0"/>
                <w:sz w:val="28"/>
                <w:szCs w:val="28"/>
                <w:lang w:bidi="en-US"/>
              </w:rPr>
              <m:t>#</m:t>
            </m:r>
          </m:sup>
        </m:sSup>
        <m:r>
          <m:rPr>
            <m:sty m:val="p"/>
          </m:rPr>
          <w:rPr>
            <w:rFonts w:ascii="Cambria Math" w:hAnsi="Cambria Math"/>
            <w:snapToGrid w:val="0"/>
            <w:sz w:val="28"/>
            <w:szCs w:val="28"/>
            <w:lang w:bidi="en-US"/>
          </w:rPr>
          <m:t>∈</m:t>
        </m:r>
        <m:r>
          <w:rPr>
            <w:rFonts w:ascii="Cambria Math" w:hAnsi="Cambria Math"/>
            <w:snapToGrid w:val="0"/>
            <w:sz w:val="28"/>
            <w:szCs w:val="28"/>
            <w:lang w:bidi="en-US"/>
          </w:rPr>
          <m:t>T</m:t>
        </m:r>
        <m:d>
          <m:dPr>
            <m:ctrlPr>
              <w:rPr>
                <w:rFonts w:ascii="Cambria Math" w:hAnsi="Cambria Math"/>
                <w:snapToGrid w:val="0"/>
                <w:sz w:val="28"/>
                <w:szCs w:val="28"/>
                <w:lang w:bidi="en-US"/>
              </w:rPr>
            </m:ctrlPr>
          </m:dPr>
          <m:e>
            <m:r>
              <w:rPr>
                <w:rFonts w:ascii="Cambria Math" w:hAnsi="Cambria Math"/>
                <w:snapToGrid w:val="0"/>
                <w:sz w:val="28"/>
                <w:szCs w:val="28"/>
                <w:lang w:bidi="en-US"/>
              </w:rPr>
              <m:t>M</m:t>
            </m:r>
          </m:e>
        </m:d>
      </m:oMath>
      <w:r w:rsidR="0000038A" w:rsidRPr="005C091C">
        <w:rPr>
          <w:rFonts w:ascii="Times New Roman" w:hAnsi="Times New Roman"/>
          <w:snapToGrid w:val="0"/>
          <w:sz w:val="28"/>
          <w:szCs w:val="28"/>
          <w:lang w:bidi="en-US"/>
        </w:rPr>
        <w:t xml:space="preserve"> будут совпадать с изолиниями функции </w:t>
      </w:r>
      <w:bookmarkStart w:id="424" w:name="_Hlk172225062"/>
      <m:oMath>
        <m:sSub>
          <m:sSubPr>
            <m:ctrlPr>
              <w:rPr>
                <w:rFonts w:ascii="Cambria Math" w:hAnsi="Cambria Math"/>
                <w:snapToGrid w:val="0"/>
                <w:sz w:val="28"/>
                <w:szCs w:val="28"/>
                <w:lang w:bidi="en-US"/>
              </w:rPr>
            </m:ctrlPr>
          </m:sSubPr>
          <m:e>
            <m:r>
              <w:rPr>
                <w:rFonts w:ascii="Cambria Math" w:hAnsi="Cambria Math"/>
                <w:snapToGrid w:val="0"/>
                <w:sz w:val="28"/>
                <w:szCs w:val="28"/>
                <w:lang w:bidi="en-US"/>
              </w:rPr>
              <m:t>ϕ</m:t>
            </m:r>
          </m:e>
          <m:sub>
            <m:r>
              <w:rPr>
                <w:rFonts w:ascii="Cambria Math" w:hAnsi="Cambria Math"/>
                <w:snapToGrid w:val="0"/>
                <w:sz w:val="28"/>
                <w:szCs w:val="28"/>
                <w:lang w:bidi="en-US"/>
              </w:rPr>
              <m:t>γ</m:t>
            </m:r>
          </m:sub>
        </m:sSub>
      </m:oMath>
      <w:bookmarkEnd w:id="424"/>
    </w:p>
    <w:p w14:paraId="44AE9829" w14:textId="77777777" w:rsidR="0000038A" w:rsidRPr="005C091C" w:rsidRDefault="0000038A" w:rsidP="00F1330D">
      <w:pPr>
        <w:pStyle w:val="a5"/>
        <w:kinsoku w:val="0"/>
        <w:overflowPunct w:val="0"/>
        <w:spacing w:after="0" w:line="240" w:lineRule="auto"/>
        <w:ind w:firstLine="709"/>
        <w:jc w:val="both"/>
        <w:rPr>
          <w:rFonts w:ascii="Times New Roman" w:hAnsi="Times New Roman"/>
          <w:snapToGrid w:val="0"/>
          <w:sz w:val="28"/>
          <w:szCs w:val="28"/>
          <w:lang w:bidi="en-US"/>
        </w:rPr>
      </w:pPr>
      <w:r w:rsidRPr="005C091C">
        <w:rPr>
          <w:rFonts w:ascii="Times New Roman" w:hAnsi="Times New Roman"/>
          <w:snapToGrid w:val="0"/>
          <w:sz w:val="28"/>
          <w:szCs w:val="28"/>
          <w:lang w:bidi="en-US"/>
        </w:rPr>
        <w:t>Поскольку мы не располагаем доказательством утверждения 1 для общего случая произвольных поверхностей в трехмерном пространстве, то утверждение 1 в сформулированном выше виде следует считать гипотезой. Доказательства этого утверждения для некоторых частных случаев, которые нам удалось получить, не строгие, но интуитивно убедительные соображения, которые привели к формированию этой гипотезы и результаты численных экспериментов делают, на наш взгляд, предположение о справедливости этой гипотезы высоко вероятным. Пока не получено доказательство (или опровержение справедливости этой гипотезы) мы рассматриваем численный метод расчета функции геодезического расстояния, основанный на этой гипотезе, как эвристический метод, дающий хорошие практические результаты и удобный в применении.</w:t>
      </w:r>
    </w:p>
    <w:p w14:paraId="0226D504" w14:textId="7325BE32" w:rsidR="00D0068E" w:rsidRPr="005C091C" w:rsidRDefault="00D0068E" w:rsidP="00F1330D">
      <w:pPr>
        <w:pStyle w:val="a5"/>
        <w:kinsoku w:val="0"/>
        <w:overflowPunct w:val="0"/>
        <w:spacing w:after="0" w:line="240" w:lineRule="auto"/>
        <w:ind w:firstLine="709"/>
        <w:jc w:val="both"/>
        <w:rPr>
          <w:rFonts w:ascii="Times New Roman" w:hAnsi="Times New Roman" w:cs="Times New Roman"/>
          <w:snapToGrid w:val="0"/>
          <w:sz w:val="28"/>
          <w:szCs w:val="28"/>
          <w:lang w:bidi="en-US"/>
        </w:rPr>
      </w:pPr>
      <w:r w:rsidRPr="005C091C">
        <w:rPr>
          <w:rFonts w:ascii="Times New Roman" w:hAnsi="Times New Roman" w:cs="Times New Roman"/>
          <w:snapToGrid w:val="0"/>
          <w:sz w:val="28"/>
          <w:szCs w:val="28"/>
          <w:lang w:bidi="en-US"/>
        </w:rPr>
        <w:t xml:space="preserve">Предлагаемый метод построения функции геодезического расстояния с вычислительной точки зрения основан на численных методах минимизации энергетического функционала векторного поля, предложенных </w:t>
      </w:r>
      <w:r w:rsidRPr="005C091C">
        <w:rPr>
          <w:rFonts w:ascii="Times New Roman" w:hAnsi="Times New Roman" w:cs="Times New Roman"/>
          <w:snapToGrid w:val="0"/>
          <w:sz w:val="28"/>
          <w:szCs w:val="28"/>
          <w:lang w:val="en-US" w:bidi="en-US"/>
        </w:rPr>
        <w:t>Fisher</w:t>
      </w:r>
      <w:r w:rsidRPr="005C091C">
        <w:rPr>
          <w:rFonts w:ascii="Times New Roman" w:hAnsi="Times New Roman" w:cs="Times New Roman"/>
          <w:snapToGrid w:val="0"/>
          <w:sz w:val="28"/>
          <w:szCs w:val="28"/>
          <w:lang w:bidi="en-US"/>
        </w:rPr>
        <w:t xml:space="preserve"> и др. [</w:t>
      </w:r>
      <w:r w:rsidR="000D37DD" w:rsidRPr="005C091C">
        <w:rPr>
          <w:rFonts w:ascii="Times New Roman" w:hAnsi="Times New Roman" w:cs="Times New Roman"/>
          <w:snapToGrid w:val="0"/>
          <w:sz w:val="28"/>
          <w:szCs w:val="28"/>
          <w:lang w:bidi="en-US"/>
        </w:rPr>
        <w:t>15</w:t>
      </w:r>
      <w:r w:rsidR="00E0586A" w:rsidRPr="00FE3508">
        <w:rPr>
          <w:rFonts w:ascii="Times New Roman" w:hAnsi="Times New Roman" w:cs="Times New Roman"/>
          <w:snapToGrid w:val="0"/>
          <w:sz w:val="28"/>
          <w:szCs w:val="28"/>
          <w:lang w:bidi="en-US"/>
        </w:rPr>
        <w:t>4</w:t>
      </w:r>
      <w:r w:rsidR="009855DD" w:rsidRPr="009855DD">
        <w:rPr>
          <w:rFonts w:ascii="Times New Roman" w:hAnsi="Times New Roman" w:cs="Times New Roman"/>
          <w:snapToGrid w:val="0"/>
          <w:sz w:val="28"/>
          <w:szCs w:val="28"/>
          <w:lang w:bidi="en-US"/>
        </w:rPr>
        <w:t xml:space="preserve">, </w:t>
      </w:r>
      <w:r w:rsidR="009855DD">
        <w:rPr>
          <w:rFonts w:ascii="Times New Roman" w:hAnsi="Times New Roman" w:cs="Times New Roman"/>
          <w:snapToGrid w:val="0"/>
          <w:sz w:val="28"/>
          <w:szCs w:val="28"/>
          <w:lang w:val="en-US" w:bidi="en-US"/>
        </w:rPr>
        <w:t>p</w:t>
      </w:r>
      <w:r w:rsidR="009855DD" w:rsidRPr="009855DD">
        <w:rPr>
          <w:rFonts w:ascii="Times New Roman" w:hAnsi="Times New Roman" w:cs="Times New Roman"/>
          <w:snapToGrid w:val="0"/>
          <w:sz w:val="28"/>
          <w:szCs w:val="28"/>
          <w:lang w:bidi="en-US"/>
        </w:rPr>
        <w:t xml:space="preserve">. </w:t>
      </w:r>
      <w:r w:rsidR="00956766">
        <w:rPr>
          <w:rFonts w:ascii="Times New Roman" w:hAnsi="Times New Roman" w:cs="Times New Roman"/>
          <w:snapToGrid w:val="0"/>
          <w:sz w:val="28"/>
          <w:szCs w:val="28"/>
          <w:lang w:bidi="en-US"/>
        </w:rPr>
        <w:t>1</w:t>
      </w:r>
      <w:r w:rsidRPr="005C091C">
        <w:rPr>
          <w:rFonts w:ascii="Times New Roman" w:hAnsi="Times New Roman" w:cs="Times New Roman"/>
          <w:snapToGrid w:val="0"/>
          <w:sz w:val="28"/>
          <w:szCs w:val="28"/>
          <w:lang w:bidi="en-US"/>
        </w:rPr>
        <w:t>]. Авторы статьи [</w:t>
      </w:r>
      <w:r w:rsidR="000D37DD" w:rsidRPr="00956766">
        <w:rPr>
          <w:rFonts w:ascii="Times New Roman" w:hAnsi="Times New Roman" w:cs="Times New Roman"/>
          <w:snapToGrid w:val="0"/>
          <w:sz w:val="28"/>
          <w:szCs w:val="28"/>
          <w:lang w:bidi="en-US"/>
        </w:rPr>
        <w:t>15</w:t>
      </w:r>
      <w:r w:rsidR="00E0586A" w:rsidRPr="00E0586A">
        <w:rPr>
          <w:rFonts w:ascii="Times New Roman" w:hAnsi="Times New Roman" w:cs="Times New Roman"/>
          <w:snapToGrid w:val="0"/>
          <w:sz w:val="28"/>
          <w:szCs w:val="28"/>
          <w:lang w:bidi="en-US"/>
        </w:rPr>
        <w:t>4</w:t>
      </w:r>
      <w:r w:rsidR="009855DD" w:rsidRPr="00956766">
        <w:rPr>
          <w:rFonts w:ascii="Times New Roman" w:hAnsi="Times New Roman" w:cs="Times New Roman"/>
          <w:snapToGrid w:val="0"/>
          <w:sz w:val="28"/>
          <w:szCs w:val="28"/>
          <w:lang w:bidi="en-US"/>
        </w:rPr>
        <w:t xml:space="preserve">, </w:t>
      </w:r>
      <w:r w:rsidR="009855DD" w:rsidRPr="00956766">
        <w:rPr>
          <w:rFonts w:ascii="Times New Roman" w:hAnsi="Times New Roman" w:cs="Times New Roman"/>
          <w:snapToGrid w:val="0"/>
          <w:sz w:val="28"/>
          <w:szCs w:val="28"/>
          <w:lang w:val="en-US" w:bidi="en-US"/>
        </w:rPr>
        <w:t>p</w:t>
      </w:r>
      <w:r w:rsidR="009855DD" w:rsidRPr="00956766">
        <w:rPr>
          <w:rFonts w:ascii="Times New Roman" w:hAnsi="Times New Roman" w:cs="Times New Roman"/>
          <w:snapToGrid w:val="0"/>
          <w:sz w:val="28"/>
          <w:szCs w:val="28"/>
          <w:lang w:bidi="en-US"/>
        </w:rPr>
        <w:t xml:space="preserve">. </w:t>
      </w:r>
      <w:r w:rsidR="00956766" w:rsidRPr="00956766">
        <w:rPr>
          <w:rFonts w:ascii="Times New Roman" w:hAnsi="Times New Roman" w:cs="Times New Roman"/>
          <w:snapToGrid w:val="0"/>
          <w:sz w:val="28"/>
          <w:szCs w:val="28"/>
          <w:lang w:bidi="en-US"/>
        </w:rPr>
        <w:t>1</w:t>
      </w:r>
      <w:r w:rsidRPr="005C091C">
        <w:rPr>
          <w:rFonts w:ascii="Times New Roman" w:hAnsi="Times New Roman" w:cs="Times New Roman"/>
          <w:snapToGrid w:val="0"/>
          <w:sz w:val="28"/>
          <w:szCs w:val="28"/>
          <w:lang w:bidi="en-US"/>
        </w:rPr>
        <w:t>] предложили новый подход к задаче проектирования касательных векторных полей с пользовательскими ограничениями на основе применения методов дискретного внешнего исчисления.</w:t>
      </w:r>
    </w:p>
    <w:p w14:paraId="2D0E8C07" w14:textId="77777777" w:rsidR="00D0068E" w:rsidRPr="005C091C" w:rsidRDefault="00D0068E" w:rsidP="00F1330D">
      <w:pPr>
        <w:pStyle w:val="a5"/>
        <w:kinsoku w:val="0"/>
        <w:overflowPunct w:val="0"/>
        <w:spacing w:after="0" w:line="240" w:lineRule="auto"/>
        <w:ind w:firstLine="709"/>
        <w:jc w:val="both"/>
        <w:rPr>
          <w:rFonts w:ascii="Times New Roman" w:hAnsi="Times New Roman" w:cs="Times New Roman"/>
          <w:snapToGrid w:val="0"/>
          <w:sz w:val="28"/>
          <w:szCs w:val="28"/>
          <w:lang w:bidi="en-US"/>
        </w:rPr>
      </w:pPr>
      <w:r w:rsidRPr="005C091C">
        <w:rPr>
          <w:rFonts w:ascii="Times New Roman" w:hAnsi="Times New Roman" w:cs="Times New Roman"/>
          <w:snapToGrid w:val="0"/>
          <w:sz w:val="28"/>
          <w:szCs w:val="28"/>
          <w:lang w:bidi="en-US"/>
        </w:rPr>
        <w:t>Ранее предложенные подходы к задаче проектирования векторных полей различными авторами основывались на общей идее интерполяции векторов, заданных в отдельных узлах сетки, представляющей поверхность. Все эти подходы опираются на явные координатные системы и векторы, представленные через коэффициенты в этих системах, будь то двумерные или трёхмерные. Параллельный перенос касательных векторов между этими координатными системами, как правило, делает оптимизацию векторных полей нелинейной задачей.</w:t>
      </w:r>
    </w:p>
    <w:p w14:paraId="0EC995A9" w14:textId="01E43606" w:rsidR="00D0068E" w:rsidRPr="00956766" w:rsidRDefault="00D0068E" w:rsidP="00F1330D">
      <w:pPr>
        <w:pStyle w:val="a5"/>
        <w:kinsoku w:val="0"/>
        <w:overflowPunct w:val="0"/>
        <w:spacing w:after="0" w:line="240" w:lineRule="auto"/>
        <w:ind w:firstLine="709"/>
        <w:jc w:val="both"/>
        <w:rPr>
          <w:rFonts w:ascii="Times New Roman" w:hAnsi="Times New Roman" w:cs="Times New Roman"/>
          <w:snapToGrid w:val="0"/>
          <w:sz w:val="28"/>
          <w:szCs w:val="28"/>
          <w:lang w:bidi="en-US"/>
        </w:rPr>
      </w:pPr>
      <w:r w:rsidRPr="005C091C">
        <w:rPr>
          <w:rFonts w:ascii="Times New Roman" w:hAnsi="Times New Roman" w:cs="Times New Roman"/>
          <w:snapToGrid w:val="0"/>
          <w:sz w:val="28"/>
          <w:szCs w:val="28"/>
          <w:lang w:bidi="en-US"/>
        </w:rPr>
        <w:t xml:space="preserve">В отличие от этого, в статье </w:t>
      </w:r>
      <w:r w:rsidRPr="00956766">
        <w:rPr>
          <w:rFonts w:ascii="Times New Roman" w:hAnsi="Times New Roman" w:cs="Times New Roman"/>
          <w:snapToGrid w:val="0"/>
          <w:sz w:val="28"/>
          <w:szCs w:val="28"/>
          <w:lang w:bidi="en-US"/>
        </w:rPr>
        <w:t>[</w:t>
      </w:r>
      <w:r w:rsidR="000D37DD" w:rsidRPr="00956766">
        <w:rPr>
          <w:rFonts w:ascii="Times New Roman" w:hAnsi="Times New Roman" w:cs="Times New Roman"/>
          <w:snapToGrid w:val="0"/>
          <w:sz w:val="28"/>
          <w:szCs w:val="28"/>
          <w:lang w:bidi="en-US"/>
        </w:rPr>
        <w:t>15</w:t>
      </w:r>
      <w:r w:rsidR="00E0586A" w:rsidRPr="00E0586A">
        <w:rPr>
          <w:rFonts w:ascii="Times New Roman" w:hAnsi="Times New Roman" w:cs="Times New Roman"/>
          <w:snapToGrid w:val="0"/>
          <w:sz w:val="28"/>
          <w:szCs w:val="28"/>
          <w:lang w:bidi="en-US"/>
        </w:rPr>
        <w:t>4</w:t>
      </w:r>
      <w:r w:rsidR="009855DD" w:rsidRPr="00956766">
        <w:rPr>
          <w:rFonts w:ascii="Times New Roman" w:hAnsi="Times New Roman" w:cs="Times New Roman"/>
          <w:snapToGrid w:val="0"/>
          <w:sz w:val="28"/>
          <w:szCs w:val="28"/>
          <w:lang w:bidi="en-US"/>
        </w:rPr>
        <w:t xml:space="preserve">, </w:t>
      </w:r>
      <w:r w:rsidR="009855DD" w:rsidRPr="00956766">
        <w:rPr>
          <w:rFonts w:ascii="Times New Roman" w:hAnsi="Times New Roman" w:cs="Times New Roman"/>
          <w:snapToGrid w:val="0"/>
          <w:sz w:val="28"/>
          <w:szCs w:val="28"/>
          <w:lang w:val="en-US" w:bidi="en-US"/>
        </w:rPr>
        <w:t>p</w:t>
      </w:r>
      <w:r w:rsidR="009855DD" w:rsidRPr="00956766">
        <w:rPr>
          <w:rFonts w:ascii="Times New Roman" w:hAnsi="Times New Roman" w:cs="Times New Roman"/>
          <w:snapToGrid w:val="0"/>
          <w:sz w:val="28"/>
          <w:szCs w:val="28"/>
          <w:lang w:bidi="en-US"/>
        </w:rPr>
        <w:t xml:space="preserve">. </w:t>
      </w:r>
      <w:r w:rsidR="00956766" w:rsidRPr="00956766">
        <w:rPr>
          <w:rFonts w:ascii="Times New Roman" w:hAnsi="Times New Roman" w:cs="Times New Roman"/>
          <w:snapToGrid w:val="0"/>
          <w:sz w:val="28"/>
          <w:szCs w:val="28"/>
          <w:lang w:bidi="en-US"/>
        </w:rPr>
        <w:t>2</w:t>
      </w:r>
      <w:r w:rsidRPr="00956766">
        <w:rPr>
          <w:rFonts w:ascii="Times New Roman" w:hAnsi="Times New Roman" w:cs="Times New Roman"/>
          <w:snapToGrid w:val="0"/>
          <w:sz w:val="28"/>
          <w:szCs w:val="28"/>
          <w:lang w:bidi="en-US"/>
        </w:rPr>
        <w:t>] задача проектирования векторного поля была сформулирована как линейная благодаря использованию внутреннего, не зависящего от координат подхода, основанного на дискретных дифференциальных формах и связанном с ними дискретном внешнем исчислении. Применение метода дискретного внешнего исчисления, в котором ковекторные поля представлены скалярными величинами на рёбрах сетки, а операторы, действующие на дифференциальные формы, — матрицами, позволяет строить высокоэффективные алгоритмы, при программной реализации которых удобно использовать современные библиотеки численных методов линейной алгебры.</w:t>
      </w:r>
    </w:p>
    <w:p w14:paraId="3699AE27" w14:textId="3518625F" w:rsidR="00D0068E" w:rsidRPr="005C091C" w:rsidRDefault="00D0068E" w:rsidP="0025405C">
      <w:pPr>
        <w:pStyle w:val="a5"/>
        <w:kinsoku w:val="0"/>
        <w:overflowPunct w:val="0"/>
        <w:spacing w:after="0" w:line="240" w:lineRule="auto"/>
        <w:ind w:firstLine="709"/>
        <w:jc w:val="both"/>
        <w:rPr>
          <w:rFonts w:ascii="Times New Roman" w:hAnsi="Times New Roman" w:cs="Times New Roman"/>
          <w:snapToGrid w:val="0"/>
          <w:sz w:val="28"/>
          <w:szCs w:val="28"/>
          <w:lang w:bidi="en-US"/>
        </w:rPr>
      </w:pPr>
      <w:r w:rsidRPr="00956766">
        <w:rPr>
          <w:rFonts w:ascii="Times New Roman" w:hAnsi="Times New Roman" w:cs="Times New Roman"/>
          <w:snapToGrid w:val="0"/>
          <w:sz w:val="28"/>
          <w:szCs w:val="28"/>
          <w:lang w:bidi="en-US"/>
        </w:rPr>
        <w:t>Подробное изложение численных методов минимизации энергетического функционала векторного поля дано в статье [</w:t>
      </w:r>
      <w:r w:rsidR="000D37DD" w:rsidRPr="00956766">
        <w:rPr>
          <w:rFonts w:ascii="Times New Roman" w:hAnsi="Times New Roman" w:cs="Times New Roman"/>
          <w:snapToGrid w:val="0"/>
          <w:sz w:val="28"/>
          <w:szCs w:val="28"/>
          <w:lang w:bidi="en-US"/>
        </w:rPr>
        <w:t>15</w:t>
      </w:r>
      <w:r w:rsidR="00E0586A" w:rsidRPr="00E0586A">
        <w:rPr>
          <w:rFonts w:ascii="Times New Roman" w:hAnsi="Times New Roman" w:cs="Times New Roman"/>
          <w:snapToGrid w:val="0"/>
          <w:sz w:val="28"/>
          <w:szCs w:val="28"/>
          <w:lang w:bidi="en-US"/>
        </w:rPr>
        <w:t>4</w:t>
      </w:r>
      <w:r w:rsidR="009855DD" w:rsidRPr="00956766">
        <w:rPr>
          <w:rFonts w:ascii="Times New Roman" w:hAnsi="Times New Roman" w:cs="Times New Roman"/>
          <w:snapToGrid w:val="0"/>
          <w:sz w:val="28"/>
          <w:szCs w:val="28"/>
          <w:lang w:bidi="en-US"/>
        </w:rPr>
        <w:t xml:space="preserve">, </w:t>
      </w:r>
      <w:r w:rsidR="009855DD" w:rsidRPr="00956766">
        <w:rPr>
          <w:rFonts w:ascii="Times New Roman" w:hAnsi="Times New Roman" w:cs="Times New Roman"/>
          <w:snapToGrid w:val="0"/>
          <w:sz w:val="28"/>
          <w:szCs w:val="28"/>
          <w:lang w:val="en-US" w:bidi="en-US"/>
        </w:rPr>
        <w:t>p</w:t>
      </w:r>
      <w:r w:rsidR="009855DD" w:rsidRPr="00956766">
        <w:rPr>
          <w:rFonts w:ascii="Times New Roman" w:hAnsi="Times New Roman" w:cs="Times New Roman"/>
          <w:snapToGrid w:val="0"/>
          <w:sz w:val="28"/>
          <w:szCs w:val="28"/>
          <w:lang w:bidi="en-US"/>
        </w:rPr>
        <w:t xml:space="preserve">. </w:t>
      </w:r>
      <w:r w:rsidR="00956766" w:rsidRPr="00956766">
        <w:rPr>
          <w:rFonts w:ascii="Times New Roman" w:hAnsi="Times New Roman" w:cs="Times New Roman"/>
          <w:snapToGrid w:val="0"/>
          <w:sz w:val="28"/>
          <w:szCs w:val="28"/>
          <w:lang w:bidi="en-US"/>
        </w:rPr>
        <w:t>4</w:t>
      </w:r>
      <w:r w:rsidRPr="00956766">
        <w:rPr>
          <w:rFonts w:ascii="Times New Roman" w:hAnsi="Times New Roman" w:cs="Times New Roman"/>
          <w:snapToGrid w:val="0"/>
          <w:sz w:val="28"/>
          <w:szCs w:val="28"/>
          <w:lang w:bidi="en-US"/>
        </w:rPr>
        <w:t>]; здесь же в дальнейшем изложении внимание сосредоточено на аспектах, специфичных</w:t>
      </w:r>
      <w:r w:rsidRPr="005C091C">
        <w:rPr>
          <w:rFonts w:ascii="Times New Roman" w:hAnsi="Times New Roman" w:cs="Times New Roman"/>
          <w:snapToGrid w:val="0"/>
          <w:sz w:val="28"/>
          <w:szCs w:val="28"/>
          <w:lang w:bidi="en-US"/>
        </w:rPr>
        <w:t xml:space="preserve"> для задачи построения функции геодезического расстояния.</w:t>
      </w:r>
    </w:p>
    <w:p w14:paraId="335908F2" w14:textId="51251DC2" w:rsidR="00D0068E" w:rsidRPr="005C091C" w:rsidRDefault="00D0068E" w:rsidP="0025405C">
      <w:pPr>
        <w:pStyle w:val="a5"/>
        <w:kinsoku w:val="0"/>
        <w:overflowPunct w:val="0"/>
        <w:spacing w:after="0" w:line="240" w:lineRule="auto"/>
        <w:ind w:firstLine="709"/>
        <w:jc w:val="both"/>
        <w:rPr>
          <w:rFonts w:ascii="Times New Roman" w:hAnsi="Times New Roman" w:cs="Times New Roman"/>
          <w:snapToGrid w:val="0"/>
          <w:sz w:val="28"/>
          <w:szCs w:val="28"/>
          <w:lang w:bidi="en-US"/>
        </w:rPr>
      </w:pPr>
      <w:r w:rsidRPr="005C091C">
        <w:rPr>
          <w:rFonts w:ascii="Times New Roman" w:hAnsi="Times New Roman" w:cs="Times New Roman"/>
          <w:snapToGrid w:val="0"/>
          <w:sz w:val="28"/>
          <w:szCs w:val="28"/>
          <w:lang w:bidi="en-US"/>
        </w:rPr>
        <w:t>Алгоритм построения функции расстояния состоит из оследовательности трёх процедур:</w:t>
      </w:r>
    </w:p>
    <w:p w14:paraId="0FA5DB76" w14:textId="71ED4E99" w:rsidR="00D0068E" w:rsidRPr="005C091C" w:rsidRDefault="00956766" w:rsidP="0025405C">
      <w:pPr>
        <w:pStyle w:val="a5"/>
        <w:kinsoku w:val="0"/>
        <w:overflowPunct w:val="0"/>
        <w:spacing w:after="0" w:line="240" w:lineRule="auto"/>
        <w:ind w:firstLine="709"/>
        <w:jc w:val="both"/>
        <w:rPr>
          <w:rFonts w:ascii="Times New Roman" w:hAnsi="Times New Roman"/>
          <w:snapToGrid w:val="0"/>
          <w:sz w:val="28"/>
          <w:szCs w:val="28"/>
          <w:lang w:bidi="en-US"/>
        </w:rPr>
      </w:pPr>
      <w:r>
        <w:rPr>
          <w:rFonts w:ascii="Times New Roman" w:hAnsi="Times New Roman"/>
          <w:snapToGrid w:val="0"/>
          <w:sz w:val="28"/>
          <w:szCs w:val="28"/>
          <w:lang w:bidi="en-US"/>
        </w:rPr>
        <w:t>1</w:t>
      </w:r>
      <w:r w:rsidR="00D0068E" w:rsidRPr="005C091C">
        <w:rPr>
          <w:rFonts w:ascii="Times New Roman" w:hAnsi="Times New Roman"/>
          <w:snapToGrid w:val="0"/>
          <w:sz w:val="28"/>
          <w:szCs w:val="28"/>
          <w:lang w:bidi="en-US"/>
        </w:rPr>
        <w:t xml:space="preserve">) Построение геодезической линии на поверхности, которую мы будем именовать стартовой кривой </w:t>
      </w:r>
      <m:oMath>
        <m:r>
          <m:rPr>
            <m:sty m:val="bi"/>
          </m:rPr>
          <w:rPr>
            <w:rFonts w:ascii="Cambria Math" w:hAnsi="Cambria Math"/>
            <w:snapToGrid w:val="0"/>
            <w:sz w:val="28"/>
            <w:szCs w:val="28"/>
            <w:lang w:bidi="en-US"/>
          </w:rPr>
          <m:t>γ</m:t>
        </m:r>
      </m:oMath>
      <w:r w:rsidR="00D0068E" w:rsidRPr="005C091C">
        <w:rPr>
          <w:rFonts w:ascii="Times New Roman" w:hAnsi="Times New Roman"/>
          <w:snapToGrid w:val="0"/>
          <w:sz w:val="28"/>
          <w:szCs w:val="28"/>
          <w:lang w:bidi="en-US"/>
        </w:rPr>
        <w:t>.</w:t>
      </w:r>
    </w:p>
    <w:p w14:paraId="68E0FAEE" w14:textId="2CEFA41C" w:rsidR="00D0068E" w:rsidRPr="005C091C" w:rsidRDefault="00D0068E" w:rsidP="0025405C">
      <w:pPr>
        <w:pStyle w:val="a5"/>
        <w:kinsoku w:val="0"/>
        <w:overflowPunct w:val="0"/>
        <w:spacing w:after="0" w:line="240" w:lineRule="auto"/>
        <w:ind w:firstLine="709"/>
        <w:jc w:val="both"/>
        <w:rPr>
          <w:rFonts w:ascii="Times New Roman" w:hAnsi="Times New Roman"/>
          <w:snapToGrid w:val="0"/>
          <w:sz w:val="28"/>
          <w:szCs w:val="28"/>
          <w:lang w:bidi="en-US"/>
        </w:rPr>
      </w:pPr>
      <w:r w:rsidRPr="005C091C">
        <w:rPr>
          <w:rFonts w:ascii="Times New Roman" w:hAnsi="Times New Roman"/>
          <w:snapToGrid w:val="0"/>
          <w:sz w:val="28"/>
          <w:szCs w:val="28"/>
          <w:lang w:bidi="en-US"/>
        </w:rPr>
        <w:t xml:space="preserve"> </w:t>
      </w:r>
      <w:r w:rsidR="00956766">
        <w:rPr>
          <w:rFonts w:ascii="Times New Roman" w:hAnsi="Times New Roman"/>
          <w:snapToGrid w:val="0"/>
          <w:sz w:val="28"/>
          <w:szCs w:val="28"/>
          <w:lang w:bidi="en-US"/>
        </w:rPr>
        <w:t>2</w:t>
      </w:r>
      <w:r w:rsidRPr="005C091C">
        <w:rPr>
          <w:rFonts w:ascii="Times New Roman" w:hAnsi="Times New Roman"/>
          <w:snapToGrid w:val="0"/>
          <w:sz w:val="28"/>
          <w:szCs w:val="28"/>
          <w:lang w:bidi="en-US"/>
        </w:rPr>
        <w:t xml:space="preserve">) Расчет векторного поля </w:t>
      </w:r>
      <m:oMath>
        <m:r>
          <m:rPr>
            <m:sty m:val="bi"/>
          </m:rPr>
          <w:rPr>
            <w:rFonts w:ascii="Cambria Math" w:hAnsi="Cambria Math"/>
            <w:snapToGrid w:val="0"/>
            <w:sz w:val="28"/>
            <w:szCs w:val="28"/>
            <w:lang w:bidi="en-US"/>
          </w:rPr>
          <m:t>U</m:t>
        </m:r>
      </m:oMath>
      <w:r w:rsidRPr="005C091C">
        <w:rPr>
          <w:rFonts w:ascii="Times New Roman" w:hAnsi="Times New Roman"/>
          <w:snapToGrid w:val="0"/>
          <w:sz w:val="28"/>
          <w:szCs w:val="28"/>
          <w:lang w:bidi="en-US"/>
        </w:rPr>
        <w:t>, минимизирующего функционал энергии векторного поля (</w:t>
      </w:r>
      <w:r w:rsidR="00055F8A" w:rsidRPr="005C091C">
        <w:rPr>
          <w:rFonts w:ascii="Times New Roman" w:hAnsi="Times New Roman"/>
          <w:snapToGrid w:val="0"/>
          <w:sz w:val="28"/>
          <w:szCs w:val="28"/>
          <w:lang w:bidi="en-US"/>
        </w:rPr>
        <w:t>5.</w:t>
      </w:r>
      <w:r w:rsidRPr="005C091C">
        <w:rPr>
          <w:rFonts w:ascii="Times New Roman" w:hAnsi="Times New Roman"/>
          <w:snapToGrid w:val="0"/>
          <w:sz w:val="28"/>
          <w:szCs w:val="28"/>
          <w:lang w:bidi="en-US"/>
        </w:rPr>
        <w:t>31) при соблюдении условия (</w:t>
      </w:r>
      <w:r w:rsidR="00055F8A" w:rsidRPr="005C091C">
        <w:rPr>
          <w:rFonts w:ascii="Times New Roman" w:hAnsi="Times New Roman"/>
          <w:snapToGrid w:val="0"/>
          <w:sz w:val="28"/>
          <w:szCs w:val="28"/>
          <w:lang w:bidi="en-US"/>
        </w:rPr>
        <w:t>5</w:t>
      </w:r>
      <w:r w:rsidR="009855DD" w:rsidRPr="009855DD">
        <w:rPr>
          <w:rFonts w:ascii="Times New Roman" w:hAnsi="Times New Roman"/>
          <w:snapToGrid w:val="0"/>
          <w:sz w:val="28"/>
          <w:szCs w:val="28"/>
          <w:lang w:bidi="en-US"/>
        </w:rPr>
        <w:t>.</w:t>
      </w:r>
      <w:r w:rsidRPr="005C091C">
        <w:rPr>
          <w:rFonts w:ascii="Times New Roman" w:hAnsi="Times New Roman"/>
          <w:snapToGrid w:val="0"/>
          <w:sz w:val="28"/>
          <w:szCs w:val="28"/>
          <w:lang w:bidi="en-US"/>
        </w:rPr>
        <w:t>12) (</w:t>
      </w:r>
      <m:oMath>
        <m:r>
          <w:rPr>
            <w:rFonts w:ascii="Cambria Math" w:hAnsi="Cambria Math"/>
            <w:snapToGrid w:val="0"/>
            <w:sz w:val="28"/>
            <w:szCs w:val="28"/>
            <w:lang w:bidi="en-US"/>
          </w:rPr>
          <m:t>∀p∈</m:t>
        </m:r>
        <m:r>
          <m:rPr>
            <m:sty m:val="bi"/>
          </m:rPr>
          <w:rPr>
            <w:rFonts w:ascii="Cambria Math" w:hAnsi="Cambria Math"/>
            <w:snapToGrid w:val="0"/>
            <w:sz w:val="28"/>
            <w:szCs w:val="28"/>
            <w:lang w:bidi="en-US"/>
          </w:rPr>
          <m:t>γ</m:t>
        </m:r>
        <m:r>
          <w:rPr>
            <w:rFonts w:ascii="Cambria Math" w:hAnsi="Cambria Math"/>
            <w:snapToGrid w:val="0"/>
            <w:sz w:val="28"/>
            <w:szCs w:val="28"/>
            <w:lang w:bidi="en-US"/>
          </w:rPr>
          <m:t xml:space="preserve">  </m:t>
        </m:r>
        <m:r>
          <m:rPr>
            <m:sty m:val="bi"/>
          </m:rPr>
          <w:rPr>
            <w:rFonts w:ascii="Cambria Math" w:hAnsi="Cambria Math"/>
            <w:snapToGrid w:val="0"/>
            <w:sz w:val="28"/>
            <w:szCs w:val="28"/>
            <w:lang w:bidi="en-US"/>
          </w:rPr>
          <m:t>U</m:t>
        </m:r>
        <m:d>
          <m:dPr>
            <m:ctrlPr>
              <w:rPr>
                <w:rFonts w:ascii="Cambria Math" w:hAnsi="Cambria Math"/>
                <w:i/>
                <w:snapToGrid w:val="0"/>
                <w:sz w:val="28"/>
                <w:szCs w:val="28"/>
                <w:lang w:bidi="en-US"/>
              </w:rPr>
            </m:ctrlPr>
          </m:dPr>
          <m:e>
            <m:r>
              <w:rPr>
                <w:rFonts w:ascii="Cambria Math" w:hAnsi="Cambria Math"/>
                <w:snapToGrid w:val="0"/>
                <w:sz w:val="28"/>
                <w:szCs w:val="28"/>
                <w:lang w:bidi="en-US"/>
              </w:rPr>
              <m:t>p</m:t>
            </m:r>
          </m:e>
        </m:d>
        <m:r>
          <w:rPr>
            <w:rFonts w:ascii="Cambria Math" w:hAnsi="Cambria Math"/>
            <w:snapToGrid w:val="0"/>
            <w:sz w:val="28"/>
            <w:szCs w:val="28"/>
            <w:lang w:bidi="en-US"/>
          </w:rPr>
          <m:t>=</m:t>
        </m:r>
        <m:acc>
          <m:accPr>
            <m:chr m:val="̇"/>
            <m:ctrlPr>
              <w:rPr>
                <w:rFonts w:ascii="Cambria Math" w:hAnsi="Cambria Math"/>
                <w:i/>
                <w:snapToGrid w:val="0"/>
                <w:sz w:val="28"/>
                <w:szCs w:val="28"/>
                <w:lang w:bidi="en-US"/>
              </w:rPr>
            </m:ctrlPr>
          </m:accPr>
          <m:e>
            <m:r>
              <m:rPr>
                <m:sty m:val="bi"/>
              </m:rPr>
              <w:rPr>
                <w:rFonts w:ascii="Cambria Math" w:hAnsi="Cambria Math"/>
                <w:snapToGrid w:val="0"/>
                <w:sz w:val="28"/>
                <w:szCs w:val="28"/>
                <w:lang w:bidi="en-US"/>
              </w:rPr>
              <m:t>γ</m:t>
            </m:r>
          </m:e>
        </m:acc>
      </m:oMath>
      <w:r w:rsidRPr="005C091C">
        <w:rPr>
          <w:rFonts w:ascii="Times New Roman" w:hAnsi="Times New Roman"/>
          <w:iCs/>
          <w:snapToGrid w:val="0"/>
          <w:sz w:val="28"/>
          <w:szCs w:val="28"/>
          <w:lang w:bidi="en-US"/>
        </w:rPr>
        <w:t xml:space="preserve"> )</w:t>
      </w:r>
      <w:r w:rsidRPr="005C091C">
        <w:rPr>
          <w:rFonts w:ascii="Times New Roman" w:hAnsi="Times New Roman"/>
          <w:snapToGrid w:val="0"/>
          <w:sz w:val="28"/>
          <w:szCs w:val="28"/>
          <w:lang w:bidi="en-US"/>
        </w:rPr>
        <w:t>.</w:t>
      </w:r>
    </w:p>
    <w:p w14:paraId="58546720" w14:textId="4C4DBC29" w:rsidR="006C3F44" w:rsidRPr="005C091C" w:rsidRDefault="00D0068E" w:rsidP="0025405C">
      <w:pPr>
        <w:pStyle w:val="a5"/>
        <w:kinsoku w:val="0"/>
        <w:overflowPunct w:val="0"/>
        <w:spacing w:after="0" w:line="240" w:lineRule="auto"/>
        <w:ind w:firstLine="709"/>
        <w:jc w:val="both"/>
        <w:rPr>
          <w:rFonts w:ascii="Times New Roman" w:hAnsi="Times New Roman"/>
          <w:snapToGrid w:val="0"/>
          <w:sz w:val="28"/>
          <w:szCs w:val="28"/>
          <w:lang w:bidi="en-US"/>
        </w:rPr>
      </w:pPr>
      <w:r w:rsidRPr="005C091C">
        <w:rPr>
          <w:rFonts w:ascii="Times New Roman" w:hAnsi="Times New Roman"/>
          <w:snapToGrid w:val="0"/>
          <w:sz w:val="28"/>
          <w:szCs w:val="28"/>
          <w:lang w:bidi="en-US"/>
        </w:rPr>
        <w:t xml:space="preserve"> </w:t>
      </w:r>
      <w:r w:rsidR="00956766">
        <w:rPr>
          <w:rFonts w:ascii="Times New Roman" w:hAnsi="Times New Roman"/>
          <w:snapToGrid w:val="0"/>
          <w:sz w:val="28"/>
          <w:szCs w:val="28"/>
          <w:lang w:bidi="en-US"/>
        </w:rPr>
        <w:t>3</w:t>
      </w:r>
      <w:r w:rsidRPr="005C091C">
        <w:rPr>
          <w:rFonts w:ascii="Times New Roman" w:hAnsi="Times New Roman"/>
          <w:snapToGrid w:val="0"/>
          <w:sz w:val="28"/>
          <w:szCs w:val="28"/>
          <w:lang w:bidi="en-US"/>
        </w:rPr>
        <w:t>) Восстановление функции</w:t>
      </w:r>
      <w:r w:rsidR="00AD4990">
        <w:rPr>
          <w:rFonts w:ascii="Times New Roman" w:hAnsi="Times New Roman"/>
          <w:snapToGrid w:val="0"/>
          <w:sz w:val="28"/>
          <w:szCs w:val="28"/>
          <w:lang w:bidi="en-US"/>
        </w:rPr>
        <w:t xml:space="preserve"> </w:t>
      </w:r>
      <w:r w:rsidRPr="005C091C">
        <w:rPr>
          <w:rFonts w:ascii="Times New Roman" w:hAnsi="Times New Roman"/>
          <w:snapToGrid w:val="0"/>
          <w:sz w:val="28"/>
          <w:szCs w:val="28"/>
          <w:lang w:bidi="en-US"/>
        </w:rPr>
        <w:t xml:space="preserve">расстояния по векторному полю </w:t>
      </w:r>
      <m:oMath>
        <m:r>
          <m:rPr>
            <m:sty m:val="bi"/>
          </m:rPr>
          <w:rPr>
            <w:rFonts w:ascii="Cambria Math" w:hAnsi="Cambria Math"/>
            <w:snapToGrid w:val="0"/>
            <w:sz w:val="28"/>
            <w:szCs w:val="28"/>
            <w:lang w:bidi="en-US"/>
          </w:rPr>
          <m:t>U</m:t>
        </m:r>
      </m:oMath>
      <w:r w:rsidRPr="005C091C">
        <w:rPr>
          <w:rFonts w:ascii="Times New Roman" w:hAnsi="Times New Roman"/>
          <w:snapToGrid w:val="0"/>
          <w:sz w:val="28"/>
          <w:szCs w:val="28"/>
          <w:lang w:bidi="en-US"/>
        </w:rPr>
        <w:t xml:space="preserve">, интегральные линии которого представляют собой (приближенно) изолинии функции </w:t>
      </w:r>
      <m:oMath>
        <m:sSub>
          <m:sSubPr>
            <m:ctrlPr>
              <w:rPr>
                <w:rFonts w:ascii="Cambria Math" w:hAnsi="Cambria Math"/>
                <w:snapToGrid w:val="0"/>
                <w:sz w:val="28"/>
                <w:szCs w:val="28"/>
                <w:lang w:bidi="en-US"/>
              </w:rPr>
            </m:ctrlPr>
          </m:sSubPr>
          <m:e>
            <m:r>
              <w:rPr>
                <w:rFonts w:ascii="Cambria Math" w:hAnsi="Cambria Math"/>
                <w:snapToGrid w:val="0"/>
                <w:sz w:val="28"/>
                <w:szCs w:val="28"/>
                <w:lang w:bidi="en-US"/>
              </w:rPr>
              <m:t>ϕ</m:t>
            </m:r>
          </m:e>
          <m:sub>
            <m:r>
              <w:rPr>
                <w:rFonts w:ascii="Cambria Math" w:hAnsi="Cambria Math"/>
                <w:snapToGrid w:val="0"/>
                <w:sz w:val="28"/>
                <w:szCs w:val="28"/>
                <w:lang w:bidi="en-US"/>
              </w:rPr>
              <m:t>γ</m:t>
            </m:r>
          </m:sub>
        </m:sSub>
      </m:oMath>
      <w:r w:rsidRPr="005C091C">
        <w:rPr>
          <w:rFonts w:ascii="Times New Roman" w:hAnsi="Times New Roman"/>
          <w:snapToGrid w:val="0"/>
          <w:sz w:val="28"/>
          <w:szCs w:val="28"/>
          <w:lang w:bidi="en-US"/>
        </w:rPr>
        <w:t>.</w:t>
      </w:r>
    </w:p>
    <w:p w14:paraId="269E359B" w14:textId="6B220F92" w:rsidR="00527DDA" w:rsidRPr="005C091C" w:rsidRDefault="00527DDA" w:rsidP="0025405C">
      <w:pPr>
        <w:pStyle w:val="a5"/>
        <w:kinsoku w:val="0"/>
        <w:overflowPunct w:val="0"/>
        <w:spacing w:after="0" w:line="240" w:lineRule="auto"/>
        <w:ind w:firstLine="709"/>
        <w:jc w:val="both"/>
        <w:rPr>
          <w:rFonts w:ascii="Times New Roman" w:hAnsi="Times New Roman"/>
          <w:snapToGrid w:val="0"/>
          <w:sz w:val="28"/>
          <w:szCs w:val="28"/>
          <w:lang w:bidi="en-US"/>
        </w:rPr>
      </w:pPr>
      <w:r w:rsidRPr="005C091C">
        <w:rPr>
          <w:rFonts w:ascii="Times New Roman" w:hAnsi="Times New Roman"/>
          <w:snapToGrid w:val="0"/>
          <w:sz w:val="28"/>
          <w:szCs w:val="28"/>
          <w:lang w:bidi="en-US"/>
        </w:rPr>
        <w:t>Мы работаем с дискретным представлением поверхности треугольной сеткой. Треугольная сетка программно представляется как линейный список вершин (каждой вершине соответствует структура данных, представляющая кортеж (</w:t>
      </w:r>
      <w:r w:rsidR="00F87E25">
        <w:rPr>
          <w:rFonts w:ascii="Times New Roman" w:hAnsi="Times New Roman"/>
          <w:snapToGrid w:val="0"/>
          <w:sz w:val="28"/>
          <w:szCs w:val="28"/>
          <w:lang w:bidi="en-US"/>
        </w:rPr>
        <w:t xml:space="preserve">англ. </w:t>
      </w:r>
      <w:r w:rsidRPr="005C091C">
        <w:rPr>
          <w:rFonts w:ascii="Times New Roman" w:hAnsi="Times New Roman"/>
          <w:snapToGrid w:val="0"/>
          <w:sz w:val="28"/>
          <w:szCs w:val="28"/>
          <w:lang w:bidi="en-US"/>
        </w:rPr>
        <w:t>tuple) из трех элементов</w:t>
      </w:r>
      <w:r w:rsidR="0022635E">
        <w:rPr>
          <w:rFonts w:ascii="Times New Roman" w:hAnsi="Times New Roman"/>
          <w:snapToGrid w:val="0"/>
          <w:sz w:val="28"/>
          <w:szCs w:val="28"/>
          <w:lang w:bidi="en-US"/>
        </w:rPr>
        <w:t xml:space="preserve"> — </w:t>
      </w:r>
      <w:r w:rsidRPr="005C091C">
        <w:rPr>
          <w:rFonts w:ascii="Times New Roman" w:hAnsi="Times New Roman"/>
          <w:snapToGrid w:val="0"/>
          <w:sz w:val="28"/>
          <w:szCs w:val="28"/>
          <w:lang w:bidi="en-US"/>
        </w:rPr>
        <w:t xml:space="preserve">координат вершины в пространстве) и так назывемый </w:t>
      </w:r>
      <w:r w:rsidR="00F87E25">
        <w:rPr>
          <w:rFonts w:ascii="Times New Roman" w:hAnsi="Times New Roman"/>
          <w:snapToGrid w:val="0"/>
          <w:sz w:val="28"/>
          <w:szCs w:val="28"/>
          <w:lang w:bidi="en-US"/>
        </w:rPr>
        <w:t>«</w:t>
      </w:r>
      <w:r w:rsidRPr="005C091C">
        <w:rPr>
          <w:rFonts w:ascii="Times New Roman" w:hAnsi="Times New Roman"/>
          <w:snapToGrid w:val="0"/>
          <w:sz w:val="28"/>
          <w:szCs w:val="28"/>
          <w:lang w:bidi="en-US"/>
        </w:rPr>
        <w:t>triangle list</w:t>
      </w:r>
      <w:r w:rsidR="00F87E25">
        <w:rPr>
          <w:rFonts w:ascii="Times New Roman" w:hAnsi="Times New Roman"/>
          <w:snapToGrid w:val="0"/>
          <w:sz w:val="28"/>
          <w:szCs w:val="28"/>
          <w:lang w:bidi="en-US"/>
        </w:rPr>
        <w:t>»</w:t>
      </w:r>
      <w:r w:rsidRPr="005C091C">
        <w:rPr>
          <w:rFonts w:ascii="Times New Roman" w:hAnsi="Times New Roman"/>
          <w:snapToGrid w:val="0"/>
          <w:sz w:val="28"/>
          <w:szCs w:val="28"/>
          <w:lang w:bidi="en-US"/>
        </w:rPr>
        <w:t xml:space="preserve">. Каждый треугольник соответствует одной из граней многогранника, которым описывается поверхность. Каждый треугольник представляется кортежем из трех элементов – порядковых номеров вершин треугольника в списке вершин. Разумеется, списки вершин и треугольников косвенным образом задают и множество ребер многогранника, представляющего поверхность. Вершины мы будем обозначит как </w:t>
      </w:r>
      <m:oMath>
        <m:sSub>
          <m:sSubPr>
            <m:ctrlPr>
              <w:rPr>
                <w:rFonts w:ascii="Cambria Math" w:hAnsi="Cambria Math"/>
                <w:i/>
                <w:snapToGrid w:val="0"/>
                <w:sz w:val="28"/>
                <w:szCs w:val="28"/>
                <w:lang w:bidi="en-US"/>
              </w:rPr>
            </m:ctrlPr>
          </m:sSubPr>
          <m:e>
            <m:r>
              <w:rPr>
                <w:rFonts w:ascii="Cambria Math" w:hAnsi="Cambria Math"/>
                <w:snapToGrid w:val="0"/>
                <w:sz w:val="28"/>
                <w:szCs w:val="28"/>
                <w:lang w:bidi="en-US"/>
              </w:rPr>
              <m:t>v</m:t>
            </m:r>
          </m:e>
          <m:sub>
            <m:r>
              <w:rPr>
                <w:rFonts w:ascii="Cambria Math" w:hAnsi="Cambria Math"/>
                <w:snapToGrid w:val="0"/>
                <w:sz w:val="28"/>
                <w:szCs w:val="28"/>
                <w:lang w:bidi="en-US"/>
              </w:rPr>
              <m:t>i</m:t>
            </m:r>
          </m:sub>
        </m:sSub>
      </m:oMath>
      <w:r w:rsidRPr="005C091C">
        <w:rPr>
          <w:rFonts w:ascii="Times New Roman" w:hAnsi="Times New Roman"/>
          <w:snapToGrid w:val="0"/>
          <w:sz w:val="28"/>
          <w:szCs w:val="28"/>
          <w:lang w:bidi="en-US"/>
        </w:rPr>
        <w:t xml:space="preserve">, подразумевая, что </w:t>
      </w:r>
      <m:oMath>
        <m:r>
          <w:rPr>
            <w:rFonts w:ascii="Cambria Math" w:hAnsi="Cambria Math"/>
            <w:snapToGrid w:val="0"/>
            <w:sz w:val="28"/>
            <w:szCs w:val="28"/>
            <w:lang w:bidi="en-US"/>
          </w:rPr>
          <m:t>i</m:t>
        </m:r>
      </m:oMath>
      <w:r w:rsidR="0022635E">
        <w:rPr>
          <w:rFonts w:ascii="Times New Roman" w:hAnsi="Times New Roman"/>
          <w:snapToGrid w:val="0"/>
          <w:sz w:val="28"/>
          <w:szCs w:val="28"/>
          <w:lang w:bidi="en-US"/>
        </w:rPr>
        <w:t xml:space="preserve"> — </w:t>
      </w:r>
      <w:r w:rsidRPr="005C091C">
        <w:rPr>
          <w:rFonts w:ascii="Times New Roman" w:hAnsi="Times New Roman"/>
          <w:snapToGrid w:val="0"/>
          <w:sz w:val="28"/>
          <w:szCs w:val="28"/>
          <w:lang w:bidi="en-US"/>
        </w:rPr>
        <w:t xml:space="preserve">номер вершины в списке. Ребро, соединяющее вершины  </w:t>
      </w:r>
      <m:oMath>
        <m:sSub>
          <m:sSubPr>
            <m:ctrlPr>
              <w:rPr>
                <w:rFonts w:ascii="Cambria Math" w:hAnsi="Cambria Math"/>
                <w:i/>
                <w:snapToGrid w:val="0"/>
                <w:sz w:val="28"/>
                <w:szCs w:val="28"/>
                <w:lang w:bidi="en-US"/>
              </w:rPr>
            </m:ctrlPr>
          </m:sSubPr>
          <m:e>
            <m:r>
              <w:rPr>
                <w:rFonts w:ascii="Cambria Math" w:hAnsi="Cambria Math"/>
                <w:snapToGrid w:val="0"/>
                <w:sz w:val="28"/>
                <w:szCs w:val="28"/>
                <w:lang w:bidi="en-US"/>
              </w:rPr>
              <m:t>v</m:t>
            </m:r>
          </m:e>
          <m:sub>
            <m:r>
              <w:rPr>
                <w:rFonts w:ascii="Cambria Math" w:hAnsi="Cambria Math"/>
                <w:snapToGrid w:val="0"/>
                <w:sz w:val="28"/>
                <w:szCs w:val="28"/>
                <w:lang w:bidi="en-US"/>
              </w:rPr>
              <m:t>i</m:t>
            </m:r>
          </m:sub>
        </m:sSub>
      </m:oMath>
      <w:r w:rsidRPr="005C091C">
        <w:rPr>
          <w:rFonts w:ascii="Times New Roman" w:hAnsi="Times New Roman"/>
          <w:snapToGrid w:val="0"/>
          <w:sz w:val="28"/>
          <w:szCs w:val="28"/>
          <w:lang w:bidi="en-US"/>
        </w:rPr>
        <w:t xml:space="preserve"> и </w:t>
      </w:r>
      <m:oMath>
        <m:sSub>
          <m:sSubPr>
            <m:ctrlPr>
              <w:rPr>
                <w:rFonts w:ascii="Cambria Math" w:hAnsi="Cambria Math"/>
                <w:i/>
                <w:snapToGrid w:val="0"/>
                <w:sz w:val="28"/>
                <w:szCs w:val="28"/>
                <w:lang w:bidi="en-US"/>
              </w:rPr>
            </m:ctrlPr>
          </m:sSubPr>
          <m:e>
            <m:r>
              <w:rPr>
                <w:rFonts w:ascii="Cambria Math" w:hAnsi="Cambria Math"/>
                <w:snapToGrid w:val="0"/>
                <w:sz w:val="28"/>
                <w:szCs w:val="28"/>
                <w:lang w:bidi="en-US"/>
              </w:rPr>
              <m:t>v</m:t>
            </m:r>
          </m:e>
          <m:sub>
            <m:r>
              <w:rPr>
                <w:rFonts w:ascii="Cambria Math" w:hAnsi="Cambria Math"/>
                <w:snapToGrid w:val="0"/>
                <w:sz w:val="28"/>
                <w:szCs w:val="28"/>
                <w:lang w:bidi="en-US"/>
              </w:rPr>
              <m:t>j</m:t>
            </m:r>
          </m:sub>
        </m:sSub>
      </m:oMath>
      <w:r w:rsidRPr="005C091C">
        <w:rPr>
          <w:rFonts w:ascii="Times New Roman" w:hAnsi="Times New Roman"/>
          <w:snapToGrid w:val="0"/>
          <w:sz w:val="28"/>
          <w:szCs w:val="28"/>
          <w:lang w:bidi="en-US"/>
        </w:rPr>
        <w:t xml:space="preserve"> будем обозначать как </w:t>
      </w:r>
      <m:oMath>
        <m:sSub>
          <m:sSubPr>
            <m:ctrlPr>
              <w:rPr>
                <w:rFonts w:ascii="Cambria Math" w:hAnsi="Cambria Math"/>
                <w:i/>
                <w:snapToGrid w:val="0"/>
                <w:sz w:val="28"/>
                <w:szCs w:val="28"/>
                <w:lang w:bidi="en-US"/>
              </w:rPr>
            </m:ctrlPr>
          </m:sSubPr>
          <m:e>
            <m:r>
              <w:rPr>
                <w:rFonts w:ascii="Cambria Math" w:hAnsi="Cambria Math"/>
                <w:snapToGrid w:val="0"/>
                <w:sz w:val="28"/>
                <w:szCs w:val="28"/>
                <w:lang w:bidi="en-US"/>
              </w:rPr>
              <m:t>e</m:t>
            </m:r>
          </m:e>
          <m:sub>
            <m:r>
              <w:rPr>
                <w:rFonts w:ascii="Cambria Math" w:hAnsi="Cambria Math"/>
                <w:snapToGrid w:val="0"/>
                <w:sz w:val="28"/>
                <w:szCs w:val="28"/>
                <w:lang w:bidi="en-US"/>
              </w:rPr>
              <m:t>ij</m:t>
            </m:r>
          </m:sub>
        </m:sSub>
      </m:oMath>
      <w:r w:rsidRPr="005C091C">
        <w:rPr>
          <w:rFonts w:ascii="Times New Roman" w:hAnsi="Times New Roman"/>
          <w:snapToGrid w:val="0"/>
          <w:sz w:val="28"/>
          <w:szCs w:val="28"/>
          <w:lang w:bidi="en-US"/>
        </w:rPr>
        <w:t xml:space="preserve">, причем порядок индексов задает ориентацию ребра. Треугольники (mesh faces) мы будем обозначать как </w:t>
      </w:r>
      <m:oMath>
        <m:sSub>
          <m:sSubPr>
            <m:ctrlPr>
              <w:rPr>
                <w:rFonts w:ascii="Cambria Math" w:hAnsi="Cambria Math"/>
                <w:i/>
                <w:snapToGrid w:val="0"/>
                <w:sz w:val="28"/>
                <w:szCs w:val="28"/>
                <w:lang w:bidi="en-US"/>
              </w:rPr>
            </m:ctrlPr>
          </m:sSubPr>
          <m:e>
            <m:r>
              <w:rPr>
                <w:rFonts w:ascii="Cambria Math" w:hAnsi="Cambria Math"/>
                <w:snapToGrid w:val="0"/>
                <w:sz w:val="28"/>
                <w:szCs w:val="28"/>
                <w:lang w:bidi="en-US"/>
              </w:rPr>
              <m:t>t</m:t>
            </m:r>
          </m:e>
          <m:sub>
            <m:r>
              <w:rPr>
                <w:rFonts w:ascii="Cambria Math" w:hAnsi="Cambria Math"/>
                <w:snapToGrid w:val="0"/>
                <w:sz w:val="28"/>
                <w:szCs w:val="28"/>
                <w:lang w:bidi="en-US"/>
              </w:rPr>
              <m:t>ijk</m:t>
            </m:r>
          </m:sub>
        </m:sSub>
      </m:oMath>
      <w:r w:rsidRPr="005C091C">
        <w:rPr>
          <w:rFonts w:ascii="Times New Roman" w:hAnsi="Times New Roman"/>
          <w:snapToGrid w:val="0"/>
          <w:sz w:val="28"/>
          <w:szCs w:val="28"/>
          <w:lang w:bidi="en-US"/>
        </w:rPr>
        <w:t xml:space="preserve"> , причем мы будем полагать, что порядок индексов вершин задает ориентацию треугольника. Ковектор </w:t>
      </w:r>
      <m:oMath>
        <m:sSub>
          <m:sSubPr>
            <m:ctrlPr>
              <w:rPr>
                <w:rFonts w:ascii="Cambria Math" w:hAnsi="Cambria Math"/>
                <w:i/>
                <w:snapToGrid w:val="0"/>
                <w:sz w:val="28"/>
                <w:szCs w:val="28"/>
                <w:lang w:bidi="en-US"/>
              </w:rPr>
            </m:ctrlPr>
          </m:sSubPr>
          <m:e>
            <m:r>
              <w:rPr>
                <w:rFonts w:ascii="Cambria Math" w:hAnsi="Cambria Math"/>
                <w:snapToGrid w:val="0"/>
                <w:sz w:val="28"/>
                <w:szCs w:val="28"/>
                <w:lang w:bidi="en-US"/>
              </w:rPr>
              <m:t>ω</m:t>
            </m:r>
          </m:e>
          <m:sub>
            <m:r>
              <w:rPr>
                <w:rFonts w:ascii="Cambria Math" w:hAnsi="Cambria Math"/>
                <w:snapToGrid w:val="0"/>
                <w:sz w:val="28"/>
                <w:szCs w:val="28"/>
                <w:lang w:bidi="en-US"/>
              </w:rPr>
              <m:t>1</m:t>
            </m:r>
          </m:sub>
        </m:sSub>
      </m:oMath>
      <w:r w:rsidRPr="005C091C">
        <w:rPr>
          <w:rFonts w:ascii="Times New Roman" w:hAnsi="Times New Roman"/>
          <w:snapToGrid w:val="0"/>
          <w:sz w:val="28"/>
          <w:szCs w:val="28"/>
          <w:lang w:bidi="en-US"/>
        </w:rPr>
        <w:t xml:space="preserve">, дуальный заданному на поверхности касательному векторному полю </w:t>
      </w:r>
      <m:oMath>
        <m:r>
          <m:rPr>
            <m:sty m:val="bi"/>
          </m:rPr>
          <w:rPr>
            <w:rFonts w:ascii="Cambria Math" w:hAnsi="Cambria Math"/>
            <w:snapToGrid w:val="0"/>
            <w:sz w:val="28"/>
            <w:szCs w:val="28"/>
            <w:lang w:bidi="en-US"/>
          </w:rPr>
          <m:t>u</m:t>
        </m:r>
      </m:oMath>
      <w:r w:rsidRPr="005C091C">
        <w:rPr>
          <w:rFonts w:ascii="Times New Roman" w:hAnsi="Times New Roman"/>
          <w:b/>
          <w:bCs/>
          <w:snapToGrid w:val="0"/>
          <w:sz w:val="28"/>
          <w:szCs w:val="28"/>
          <w:lang w:bidi="en-US"/>
        </w:rPr>
        <w:t xml:space="preserve"> </w:t>
      </w:r>
      <w:r w:rsidRPr="005C091C">
        <w:rPr>
          <w:rFonts w:ascii="Times New Roman" w:hAnsi="Times New Roman"/>
          <w:snapToGrid w:val="0"/>
          <w:sz w:val="28"/>
          <w:szCs w:val="28"/>
          <w:lang w:bidi="en-US"/>
        </w:rPr>
        <w:t xml:space="preserve">представляется значениями на ребрах </w:t>
      </w:r>
      <m:oMath>
        <m:sSub>
          <m:sSubPr>
            <m:ctrlPr>
              <w:rPr>
                <w:rFonts w:ascii="Cambria Math" w:hAnsi="Cambria Math"/>
                <w:i/>
                <w:snapToGrid w:val="0"/>
                <w:sz w:val="28"/>
                <w:szCs w:val="28"/>
                <w:lang w:bidi="en-US"/>
              </w:rPr>
            </m:ctrlPr>
          </m:sSubPr>
          <m:e>
            <m:r>
              <w:rPr>
                <w:rFonts w:ascii="Cambria Math" w:hAnsi="Cambria Math"/>
                <w:snapToGrid w:val="0"/>
                <w:sz w:val="28"/>
                <w:szCs w:val="28"/>
                <w:lang w:bidi="en-US"/>
              </w:rPr>
              <m:t>c</m:t>
            </m:r>
          </m:e>
          <m:sub>
            <m:r>
              <w:rPr>
                <w:rFonts w:ascii="Cambria Math" w:hAnsi="Cambria Math"/>
                <w:snapToGrid w:val="0"/>
                <w:sz w:val="28"/>
                <w:szCs w:val="28"/>
                <w:lang w:bidi="en-US"/>
              </w:rPr>
              <m:t>ik</m:t>
            </m:r>
          </m:sub>
        </m:sSub>
        <m:r>
          <w:rPr>
            <w:rFonts w:ascii="Cambria Math" w:hAnsi="Cambria Math"/>
            <w:snapToGrid w:val="0"/>
            <w:sz w:val="28"/>
            <w:szCs w:val="28"/>
            <w:lang w:bidi="en-US"/>
          </w:rPr>
          <m:t>=</m:t>
        </m:r>
        <m:nary>
          <m:naryPr>
            <m:limLoc m:val="undOvr"/>
            <m:ctrlPr>
              <w:rPr>
                <w:rFonts w:ascii="Cambria Math" w:hAnsi="Cambria Math"/>
                <w:i/>
                <w:snapToGrid w:val="0"/>
                <w:sz w:val="28"/>
                <w:szCs w:val="28"/>
                <w:lang w:bidi="en-US"/>
              </w:rPr>
            </m:ctrlPr>
          </m:naryPr>
          <m:sub>
            <m:sSub>
              <m:sSubPr>
                <m:ctrlPr>
                  <w:rPr>
                    <w:rFonts w:ascii="Cambria Math" w:hAnsi="Cambria Math"/>
                    <w:i/>
                    <w:snapToGrid w:val="0"/>
                    <w:sz w:val="28"/>
                    <w:szCs w:val="28"/>
                    <w:lang w:bidi="en-US"/>
                  </w:rPr>
                </m:ctrlPr>
              </m:sSubPr>
              <m:e>
                <m:r>
                  <w:rPr>
                    <w:rFonts w:ascii="Cambria Math" w:hAnsi="Cambria Math"/>
                    <w:snapToGrid w:val="0"/>
                    <w:sz w:val="28"/>
                    <w:szCs w:val="28"/>
                    <w:lang w:bidi="en-US"/>
                  </w:rPr>
                  <m:t>v</m:t>
                </m:r>
              </m:e>
              <m:sub>
                <m:r>
                  <w:rPr>
                    <w:rFonts w:ascii="Cambria Math" w:hAnsi="Cambria Math"/>
                    <w:snapToGrid w:val="0"/>
                    <w:sz w:val="28"/>
                    <w:szCs w:val="28"/>
                    <w:lang w:bidi="en-US"/>
                  </w:rPr>
                  <m:t>i</m:t>
                </m:r>
              </m:sub>
            </m:sSub>
          </m:sub>
          <m:sup>
            <m:sSub>
              <m:sSubPr>
                <m:ctrlPr>
                  <w:rPr>
                    <w:rFonts w:ascii="Cambria Math" w:hAnsi="Cambria Math"/>
                    <w:i/>
                    <w:snapToGrid w:val="0"/>
                    <w:sz w:val="28"/>
                    <w:szCs w:val="28"/>
                    <w:lang w:bidi="en-US"/>
                  </w:rPr>
                </m:ctrlPr>
              </m:sSubPr>
              <m:e>
                <m:r>
                  <w:rPr>
                    <w:rFonts w:ascii="Cambria Math" w:hAnsi="Cambria Math"/>
                    <w:snapToGrid w:val="0"/>
                    <w:sz w:val="28"/>
                    <w:szCs w:val="28"/>
                    <w:lang w:bidi="en-US"/>
                  </w:rPr>
                  <m:t>v</m:t>
                </m:r>
              </m:e>
              <m:sub>
                <m:r>
                  <w:rPr>
                    <w:rFonts w:ascii="Cambria Math" w:hAnsi="Cambria Math"/>
                    <w:snapToGrid w:val="0"/>
                    <w:sz w:val="28"/>
                    <w:szCs w:val="28"/>
                    <w:lang w:bidi="en-US"/>
                  </w:rPr>
                  <m:t>k</m:t>
                </m:r>
              </m:sub>
            </m:sSub>
          </m:sup>
          <m:e>
            <m:r>
              <m:rPr>
                <m:sty m:val="bi"/>
              </m:rPr>
              <w:rPr>
                <w:rFonts w:ascii="Cambria Math" w:hAnsi="Cambria Math"/>
                <w:snapToGrid w:val="0"/>
                <w:sz w:val="28"/>
                <w:szCs w:val="28"/>
                <w:lang w:bidi="en-US"/>
              </w:rPr>
              <m:t>u</m:t>
            </m:r>
            <m:r>
              <w:rPr>
                <w:rFonts w:ascii="Cambria Math" w:hAnsi="Cambria Math"/>
                <w:snapToGrid w:val="0"/>
                <w:sz w:val="28"/>
                <w:szCs w:val="28"/>
                <w:lang w:bidi="en-US"/>
              </w:rPr>
              <m:t>d</m:t>
            </m:r>
            <m:r>
              <m:rPr>
                <m:sty m:val="bi"/>
              </m:rPr>
              <w:rPr>
                <w:rFonts w:ascii="Cambria Math" w:hAnsi="Cambria Math"/>
                <w:snapToGrid w:val="0"/>
                <w:sz w:val="28"/>
                <w:szCs w:val="28"/>
                <w:lang w:bidi="en-US"/>
              </w:rPr>
              <m:t>l</m:t>
            </m:r>
          </m:e>
        </m:nary>
      </m:oMath>
      <w:r w:rsidRPr="005C091C">
        <w:rPr>
          <w:rFonts w:ascii="Times New Roman" w:hAnsi="Times New Roman"/>
          <w:snapToGrid w:val="0"/>
          <w:sz w:val="28"/>
          <w:szCs w:val="28"/>
          <w:lang w:bidi="en-US"/>
        </w:rPr>
        <w:t xml:space="preserve">, т.е. значения </w:t>
      </w:r>
      <m:oMath>
        <m:sSub>
          <m:sSubPr>
            <m:ctrlPr>
              <w:rPr>
                <w:rFonts w:ascii="Cambria Math" w:hAnsi="Cambria Math"/>
                <w:i/>
                <w:snapToGrid w:val="0"/>
                <w:sz w:val="28"/>
                <w:szCs w:val="28"/>
                <w:lang w:bidi="en-US"/>
              </w:rPr>
            </m:ctrlPr>
          </m:sSubPr>
          <m:e>
            <m:r>
              <w:rPr>
                <w:rFonts w:ascii="Cambria Math" w:hAnsi="Cambria Math"/>
                <w:snapToGrid w:val="0"/>
                <w:sz w:val="28"/>
                <w:szCs w:val="28"/>
                <w:lang w:bidi="en-US"/>
              </w:rPr>
              <m:t>c</m:t>
            </m:r>
          </m:e>
          <m:sub>
            <m:r>
              <w:rPr>
                <w:rFonts w:ascii="Cambria Math" w:hAnsi="Cambria Math"/>
                <w:snapToGrid w:val="0"/>
                <w:sz w:val="28"/>
                <w:szCs w:val="28"/>
                <w:lang w:bidi="en-US"/>
              </w:rPr>
              <m:t>ik</m:t>
            </m:r>
          </m:sub>
        </m:sSub>
      </m:oMath>
      <w:r w:rsidRPr="005C091C">
        <w:rPr>
          <w:rFonts w:ascii="Times New Roman" w:hAnsi="Times New Roman"/>
          <w:snapToGrid w:val="0"/>
          <w:sz w:val="28"/>
          <w:szCs w:val="28"/>
          <w:lang w:bidi="en-US"/>
        </w:rPr>
        <w:t xml:space="preserve"> теоретически представляют собой как интеграл от </w:t>
      </w:r>
      <m:oMath>
        <m:r>
          <m:rPr>
            <m:sty m:val="bi"/>
          </m:rPr>
          <w:rPr>
            <w:rFonts w:ascii="Cambria Math" w:hAnsi="Cambria Math"/>
            <w:snapToGrid w:val="0"/>
            <w:sz w:val="28"/>
            <w:szCs w:val="28"/>
            <w:lang w:bidi="en-US"/>
          </w:rPr>
          <m:t>u</m:t>
        </m:r>
      </m:oMath>
      <w:r w:rsidRPr="005C091C">
        <w:rPr>
          <w:rFonts w:ascii="Times New Roman" w:hAnsi="Times New Roman"/>
          <w:snapToGrid w:val="0"/>
          <w:sz w:val="28"/>
          <w:szCs w:val="28"/>
          <w:lang w:bidi="en-US"/>
        </w:rPr>
        <w:t xml:space="preserve"> вдоль ребра </w:t>
      </w:r>
      <m:oMath>
        <m:sSub>
          <m:sSubPr>
            <m:ctrlPr>
              <w:rPr>
                <w:rFonts w:ascii="Cambria Math" w:hAnsi="Cambria Math"/>
                <w:i/>
                <w:snapToGrid w:val="0"/>
                <w:sz w:val="28"/>
                <w:szCs w:val="28"/>
                <w:lang w:bidi="en-US"/>
              </w:rPr>
            </m:ctrlPr>
          </m:sSubPr>
          <m:e>
            <m:r>
              <w:rPr>
                <w:rFonts w:ascii="Cambria Math" w:hAnsi="Cambria Math"/>
                <w:snapToGrid w:val="0"/>
                <w:sz w:val="28"/>
                <w:szCs w:val="28"/>
                <w:lang w:bidi="en-US"/>
              </w:rPr>
              <m:t>e</m:t>
            </m:r>
          </m:e>
          <m:sub>
            <m:r>
              <w:rPr>
                <w:rFonts w:ascii="Cambria Math" w:hAnsi="Cambria Math"/>
                <w:snapToGrid w:val="0"/>
                <w:sz w:val="28"/>
                <w:szCs w:val="28"/>
                <w:lang w:bidi="en-US"/>
              </w:rPr>
              <m:t>ik</m:t>
            </m:r>
          </m:sub>
        </m:sSub>
      </m:oMath>
      <w:r w:rsidRPr="005C091C">
        <w:rPr>
          <w:rFonts w:ascii="Times New Roman" w:hAnsi="Times New Roman"/>
          <w:snapToGrid w:val="0"/>
          <w:sz w:val="28"/>
          <w:szCs w:val="28"/>
          <w:lang w:bidi="en-US"/>
        </w:rPr>
        <w:t xml:space="preserve">. Шаг </w:t>
      </w:r>
      <w:r w:rsidR="0044438F">
        <w:rPr>
          <w:rFonts w:ascii="Times New Roman" w:hAnsi="Times New Roman"/>
          <w:snapToGrid w:val="0"/>
          <w:sz w:val="28"/>
          <w:szCs w:val="28"/>
          <w:lang w:bidi="en-US"/>
        </w:rPr>
        <w:t>2</w:t>
      </w:r>
      <w:r w:rsidRPr="005C091C">
        <w:rPr>
          <w:rFonts w:ascii="Times New Roman" w:hAnsi="Times New Roman"/>
          <w:snapToGrid w:val="0"/>
          <w:sz w:val="28"/>
          <w:szCs w:val="28"/>
          <w:lang w:bidi="en-US"/>
        </w:rPr>
        <w:t xml:space="preserve"> представляется программным модулем, на вход которого подается треугольная сетка и список </w:t>
      </w:r>
      <m:oMath>
        <m:r>
          <w:rPr>
            <w:rFonts w:ascii="Cambria Math" w:hAnsi="Cambria Math"/>
            <w:snapToGrid w:val="0"/>
            <w:sz w:val="28"/>
            <w:szCs w:val="28"/>
            <w:lang w:bidi="en-US"/>
          </w:rPr>
          <m:t>L</m:t>
        </m:r>
      </m:oMath>
      <w:r w:rsidRPr="005C091C">
        <w:rPr>
          <w:rFonts w:ascii="Times New Roman" w:hAnsi="Times New Roman"/>
          <w:snapToGrid w:val="0"/>
          <w:sz w:val="28"/>
          <w:szCs w:val="28"/>
          <w:lang w:bidi="en-US"/>
        </w:rPr>
        <w:t xml:space="preserve"> кортежей  </w:t>
      </w:r>
      <m:oMath>
        <m:d>
          <m:dPr>
            <m:ctrlPr>
              <w:rPr>
                <w:rFonts w:ascii="Cambria Math" w:hAnsi="Cambria Math"/>
                <w:i/>
                <w:snapToGrid w:val="0"/>
                <w:sz w:val="28"/>
                <w:szCs w:val="28"/>
                <w:lang w:bidi="en-US"/>
              </w:rPr>
            </m:ctrlPr>
          </m:dPr>
          <m:e>
            <m:r>
              <w:rPr>
                <w:rFonts w:ascii="Cambria Math" w:hAnsi="Cambria Math"/>
                <w:snapToGrid w:val="0"/>
                <w:sz w:val="28"/>
                <w:szCs w:val="28"/>
                <w:lang w:bidi="en-US"/>
              </w:rPr>
              <m:t>i,j,value</m:t>
            </m:r>
          </m:e>
        </m:d>
      </m:oMath>
      <w:r w:rsidRPr="005C091C">
        <w:rPr>
          <w:rFonts w:ascii="Times New Roman" w:hAnsi="Times New Roman"/>
          <w:snapToGrid w:val="0"/>
          <w:sz w:val="28"/>
          <w:szCs w:val="28"/>
          <w:lang w:bidi="en-US"/>
        </w:rPr>
        <w:t xml:space="preserve">, задающий предустановленные значения </w:t>
      </w:r>
      <m:oMath>
        <m:sSub>
          <m:sSubPr>
            <m:ctrlPr>
              <w:rPr>
                <w:rFonts w:ascii="Cambria Math" w:hAnsi="Cambria Math"/>
                <w:i/>
                <w:snapToGrid w:val="0"/>
                <w:sz w:val="28"/>
                <w:szCs w:val="28"/>
                <w:lang w:bidi="en-US"/>
              </w:rPr>
            </m:ctrlPr>
          </m:sSubPr>
          <m:e>
            <m:r>
              <w:rPr>
                <w:rFonts w:ascii="Cambria Math" w:hAnsi="Cambria Math"/>
                <w:snapToGrid w:val="0"/>
                <w:sz w:val="28"/>
                <w:szCs w:val="28"/>
                <w:lang w:bidi="en-US"/>
              </w:rPr>
              <m:t>c</m:t>
            </m:r>
          </m:e>
          <m:sub>
            <m:r>
              <w:rPr>
                <w:rFonts w:ascii="Cambria Math" w:hAnsi="Cambria Math"/>
                <w:snapToGrid w:val="0"/>
                <w:sz w:val="28"/>
                <w:szCs w:val="28"/>
                <w:lang w:bidi="en-US"/>
              </w:rPr>
              <m:t>ij</m:t>
            </m:r>
          </m:sub>
        </m:sSub>
      </m:oMath>
      <w:r w:rsidRPr="005C091C">
        <w:rPr>
          <w:rFonts w:ascii="Times New Roman" w:hAnsi="Times New Roman"/>
          <w:snapToGrid w:val="0"/>
          <w:sz w:val="28"/>
          <w:szCs w:val="28"/>
          <w:lang w:bidi="en-US"/>
        </w:rPr>
        <w:t xml:space="preserve">, Список </w:t>
      </w:r>
      <m:oMath>
        <m:r>
          <w:rPr>
            <w:rFonts w:ascii="Cambria Math" w:hAnsi="Cambria Math"/>
            <w:snapToGrid w:val="0"/>
            <w:sz w:val="28"/>
            <w:szCs w:val="28"/>
            <w:lang w:bidi="en-US"/>
          </w:rPr>
          <m:t>L</m:t>
        </m:r>
      </m:oMath>
      <w:r w:rsidRPr="005C091C">
        <w:rPr>
          <w:rFonts w:ascii="Times New Roman" w:hAnsi="Times New Roman"/>
          <w:snapToGrid w:val="0"/>
          <w:sz w:val="28"/>
          <w:szCs w:val="28"/>
          <w:lang w:bidi="en-US"/>
        </w:rPr>
        <w:t xml:space="preserve"> задает дискретное представление граничного условия (</w:t>
      </w:r>
      <w:r w:rsidR="00AD4990">
        <w:rPr>
          <w:rFonts w:ascii="Times New Roman" w:hAnsi="Times New Roman"/>
          <w:snapToGrid w:val="0"/>
          <w:sz w:val="28"/>
          <w:szCs w:val="28"/>
          <w:lang w:bidi="en-US"/>
        </w:rPr>
        <w:t>5.</w:t>
      </w:r>
      <w:r w:rsidRPr="005C091C">
        <w:rPr>
          <w:rFonts w:ascii="Times New Roman" w:hAnsi="Times New Roman"/>
          <w:snapToGrid w:val="0"/>
          <w:sz w:val="28"/>
          <w:szCs w:val="28"/>
          <w:lang w:bidi="en-US"/>
        </w:rPr>
        <w:t xml:space="preserve">1). В описываемой программной реализации метода построения функции геодезического расстояния на поверхности пользователь выбирает две точки </w:t>
      </w:r>
      <m:oMath>
        <m:r>
          <w:rPr>
            <w:rFonts w:ascii="Cambria Math" w:hAnsi="Cambria Math"/>
            <w:snapToGrid w:val="0"/>
            <w:sz w:val="28"/>
            <w:szCs w:val="28"/>
            <w:lang w:bidi="en-US"/>
          </w:rPr>
          <m:t>A</m:t>
        </m:r>
      </m:oMath>
      <w:r w:rsidRPr="005C091C">
        <w:rPr>
          <w:rFonts w:ascii="Times New Roman" w:hAnsi="Times New Roman"/>
          <w:snapToGrid w:val="0"/>
          <w:sz w:val="28"/>
          <w:szCs w:val="28"/>
          <w:lang w:bidi="en-US"/>
        </w:rPr>
        <w:t xml:space="preserve"> и </w:t>
      </w:r>
      <m:oMath>
        <m:r>
          <w:rPr>
            <w:rFonts w:ascii="Cambria Math" w:hAnsi="Cambria Math"/>
            <w:snapToGrid w:val="0"/>
            <w:sz w:val="28"/>
            <w:szCs w:val="28"/>
            <w:lang w:bidi="en-US"/>
          </w:rPr>
          <m:t>B</m:t>
        </m:r>
      </m:oMath>
      <w:r w:rsidRPr="005C091C">
        <w:rPr>
          <w:rFonts w:ascii="Times New Roman" w:hAnsi="Times New Roman"/>
          <w:snapToGrid w:val="0"/>
          <w:sz w:val="28"/>
          <w:szCs w:val="28"/>
          <w:lang w:bidi="en-US"/>
        </w:rPr>
        <w:t xml:space="preserve"> на границе области </w:t>
      </w:r>
      <m:oMath>
        <m:r>
          <w:rPr>
            <w:rFonts w:ascii="Cambria Math" w:hAnsi="Cambria Math"/>
            <w:snapToGrid w:val="0"/>
            <w:sz w:val="28"/>
            <w:szCs w:val="28"/>
            <w:lang w:bidi="en-US"/>
          </w:rPr>
          <m:t>M</m:t>
        </m:r>
      </m:oMath>
      <w:r w:rsidRPr="005C091C">
        <w:rPr>
          <w:rFonts w:ascii="Times New Roman" w:hAnsi="Times New Roman"/>
          <w:snapToGrid w:val="0"/>
          <w:sz w:val="28"/>
          <w:szCs w:val="28"/>
          <w:lang w:bidi="en-US"/>
        </w:rPr>
        <w:t xml:space="preserve">, затем на сетке строится дискретное представление геодезической линии, соединяющей точки </w:t>
      </w:r>
      <w:bookmarkStart w:id="425" w:name="_Hlk172204198"/>
      <m:oMath>
        <m:r>
          <w:rPr>
            <w:rFonts w:ascii="Cambria Math" w:hAnsi="Cambria Math"/>
            <w:snapToGrid w:val="0"/>
            <w:sz w:val="28"/>
            <w:szCs w:val="28"/>
            <w:lang w:bidi="en-US"/>
          </w:rPr>
          <m:t>A</m:t>
        </m:r>
      </m:oMath>
      <w:r w:rsidRPr="005C091C">
        <w:rPr>
          <w:rFonts w:ascii="Times New Roman" w:hAnsi="Times New Roman"/>
          <w:snapToGrid w:val="0"/>
          <w:sz w:val="28"/>
          <w:szCs w:val="28"/>
          <w:lang w:bidi="en-US"/>
        </w:rPr>
        <w:t xml:space="preserve"> и </w:t>
      </w:r>
      <m:oMath>
        <m:r>
          <w:rPr>
            <w:rFonts w:ascii="Cambria Math" w:hAnsi="Cambria Math"/>
            <w:snapToGrid w:val="0"/>
            <w:sz w:val="28"/>
            <w:szCs w:val="28"/>
            <w:lang w:bidi="en-US"/>
          </w:rPr>
          <m:t>B</m:t>
        </m:r>
      </m:oMath>
      <w:bookmarkEnd w:id="425"/>
      <w:r w:rsidRPr="005C091C">
        <w:rPr>
          <w:rFonts w:ascii="Times New Roman" w:hAnsi="Times New Roman"/>
          <w:snapToGrid w:val="0"/>
          <w:sz w:val="28"/>
          <w:szCs w:val="28"/>
          <w:lang w:bidi="en-US"/>
        </w:rPr>
        <w:t xml:space="preserve">.  Затем представление геодезической линии в виде пути по граням (faces) поверхности преобразуется в список </w:t>
      </w:r>
      <m:oMath>
        <m:r>
          <w:rPr>
            <w:rFonts w:ascii="Cambria Math" w:hAnsi="Cambria Math"/>
            <w:snapToGrid w:val="0"/>
            <w:sz w:val="28"/>
            <w:szCs w:val="28"/>
            <w:lang w:bidi="en-US"/>
          </w:rPr>
          <m:t>L</m:t>
        </m:r>
      </m:oMath>
      <w:r w:rsidRPr="005C091C">
        <w:rPr>
          <w:rFonts w:ascii="Times New Roman" w:hAnsi="Times New Roman"/>
          <w:snapToGrid w:val="0"/>
          <w:sz w:val="28"/>
          <w:szCs w:val="28"/>
          <w:lang w:bidi="en-US"/>
        </w:rPr>
        <w:t xml:space="preserve"> и подается на вход программного модуля, реализующего шаг</w:t>
      </w:r>
      <w:r w:rsidR="0044438F">
        <w:rPr>
          <w:rFonts w:ascii="Times New Roman" w:hAnsi="Times New Roman"/>
          <w:snapToGrid w:val="0"/>
          <w:sz w:val="28"/>
          <w:szCs w:val="28"/>
          <w:lang w:bidi="en-US"/>
        </w:rPr>
        <w:t xml:space="preserve"> 2</w:t>
      </w:r>
      <w:r w:rsidRPr="005C091C">
        <w:rPr>
          <w:rFonts w:ascii="Times New Roman" w:hAnsi="Times New Roman"/>
          <w:snapToGrid w:val="0"/>
          <w:sz w:val="28"/>
          <w:szCs w:val="28"/>
          <w:lang w:bidi="en-US"/>
        </w:rPr>
        <w:t>. Код этого модуля реализует численные методы минимизации функционала энергии векторного поля, подробно описанные в статье [</w:t>
      </w:r>
      <w:r w:rsidR="000D37DD" w:rsidRPr="00AD4990">
        <w:rPr>
          <w:rFonts w:ascii="Times New Roman" w:hAnsi="Times New Roman"/>
          <w:snapToGrid w:val="0"/>
          <w:sz w:val="28"/>
          <w:szCs w:val="28"/>
          <w:lang w:bidi="en-US"/>
        </w:rPr>
        <w:t>15</w:t>
      </w:r>
      <w:r w:rsidR="00055F8A" w:rsidRPr="00AD4990">
        <w:rPr>
          <w:rFonts w:ascii="Times New Roman" w:hAnsi="Times New Roman"/>
          <w:snapToGrid w:val="0"/>
          <w:sz w:val="28"/>
          <w:szCs w:val="28"/>
          <w:lang w:bidi="en-US"/>
        </w:rPr>
        <w:t>3</w:t>
      </w:r>
      <w:r w:rsidR="009855DD" w:rsidRPr="00AD4990">
        <w:rPr>
          <w:rFonts w:ascii="Times New Roman" w:hAnsi="Times New Roman" w:cs="Times New Roman"/>
          <w:snapToGrid w:val="0"/>
          <w:sz w:val="28"/>
          <w:szCs w:val="28"/>
          <w:lang w:bidi="en-US"/>
        </w:rPr>
        <w:t xml:space="preserve">, </w:t>
      </w:r>
      <w:r w:rsidR="009855DD" w:rsidRPr="00AD4990">
        <w:rPr>
          <w:rFonts w:ascii="Times New Roman" w:hAnsi="Times New Roman" w:cs="Times New Roman"/>
          <w:snapToGrid w:val="0"/>
          <w:sz w:val="28"/>
          <w:szCs w:val="28"/>
          <w:lang w:val="en-US" w:bidi="en-US"/>
        </w:rPr>
        <w:t>p</w:t>
      </w:r>
      <w:r w:rsidR="009855DD" w:rsidRPr="00AD4990">
        <w:rPr>
          <w:rFonts w:ascii="Times New Roman" w:hAnsi="Times New Roman" w:cs="Times New Roman"/>
          <w:snapToGrid w:val="0"/>
          <w:sz w:val="28"/>
          <w:szCs w:val="28"/>
          <w:lang w:bidi="en-US"/>
        </w:rPr>
        <w:t xml:space="preserve">. </w:t>
      </w:r>
      <w:r w:rsidR="00AD4990" w:rsidRPr="00AD4990">
        <w:rPr>
          <w:rFonts w:ascii="Times New Roman" w:hAnsi="Times New Roman" w:cs="Times New Roman"/>
          <w:snapToGrid w:val="0"/>
          <w:sz w:val="28"/>
          <w:szCs w:val="28"/>
          <w:lang w:bidi="en-US"/>
        </w:rPr>
        <w:t>6</w:t>
      </w:r>
      <w:r w:rsidRPr="005C091C">
        <w:rPr>
          <w:rFonts w:ascii="Times New Roman" w:hAnsi="Times New Roman"/>
          <w:snapToGrid w:val="0"/>
          <w:sz w:val="28"/>
          <w:szCs w:val="28"/>
          <w:lang w:bidi="en-US"/>
        </w:rPr>
        <w:t>]. Для восстановления касательного векторного поля на поверхности по рассчитанному дискретному ковекторному полю применяется метод конечных элементов Уитни (</w:t>
      </w:r>
      <w:r w:rsidR="00F87E25">
        <w:rPr>
          <w:rFonts w:ascii="Times New Roman" w:hAnsi="Times New Roman"/>
          <w:snapToGrid w:val="0"/>
          <w:sz w:val="28"/>
          <w:szCs w:val="28"/>
          <w:lang w:bidi="en-US"/>
        </w:rPr>
        <w:t xml:space="preserve">англ. </w:t>
      </w:r>
      <w:r w:rsidRPr="005C091C">
        <w:rPr>
          <w:rFonts w:ascii="Times New Roman" w:hAnsi="Times New Roman"/>
          <w:snapToGrid w:val="0"/>
          <w:sz w:val="28"/>
          <w:szCs w:val="28"/>
          <w:lang w:bidi="en-US"/>
        </w:rPr>
        <w:t xml:space="preserve">Wheetney finite elements method). Модуль предоставляет интерфейс, позволяющий получить координаты касательного к поверхности вектора в заданной точке, по барицентрическим координатам точки на заданной грани сетки. Первой стадией процедуры восстановлении функции геодезического расстояния </w:t>
      </w:r>
      <m:oMath>
        <m:sSub>
          <m:sSubPr>
            <m:ctrlPr>
              <w:rPr>
                <w:rFonts w:ascii="Cambria Math" w:hAnsi="Cambria Math"/>
                <w:i/>
                <w:snapToGrid w:val="0"/>
                <w:sz w:val="28"/>
                <w:szCs w:val="28"/>
                <w:lang w:bidi="en-US"/>
              </w:rPr>
            </m:ctrlPr>
          </m:sSubPr>
          <m:e>
            <m:r>
              <w:rPr>
                <w:rFonts w:ascii="Cambria Math" w:hAnsi="Cambria Math"/>
                <w:snapToGrid w:val="0"/>
                <w:sz w:val="28"/>
                <w:szCs w:val="28"/>
                <w:lang w:bidi="en-US"/>
              </w:rPr>
              <m:t>ϕ</m:t>
            </m:r>
          </m:e>
          <m:sub>
            <m:r>
              <w:rPr>
                <w:rFonts w:ascii="Cambria Math" w:hAnsi="Cambria Math"/>
                <w:snapToGrid w:val="0"/>
                <w:sz w:val="28"/>
                <w:szCs w:val="28"/>
                <w:lang w:bidi="en-US"/>
              </w:rPr>
              <m:t>γ</m:t>
            </m:r>
          </m:sub>
        </m:sSub>
      </m:oMath>
      <w:r w:rsidRPr="005C091C">
        <w:rPr>
          <w:rFonts w:ascii="Times New Roman" w:hAnsi="Times New Roman"/>
          <w:snapToGrid w:val="0"/>
          <w:sz w:val="28"/>
          <w:szCs w:val="28"/>
          <w:lang w:bidi="en-US"/>
        </w:rPr>
        <w:t xml:space="preserve"> (шаг </w:t>
      </w:r>
      <m:oMath>
        <m:r>
          <w:rPr>
            <w:rFonts w:ascii="Cambria Math" w:hAnsi="Cambria Math"/>
            <w:snapToGrid w:val="0"/>
            <w:sz w:val="28"/>
            <w:szCs w:val="28"/>
            <w:lang w:bidi="en-US"/>
          </w:rPr>
          <m:t>3</m:t>
        </m:r>
      </m:oMath>
      <w:r w:rsidRPr="005C091C">
        <w:rPr>
          <w:rFonts w:ascii="Times New Roman" w:hAnsi="Times New Roman"/>
          <w:snapToGrid w:val="0"/>
          <w:sz w:val="28"/>
          <w:szCs w:val="28"/>
          <w:lang w:bidi="en-US"/>
        </w:rPr>
        <w:t xml:space="preserve">) является построения касательного векторного поля </w:t>
      </w:r>
      <m:oMath>
        <m:r>
          <w:rPr>
            <w:rFonts w:ascii="Cambria Math" w:hAnsi="Cambria Math"/>
            <w:snapToGrid w:val="0"/>
            <w:sz w:val="28"/>
            <w:szCs w:val="28"/>
            <w:lang w:bidi="en-US"/>
          </w:rPr>
          <m:t>g</m:t>
        </m:r>
        <m:sSup>
          <m:sSupPr>
            <m:ctrlPr>
              <w:rPr>
                <w:rFonts w:ascii="Cambria Math" w:hAnsi="Cambria Math"/>
                <w:i/>
                <w:snapToGrid w:val="0"/>
                <w:sz w:val="28"/>
                <w:szCs w:val="28"/>
                <w:lang w:bidi="en-US"/>
              </w:rPr>
            </m:ctrlPr>
          </m:sSupPr>
          <m:e>
            <m:r>
              <w:rPr>
                <w:rFonts w:ascii="Cambria Math" w:hAnsi="Cambria Math"/>
                <w:snapToGrid w:val="0"/>
                <w:sz w:val="28"/>
                <w:szCs w:val="28"/>
                <w:lang w:bidi="en-US"/>
              </w:rPr>
              <m:t>ϕ</m:t>
            </m:r>
          </m:e>
          <m:sup>
            <m:r>
              <w:rPr>
                <w:rFonts w:ascii="Cambria Math" w:hAnsi="Cambria Math"/>
                <w:snapToGrid w:val="0"/>
                <w:sz w:val="28"/>
                <w:szCs w:val="28"/>
                <w:lang w:bidi="en-US"/>
              </w:rPr>
              <m:t>*</m:t>
            </m:r>
          </m:sup>
        </m:sSup>
      </m:oMath>
      <w:r w:rsidRPr="005C091C">
        <w:rPr>
          <w:rFonts w:ascii="Times New Roman" w:hAnsi="Times New Roman"/>
          <w:snapToGrid w:val="0"/>
          <w:sz w:val="28"/>
          <w:szCs w:val="28"/>
          <w:lang w:bidi="en-US"/>
        </w:rPr>
        <w:t xml:space="preserve">, являющегося приближением к полю градиентов </w:t>
      </w:r>
      <m:oMath>
        <m:r>
          <m:rPr>
            <m:sty m:val="p"/>
          </m:rPr>
          <w:rPr>
            <w:rFonts w:ascii="Cambria Math" w:hAnsi="Cambria Math"/>
            <w:snapToGrid w:val="0"/>
            <w:sz w:val="28"/>
            <w:szCs w:val="28"/>
            <w:lang w:bidi="en-US"/>
          </w:rPr>
          <m:t>∇</m:t>
        </m:r>
        <m:sSub>
          <m:sSubPr>
            <m:ctrlPr>
              <w:rPr>
                <w:rFonts w:ascii="Cambria Math" w:hAnsi="Cambria Math"/>
                <w:i/>
                <w:snapToGrid w:val="0"/>
                <w:sz w:val="28"/>
                <w:szCs w:val="28"/>
                <w:lang w:bidi="en-US"/>
              </w:rPr>
            </m:ctrlPr>
          </m:sSubPr>
          <m:e>
            <m:r>
              <w:rPr>
                <w:rFonts w:ascii="Cambria Math" w:hAnsi="Cambria Math"/>
                <w:snapToGrid w:val="0"/>
                <w:sz w:val="28"/>
                <w:szCs w:val="28"/>
                <w:lang w:bidi="en-US"/>
              </w:rPr>
              <m:t>ϕ</m:t>
            </m:r>
          </m:e>
          <m:sub>
            <m:r>
              <w:rPr>
                <w:rFonts w:ascii="Cambria Math" w:hAnsi="Cambria Math"/>
                <w:snapToGrid w:val="0"/>
                <w:sz w:val="28"/>
                <w:szCs w:val="28"/>
                <w:lang w:bidi="en-US"/>
              </w:rPr>
              <m:t>γ</m:t>
            </m:r>
          </m:sub>
        </m:sSub>
      </m:oMath>
      <w:r w:rsidRPr="005C091C">
        <w:rPr>
          <w:rFonts w:ascii="Times New Roman" w:hAnsi="Times New Roman"/>
          <w:snapToGrid w:val="0"/>
          <w:sz w:val="28"/>
          <w:szCs w:val="28"/>
          <w:lang w:bidi="en-US"/>
        </w:rPr>
        <w:t>.</w:t>
      </w:r>
      <w:r w:rsidRPr="005C091C">
        <w:rPr>
          <w:rFonts w:ascii="Times New Roman" w:hAnsi="Times New Roman"/>
          <w:snapToGrid w:val="0"/>
          <w:szCs w:val="24"/>
          <w:lang w:bidi="en-US"/>
        </w:rPr>
        <w:t xml:space="preserve"> </w:t>
      </w:r>
      <w:r w:rsidRPr="007E6A12">
        <w:rPr>
          <w:rFonts w:ascii="Times New Roman" w:hAnsi="Times New Roman"/>
          <w:snapToGrid w:val="0"/>
          <w:sz w:val="28"/>
          <w:szCs w:val="28"/>
          <w:lang w:bidi="en-US"/>
        </w:rPr>
        <w:t xml:space="preserve">Построение векторного поля </w:t>
      </w:r>
      <m:oMath>
        <m:r>
          <w:rPr>
            <w:rFonts w:ascii="Cambria Math" w:hAnsi="Cambria Math"/>
            <w:snapToGrid w:val="0"/>
            <w:sz w:val="28"/>
            <w:szCs w:val="28"/>
            <w:lang w:bidi="en-US"/>
          </w:rPr>
          <m:t>g</m:t>
        </m:r>
        <m:sSup>
          <m:sSupPr>
            <m:ctrlPr>
              <w:rPr>
                <w:rFonts w:ascii="Cambria Math" w:hAnsi="Cambria Math"/>
                <w:i/>
                <w:snapToGrid w:val="0"/>
                <w:sz w:val="28"/>
                <w:szCs w:val="28"/>
                <w:lang w:bidi="en-US"/>
              </w:rPr>
            </m:ctrlPr>
          </m:sSupPr>
          <m:e>
            <m:r>
              <w:rPr>
                <w:rFonts w:ascii="Cambria Math" w:hAnsi="Cambria Math"/>
                <w:snapToGrid w:val="0"/>
                <w:sz w:val="28"/>
                <w:szCs w:val="28"/>
                <w:lang w:bidi="en-US"/>
              </w:rPr>
              <m:t>ϕ</m:t>
            </m:r>
          </m:e>
          <m:sup>
            <m:r>
              <w:rPr>
                <w:rFonts w:ascii="Cambria Math" w:hAnsi="Cambria Math"/>
                <w:snapToGrid w:val="0"/>
                <w:sz w:val="28"/>
                <w:szCs w:val="28"/>
                <w:lang w:bidi="en-US"/>
              </w:rPr>
              <m:t>*</m:t>
            </m:r>
          </m:sup>
        </m:sSup>
      </m:oMath>
      <w:r w:rsidRPr="007E6A12">
        <w:rPr>
          <w:rFonts w:ascii="Times New Roman" w:hAnsi="Times New Roman"/>
          <w:snapToGrid w:val="0"/>
          <w:sz w:val="28"/>
          <w:szCs w:val="28"/>
          <w:lang w:bidi="en-US"/>
        </w:rPr>
        <w:t xml:space="preserve"> проводится в три шага</w:t>
      </w:r>
      <w:r w:rsidR="007E6A12">
        <w:rPr>
          <w:rFonts w:ascii="Times New Roman" w:hAnsi="Times New Roman"/>
          <w:snapToGrid w:val="0"/>
          <w:sz w:val="28"/>
          <w:szCs w:val="28"/>
          <w:lang w:bidi="en-US"/>
        </w:rPr>
        <w:t>:</w:t>
      </w:r>
    </w:p>
    <w:p w14:paraId="005C314F" w14:textId="27F2954F" w:rsidR="00527DDA" w:rsidRPr="005C091C" w:rsidRDefault="00527DDA" w:rsidP="00F1330D">
      <w:pPr>
        <w:pStyle w:val="a5"/>
        <w:numPr>
          <w:ilvl w:val="0"/>
          <w:numId w:val="13"/>
        </w:numPr>
        <w:kinsoku w:val="0"/>
        <w:overflowPunct w:val="0"/>
        <w:autoSpaceDE/>
        <w:autoSpaceDN/>
        <w:adjustRightInd/>
        <w:spacing w:after="0" w:line="240" w:lineRule="auto"/>
        <w:ind w:left="0" w:firstLine="709"/>
        <w:jc w:val="both"/>
        <w:rPr>
          <w:rFonts w:ascii="Times New Roman" w:hAnsi="Times New Roman"/>
          <w:snapToGrid w:val="0"/>
          <w:sz w:val="28"/>
          <w:szCs w:val="28"/>
          <w:lang w:bidi="en-US"/>
        </w:rPr>
      </w:pPr>
      <w:r w:rsidRPr="005C091C">
        <w:rPr>
          <w:rFonts w:ascii="Times New Roman" w:hAnsi="Times New Roman"/>
          <w:snapToGrid w:val="0"/>
          <w:sz w:val="28"/>
          <w:szCs w:val="28"/>
          <w:lang w:bidi="en-US"/>
        </w:rPr>
        <w:t xml:space="preserve">В центре каждой грани </w:t>
      </w:r>
      <m:oMath>
        <m:sSub>
          <m:sSubPr>
            <m:ctrlPr>
              <w:rPr>
                <w:rFonts w:ascii="Cambria Math" w:hAnsi="Cambria Math"/>
                <w:i/>
                <w:snapToGrid w:val="0"/>
                <w:sz w:val="28"/>
                <w:szCs w:val="28"/>
                <w:lang w:bidi="en-US"/>
              </w:rPr>
            </m:ctrlPr>
          </m:sSubPr>
          <m:e>
            <m:r>
              <w:rPr>
                <w:rFonts w:ascii="Cambria Math" w:hAnsi="Cambria Math"/>
                <w:snapToGrid w:val="0"/>
                <w:sz w:val="28"/>
                <w:szCs w:val="28"/>
                <w:lang w:bidi="en-US"/>
              </w:rPr>
              <m:t>t</m:t>
            </m:r>
          </m:e>
          <m:sub>
            <m:r>
              <w:rPr>
                <w:rFonts w:ascii="Cambria Math" w:hAnsi="Cambria Math"/>
                <w:snapToGrid w:val="0"/>
                <w:sz w:val="28"/>
                <w:szCs w:val="28"/>
                <w:lang w:bidi="en-US"/>
              </w:rPr>
              <m:t>ijk</m:t>
            </m:r>
          </m:sub>
        </m:sSub>
      </m:oMath>
      <w:r w:rsidRPr="005C091C">
        <w:rPr>
          <w:rFonts w:ascii="Times New Roman" w:hAnsi="Times New Roman"/>
          <w:snapToGrid w:val="0"/>
          <w:sz w:val="28"/>
          <w:szCs w:val="28"/>
          <w:lang w:bidi="en-US"/>
        </w:rPr>
        <w:t xml:space="preserve"> (треугольника сетки) рассчитывается вектор </w:t>
      </w:r>
      <w:bookmarkStart w:id="426" w:name="_Hlk172222322"/>
      <m:oMath>
        <m:sSub>
          <m:sSubPr>
            <m:ctrlPr>
              <w:rPr>
                <w:rFonts w:ascii="Cambria Math" w:hAnsi="Cambria Math"/>
                <w:i/>
                <w:snapToGrid w:val="0"/>
                <w:sz w:val="28"/>
                <w:szCs w:val="28"/>
                <w:lang w:bidi="en-US"/>
              </w:rPr>
            </m:ctrlPr>
          </m:sSubPr>
          <m:e>
            <m:r>
              <m:rPr>
                <m:sty m:val="bi"/>
              </m:rPr>
              <w:rPr>
                <w:rFonts w:ascii="Cambria Math" w:hAnsi="Cambria Math"/>
                <w:snapToGrid w:val="0"/>
                <w:sz w:val="28"/>
                <w:szCs w:val="28"/>
                <w:lang w:bidi="en-US"/>
              </w:rPr>
              <m:t>u</m:t>
            </m:r>
          </m:e>
          <m:sub>
            <m:r>
              <w:rPr>
                <w:rFonts w:ascii="Cambria Math" w:hAnsi="Cambria Math"/>
                <w:snapToGrid w:val="0"/>
                <w:sz w:val="28"/>
                <w:szCs w:val="28"/>
                <w:lang w:bidi="en-US"/>
              </w:rPr>
              <m:t>ijk</m:t>
            </m:r>
          </m:sub>
        </m:sSub>
      </m:oMath>
      <w:bookmarkEnd w:id="426"/>
      <w:r w:rsidR="007E6A12">
        <w:rPr>
          <w:rFonts w:ascii="Times New Roman" w:hAnsi="Times New Roman"/>
          <w:snapToGrid w:val="0"/>
          <w:sz w:val="28"/>
          <w:szCs w:val="28"/>
          <w:lang w:bidi="en-US"/>
        </w:rPr>
        <w:t>.</w:t>
      </w:r>
    </w:p>
    <w:p w14:paraId="6BDC5E37" w14:textId="77777777" w:rsidR="00527DDA" w:rsidRPr="005C091C" w:rsidRDefault="00527DDA" w:rsidP="00F1330D">
      <w:pPr>
        <w:pStyle w:val="a5"/>
        <w:numPr>
          <w:ilvl w:val="0"/>
          <w:numId w:val="13"/>
        </w:numPr>
        <w:kinsoku w:val="0"/>
        <w:overflowPunct w:val="0"/>
        <w:autoSpaceDE/>
        <w:autoSpaceDN/>
        <w:adjustRightInd/>
        <w:spacing w:after="0" w:line="240" w:lineRule="auto"/>
        <w:ind w:left="0" w:firstLine="709"/>
        <w:jc w:val="both"/>
        <w:rPr>
          <w:rFonts w:ascii="Times New Roman" w:hAnsi="Times New Roman"/>
          <w:snapToGrid w:val="0"/>
          <w:sz w:val="28"/>
          <w:szCs w:val="28"/>
          <w:lang w:bidi="en-US"/>
        </w:rPr>
      </w:pPr>
      <w:r w:rsidRPr="005C091C">
        <w:rPr>
          <w:rFonts w:ascii="Times New Roman" w:hAnsi="Times New Roman"/>
          <w:snapToGrid w:val="0"/>
          <w:sz w:val="28"/>
          <w:szCs w:val="28"/>
          <w:lang w:bidi="en-US"/>
        </w:rPr>
        <w:t xml:space="preserve">Каждый вектор </w:t>
      </w:r>
      <m:oMath>
        <m:sSub>
          <m:sSubPr>
            <m:ctrlPr>
              <w:rPr>
                <w:rFonts w:ascii="Cambria Math" w:hAnsi="Cambria Math"/>
                <w:i/>
                <w:snapToGrid w:val="0"/>
                <w:sz w:val="28"/>
                <w:szCs w:val="28"/>
                <w:lang w:bidi="en-US"/>
              </w:rPr>
            </m:ctrlPr>
          </m:sSubPr>
          <m:e>
            <m:r>
              <m:rPr>
                <m:sty m:val="bi"/>
              </m:rPr>
              <w:rPr>
                <w:rFonts w:ascii="Cambria Math" w:hAnsi="Cambria Math"/>
                <w:snapToGrid w:val="0"/>
                <w:sz w:val="28"/>
                <w:szCs w:val="28"/>
                <w:lang w:bidi="en-US"/>
              </w:rPr>
              <m:t>u</m:t>
            </m:r>
          </m:e>
          <m:sub>
            <m:r>
              <w:rPr>
                <w:rFonts w:ascii="Cambria Math" w:hAnsi="Cambria Math"/>
                <w:snapToGrid w:val="0"/>
                <w:sz w:val="28"/>
                <w:szCs w:val="28"/>
                <w:lang w:bidi="en-US"/>
              </w:rPr>
              <m:t>ijk</m:t>
            </m:r>
          </m:sub>
        </m:sSub>
      </m:oMath>
      <w:r w:rsidRPr="005C091C">
        <w:rPr>
          <w:rFonts w:ascii="Times New Roman" w:hAnsi="Times New Roman"/>
          <w:snapToGrid w:val="0"/>
          <w:sz w:val="28"/>
          <w:szCs w:val="28"/>
          <w:lang w:bidi="en-US"/>
        </w:rPr>
        <w:t xml:space="preserve"> поворачивается на угол </w:t>
      </w:r>
      <m:oMath>
        <m:f>
          <m:fPr>
            <m:ctrlPr>
              <w:rPr>
                <w:rFonts w:ascii="Cambria Math" w:hAnsi="Cambria Math"/>
                <w:i/>
                <w:snapToGrid w:val="0"/>
                <w:sz w:val="28"/>
                <w:szCs w:val="28"/>
                <w:lang w:bidi="en-US"/>
              </w:rPr>
            </m:ctrlPr>
          </m:fPr>
          <m:num>
            <m:r>
              <w:rPr>
                <w:rFonts w:ascii="Cambria Math" w:hAnsi="Cambria Math"/>
                <w:snapToGrid w:val="0"/>
                <w:sz w:val="28"/>
                <w:szCs w:val="28"/>
                <w:lang w:bidi="en-US"/>
              </w:rPr>
              <m:t>π</m:t>
            </m:r>
          </m:num>
          <m:den>
            <m:r>
              <w:rPr>
                <w:rFonts w:ascii="Cambria Math" w:hAnsi="Cambria Math"/>
                <w:snapToGrid w:val="0"/>
                <w:sz w:val="28"/>
                <w:szCs w:val="28"/>
                <w:lang w:bidi="en-US"/>
              </w:rPr>
              <m:t>2</m:t>
            </m:r>
          </m:den>
        </m:f>
      </m:oMath>
      <w:r w:rsidRPr="005C091C">
        <w:rPr>
          <w:rFonts w:ascii="Times New Roman" w:hAnsi="Times New Roman"/>
          <w:snapToGrid w:val="0"/>
          <w:sz w:val="28"/>
          <w:szCs w:val="28"/>
          <w:lang w:bidi="en-US"/>
        </w:rPr>
        <w:t xml:space="preserve"> в плоскости грани. Выбор направление поворота (clockwise или наоборот) безразличен. Мы будем интерпретировать этот шаг, как вычисление дискретного поля </w:t>
      </w:r>
      <w:bookmarkStart w:id="427" w:name="_Hlk172222593"/>
      <m:oMath>
        <m:sSub>
          <m:sSubPr>
            <m:ctrlPr>
              <w:rPr>
                <w:rFonts w:ascii="Cambria Math" w:hAnsi="Cambria Math"/>
                <w:i/>
                <w:snapToGrid w:val="0"/>
                <w:sz w:val="28"/>
                <w:szCs w:val="28"/>
                <w:lang w:bidi="en-US"/>
              </w:rPr>
            </m:ctrlPr>
          </m:sSubPr>
          <m:e>
            <m:r>
              <m:rPr>
                <m:sty m:val="bi"/>
              </m:rPr>
              <w:rPr>
                <w:rFonts w:ascii="Cambria Math" w:hAnsi="Cambria Math"/>
                <w:snapToGrid w:val="0"/>
                <w:sz w:val="28"/>
                <w:szCs w:val="28"/>
                <w:lang w:bidi="en-US"/>
              </w:rPr>
              <m:t>p</m:t>
            </m:r>
          </m:e>
          <m:sub>
            <m:r>
              <w:rPr>
                <w:rFonts w:ascii="Cambria Math" w:hAnsi="Cambria Math"/>
                <w:snapToGrid w:val="0"/>
                <w:sz w:val="28"/>
                <w:szCs w:val="28"/>
                <w:lang w:bidi="en-US"/>
              </w:rPr>
              <m:t>ijk</m:t>
            </m:r>
          </m:sub>
        </m:sSub>
        <w:bookmarkEnd w:id="427"/>
        <m:r>
          <w:rPr>
            <w:rFonts w:ascii="Cambria Math" w:hAnsi="Cambria Math"/>
            <w:snapToGrid w:val="0"/>
            <w:sz w:val="28"/>
            <w:szCs w:val="28"/>
            <w:lang w:bidi="en-US"/>
          </w:rPr>
          <m:t>=J</m:t>
        </m:r>
        <m:d>
          <m:dPr>
            <m:ctrlPr>
              <w:rPr>
                <w:rFonts w:ascii="Cambria Math" w:hAnsi="Cambria Math"/>
                <w:i/>
                <w:snapToGrid w:val="0"/>
                <w:sz w:val="28"/>
                <w:szCs w:val="28"/>
                <w:lang w:bidi="en-US"/>
              </w:rPr>
            </m:ctrlPr>
          </m:dPr>
          <m:e>
            <m:sSub>
              <m:sSubPr>
                <m:ctrlPr>
                  <w:rPr>
                    <w:rFonts w:ascii="Cambria Math" w:hAnsi="Cambria Math"/>
                    <w:i/>
                    <w:snapToGrid w:val="0"/>
                    <w:sz w:val="28"/>
                    <w:szCs w:val="28"/>
                    <w:lang w:bidi="en-US"/>
                  </w:rPr>
                </m:ctrlPr>
              </m:sSubPr>
              <m:e>
                <m:r>
                  <m:rPr>
                    <m:sty m:val="bi"/>
                  </m:rPr>
                  <w:rPr>
                    <w:rFonts w:ascii="Cambria Math" w:hAnsi="Cambria Math"/>
                    <w:snapToGrid w:val="0"/>
                    <w:sz w:val="28"/>
                    <w:szCs w:val="28"/>
                    <w:lang w:bidi="en-US"/>
                  </w:rPr>
                  <m:t>u</m:t>
                </m:r>
              </m:e>
              <m:sub>
                <m:r>
                  <w:rPr>
                    <w:rFonts w:ascii="Cambria Math" w:hAnsi="Cambria Math"/>
                    <w:snapToGrid w:val="0"/>
                    <w:sz w:val="28"/>
                    <w:szCs w:val="28"/>
                    <w:lang w:bidi="en-US"/>
                  </w:rPr>
                  <m:t>ijk</m:t>
                </m:r>
              </m:sub>
            </m:sSub>
          </m:e>
        </m:d>
      </m:oMath>
      <w:r w:rsidRPr="005C091C">
        <w:rPr>
          <w:rFonts w:ascii="Times New Roman" w:hAnsi="Times New Roman"/>
          <w:snapToGrid w:val="0"/>
          <w:sz w:val="28"/>
          <w:szCs w:val="28"/>
          <w:lang w:bidi="en-US"/>
        </w:rPr>
        <w:t xml:space="preserve">, где </w:t>
      </w:r>
      <m:oMath>
        <m:r>
          <w:rPr>
            <w:rFonts w:ascii="Cambria Math" w:hAnsi="Cambria Math"/>
            <w:snapToGrid w:val="0"/>
            <w:sz w:val="28"/>
            <w:szCs w:val="28"/>
            <w:lang w:bidi="en-US"/>
          </w:rPr>
          <m:t>J</m:t>
        </m:r>
      </m:oMath>
      <w:r w:rsidRPr="005C091C">
        <w:rPr>
          <w:rFonts w:ascii="Times New Roman" w:hAnsi="Times New Roman"/>
          <w:snapToGrid w:val="0"/>
          <w:sz w:val="28"/>
          <w:szCs w:val="28"/>
          <w:lang w:bidi="en-US"/>
        </w:rPr>
        <w:t xml:space="preserve"> линейный оператор поворота на </w:t>
      </w:r>
      <m:oMath>
        <m:f>
          <m:fPr>
            <m:ctrlPr>
              <w:rPr>
                <w:rFonts w:ascii="Cambria Math" w:hAnsi="Cambria Math"/>
                <w:i/>
                <w:snapToGrid w:val="0"/>
                <w:sz w:val="28"/>
                <w:szCs w:val="28"/>
                <w:lang w:bidi="en-US"/>
              </w:rPr>
            </m:ctrlPr>
          </m:fPr>
          <m:num>
            <m:r>
              <w:rPr>
                <w:rFonts w:ascii="Cambria Math" w:hAnsi="Cambria Math"/>
                <w:snapToGrid w:val="0"/>
                <w:sz w:val="28"/>
                <w:szCs w:val="28"/>
                <w:lang w:bidi="en-US"/>
              </w:rPr>
              <m:t>π</m:t>
            </m:r>
          </m:num>
          <m:den>
            <m:r>
              <w:rPr>
                <w:rFonts w:ascii="Cambria Math" w:hAnsi="Cambria Math"/>
                <w:snapToGrid w:val="0"/>
                <w:sz w:val="28"/>
                <w:szCs w:val="28"/>
                <w:lang w:bidi="en-US"/>
              </w:rPr>
              <m:t>2</m:t>
            </m:r>
          </m:den>
        </m:f>
      </m:oMath>
      <w:r w:rsidRPr="005C091C">
        <w:rPr>
          <w:rFonts w:ascii="Times New Roman" w:hAnsi="Times New Roman"/>
          <w:snapToGrid w:val="0"/>
          <w:sz w:val="28"/>
          <w:szCs w:val="28"/>
          <w:lang w:bidi="en-US"/>
        </w:rPr>
        <w:t xml:space="preserve"> .</w:t>
      </w:r>
    </w:p>
    <w:p w14:paraId="00175EDE" w14:textId="77777777" w:rsidR="00527DDA" w:rsidRPr="005C091C" w:rsidRDefault="00527DDA" w:rsidP="00F1330D">
      <w:pPr>
        <w:pStyle w:val="a5"/>
        <w:numPr>
          <w:ilvl w:val="0"/>
          <w:numId w:val="13"/>
        </w:numPr>
        <w:kinsoku w:val="0"/>
        <w:overflowPunct w:val="0"/>
        <w:autoSpaceDE/>
        <w:autoSpaceDN/>
        <w:adjustRightInd/>
        <w:spacing w:after="0" w:line="240" w:lineRule="auto"/>
        <w:ind w:left="0" w:firstLine="709"/>
        <w:jc w:val="both"/>
        <w:rPr>
          <w:rFonts w:ascii="Times New Roman" w:hAnsi="Times New Roman"/>
          <w:snapToGrid w:val="0"/>
          <w:sz w:val="28"/>
          <w:szCs w:val="28"/>
          <w:lang w:bidi="en-US"/>
        </w:rPr>
      </w:pPr>
      <w:r w:rsidRPr="005C091C">
        <w:rPr>
          <w:rFonts w:ascii="Times New Roman" w:hAnsi="Times New Roman"/>
          <w:snapToGrid w:val="0"/>
          <w:sz w:val="28"/>
          <w:szCs w:val="28"/>
          <w:lang w:bidi="en-US"/>
        </w:rPr>
        <w:t xml:space="preserve">Для каждой грани рассчитывается вектор </w:t>
      </w:r>
      <m:oMath>
        <m:sSubSup>
          <m:sSubSupPr>
            <m:ctrlPr>
              <w:rPr>
                <w:rFonts w:ascii="Cambria Math" w:hAnsi="Cambria Math"/>
                <w:i/>
                <w:snapToGrid w:val="0"/>
                <w:sz w:val="28"/>
                <w:szCs w:val="28"/>
                <w:lang w:bidi="en-US"/>
              </w:rPr>
            </m:ctrlPr>
          </m:sSubSupPr>
          <m:e>
            <m:r>
              <w:rPr>
                <w:rFonts w:ascii="Cambria Math" w:hAnsi="Cambria Math"/>
                <w:snapToGrid w:val="0"/>
                <w:sz w:val="28"/>
                <w:szCs w:val="28"/>
                <w:lang w:bidi="en-US"/>
              </w:rPr>
              <m:t>gϕ</m:t>
            </m:r>
          </m:e>
          <m:sub>
            <m:r>
              <w:rPr>
                <w:rFonts w:ascii="Cambria Math" w:hAnsi="Cambria Math"/>
                <w:snapToGrid w:val="0"/>
                <w:sz w:val="28"/>
                <w:szCs w:val="28"/>
                <w:lang w:bidi="en-US"/>
              </w:rPr>
              <m:t>ijk</m:t>
            </m:r>
          </m:sub>
          <m:sup>
            <m:r>
              <w:rPr>
                <w:rFonts w:ascii="Cambria Math" w:hAnsi="Cambria Math"/>
                <w:snapToGrid w:val="0"/>
                <w:sz w:val="28"/>
                <w:szCs w:val="28"/>
                <w:lang w:bidi="en-US"/>
              </w:rPr>
              <m:t>*</m:t>
            </m:r>
          </m:sup>
        </m:sSubSup>
        <m:r>
          <w:rPr>
            <w:rFonts w:ascii="Cambria Math" w:hAnsi="Cambria Math"/>
            <w:snapToGrid w:val="0"/>
            <w:sz w:val="28"/>
            <w:szCs w:val="28"/>
            <w:lang w:bidi="en-US"/>
          </w:rPr>
          <m:t xml:space="preserve">= </m:t>
        </m:r>
        <m:f>
          <m:fPr>
            <m:ctrlPr>
              <w:rPr>
                <w:rFonts w:ascii="Cambria Math" w:hAnsi="Cambria Math"/>
                <w:i/>
                <w:snapToGrid w:val="0"/>
                <w:sz w:val="28"/>
                <w:szCs w:val="28"/>
                <w:lang w:bidi="en-US"/>
              </w:rPr>
            </m:ctrlPr>
          </m:fPr>
          <m:num>
            <m:sSub>
              <m:sSubPr>
                <m:ctrlPr>
                  <w:rPr>
                    <w:rFonts w:ascii="Cambria Math" w:hAnsi="Cambria Math"/>
                    <w:i/>
                    <w:snapToGrid w:val="0"/>
                    <w:sz w:val="28"/>
                    <w:szCs w:val="28"/>
                    <w:lang w:bidi="en-US"/>
                  </w:rPr>
                </m:ctrlPr>
              </m:sSubPr>
              <m:e>
                <m:r>
                  <m:rPr>
                    <m:sty m:val="bi"/>
                  </m:rPr>
                  <w:rPr>
                    <w:rFonts w:ascii="Cambria Math" w:hAnsi="Cambria Math"/>
                    <w:snapToGrid w:val="0"/>
                    <w:sz w:val="28"/>
                    <w:szCs w:val="28"/>
                    <w:lang w:bidi="en-US"/>
                  </w:rPr>
                  <m:t>p</m:t>
                </m:r>
              </m:e>
              <m:sub>
                <m:r>
                  <w:rPr>
                    <w:rFonts w:ascii="Cambria Math" w:hAnsi="Cambria Math"/>
                    <w:snapToGrid w:val="0"/>
                    <w:sz w:val="28"/>
                    <w:szCs w:val="28"/>
                    <w:lang w:bidi="en-US"/>
                  </w:rPr>
                  <m:t>ijk</m:t>
                </m:r>
              </m:sub>
            </m:sSub>
          </m:num>
          <m:den>
            <m:d>
              <m:dPr>
                <m:begChr m:val="|"/>
                <m:endChr m:val="|"/>
                <m:ctrlPr>
                  <w:rPr>
                    <w:rFonts w:ascii="Cambria Math" w:hAnsi="Cambria Math"/>
                    <w:i/>
                    <w:snapToGrid w:val="0"/>
                    <w:sz w:val="28"/>
                    <w:szCs w:val="28"/>
                    <w:lang w:bidi="en-US"/>
                  </w:rPr>
                </m:ctrlPr>
              </m:dPr>
              <m:e>
                <m:sSub>
                  <m:sSubPr>
                    <m:ctrlPr>
                      <w:rPr>
                        <w:rFonts w:ascii="Cambria Math" w:hAnsi="Cambria Math"/>
                        <w:i/>
                        <w:snapToGrid w:val="0"/>
                        <w:sz w:val="28"/>
                        <w:szCs w:val="28"/>
                        <w:lang w:bidi="en-US"/>
                      </w:rPr>
                    </m:ctrlPr>
                  </m:sSubPr>
                  <m:e>
                    <m:r>
                      <m:rPr>
                        <m:sty m:val="bi"/>
                      </m:rPr>
                      <w:rPr>
                        <w:rFonts w:ascii="Cambria Math" w:hAnsi="Cambria Math"/>
                        <w:snapToGrid w:val="0"/>
                        <w:sz w:val="28"/>
                        <w:szCs w:val="28"/>
                        <w:lang w:bidi="en-US"/>
                      </w:rPr>
                      <m:t>p</m:t>
                    </m:r>
                  </m:e>
                  <m:sub>
                    <m:r>
                      <w:rPr>
                        <w:rFonts w:ascii="Cambria Math" w:hAnsi="Cambria Math"/>
                        <w:snapToGrid w:val="0"/>
                        <w:sz w:val="28"/>
                        <w:szCs w:val="28"/>
                        <w:lang w:bidi="en-US"/>
                      </w:rPr>
                      <m:t>ijk</m:t>
                    </m:r>
                  </m:sub>
                </m:sSub>
              </m:e>
            </m:d>
          </m:den>
        </m:f>
      </m:oMath>
      <w:r w:rsidRPr="005C091C">
        <w:rPr>
          <w:rFonts w:ascii="Times New Roman" w:hAnsi="Times New Roman"/>
          <w:snapToGrid w:val="0"/>
          <w:sz w:val="28"/>
          <w:szCs w:val="28"/>
          <w:lang w:bidi="en-US"/>
        </w:rPr>
        <w:t xml:space="preserve"> . </w:t>
      </w:r>
    </w:p>
    <w:p w14:paraId="1B9F2851" w14:textId="05E06CA8" w:rsidR="00527DDA" w:rsidRDefault="00527DDA" w:rsidP="00F1330D">
      <w:pPr>
        <w:pStyle w:val="a5"/>
        <w:kinsoku w:val="0"/>
        <w:overflowPunct w:val="0"/>
        <w:spacing w:after="0" w:line="240" w:lineRule="auto"/>
        <w:ind w:firstLine="709"/>
        <w:jc w:val="both"/>
        <w:rPr>
          <w:rFonts w:ascii="Times New Roman" w:hAnsi="Times New Roman"/>
          <w:snapToGrid w:val="0"/>
          <w:sz w:val="28"/>
          <w:szCs w:val="28"/>
          <w:lang w:bidi="en-US"/>
        </w:rPr>
      </w:pPr>
      <w:r w:rsidRPr="005C091C">
        <w:rPr>
          <w:rFonts w:ascii="Times New Roman" w:hAnsi="Times New Roman"/>
          <w:snapToGrid w:val="0"/>
          <w:sz w:val="28"/>
          <w:szCs w:val="28"/>
          <w:lang w:bidi="en-US"/>
        </w:rPr>
        <w:t xml:space="preserve">Таким образом, мы имеем стандартную задачу численных методов – восстановления скалярной функции, заданной на поверхности, по полю градиента функции. Мы используем стандартный подход. Задача формулируется как задача поиска минимума функционала </w:t>
      </w:r>
      <m:oMath>
        <m:r>
          <w:rPr>
            <w:rFonts w:ascii="Cambria Math" w:hAnsi="Cambria Math"/>
            <w:snapToGrid w:val="0"/>
            <w:sz w:val="28"/>
            <w:szCs w:val="28"/>
            <w:lang w:bidi="en-US"/>
          </w:rPr>
          <m:t>D</m:t>
        </m:r>
      </m:oMath>
      <w:r w:rsidRPr="005C091C">
        <w:rPr>
          <w:rFonts w:ascii="Times New Roman" w:hAnsi="Times New Roman"/>
          <w:snapToGrid w:val="0"/>
          <w:sz w:val="28"/>
          <w:szCs w:val="28"/>
          <w:lang w:bidi="en-US"/>
        </w:rPr>
        <w:t xml:space="preserve"> от </w:t>
      </w:r>
      <m:oMath>
        <m:sSup>
          <m:sSupPr>
            <m:ctrlPr>
              <w:rPr>
                <w:rFonts w:ascii="Cambria Math" w:hAnsi="Cambria Math"/>
                <w:i/>
                <w:snapToGrid w:val="0"/>
                <w:sz w:val="28"/>
                <w:szCs w:val="28"/>
                <w:lang w:bidi="en-US"/>
              </w:rPr>
            </m:ctrlPr>
          </m:sSupPr>
          <m:e>
            <m:r>
              <w:rPr>
                <w:rFonts w:ascii="Cambria Math" w:hAnsi="Cambria Math"/>
                <w:snapToGrid w:val="0"/>
                <w:sz w:val="28"/>
                <w:szCs w:val="28"/>
                <w:lang w:bidi="en-US"/>
              </w:rPr>
              <m:t>ϕ</m:t>
            </m:r>
          </m:e>
          <m:sup>
            <m:r>
              <w:rPr>
                <w:rFonts w:ascii="Cambria Math" w:hAnsi="Cambria Math"/>
                <w:snapToGrid w:val="0"/>
                <w:sz w:val="28"/>
                <w:szCs w:val="28"/>
                <w:lang w:bidi="en-US"/>
              </w:rPr>
              <m:t>*</m:t>
            </m:r>
          </m:sup>
        </m:sSup>
      </m:oMath>
      <w:r w:rsidR="0022635E">
        <w:rPr>
          <w:rFonts w:ascii="Times New Roman" w:hAnsi="Times New Roman"/>
          <w:snapToGrid w:val="0"/>
          <w:sz w:val="28"/>
          <w:szCs w:val="28"/>
          <w:lang w:bidi="en-US"/>
        </w:rPr>
        <w:t xml:space="preserve"> — </w:t>
      </w:r>
      <w:r w:rsidRPr="005C091C">
        <w:rPr>
          <w:rFonts w:ascii="Times New Roman" w:hAnsi="Times New Roman"/>
          <w:snapToGrid w:val="0"/>
          <w:sz w:val="28"/>
          <w:szCs w:val="28"/>
          <w:lang w:bidi="en-US"/>
        </w:rPr>
        <w:t xml:space="preserve">приближения к функции </w:t>
      </w:r>
      <m:oMath>
        <m:sSub>
          <m:sSubPr>
            <m:ctrlPr>
              <w:rPr>
                <w:rFonts w:ascii="Cambria Math" w:hAnsi="Cambria Math"/>
                <w:snapToGrid w:val="0"/>
                <w:sz w:val="28"/>
                <w:szCs w:val="28"/>
                <w:lang w:bidi="en-US"/>
              </w:rPr>
            </m:ctrlPr>
          </m:sSubPr>
          <m:e>
            <m:r>
              <w:rPr>
                <w:rFonts w:ascii="Cambria Math" w:hAnsi="Cambria Math"/>
                <w:snapToGrid w:val="0"/>
                <w:sz w:val="28"/>
                <w:szCs w:val="28"/>
                <w:lang w:bidi="en-US"/>
              </w:rPr>
              <m:t>ϕ</m:t>
            </m:r>
          </m:e>
          <m:sub>
            <m:r>
              <w:rPr>
                <w:rFonts w:ascii="Cambria Math" w:hAnsi="Cambria Math"/>
                <w:snapToGrid w:val="0"/>
                <w:sz w:val="28"/>
                <w:szCs w:val="28"/>
                <w:lang w:bidi="en-US"/>
              </w:rPr>
              <m:t>γ</m:t>
            </m:r>
          </m:sub>
        </m:sSub>
      </m:oMath>
      <w:r w:rsidRPr="005C091C">
        <w:rPr>
          <w:rFonts w:ascii="Times New Roman" w:hAnsi="Times New Roman"/>
          <w:snapToGrid w:val="0"/>
          <w:sz w:val="28"/>
          <w:szCs w:val="28"/>
          <w:lang w:bidi="en-US"/>
        </w:rPr>
        <w:t>, которое мы ищем.</w:t>
      </w:r>
    </w:p>
    <w:tbl>
      <w:tblPr>
        <w:tblW w:w="7859" w:type="dxa"/>
        <w:tblInd w:w="1792" w:type="dxa"/>
        <w:tblCellMar>
          <w:left w:w="0" w:type="dxa"/>
          <w:right w:w="0" w:type="dxa"/>
        </w:tblCellMar>
        <w:tblLook w:val="04A0" w:firstRow="1" w:lastRow="0" w:firstColumn="1" w:lastColumn="0" w:noHBand="0" w:noVBand="1"/>
      </w:tblPr>
      <w:tblGrid>
        <w:gridCol w:w="6473"/>
        <w:gridCol w:w="1386"/>
      </w:tblGrid>
      <w:tr w:rsidR="00AD4990" w:rsidRPr="005C091C" w14:paraId="6D72545C" w14:textId="77777777" w:rsidTr="00C82C2D">
        <w:tc>
          <w:tcPr>
            <w:tcW w:w="6473" w:type="dxa"/>
          </w:tcPr>
          <w:p w14:paraId="30AC2D1F" w14:textId="264A4881" w:rsidR="00AD4990" w:rsidRPr="005C091C" w:rsidRDefault="00AD4990" w:rsidP="00C82C2D">
            <w:pPr>
              <w:pStyle w:val="MDPI39equation"/>
              <w:spacing w:before="0" w:after="0" w:line="240" w:lineRule="auto"/>
              <w:ind w:left="0" w:firstLine="709"/>
              <w:rPr>
                <w:rFonts w:ascii="Times New Roman" w:hAnsi="Times New Roman"/>
                <w:i/>
                <w:iCs/>
                <w:color w:val="auto"/>
                <w:sz w:val="28"/>
                <w:szCs w:val="28"/>
                <w:lang w:val="ru-RU"/>
              </w:rPr>
            </w:pPr>
            <m:oMathPara>
              <m:oMath>
                <m:r>
                  <w:rPr>
                    <w:rFonts w:ascii="Cambria Math" w:hAnsi="Cambria Math"/>
                    <w:color w:val="auto"/>
                    <w:sz w:val="28"/>
                    <w:szCs w:val="28"/>
                    <w:lang w:val="ru-RU"/>
                  </w:rPr>
                  <m:t>D</m:t>
                </m:r>
                <m:d>
                  <m:dPr>
                    <m:ctrlPr>
                      <w:rPr>
                        <w:rFonts w:ascii="Cambria Math" w:hAnsi="Cambria Math"/>
                        <w:i/>
                        <w:color w:val="auto"/>
                        <w:sz w:val="28"/>
                        <w:szCs w:val="28"/>
                        <w:lang w:val="ru-RU"/>
                      </w:rPr>
                    </m:ctrlPr>
                  </m:dPr>
                  <m:e>
                    <m:sSup>
                      <m:sSupPr>
                        <m:ctrlPr>
                          <w:rPr>
                            <w:rFonts w:ascii="Cambria Math" w:hAnsi="Cambria Math"/>
                            <w:i/>
                            <w:color w:val="auto"/>
                            <w:sz w:val="28"/>
                            <w:szCs w:val="28"/>
                            <w:lang w:val="ru-RU"/>
                          </w:rPr>
                        </m:ctrlPr>
                      </m:sSupPr>
                      <m:e>
                        <m:r>
                          <w:rPr>
                            <w:rFonts w:ascii="Cambria Math" w:hAnsi="Cambria Math"/>
                            <w:color w:val="auto"/>
                            <w:sz w:val="28"/>
                            <w:szCs w:val="28"/>
                            <w:lang w:val="ru-RU"/>
                          </w:rPr>
                          <m:t>ϕ</m:t>
                        </m:r>
                      </m:e>
                      <m:sup>
                        <m:r>
                          <w:rPr>
                            <w:rFonts w:ascii="Cambria Math" w:hAnsi="Cambria Math"/>
                            <w:color w:val="auto"/>
                            <w:sz w:val="28"/>
                            <w:szCs w:val="28"/>
                          </w:rPr>
                          <m:t>*</m:t>
                        </m:r>
                      </m:sup>
                    </m:sSup>
                  </m:e>
                </m:d>
                <m:r>
                  <w:rPr>
                    <w:rFonts w:ascii="Cambria Math" w:hAnsi="Cambria Math"/>
                    <w:color w:val="auto"/>
                    <w:sz w:val="28"/>
                    <w:szCs w:val="28"/>
                  </w:rPr>
                  <m:t>=</m:t>
                </m:r>
                <m:nary>
                  <m:naryPr>
                    <m:limLoc m:val="undOvr"/>
                    <m:ctrlPr>
                      <w:rPr>
                        <w:rFonts w:ascii="Cambria Math" w:hAnsi="Cambria Math"/>
                        <w:i/>
                        <w:color w:val="auto"/>
                        <w:sz w:val="28"/>
                        <w:szCs w:val="28"/>
                        <w:lang w:val="ru-RU"/>
                      </w:rPr>
                    </m:ctrlPr>
                  </m:naryPr>
                  <m:sub>
                    <m:r>
                      <w:rPr>
                        <w:rFonts w:ascii="Cambria Math" w:hAnsi="Cambria Math"/>
                        <w:color w:val="auto"/>
                        <w:sz w:val="28"/>
                        <w:szCs w:val="28"/>
                      </w:rPr>
                      <m:t>M</m:t>
                    </m:r>
                  </m:sub>
                  <m:sup/>
                  <m:e>
                    <m:sSup>
                      <m:sSupPr>
                        <m:ctrlPr>
                          <w:rPr>
                            <w:rFonts w:ascii="Cambria Math" w:hAnsi="Cambria Math"/>
                            <w:i/>
                            <w:color w:val="auto"/>
                            <w:sz w:val="28"/>
                            <w:szCs w:val="28"/>
                            <w:lang w:val="ru-RU"/>
                          </w:rPr>
                        </m:ctrlPr>
                      </m:sSupPr>
                      <m:e>
                        <m:d>
                          <m:dPr>
                            <m:begChr m:val="|"/>
                            <m:endChr m:val="|"/>
                            <m:ctrlPr>
                              <w:rPr>
                                <w:rFonts w:ascii="Cambria Math" w:hAnsi="Cambria Math"/>
                                <w:i/>
                                <w:color w:val="auto"/>
                                <w:sz w:val="28"/>
                                <w:szCs w:val="28"/>
                                <w:lang w:val="ru-RU"/>
                              </w:rPr>
                            </m:ctrlPr>
                          </m:dPr>
                          <m:e>
                            <m:r>
                              <m:rPr>
                                <m:sty m:val="p"/>
                              </m:rPr>
                              <w:rPr>
                                <w:rFonts w:ascii="Cambria Math" w:hAnsi="Cambria Math"/>
                                <w:color w:val="auto"/>
                                <w:sz w:val="28"/>
                                <w:szCs w:val="28"/>
                              </w:rPr>
                              <m:t>∇</m:t>
                            </m:r>
                            <w:bookmarkStart w:id="428" w:name="_Hlk172225247"/>
                            <m:sSup>
                              <m:sSupPr>
                                <m:ctrlPr>
                                  <w:rPr>
                                    <w:rFonts w:ascii="Cambria Math" w:hAnsi="Cambria Math"/>
                                    <w:i/>
                                    <w:color w:val="auto"/>
                                    <w:sz w:val="28"/>
                                    <w:szCs w:val="28"/>
                                    <w:lang w:val="ru-RU"/>
                                  </w:rPr>
                                </m:ctrlPr>
                              </m:sSupPr>
                              <m:e>
                                <m:r>
                                  <w:rPr>
                                    <w:rFonts w:ascii="Cambria Math" w:hAnsi="Cambria Math"/>
                                    <w:color w:val="auto"/>
                                    <w:sz w:val="28"/>
                                    <w:szCs w:val="28"/>
                                    <w:lang w:val="ru-RU"/>
                                  </w:rPr>
                                  <m:t>ϕ</m:t>
                                </m:r>
                              </m:e>
                              <m:sup>
                                <m:r>
                                  <w:rPr>
                                    <w:rFonts w:ascii="Cambria Math" w:hAnsi="Cambria Math"/>
                                    <w:color w:val="auto"/>
                                    <w:sz w:val="28"/>
                                    <w:szCs w:val="28"/>
                                  </w:rPr>
                                  <m:t>*</m:t>
                                </m:r>
                              </m:sup>
                            </m:sSup>
                            <w:bookmarkEnd w:id="428"/>
                            <m:r>
                              <w:rPr>
                                <w:rFonts w:ascii="Cambria Math" w:hAnsi="Cambria Math"/>
                                <w:color w:val="auto"/>
                                <w:sz w:val="28"/>
                                <w:szCs w:val="28"/>
                              </w:rPr>
                              <m:t>-</m:t>
                            </m:r>
                            <m:r>
                              <w:rPr>
                                <w:rFonts w:ascii="Cambria Math" w:hAnsi="Cambria Math"/>
                                <w:color w:val="auto"/>
                                <w:sz w:val="28"/>
                                <w:szCs w:val="28"/>
                                <w:lang w:val="ru-RU"/>
                              </w:rPr>
                              <m:t>g</m:t>
                            </m:r>
                            <m:sSup>
                              <m:sSupPr>
                                <m:ctrlPr>
                                  <w:rPr>
                                    <w:rFonts w:ascii="Cambria Math" w:hAnsi="Cambria Math"/>
                                    <w:i/>
                                    <w:color w:val="auto"/>
                                    <w:sz w:val="28"/>
                                    <w:szCs w:val="28"/>
                                    <w:lang w:val="ru-RU"/>
                                  </w:rPr>
                                </m:ctrlPr>
                              </m:sSupPr>
                              <m:e>
                                <m:r>
                                  <w:rPr>
                                    <w:rFonts w:ascii="Cambria Math" w:hAnsi="Cambria Math"/>
                                    <w:color w:val="auto"/>
                                    <w:sz w:val="28"/>
                                    <w:szCs w:val="28"/>
                                    <w:lang w:val="ru-RU"/>
                                  </w:rPr>
                                  <m:t>ϕ</m:t>
                                </m:r>
                              </m:e>
                              <m:sup>
                                <m:r>
                                  <w:rPr>
                                    <w:rFonts w:ascii="Cambria Math" w:hAnsi="Cambria Math"/>
                                    <w:color w:val="auto"/>
                                    <w:sz w:val="28"/>
                                    <w:szCs w:val="28"/>
                                  </w:rPr>
                                  <m:t>*</m:t>
                                </m:r>
                              </m:sup>
                            </m:sSup>
                          </m:e>
                        </m:d>
                      </m:e>
                      <m:sup>
                        <m:r>
                          <w:rPr>
                            <w:rFonts w:ascii="Cambria Math" w:hAnsi="Cambria Math"/>
                            <w:color w:val="auto"/>
                            <w:sz w:val="28"/>
                            <w:szCs w:val="28"/>
                          </w:rPr>
                          <m:t>2</m:t>
                        </m:r>
                      </m:sup>
                    </m:sSup>
                  </m:e>
                </m:nary>
              </m:oMath>
            </m:oMathPara>
          </w:p>
        </w:tc>
        <w:tc>
          <w:tcPr>
            <w:tcW w:w="1386" w:type="dxa"/>
            <w:vAlign w:val="center"/>
          </w:tcPr>
          <w:p w14:paraId="584BC285" w14:textId="74466680" w:rsidR="00AD4990" w:rsidRPr="005C091C" w:rsidRDefault="00AD4990" w:rsidP="00C82C2D">
            <w:pPr>
              <w:pStyle w:val="MDPI3aequationnumber"/>
              <w:spacing w:before="0" w:after="0"/>
              <w:ind w:firstLine="709"/>
              <w:rPr>
                <w:rFonts w:ascii="Times New Roman" w:hAnsi="Times New Roman"/>
                <w:iCs/>
                <w:color w:val="auto"/>
                <w:sz w:val="28"/>
                <w:szCs w:val="28"/>
              </w:rPr>
            </w:pPr>
            <w:r w:rsidRPr="005C091C">
              <w:rPr>
                <w:rFonts w:ascii="Times New Roman" w:hAnsi="Times New Roman"/>
                <w:iCs/>
                <w:color w:val="auto"/>
                <w:sz w:val="28"/>
                <w:szCs w:val="28"/>
              </w:rPr>
              <w:t>(</w:t>
            </w:r>
            <w:r w:rsidRPr="005C091C">
              <w:rPr>
                <w:rFonts w:ascii="Times New Roman" w:hAnsi="Times New Roman"/>
                <w:iCs/>
                <w:color w:val="auto"/>
                <w:sz w:val="28"/>
                <w:szCs w:val="28"/>
                <w:lang w:val="ru-RU"/>
              </w:rPr>
              <w:t>5.3</w:t>
            </w:r>
            <w:r>
              <w:rPr>
                <w:rFonts w:ascii="Times New Roman" w:hAnsi="Times New Roman"/>
                <w:iCs/>
                <w:color w:val="auto"/>
                <w:sz w:val="28"/>
                <w:szCs w:val="28"/>
                <w:lang w:val="ru-RU"/>
              </w:rPr>
              <w:t>2</w:t>
            </w:r>
            <w:r w:rsidRPr="005C091C">
              <w:rPr>
                <w:rFonts w:ascii="Times New Roman" w:hAnsi="Times New Roman"/>
                <w:iCs/>
                <w:color w:val="auto"/>
                <w:sz w:val="28"/>
                <w:szCs w:val="28"/>
              </w:rPr>
              <w:t>)</w:t>
            </w:r>
          </w:p>
        </w:tc>
      </w:tr>
    </w:tbl>
    <w:p w14:paraId="58CE6F9A" w14:textId="77777777" w:rsidR="00AD4990" w:rsidRDefault="00AD4990" w:rsidP="00F1330D">
      <w:pPr>
        <w:pStyle w:val="a5"/>
        <w:kinsoku w:val="0"/>
        <w:overflowPunct w:val="0"/>
        <w:spacing w:after="0" w:line="240" w:lineRule="auto"/>
        <w:ind w:firstLine="709"/>
        <w:rPr>
          <w:rFonts w:ascii="Times New Roman" w:hAnsi="Times New Roman"/>
          <w:snapToGrid w:val="0"/>
          <w:sz w:val="28"/>
          <w:szCs w:val="28"/>
          <w:lang w:bidi="en-US"/>
        </w:rPr>
      </w:pPr>
    </w:p>
    <w:p w14:paraId="36F48080" w14:textId="2CBEDE6A" w:rsidR="00902D57" w:rsidRPr="005C091C" w:rsidRDefault="00527DDA" w:rsidP="00F1330D">
      <w:pPr>
        <w:pStyle w:val="a5"/>
        <w:kinsoku w:val="0"/>
        <w:overflowPunct w:val="0"/>
        <w:spacing w:after="0" w:line="240" w:lineRule="auto"/>
        <w:ind w:firstLine="709"/>
        <w:rPr>
          <w:rFonts w:ascii="Times New Roman" w:hAnsi="Times New Roman" w:cs="Times New Roman"/>
          <w:snapToGrid w:val="0"/>
          <w:sz w:val="28"/>
          <w:szCs w:val="28"/>
          <w:lang w:bidi="en-US"/>
        </w:rPr>
      </w:pPr>
      <w:r w:rsidRPr="005C091C">
        <w:rPr>
          <w:rFonts w:ascii="Times New Roman" w:hAnsi="Times New Roman"/>
          <w:snapToGrid w:val="0"/>
          <w:sz w:val="28"/>
          <w:szCs w:val="28"/>
          <w:lang w:bidi="en-US"/>
        </w:rPr>
        <w:t>Как известно</w:t>
      </w:r>
      <w:r w:rsidR="00055F8A" w:rsidRPr="005C091C">
        <w:rPr>
          <w:rFonts w:ascii="Times New Roman" w:hAnsi="Times New Roman"/>
          <w:snapToGrid w:val="0"/>
          <w:sz w:val="28"/>
          <w:szCs w:val="28"/>
          <w:lang w:bidi="en-US"/>
        </w:rPr>
        <w:t xml:space="preserve">, </w:t>
      </w:r>
      <w:r w:rsidRPr="005C091C">
        <w:rPr>
          <w:rFonts w:ascii="Times New Roman" w:hAnsi="Times New Roman"/>
          <w:snapToGrid w:val="0"/>
          <w:sz w:val="28"/>
          <w:szCs w:val="28"/>
          <w:lang w:bidi="en-US"/>
        </w:rPr>
        <w:t>уравнение Эйлера</w:t>
      </w:r>
      <w:r w:rsidR="00C52FD7">
        <w:rPr>
          <w:rFonts w:ascii="Times New Roman" w:hAnsi="Times New Roman"/>
          <w:snapToGrid w:val="0"/>
          <w:sz w:val="28"/>
          <w:szCs w:val="28"/>
          <w:lang w:bidi="en-US"/>
        </w:rPr>
        <w:t>-</w:t>
      </w:r>
      <w:r w:rsidRPr="005C091C">
        <w:rPr>
          <w:rFonts w:ascii="Times New Roman" w:hAnsi="Times New Roman"/>
          <w:snapToGrid w:val="0"/>
          <w:sz w:val="28"/>
          <w:szCs w:val="28"/>
          <w:lang w:bidi="en-US"/>
        </w:rPr>
        <w:t>Лагранжа для этой экстремальной задачи имеет вид</w:t>
      </w:r>
      <w:r w:rsidR="00902D57" w:rsidRPr="005C091C">
        <w:rPr>
          <w:rFonts w:ascii="Times New Roman" w:hAnsi="Times New Roman" w:cs="Times New Roman"/>
          <w:snapToGrid w:val="0"/>
          <w:sz w:val="28"/>
          <w:szCs w:val="28"/>
          <w:lang w:bidi="en-US"/>
        </w:rPr>
        <w:t xml:space="preserve"> (</w:t>
      </w:r>
      <w:r w:rsidR="0025405C">
        <w:rPr>
          <w:rFonts w:ascii="Times New Roman" w:hAnsi="Times New Roman" w:cs="Times New Roman"/>
          <w:snapToGrid w:val="0"/>
          <w:sz w:val="28"/>
          <w:szCs w:val="28"/>
          <w:lang w:bidi="en-US"/>
        </w:rPr>
        <w:t>5.33</w:t>
      </w:r>
      <w:r w:rsidR="00902D57" w:rsidRPr="005C091C">
        <w:rPr>
          <w:rFonts w:ascii="Times New Roman" w:hAnsi="Times New Roman" w:cs="Times New Roman"/>
          <w:snapToGrid w:val="0"/>
          <w:sz w:val="28"/>
          <w:szCs w:val="28"/>
          <w:lang w:bidi="en-US"/>
        </w:rPr>
        <w:t>)</w:t>
      </w:r>
      <w:r w:rsidR="002217CC">
        <w:rPr>
          <w:rFonts w:ascii="Times New Roman" w:hAnsi="Times New Roman" w:cs="Times New Roman"/>
          <w:snapToGrid w:val="0"/>
          <w:sz w:val="28"/>
          <w:szCs w:val="28"/>
          <w:lang w:bidi="en-US"/>
        </w:rPr>
        <w:t>.</w:t>
      </w:r>
    </w:p>
    <w:tbl>
      <w:tblPr>
        <w:tblW w:w="7859" w:type="dxa"/>
        <w:tblInd w:w="1792" w:type="dxa"/>
        <w:tblCellMar>
          <w:left w:w="0" w:type="dxa"/>
          <w:right w:w="0" w:type="dxa"/>
        </w:tblCellMar>
        <w:tblLook w:val="04A0" w:firstRow="1" w:lastRow="0" w:firstColumn="1" w:lastColumn="0" w:noHBand="0" w:noVBand="1"/>
      </w:tblPr>
      <w:tblGrid>
        <w:gridCol w:w="6473"/>
        <w:gridCol w:w="1386"/>
      </w:tblGrid>
      <w:tr w:rsidR="00902D57" w:rsidRPr="005C091C" w14:paraId="7A4AEA51" w14:textId="77777777" w:rsidTr="00F81FBD">
        <w:tc>
          <w:tcPr>
            <w:tcW w:w="6473" w:type="dxa"/>
          </w:tcPr>
          <w:p w14:paraId="5CF28005" w14:textId="77777777" w:rsidR="00902D57" w:rsidRPr="005C091C" w:rsidRDefault="00902D57" w:rsidP="00F81FBD">
            <w:pPr>
              <w:pStyle w:val="MDPI39equation"/>
              <w:spacing w:before="0" w:after="0" w:line="240" w:lineRule="auto"/>
              <w:ind w:left="0" w:firstLine="709"/>
              <w:jc w:val="right"/>
              <w:rPr>
                <w:rFonts w:ascii="Times New Roman" w:hAnsi="Times New Roman"/>
                <w:i/>
                <w:iCs/>
                <w:color w:val="auto"/>
                <w:sz w:val="28"/>
                <w:szCs w:val="28"/>
                <w:lang w:val="ru-RU"/>
              </w:rPr>
            </w:pPr>
            <m:oMathPara>
              <m:oMath>
                <m:r>
                  <w:rPr>
                    <w:rFonts w:ascii="Cambria Math" w:hAnsi="Cambria Math"/>
                    <w:color w:val="auto"/>
                    <w:sz w:val="28"/>
                    <w:szCs w:val="28"/>
                    <w:lang w:val="ru-RU"/>
                  </w:rPr>
                  <m:t>D</m:t>
                </m:r>
                <m:r>
                  <w:rPr>
                    <w:rFonts w:ascii="Cambria Math" w:hAnsi="Cambria Math"/>
                    <w:color w:val="auto"/>
                    <w:sz w:val="28"/>
                    <w:szCs w:val="28"/>
                  </w:rPr>
                  <m:t>∆</m:t>
                </m:r>
                <m:sSup>
                  <m:sSupPr>
                    <m:ctrlPr>
                      <w:rPr>
                        <w:rFonts w:ascii="Cambria Math" w:hAnsi="Cambria Math"/>
                        <w:i/>
                        <w:color w:val="auto"/>
                        <w:sz w:val="28"/>
                        <w:szCs w:val="28"/>
                        <w:lang w:val="ru-RU"/>
                      </w:rPr>
                    </m:ctrlPr>
                  </m:sSupPr>
                  <m:e>
                    <m:r>
                      <w:rPr>
                        <w:rFonts w:ascii="Cambria Math" w:hAnsi="Cambria Math"/>
                        <w:color w:val="auto"/>
                        <w:sz w:val="28"/>
                        <w:szCs w:val="28"/>
                        <w:lang w:val="ru-RU"/>
                      </w:rPr>
                      <m:t>ϕ</m:t>
                    </m:r>
                  </m:e>
                  <m:sup>
                    <m:r>
                      <w:rPr>
                        <w:rFonts w:ascii="Cambria Math" w:hAnsi="Cambria Math"/>
                        <w:color w:val="auto"/>
                        <w:sz w:val="28"/>
                        <w:szCs w:val="28"/>
                      </w:rPr>
                      <m:t>*</m:t>
                    </m:r>
                  </m:sup>
                </m:sSup>
                <m:r>
                  <w:rPr>
                    <w:rFonts w:ascii="Cambria Math" w:hAnsi="Cambria Math"/>
                    <w:color w:val="auto"/>
                    <w:sz w:val="28"/>
                    <w:szCs w:val="28"/>
                  </w:rPr>
                  <m:t>=</m:t>
                </m:r>
                <m:r>
                  <m:rPr>
                    <m:sty m:val="p"/>
                  </m:rPr>
                  <w:rPr>
                    <w:rFonts w:ascii="Cambria Math" w:hAnsi="Cambria Math"/>
                    <w:color w:val="auto"/>
                    <w:sz w:val="28"/>
                    <w:szCs w:val="28"/>
                  </w:rPr>
                  <m:t xml:space="preserve">div </m:t>
                </m:r>
                <m:r>
                  <w:rPr>
                    <w:rFonts w:ascii="Cambria Math" w:hAnsi="Cambria Math"/>
                    <w:color w:val="auto"/>
                    <w:sz w:val="28"/>
                    <w:szCs w:val="28"/>
                    <w:lang w:val="ru-RU"/>
                  </w:rPr>
                  <m:t>g</m:t>
                </m:r>
                <m:sSup>
                  <m:sSupPr>
                    <m:ctrlPr>
                      <w:rPr>
                        <w:rFonts w:ascii="Cambria Math" w:hAnsi="Cambria Math"/>
                        <w:i/>
                        <w:iCs/>
                        <w:color w:val="auto"/>
                        <w:sz w:val="28"/>
                        <w:szCs w:val="28"/>
                        <w:lang w:val="ru-RU"/>
                      </w:rPr>
                    </m:ctrlPr>
                  </m:sSupPr>
                  <m:e>
                    <m:r>
                      <w:rPr>
                        <w:rFonts w:ascii="Cambria Math" w:hAnsi="Cambria Math"/>
                        <w:color w:val="auto"/>
                        <w:sz w:val="28"/>
                        <w:szCs w:val="28"/>
                        <w:lang w:val="ru-RU"/>
                      </w:rPr>
                      <m:t>ϕ</m:t>
                    </m:r>
                  </m:e>
                  <m:sup>
                    <m:r>
                      <w:rPr>
                        <w:rFonts w:ascii="Cambria Math" w:hAnsi="Cambria Math"/>
                        <w:color w:val="auto"/>
                        <w:sz w:val="28"/>
                        <w:szCs w:val="28"/>
                      </w:rPr>
                      <m:t>*</m:t>
                    </m:r>
                  </m:sup>
                </m:sSup>
              </m:oMath>
            </m:oMathPara>
          </w:p>
        </w:tc>
        <w:tc>
          <w:tcPr>
            <w:tcW w:w="1386" w:type="dxa"/>
            <w:vAlign w:val="center"/>
          </w:tcPr>
          <w:p w14:paraId="5E2631A2" w14:textId="09F9120A" w:rsidR="00902D57" w:rsidRPr="005C091C" w:rsidRDefault="00902D57" w:rsidP="00F81FBD">
            <w:pPr>
              <w:pStyle w:val="MDPI3aequationnumber"/>
              <w:spacing w:before="0" w:after="0"/>
              <w:ind w:firstLine="709"/>
              <w:rPr>
                <w:rFonts w:ascii="Times New Roman" w:hAnsi="Times New Roman"/>
                <w:iCs/>
                <w:color w:val="auto"/>
                <w:sz w:val="28"/>
                <w:szCs w:val="28"/>
              </w:rPr>
            </w:pPr>
            <w:r w:rsidRPr="005C091C">
              <w:rPr>
                <w:rFonts w:ascii="Times New Roman" w:hAnsi="Times New Roman"/>
                <w:iCs/>
                <w:color w:val="auto"/>
                <w:sz w:val="28"/>
                <w:szCs w:val="28"/>
              </w:rPr>
              <w:t>(</w:t>
            </w:r>
            <w:r w:rsidR="00527DDA" w:rsidRPr="005C091C">
              <w:rPr>
                <w:rFonts w:ascii="Times New Roman" w:hAnsi="Times New Roman"/>
                <w:iCs/>
                <w:color w:val="auto"/>
                <w:sz w:val="28"/>
                <w:szCs w:val="28"/>
                <w:lang w:val="ru-RU"/>
              </w:rPr>
              <w:t>5.</w:t>
            </w:r>
            <w:r w:rsidRPr="005C091C">
              <w:rPr>
                <w:rFonts w:ascii="Times New Roman" w:hAnsi="Times New Roman"/>
                <w:iCs/>
                <w:color w:val="auto"/>
                <w:sz w:val="28"/>
                <w:szCs w:val="28"/>
                <w:lang w:val="ru-RU"/>
              </w:rPr>
              <w:t>3</w:t>
            </w:r>
            <w:r w:rsidR="0025405C">
              <w:rPr>
                <w:rFonts w:ascii="Times New Roman" w:hAnsi="Times New Roman"/>
                <w:iCs/>
                <w:color w:val="auto"/>
                <w:sz w:val="28"/>
                <w:szCs w:val="28"/>
                <w:lang w:val="ru-RU"/>
              </w:rPr>
              <w:t>3</w:t>
            </w:r>
            <w:r w:rsidRPr="005C091C">
              <w:rPr>
                <w:rFonts w:ascii="Times New Roman" w:hAnsi="Times New Roman"/>
                <w:iCs/>
                <w:color w:val="auto"/>
                <w:sz w:val="28"/>
                <w:szCs w:val="28"/>
              </w:rPr>
              <w:t>)</w:t>
            </w:r>
          </w:p>
        </w:tc>
      </w:tr>
      <w:tr w:rsidR="00F1330D" w:rsidRPr="005C091C" w14:paraId="3E4C997D" w14:textId="77777777" w:rsidTr="00F81FBD">
        <w:tc>
          <w:tcPr>
            <w:tcW w:w="6473" w:type="dxa"/>
          </w:tcPr>
          <w:p w14:paraId="175044B8" w14:textId="77777777" w:rsidR="00F1330D" w:rsidRDefault="00F1330D" w:rsidP="00F1330D">
            <w:pPr>
              <w:pStyle w:val="MDPI39equation"/>
              <w:spacing w:before="0" w:after="0" w:line="240" w:lineRule="auto"/>
              <w:ind w:left="0" w:firstLine="709"/>
              <w:rPr>
                <w:rFonts w:ascii="Times New Roman" w:hAnsi="Times New Roman"/>
                <w:color w:val="auto"/>
                <w:sz w:val="28"/>
                <w:szCs w:val="28"/>
                <w:lang w:val="ru-RU"/>
              </w:rPr>
            </w:pPr>
          </w:p>
        </w:tc>
        <w:tc>
          <w:tcPr>
            <w:tcW w:w="1386" w:type="dxa"/>
            <w:vAlign w:val="center"/>
          </w:tcPr>
          <w:p w14:paraId="7D68F359" w14:textId="77777777" w:rsidR="00F1330D" w:rsidRPr="005C091C" w:rsidRDefault="00F1330D" w:rsidP="00F1330D">
            <w:pPr>
              <w:pStyle w:val="MDPI3aequationnumber"/>
              <w:spacing w:before="0" w:after="0"/>
              <w:ind w:firstLine="709"/>
              <w:rPr>
                <w:rFonts w:ascii="Times New Roman" w:hAnsi="Times New Roman"/>
                <w:iCs/>
                <w:color w:val="auto"/>
                <w:sz w:val="28"/>
                <w:szCs w:val="28"/>
              </w:rPr>
            </w:pPr>
          </w:p>
        </w:tc>
      </w:tr>
    </w:tbl>
    <w:p w14:paraId="0E85D8D8" w14:textId="5B3AB4E7" w:rsidR="00527DDA" w:rsidRPr="005C091C" w:rsidRDefault="00527DDA" w:rsidP="00F1330D">
      <w:pPr>
        <w:pStyle w:val="a5"/>
        <w:kinsoku w:val="0"/>
        <w:overflowPunct w:val="0"/>
        <w:spacing w:after="0" w:line="240" w:lineRule="auto"/>
        <w:ind w:firstLine="709"/>
        <w:jc w:val="both"/>
        <w:rPr>
          <w:rFonts w:ascii="Times New Roman" w:hAnsi="Times New Roman"/>
          <w:iCs/>
          <w:snapToGrid w:val="0"/>
          <w:sz w:val="28"/>
          <w:szCs w:val="28"/>
          <w:lang w:bidi="en-US"/>
        </w:rPr>
      </w:pPr>
      <w:r w:rsidRPr="005C091C">
        <w:rPr>
          <w:rFonts w:ascii="Times New Roman" w:hAnsi="Times New Roman"/>
          <w:iCs/>
          <w:snapToGrid w:val="0"/>
          <w:sz w:val="28"/>
          <w:szCs w:val="28"/>
          <w:lang w:bidi="en-US"/>
        </w:rPr>
        <w:t>В уравнении (</w:t>
      </w:r>
      <w:r w:rsidR="0025405C">
        <w:rPr>
          <w:rFonts w:ascii="Times New Roman" w:hAnsi="Times New Roman"/>
          <w:iCs/>
          <w:snapToGrid w:val="0"/>
          <w:sz w:val="28"/>
          <w:szCs w:val="28"/>
          <w:lang w:bidi="en-US"/>
        </w:rPr>
        <w:t>5.33</w:t>
      </w:r>
      <w:r w:rsidRPr="005C091C">
        <w:rPr>
          <w:rFonts w:ascii="Times New Roman" w:hAnsi="Times New Roman"/>
          <w:iCs/>
          <w:snapToGrid w:val="0"/>
          <w:sz w:val="28"/>
          <w:szCs w:val="28"/>
          <w:lang w:bidi="en-US"/>
        </w:rPr>
        <w:t xml:space="preserve">) </w:t>
      </w:r>
      <m:oMath>
        <m:r>
          <w:rPr>
            <w:rFonts w:ascii="Cambria Math" w:hAnsi="Cambria Math"/>
            <w:snapToGrid w:val="0"/>
            <w:sz w:val="28"/>
            <w:szCs w:val="28"/>
            <w:lang w:bidi="en-US"/>
          </w:rPr>
          <m:t>∆</m:t>
        </m:r>
      </m:oMath>
      <w:r w:rsidRPr="005C091C">
        <w:rPr>
          <w:rFonts w:ascii="Times New Roman" w:hAnsi="Times New Roman"/>
          <w:iCs/>
          <w:snapToGrid w:val="0"/>
          <w:sz w:val="28"/>
          <w:szCs w:val="28"/>
          <w:lang w:bidi="en-US"/>
        </w:rPr>
        <w:t xml:space="preserve"> оператор Лапласа</w:t>
      </w:r>
      <w:r w:rsidR="00C52FD7">
        <w:rPr>
          <w:rFonts w:ascii="Times New Roman" w:hAnsi="Times New Roman"/>
          <w:iCs/>
          <w:snapToGrid w:val="0"/>
          <w:sz w:val="28"/>
          <w:szCs w:val="28"/>
          <w:lang w:bidi="en-US"/>
        </w:rPr>
        <w:t>-</w:t>
      </w:r>
      <w:r w:rsidRPr="005C091C">
        <w:rPr>
          <w:rFonts w:ascii="Times New Roman" w:hAnsi="Times New Roman"/>
          <w:iCs/>
          <w:snapToGrid w:val="0"/>
          <w:sz w:val="28"/>
          <w:szCs w:val="28"/>
          <w:lang w:bidi="en-US"/>
        </w:rPr>
        <w:t xml:space="preserve">Бельтрами, а само уравнение </w:t>
      </w:r>
      <w:r w:rsidRPr="00AD4990">
        <w:rPr>
          <w:rFonts w:ascii="Times New Roman" w:hAnsi="Times New Roman"/>
          <w:iCs/>
          <w:snapToGrid w:val="0"/>
          <w:sz w:val="28"/>
          <w:szCs w:val="28"/>
          <w:lang w:bidi="en-US"/>
        </w:rPr>
        <w:t>(</w:t>
      </w:r>
      <w:r w:rsidR="00AD4990" w:rsidRPr="00AD4990">
        <w:rPr>
          <w:rFonts w:ascii="Times New Roman" w:hAnsi="Times New Roman"/>
          <w:iCs/>
          <w:snapToGrid w:val="0"/>
          <w:sz w:val="28"/>
          <w:szCs w:val="28"/>
          <w:lang w:bidi="en-US"/>
        </w:rPr>
        <w:t>5.32</w:t>
      </w:r>
      <w:r w:rsidRPr="00AD4990">
        <w:rPr>
          <w:rFonts w:ascii="Times New Roman" w:hAnsi="Times New Roman"/>
          <w:iCs/>
          <w:snapToGrid w:val="0"/>
          <w:sz w:val="28"/>
          <w:szCs w:val="28"/>
          <w:lang w:bidi="en-US"/>
        </w:rPr>
        <w:t>)</w:t>
      </w:r>
      <w:r w:rsidRPr="005C091C">
        <w:rPr>
          <w:rFonts w:ascii="Times New Roman" w:hAnsi="Times New Roman"/>
          <w:iCs/>
          <w:snapToGrid w:val="0"/>
          <w:sz w:val="28"/>
          <w:szCs w:val="28"/>
          <w:lang w:bidi="en-US"/>
        </w:rPr>
        <w:t xml:space="preserve"> представляет собой уравнение Пуассона для функции </w:t>
      </w:r>
      <m:oMath>
        <m:r>
          <w:rPr>
            <w:rFonts w:ascii="Cambria Math" w:hAnsi="Cambria Math"/>
            <w:snapToGrid w:val="0"/>
            <w:sz w:val="28"/>
            <w:szCs w:val="28"/>
            <w:lang w:bidi="en-US"/>
          </w:rPr>
          <m:t>∆</m:t>
        </m:r>
        <m:sSup>
          <m:sSupPr>
            <m:ctrlPr>
              <w:rPr>
                <w:rFonts w:ascii="Cambria Math" w:hAnsi="Cambria Math"/>
                <w:i/>
                <w:iCs/>
                <w:snapToGrid w:val="0"/>
                <w:sz w:val="28"/>
                <w:szCs w:val="28"/>
                <w:lang w:bidi="en-US"/>
              </w:rPr>
            </m:ctrlPr>
          </m:sSupPr>
          <m:e>
            <m:r>
              <w:rPr>
                <w:rFonts w:ascii="Cambria Math" w:hAnsi="Cambria Math"/>
                <w:snapToGrid w:val="0"/>
                <w:sz w:val="28"/>
                <w:szCs w:val="28"/>
                <w:lang w:bidi="en-US"/>
              </w:rPr>
              <m:t>ϕ</m:t>
            </m:r>
          </m:e>
          <m:sup>
            <m:r>
              <w:rPr>
                <w:rFonts w:ascii="Cambria Math" w:hAnsi="Cambria Math"/>
                <w:snapToGrid w:val="0"/>
                <w:sz w:val="28"/>
                <w:szCs w:val="28"/>
                <w:lang w:bidi="en-US"/>
              </w:rPr>
              <m:t>*</m:t>
            </m:r>
          </m:sup>
        </m:sSup>
      </m:oMath>
      <w:r w:rsidRPr="005C091C">
        <w:rPr>
          <w:rFonts w:ascii="Times New Roman" w:hAnsi="Times New Roman"/>
          <w:iCs/>
          <w:snapToGrid w:val="0"/>
          <w:sz w:val="28"/>
          <w:szCs w:val="28"/>
          <w:lang w:bidi="en-US"/>
        </w:rPr>
        <w:t xml:space="preserve">. Вычисленное ранее дискретное  касательное векторное поле  </w:t>
      </w:r>
      <m:oMath>
        <m:sSubSup>
          <m:sSubSupPr>
            <m:ctrlPr>
              <w:rPr>
                <w:rFonts w:ascii="Cambria Math" w:hAnsi="Cambria Math"/>
                <w:i/>
                <w:iCs/>
                <w:snapToGrid w:val="0"/>
                <w:sz w:val="28"/>
                <w:szCs w:val="28"/>
                <w:lang w:bidi="en-US"/>
              </w:rPr>
            </m:ctrlPr>
          </m:sSubSupPr>
          <m:e>
            <m:r>
              <w:rPr>
                <w:rFonts w:ascii="Cambria Math" w:hAnsi="Cambria Math"/>
                <w:snapToGrid w:val="0"/>
                <w:sz w:val="28"/>
                <w:szCs w:val="28"/>
                <w:lang w:bidi="en-US"/>
              </w:rPr>
              <m:t>gϕ</m:t>
            </m:r>
          </m:e>
          <m:sub>
            <m:r>
              <w:rPr>
                <w:rFonts w:ascii="Cambria Math" w:hAnsi="Cambria Math"/>
                <w:snapToGrid w:val="0"/>
                <w:sz w:val="28"/>
                <w:szCs w:val="28"/>
                <w:lang w:bidi="en-US"/>
              </w:rPr>
              <m:t>ijk</m:t>
            </m:r>
          </m:sub>
          <m:sup>
            <m:r>
              <w:rPr>
                <w:rFonts w:ascii="Cambria Math" w:hAnsi="Cambria Math"/>
                <w:snapToGrid w:val="0"/>
                <w:sz w:val="28"/>
                <w:szCs w:val="28"/>
                <w:lang w:bidi="en-US"/>
              </w:rPr>
              <m:t>*</m:t>
            </m:r>
          </m:sup>
        </m:sSubSup>
      </m:oMath>
      <w:r w:rsidRPr="005C091C">
        <w:rPr>
          <w:rFonts w:ascii="Times New Roman" w:hAnsi="Times New Roman"/>
          <w:iCs/>
          <w:snapToGrid w:val="0"/>
          <w:sz w:val="28"/>
          <w:szCs w:val="28"/>
          <w:lang w:bidi="en-US"/>
        </w:rPr>
        <w:t xml:space="preserve"> задает на границе области </w:t>
      </w:r>
      <m:oMath>
        <m:r>
          <w:rPr>
            <w:rFonts w:ascii="Cambria Math" w:hAnsi="Cambria Math"/>
            <w:snapToGrid w:val="0"/>
            <w:sz w:val="28"/>
            <w:szCs w:val="28"/>
            <w:lang w:bidi="en-US"/>
          </w:rPr>
          <m:t>∂M</m:t>
        </m:r>
      </m:oMath>
      <w:r w:rsidRPr="005C091C">
        <w:rPr>
          <w:rFonts w:ascii="Times New Roman" w:hAnsi="Times New Roman"/>
          <w:iCs/>
          <w:snapToGrid w:val="0"/>
          <w:sz w:val="28"/>
          <w:szCs w:val="28"/>
          <w:lang w:bidi="en-US"/>
        </w:rPr>
        <w:t xml:space="preserve"> краевое условие Дирихле. Однако, как показала практика, лучше решать задачу со смешанными краевыми условиями по отдельности для двух областей, на которые стартовая кривая </w:t>
      </w:r>
      <m:oMath>
        <m:r>
          <m:rPr>
            <m:sty m:val="bi"/>
          </m:rPr>
          <w:rPr>
            <w:rFonts w:ascii="Cambria Math" w:hAnsi="Cambria Math"/>
            <w:snapToGrid w:val="0"/>
            <w:sz w:val="28"/>
            <w:szCs w:val="28"/>
            <w:lang w:bidi="en-US"/>
          </w:rPr>
          <m:t>γ</m:t>
        </m:r>
      </m:oMath>
      <w:r w:rsidRPr="005C091C">
        <w:rPr>
          <w:rFonts w:ascii="Times New Roman" w:hAnsi="Times New Roman"/>
          <w:b/>
          <w:bCs/>
          <w:iCs/>
          <w:snapToGrid w:val="0"/>
          <w:sz w:val="28"/>
          <w:szCs w:val="28"/>
          <w:lang w:bidi="en-US"/>
        </w:rPr>
        <w:t xml:space="preserve"> </w:t>
      </w:r>
      <w:r w:rsidRPr="005C091C">
        <w:rPr>
          <w:rFonts w:ascii="Times New Roman" w:hAnsi="Times New Roman"/>
          <w:iCs/>
          <w:snapToGrid w:val="0"/>
          <w:sz w:val="28"/>
          <w:szCs w:val="28"/>
          <w:lang w:bidi="en-US"/>
        </w:rPr>
        <w:t xml:space="preserve">разделяет исходную область </w:t>
      </w:r>
      <m:oMath>
        <m:r>
          <w:rPr>
            <w:rFonts w:ascii="Cambria Math" w:hAnsi="Cambria Math"/>
            <w:snapToGrid w:val="0"/>
            <w:sz w:val="28"/>
            <w:szCs w:val="28"/>
            <w:lang w:bidi="en-US"/>
          </w:rPr>
          <m:t>M</m:t>
        </m:r>
      </m:oMath>
      <w:r w:rsidRPr="005C091C">
        <w:rPr>
          <w:rFonts w:ascii="Times New Roman" w:hAnsi="Times New Roman"/>
          <w:iCs/>
          <w:snapToGrid w:val="0"/>
          <w:sz w:val="28"/>
          <w:szCs w:val="28"/>
          <w:lang w:bidi="en-US"/>
        </w:rPr>
        <w:t xml:space="preserve">. При этом для обеих областей стартовая кривая </w:t>
      </w:r>
      <m:oMath>
        <m:r>
          <m:rPr>
            <m:sty m:val="bi"/>
          </m:rPr>
          <w:rPr>
            <w:rFonts w:ascii="Cambria Math" w:hAnsi="Cambria Math"/>
            <w:snapToGrid w:val="0"/>
            <w:sz w:val="28"/>
            <w:szCs w:val="28"/>
            <w:lang w:bidi="en-US"/>
          </w:rPr>
          <m:t>γ</m:t>
        </m:r>
      </m:oMath>
      <w:r w:rsidRPr="005C091C">
        <w:rPr>
          <w:rFonts w:ascii="Times New Roman" w:hAnsi="Times New Roman"/>
          <w:b/>
          <w:bCs/>
          <w:iCs/>
          <w:snapToGrid w:val="0"/>
          <w:sz w:val="28"/>
          <w:szCs w:val="28"/>
          <w:lang w:bidi="en-US"/>
        </w:rPr>
        <w:t xml:space="preserve"> </w:t>
      </w:r>
      <w:r w:rsidRPr="005C091C">
        <w:rPr>
          <w:rFonts w:ascii="Times New Roman" w:hAnsi="Times New Roman"/>
          <w:iCs/>
          <w:snapToGrid w:val="0"/>
          <w:sz w:val="28"/>
          <w:szCs w:val="28"/>
          <w:lang w:bidi="en-US"/>
        </w:rPr>
        <w:t xml:space="preserve">будет частью границы, на которой выполняется краевое условие Коши </w:t>
      </w:r>
      <m:oMath>
        <m:r>
          <w:rPr>
            <w:rFonts w:ascii="Cambria Math" w:hAnsi="Cambria Math"/>
            <w:snapToGrid w:val="0"/>
            <w:sz w:val="28"/>
            <w:szCs w:val="28"/>
            <w:lang w:bidi="en-US"/>
          </w:rPr>
          <m:t>∀p∈</m:t>
        </m:r>
        <m:r>
          <m:rPr>
            <m:sty m:val="bi"/>
          </m:rPr>
          <w:rPr>
            <w:rFonts w:ascii="Cambria Math" w:hAnsi="Cambria Math"/>
            <w:snapToGrid w:val="0"/>
            <w:sz w:val="28"/>
            <w:szCs w:val="28"/>
            <w:lang w:bidi="en-US"/>
          </w:rPr>
          <m:t xml:space="preserve">γ </m:t>
        </m:r>
        <m:sSup>
          <m:sSupPr>
            <m:ctrlPr>
              <w:rPr>
                <w:rFonts w:ascii="Cambria Math" w:hAnsi="Cambria Math"/>
                <w:b/>
                <w:bCs/>
                <w:i/>
                <w:iCs/>
                <w:snapToGrid w:val="0"/>
                <w:sz w:val="28"/>
                <w:szCs w:val="28"/>
                <w:lang w:bidi="en-US"/>
              </w:rPr>
            </m:ctrlPr>
          </m:sSupPr>
          <m:e>
            <m:r>
              <m:rPr>
                <m:sty m:val="bi"/>
              </m:rPr>
              <w:rPr>
                <w:rFonts w:ascii="Cambria Math" w:hAnsi="Cambria Math"/>
                <w:snapToGrid w:val="0"/>
                <w:sz w:val="28"/>
                <w:szCs w:val="28"/>
                <w:lang w:bidi="en-US"/>
              </w:rPr>
              <m:t>ϕ</m:t>
            </m:r>
          </m:e>
          <m:sup>
            <m:r>
              <m:rPr>
                <m:sty m:val="bi"/>
              </m:rPr>
              <w:rPr>
                <w:rFonts w:ascii="Cambria Math" w:hAnsi="Cambria Math"/>
                <w:snapToGrid w:val="0"/>
                <w:sz w:val="28"/>
                <w:szCs w:val="28"/>
                <w:lang w:bidi="en-US"/>
              </w:rPr>
              <m:t>*</m:t>
            </m:r>
          </m:sup>
        </m:sSup>
        <m:d>
          <m:dPr>
            <m:ctrlPr>
              <w:rPr>
                <w:rFonts w:ascii="Cambria Math" w:hAnsi="Cambria Math"/>
                <w:b/>
                <w:bCs/>
                <w:i/>
                <w:iCs/>
                <w:snapToGrid w:val="0"/>
                <w:sz w:val="28"/>
                <w:szCs w:val="28"/>
                <w:lang w:bidi="en-US"/>
              </w:rPr>
            </m:ctrlPr>
          </m:dPr>
          <m:e>
            <m:r>
              <w:rPr>
                <w:rFonts w:ascii="Cambria Math" w:hAnsi="Cambria Math"/>
                <w:snapToGrid w:val="0"/>
                <w:sz w:val="28"/>
                <w:szCs w:val="28"/>
                <w:lang w:bidi="en-US"/>
              </w:rPr>
              <m:t>p</m:t>
            </m:r>
          </m:e>
        </m:d>
        <m:r>
          <m:rPr>
            <m:sty m:val="bi"/>
          </m:rPr>
          <w:rPr>
            <w:rFonts w:ascii="Cambria Math" w:hAnsi="Cambria Math"/>
            <w:snapToGrid w:val="0"/>
            <w:sz w:val="28"/>
            <w:szCs w:val="28"/>
            <w:lang w:bidi="en-US"/>
          </w:rPr>
          <m:t>=</m:t>
        </m:r>
        <m:r>
          <w:rPr>
            <w:rFonts w:ascii="Cambria Math" w:hAnsi="Cambria Math"/>
            <w:snapToGrid w:val="0"/>
            <w:sz w:val="28"/>
            <w:szCs w:val="28"/>
            <w:lang w:bidi="en-US"/>
          </w:rPr>
          <m:t>0</m:t>
        </m:r>
        <m:r>
          <m:rPr>
            <m:sty m:val="bi"/>
          </m:rPr>
          <w:rPr>
            <w:rFonts w:ascii="Cambria Math" w:hAnsi="Cambria Math"/>
            <w:snapToGrid w:val="0"/>
            <w:sz w:val="28"/>
            <w:szCs w:val="28"/>
            <w:lang w:bidi="en-US"/>
          </w:rPr>
          <m:t xml:space="preserve"> </m:t>
        </m:r>
      </m:oMath>
      <w:r w:rsidRPr="005C091C">
        <w:rPr>
          <w:rFonts w:ascii="Times New Roman" w:hAnsi="Times New Roman"/>
          <w:b/>
          <w:bCs/>
          <w:iCs/>
          <w:snapToGrid w:val="0"/>
          <w:sz w:val="28"/>
          <w:szCs w:val="28"/>
          <w:lang w:bidi="en-US"/>
        </w:rPr>
        <w:t xml:space="preserve">.  </w:t>
      </w:r>
    </w:p>
    <w:p w14:paraId="3FDC9A0E" w14:textId="77777777" w:rsidR="00527DDA" w:rsidRPr="005C091C" w:rsidRDefault="00527DDA" w:rsidP="00F1330D">
      <w:pPr>
        <w:pStyle w:val="a5"/>
        <w:kinsoku w:val="0"/>
        <w:overflowPunct w:val="0"/>
        <w:spacing w:after="0" w:line="240" w:lineRule="auto"/>
        <w:ind w:firstLine="709"/>
        <w:jc w:val="both"/>
        <w:rPr>
          <w:rFonts w:ascii="Times New Roman" w:hAnsi="Times New Roman"/>
          <w:i/>
          <w:iCs/>
          <w:snapToGrid w:val="0"/>
          <w:sz w:val="28"/>
          <w:szCs w:val="28"/>
          <w:lang w:bidi="en-US"/>
        </w:rPr>
      </w:pPr>
      <w:r w:rsidRPr="005C091C">
        <w:rPr>
          <w:rFonts w:ascii="Times New Roman" w:hAnsi="Times New Roman"/>
          <w:iCs/>
          <w:snapToGrid w:val="0"/>
          <w:sz w:val="28"/>
          <w:szCs w:val="28"/>
          <w:lang w:bidi="en-US"/>
        </w:rPr>
        <w:t xml:space="preserve">Для тестирования программной реализация описанного метода построения функции геодезического расстояния от кривой мы использовали как синтетические данные (треугольные сетки, рассчитанные для аналитически заданных поверхностей) так и данные, полученные в результате сканирования. </w:t>
      </w:r>
    </w:p>
    <w:p w14:paraId="63D1EECD" w14:textId="3216909E" w:rsidR="00902D57" w:rsidRDefault="00527DDA" w:rsidP="00F1330D">
      <w:pPr>
        <w:pStyle w:val="MDPI31text"/>
        <w:spacing w:line="240" w:lineRule="auto"/>
        <w:ind w:left="0" w:firstLine="709"/>
        <w:rPr>
          <w:rFonts w:ascii="Times New Roman" w:hAnsi="Times New Roman"/>
          <w:color w:val="auto"/>
          <w:sz w:val="28"/>
          <w:szCs w:val="28"/>
          <w:lang w:val="ru-RU"/>
        </w:rPr>
      </w:pPr>
      <w:r w:rsidRPr="005C091C">
        <w:rPr>
          <w:rFonts w:ascii="Times New Roman" w:hAnsi="Times New Roman"/>
          <w:color w:val="auto"/>
          <w:sz w:val="28"/>
          <w:szCs w:val="28"/>
          <w:lang w:val="ru-RU"/>
        </w:rPr>
        <w:t xml:space="preserve">Программная реализация третьего этапа (преобразование последовательности геометрических примитивов в последовательность команд на языке </w:t>
      </w:r>
      <w:r w:rsidRPr="005C091C">
        <w:rPr>
          <w:rFonts w:ascii="Times New Roman" w:hAnsi="Times New Roman"/>
          <w:color w:val="auto"/>
          <w:sz w:val="28"/>
          <w:szCs w:val="28"/>
        </w:rPr>
        <w:t>AS</w:t>
      </w:r>
      <w:r w:rsidRPr="005C091C">
        <w:rPr>
          <w:rFonts w:ascii="Times New Roman" w:hAnsi="Times New Roman"/>
          <w:color w:val="auto"/>
          <w:sz w:val="28"/>
          <w:szCs w:val="28"/>
          <w:lang w:val="ru-RU"/>
        </w:rPr>
        <w:t xml:space="preserve">) является достаточно простой и здесь не рассматривается; ранее она была описана в работах </w:t>
      </w:r>
      <w:r w:rsidR="00902D57" w:rsidRPr="005C091C">
        <w:rPr>
          <w:rFonts w:ascii="Times New Roman" w:hAnsi="Times New Roman"/>
          <w:color w:val="auto"/>
          <w:sz w:val="28"/>
          <w:szCs w:val="28"/>
          <w:lang w:val="ru-RU"/>
        </w:rPr>
        <w:t>[</w:t>
      </w:r>
      <w:r w:rsidR="000D37DD" w:rsidRPr="0044438F">
        <w:rPr>
          <w:rFonts w:ascii="Times New Roman" w:hAnsi="Times New Roman"/>
          <w:color w:val="auto"/>
          <w:sz w:val="28"/>
          <w:szCs w:val="28"/>
          <w:lang w:val="ru-RU"/>
        </w:rPr>
        <w:t>1</w:t>
      </w:r>
      <w:r w:rsidR="00E0586A" w:rsidRPr="00E0586A">
        <w:rPr>
          <w:rFonts w:ascii="Times New Roman" w:hAnsi="Times New Roman"/>
          <w:color w:val="auto"/>
          <w:sz w:val="28"/>
          <w:szCs w:val="28"/>
          <w:lang w:val="ru-RU"/>
        </w:rPr>
        <w:t>60</w:t>
      </w:r>
      <w:r w:rsidR="00C52FD7">
        <w:rPr>
          <w:rFonts w:ascii="Times New Roman" w:hAnsi="Times New Roman"/>
          <w:color w:val="auto"/>
          <w:sz w:val="28"/>
          <w:szCs w:val="28"/>
          <w:lang w:val="ru-RU"/>
        </w:rPr>
        <w:t>-</w:t>
      </w:r>
      <w:r w:rsidR="000D37DD" w:rsidRPr="005C091C">
        <w:rPr>
          <w:rFonts w:ascii="Times New Roman" w:hAnsi="Times New Roman"/>
          <w:color w:val="auto"/>
          <w:sz w:val="28"/>
          <w:szCs w:val="28"/>
          <w:lang w:val="ru-RU"/>
        </w:rPr>
        <w:t>1</w:t>
      </w:r>
      <w:r w:rsidR="00055F8A" w:rsidRPr="005C091C">
        <w:rPr>
          <w:rFonts w:ascii="Times New Roman" w:hAnsi="Times New Roman"/>
          <w:color w:val="auto"/>
          <w:sz w:val="28"/>
          <w:szCs w:val="28"/>
          <w:lang w:val="ru-RU"/>
        </w:rPr>
        <w:t>6</w:t>
      </w:r>
      <w:r w:rsidR="00E0586A" w:rsidRPr="00E0586A">
        <w:rPr>
          <w:rFonts w:ascii="Times New Roman" w:hAnsi="Times New Roman"/>
          <w:color w:val="auto"/>
          <w:sz w:val="28"/>
          <w:szCs w:val="28"/>
          <w:lang w:val="ru-RU"/>
        </w:rPr>
        <w:t>2</w:t>
      </w:r>
      <w:r w:rsidR="00902D57" w:rsidRPr="005C091C">
        <w:rPr>
          <w:rFonts w:ascii="Times New Roman" w:hAnsi="Times New Roman"/>
          <w:color w:val="auto"/>
          <w:sz w:val="28"/>
          <w:szCs w:val="28"/>
          <w:lang w:val="ru-RU"/>
        </w:rPr>
        <w:t>].</w:t>
      </w:r>
    </w:p>
    <w:p w14:paraId="38B235A9" w14:textId="3C1037C5" w:rsidR="00527DDA" w:rsidRPr="005C091C" w:rsidRDefault="00527DDA" w:rsidP="00F1330D">
      <w:pPr>
        <w:pStyle w:val="MDPI32textnoindent"/>
        <w:spacing w:line="240" w:lineRule="auto"/>
        <w:ind w:left="0" w:firstLine="709"/>
        <w:rPr>
          <w:color w:val="auto"/>
          <w:sz w:val="28"/>
          <w:szCs w:val="28"/>
          <w:lang w:val="ru-RU"/>
        </w:rPr>
      </w:pPr>
      <w:r w:rsidRPr="005C091C">
        <w:rPr>
          <w:rFonts w:ascii="Times New Roman" w:hAnsi="Times New Roman"/>
          <w:color w:val="auto"/>
          <w:sz w:val="28"/>
          <w:szCs w:val="28"/>
          <w:lang w:val="ru-RU"/>
        </w:rPr>
        <w:t>Разработанный метод автоматической генерации программы для манипулятора был протестирован, и было выполнено роботизированное микроплазменное напыление</w:t>
      </w:r>
      <w:r w:rsidR="00143925" w:rsidRPr="005C091C">
        <w:rPr>
          <w:rFonts w:ascii="Times New Roman" w:hAnsi="Times New Roman"/>
          <w:color w:val="auto"/>
          <w:sz w:val="28"/>
          <w:szCs w:val="28"/>
          <w:lang w:val="ru-RU"/>
        </w:rPr>
        <w:t xml:space="preserve"> покрытий. </w:t>
      </w:r>
      <w:r w:rsidRPr="005C091C">
        <w:rPr>
          <w:rFonts w:ascii="Times New Roman" w:hAnsi="Times New Roman"/>
          <w:color w:val="auto"/>
          <w:sz w:val="28"/>
          <w:szCs w:val="28"/>
          <w:lang w:val="ru-RU"/>
        </w:rPr>
        <w:t xml:space="preserve"> </w:t>
      </w:r>
      <w:r w:rsidR="00143925" w:rsidRPr="005C091C">
        <w:rPr>
          <w:rFonts w:ascii="Times New Roman" w:hAnsi="Times New Roman"/>
          <w:color w:val="auto"/>
          <w:sz w:val="28"/>
          <w:szCs w:val="28"/>
          <w:lang w:val="ru-RU"/>
        </w:rPr>
        <w:t>Выполнялась оценка качества конечного продукта</w:t>
      </w:r>
      <w:r w:rsidR="0022635E">
        <w:rPr>
          <w:rFonts w:ascii="Times New Roman" w:hAnsi="Times New Roman"/>
          <w:color w:val="auto"/>
          <w:sz w:val="28"/>
          <w:szCs w:val="28"/>
          <w:lang w:val="ru-RU"/>
        </w:rPr>
        <w:t xml:space="preserve"> — </w:t>
      </w:r>
      <w:r w:rsidR="00143925" w:rsidRPr="005C091C">
        <w:rPr>
          <w:rFonts w:ascii="Times New Roman" w:hAnsi="Times New Roman"/>
          <w:color w:val="auto"/>
          <w:sz w:val="28"/>
          <w:szCs w:val="28"/>
          <w:lang w:val="ru-RU"/>
        </w:rPr>
        <w:t>двухслойного металло</w:t>
      </w:r>
      <w:r w:rsidR="00C52FD7">
        <w:rPr>
          <w:rFonts w:ascii="Times New Roman" w:hAnsi="Times New Roman"/>
          <w:color w:val="auto"/>
          <w:sz w:val="28"/>
          <w:szCs w:val="28"/>
          <w:lang w:val="ru-RU"/>
        </w:rPr>
        <w:t>-</w:t>
      </w:r>
      <w:r w:rsidR="00143925" w:rsidRPr="005C091C">
        <w:rPr>
          <w:rFonts w:ascii="Times New Roman" w:hAnsi="Times New Roman"/>
          <w:color w:val="auto"/>
          <w:sz w:val="28"/>
          <w:szCs w:val="28"/>
          <w:lang w:val="ru-RU"/>
        </w:rPr>
        <w:t>керамического (Ti</w:t>
      </w:r>
      <w:r w:rsidR="00C52FD7">
        <w:rPr>
          <w:rFonts w:ascii="Times New Roman" w:hAnsi="Times New Roman"/>
          <w:color w:val="auto"/>
          <w:sz w:val="28"/>
          <w:szCs w:val="28"/>
          <w:lang w:val="ru-RU"/>
        </w:rPr>
        <w:t>-</w:t>
      </w:r>
      <w:proofErr w:type="gramStart"/>
      <w:r w:rsidR="00143925" w:rsidRPr="005C091C">
        <w:rPr>
          <w:rFonts w:ascii="Times New Roman" w:hAnsi="Times New Roman"/>
          <w:color w:val="auto"/>
          <w:sz w:val="28"/>
          <w:szCs w:val="28"/>
          <w:lang w:val="ru-RU"/>
        </w:rPr>
        <w:t>ГА  либо</w:t>
      </w:r>
      <w:proofErr w:type="gramEnd"/>
      <w:r w:rsidR="00143925" w:rsidRPr="005C091C">
        <w:rPr>
          <w:rFonts w:ascii="Times New Roman" w:hAnsi="Times New Roman"/>
          <w:color w:val="auto"/>
          <w:sz w:val="28"/>
          <w:szCs w:val="28"/>
          <w:lang w:val="ru-RU"/>
        </w:rPr>
        <w:t xml:space="preserve"> Zr</w:t>
      </w:r>
      <w:r w:rsidR="00C52FD7">
        <w:rPr>
          <w:rFonts w:ascii="Times New Roman" w:hAnsi="Times New Roman"/>
          <w:color w:val="auto"/>
          <w:sz w:val="28"/>
          <w:szCs w:val="28"/>
          <w:lang w:val="ru-RU"/>
        </w:rPr>
        <w:t>-</w:t>
      </w:r>
      <w:r w:rsidR="00143925" w:rsidRPr="005C091C">
        <w:rPr>
          <w:rFonts w:ascii="Times New Roman" w:hAnsi="Times New Roman"/>
          <w:color w:val="auto"/>
          <w:sz w:val="28"/>
          <w:szCs w:val="28"/>
          <w:lang w:val="ru-RU"/>
        </w:rPr>
        <w:t>ГА) покрытия имплантата</w:t>
      </w:r>
      <w:r w:rsidR="00C52FD7">
        <w:rPr>
          <w:rFonts w:ascii="Times New Roman" w:hAnsi="Times New Roman"/>
          <w:color w:val="auto"/>
          <w:sz w:val="28"/>
          <w:szCs w:val="28"/>
          <w:lang w:val="ru-RU"/>
        </w:rPr>
        <w:t>-</w:t>
      </w:r>
      <w:r w:rsidR="00143925" w:rsidRPr="005C091C">
        <w:rPr>
          <w:rFonts w:ascii="Times New Roman" w:hAnsi="Times New Roman"/>
          <w:color w:val="auto"/>
          <w:sz w:val="28"/>
          <w:szCs w:val="28"/>
          <w:lang w:val="ru-RU"/>
        </w:rPr>
        <w:t>эндопротеза. Было установлено методами электронной микроскопии, что достигнуты желаемая микроструктура покрытия (пористость, толщина), а также хорошая коррозионная стойкость и адгезия к подложке, определяемые строгим поддержанием выбранных параметров напыления: дистанции напыления (расстояния от сопла микроплазамтрона до поверхности подложки), траектории и скорости перемещения плазменного источника, обеспечиваемых применением нового алгоритма управления роботом</w:t>
      </w:r>
      <w:r w:rsidR="00C52FD7">
        <w:rPr>
          <w:rFonts w:ascii="Times New Roman" w:hAnsi="Times New Roman"/>
          <w:color w:val="auto"/>
          <w:sz w:val="28"/>
          <w:szCs w:val="28"/>
          <w:lang w:val="ru-RU"/>
        </w:rPr>
        <w:t>-</w:t>
      </w:r>
      <w:r w:rsidR="00143925" w:rsidRPr="005C091C">
        <w:rPr>
          <w:rFonts w:ascii="Times New Roman" w:hAnsi="Times New Roman"/>
          <w:color w:val="auto"/>
          <w:sz w:val="28"/>
          <w:szCs w:val="28"/>
          <w:lang w:val="ru-RU"/>
        </w:rPr>
        <w:t>манипулятором, перемещающим плазменный источник по заданной траетории, чтобы аддитивно формировать биосовместимое покрытие (подтверждено ин</w:t>
      </w:r>
      <w:r w:rsidR="00C52FD7">
        <w:rPr>
          <w:rFonts w:ascii="Times New Roman" w:hAnsi="Times New Roman"/>
          <w:color w:val="auto"/>
          <w:sz w:val="28"/>
          <w:szCs w:val="28"/>
          <w:lang w:val="ru-RU"/>
        </w:rPr>
        <w:t>-</w:t>
      </w:r>
      <w:r w:rsidR="00143925" w:rsidRPr="005C091C">
        <w:rPr>
          <w:rFonts w:ascii="Times New Roman" w:hAnsi="Times New Roman"/>
          <w:color w:val="auto"/>
          <w:sz w:val="28"/>
          <w:szCs w:val="28"/>
          <w:lang w:val="ru-RU"/>
        </w:rPr>
        <w:t xml:space="preserve">витро испытаниями). Был получен патент Республики Казахстан на полезную модель «Способ напыления многослойных покрытий на имплантаты из титановых сплавов» по роботизированному способу напыления покрытия </w:t>
      </w:r>
      <w:r w:rsidR="000D37DD" w:rsidRPr="005C091C">
        <w:rPr>
          <w:rFonts w:ascii="Times New Roman" w:hAnsi="Times New Roman"/>
          <w:color w:val="auto"/>
          <w:sz w:val="28"/>
          <w:szCs w:val="28"/>
          <w:lang w:val="ru-RU"/>
        </w:rPr>
        <w:t>(приложение Б)</w:t>
      </w:r>
      <w:r w:rsidR="00143925" w:rsidRPr="005C091C">
        <w:rPr>
          <w:rFonts w:ascii="Times New Roman" w:hAnsi="Times New Roman"/>
          <w:color w:val="auto"/>
          <w:sz w:val="28"/>
          <w:szCs w:val="28"/>
          <w:lang w:val="ru-RU"/>
        </w:rPr>
        <w:t>. Запатентованный способ нанесения многослойных покрытий на имплантаты из титановых сплавов включает многослойное напыление покрытий из титана и порошка гидроксиапатита кальция с помощью плазмотрона на металлическую титановую основу имплантата, отличающийся тем, что для напыления используют микроплазмотрон, установленный на индустриальном роботе</w:t>
      </w:r>
      <w:r w:rsidR="00C52FD7">
        <w:rPr>
          <w:rFonts w:ascii="Times New Roman" w:hAnsi="Times New Roman"/>
          <w:color w:val="auto"/>
          <w:sz w:val="28"/>
          <w:szCs w:val="28"/>
          <w:lang w:val="ru-RU"/>
        </w:rPr>
        <w:t>-</w:t>
      </w:r>
      <w:r w:rsidR="00143925" w:rsidRPr="005C091C">
        <w:rPr>
          <w:rFonts w:ascii="Times New Roman" w:hAnsi="Times New Roman"/>
          <w:color w:val="auto"/>
          <w:sz w:val="28"/>
          <w:szCs w:val="28"/>
          <w:lang w:val="ru-RU"/>
        </w:rPr>
        <w:t>манипуляторе, перемещаемый роботом</w:t>
      </w:r>
      <w:r w:rsidR="00C52FD7">
        <w:rPr>
          <w:rFonts w:ascii="Times New Roman" w:hAnsi="Times New Roman"/>
          <w:color w:val="auto"/>
          <w:sz w:val="28"/>
          <w:szCs w:val="28"/>
          <w:lang w:val="ru-RU"/>
        </w:rPr>
        <w:t>-</w:t>
      </w:r>
      <w:r w:rsidR="00143925" w:rsidRPr="005C091C">
        <w:rPr>
          <w:rFonts w:ascii="Times New Roman" w:hAnsi="Times New Roman"/>
          <w:color w:val="auto"/>
          <w:sz w:val="28"/>
          <w:szCs w:val="28"/>
          <w:lang w:val="ru-RU"/>
        </w:rPr>
        <w:t>манипулятором по задаваемой сложной траектории в пространстве с линейной скоростью 50 мм/с и с выбранной дистанцией напыления. Показано, что применение роботизированного напыления позволяет получать покрытия с заданными характеристиками, удовлетворяющие требованиям международных стандартов (ISO) для термически плазмой напыленных покрытий медицинских имплантатов.</w:t>
      </w:r>
    </w:p>
    <w:p w14:paraId="1DE5BEF0" w14:textId="7EB792BE" w:rsidR="00143925" w:rsidRPr="005C091C" w:rsidRDefault="00527DDA" w:rsidP="00F1330D">
      <w:pPr>
        <w:ind w:firstLine="709"/>
        <w:jc w:val="both"/>
        <w:rPr>
          <w:rFonts w:eastAsia="Times New Roman"/>
          <w:snapToGrid w:val="0"/>
          <w:sz w:val="28"/>
          <w:szCs w:val="28"/>
          <w:lang w:eastAsia="de-DE" w:bidi="en-US"/>
        </w:rPr>
      </w:pPr>
      <w:r w:rsidRPr="005C091C">
        <w:rPr>
          <w:rFonts w:eastAsia="Times New Roman"/>
          <w:snapToGrid w:val="0"/>
          <w:sz w:val="28"/>
          <w:szCs w:val="28"/>
          <w:lang w:eastAsia="de-DE" w:bidi="en-US"/>
        </w:rPr>
        <w:t>Таким образом, практическое применение нового подхода к управлению роботом</w:t>
      </w:r>
      <w:r w:rsidR="00C52FD7">
        <w:rPr>
          <w:rFonts w:eastAsia="Times New Roman"/>
          <w:snapToGrid w:val="0"/>
          <w:sz w:val="28"/>
          <w:szCs w:val="28"/>
          <w:lang w:eastAsia="de-DE" w:bidi="en-US"/>
        </w:rPr>
        <w:t>-</w:t>
      </w:r>
      <w:r w:rsidRPr="005C091C">
        <w:rPr>
          <w:rFonts w:eastAsia="Times New Roman"/>
          <w:snapToGrid w:val="0"/>
          <w:sz w:val="28"/>
          <w:szCs w:val="28"/>
          <w:lang w:eastAsia="de-DE" w:bidi="en-US"/>
        </w:rPr>
        <w:t xml:space="preserve">манипулятором, выполняющим микроплазменное напыление </w:t>
      </w:r>
      <w:r w:rsidR="00546DAA" w:rsidRPr="005C091C">
        <w:rPr>
          <w:rFonts w:eastAsia="Times New Roman"/>
          <w:snapToGrid w:val="0"/>
          <w:sz w:val="28"/>
          <w:szCs w:val="28"/>
          <w:lang w:eastAsia="de-DE" w:bidi="en-US"/>
        </w:rPr>
        <w:t xml:space="preserve">биосовместимого </w:t>
      </w:r>
      <w:r w:rsidRPr="005C091C">
        <w:rPr>
          <w:rFonts w:eastAsia="Times New Roman"/>
          <w:snapToGrid w:val="0"/>
          <w:sz w:val="28"/>
          <w:szCs w:val="28"/>
          <w:lang w:eastAsia="de-DE" w:bidi="en-US"/>
        </w:rPr>
        <w:t xml:space="preserve"> покрытия на поверхность </w:t>
      </w:r>
      <w:r w:rsidR="00546DAA" w:rsidRPr="005C091C">
        <w:rPr>
          <w:rFonts w:eastAsia="Times New Roman"/>
          <w:snapToGrid w:val="0"/>
          <w:sz w:val="28"/>
          <w:szCs w:val="28"/>
          <w:lang w:eastAsia="de-DE" w:bidi="en-US"/>
        </w:rPr>
        <w:t>медицинского имплантата о</w:t>
      </w:r>
      <w:r w:rsidR="00143925" w:rsidRPr="005C091C">
        <w:rPr>
          <w:rFonts w:eastAsia="Times New Roman"/>
          <w:snapToGrid w:val="0"/>
          <w:sz w:val="28"/>
          <w:szCs w:val="28"/>
          <w:lang w:eastAsia="de-DE" w:bidi="en-US"/>
        </w:rPr>
        <w:t>к</w:t>
      </w:r>
      <w:r w:rsidR="00546DAA" w:rsidRPr="005C091C">
        <w:rPr>
          <w:rFonts w:eastAsia="Times New Roman"/>
          <w:snapToGrid w:val="0"/>
          <w:sz w:val="28"/>
          <w:szCs w:val="28"/>
          <w:lang w:eastAsia="de-DE" w:bidi="en-US"/>
        </w:rPr>
        <w:t>азал</w:t>
      </w:r>
      <w:r w:rsidR="00143925" w:rsidRPr="005C091C">
        <w:rPr>
          <w:rFonts w:eastAsia="Times New Roman"/>
          <w:snapToGrid w:val="0"/>
          <w:sz w:val="28"/>
          <w:szCs w:val="28"/>
          <w:lang w:eastAsia="de-DE" w:bidi="en-US"/>
        </w:rPr>
        <w:t>о</w:t>
      </w:r>
      <w:r w:rsidR="00546DAA" w:rsidRPr="005C091C">
        <w:rPr>
          <w:rFonts w:eastAsia="Times New Roman"/>
          <w:snapToGrid w:val="0"/>
          <w:sz w:val="28"/>
          <w:szCs w:val="28"/>
          <w:lang w:eastAsia="de-DE" w:bidi="en-US"/>
        </w:rPr>
        <w:t>сь успешн</w:t>
      </w:r>
      <w:r w:rsidR="00143925" w:rsidRPr="005C091C">
        <w:rPr>
          <w:rFonts w:eastAsia="Times New Roman"/>
          <w:snapToGrid w:val="0"/>
          <w:sz w:val="28"/>
          <w:szCs w:val="28"/>
          <w:lang w:eastAsia="de-DE" w:bidi="en-US"/>
        </w:rPr>
        <w:t>ым</w:t>
      </w:r>
      <w:r w:rsidR="00546DAA" w:rsidRPr="005C091C">
        <w:rPr>
          <w:rFonts w:eastAsia="Times New Roman"/>
          <w:snapToGrid w:val="0"/>
          <w:sz w:val="28"/>
          <w:szCs w:val="28"/>
          <w:lang w:eastAsia="de-DE" w:bidi="en-US"/>
        </w:rPr>
        <w:t xml:space="preserve">. </w:t>
      </w:r>
    </w:p>
    <w:p w14:paraId="108F7AB7" w14:textId="4EFD4485" w:rsidR="00143925" w:rsidRPr="005C091C" w:rsidRDefault="00527DDA" w:rsidP="00F1330D">
      <w:pPr>
        <w:ind w:firstLine="709"/>
        <w:jc w:val="both"/>
        <w:rPr>
          <w:rFonts w:eastAsia="Times New Roman"/>
          <w:snapToGrid w:val="0"/>
          <w:sz w:val="28"/>
          <w:szCs w:val="28"/>
          <w:lang w:eastAsia="de-DE" w:bidi="en-US"/>
        </w:rPr>
      </w:pPr>
      <w:r w:rsidRPr="005C091C">
        <w:rPr>
          <w:rFonts w:eastAsia="Times New Roman"/>
          <w:snapToGrid w:val="0"/>
          <w:sz w:val="28"/>
          <w:szCs w:val="28"/>
          <w:lang w:eastAsia="de-DE" w:bidi="en-US"/>
        </w:rPr>
        <w:t>Новизна предлагаемого подхода заключается в использовании метода построения функции геодезического расстояния от исходной кривой, что даёт два преимущества по сравнению с известными методами</w:t>
      </w:r>
      <w:r w:rsidR="002C683D" w:rsidRPr="005C091C">
        <w:rPr>
          <w:rFonts w:eastAsia="Times New Roman"/>
          <w:snapToGrid w:val="0"/>
          <w:sz w:val="28"/>
          <w:szCs w:val="28"/>
          <w:lang w:eastAsia="de-DE" w:bidi="en-US"/>
        </w:rPr>
        <w:t>:</w:t>
      </w:r>
      <w:r w:rsidRPr="005C091C">
        <w:rPr>
          <w:rFonts w:eastAsia="Times New Roman"/>
          <w:snapToGrid w:val="0"/>
          <w:sz w:val="28"/>
          <w:szCs w:val="28"/>
          <w:lang w:eastAsia="de-DE" w:bidi="en-US"/>
        </w:rPr>
        <w:t xml:space="preserve"> </w:t>
      </w:r>
    </w:p>
    <w:p w14:paraId="6000C238" w14:textId="11D4B32B" w:rsidR="00143925" w:rsidRPr="005C091C" w:rsidRDefault="00527DDA" w:rsidP="00F1330D">
      <w:pPr>
        <w:ind w:firstLine="709"/>
        <w:jc w:val="both"/>
        <w:rPr>
          <w:rFonts w:eastAsia="Times New Roman"/>
          <w:snapToGrid w:val="0"/>
          <w:sz w:val="28"/>
          <w:szCs w:val="28"/>
          <w:lang w:eastAsia="de-DE" w:bidi="en-US"/>
        </w:rPr>
      </w:pPr>
      <w:r w:rsidRPr="005C091C">
        <w:rPr>
          <w:rFonts w:eastAsia="Times New Roman"/>
          <w:snapToGrid w:val="0"/>
          <w:sz w:val="28"/>
          <w:szCs w:val="28"/>
          <w:lang w:eastAsia="de-DE" w:bidi="en-US"/>
        </w:rPr>
        <w:t>Во</w:t>
      </w:r>
      <w:r w:rsidR="00C52FD7">
        <w:rPr>
          <w:rFonts w:eastAsia="Times New Roman"/>
          <w:snapToGrid w:val="0"/>
          <w:sz w:val="28"/>
          <w:szCs w:val="28"/>
          <w:lang w:eastAsia="de-DE" w:bidi="en-US"/>
        </w:rPr>
        <w:t>-</w:t>
      </w:r>
      <w:r w:rsidRPr="005C091C">
        <w:rPr>
          <w:rFonts w:eastAsia="Times New Roman"/>
          <w:snapToGrid w:val="0"/>
          <w:sz w:val="28"/>
          <w:szCs w:val="28"/>
          <w:lang w:eastAsia="de-DE" w:bidi="en-US"/>
        </w:rPr>
        <w:t xml:space="preserve">первых, предложенный метод нечувствителен к выбору исходной геодезической кривой, тогда как в существующих методах исходная кривая часто выбирается как геодезическая максимальной высоты. Таким образом, новый метод открывает перспективу полностью автоматической генерации траектории. </w:t>
      </w:r>
    </w:p>
    <w:p w14:paraId="0A6A080A" w14:textId="5EF51DE1" w:rsidR="004B23BE" w:rsidRPr="005C091C" w:rsidRDefault="00527DDA" w:rsidP="00F1330D">
      <w:pPr>
        <w:ind w:firstLine="709"/>
        <w:jc w:val="both"/>
        <w:rPr>
          <w:rFonts w:eastAsia="Times New Roman"/>
          <w:sz w:val="28"/>
          <w:szCs w:val="28"/>
        </w:rPr>
      </w:pPr>
      <w:r w:rsidRPr="005C091C">
        <w:rPr>
          <w:rFonts w:eastAsia="Times New Roman"/>
          <w:snapToGrid w:val="0"/>
          <w:sz w:val="28"/>
          <w:szCs w:val="28"/>
          <w:lang w:eastAsia="de-DE" w:bidi="en-US"/>
        </w:rPr>
        <w:t>Во</w:t>
      </w:r>
      <w:r w:rsidR="00C52FD7">
        <w:rPr>
          <w:rFonts w:eastAsia="Times New Roman"/>
          <w:snapToGrid w:val="0"/>
          <w:sz w:val="28"/>
          <w:szCs w:val="28"/>
          <w:lang w:eastAsia="de-DE" w:bidi="en-US"/>
        </w:rPr>
        <w:t>-</w:t>
      </w:r>
      <w:r w:rsidRPr="005C091C">
        <w:rPr>
          <w:rFonts w:eastAsia="Times New Roman"/>
          <w:snapToGrid w:val="0"/>
          <w:sz w:val="28"/>
          <w:szCs w:val="28"/>
          <w:lang w:eastAsia="de-DE" w:bidi="en-US"/>
        </w:rPr>
        <w:t>вторых, данная методика обеспечивает более высокую точность, что позволяет работать с траекториями с малым шагом между рабочими сегментами, что улучшает соблюдение технологических параметров и, соответственно, качество покрытия.</w:t>
      </w:r>
    </w:p>
    <w:p w14:paraId="1C8482BA" w14:textId="4E581D3F" w:rsidR="00A459FF" w:rsidRPr="005C091C" w:rsidRDefault="00A459FF" w:rsidP="00F1330D">
      <w:pPr>
        <w:ind w:firstLine="709"/>
        <w:jc w:val="both"/>
        <w:rPr>
          <w:rFonts w:eastAsia="Times New Roman"/>
          <w:snapToGrid w:val="0"/>
          <w:sz w:val="28"/>
          <w:szCs w:val="28"/>
          <w:u w:color="000000"/>
          <w:lang w:eastAsia="de-DE" w:bidi="en-US"/>
        </w:rPr>
      </w:pPr>
      <w:r w:rsidRPr="005C091C">
        <w:rPr>
          <w:rFonts w:eastAsia="Times New Roman"/>
          <w:snapToGrid w:val="0"/>
          <w:sz w:val="28"/>
          <w:szCs w:val="28"/>
          <w:u w:color="000000"/>
          <w:lang w:eastAsia="de-DE" w:bidi="en-US"/>
        </w:rPr>
        <w:t xml:space="preserve">Практическая значимость проведённых исследований подтверждается </w:t>
      </w:r>
      <w:r w:rsidR="002C683D" w:rsidRPr="005C091C">
        <w:rPr>
          <w:rFonts w:eastAsia="Times New Roman"/>
          <w:snapToGrid w:val="0"/>
          <w:sz w:val="28"/>
          <w:szCs w:val="28"/>
          <w:u w:color="000000"/>
          <w:lang w:eastAsia="de-DE" w:bidi="en-US"/>
        </w:rPr>
        <w:t xml:space="preserve">также </w:t>
      </w:r>
      <w:r w:rsidRPr="005C091C">
        <w:rPr>
          <w:rFonts w:eastAsia="Times New Roman"/>
          <w:snapToGrid w:val="0"/>
          <w:sz w:val="28"/>
          <w:szCs w:val="28"/>
          <w:u w:color="000000"/>
          <w:lang w:eastAsia="de-DE" w:bidi="en-US"/>
        </w:rPr>
        <w:t xml:space="preserve">результатами, опубликованными в нашей статье </w:t>
      </w:r>
      <w:r w:rsidR="00782EFE" w:rsidRPr="005C091C">
        <w:rPr>
          <w:rFonts w:eastAsia="Times New Roman"/>
          <w:snapToGrid w:val="0"/>
          <w:sz w:val="28"/>
          <w:szCs w:val="28"/>
          <w:u w:color="000000"/>
          <w:lang w:eastAsia="de-DE" w:bidi="en-US"/>
        </w:rPr>
        <w:t>[</w:t>
      </w:r>
      <w:r w:rsidR="00055F8A" w:rsidRPr="005C091C">
        <w:rPr>
          <w:rFonts w:eastAsia="Times New Roman"/>
          <w:snapToGrid w:val="0"/>
          <w:sz w:val="28"/>
          <w:szCs w:val="28"/>
          <w:u w:color="000000"/>
          <w:lang w:eastAsia="de-DE" w:bidi="en-US"/>
        </w:rPr>
        <w:t>16</w:t>
      </w:r>
      <w:r w:rsidR="00E0586A" w:rsidRPr="00FE1496">
        <w:rPr>
          <w:rFonts w:eastAsia="Times New Roman"/>
          <w:snapToGrid w:val="0"/>
          <w:sz w:val="28"/>
          <w:szCs w:val="28"/>
          <w:u w:color="000000"/>
          <w:lang w:eastAsia="de-DE" w:bidi="en-US"/>
        </w:rPr>
        <w:t>3</w:t>
      </w:r>
      <w:r w:rsidRPr="005C091C">
        <w:rPr>
          <w:rFonts w:eastAsia="Times New Roman"/>
          <w:snapToGrid w:val="0"/>
          <w:sz w:val="28"/>
          <w:szCs w:val="28"/>
          <w:u w:color="000000"/>
          <w:lang w:eastAsia="de-DE" w:bidi="en-US"/>
        </w:rPr>
        <w:t>]. В работе разработано и апробировано программное обеспечение для управления роботом</w:t>
      </w:r>
      <w:r w:rsidR="00C52FD7">
        <w:rPr>
          <w:rFonts w:eastAsia="Times New Roman"/>
          <w:snapToGrid w:val="0"/>
          <w:sz w:val="28"/>
          <w:szCs w:val="28"/>
          <w:u w:color="000000"/>
          <w:lang w:eastAsia="de-DE" w:bidi="en-US"/>
        </w:rPr>
        <w:t>-</w:t>
      </w:r>
      <w:r w:rsidRPr="005C091C">
        <w:rPr>
          <w:rFonts w:eastAsia="Times New Roman"/>
          <w:snapToGrid w:val="0"/>
          <w:sz w:val="28"/>
          <w:szCs w:val="28"/>
          <w:u w:color="000000"/>
          <w:lang w:eastAsia="de-DE" w:bidi="en-US"/>
        </w:rPr>
        <w:t>манипулятором, включающее программирование в STM32Cube IDE, настройку интерфейсов UART и RS485, а также использование среды Ciros Programming для моделирования движения.</w:t>
      </w:r>
      <w:r w:rsidR="002C683D" w:rsidRPr="005C091C">
        <w:rPr>
          <w:rFonts w:eastAsia="Times New Roman"/>
          <w:snapToGrid w:val="0"/>
          <w:sz w:val="28"/>
          <w:szCs w:val="28"/>
          <w:u w:color="000000"/>
          <w:lang w:eastAsia="de-DE" w:bidi="en-US"/>
        </w:rPr>
        <w:t xml:space="preserve"> </w:t>
      </w:r>
      <w:r w:rsidRPr="005C091C">
        <w:rPr>
          <w:rFonts w:eastAsia="Times New Roman"/>
          <w:snapToGrid w:val="0"/>
          <w:sz w:val="28"/>
          <w:szCs w:val="28"/>
          <w:u w:color="000000"/>
          <w:lang w:eastAsia="de-DE" w:bidi="en-US"/>
        </w:rPr>
        <w:t>Созданное ПО обеспечило возможность интеграции микроконтроллерной системы управления с алгоритмами траекторного планирования, представленными в диссертации. Это позволило перейти от этапа математического моделирования к экспериментальной проверке и подтвердить возможность практического применения предложенных методов для задач микроплазменного напыления покрытий.</w:t>
      </w:r>
    </w:p>
    <w:p w14:paraId="37B2D3BA" w14:textId="6A8FE061" w:rsidR="00A459FF" w:rsidRPr="005C091C" w:rsidRDefault="00A459FF" w:rsidP="00F1330D">
      <w:pPr>
        <w:ind w:firstLine="709"/>
        <w:jc w:val="both"/>
        <w:rPr>
          <w:rFonts w:eastAsia="Times New Roman"/>
          <w:snapToGrid w:val="0"/>
          <w:sz w:val="28"/>
          <w:szCs w:val="28"/>
          <w:u w:color="000000"/>
          <w:lang w:eastAsia="de-DE" w:bidi="en-US"/>
        </w:rPr>
      </w:pPr>
      <w:r w:rsidRPr="005C091C">
        <w:rPr>
          <w:rFonts w:eastAsia="Times New Roman"/>
          <w:snapToGrid w:val="0"/>
          <w:sz w:val="28"/>
          <w:szCs w:val="28"/>
          <w:u w:color="000000"/>
          <w:lang w:eastAsia="de-DE" w:bidi="en-US"/>
        </w:rPr>
        <w:t>Практическая ценность заключается в том, что разработанный комплекс управления может быть внедрён в промышленных условиях для автоматизации процессов нанесения медицинских покрытий, требующих высокой точности и воспроизводимости. Полученные результаты открывают перспективы применения не только в медицине (биосовместимые покрытия, импланты), но и в смежных областях</w:t>
      </w:r>
      <w:r w:rsidR="0022635E">
        <w:rPr>
          <w:rFonts w:eastAsia="Times New Roman"/>
          <w:snapToGrid w:val="0"/>
          <w:sz w:val="28"/>
          <w:szCs w:val="28"/>
          <w:u w:color="000000"/>
          <w:lang w:eastAsia="de-DE" w:bidi="en-US"/>
        </w:rPr>
        <w:t xml:space="preserve"> — </w:t>
      </w:r>
      <w:r w:rsidRPr="005C091C">
        <w:rPr>
          <w:rFonts w:eastAsia="Times New Roman"/>
          <w:snapToGrid w:val="0"/>
          <w:sz w:val="28"/>
          <w:szCs w:val="28"/>
          <w:u w:color="000000"/>
          <w:lang w:eastAsia="de-DE" w:bidi="en-US"/>
        </w:rPr>
        <w:t>машиностроении, авиакосмической отрасли, энергетике, где востребованы аддитивные технологии и роботизированные системы с адаптивным управлением.</w:t>
      </w:r>
    </w:p>
    <w:p w14:paraId="1536EB74" w14:textId="77777777" w:rsidR="002C683D" w:rsidRPr="005C091C" w:rsidRDefault="002C683D" w:rsidP="00F1330D">
      <w:pPr>
        <w:ind w:firstLine="709"/>
        <w:jc w:val="both"/>
        <w:rPr>
          <w:rFonts w:eastAsia="Times New Roman"/>
          <w:snapToGrid w:val="0"/>
          <w:sz w:val="28"/>
          <w:szCs w:val="28"/>
          <w:u w:color="000000"/>
          <w:lang w:eastAsia="de-DE" w:bidi="en-US"/>
        </w:rPr>
      </w:pPr>
    </w:p>
    <w:p w14:paraId="41534FF9" w14:textId="4F2B2D71" w:rsidR="00782EFE" w:rsidRPr="00D95290" w:rsidRDefault="00782EFE" w:rsidP="0025405C">
      <w:pPr>
        <w:pStyle w:val="1"/>
        <w:spacing w:before="0" w:after="0" w:line="240" w:lineRule="auto"/>
        <w:ind w:firstLine="709"/>
        <w:rPr>
          <w:rFonts w:ascii="Times New Roman" w:hAnsi="Times New Roman"/>
          <w:sz w:val="28"/>
          <w:szCs w:val="28"/>
          <w:u w:color="000000"/>
        </w:rPr>
      </w:pPr>
      <w:bookmarkStart w:id="429" w:name="_Toc209951782"/>
      <w:r w:rsidRPr="00D95290">
        <w:rPr>
          <w:rFonts w:ascii="Times New Roman" w:hAnsi="Times New Roman"/>
          <w:sz w:val="28"/>
          <w:szCs w:val="28"/>
          <w:u w:color="000000"/>
        </w:rPr>
        <w:t xml:space="preserve">Выводы по </w:t>
      </w:r>
      <w:r w:rsidR="00143925" w:rsidRPr="00D95290">
        <w:rPr>
          <w:rFonts w:ascii="Times New Roman" w:hAnsi="Times New Roman"/>
          <w:sz w:val="28"/>
          <w:szCs w:val="28"/>
          <w:u w:color="000000"/>
        </w:rPr>
        <w:t xml:space="preserve"> разделу 5</w:t>
      </w:r>
      <w:bookmarkEnd w:id="429"/>
      <w:r w:rsidR="002C683D" w:rsidRPr="00D95290">
        <w:rPr>
          <w:rFonts w:ascii="Times New Roman" w:hAnsi="Times New Roman"/>
          <w:sz w:val="28"/>
          <w:szCs w:val="28"/>
          <w:u w:color="000000"/>
        </w:rPr>
        <w:t xml:space="preserve"> </w:t>
      </w:r>
    </w:p>
    <w:p w14:paraId="718E2935" w14:textId="31674188" w:rsidR="00B6500D" w:rsidRPr="005C091C" w:rsidRDefault="00B6500D" w:rsidP="0025405C">
      <w:pPr>
        <w:pBdr>
          <w:top w:val="nil"/>
          <w:left w:val="nil"/>
          <w:bottom w:val="nil"/>
          <w:right w:val="nil"/>
          <w:between w:val="nil"/>
        </w:pBdr>
        <w:ind w:firstLine="709"/>
        <w:jc w:val="both"/>
        <w:rPr>
          <w:sz w:val="28"/>
          <w:szCs w:val="28"/>
          <w:u w:color="000000"/>
        </w:rPr>
      </w:pPr>
      <w:r w:rsidRPr="005C091C">
        <w:rPr>
          <w:sz w:val="28"/>
          <w:szCs w:val="28"/>
          <w:u w:color="000000"/>
        </w:rPr>
        <w:t>Подтверждено третье научное положение диссертации: метод автоматической генерации траектории робота</w:t>
      </w:r>
      <w:r w:rsidR="00C52FD7">
        <w:rPr>
          <w:sz w:val="28"/>
          <w:szCs w:val="28"/>
          <w:u w:color="000000"/>
        </w:rPr>
        <w:t>-</w:t>
      </w:r>
      <w:r w:rsidRPr="005C091C">
        <w:rPr>
          <w:sz w:val="28"/>
          <w:szCs w:val="28"/>
          <w:u w:color="000000"/>
        </w:rPr>
        <w:t>манипулятора для задач аддитивного производства покрытий, основанный на новом численном методе конструирования векторных полей на поверхностях, задаваемых треугольными сетками. Исследование, описанное в данном разделе, выполнялось по проекту АР19679327 «Методы машинного обучения в задачах автоматического управления и инерциальной навигации мобильных роботов» (руководитель проекта Алонцева Д.Л.), а также частично в рамках проекта AP13068317 «Разработка новых алгоритмов управления роботом</w:t>
      </w:r>
      <w:r w:rsidR="00C52FD7">
        <w:rPr>
          <w:sz w:val="28"/>
          <w:szCs w:val="28"/>
          <w:u w:color="000000"/>
        </w:rPr>
        <w:t>-</w:t>
      </w:r>
      <w:r w:rsidRPr="005C091C">
        <w:rPr>
          <w:sz w:val="28"/>
          <w:szCs w:val="28"/>
          <w:u w:color="000000"/>
        </w:rPr>
        <w:t xml:space="preserve">манипулятором для технологий </w:t>
      </w:r>
      <w:r w:rsidR="0022635E">
        <w:rPr>
          <w:sz w:val="28"/>
          <w:szCs w:val="28"/>
          <w:u w:color="000000"/>
        </w:rPr>
        <w:t>3D</w:t>
      </w:r>
      <w:r w:rsidR="00C52FD7">
        <w:rPr>
          <w:sz w:val="28"/>
          <w:szCs w:val="28"/>
          <w:u w:color="000000"/>
        </w:rPr>
        <w:t>-</w:t>
      </w:r>
      <w:r w:rsidRPr="005C091C">
        <w:rPr>
          <w:sz w:val="28"/>
          <w:szCs w:val="28"/>
          <w:u w:color="000000"/>
        </w:rPr>
        <w:t>сканирования и аддитивного микроплазменного напыления покрытий» (руководитель проекта  Кадыролдина А. Т.). Результаты исследования по данному разделу нашли отражение в трех статьях в рецензируемых журналах [116,</w:t>
      </w:r>
      <w:r w:rsidR="00DC2BC5" w:rsidRPr="009855DD">
        <w:rPr>
          <w:snapToGrid w:val="0"/>
          <w:sz w:val="28"/>
          <w:szCs w:val="28"/>
          <w:lang w:bidi="en-US"/>
        </w:rPr>
        <w:t xml:space="preserve"> </w:t>
      </w:r>
      <w:r w:rsidR="00DC2BC5">
        <w:rPr>
          <w:snapToGrid w:val="0"/>
          <w:sz w:val="28"/>
          <w:szCs w:val="28"/>
          <w:lang w:val="en-US" w:bidi="en-US"/>
        </w:rPr>
        <w:t>p</w:t>
      </w:r>
      <w:r w:rsidR="00DC2BC5" w:rsidRPr="009855DD">
        <w:rPr>
          <w:snapToGrid w:val="0"/>
          <w:sz w:val="28"/>
          <w:szCs w:val="28"/>
          <w:lang w:bidi="en-US"/>
        </w:rPr>
        <w:t xml:space="preserve">. </w:t>
      </w:r>
      <w:r w:rsidR="0044438F" w:rsidRPr="0044438F">
        <w:rPr>
          <w:snapToGrid w:val="0"/>
          <w:sz w:val="28"/>
          <w:szCs w:val="28"/>
          <w:lang w:bidi="en-US"/>
        </w:rPr>
        <w:t>19</w:t>
      </w:r>
      <w:r w:rsidR="00DC2BC5">
        <w:rPr>
          <w:snapToGrid w:val="0"/>
          <w:sz w:val="28"/>
          <w:szCs w:val="28"/>
          <w:lang w:bidi="en-US"/>
        </w:rPr>
        <w:t>,</w:t>
      </w:r>
      <w:r w:rsidRPr="005C091C">
        <w:rPr>
          <w:sz w:val="28"/>
          <w:szCs w:val="28"/>
          <w:u w:color="000000"/>
        </w:rPr>
        <w:t xml:space="preserve"> 122,</w:t>
      </w:r>
      <w:r w:rsidR="00DC2BC5" w:rsidRPr="00DC2BC5">
        <w:rPr>
          <w:snapToGrid w:val="0"/>
          <w:sz w:val="28"/>
          <w:szCs w:val="28"/>
          <w:lang w:bidi="en-US"/>
        </w:rPr>
        <w:t xml:space="preserve"> </w:t>
      </w:r>
      <w:r w:rsidR="00DC2BC5">
        <w:rPr>
          <w:snapToGrid w:val="0"/>
          <w:sz w:val="28"/>
          <w:szCs w:val="28"/>
          <w:lang w:val="en-US" w:bidi="en-US"/>
        </w:rPr>
        <w:t>p</w:t>
      </w:r>
      <w:r w:rsidR="00DC2BC5" w:rsidRPr="009855DD">
        <w:rPr>
          <w:snapToGrid w:val="0"/>
          <w:sz w:val="28"/>
          <w:szCs w:val="28"/>
          <w:lang w:bidi="en-US"/>
        </w:rPr>
        <w:t xml:space="preserve">. </w:t>
      </w:r>
      <w:r w:rsidR="0044438F" w:rsidRPr="0044438F">
        <w:rPr>
          <w:snapToGrid w:val="0"/>
          <w:sz w:val="28"/>
          <w:szCs w:val="28"/>
          <w:lang w:bidi="en-US"/>
        </w:rPr>
        <w:t>25</w:t>
      </w:r>
      <w:r w:rsidR="00DC2BC5">
        <w:rPr>
          <w:snapToGrid w:val="0"/>
          <w:sz w:val="28"/>
          <w:szCs w:val="28"/>
          <w:lang w:bidi="en-US"/>
        </w:rPr>
        <w:t>,</w:t>
      </w:r>
      <w:r w:rsidRPr="005C091C">
        <w:rPr>
          <w:sz w:val="28"/>
          <w:szCs w:val="28"/>
          <w:u w:color="000000"/>
        </w:rPr>
        <w:t xml:space="preserve"> 148</w:t>
      </w:r>
      <w:r w:rsidR="00DC2BC5" w:rsidRPr="009855DD">
        <w:rPr>
          <w:snapToGrid w:val="0"/>
          <w:sz w:val="28"/>
          <w:szCs w:val="28"/>
          <w:lang w:bidi="en-US"/>
        </w:rPr>
        <w:t xml:space="preserve">, </w:t>
      </w:r>
      <w:r w:rsidR="00DC2BC5">
        <w:rPr>
          <w:snapToGrid w:val="0"/>
          <w:sz w:val="28"/>
          <w:szCs w:val="28"/>
          <w:lang w:val="en-US" w:bidi="en-US"/>
        </w:rPr>
        <w:t>p</w:t>
      </w:r>
      <w:r w:rsidR="00DC2BC5" w:rsidRPr="009855DD">
        <w:rPr>
          <w:snapToGrid w:val="0"/>
          <w:sz w:val="28"/>
          <w:szCs w:val="28"/>
          <w:lang w:bidi="en-US"/>
        </w:rPr>
        <w:t xml:space="preserve">. </w:t>
      </w:r>
      <w:r w:rsidR="0044438F" w:rsidRPr="0044438F">
        <w:rPr>
          <w:snapToGrid w:val="0"/>
          <w:sz w:val="28"/>
          <w:szCs w:val="28"/>
          <w:lang w:bidi="en-US"/>
        </w:rPr>
        <w:t>571</w:t>
      </w:r>
      <w:r w:rsidRPr="005C091C">
        <w:rPr>
          <w:sz w:val="28"/>
          <w:szCs w:val="28"/>
          <w:u w:color="000000"/>
        </w:rPr>
        <w:t>] и подтверждены патентом Республики Казахстан на полезную модель (Приложение Б).</w:t>
      </w:r>
    </w:p>
    <w:p w14:paraId="75CFBC14" w14:textId="60AF6DB0" w:rsidR="00B6500D" w:rsidRPr="005C091C" w:rsidRDefault="00B6500D" w:rsidP="00F1330D">
      <w:pPr>
        <w:pBdr>
          <w:top w:val="nil"/>
          <w:left w:val="nil"/>
          <w:bottom w:val="nil"/>
          <w:right w:val="nil"/>
          <w:between w:val="nil"/>
        </w:pBdr>
        <w:ind w:firstLine="709"/>
        <w:jc w:val="both"/>
        <w:rPr>
          <w:sz w:val="28"/>
          <w:szCs w:val="28"/>
          <w:u w:color="000000"/>
        </w:rPr>
      </w:pPr>
      <w:r w:rsidRPr="005C091C">
        <w:rPr>
          <w:sz w:val="28"/>
          <w:szCs w:val="28"/>
          <w:u w:color="000000"/>
        </w:rPr>
        <w:t>Научная новизна представленного в данном разделе исследования заключается в том, что разработан новый метод автоматической генерации траектории робота</w:t>
      </w:r>
      <w:r w:rsidR="00C52FD7">
        <w:rPr>
          <w:sz w:val="28"/>
          <w:szCs w:val="28"/>
          <w:u w:color="000000"/>
        </w:rPr>
        <w:t>-</w:t>
      </w:r>
      <w:r w:rsidRPr="005C091C">
        <w:rPr>
          <w:sz w:val="28"/>
          <w:szCs w:val="28"/>
          <w:u w:color="000000"/>
        </w:rPr>
        <w:t xml:space="preserve">манипулятора для нанесения покрытий на поверхности по </w:t>
      </w:r>
      <w:r w:rsidR="0022635E">
        <w:rPr>
          <w:sz w:val="28"/>
          <w:szCs w:val="28"/>
          <w:u w:color="000000"/>
        </w:rPr>
        <w:t>3D</w:t>
      </w:r>
      <w:r w:rsidRPr="005C091C">
        <w:rPr>
          <w:sz w:val="28"/>
          <w:szCs w:val="28"/>
          <w:u w:color="000000"/>
        </w:rPr>
        <w:t xml:space="preserve"> модели обрабатываемой поверхности.  Входными данными для алгоритма генерации траектории является </w:t>
      </w:r>
      <w:r w:rsidR="0022635E">
        <w:rPr>
          <w:sz w:val="28"/>
          <w:szCs w:val="28"/>
          <w:u w:color="000000"/>
        </w:rPr>
        <w:t>3D</w:t>
      </w:r>
      <w:r w:rsidRPr="005C091C">
        <w:rPr>
          <w:sz w:val="28"/>
          <w:szCs w:val="28"/>
          <w:u w:color="000000"/>
        </w:rPr>
        <w:t xml:space="preserve"> модель поверхности в виде треугольных сеток, определяющих расстояние между параллельными дорожками, над которыми ходит сопло напылителя (микроплазматрона).  </w:t>
      </w:r>
    </w:p>
    <w:p w14:paraId="3D6F45C6" w14:textId="77777777" w:rsidR="00B6500D" w:rsidRPr="005C091C" w:rsidRDefault="00B6500D" w:rsidP="00F1330D">
      <w:pPr>
        <w:pBdr>
          <w:top w:val="nil"/>
          <w:left w:val="nil"/>
          <w:bottom w:val="nil"/>
          <w:right w:val="nil"/>
          <w:between w:val="nil"/>
        </w:pBdr>
        <w:ind w:firstLine="709"/>
        <w:jc w:val="both"/>
        <w:rPr>
          <w:sz w:val="28"/>
          <w:szCs w:val="28"/>
          <w:u w:color="000000"/>
        </w:rPr>
      </w:pPr>
      <w:r w:rsidRPr="005C091C">
        <w:rPr>
          <w:sz w:val="28"/>
          <w:szCs w:val="28"/>
          <w:u w:color="000000"/>
        </w:rPr>
        <w:t>Впервые предложен новый метод конструирования векторных полей с заданными свойствами на треугольных сетке, представляющей модель обрабатываемой поверхности, и предложено применение этого метода к процедуре автоматической генерации траектории рабочего инструмента манипулятора для нанесения покрытия на поверхность.</w:t>
      </w:r>
    </w:p>
    <w:p w14:paraId="40714B10" w14:textId="678CC3D5" w:rsidR="00C960D9" w:rsidRPr="005C091C" w:rsidRDefault="00B6500D" w:rsidP="00F1330D">
      <w:pPr>
        <w:pBdr>
          <w:top w:val="nil"/>
          <w:left w:val="nil"/>
          <w:bottom w:val="nil"/>
          <w:right w:val="nil"/>
          <w:between w:val="nil"/>
        </w:pBdr>
        <w:ind w:firstLine="709"/>
        <w:jc w:val="both"/>
        <w:rPr>
          <w:sz w:val="28"/>
          <w:szCs w:val="28"/>
        </w:rPr>
      </w:pPr>
      <w:r w:rsidRPr="005C091C">
        <w:rPr>
          <w:sz w:val="28"/>
          <w:szCs w:val="28"/>
          <w:u w:color="000000"/>
        </w:rPr>
        <w:t>Таким образом, описанные в разделе 5 исследования завершают цикл работ по разработке, моделированию и практической реализации адаптивных систем управления роботами</w:t>
      </w:r>
      <w:r w:rsidR="00C52FD7">
        <w:rPr>
          <w:sz w:val="28"/>
          <w:szCs w:val="28"/>
          <w:u w:color="000000"/>
        </w:rPr>
        <w:t>-</w:t>
      </w:r>
      <w:r w:rsidRPr="005C091C">
        <w:rPr>
          <w:sz w:val="28"/>
          <w:szCs w:val="28"/>
          <w:u w:color="000000"/>
        </w:rPr>
        <w:t>манипуляторами для аддитивного нанесения медицинских покрытий и подтверждают прикладную значимость диссертации.</w:t>
      </w:r>
      <w:r w:rsidR="00782EFE" w:rsidRPr="005C091C">
        <w:rPr>
          <w:sz w:val="28"/>
          <w:szCs w:val="28"/>
          <w:u w:color="000000"/>
        </w:rPr>
        <w:t xml:space="preserve"> </w:t>
      </w:r>
    </w:p>
    <w:p w14:paraId="77D43443" w14:textId="5559750F" w:rsidR="00326A66" w:rsidRPr="005C091C" w:rsidRDefault="00326A66" w:rsidP="00F1330D">
      <w:pPr>
        <w:ind w:firstLine="709"/>
        <w:jc w:val="both"/>
        <w:rPr>
          <w:rFonts w:eastAsia="Times New Roman"/>
          <w:snapToGrid w:val="0"/>
          <w:sz w:val="28"/>
          <w:szCs w:val="28"/>
          <w:u w:color="000000"/>
          <w:lang w:eastAsia="de-DE" w:bidi="en-US"/>
        </w:rPr>
      </w:pPr>
      <w:r w:rsidRPr="005C091C">
        <w:rPr>
          <w:sz w:val="28"/>
          <w:szCs w:val="28"/>
          <w:u w:color="000000"/>
        </w:rPr>
        <w:br w:type="page"/>
      </w:r>
    </w:p>
    <w:p w14:paraId="2822333E" w14:textId="4A75B073" w:rsidR="00660CCC" w:rsidRDefault="00660CCC" w:rsidP="0025405C">
      <w:pPr>
        <w:pStyle w:val="1"/>
        <w:spacing w:before="0" w:after="0"/>
        <w:ind w:firstLine="709"/>
        <w:jc w:val="center"/>
        <w:rPr>
          <w:rFonts w:ascii="Times New Roman" w:hAnsi="Times New Roman"/>
          <w:sz w:val="28"/>
          <w:szCs w:val="28"/>
          <w:u w:color="000000"/>
        </w:rPr>
      </w:pPr>
      <w:bookmarkStart w:id="430" w:name="_Toc209951783"/>
      <w:r w:rsidRPr="005C091C">
        <w:rPr>
          <w:rFonts w:ascii="Times New Roman" w:hAnsi="Times New Roman"/>
          <w:sz w:val="28"/>
          <w:szCs w:val="28"/>
          <w:u w:color="000000"/>
        </w:rPr>
        <w:t>ЗАКЛЮЧЕНИЕ</w:t>
      </w:r>
      <w:bookmarkEnd w:id="305"/>
      <w:bookmarkEnd w:id="430"/>
    </w:p>
    <w:p w14:paraId="184E8A7D" w14:textId="77777777" w:rsidR="00DC2BC5" w:rsidRPr="00DC2BC5" w:rsidRDefault="00DC2BC5" w:rsidP="00DC2BC5">
      <w:pPr>
        <w:rPr>
          <w:lang w:val="x-none" w:eastAsia="en-US"/>
        </w:rPr>
      </w:pPr>
    </w:p>
    <w:p w14:paraId="587C4B91" w14:textId="77777777" w:rsidR="003E6E7F" w:rsidRDefault="003E6E7F" w:rsidP="0025405C">
      <w:pPr>
        <w:ind w:firstLine="709"/>
        <w:jc w:val="both"/>
        <w:rPr>
          <w:sz w:val="28"/>
          <w:szCs w:val="28"/>
          <w:u w:color="000000"/>
        </w:rPr>
      </w:pPr>
      <w:bookmarkStart w:id="431" w:name="_Hlk96254098"/>
      <w:r>
        <w:rPr>
          <w:sz w:val="28"/>
          <w:szCs w:val="28"/>
          <w:u w:color="000000"/>
        </w:rPr>
        <w:t>Достигнута цель исследования, путем последовательного выполнения всех поставленных задач.</w:t>
      </w:r>
    </w:p>
    <w:p w14:paraId="45F368D0" w14:textId="5AFDDFB7" w:rsidR="003B600E" w:rsidRPr="005C091C" w:rsidRDefault="003B600E" w:rsidP="0025405C">
      <w:pPr>
        <w:ind w:firstLine="709"/>
        <w:jc w:val="both"/>
        <w:rPr>
          <w:sz w:val="28"/>
          <w:szCs w:val="28"/>
          <w:u w:color="000000"/>
        </w:rPr>
      </w:pPr>
      <w:r w:rsidRPr="005C091C">
        <w:rPr>
          <w:sz w:val="28"/>
          <w:szCs w:val="28"/>
          <w:u w:color="000000"/>
        </w:rPr>
        <w:t>Проведён комплексный анализ современных подходов к созданию робастных и адаптивных систем траекторного управления манипуляторами. Установлено, что перспективным направлением является модификация классических методов траекторного управления с целью повышения их робастности и разработки адаптивных алгоритмов, способных учитывать неопределённости и внешние возмущения.</w:t>
      </w:r>
    </w:p>
    <w:p w14:paraId="3CDC01A6" w14:textId="61AC8E84" w:rsidR="003B600E" w:rsidRPr="005C091C" w:rsidRDefault="003B600E" w:rsidP="0025405C">
      <w:pPr>
        <w:ind w:firstLine="709"/>
        <w:jc w:val="both"/>
        <w:rPr>
          <w:sz w:val="28"/>
          <w:szCs w:val="28"/>
          <w:u w:color="000000"/>
        </w:rPr>
      </w:pPr>
      <w:r w:rsidRPr="005C091C">
        <w:rPr>
          <w:sz w:val="28"/>
          <w:szCs w:val="28"/>
          <w:u w:color="000000"/>
        </w:rPr>
        <w:t>Выявлены особенности роботов</w:t>
      </w:r>
      <w:r w:rsidR="00C52FD7">
        <w:rPr>
          <w:sz w:val="28"/>
          <w:szCs w:val="28"/>
          <w:u w:color="000000"/>
        </w:rPr>
        <w:t>-</w:t>
      </w:r>
      <w:r w:rsidRPr="005C091C">
        <w:rPr>
          <w:sz w:val="28"/>
          <w:szCs w:val="28"/>
          <w:u w:color="000000"/>
        </w:rPr>
        <w:t>манипуляторов как объектов управления. Систематизированы основные факторы неопределённости, влияющие на качество траекторного слежения, включая параметрические и структурные неопределённости, нелинейность динамики, наличие задержек и внешних возмущений.</w:t>
      </w:r>
    </w:p>
    <w:p w14:paraId="040DECF0" w14:textId="77777777" w:rsidR="003B600E" w:rsidRPr="005C091C" w:rsidRDefault="003B600E" w:rsidP="0025405C">
      <w:pPr>
        <w:ind w:firstLine="709"/>
        <w:jc w:val="both"/>
        <w:rPr>
          <w:sz w:val="28"/>
          <w:szCs w:val="28"/>
          <w:u w:color="000000"/>
        </w:rPr>
      </w:pPr>
      <w:r w:rsidRPr="005C091C">
        <w:rPr>
          <w:sz w:val="28"/>
          <w:szCs w:val="28"/>
          <w:u w:color="000000"/>
        </w:rPr>
        <w:t>На основе метода компенсации динамики объекта и возмущений синтезирован новый адаптивный алгоритм траекторного управления манипулятором, обладающий устойчивостью к воздействию возмущений и погрешностей математической модели.</w:t>
      </w:r>
    </w:p>
    <w:p w14:paraId="40DB26AD" w14:textId="77777777" w:rsidR="003B600E" w:rsidRPr="005C091C" w:rsidRDefault="003B600E" w:rsidP="0025405C">
      <w:pPr>
        <w:ind w:firstLine="709"/>
        <w:jc w:val="both"/>
        <w:rPr>
          <w:sz w:val="28"/>
          <w:szCs w:val="28"/>
          <w:u w:color="000000"/>
        </w:rPr>
      </w:pPr>
      <w:r w:rsidRPr="005C091C">
        <w:rPr>
          <w:sz w:val="28"/>
          <w:szCs w:val="28"/>
          <w:u w:color="000000"/>
        </w:rPr>
        <w:t>С использованием методов компьютерного моделирования проведены исследования рабочих характеристик предложенного алгоритма и наиболее распространённых методов адаптивного управления манипуляторами. Определена степень их устойчивости к внешним возмущениям и факторам неопределённости, возникающим в практических приложениях.</w:t>
      </w:r>
    </w:p>
    <w:p w14:paraId="4D1E7A52" w14:textId="570FB1FA" w:rsidR="003B600E" w:rsidRPr="005C091C" w:rsidRDefault="003B600E" w:rsidP="0025405C">
      <w:pPr>
        <w:ind w:firstLine="709"/>
        <w:jc w:val="both"/>
        <w:rPr>
          <w:sz w:val="28"/>
          <w:szCs w:val="28"/>
          <w:u w:color="000000"/>
        </w:rPr>
      </w:pPr>
      <w:r w:rsidRPr="005C091C">
        <w:rPr>
          <w:sz w:val="28"/>
          <w:szCs w:val="28"/>
          <w:u w:color="000000"/>
        </w:rPr>
        <w:t>Сформулированы и исследованы задачи планирования траектории робота</w:t>
      </w:r>
      <w:r w:rsidR="00C52FD7">
        <w:rPr>
          <w:sz w:val="28"/>
          <w:szCs w:val="28"/>
          <w:u w:color="000000"/>
        </w:rPr>
        <w:t>-</w:t>
      </w:r>
      <w:r w:rsidRPr="005C091C">
        <w:rPr>
          <w:sz w:val="28"/>
          <w:szCs w:val="28"/>
          <w:u w:color="000000"/>
        </w:rPr>
        <w:t xml:space="preserve">манипулятора, применяемого в аддитивных технологиях нанесения медицинских покрытий. Выполнен анализ задачи автоматической генерации траектории по </w:t>
      </w:r>
      <w:r w:rsidR="0022635E">
        <w:rPr>
          <w:sz w:val="28"/>
          <w:szCs w:val="28"/>
          <w:u w:color="000000"/>
        </w:rPr>
        <w:t>3D</w:t>
      </w:r>
      <w:r w:rsidR="00C52FD7">
        <w:rPr>
          <w:sz w:val="28"/>
          <w:szCs w:val="28"/>
          <w:u w:color="000000"/>
        </w:rPr>
        <w:t>-</w:t>
      </w:r>
      <w:r w:rsidRPr="005C091C">
        <w:rPr>
          <w:sz w:val="28"/>
          <w:szCs w:val="28"/>
          <w:u w:color="000000"/>
        </w:rPr>
        <w:t>модели поверхности и параметрам процесса нанесения покрытия.</w:t>
      </w:r>
    </w:p>
    <w:p w14:paraId="4352BDD2" w14:textId="27E3FE01" w:rsidR="003B600E" w:rsidRPr="005C091C" w:rsidRDefault="003B600E" w:rsidP="0025405C">
      <w:pPr>
        <w:ind w:firstLine="709"/>
        <w:jc w:val="both"/>
        <w:rPr>
          <w:sz w:val="28"/>
          <w:szCs w:val="28"/>
          <w:u w:color="000000"/>
        </w:rPr>
      </w:pPr>
      <w:r w:rsidRPr="005C091C">
        <w:rPr>
          <w:sz w:val="28"/>
          <w:szCs w:val="28"/>
          <w:u w:color="000000"/>
        </w:rPr>
        <w:t>Разработан алгоритм автоматического генерирования траектории рабочего инструмента робота</w:t>
      </w:r>
      <w:r w:rsidR="00C52FD7">
        <w:rPr>
          <w:sz w:val="28"/>
          <w:szCs w:val="28"/>
          <w:u w:color="000000"/>
        </w:rPr>
        <w:t>-</w:t>
      </w:r>
      <w:r w:rsidRPr="005C091C">
        <w:rPr>
          <w:sz w:val="28"/>
          <w:szCs w:val="28"/>
          <w:u w:color="000000"/>
        </w:rPr>
        <w:t>манипулятора для роботизированной системы аддитивного нанесения медицинских покрытий, учитывающий как геометрические особенности поверхности, так и технологические параметры процесса.</w:t>
      </w:r>
    </w:p>
    <w:p w14:paraId="593D369E" w14:textId="20D4BF99" w:rsidR="003B600E" w:rsidRDefault="003B600E" w:rsidP="0025405C">
      <w:pPr>
        <w:ind w:firstLine="709"/>
        <w:jc w:val="both"/>
        <w:rPr>
          <w:sz w:val="28"/>
          <w:szCs w:val="28"/>
          <w:u w:color="000000"/>
        </w:rPr>
      </w:pPr>
      <w:r w:rsidRPr="005C091C">
        <w:rPr>
          <w:sz w:val="28"/>
          <w:szCs w:val="28"/>
          <w:u w:color="000000"/>
        </w:rPr>
        <w:t>Проведено моделирование и экспериментальные исследования, подтвердившие эффективность предложенного подхода. Показано, что использование разработанного адаптивного алгоритма управления позволяет повысить точность траекторного слежения и обеспечить устойчивость системы к влиянию внешних и внутренних возмущений.</w:t>
      </w:r>
    </w:p>
    <w:p w14:paraId="142A8676" w14:textId="34D219E3" w:rsidR="00EC2665" w:rsidRDefault="00EC2665" w:rsidP="0025405C">
      <w:pPr>
        <w:ind w:firstLine="709"/>
        <w:jc w:val="both"/>
        <w:rPr>
          <w:sz w:val="28"/>
          <w:szCs w:val="28"/>
          <w:u w:color="000000"/>
        </w:rPr>
      </w:pPr>
      <w:r>
        <w:rPr>
          <w:sz w:val="28"/>
          <w:szCs w:val="28"/>
          <w:u w:color="000000"/>
        </w:rPr>
        <w:t>Доказаны три основные научные положения исследования:</w:t>
      </w:r>
    </w:p>
    <w:p w14:paraId="7C00CCEE" w14:textId="77777777" w:rsidR="00EC2665" w:rsidRPr="009E74C4" w:rsidRDefault="00EC2665" w:rsidP="0025405C">
      <w:pPr>
        <w:ind w:firstLine="709"/>
        <w:jc w:val="both"/>
        <w:rPr>
          <w:sz w:val="28"/>
          <w:szCs w:val="28"/>
        </w:rPr>
      </w:pPr>
      <w:r w:rsidRPr="009E74C4">
        <w:rPr>
          <w:sz w:val="28"/>
          <w:szCs w:val="28"/>
        </w:rPr>
        <w:t>1.</w:t>
      </w:r>
      <w:r w:rsidRPr="009E74C4">
        <w:rPr>
          <w:sz w:val="28"/>
          <w:szCs w:val="28"/>
        </w:rPr>
        <w:tab/>
      </w:r>
      <w:bookmarkStart w:id="432" w:name="_Hlk209967479"/>
      <w:r w:rsidRPr="009E74C4">
        <w:rPr>
          <w:sz w:val="28"/>
          <w:szCs w:val="28"/>
        </w:rPr>
        <w:t>Адаптивный метод управления последовательным манипулятором с силовым управлением, построенный на основе метода вычисляемых крутящих моментов.</w:t>
      </w:r>
    </w:p>
    <w:p w14:paraId="45C2B475" w14:textId="77777777" w:rsidR="00EC2665" w:rsidRPr="009E74C4" w:rsidRDefault="00EC2665" w:rsidP="0025405C">
      <w:pPr>
        <w:ind w:firstLine="709"/>
        <w:jc w:val="both"/>
        <w:rPr>
          <w:sz w:val="28"/>
          <w:szCs w:val="28"/>
        </w:rPr>
      </w:pPr>
      <w:r w:rsidRPr="009E74C4">
        <w:rPr>
          <w:sz w:val="28"/>
          <w:szCs w:val="28"/>
        </w:rPr>
        <w:t xml:space="preserve">Последовательный манипулятор с силовым управлением рассматривается как плоская система с управлением особого типа, выход которой зависит только от вектора состояния системы. Метод вычисляемых крутящих моментов, известный также как метод инверсной динамики манипулятора, рассматривается как частный случай общего метода траекторного управления данной плоской системы. </w:t>
      </w:r>
    </w:p>
    <w:p w14:paraId="5991B8DB" w14:textId="77777777" w:rsidR="00EC2665" w:rsidRPr="009E74C4" w:rsidRDefault="00EC2665" w:rsidP="0025405C">
      <w:pPr>
        <w:ind w:firstLine="709"/>
        <w:jc w:val="both"/>
        <w:rPr>
          <w:sz w:val="28"/>
          <w:szCs w:val="28"/>
        </w:rPr>
      </w:pPr>
      <w:r w:rsidRPr="009E74C4">
        <w:rPr>
          <w:sz w:val="28"/>
          <w:szCs w:val="28"/>
        </w:rPr>
        <w:t>2.</w:t>
      </w:r>
      <w:r w:rsidRPr="009E74C4">
        <w:rPr>
          <w:sz w:val="28"/>
          <w:szCs w:val="28"/>
        </w:rPr>
        <w:tab/>
        <w:t>Применение метода инверсной динамики (метода компенсации динамики объекта и возмущений) к задаче траекторного управления последовательным манипулятором.</w:t>
      </w:r>
    </w:p>
    <w:p w14:paraId="5F0840E2" w14:textId="77777777" w:rsidR="00DC2BC5" w:rsidRDefault="00EC2665" w:rsidP="00DC2BC5">
      <w:pPr>
        <w:ind w:firstLine="709"/>
        <w:jc w:val="both"/>
        <w:rPr>
          <w:sz w:val="28"/>
          <w:szCs w:val="28"/>
        </w:rPr>
      </w:pPr>
      <w:r w:rsidRPr="009E74C4">
        <w:rPr>
          <w:sz w:val="28"/>
          <w:szCs w:val="28"/>
        </w:rPr>
        <w:t>3.</w:t>
      </w:r>
      <w:r w:rsidRPr="009E74C4">
        <w:rPr>
          <w:sz w:val="28"/>
          <w:szCs w:val="28"/>
        </w:rPr>
        <w:tab/>
        <w:t>Метод автоматической генерации траектории робота</w:t>
      </w:r>
      <w:r w:rsidR="00C52FD7">
        <w:rPr>
          <w:sz w:val="28"/>
          <w:szCs w:val="28"/>
        </w:rPr>
        <w:t>-</w:t>
      </w:r>
      <w:r w:rsidRPr="009E74C4">
        <w:rPr>
          <w:sz w:val="28"/>
          <w:szCs w:val="28"/>
        </w:rPr>
        <w:t xml:space="preserve">манипулятора для задач аддитивного производства покрытий, основанный на новом численном методе конструирования векторных полей на поверхностях, задаваемых треугольными сетками. </w:t>
      </w:r>
      <w:bookmarkEnd w:id="431"/>
    </w:p>
    <w:bookmarkEnd w:id="432"/>
    <w:p w14:paraId="06CFE057" w14:textId="26C7EE28" w:rsidR="00053FE0" w:rsidRPr="00DC2BC5" w:rsidRDefault="00053FE0" w:rsidP="00DC2BC5">
      <w:pPr>
        <w:ind w:firstLine="709"/>
        <w:jc w:val="both"/>
        <w:rPr>
          <w:sz w:val="28"/>
          <w:szCs w:val="28"/>
        </w:rPr>
      </w:pPr>
      <w:r w:rsidRPr="00EC2665">
        <w:rPr>
          <w:rFonts w:eastAsia="Times New Roman"/>
          <w:sz w:val="28"/>
          <w:szCs w:val="28"/>
        </w:rPr>
        <w:t xml:space="preserve">Научная новизна исследования заключается в </w:t>
      </w:r>
      <w:r w:rsidR="00EC2665">
        <w:rPr>
          <w:rFonts w:eastAsia="Times New Roman"/>
          <w:sz w:val="28"/>
          <w:szCs w:val="28"/>
        </w:rPr>
        <w:t>том, что</w:t>
      </w:r>
      <w:r w:rsidRPr="00EC2665">
        <w:rPr>
          <w:rFonts w:eastAsia="Times New Roman"/>
          <w:sz w:val="28"/>
          <w:szCs w:val="28"/>
        </w:rPr>
        <w:t>:</w:t>
      </w:r>
    </w:p>
    <w:p w14:paraId="13CF5300" w14:textId="5AADFB76" w:rsidR="00057D06" w:rsidRPr="00057D06" w:rsidRDefault="00057D06" w:rsidP="0025405C">
      <w:pPr>
        <w:tabs>
          <w:tab w:val="left" w:pos="993"/>
        </w:tabs>
        <w:ind w:firstLine="709"/>
        <w:jc w:val="both"/>
        <w:rPr>
          <w:rFonts w:eastAsia="Times New Roman"/>
          <w:sz w:val="28"/>
          <w:szCs w:val="28"/>
        </w:rPr>
      </w:pPr>
      <w:r w:rsidRPr="00057D06">
        <w:rPr>
          <w:rFonts w:eastAsia="Times New Roman"/>
          <w:sz w:val="28"/>
          <w:szCs w:val="28"/>
        </w:rPr>
        <w:t>Впервые метод траекторного управления последовательными манипуляторами с силовым управлением, известный как метод инверсной динамики, рассмотрен как метод траекторного управления плоскими системами особого класса и предложен общий адаптивный метод траекторного управления плоскими системами, являющийся обобщением метода вычисляемых моментов на широкий класс нелинейных объектов управления, включающий в себя различные виды манипуляторов.  В работе впервые построен критерий устойчивости к воздействию возмущений, которому должен удовлетворять линейный регулятор, входящий в состав схемы траекторного управления, реализующей классический или обобщенный метод вычисляемых моментов.</w:t>
      </w:r>
    </w:p>
    <w:p w14:paraId="13AFDA8E" w14:textId="11AD6B10" w:rsidR="00057D06" w:rsidRPr="00057D06" w:rsidRDefault="00057D06" w:rsidP="0025405C">
      <w:pPr>
        <w:tabs>
          <w:tab w:val="left" w:pos="993"/>
        </w:tabs>
        <w:ind w:firstLine="709"/>
        <w:jc w:val="both"/>
        <w:rPr>
          <w:rFonts w:eastAsia="Times New Roman"/>
          <w:sz w:val="28"/>
          <w:szCs w:val="28"/>
        </w:rPr>
      </w:pPr>
      <w:r w:rsidRPr="00057D06">
        <w:rPr>
          <w:rFonts w:eastAsia="Times New Roman"/>
          <w:sz w:val="28"/>
          <w:szCs w:val="28"/>
        </w:rPr>
        <w:t>Впервые применен метод компенсации динамики объекта и возмущений к управлению двухзвенным  плоским последовательным манипулятором, разработана математическая модель двухзвенного манипулятора с использованием уравнений Лагранжа в форме уравнений состояния с параметрами, зависящими от состояния (SDC</w:t>
      </w:r>
      <w:r w:rsidR="00C52FD7">
        <w:rPr>
          <w:rFonts w:eastAsia="Times New Roman"/>
          <w:sz w:val="28"/>
          <w:szCs w:val="28"/>
        </w:rPr>
        <w:t>-</w:t>
      </w:r>
      <w:r w:rsidRPr="00057D06">
        <w:rPr>
          <w:rFonts w:eastAsia="Times New Roman"/>
          <w:sz w:val="28"/>
          <w:szCs w:val="28"/>
        </w:rPr>
        <w:t>модель) и обоснована адаптивная природа методов инверсного моделирования применительно к управлению нелинейным многоканальным объектом</w:t>
      </w:r>
      <w:r w:rsidR="00C52FD7">
        <w:rPr>
          <w:rFonts w:eastAsia="Times New Roman"/>
          <w:sz w:val="28"/>
          <w:szCs w:val="28"/>
        </w:rPr>
        <w:t>-</w:t>
      </w:r>
      <w:r w:rsidRPr="00057D06">
        <w:rPr>
          <w:rFonts w:eastAsia="Times New Roman"/>
          <w:sz w:val="28"/>
          <w:szCs w:val="28"/>
        </w:rPr>
        <w:t xml:space="preserve"> последовательным манипулятором с плоским входом.</w:t>
      </w:r>
    </w:p>
    <w:p w14:paraId="7A29DAC3" w14:textId="48480DF4" w:rsidR="0025405C" w:rsidRDefault="00057D06" w:rsidP="0025405C">
      <w:pPr>
        <w:tabs>
          <w:tab w:val="left" w:pos="993"/>
        </w:tabs>
        <w:ind w:firstLine="709"/>
        <w:jc w:val="both"/>
        <w:rPr>
          <w:rFonts w:eastAsia="Times New Roman"/>
          <w:sz w:val="28"/>
          <w:szCs w:val="28"/>
        </w:rPr>
      </w:pPr>
      <w:r w:rsidRPr="00057D06">
        <w:rPr>
          <w:rFonts w:eastAsia="Times New Roman"/>
          <w:sz w:val="28"/>
          <w:szCs w:val="28"/>
        </w:rPr>
        <w:t>Разработан новый метод автоматической генерации траектории робота</w:t>
      </w:r>
      <w:r w:rsidR="00C52FD7">
        <w:rPr>
          <w:rFonts w:eastAsia="Times New Roman"/>
          <w:sz w:val="28"/>
          <w:szCs w:val="28"/>
        </w:rPr>
        <w:t>-</w:t>
      </w:r>
      <w:r w:rsidRPr="00057D06">
        <w:rPr>
          <w:rFonts w:eastAsia="Times New Roman"/>
          <w:sz w:val="28"/>
          <w:szCs w:val="28"/>
        </w:rPr>
        <w:t xml:space="preserve">манипулятора для нанесения аддитивных покрытий на поверхности по </w:t>
      </w:r>
      <w:r w:rsidR="0022635E">
        <w:rPr>
          <w:rFonts w:eastAsia="Times New Roman"/>
          <w:sz w:val="28"/>
          <w:szCs w:val="28"/>
        </w:rPr>
        <w:t>3D</w:t>
      </w:r>
      <w:r w:rsidRPr="00057D06">
        <w:rPr>
          <w:rFonts w:eastAsia="Times New Roman"/>
          <w:sz w:val="28"/>
          <w:szCs w:val="28"/>
        </w:rPr>
        <w:t xml:space="preserve"> модели обрабатываемой поверхности.  Впервые предложен новый метод конструирования векторных полей с заданными свойствами на треугольных сетке, представляющей модель обрабатываемой поверхности, и реализовано применение этого метода к процедуре автоматической генерации траектории рабочего инструмента манипулятора для нанесения покрытия на поверхность.</w:t>
      </w:r>
    </w:p>
    <w:p w14:paraId="06E73966" w14:textId="7269D4D1" w:rsidR="00EC2665" w:rsidRPr="003E6E7F" w:rsidRDefault="00EC2665" w:rsidP="0025405C">
      <w:pPr>
        <w:tabs>
          <w:tab w:val="left" w:pos="993"/>
        </w:tabs>
        <w:ind w:firstLine="709"/>
        <w:jc w:val="both"/>
        <w:rPr>
          <w:rFonts w:eastAsia="Times New Roman"/>
          <w:sz w:val="28"/>
          <w:szCs w:val="28"/>
        </w:rPr>
      </w:pPr>
      <w:r>
        <w:rPr>
          <w:rFonts w:eastAsia="Times New Roman"/>
          <w:sz w:val="28"/>
          <w:szCs w:val="28"/>
        </w:rPr>
        <w:t xml:space="preserve">Результаты опубликованы в </w:t>
      </w:r>
      <w:r w:rsidRPr="00F95DD9">
        <w:rPr>
          <w:rFonts w:eastAsia="Times New Roman"/>
          <w:sz w:val="28"/>
          <w:szCs w:val="28"/>
        </w:rPr>
        <w:t>1</w:t>
      </w:r>
      <w:r w:rsidR="00F95DD9" w:rsidRPr="00F95DD9">
        <w:rPr>
          <w:rFonts w:eastAsia="Times New Roman"/>
          <w:sz w:val="28"/>
          <w:szCs w:val="28"/>
        </w:rPr>
        <w:t>2</w:t>
      </w:r>
      <w:r w:rsidR="00C52FD7" w:rsidRPr="00F95DD9">
        <w:rPr>
          <w:rFonts w:eastAsia="Times New Roman"/>
          <w:sz w:val="28"/>
          <w:szCs w:val="28"/>
        </w:rPr>
        <w:t>-</w:t>
      </w:r>
      <w:r w:rsidRPr="00F95DD9">
        <w:rPr>
          <w:rFonts w:eastAsia="Times New Roman"/>
          <w:sz w:val="28"/>
          <w:szCs w:val="28"/>
        </w:rPr>
        <w:t>ти статьях по теме исследования, из которых 4 статьи в журналах, рекомендованных Комитетом, 4</w:t>
      </w:r>
      <w:r>
        <w:rPr>
          <w:rFonts w:eastAsia="Times New Roman"/>
          <w:sz w:val="28"/>
          <w:szCs w:val="28"/>
        </w:rPr>
        <w:t xml:space="preserve"> с</w:t>
      </w:r>
      <w:r w:rsidR="003E6E7F">
        <w:rPr>
          <w:rFonts w:eastAsia="Times New Roman"/>
          <w:sz w:val="28"/>
          <w:szCs w:val="28"/>
        </w:rPr>
        <w:t>т</w:t>
      </w:r>
      <w:r>
        <w:rPr>
          <w:rFonts w:eastAsia="Times New Roman"/>
          <w:sz w:val="28"/>
          <w:szCs w:val="28"/>
        </w:rPr>
        <w:t>атьи</w:t>
      </w:r>
      <w:r w:rsidR="003E6E7F">
        <w:rPr>
          <w:rFonts w:eastAsia="Times New Roman"/>
          <w:sz w:val="28"/>
          <w:szCs w:val="28"/>
        </w:rPr>
        <w:t xml:space="preserve"> в журналах, индексируемых в базах </w:t>
      </w:r>
      <w:r w:rsidR="003E6E7F">
        <w:rPr>
          <w:rFonts w:eastAsia="Times New Roman"/>
          <w:sz w:val="28"/>
          <w:szCs w:val="28"/>
          <w:lang w:val="en-US"/>
        </w:rPr>
        <w:t>Scopus</w:t>
      </w:r>
      <w:r w:rsidR="003E6E7F" w:rsidRPr="003E6E7F">
        <w:rPr>
          <w:rFonts w:eastAsia="Times New Roman"/>
          <w:sz w:val="28"/>
          <w:szCs w:val="28"/>
        </w:rPr>
        <w:t xml:space="preserve"> </w:t>
      </w:r>
      <w:r w:rsidR="003E6E7F">
        <w:rPr>
          <w:rFonts w:eastAsia="Times New Roman"/>
          <w:sz w:val="28"/>
          <w:szCs w:val="28"/>
        </w:rPr>
        <w:t xml:space="preserve">и  </w:t>
      </w:r>
      <w:r w:rsidR="003E6E7F" w:rsidRPr="003E6E7F">
        <w:rPr>
          <w:rFonts w:eastAsia="Times New Roman"/>
          <w:sz w:val="28"/>
          <w:szCs w:val="28"/>
          <w:lang w:val="en-US"/>
        </w:rPr>
        <w:t>Web</w:t>
      </w:r>
      <w:r w:rsidR="003E6E7F" w:rsidRPr="003E6E7F">
        <w:rPr>
          <w:rFonts w:eastAsia="Times New Roman"/>
          <w:sz w:val="28"/>
          <w:szCs w:val="28"/>
        </w:rPr>
        <w:t xml:space="preserve"> </w:t>
      </w:r>
      <w:r w:rsidR="003E6E7F" w:rsidRPr="003E6E7F">
        <w:rPr>
          <w:rFonts w:eastAsia="Times New Roman"/>
          <w:sz w:val="28"/>
          <w:szCs w:val="28"/>
          <w:lang w:val="en-US"/>
        </w:rPr>
        <w:t>of</w:t>
      </w:r>
      <w:r w:rsidR="003E6E7F" w:rsidRPr="003E6E7F">
        <w:rPr>
          <w:rFonts w:eastAsia="Times New Roman"/>
          <w:sz w:val="28"/>
          <w:szCs w:val="28"/>
        </w:rPr>
        <w:t xml:space="preserve"> </w:t>
      </w:r>
      <w:r w:rsidR="003E6E7F" w:rsidRPr="003E6E7F">
        <w:rPr>
          <w:rFonts w:eastAsia="Times New Roman"/>
          <w:sz w:val="28"/>
          <w:szCs w:val="28"/>
          <w:lang w:val="en-US"/>
        </w:rPr>
        <w:t>Science</w:t>
      </w:r>
      <w:r w:rsidR="003E6E7F" w:rsidRPr="003E6E7F">
        <w:rPr>
          <w:rFonts w:eastAsia="Times New Roman"/>
          <w:sz w:val="28"/>
          <w:szCs w:val="28"/>
        </w:rPr>
        <w:t xml:space="preserve"> </w:t>
      </w:r>
      <w:r w:rsidR="003E6E7F" w:rsidRPr="003E6E7F">
        <w:rPr>
          <w:rFonts w:eastAsia="Times New Roman"/>
          <w:sz w:val="28"/>
          <w:szCs w:val="28"/>
          <w:lang w:val="en-US"/>
        </w:rPr>
        <w:t>Core</w:t>
      </w:r>
      <w:r w:rsidR="003E6E7F" w:rsidRPr="003E6E7F">
        <w:rPr>
          <w:rFonts w:eastAsia="Times New Roman"/>
          <w:sz w:val="28"/>
          <w:szCs w:val="28"/>
        </w:rPr>
        <w:t xml:space="preserve"> </w:t>
      </w:r>
      <w:r w:rsidR="003E6E7F" w:rsidRPr="003E6E7F">
        <w:rPr>
          <w:rFonts w:eastAsia="Times New Roman"/>
          <w:sz w:val="28"/>
          <w:szCs w:val="28"/>
          <w:lang w:val="en-US"/>
        </w:rPr>
        <w:t>Collection</w:t>
      </w:r>
      <w:r w:rsidR="003E6E7F" w:rsidRPr="003E6E7F">
        <w:rPr>
          <w:rFonts w:eastAsia="Times New Roman"/>
          <w:sz w:val="28"/>
          <w:szCs w:val="28"/>
        </w:rPr>
        <w:t xml:space="preserve">, </w:t>
      </w:r>
      <w:r w:rsidR="003E6E7F" w:rsidRPr="003E6E7F">
        <w:rPr>
          <w:rFonts w:eastAsia="Times New Roman"/>
          <w:sz w:val="28"/>
          <w:szCs w:val="28"/>
          <w:lang w:val="en-US"/>
        </w:rPr>
        <w:t>Clarivate</w:t>
      </w:r>
      <w:r w:rsidR="003E6E7F" w:rsidRPr="003E6E7F">
        <w:rPr>
          <w:rFonts w:eastAsia="Times New Roman"/>
          <w:sz w:val="28"/>
          <w:szCs w:val="28"/>
        </w:rPr>
        <w:t xml:space="preserve"> </w:t>
      </w:r>
      <w:r w:rsidR="003E6E7F" w:rsidRPr="003E6E7F">
        <w:rPr>
          <w:rFonts w:eastAsia="Times New Roman"/>
          <w:sz w:val="28"/>
          <w:szCs w:val="28"/>
          <w:lang w:val="en-US"/>
        </w:rPr>
        <w:t>Analytics</w:t>
      </w:r>
      <w:r w:rsidR="003E6E7F">
        <w:rPr>
          <w:rFonts w:eastAsia="Times New Roman"/>
          <w:sz w:val="28"/>
          <w:szCs w:val="28"/>
        </w:rPr>
        <w:t xml:space="preserve"> и 4 статьи в трудах международных конференций, получен </w:t>
      </w:r>
      <w:r w:rsidR="00057D06">
        <w:rPr>
          <w:rFonts w:eastAsia="Times New Roman"/>
          <w:sz w:val="28"/>
          <w:szCs w:val="28"/>
        </w:rPr>
        <w:t xml:space="preserve">1 </w:t>
      </w:r>
      <w:r w:rsidR="003E6E7F">
        <w:rPr>
          <w:rFonts w:eastAsia="Times New Roman"/>
          <w:sz w:val="28"/>
          <w:szCs w:val="28"/>
        </w:rPr>
        <w:t>патент Республики Казахстан на полезную модель по роботизированному способу нанесения покрытий на медицинские имплантаты</w:t>
      </w:r>
      <w:r w:rsidR="00057D06">
        <w:rPr>
          <w:rFonts w:eastAsia="Times New Roman"/>
          <w:sz w:val="28"/>
          <w:szCs w:val="28"/>
        </w:rPr>
        <w:t xml:space="preserve">, </w:t>
      </w:r>
      <w:r w:rsidR="00C522D3">
        <w:rPr>
          <w:rFonts w:eastAsia="Times New Roman"/>
          <w:sz w:val="28"/>
          <w:szCs w:val="28"/>
        </w:rPr>
        <w:t xml:space="preserve">а также </w:t>
      </w:r>
      <w:r w:rsidR="00057D06" w:rsidRPr="00057D06">
        <w:rPr>
          <w:rFonts w:eastAsia="Times New Roman"/>
          <w:sz w:val="28"/>
          <w:szCs w:val="28"/>
        </w:rPr>
        <w:t>результаты диссертации внедрены в учебный процесс ВКТУ им. Д. Серикбаева в образовательную программу «Автоматизация и управление»</w:t>
      </w:r>
      <w:r w:rsidR="00C522D3">
        <w:rPr>
          <w:rFonts w:eastAsia="Times New Roman"/>
          <w:sz w:val="28"/>
          <w:szCs w:val="28"/>
        </w:rPr>
        <w:t xml:space="preserve"> </w:t>
      </w:r>
      <w:r w:rsidR="00057D06" w:rsidRPr="00057D06">
        <w:rPr>
          <w:rFonts w:eastAsia="Times New Roman"/>
          <w:sz w:val="28"/>
          <w:szCs w:val="28"/>
        </w:rPr>
        <w:t xml:space="preserve">(Aкт о внедрении </w:t>
      </w:r>
      <w:r w:rsidR="009042C4">
        <w:rPr>
          <w:rFonts w:eastAsia="Times New Roman"/>
          <w:sz w:val="28"/>
          <w:szCs w:val="28"/>
        </w:rPr>
        <w:t>научно-исследовательской работы</w:t>
      </w:r>
      <w:r w:rsidR="00057D06" w:rsidRPr="00057D06">
        <w:rPr>
          <w:rFonts w:eastAsia="Times New Roman"/>
          <w:sz w:val="28"/>
          <w:szCs w:val="28"/>
        </w:rPr>
        <w:t xml:space="preserve"> в учебный процесс</w:t>
      </w:r>
      <w:r w:rsidR="009042C4">
        <w:rPr>
          <w:rFonts w:eastAsia="Times New Roman"/>
          <w:sz w:val="28"/>
          <w:szCs w:val="28"/>
        </w:rPr>
        <w:t xml:space="preserve"> </w:t>
      </w:r>
      <w:r w:rsidR="009042C4" w:rsidRPr="00057D06">
        <w:rPr>
          <w:rFonts w:eastAsia="Times New Roman"/>
          <w:sz w:val="28"/>
          <w:szCs w:val="28"/>
        </w:rPr>
        <w:t>от 05.02.</w:t>
      </w:r>
      <w:r w:rsidR="009042C4">
        <w:rPr>
          <w:rFonts w:eastAsia="Times New Roman"/>
          <w:sz w:val="28"/>
          <w:szCs w:val="28"/>
        </w:rPr>
        <w:t>20</w:t>
      </w:r>
      <w:r w:rsidR="009042C4" w:rsidRPr="00057D06">
        <w:rPr>
          <w:rFonts w:eastAsia="Times New Roman"/>
          <w:sz w:val="28"/>
          <w:szCs w:val="28"/>
        </w:rPr>
        <w:t>25</w:t>
      </w:r>
      <w:r w:rsidR="009042C4">
        <w:rPr>
          <w:rFonts w:eastAsia="Times New Roman"/>
          <w:sz w:val="28"/>
          <w:szCs w:val="28"/>
        </w:rPr>
        <w:t xml:space="preserve"> г.</w:t>
      </w:r>
      <w:r w:rsidR="00057D06" w:rsidRPr="00057D06">
        <w:rPr>
          <w:rFonts w:eastAsia="Times New Roman"/>
          <w:sz w:val="28"/>
          <w:szCs w:val="28"/>
        </w:rPr>
        <w:t>)</w:t>
      </w:r>
      <w:r w:rsidR="00C522D3">
        <w:rPr>
          <w:rFonts w:eastAsia="Times New Roman"/>
          <w:sz w:val="28"/>
          <w:szCs w:val="28"/>
        </w:rPr>
        <w:t>.</w:t>
      </w:r>
    </w:p>
    <w:p w14:paraId="569BF774" w14:textId="77777777" w:rsidR="00F91B26" w:rsidRPr="005C091C" w:rsidRDefault="00A6138C" w:rsidP="00F91B26">
      <w:pPr>
        <w:pStyle w:val="1"/>
        <w:spacing w:before="0" w:after="0" w:line="240" w:lineRule="auto"/>
        <w:jc w:val="center"/>
        <w:rPr>
          <w:rFonts w:ascii="Times New Roman" w:hAnsi="Times New Roman"/>
          <w:sz w:val="28"/>
          <w:szCs w:val="28"/>
          <w:lang w:val="ru-RU"/>
        </w:rPr>
      </w:pPr>
      <w:r w:rsidRPr="005C091C">
        <w:rPr>
          <w:rFonts w:ascii="Times New Roman" w:hAnsi="Times New Roman"/>
          <w:sz w:val="28"/>
          <w:szCs w:val="28"/>
        </w:rPr>
        <w:br w:type="page"/>
      </w:r>
      <w:bookmarkStart w:id="433" w:name="_Toc98771768"/>
      <w:bookmarkStart w:id="434" w:name="_Toc100142078"/>
      <w:bookmarkStart w:id="435" w:name="_Toc209951784"/>
      <w:bookmarkStart w:id="436" w:name="_Hlk207484705"/>
      <w:r w:rsidR="00F91B26" w:rsidRPr="005C091C">
        <w:rPr>
          <w:rFonts w:ascii="Times New Roman" w:hAnsi="Times New Roman"/>
          <w:sz w:val="28"/>
          <w:szCs w:val="28"/>
        </w:rPr>
        <w:t>СПИСОК ИСПОЛЬЗОВАННЫХ ИСТОЧНИКОВ</w:t>
      </w:r>
      <w:bookmarkEnd w:id="433"/>
      <w:bookmarkEnd w:id="434"/>
      <w:bookmarkEnd w:id="435"/>
    </w:p>
    <w:bookmarkEnd w:id="436"/>
    <w:p w14:paraId="3870F077" w14:textId="77777777"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Klimchik A., Chablat D., Pashkevich A. Advancement of MSA technique for stiffness modeling of serial and parallel robotic manipulators. // In book: ROMANSY 22 – Robot Design, Dynamics and Control – 2019. –</w:t>
      </w:r>
      <w:r w:rsidRPr="00DC2BC5">
        <w:rPr>
          <w:sz w:val="28"/>
          <w:szCs w:val="28"/>
          <w:lang w:val="en-US"/>
        </w:rPr>
        <w:t xml:space="preserve"> </w:t>
      </w:r>
      <w:r w:rsidRPr="005C091C">
        <w:rPr>
          <w:sz w:val="28"/>
          <w:szCs w:val="28"/>
          <w:lang w:val="en-US"/>
        </w:rPr>
        <w:t>P. 1–8. DOI: 10.1007/978</w:t>
      </w:r>
      <w:r>
        <w:rPr>
          <w:sz w:val="28"/>
          <w:szCs w:val="28"/>
          <w:lang w:val="en-US"/>
        </w:rPr>
        <w:t>-</w:t>
      </w:r>
      <w:r w:rsidRPr="005C091C">
        <w:rPr>
          <w:sz w:val="28"/>
          <w:szCs w:val="28"/>
          <w:lang w:val="en-US"/>
        </w:rPr>
        <w:t>3</w:t>
      </w:r>
      <w:r>
        <w:rPr>
          <w:sz w:val="28"/>
          <w:szCs w:val="28"/>
          <w:lang w:val="en-US"/>
        </w:rPr>
        <w:t>-</w:t>
      </w:r>
      <w:r w:rsidRPr="005C091C">
        <w:rPr>
          <w:sz w:val="28"/>
          <w:szCs w:val="28"/>
          <w:lang w:val="en-US"/>
        </w:rPr>
        <w:t>319</w:t>
      </w:r>
      <w:r>
        <w:rPr>
          <w:sz w:val="28"/>
          <w:szCs w:val="28"/>
          <w:lang w:val="en-US"/>
        </w:rPr>
        <w:t>-</w:t>
      </w:r>
      <w:r w:rsidRPr="005C091C">
        <w:rPr>
          <w:sz w:val="28"/>
          <w:szCs w:val="28"/>
          <w:lang w:val="en-US"/>
        </w:rPr>
        <w:t>78963</w:t>
      </w:r>
      <w:r>
        <w:rPr>
          <w:sz w:val="28"/>
          <w:szCs w:val="28"/>
          <w:lang w:val="en-US"/>
        </w:rPr>
        <w:t>-</w:t>
      </w:r>
      <w:r w:rsidRPr="005C091C">
        <w:rPr>
          <w:sz w:val="28"/>
          <w:szCs w:val="28"/>
          <w:lang w:val="en-US"/>
        </w:rPr>
        <w:t>7_45</w:t>
      </w:r>
    </w:p>
    <w:p w14:paraId="5FC5C67E" w14:textId="77777777"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 xml:space="preserve">Chakravarti S., Sarkar S., Mukherjee S., Biswas M. Static and Dynamic Analysis of Robotic Arm with a Gripper // International Research Journal of Modernization in Engineering Technology and Science. – 2021. – Vol. 3, № 6. – P. 3711–3722 </w:t>
      </w:r>
    </w:p>
    <w:p w14:paraId="415CB1A1"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Urrea C., Kern J. Recent Advances and Challenges in Industrial Robotics: A Systematic Review of Technological Trends and Emerging Applications // Processes. – 2025. – Vol. 13, № 832. – P. 1–20. </w:t>
      </w:r>
      <w:r w:rsidRPr="005C091C">
        <w:rPr>
          <w:sz w:val="28"/>
          <w:szCs w:val="28"/>
        </w:rPr>
        <w:t>DOI:10.3390/pr13030832</w:t>
      </w:r>
    </w:p>
    <w:p w14:paraId="1C174FDF" w14:textId="77777777"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Zhang Z., Zeng J. A Review on Development and Application of Industrial Robot // Academic Journal of Science and Technology. – 2022. – Vol. 2, № 2. – P. 78–81</w:t>
      </w:r>
    </w:p>
    <w:p w14:paraId="455FE472"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Kakade S., Patle B., Umbarkar A. Applications of Collaborative Robots in Agile Manufacturing: A Review // Robotic Systems and Applications. – 2023. – Vol. 1. – P. 1–25. </w:t>
      </w:r>
      <w:r w:rsidRPr="005C091C">
        <w:rPr>
          <w:sz w:val="28"/>
          <w:szCs w:val="28"/>
        </w:rPr>
        <w:t>DOI:10.21595/rsa.2023.23238</w:t>
      </w:r>
    </w:p>
    <w:p w14:paraId="0ACBB95E"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Vrochidou E., Tsakalidou V. N., Kalathas I., Gkrimpizis T., Pachidis T., Kaburlasos V. G. An Overview of End Effectors in Agricultural Robotic Harvesting Systems // Agriculture. – 2022. – Vol. 12, № 1240. – P. 1–35. </w:t>
      </w:r>
      <w:r w:rsidRPr="005C091C">
        <w:rPr>
          <w:sz w:val="28"/>
          <w:szCs w:val="28"/>
        </w:rPr>
        <w:t>DOI:10.3390/agriculture12081240</w:t>
      </w:r>
    </w:p>
    <w:p w14:paraId="4492F75B"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Su Z. A Review of Space Robotic Arm Technology // Proceedings of the 3rd International Conference on Mechatronics and Smart Systems. – 2025. – P. 57–63. </w:t>
      </w:r>
      <w:r w:rsidRPr="005C091C">
        <w:rPr>
          <w:sz w:val="28"/>
          <w:szCs w:val="28"/>
        </w:rPr>
        <w:t>DOI:10.54254/2755</w:t>
      </w:r>
      <w:r>
        <w:rPr>
          <w:sz w:val="28"/>
          <w:szCs w:val="28"/>
        </w:rPr>
        <w:t>-</w:t>
      </w:r>
      <w:r w:rsidRPr="005C091C">
        <w:rPr>
          <w:sz w:val="28"/>
          <w:szCs w:val="28"/>
        </w:rPr>
        <w:t>2721/135/2025.21062</w:t>
      </w:r>
    </w:p>
    <w:p w14:paraId="55283E57"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Scheibert A., Preuss M., Osburg J., Ernst F., Kleemann M., Horn M. Robotic Assisted Ultrasound</w:t>
      </w:r>
      <w:r>
        <w:rPr>
          <w:sz w:val="28"/>
          <w:szCs w:val="28"/>
          <w:lang w:val="en-US"/>
        </w:rPr>
        <w:t>-</w:t>
      </w:r>
      <w:r w:rsidRPr="005C091C">
        <w:rPr>
          <w:sz w:val="28"/>
          <w:szCs w:val="28"/>
          <w:lang w:val="en-US"/>
        </w:rPr>
        <w:t xml:space="preserve">Guided Endovascular Stent Implantation in a Vascular Model // International Journal of Medical Robotics and Computer Assisted Surgery. – 2024.– </w:t>
      </w:r>
      <w:r w:rsidRPr="005C091C">
        <w:rPr>
          <w:sz w:val="28"/>
          <w:szCs w:val="28"/>
        </w:rPr>
        <w:t>P. 1–</w:t>
      </w:r>
      <w:r w:rsidRPr="005C091C">
        <w:rPr>
          <w:sz w:val="28"/>
          <w:szCs w:val="28"/>
          <w:lang w:val="en-US"/>
        </w:rPr>
        <w:t>8</w:t>
      </w:r>
      <w:r w:rsidRPr="005C091C">
        <w:rPr>
          <w:sz w:val="28"/>
          <w:szCs w:val="28"/>
        </w:rPr>
        <w:t>. DOI:10.1002/rcs.70005</w:t>
      </w:r>
    </w:p>
    <w:p w14:paraId="03EC791C"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Li Y., Gao Y., Zhang J. A Review of Comparing Robotic Arms in Space Station and Medical Applications // Proceedings of CONF</w:t>
      </w:r>
      <w:r>
        <w:rPr>
          <w:sz w:val="28"/>
          <w:szCs w:val="28"/>
          <w:lang w:val="en-US"/>
        </w:rPr>
        <w:t>-</w:t>
      </w:r>
      <w:r w:rsidRPr="005C091C">
        <w:rPr>
          <w:sz w:val="28"/>
          <w:szCs w:val="28"/>
          <w:lang w:val="en-US"/>
        </w:rPr>
        <w:t xml:space="preserve">CDS 2025 Symposium: Data Visualization Methods for Evaluation. – 2025. – P. 137–147. </w:t>
      </w:r>
      <w:r w:rsidRPr="005C091C">
        <w:rPr>
          <w:sz w:val="28"/>
          <w:szCs w:val="28"/>
        </w:rPr>
        <w:t>DOI:10.54254/2755</w:t>
      </w:r>
      <w:r>
        <w:rPr>
          <w:sz w:val="28"/>
          <w:szCs w:val="28"/>
        </w:rPr>
        <w:t>-</w:t>
      </w:r>
      <w:r w:rsidRPr="005C091C">
        <w:rPr>
          <w:sz w:val="28"/>
          <w:szCs w:val="28"/>
        </w:rPr>
        <w:t>2721/2025.PO24813</w:t>
      </w:r>
    </w:p>
    <w:p w14:paraId="21EED10F"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Jaafar A., Hecker C., Árki P., Joseph Y. Sol</w:t>
      </w:r>
      <w:r>
        <w:rPr>
          <w:sz w:val="28"/>
          <w:szCs w:val="28"/>
          <w:lang w:val="en-US"/>
        </w:rPr>
        <w:t>-</w:t>
      </w:r>
      <w:r w:rsidRPr="005C091C">
        <w:rPr>
          <w:sz w:val="28"/>
          <w:szCs w:val="28"/>
          <w:lang w:val="en-US"/>
        </w:rPr>
        <w:t xml:space="preserve">Gel Derived Hydroxyapatite Coatings for Titanium Implants: A Review // Bioengineering. – 2020. – Vol. 7, № 127. – P. 1–23. </w:t>
      </w:r>
      <w:r w:rsidRPr="005C091C">
        <w:rPr>
          <w:sz w:val="28"/>
          <w:szCs w:val="28"/>
        </w:rPr>
        <w:t>DOI:10.3390/bioengineering7040127</w:t>
      </w:r>
    </w:p>
    <w:p w14:paraId="61D6F487"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Negut I., Albu C., Bita B. Advances in Antimicrobial Coatings for Preventing Infections of Head</w:t>
      </w:r>
      <w:r>
        <w:rPr>
          <w:sz w:val="28"/>
          <w:szCs w:val="28"/>
          <w:lang w:val="en-US"/>
        </w:rPr>
        <w:t>-</w:t>
      </w:r>
      <w:r w:rsidRPr="005C091C">
        <w:rPr>
          <w:sz w:val="28"/>
          <w:szCs w:val="28"/>
          <w:lang w:val="en-US"/>
        </w:rPr>
        <w:t xml:space="preserve">Related Implantable Medical Devices // Coatings. – 2024. – Vol. 14, № 256. – P. 1–25. </w:t>
      </w:r>
      <w:r w:rsidRPr="005C091C">
        <w:rPr>
          <w:sz w:val="28"/>
          <w:szCs w:val="28"/>
        </w:rPr>
        <w:t>DOI:10.3390/coatings14030256</w:t>
      </w:r>
    </w:p>
    <w:p w14:paraId="0E6FD535"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Mahmood M. A., Bănică A., Ristoscu C., Becherescu N., Mihăilescu I. N. Laser Coatings via State</w:t>
      </w:r>
      <w:r>
        <w:rPr>
          <w:sz w:val="28"/>
          <w:szCs w:val="28"/>
          <w:lang w:val="en-US"/>
        </w:rPr>
        <w:t>-</w:t>
      </w:r>
      <w:r w:rsidRPr="005C091C">
        <w:rPr>
          <w:sz w:val="28"/>
          <w:szCs w:val="28"/>
          <w:lang w:val="en-US"/>
        </w:rPr>
        <w:t>of</w:t>
      </w:r>
      <w:r>
        <w:rPr>
          <w:sz w:val="28"/>
          <w:szCs w:val="28"/>
          <w:lang w:val="en-US"/>
        </w:rPr>
        <w:t>-</w:t>
      </w:r>
      <w:r w:rsidRPr="005C091C">
        <w:rPr>
          <w:sz w:val="28"/>
          <w:szCs w:val="28"/>
          <w:lang w:val="en-US"/>
        </w:rPr>
        <w:t>the</w:t>
      </w:r>
      <w:r>
        <w:rPr>
          <w:sz w:val="28"/>
          <w:szCs w:val="28"/>
          <w:lang w:val="en-US"/>
        </w:rPr>
        <w:t>-</w:t>
      </w:r>
      <w:r w:rsidRPr="005C091C">
        <w:rPr>
          <w:sz w:val="28"/>
          <w:szCs w:val="28"/>
          <w:lang w:val="en-US"/>
        </w:rPr>
        <w:t xml:space="preserve">Art Additive Manufacturing: A Review // Coatings. – 2021. – Vol. 11, № 296. – P. 1–23. </w:t>
      </w:r>
      <w:r w:rsidRPr="005C091C">
        <w:rPr>
          <w:sz w:val="28"/>
          <w:szCs w:val="28"/>
        </w:rPr>
        <w:t>DOI:10.3390/coatings11030296</w:t>
      </w:r>
    </w:p>
    <w:p w14:paraId="735316E3"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Yue X., Chen Z., Xu Z., Liu J. EDM Milling Based on a 6</w:t>
      </w:r>
      <w:r>
        <w:rPr>
          <w:sz w:val="28"/>
          <w:szCs w:val="28"/>
          <w:lang w:val="en-US"/>
        </w:rPr>
        <w:t>-</w:t>
      </w:r>
      <w:r w:rsidRPr="005C091C">
        <w:rPr>
          <w:sz w:val="28"/>
          <w:szCs w:val="28"/>
          <w:lang w:val="en-US"/>
        </w:rPr>
        <w:t xml:space="preserve">DOF Serial Robot // Research Square. – 2022. – P. 1–13. </w:t>
      </w:r>
      <w:r w:rsidRPr="005C091C">
        <w:rPr>
          <w:sz w:val="28"/>
          <w:szCs w:val="28"/>
        </w:rPr>
        <w:t>DOI:10.21203/rs.3.rs</w:t>
      </w:r>
      <w:r>
        <w:rPr>
          <w:sz w:val="28"/>
          <w:szCs w:val="28"/>
        </w:rPr>
        <w:t>-</w:t>
      </w:r>
      <w:r w:rsidRPr="005C091C">
        <w:rPr>
          <w:sz w:val="28"/>
          <w:szCs w:val="28"/>
        </w:rPr>
        <w:t>1592219/v1</w:t>
      </w:r>
    </w:p>
    <w:p w14:paraId="55A1EAFD"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Mahdi S. M., Abdulkareem A. I., Humaidi A. J., Al Mhdawi A. K., Al</w:t>
      </w:r>
      <w:r>
        <w:rPr>
          <w:sz w:val="28"/>
          <w:szCs w:val="28"/>
          <w:lang w:val="en-US"/>
        </w:rPr>
        <w:t>-</w:t>
      </w:r>
      <w:r w:rsidRPr="005C091C">
        <w:rPr>
          <w:sz w:val="28"/>
          <w:szCs w:val="28"/>
          <w:lang w:val="en-US"/>
        </w:rPr>
        <w:t xml:space="preserve">Raweshidy H. Comprehensive Review of Control Techniques for Various Mechanisms of Parallel Robots // IEEE Access. – 2025. – P. 1–38. </w:t>
      </w:r>
      <w:r w:rsidRPr="005C091C">
        <w:rPr>
          <w:sz w:val="28"/>
          <w:szCs w:val="28"/>
        </w:rPr>
        <w:t>DOI:10.1109/ACCESS.2025.3557937</w:t>
      </w:r>
    </w:p>
    <w:p w14:paraId="3FC0D4BC"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Antonov A. Parallel–Serial Robotic Manipulators: A Review of Architectures, Applications, and Methods of Design and Analysis // Machines. – 2024. – Vol. 12, № 811. – P. 1–64. </w:t>
      </w:r>
      <w:r w:rsidRPr="005C091C">
        <w:rPr>
          <w:sz w:val="28"/>
          <w:szCs w:val="28"/>
        </w:rPr>
        <w:t>DOI:10.3390/machines12110811</w:t>
      </w:r>
    </w:p>
    <w:p w14:paraId="63AE0E8E"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Singh R., Kukshal V., Yadav V. S. A Review on Forward and Inverse Kinematics of Classical Serial Manipulators // In book: Advances in Engineering Design, 2021. – P. 1–14. </w:t>
      </w:r>
      <w:r w:rsidRPr="005C091C">
        <w:rPr>
          <w:sz w:val="28"/>
          <w:szCs w:val="28"/>
        </w:rPr>
        <w:t>DOI:10.1007/978</w:t>
      </w:r>
      <w:r>
        <w:rPr>
          <w:sz w:val="28"/>
          <w:szCs w:val="28"/>
        </w:rPr>
        <w:t>-</w:t>
      </w:r>
      <w:r w:rsidRPr="005C091C">
        <w:rPr>
          <w:sz w:val="28"/>
          <w:szCs w:val="28"/>
        </w:rPr>
        <w:t>981</w:t>
      </w:r>
      <w:r>
        <w:rPr>
          <w:sz w:val="28"/>
          <w:szCs w:val="28"/>
        </w:rPr>
        <w:t>-</w:t>
      </w:r>
      <w:r w:rsidRPr="005C091C">
        <w:rPr>
          <w:sz w:val="28"/>
          <w:szCs w:val="28"/>
        </w:rPr>
        <w:t>33</w:t>
      </w:r>
      <w:r>
        <w:rPr>
          <w:sz w:val="28"/>
          <w:szCs w:val="28"/>
        </w:rPr>
        <w:t>-</w:t>
      </w:r>
      <w:r w:rsidRPr="005C091C">
        <w:rPr>
          <w:sz w:val="28"/>
          <w:szCs w:val="28"/>
        </w:rPr>
        <w:t>4018</w:t>
      </w:r>
      <w:r>
        <w:rPr>
          <w:sz w:val="28"/>
          <w:szCs w:val="28"/>
        </w:rPr>
        <w:t>-</w:t>
      </w:r>
      <w:r w:rsidRPr="005C091C">
        <w:rPr>
          <w:sz w:val="28"/>
          <w:szCs w:val="28"/>
        </w:rPr>
        <w:t>3_39</w:t>
      </w:r>
    </w:p>
    <w:p w14:paraId="27714AC2"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Vergara</w:t>
      </w:r>
      <w:r>
        <w:rPr>
          <w:sz w:val="28"/>
          <w:szCs w:val="28"/>
          <w:lang w:val="en-US"/>
        </w:rPr>
        <w:t>-</w:t>
      </w:r>
      <w:r w:rsidRPr="005C091C">
        <w:rPr>
          <w:sz w:val="28"/>
          <w:szCs w:val="28"/>
          <w:lang w:val="en-US"/>
        </w:rPr>
        <w:t>Hernandez R., Gonzalez</w:t>
      </w:r>
      <w:r>
        <w:rPr>
          <w:sz w:val="28"/>
          <w:szCs w:val="28"/>
          <w:lang w:val="en-US"/>
        </w:rPr>
        <w:t>-</w:t>
      </w:r>
      <w:r w:rsidRPr="005C091C">
        <w:rPr>
          <w:sz w:val="28"/>
          <w:szCs w:val="28"/>
          <w:lang w:val="en-US"/>
        </w:rPr>
        <w:t>Islas J. C., Domínguez</w:t>
      </w:r>
      <w:r>
        <w:rPr>
          <w:sz w:val="28"/>
          <w:szCs w:val="28"/>
          <w:lang w:val="en-US"/>
        </w:rPr>
        <w:t>-</w:t>
      </w:r>
      <w:r w:rsidRPr="005C091C">
        <w:rPr>
          <w:sz w:val="28"/>
          <w:szCs w:val="28"/>
          <w:lang w:val="en-US"/>
        </w:rPr>
        <w:t>Ramírez O. A., Rueda</w:t>
      </w:r>
      <w:r>
        <w:rPr>
          <w:sz w:val="28"/>
          <w:szCs w:val="28"/>
          <w:lang w:val="en-US"/>
        </w:rPr>
        <w:t>-</w:t>
      </w:r>
      <w:r w:rsidRPr="005C091C">
        <w:rPr>
          <w:sz w:val="28"/>
          <w:szCs w:val="28"/>
          <w:lang w:val="en-US"/>
        </w:rPr>
        <w:t>Soriano E., Serrano</w:t>
      </w:r>
      <w:r>
        <w:rPr>
          <w:sz w:val="28"/>
          <w:szCs w:val="28"/>
          <w:lang w:val="en-US"/>
        </w:rPr>
        <w:t>-</w:t>
      </w:r>
      <w:r w:rsidRPr="005C091C">
        <w:rPr>
          <w:sz w:val="28"/>
          <w:szCs w:val="28"/>
          <w:lang w:val="en-US"/>
        </w:rPr>
        <w:t>Chavez R. Dual Quaternion</w:t>
      </w:r>
      <w:r>
        <w:rPr>
          <w:sz w:val="28"/>
          <w:szCs w:val="28"/>
          <w:lang w:val="en-US"/>
        </w:rPr>
        <w:t>-</w:t>
      </w:r>
      <w:r w:rsidRPr="005C091C">
        <w:rPr>
          <w:sz w:val="28"/>
          <w:szCs w:val="28"/>
          <w:lang w:val="en-US"/>
        </w:rPr>
        <w:t>Based Forward and Inverse Kinematics for Two</w:t>
      </w:r>
      <w:r>
        <w:rPr>
          <w:sz w:val="28"/>
          <w:szCs w:val="28"/>
          <w:lang w:val="en-US"/>
        </w:rPr>
        <w:t>-</w:t>
      </w:r>
      <w:r w:rsidRPr="005C091C">
        <w:rPr>
          <w:sz w:val="28"/>
          <w:szCs w:val="28"/>
          <w:lang w:val="en-US"/>
        </w:rPr>
        <w:t xml:space="preserve">Dimensional Gait Analysis // Journal of Functional Morphology and Kinesiology. – 2025. – Vol. 10, № 298. – P. 1–21. </w:t>
      </w:r>
      <w:r w:rsidRPr="005C091C">
        <w:rPr>
          <w:sz w:val="28"/>
          <w:szCs w:val="28"/>
        </w:rPr>
        <w:t>DOI:10.3390/jfmk10030298</w:t>
      </w:r>
    </w:p>
    <w:p w14:paraId="404DC0E7"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Sung M., Choi Y. Algorithmic Modified Denavit–Hartenberg Modeling for Robotic Manipulators Using Line Geometry // Applied Sciences. – 2025. – Vol. 15, № 4999. – P. 1–29. DOI:10.3390/app15094999</w:t>
      </w:r>
    </w:p>
    <w:p w14:paraId="01EE4240"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Trullo H. D., Vivas Alban O. A. A Systematic Review of Inverse Kinematics Methods for Fixed</w:t>
      </w:r>
      <w:r>
        <w:rPr>
          <w:sz w:val="28"/>
          <w:szCs w:val="28"/>
          <w:lang w:val="en-US"/>
        </w:rPr>
        <w:t>-</w:t>
      </w:r>
      <w:r w:rsidRPr="005C091C">
        <w:rPr>
          <w:sz w:val="28"/>
          <w:szCs w:val="28"/>
          <w:lang w:val="en-US"/>
        </w:rPr>
        <w:t xml:space="preserve">Base Serial Manipulators: Analytical, Numerical, and Machine Learning Methods // International Journal of Robotics and Control Systems. – 2025. – Vol. 5, № 3. – P. 1808–1827. </w:t>
      </w:r>
      <w:r w:rsidRPr="005C091C">
        <w:rPr>
          <w:sz w:val="28"/>
          <w:szCs w:val="28"/>
        </w:rPr>
        <w:t>DOI:10.31763/</w:t>
      </w:r>
      <w:proofErr w:type="gramStart"/>
      <w:r w:rsidRPr="005C091C">
        <w:rPr>
          <w:sz w:val="28"/>
          <w:szCs w:val="28"/>
        </w:rPr>
        <w:t>ijrcs.v</w:t>
      </w:r>
      <w:proofErr w:type="gramEnd"/>
      <w:r w:rsidRPr="005C091C">
        <w:rPr>
          <w:sz w:val="28"/>
          <w:szCs w:val="28"/>
        </w:rPr>
        <w:t>5i3.1820</w:t>
      </w:r>
    </w:p>
    <w:p w14:paraId="2C704D0B"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Calzada</w:t>
      </w:r>
      <w:r>
        <w:rPr>
          <w:sz w:val="28"/>
          <w:szCs w:val="28"/>
          <w:lang w:val="en-US"/>
        </w:rPr>
        <w:t>-</w:t>
      </w:r>
      <w:r w:rsidRPr="005C091C">
        <w:rPr>
          <w:sz w:val="28"/>
          <w:szCs w:val="28"/>
          <w:lang w:val="en-US"/>
        </w:rPr>
        <w:t>Garcia A., Victores J. G., Naranjo</w:t>
      </w:r>
      <w:r>
        <w:rPr>
          <w:sz w:val="28"/>
          <w:szCs w:val="28"/>
          <w:lang w:val="en-US"/>
        </w:rPr>
        <w:t>-</w:t>
      </w:r>
      <w:r w:rsidRPr="005C091C">
        <w:rPr>
          <w:sz w:val="28"/>
          <w:szCs w:val="28"/>
          <w:lang w:val="en-US"/>
        </w:rPr>
        <w:t xml:space="preserve">Campos F. J., Balaguer C. A Review on Inverse Kinematics, Control and Planning for Robotic Manipulators </w:t>
      </w:r>
      <w:proofErr w:type="gramStart"/>
      <w:r w:rsidRPr="005C091C">
        <w:rPr>
          <w:sz w:val="28"/>
          <w:szCs w:val="28"/>
          <w:lang w:val="en-US"/>
        </w:rPr>
        <w:t>With</w:t>
      </w:r>
      <w:proofErr w:type="gramEnd"/>
      <w:r w:rsidRPr="005C091C">
        <w:rPr>
          <w:sz w:val="28"/>
          <w:szCs w:val="28"/>
          <w:lang w:val="en-US"/>
        </w:rPr>
        <w:t xml:space="preserve"> and Without Obstacles via Dee</w:t>
      </w:r>
      <w:r>
        <w:rPr>
          <w:sz w:val="28"/>
          <w:szCs w:val="28"/>
          <w:lang w:val="en-US"/>
        </w:rPr>
        <w:t>p. N</w:t>
      </w:r>
      <w:r w:rsidRPr="005C091C">
        <w:rPr>
          <w:sz w:val="28"/>
          <w:szCs w:val="28"/>
          <w:lang w:val="en-US"/>
        </w:rPr>
        <w:t xml:space="preserve">eural Networks // Algorithms. – 2025. – Vol. 18, № 23. – P. 1–19. </w:t>
      </w:r>
      <w:r w:rsidRPr="005C091C">
        <w:rPr>
          <w:sz w:val="28"/>
          <w:szCs w:val="28"/>
        </w:rPr>
        <w:t>DOI:10.3390/a18010023</w:t>
      </w:r>
    </w:p>
    <w:p w14:paraId="6B4876E3"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Souza L. B., Dalmedico J. F., Kondo H., Mendonça M., etc. Inverse Kinematics and Trajectory Planning Analysis of a Robotic Manipulator // International Journal of Advanced Engineering Research and Science. – 2018. – Vol. 5, № 4. – P. 241–247. </w:t>
      </w:r>
      <w:r w:rsidRPr="005C091C">
        <w:rPr>
          <w:sz w:val="28"/>
          <w:szCs w:val="28"/>
        </w:rPr>
        <w:t>DOI:10.22161/ijaers.5.4.30</w:t>
      </w:r>
    </w:p>
    <w:p w14:paraId="5605D5C7"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Chen T., Xu M., Wu G., Dong S., Liu X. Multi</w:t>
      </w:r>
      <w:r>
        <w:rPr>
          <w:sz w:val="28"/>
          <w:szCs w:val="28"/>
          <w:lang w:val="en-US"/>
        </w:rPr>
        <w:t>-</w:t>
      </w:r>
      <w:r w:rsidRPr="005C091C">
        <w:rPr>
          <w:sz w:val="28"/>
          <w:szCs w:val="28"/>
          <w:lang w:val="en-US"/>
        </w:rPr>
        <w:t xml:space="preserve">Trajectory Planning Control Strategy for Hydropower Plant Bridge Crane Based on Evaluation Algorithm // Electronics. – 2024. – Vol. 13, № 3770. – P. 1–21. </w:t>
      </w:r>
      <w:r w:rsidRPr="005C091C">
        <w:rPr>
          <w:sz w:val="28"/>
          <w:szCs w:val="28"/>
        </w:rPr>
        <w:t>DOI:10.3390/electronics13183770</w:t>
      </w:r>
    </w:p>
    <w:p w14:paraId="38E7221D"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Mazhar A., Tanveer A., Izhan M., Khan M. Z. T. Robust Control Approaches and Trajectory Planning Strategies for Industrial Robotic Manipulators in the Era of Industry 4.0: A Comprehensive Review // Engineering Proceedings. – 2023. – Vol. 56, № 75. – P. 1–8. </w:t>
      </w:r>
      <w:r w:rsidRPr="005C091C">
        <w:rPr>
          <w:sz w:val="28"/>
          <w:szCs w:val="28"/>
        </w:rPr>
        <w:t>DOI:10.3390/ASEC2023</w:t>
      </w:r>
      <w:r>
        <w:rPr>
          <w:sz w:val="28"/>
          <w:szCs w:val="28"/>
        </w:rPr>
        <w:t>-</w:t>
      </w:r>
      <w:r w:rsidRPr="005C091C">
        <w:rPr>
          <w:sz w:val="28"/>
          <w:szCs w:val="28"/>
        </w:rPr>
        <w:t>15330</w:t>
      </w:r>
    </w:p>
    <w:p w14:paraId="16147ED1" w14:textId="77777777"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 xml:space="preserve"> Luo S., Li Q. A Review of the Trajectory Planning of Industrial Robots // Transactions on Engineering and Technology Research (AMMEE 2024). – 2024. – Vol. 2. – P. 203–207</w:t>
      </w:r>
    </w:p>
    <w:p w14:paraId="2B51C7F5"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Perumaal S., Jawahar N. Synchronized Trigonometric S</w:t>
      </w:r>
      <w:r>
        <w:rPr>
          <w:sz w:val="28"/>
          <w:szCs w:val="28"/>
          <w:lang w:val="en-US"/>
        </w:rPr>
        <w:t>-</w:t>
      </w:r>
      <w:r w:rsidRPr="005C091C">
        <w:rPr>
          <w:sz w:val="28"/>
          <w:szCs w:val="28"/>
          <w:lang w:val="en-US"/>
        </w:rPr>
        <w:t>Curve Trajectory for Jerk</w:t>
      </w:r>
      <w:r>
        <w:rPr>
          <w:sz w:val="28"/>
          <w:szCs w:val="28"/>
          <w:lang w:val="en-US"/>
        </w:rPr>
        <w:t>-</w:t>
      </w:r>
      <w:r w:rsidRPr="005C091C">
        <w:rPr>
          <w:sz w:val="28"/>
          <w:szCs w:val="28"/>
          <w:lang w:val="en-US"/>
        </w:rPr>
        <w:t>Bounded Time</w:t>
      </w:r>
      <w:r>
        <w:rPr>
          <w:sz w:val="28"/>
          <w:szCs w:val="28"/>
          <w:lang w:val="en-US"/>
        </w:rPr>
        <w:t>-</w:t>
      </w:r>
      <w:r w:rsidRPr="005C091C">
        <w:rPr>
          <w:sz w:val="28"/>
          <w:szCs w:val="28"/>
          <w:lang w:val="en-US"/>
        </w:rPr>
        <w:t xml:space="preserve">Optimal Pick and Place Operation // International Journal of Robotics and Automation. – 2012. – Vol. 27, № 4. – P. 385–395. </w:t>
      </w:r>
      <w:r w:rsidRPr="005C091C">
        <w:rPr>
          <w:sz w:val="28"/>
          <w:szCs w:val="28"/>
        </w:rPr>
        <w:t>DOI:10.2316/Journal.206.2012.4.206</w:t>
      </w:r>
      <w:r>
        <w:rPr>
          <w:sz w:val="28"/>
          <w:szCs w:val="28"/>
        </w:rPr>
        <w:t>-</w:t>
      </w:r>
      <w:r w:rsidRPr="005C091C">
        <w:rPr>
          <w:sz w:val="28"/>
          <w:szCs w:val="28"/>
        </w:rPr>
        <w:t>3780</w:t>
      </w:r>
    </w:p>
    <w:p w14:paraId="7B70C609"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Sharkawy A.</w:t>
      </w:r>
      <w:r>
        <w:rPr>
          <w:sz w:val="28"/>
          <w:szCs w:val="28"/>
          <w:lang w:val="en-US"/>
        </w:rPr>
        <w:t>-</w:t>
      </w:r>
      <w:r w:rsidRPr="005C091C">
        <w:rPr>
          <w:sz w:val="28"/>
          <w:szCs w:val="28"/>
          <w:lang w:val="en-US"/>
        </w:rPr>
        <w:t xml:space="preserve">N. Forward and Inverse Kinematics Solution of a Robotic Manipulator Using a Multilayer Feedforward Neural Network // Journal of Mechanical and Energy Engineering. – 2022. – Vol. 6, № 4. – P. 397–405. </w:t>
      </w:r>
      <w:r w:rsidRPr="005C091C">
        <w:rPr>
          <w:sz w:val="28"/>
          <w:szCs w:val="28"/>
        </w:rPr>
        <w:t>DOI:10.30464/jmee.00300</w:t>
      </w:r>
    </w:p>
    <w:p w14:paraId="306A44C7"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Lange F., Hirzinger G. Adaptive Minimization of the Maximal Path Deviations of Industrial Robots // European Control Conference (ECC). – 1999. – Karlsruhe, Germany. – P. 1–6. </w:t>
      </w:r>
      <w:r w:rsidRPr="005C091C">
        <w:rPr>
          <w:sz w:val="28"/>
          <w:szCs w:val="28"/>
        </w:rPr>
        <w:t>DOI:10.23919/ECC.1999.7099596</w:t>
      </w:r>
    </w:p>
    <w:p w14:paraId="77DD435B"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Iskandar M., Ott C., Keppler M., Albu</w:t>
      </w:r>
      <w:r>
        <w:rPr>
          <w:sz w:val="28"/>
          <w:szCs w:val="28"/>
          <w:lang w:val="en-US"/>
        </w:rPr>
        <w:t>-</w:t>
      </w:r>
      <w:r w:rsidRPr="005C091C">
        <w:rPr>
          <w:sz w:val="28"/>
          <w:szCs w:val="28"/>
          <w:lang w:val="en-US"/>
        </w:rPr>
        <w:t>Schäffer A., Dietrich A. Joint</w:t>
      </w:r>
      <w:r>
        <w:rPr>
          <w:sz w:val="28"/>
          <w:szCs w:val="28"/>
          <w:lang w:val="en-US"/>
        </w:rPr>
        <w:t>-</w:t>
      </w:r>
      <w:r w:rsidRPr="005C091C">
        <w:rPr>
          <w:sz w:val="28"/>
          <w:szCs w:val="28"/>
          <w:lang w:val="en-US"/>
        </w:rPr>
        <w:t xml:space="preserve">Level Control of the DLR Lightweight Robot SARA // Proceedings of the IEEE/RSJ International Conference on Intelligent Robots and Systems (IROS). – 2020. – P. 11801–11808. </w:t>
      </w:r>
      <w:r w:rsidRPr="005C091C">
        <w:rPr>
          <w:sz w:val="28"/>
          <w:szCs w:val="28"/>
        </w:rPr>
        <w:t>DOI:10.1109/IROS45743.2020.9340700</w:t>
      </w:r>
    </w:p>
    <w:p w14:paraId="7E6DFBAE"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Ilten E. 2</w:t>
      </w:r>
      <w:r>
        <w:rPr>
          <w:sz w:val="28"/>
          <w:szCs w:val="28"/>
          <w:lang w:val="en-US"/>
        </w:rPr>
        <w:t>-</w:t>
      </w:r>
      <w:r w:rsidRPr="005C091C">
        <w:rPr>
          <w:sz w:val="28"/>
          <w:szCs w:val="28"/>
          <w:lang w:val="en-US"/>
        </w:rPr>
        <w:t>DOF PID Position Control Application for DC Motor with Arduino and Simulink External Mode // Proc. of the 4th International Conference on Trends in Advanced Research. – 2025.– P. 166–171</w:t>
      </w:r>
    </w:p>
    <w:p w14:paraId="5C5D4BB4"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Chen C., Zhang C., Hu T., Ni H., Luo W. Model</w:t>
      </w:r>
      <w:r>
        <w:rPr>
          <w:sz w:val="28"/>
          <w:szCs w:val="28"/>
          <w:lang w:val="en-US"/>
        </w:rPr>
        <w:t>-</w:t>
      </w:r>
      <w:r w:rsidRPr="005C091C">
        <w:rPr>
          <w:sz w:val="28"/>
          <w:szCs w:val="28"/>
          <w:lang w:val="en-US"/>
        </w:rPr>
        <w:t>Assisted Extended State Observer</w:t>
      </w:r>
      <w:r>
        <w:rPr>
          <w:sz w:val="28"/>
          <w:szCs w:val="28"/>
          <w:lang w:val="en-US"/>
        </w:rPr>
        <w:t>-</w:t>
      </w:r>
      <w:r w:rsidRPr="005C091C">
        <w:rPr>
          <w:sz w:val="28"/>
          <w:szCs w:val="28"/>
          <w:lang w:val="en-US"/>
        </w:rPr>
        <w:t xml:space="preserve">Based Computed Torque Control for Trajectory Tracking of Uncertain Robotic Manipulator Systems // International Journal of Advanced Robotic Systems. – 2018. – Vol. 15, № 5. – P. 1–12. </w:t>
      </w:r>
      <w:r w:rsidRPr="005C091C">
        <w:rPr>
          <w:sz w:val="28"/>
          <w:szCs w:val="28"/>
        </w:rPr>
        <w:t>DOI:10.1177/1729881418801738</w:t>
      </w:r>
    </w:p>
    <w:p w14:paraId="022E1E39" w14:textId="77777777" w:rsidR="00F91B26" w:rsidRPr="005C091C" w:rsidRDefault="00F91B26" w:rsidP="00F91B26">
      <w:pPr>
        <w:numPr>
          <w:ilvl w:val="0"/>
          <w:numId w:val="18"/>
        </w:numPr>
        <w:spacing w:before="100" w:beforeAutospacing="1" w:after="100" w:afterAutospacing="1"/>
        <w:ind w:left="0" w:firstLine="709"/>
        <w:jc w:val="both"/>
        <w:rPr>
          <w:rFonts w:eastAsia="Times New Roman"/>
          <w:sz w:val="28"/>
          <w:szCs w:val="28"/>
        </w:rPr>
      </w:pPr>
      <w:r w:rsidRPr="005C091C">
        <w:rPr>
          <w:rFonts w:eastAsia="Times New Roman"/>
          <w:sz w:val="28"/>
          <w:szCs w:val="28"/>
          <w:lang w:val="en-US"/>
        </w:rPr>
        <w:t>Ahmed M. S., Mary A. H., Jasim H. H. Robust Computed Torque Control for Uncertain Robotic Manipulators // Al</w:t>
      </w:r>
      <w:r>
        <w:rPr>
          <w:rFonts w:eastAsia="Times New Roman"/>
          <w:sz w:val="28"/>
          <w:szCs w:val="28"/>
          <w:lang w:val="en-US"/>
        </w:rPr>
        <w:t>-</w:t>
      </w:r>
      <w:r w:rsidRPr="005C091C">
        <w:rPr>
          <w:rFonts w:eastAsia="Times New Roman"/>
          <w:sz w:val="28"/>
          <w:szCs w:val="28"/>
          <w:lang w:val="en-US"/>
        </w:rPr>
        <w:t xml:space="preserve">Khwarizmi Engineering Journal. – 2021. – Vol. 17, № 3. – P. 22–28. </w:t>
      </w:r>
      <w:r w:rsidRPr="005C091C">
        <w:rPr>
          <w:rFonts w:eastAsia="Times New Roman"/>
          <w:sz w:val="28"/>
          <w:szCs w:val="28"/>
        </w:rPr>
        <w:t>DOI:10.22153/kej.2021.09.002</w:t>
      </w:r>
    </w:p>
    <w:p w14:paraId="3E4A1E6A" w14:textId="77777777" w:rsidR="00F91B26" w:rsidRPr="005C091C" w:rsidRDefault="00F91B26" w:rsidP="00F91B26">
      <w:pPr>
        <w:numPr>
          <w:ilvl w:val="0"/>
          <w:numId w:val="18"/>
        </w:numPr>
        <w:spacing w:before="100" w:beforeAutospacing="1" w:after="100" w:afterAutospacing="1"/>
        <w:ind w:left="0" w:firstLine="709"/>
        <w:jc w:val="both"/>
        <w:rPr>
          <w:rFonts w:eastAsia="Times New Roman"/>
          <w:sz w:val="28"/>
          <w:szCs w:val="28"/>
        </w:rPr>
      </w:pPr>
      <w:r w:rsidRPr="005C091C">
        <w:rPr>
          <w:rFonts w:eastAsia="Times New Roman"/>
          <w:sz w:val="28"/>
          <w:szCs w:val="28"/>
          <w:lang w:val="en-US"/>
        </w:rPr>
        <w:t>Haug E. J., De Sapio V., Peidro A. Extended Operational Space Kinematics, Dynamics, and Control of Redundant Serial Robots // Robotics. – 2024. – Vol. 13, № 170. – P. 1</w:t>
      </w:r>
      <w:r>
        <w:rPr>
          <w:rFonts w:eastAsia="Times New Roman"/>
          <w:sz w:val="28"/>
          <w:szCs w:val="28"/>
          <w:lang w:val="en-US"/>
        </w:rPr>
        <w:t>-</w:t>
      </w:r>
      <w:r w:rsidRPr="005C091C">
        <w:rPr>
          <w:rFonts w:eastAsia="Times New Roman"/>
          <w:sz w:val="28"/>
          <w:szCs w:val="28"/>
          <w:lang w:val="en-US"/>
        </w:rPr>
        <w:t xml:space="preserve">27. </w:t>
      </w:r>
      <w:r w:rsidRPr="005C091C">
        <w:rPr>
          <w:rFonts w:eastAsia="Times New Roman"/>
          <w:sz w:val="28"/>
          <w:szCs w:val="28"/>
        </w:rPr>
        <w:t>DOI:10.3390/robotics13120170</w:t>
      </w:r>
    </w:p>
    <w:p w14:paraId="3C7D9AB5" w14:textId="77777777" w:rsidR="00F91B26" w:rsidRPr="005C091C" w:rsidRDefault="00F91B26" w:rsidP="00F91B26">
      <w:pPr>
        <w:numPr>
          <w:ilvl w:val="0"/>
          <w:numId w:val="18"/>
        </w:numPr>
        <w:spacing w:before="100" w:beforeAutospacing="1" w:after="100" w:afterAutospacing="1"/>
        <w:ind w:left="0" w:firstLine="709"/>
        <w:jc w:val="both"/>
        <w:rPr>
          <w:rFonts w:eastAsia="Times New Roman"/>
          <w:sz w:val="28"/>
          <w:szCs w:val="28"/>
        </w:rPr>
      </w:pPr>
      <w:r w:rsidRPr="005C091C">
        <w:rPr>
          <w:rFonts w:eastAsia="Times New Roman"/>
          <w:sz w:val="28"/>
          <w:szCs w:val="28"/>
          <w:lang w:val="en-US"/>
        </w:rPr>
        <w:t>Dai J., Zhang Y., Deng H. Novel Voltage</w:t>
      </w:r>
      <w:r>
        <w:rPr>
          <w:rFonts w:eastAsia="Times New Roman"/>
          <w:sz w:val="28"/>
          <w:szCs w:val="28"/>
          <w:lang w:val="en-US"/>
        </w:rPr>
        <w:t>-</w:t>
      </w:r>
      <w:r w:rsidRPr="005C091C">
        <w:rPr>
          <w:rFonts w:eastAsia="Times New Roman"/>
          <w:sz w:val="28"/>
          <w:szCs w:val="28"/>
          <w:lang w:val="en-US"/>
        </w:rPr>
        <w:t xml:space="preserve">Based Weighted Hybrid Force/Position Control for Redundant Robot Manipulators // Electronics. – 2022. – Vol. 11, № 179. – P. 1–20. </w:t>
      </w:r>
      <w:r w:rsidRPr="005C091C">
        <w:rPr>
          <w:rFonts w:eastAsia="Times New Roman"/>
          <w:sz w:val="28"/>
          <w:szCs w:val="28"/>
        </w:rPr>
        <w:t>DOI:10.3390/electronics11020179</w:t>
      </w:r>
    </w:p>
    <w:p w14:paraId="39A4E633" w14:textId="5837E80F" w:rsidR="00F91B26" w:rsidRPr="005C091C" w:rsidRDefault="00F91B26" w:rsidP="00F91B26">
      <w:pPr>
        <w:numPr>
          <w:ilvl w:val="0"/>
          <w:numId w:val="18"/>
        </w:numPr>
        <w:spacing w:before="100" w:beforeAutospacing="1" w:after="100" w:afterAutospacing="1"/>
        <w:ind w:left="0" w:firstLine="709"/>
        <w:jc w:val="both"/>
        <w:rPr>
          <w:rFonts w:eastAsia="Times New Roman"/>
          <w:sz w:val="28"/>
          <w:szCs w:val="28"/>
          <w:lang w:val="en-US"/>
        </w:rPr>
      </w:pPr>
      <w:r w:rsidRPr="005C091C">
        <w:rPr>
          <w:rFonts w:eastAsia="Times New Roman"/>
          <w:sz w:val="28"/>
          <w:szCs w:val="28"/>
          <w:lang w:val="en-US"/>
        </w:rPr>
        <w:t>Beltran C., Petit D., Ramirez I., Matsubara T., Harada K. Hybrid Position</w:t>
      </w:r>
      <w:r>
        <w:rPr>
          <w:rFonts w:eastAsia="Times New Roman"/>
          <w:sz w:val="28"/>
          <w:szCs w:val="28"/>
          <w:lang w:val="en-US"/>
        </w:rPr>
        <w:t>-</w:t>
      </w:r>
      <w:r w:rsidRPr="005C091C">
        <w:rPr>
          <w:rFonts w:eastAsia="Times New Roman"/>
          <w:sz w:val="28"/>
          <w:szCs w:val="28"/>
          <w:lang w:val="en-US"/>
        </w:rPr>
        <w:t>Force Control with Reinforcement Learning // Proc. of IEEE/SICE International Symposium on System Integration (SII). – 2019. – P. 1–6</w:t>
      </w:r>
    </w:p>
    <w:p w14:paraId="06200135" w14:textId="77777777" w:rsidR="00F91B26" w:rsidRPr="00115048" w:rsidRDefault="00F91B26" w:rsidP="00F91B26">
      <w:pPr>
        <w:numPr>
          <w:ilvl w:val="0"/>
          <w:numId w:val="18"/>
        </w:numPr>
        <w:spacing w:before="100" w:beforeAutospacing="1" w:after="100" w:afterAutospacing="1"/>
        <w:ind w:left="0" w:firstLine="709"/>
        <w:jc w:val="both"/>
        <w:rPr>
          <w:rFonts w:eastAsia="Times New Roman"/>
          <w:sz w:val="28"/>
          <w:szCs w:val="28"/>
          <w:lang w:val="en-US"/>
        </w:rPr>
      </w:pPr>
      <w:r w:rsidRPr="005C091C">
        <w:rPr>
          <w:rFonts w:eastAsia="Times New Roman"/>
          <w:sz w:val="28"/>
          <w:szCs w:val="28"/>
          <w:lang w:val="en-US"/>
        </w:rPr>
        <w:t>Kraus W., Miermeister P., Schmidt V., Pott A. Hybrid Position</w:t>
      </w:r>
      <w:r>
        <w:rPr>
          <w:rFonts w:eastAsia="Times New Roman"/>
          <w:sz w:val="28"/>
          <w:szCs w:val="28"/>
          <w:lang w:val="en-US"/>
        </w:rPr>
        <w:t>-</w:t>
      </w:r>
      <w:r w:rsidRPr="005C091C">
        <w:rPr>
          <w:rFonts w:eastAsia="Times New Roman"/>
          <w:sz w:val="28"/>
          <w:szCs w:val="28"/>
          <w:lang w:val="en-US"/>
        </w:rPr>
        <w:t>Force Control of a Cable</w:t>
      </w:r>
      <w:r>
        <w:rPr>
          <w:rFonts w:eastAsia="Times New Roman"/>
          <w:sz w:val="28"/>
          <w:szCs w:val="28"/>
          <w:lang w:val="en-US"/>
        </w:rPr>
        <w:t>-</w:t>
      </w:r>
      <w:r w:rsidRPr="005C091C">
        <w:rPr>
          <w:rFonts w:eastAsia="Times New Roman"/>
          <w:sz w:val="28"/>
          <w:szCs w:val="28"/>
          <w:lang w:val="en-US"/>
        </w:rPr>
        <w:t xml:space="preserve">Driven Parallel Robot with Experimental Evaluation // Mechanical Sciences. – 2015. – Vol. 6. – P. 119–125. </w:t>
      </w:r>
      <w:r w:rsidRPr="00115048">
        <w:rPr>
          <w:rFonts w:eastAsia="Times New Roman"/>
          <w:sz w:val="28"/>
          <w:szCs w:val="28"/>
          <w:lang w:val="en-US"/>
        </w:rPr>
        <w:t>DOI:10.5194/ms-6-119-2015</w:t>
      </w:r>
    </w:p>
    <w:p w14:paraId="14DAF718" w14:textId="77777777" w:rsidR="00F91B26" w:rsidRPr="005C091C" w:rsidRDefault="00F91B26" w:rsidP="00F91B26">
      <w:pPr>
        <w:numPr>
          <w:ilvl w:val="0"/>
          <w:numId w:val="18"/>
        </w:numPr>
        <w:spacing w:before="100" w:beforeAutospacing="1" w:after="100" w:afterAutospacing="1"/>
        <w:ind w:left="0" w:firstLine="709"/>
        <w:jc w:val="both"/>
        <w:rPr>
          <w:rFonts w:eastAsia="Times New Roman"/>
          <w:sz w:val="28"/>
          <w:szCs w:val="28"/>
        </w:rPr>
      </w:pPr>
      <w:r w:rsidRPr="005C091C">
        <w:rPr>
          <w:rFonts w:eastAsia="Times New Roman"/>
          <w:sz w:val="28"/>
          <w:szCs w:val="28"/>
          <w:lang w:val="en-US"/>
        </w:rPr>
        <w:t>Abu</w:t>
      </w:r>
      <w:r>
        <w:rPr>
          <w:rFonts w:eastAsia="Times New Roman"/>
          <w:sz w:val="28"/>
          <w:szCs w:val="28"/>
          <w:lang w:val="en-US"/>
        </w:rPr>
        <w:t>-</w:t>
      </w:r>
      <w:r w:rsidRPr="005C091C">
        <w:rPr>
          <w:rFonts w:eastAsia="Times New Roman"/>
          <w:sz w:val="28"/>
          <w:szCs w:val="28"/>
          <w:lang w:val="en-US"/>
        </w:rPr>
        <w:t xml:space="preserve">Dakka F. J., Saveriano M. Variable Impedance Control and Learning – A Review // Frontiers in Robotics and AI. – 2020. – Vol. 7, Article 590681. – P. 1–18. </w:t>
      </w:r>
      <w:r w:rsidRPr="005C091C">
        <w:rPr>
          <w:rFonts w:eastAsia="Times New Roman"/>
          <w:sz w:val="28"/>
          <w:szCs w:val="28"/>
        </w:rPr>
        <w:t>DOI:10.3389/frobt.2020.590681</w:t>
      </w:r>
    </w:p>
    <w:p w14:paraId="2F4606F9" w14:textId="77777777" w:rsidR="00F91B26" w:rsidRPr="005C091C" w:rsidRDefault="00F91B26" w:rsidP="00F91B26">
      <w:pPr>
        <w:numPr>
          <w:ilvl w:val="0"/>
          <w:numId w:val="18"/>
        </w:numPr>
        <w:spacing w:before="100" w:beforeAutospacing="1" w:after="100" w:afterAutospacing="1"/>
        <w:ind w:left="0" w:firstLine="709"/>
        <w:jc w:val="both"/>
        <w:rPr>
          <w:rFonts w:eastAsia="Times New Roman"/>
          <w:sz w:val="28"/>
          <w:szCs w:val="28"/>
        </w:rPr>
      </w:pPr>
      <w:r w:rsidRPr="005C091C">
        <w:rPr>
          <w:rFonts w:eastAsia="Times New Roman"/>
          <w:sz w:val="28"/>
          <w:szCs w:val="28"/>
          <w:lang w:val="en-US"/>
        </w:rPr>
        <w:t>Lahr G., Soares J. V. R., Garcia H. B., Siqueira A. A. G., Caurin G. A. P. Understanding the Implementation of Impedance Control in Industrial Robots // Proc. of Latin American Robotics Symposium (LARS</w:t>
      </w:r>
      <w:r>
        <w:rPr>
          <w:rFonts w:eastAsia="Times New Roman"/>
          <w:sz w:val="28"/>
          <w:szCs w:val="28"/>
          <w:lang w:val="en-US"/>
        </w:rPr>
        <w:t>-</w:t>
      </w:r>
      <w:r w:rsidRPr="005C091C">
        <w:rPr>
          <w:rFonts w:eastAsia="Times New Roman"/>
          <w:sz w:val="28"/>
          <w:szCs w:val="28"/>
          <w:lang w:val="en-US"/>
        </w:rPr>
        <w:t xml:space="preserve">SBR). – 2016. – P. 1–6. </w:t>
      </w:r>
      <w:r w:rsidRPr="005C091C">
        <w:rPr>
          <w:rFonts w:eastAsia="Times New Roman"/>
          <w:sz w:val="28"/>
          <w:szCs w:val="28"/>
        </w:rPr>
        <w:t>DOI:10.1109/LARS</w:t>
      </w:r>
      <w:r>
        <w:rPr>
          <w:rFonts w:eastAsia="Times New Roman"/>
          <w:sz w:val="28"/>
          <w:szCs w:val="28"/>
        </w:rPr>
        <w:t>-</w:t>
      </w:r>
      <w:r w:rsidRPr="005C091C">
        <w:rPr>
          <w:rFonts w:eastAsia="Times New Roman"/>
          <w:sz w:val="28"/>
          <w:szCs w:val="28"/>
        </w:rPr>
        <w:t>SBR.2016.52</w:t>
      </w:r>
    </w:p>
    <w:p w14:paraId="2C863B3A" w14:textId="77777777" w:rsidR="00F91B26" w:rsidRPr="005C091C" w:rsidRDefault="00F91B26" w:rsidP="00F91B26">
      <w:pPr>
        <w:numPr>
          <w:ilvl w:val="0"/>
          <w:numId w:val="18"/>
        </w:numPr>
        <w:spacing w:before="100" w:beforeAutospacing="1" w:after="100" w:afterAutospacing="1"/>
        <w:ind w:left="0" w:firstLine="709"/>
        <w:jc w:val="both"/>
        <w:rPr>
          <w:rFonts w:eastAsia="Times New Roman"/>
          <w:sz w:val="28"/>
          <w:szCs w:val="28"/>
          <w:lang w:val="en-US"/>
        </w:rPr>
      </w:pPr>
      <w:r w:rsidRPr="005C091C">
        <w:rPr>
          <w:rFonts w:eastAsia="Times New Roman"/>
          <w:sz w:val="28"/>
          <w:szCs w:val="28"/>
          <w:lang w:val="en-US"/>
        </w:rPr>
        <w:t>Erdemir A., Kalyoncu M. Programming 3 DOF Industrial Robots with Natural Hand Motions: An Impedance Control Approach // 8th International New York Conference on Evolving Trends in Interdisciplinary Research &amp; Practices. – 2023. – P. 157–6</w:t>
      </w:r>
    </w:p>
    <w:p w14:paraId="349ADF76" w14:textId="77777777" w:rsidR="00F91B26" w:rsidRPr="005C091C" w:rsidRDefault="00F91B26" w:rsidP="00F91B26">
      <w:pPr>
        <w:numPr>
          <w:ilvl w:val="0"/>
          <w:numId w:val="18"/>
        </w:numPr>
        <w:spacing w:before="100" w:beforeAutospacing="1" w:after="100" w:afterAutospacing="1"/>
        <w:ind w:left="0" w:firstLine="709"/>
        <w:jc w:val="both"/>
        <w:rPr>
          <w:rFonts w:eastAsia="Times New Roman"/>
          <w:sz w:val="28"/>
          <w:szCs w:val="28"/>
          <w:lang w:val="en-US"/>
        </w:rPr>
      </w:pPr>
      <w:r w:rsidRPr="005C091C">
        <w:rPr>
          <w:rFonts w:eastAsia="Times New Roman"/>
          <w:sz w:val="28"/>
          <w:szCs w:val="28"/>
          <w:lang w:val="en-US"/>
        </w:rPr>
        <w:t>Patel C., Mehta M., Shah N., Desai R. Machine Configuration System and Automatic Process Implementation by Using Robot // International Journal of Research and Analytical Reviews (IJRAR). – 2021. – Vol. 8, № 4. – P. 543–550</w:t>
      </w:r>
    </w:p>
    <w:p w14:paraId="347B7EF8" w14:textId="77777777" w:rsidR="00F91B26" w:rsidRPr="005C091C" w:rsidRDefault="00F91B26" w:rsidP="00F91B26">
      <w:pPr>
        <w:numPr>
          <w:ilvl w:val="0"/>
          <w:numId w:val="18"/>
        </w:numPr>
        <w:spacing w:before="100" w:beforeAutospacing="1" w:after="100" w:afterAutospacing="1"/>
        <w:ind w:left="0" w:firstLine="709"/>
        <w:jc w:val="both"/>
        <w:rPr>
          <w:rFonts w:eastAsia="Times New Roman"/>
          <w:sz w:val="28"/>
          <w:szCs w:val="28"/>
        </w:rPr>
      </w:pPr>
      <w:r w:rsidRPr="005C091C">
        <w:rPr>
          <w:rFonts w:eastAsia="Times New Roman"/>
          <w:sz w:val="28"/>
          <w:szCs w:val="28"/>
          <w:lang w:val="en-US"/>
        </w:rPr>
        <w:t xml:space="preserve">Yuan Z. Current Status and Prospects of Actuators in Robotics // Proc. of 2023 International Conference on Mechatronics and Smart Systems. – 2023. – P. 181–189. </w:t>
      </w:r>
      <w:r w:rsidRPr="005C091C">
        <w:rPr>
          <w:rFonts w:eastAsia="Times New Roman"/>
          <w:sz w:val="28"/>
          <w:szCs w:val="28"/>
        </w:rPr>
        <w:t>DOI:10.54254/2755</w:t>
      </w:r>
      <w:r>
        <w:rPr>
          <w:rFonts w:eastAsia="Times New Roman"/>
          <w:sz w:val="28"/>
          <w:szCs w:val="28"/>
        </w:rPr>
        <w:t>-</w:t>
      </w:r>
      <w:r w:rsidRPr="005C091C">
        <w:rPr>
          <w:rFonts w:eastAsia="Times New Roman"/>
          <w:sz w:val="28"/>
          <w:szCs w:val="28"/>
        </w:rPr>
        <w:t>2721/11/20230232</w:t>
      </w:r>
    </w:p>
    <w:p w14:paraId="00C2C66A"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Cui J., Zuo D., Men X., Wang C. An Efficient Hybrid Reliability Analysis Method with Application to the Harmonic Drive // PLoS One. – 2025. – P. 1</w:t>
      </w:r>
      <w:r>
        <w:rPr>
          <w:sz w:val="28"/>
          <w:szCs w:val="28"/>
          <w:lang w:val="en-US"/>
        </w:rPr>
        <w:t>-</w:t>
      </w:r>
      <w:r w:rsidRPr="005C091C">
        <w:rPr>
          <w:sz w:val="28"/>
          <w:szCs w:val="28"/>
          <w:lang w:val="en-US"/>
        </w:rPr>
        <w:t xml:space="preserve">18. </w:t>
      </w:r>
      <w:proofErr w:type="gramStart"/>
      <w:r w:rsidRPr="005C091C">
        <w:rPr>
          <w:sz w:val="28"/>
          <w:szCs w:val="28"/>
        </w:rPr>
        <w:t>DOI:10.1371/journal.pone</w:t>
      </w:r>
      <w:proofErr w:type="gramEnd"/>
      <w:r w:rsidRPr="005C091C">
        <w:rPr>
          <w:sz w:val="28"/>
          <w:szCs w:val="28"/>
        </w:rPr>
        <w:t>.0330569</w:t>
      </w:r>
    </w:p>
    <w:p w14:paraId="4B428D93"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Sayed M. E., Roberts J. O., Donaldson K., Mahon S. T., Iqbal F., Li B., et al. Modular Robots for Enabling Operations in Unstructured Extreme Environments // Advanced Intelligent Systems. – 2022. – Vol. 4. – P. 1</w:t>
      </w:r>
      <w:r>
        <w:rPr>
          <w:sz w:val="28"/>
          <w:szCs w:val="28"/>
          <w:lang w:val="en-US"/>
        </w:rPr>
        <w:t>-</w:t>
      </w:r>
      <w:r w:rsidRPr="005C091C">
        <w:rPr>
          <w:sz w:val="28"/>
          <w:szCs w:val="28"/>
          <w:lang w:val="en-US"/>
        </w:rPr>
        <w:t xml:space="preserve">11. </w:t>
      </w:r>
      <w:r w:rsidRPr="005C091C">
        <w:rPr>
          <w:sz w:val="28"/>
          <w:szCs w:val="28"/>
        </w:rPr>
        <w:t>DOI:10.1002/aisy.202000227</w:t>
      </w:r>
    </w:p>
    <w:p w14:paraId="533E1BAA"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Pustavrh J., Hočevar M., Podržaj P., Trajkovski A., Majdič F. Comparison of Hydraulic, Pneumatic and Electric Linear Actuation Systems // Scientific Reports. – 2023. – Vol. 13. – P. 1</w:t>
      </w:r>
      <w:r>
        <w:rPr>
          <w:sz w:val="28"/>
          <w:szCs w:val="28"/>
          <w:lang w:val="en-US"/>
        </w:rPr>
        <w:t>-</w:t>
      </w:r>
      <w:r w:rsidRPr="005C091C">
        <w:rPr>
          <w:sz w:val="28"/>
          <w:szCs w:val="28"/>
          <w:lang w:val="en-US"/>
        </w:rPr>
        <w:t xml:space="preserve">14. </w:t>
      </w:r>
      <w:r w:rsidRPr="005C091C">
        <w:rPr>
          <w:sz w:val="28"/>
          <w:szCs w:val="28"/>
        </w:rPr>
        <w:t>DOI:10.1038/s41598</w:t>
      </w:r>
      <w:r>
        <w:rPr>
          <w:sz w:val="28"/>
          <w:szCs w:val="28"/>
        </w:rPr>
        <w:t>-</w:t>
      </w:r>
      <w:r w:rsidRPr="005C091C">
        <w:rPr>
          <w:sz w:val="28"/>
          <w:szCs w:val="28"/>
        </w:rPr>
        <w:t>023</w:t>
      </w:r>
      <w:r>
        <w:rPr>
          <w:sz w:val="28"/>
          <w:szCs w:val="28"/>
        </w:rPr>
        <w:t>-</w:t>
      </w:r>
      <w:r w:rsidRPr="005C091C">
        <w:rPr>
          <w:sz w:val="28"/>
          <w:szCs w:val="28"/>
        </w:rPr>
        <w:t>47602</w:t>
      </w:r>
      <w:r>
        <w:rPr>
          <w:sz w:val="28"/>
          <w:szCs w:val="28"/>
        </w:rPr>
        <w:t>-</w:t>
      </w:r>
      <w:r w:rsidRPr="005C091C">
        <w:rPr>
          <w:sz w:val="28"/>
          <w:szCs w:val="28"/>
        </w:rPr>
        <w:t>x</w:t>
      </w:r>
    </w:p>
    <w:p w14:paraId="10B83735"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Perera O., Liyanapathirana R., Gargiulo G., Gunawardana U. A Review of Soft Robotic Actuators and Their Applications in Bioengineering, with an Emphasis on HASEL Actuators’ Future Potential // Actuators. – 2024. – Vol. 13. – P. 1</w:t>
      </w:r>
      <w:r>
        <w:rPr>
          <w:sz w:val="28"/>
          <w:szCs w:val="28"/>
          <w:lang w:val="en-US"/>
        </w:rPr>
        <w:t>-</w:t>
      </w:r>
      <w:r w:rsidRPr="005C091C">
        <w:rPr>
          <w:sz w:val="28"/>
          <w:szCs w:val="28"/>
          <w:lang w:val="en-US"/>
        </w:rPr>
        <w:t xml:space="preserve">35. </w:t>
      </w:r>
      <w:r w:rsidRPr="005C091C">
        <w:rPr>
          <w:sz w:val="28"/>
          <w:szCs w:val="28"/>
        </w:rPr>
        <w:t>DOI:10.3390/act13120524</w:t>
      </w:r>
    </w:p>
    <w:p w14:paraId="062A95B1"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Agarwal P., Deshpande A. D. Series Elastic Actuators (SEAs) for Small</w:t>
      </w:r>
      <w:r>
        <w:rPr>
          <w:sz w:val="28"/>
          <w:szCs w:val="28"/>
          <w:lang w:val="en-US"/>
        </w:rPr>
        <w:t>-</w:t>
      </w:r>
      <w:r w:rsidRPr="005C091C">
        <w:rPr>
          <w:sz w:val="28"/>
          <w:szCs w:val="28"/>
          <w:lang w:val="en-US"/>
        </w:rPr>
        <w:t>Scale Robotic Applications // Journal of Mechanisms and Robotics. – 2017. –P. 1</w:t>
      </w:r>
      <w:r>
        <w:rPr>
          <w:sz w:val="28"/>
          <w:szCs w:val="28"/>
          <w:lang w:val="en-US"/>
        </w:rPr>
        <w:t>-</w:t>
      </w:r>
      <w:r w:rsidRPr="005C091C">
        <w:rPr>
          <w:sz w:val="28"/>
          <w:szCs w:val="28"/>
          <w:lang w:val="en-US"/>
        </w:rPr>
        <w:t xml:space="preserve">16. </w:t>
      </w:r>
      <w:r w:rsidRPr="005C091C">
        <w:rPr>
          <w:sz w:val="28"/>
          <w:szCs w:val="28"/>
        </w:rPr>
        <w:t>DOI:10.1115/1.4035987</w:t>
      </w:r>
    </w:p>
    <w:p w14:paraId="2ABD6BF0"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Tinoco V., Silva M. F., Santos F. N., Morais R. Benchmarking Controllers for Low</w:t>
      </w:r>
      <w:r>
        <w:rPr>
          <w:sz w:val="28"/>
          <w:szCs w:val="28"/>
          <w:lang w:val="en-US"/>
        </w:rPr>
        <w:t>-</w:t>
      </w:r>
      <w:r w:rsidRPr="005C091C">
        <w:rPr>
          <w:sz w:val="28"/>
          <w:szCs w:val="28"/>
          <w:lang w:val="en-US"/>
        </w:rPr>
        <w:t>Cost Agricultural SCARA Manipulators // Sensors. – 2025. – Vol. 25. – P. 1</w:t>
      </w:r>
      <w:r>
        <w:rPr>
          <w:sz w:val="28"/>
          <w:szCs w:val="28"/>
          <w:lang w:val="en-US"/>
        </w:rPr>
        <w:t>-</w:t>
      </w:r>
      <w:r w:rsidRPr="005C091C">
        <w:rPr>
          <w:sz w:val="28"/>
          <w:szCs w:val="28"/>
          <w:lang w:val="en-US"/>
        </w:rPr>
        <w:t xml:space="preserve">25. </w:t>
      </w:r>
      <w:r w:rsidRPr="005C091C">
        <w:rPr>
          <w:sz w:val="28"/>
          <w:szCs w:val="28"/>
        </w:rPr>
        <w:t>DOI:10.3390/s25092676</w:t>
      </w:r>
    </w:p>
    <w:p w14:paraId="3FE29859" w14:textId="77777777" w:rsidR="00F91B26" w:rsidRPr="0022635E" w:rsidRDefault="00F91B26" w:rsidP="00F91B26">
      <w:pPr>
        <w:pStyle w:val="a3"/>
        <w:numPr>
          <w:ilvl w:val="0"/>
          <w:numId w:val="18"/>
        </w:numPr>
        <w:ind w:left="0" w:firstLine="709"/>
        <w:jc w:val="both"/>
        <w:rPr>
          <w:sz w:val="28"/>
          <w:szCs w:val="28"/>
          <w:lang w:val="en-US"/>
        </w:rPr>
      </w:pPr>
      <w:r w:rsidRPr="005C091C">
        <w:rPr>
          <w:sz w:val="28"/>
          <w:szCs w:val="28"/>
          <w:lang w:val="en-US"/>
        </w:rPr>
        <w:t xml:space="preserve"> Qian S., Zi B., Shang W.</w:t>
      </w:r>
      <w:r>
        <w:rPr>
          <w:sz w:val="28"/>
          <w:szCs w:val="28"/>
          <w:lang w:val="en-US"/>
        </w:rPr>
        <w:t>-</w:t>
      </w:r>
      <w:r w:rsidRPr="005C091C">
        <w:rPr>
          <w:sz w:val="28"/>
          <w:szCs w:val="28"/>
          <w:lang w:val="en-US"/>
        </w:rPr>
        <w:t>W., Xu Q.</w:t>
      </w:r>
      <w:r>
        <w:rPr>
          <w:sz w:val="28"/>
          <w:szCs w:val="28"/>
          <w:lang w:val="en-US"/>
        </w:rPr>
        <w:t>-</w:t>
      </w:r>
      <w:r w:rsidRPr="005C091C">
        <w:rPr>
          <w:sz w:val="28"/>
          <w:szCs w:val="28"/>
          <w:lang w:val="en-US"/>
        </w:rPr>
        <w:t>S. A Review on Cable</w:t>
      </w:r>
      <w:r>
        <w:rPr>
          <w:sz w:val="28"/>
          <w:szCs w:val="28"/>
          <w:lang w:val="en-US"/>
        </w:rPr>
        <w:t>-</w:t>
      </w:r>
      <w:r w:rsidRPr="005C091C">
        <w:rPr>
          <w:sz w:val="28"/>
          <w:szCs w:val="28"/>
          <w:lang w:val="en-US"/>
        </w:rPr>
        <w:t>Driven Parallel Robots // Chinese Journal of Mechanical Engineering. – 2018. – Vol. 31. – № 66.</w:t>
      </w:r>
      <w:r>
        <w:rPr>
          <w:sz w:val="28"/>
          <w:szCs w:val="28"/>
          <w:lang w:val="en-US"/>
        </w:rPr>
        <w:t xml:space="preserve"> — </w:t>
      </w:r>
      <w:r w:rsidRPr="005C091C">
        <w:rPr>
          <w:sz w:val="28"/>
          <w:szCs w:val="28"/>
          <w:lang w:val="en-US"/>
        </w:rPr>
        <w:t>P. 1</w:t>
      </w:r>
      <w:r>
        <w:rPr>
          <w:sz w:val="28"/>
          <w:szCs w:val="28"/>
          <w:lang w:val="en-US"/>
        </w:rPr>
        <w:t>-</w:t>
      </w:r>
      <w:r w:rsidRPr="005C091C">
        <w:rPr>
          <w:sz w:val="28"/>
          <w:szCs w:val="28"/>
          <w:lang w:val="en-US"/>
        </w:rPr>
        <w:t xml:space="preserve">11. </w:t>
      </w:r>
      <w:r w:rsidRPr="0022635E">
        <w:rPr>
          <w:sz w:val="28"/>
          <w:szCs w:val="28"/>
          <w:lang w:val="en-US"/>
        </w:rPr>
        <w:t>DOI:10.1186/s10033-018-0267-9</w:t>
      </w:r>
    </w:p>
    <w:p w14:paraId="72FB7714"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Idà E., Mattioni V. Cable</w:t>
      </w:r>
      <w:r>
        <w:rPr>
          <w:sz w:val="28"/>
          <w:szCs w:val="28"/>
          <w:lang w:val="en-US"/>
        </w:rPr>
        <w:t>-</w:t>
      </w:r>
      <w:r w:rsidRPr="005C091C">
        <w:rPr>
          <w:sz w:val="28"/>
          <w:szCs w:val="28"/>
          <w:lang w:val="en-US"/>
        </w:rPr>
        <w:t>Driven Parallel Robot Actuators: State of the Art and Novel Servo</w:t>
      </w:r>
      <w:r>
        <w:rPr>
          <w:sz w:val="28"/>
          <w:szCs w:val="28"/>
          <w:lang w:val="en-US"/>
        </w:rPr>
        <w:t>-</w:t>
      </w:r>
      <w:r w:rsidRPr="005C091C">
        <w:rPr>
          <w:sz w:val="28"/>
          <w:szCs w:val="28"/>
          <w:lang w:val="en-US"/>
        </w:rPr>
        <w:t xml:space="preserve">Winch Concept // Actuators. – 2022. – Vol. 11. – №. </w:t>
      </w:r>
      <w:r w:rsidRPr="005C091C">
        <w:rPr>
          <w:sz w:val="28"/>
          <w:szCs w:val="28"/>
        </w:rPr>
        <w:t>290.</w:t>
      </w:r>
      <w:r>
        <w:rPr>
          <w:sz w:val="28"/>
          <w:szCs w:val="28"/>
        </w:rPr>
        <w:t xml:space="preserve"> — -</w:t>
      </w:r>
      <w:r w:rsidRPr="005C091C">
        <w:rPr>
          <w:sz w:val="28"/>
          <w:szCs w:val="28"/>
        </w:rPr>
        <w:t xml:space="preserve"> </w:t>
      </w:r>
      <w:r w:rsidRPr="005C091C">
        <w:rPr>
          <w:sz w:val="28"/>
          <w:szCs w:val="28"/>
          <w:lang w:val="en-US"/>
        </w:rPr>
        <w:t>P. 1</w:t>
      </w:r>
      <w:r>
        <w:rPr>
          <w:sz w:val="28"/>
          <w:szCs w:val="28"/>
          <w:lang w:val="en-US"/>
        </w:rPr>
        <w:t>-</w:t>
      </w:r>
      <w:r w:rsidRPr="005C091C">
        <w:rPr>
          <w:sz w:val="28"/>
          <w:szCs w:val="28"/>
        </w:rPr>
        <w:t>13. DOI:10.3390/act11100290</w:t>
      </w:r>
    </w:p>
    <w:p w14:paraId="341437EC"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Zhang Z., Shao Z., You Z., Tang X., Zi B., Yang G., Gosselin C., Caro S. State</w:t>
      </w:r>
      <w:r>
        <w:rPr>
          <w:sz w:val="28"/>
          <w:szCs w:val="28"/>
          <w:lang w:val="en-US"/>
        </w:rPr>
        <w:t>-</w:t>
      </w:r>
      <w:r w:rsidRPr="005C091C">
        <w:rPr>
          <w:sz w:val="28"/>
          <w:szCs w:val="28"/>
          <w:lang w:val="en-US"/>
        </w:rPr>
        <w:t>of</w:t>
      </w:r>
      <w:r>
        <w:rPr>
          <w:sz w:val="28"/>
          <w:szCs w:val="28"/>
          <w:lang w:val="en-US"/>
        </w:rPr>
        <w:t>-</w:t>
      </w:r>
      <w:r w:rsidRPr="005C091C">
        <w:rPr>
          <w:sz w:val="28"/>
          <w:szCs w:val="28"/>
          <w:lang w:val="en-US"/>
        </w:rPr>
        <w:t>the</w:t>
      </w:r>
      <w:r>
        <w:rPr>
          <w:sz w:val="28"/>
          <w:szCs w:val="28"/>
          <w:lang w:val="en-US"/>
        </w:rPr>
        <w:t>-</w:t>
      </w:r>
      <w:r w:rsidRPr="005C091C">
        <w:rPr>
          <w:sz w:val="28"/>
          <w:szCs w:val="28"/>
          <w:lang w:val="en-US"/>
        </w:rPr>
        <w:t>Art on Theories and Applications of Cable</w:t>
      </w:r>
      <w:r>
        <w:rPr>
          <w:sz w:val="28"/>
          <w:szCs w:val="28"/>
          <w:lang w:val="en-US"/>
        </w:rPr>
        <w:t>-</w:t>
      </w:r>
      <w:r w:rsidRPr="005C091C">
        <w:rPr>
          <w:sz w:val="28"/>
          <w:szCs w:val="28"/>
          <w:lang w:val="en-US"/>
        </w:rPr>
        <w:t xml:space="preserve">Driven Parallel Robots // Frontiers of Mechanical Engineering. – 2022. – Vol. 17. – №. </w:t>
      </w:r>
      <w:r w:rsidRPr="005C091C">
        <w:rPr>
          <w:sz w:val="28"/>
          <w:szCs w:val="28"/>
        </w:rPr>
        <w:t>37.</w:t>
      </w:r>
      <w:r>
        <w:rPr>
          <w:sz w:val="28"/>
          <w:szCs w:val="28"/>
          <w:lang w:val="en-US"/>
        </w:rPr>
        <w:t xml:space="preserve"> — </w:t>
      </w:r>
      <w:r w:rsidRPr="005C091C">
        <w:rPr>
          <w:sz w:val="28"/>
          <w:szCs w:val="28"/>
          <w:lang w:val="en-US"/>
        </w:rPr>
        <w:t>P. 1</w:t>
      </w:r>
      <w:r>
        <w:rPr>
          <w:sz w:val="28"/>
          <w:szCs w:val="28"/>
          <w:lang w:val="en-US"/>
        </w:rPr>
        <w:t>-</w:t>
      </w:r>
      <w:r w:rsidRPr="005C091C">
        <w:rPr>
          <w:sz w:val="28"/>
          <w:szCs w:val="28"/>
        </w:rPr>
        <w:t>23.  DOI:10.1007/s11465</w:t>
      </w:r>
      <w:r>
        <w:rPr>
          <w:sz w:val="28"/>
          <w:szCs w:val="28"/>
        </w:rPr>
        <w:t>-</w:t>
      </w:r>
      <w:r w:rsidRPr="005C091C">
        <w:rPr>
          <w:sz w:val="28"/>
          <w:szCs w:val="28"/>
        </w:rPr>
        <w:t>022</w:t>
      </w:r>
      <w:r>
        <w:rPr>
          <w:sz w:val="28"/>
          <w:szCs w:val="28"/>
        </w:rPr>
        <w:t>-</w:t>
      </w:r>
      <w:r w:rsidRPr="005C091C">
        <w:rPr>
          <w:sz w:val="28"/>
          <w:szCs w:val="28"/>
        </w:rPr>
        <w:t>0693</w:t>
      </w:r>
      <w:r>
        <w:rPr>
          <w:sz w:val="28"/>
          <w:szCs w:val="28"/>
        </w:rPr>
        <w:t>-</w:t>
      </w:r>
      <w:r w:rsidRPr="005C091C">
        <w:rPr>
          <w:sz w:val="28"/>
          <w:szCs w:val="28"/>
        </w:rPr>
        <w:t>3</w:t>
      </w:r>
    </w:p>
    <w:p w14:paraId="06B223BE"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Maccioni L., Mastrone M. N., Concli F. Computational Studies on Cycloidal Gearboxes: A Systematic Literature Review // IOP Conference Series: Materials Science and Engineering. – 2021. – Vol. 1038. – P. 1</w:t>
      </w:r>
      <w:r>
        <w:rPr>
          <w:sz w:val="28"/>
          <w:szCs w:val="28"/>
          <w:lang w:val="en-US"/>
        </w:rPr>
        <w:t>-</w:t>
      </w:r>
      <w:r w:rsidRPr="005C091C">
        <w:rPr>
          <w:sz w:val="28"/>
          <w:szCs w:val="28"/>
          <w:lang w:val="en-US"/>
        </w:rPr>
        <w:t xml:space="preserve">13. </w:t>
      </w:r>
      <w:r w:rsidRPr="005C091C">
        <w:rPr>
          <w:sz w:val="28"/>
          <w:szCs w:val="28"/>
        </w:rPr>
        <w:t>DOI:10.1088/1757</w:t>
      </w:r>
      <w:r>
        <w:rPr>
          <w:sz w:val="28"/>
          <w:szCs w:val="28"/>
        </w:rPr>
        <w:t>-</w:t>
      </w:r>
      <w:r w:rsidRPr="005C091C">
        <w:rPr>
          <w:sz w:val="28"/>
          <w:szCs w:val="28"/>
        </w:rPr>
        <w:t>899X/1038/1/012006</w:t>
      </w:r>
    </w:p>
    <w:p w14:paraId="7B11DCAD"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Lahr G. J. G., Soares J. V. R., Garcia H. B., Siqueira A. A. G., Caurin G. A. P. Understanding the Implementation of Impedance Control in Industrial Robots // Proc. of Latin American Robotics Symposium (LARS). – 2016. – P. 1–6. </w:t>
      </w:r>
      <w:r w:rsidRPr="005C091C">
        <w:rPr>
          <w:sz w:val="28"/>
          <w:szCs w:val="28"/>
        </w:rPr>
        <w:t>DOI:10.1109/LARS</w:t>
      </w:r>
      <w:r>
        <w:rPr>
          <w:sz w:val="28"/>
          <w:szCs w:val="28"/>
        </w:rPr>
        <w:t>-</w:t>
      </w:r>
      <w:r w:rsidRPr="005C091C">
        <w:rPr>
          <w:sz w:val="28"/>
          <w:szCs w:val="28"/>
        </w:rPr>
        <w:t>SBR.2016.52</w:t>
      </w:r>
    </w:p>
    <w:p w14:paraId="774BE2F0"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Li S., Xu J. Multi</w:t>
      </w:r>
      <w:r>
        <w:rPr>
          <w:sz w:val="28"/>
          <w:szCs w:val="28"/>
          <w:lang w:val="en-US"/>
        </w:rPr>
        <w:t>-</w:t>
      </w:r>
      <w:r w:rsidRPr="005C091C">
        <w:rPr>
          <w:sz w:val="28"/>
          <w:szCs w:val="28"/>
          <w:lang w:val="en-US"/>
        </w:rPr>
        <w:t xml:space="preserve">Axis Force/Torque Sensor Technologies: Design Principles and Robotic Force Control Applications – A Review // IEEE Sensors Journal. – 2024. – P. 1–14. </w:t>
      </w:r>
      <w:r w:rsidRPr="005C091C">
        <w:rPr>
          <w:sz w:val="28"/>
          <w:szCs w:val="28"/>
        </w:rPr>
        <w:t>DOI:10.1109/JSEN.2024.3495507</w:t>
      </w:r>
    </w:p>
    <w:p w14:paraId="354E0866"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Mohy El Dine K., Sanchez J., Corrales Ramón J. A., Mezouar Y., Fauroux J.</w:t>
      </w:r>
      <w:r>
        <w:rPr>
          <w:sz w:val="28"/>
          <w:szCs w:val="28"/>
          <w:lang w:val="en-US"/>
        </w:rPr>
        <w:t>-</w:t>
      </w:r>
      <w:r w:rsidRPr="005C091C">
        <w:rPr>
          <w:sz w:val="28"/>
          <w:szCs w:val="28"/>
          <w:lang w:val="en-US"/>
        </w:rPr>
        <w:t>C. Force</w:t>
      </w:r>
      <w:r>
        <w:rPr>
          <w:sz w:val="28"/>
          <w:szCs w:val="28"/>
          <w:lang w:val="en-US"/>
        </w:rPr>
        <w:t>-</w:t>
      </w:r>
      <w:r w:rsidRPr="005C091C">
        <w:rPr>
          <w:sz w:val="28"/>
          <w:szCs w:val="28"/>
          <w:lang w:val="en-US"/>
        </w:rPr>
        <w:t xml:space="preserve">Torque Sensor Disturbance Observer Using Deep Learning // Proc. of International Symposium on Experimental Robotics (ISER). – 2018.– </w:t>
      </w:r>
      <w:r w:rsidRPr="005C091C">
        <w:rPr>
          <w:sz w:val="28"/>
          <w:szCs w:val="28"/>
        </w:rPr>
        <w:t>P. 1–1</w:t>
      </w:r>
      <w:r w:rsidRPr="005C091C">
        <w:rPr>
          <w:sz w:val="28"/>
          <w:szCs w:val="28"/>
          <w:lang w:val="en-US"/>
        </w:rPr>
        <w:t>2</w:t>
      </w:r>
    </w:p>
    <w:p w14:paraId="0DA50A99"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Khalil W. Dynamic Modeling of Robots Using Newton</w:t>
      </w:r>
      <w:r>
        <w:rPr>
          <w:sz w:val="28"/>
          <w:szCs w:val="28"/>
          <w:lang w:val="en-US"/>
        </w:rPr>
        <w:t>-</w:t>
      </w:r>
      <w:r w:rsidRPr="005C091C">
        <w:rPr>
          <w:sz w:val="28"/>
          <w:szCs w:val="28"/>
          <w:lang w:val="en-US"/>
        </w:rPr>
        <w:t xml:space="preserve">Euler Formulation // Lecture Notes in Electrical Engineering. – 2011. – P. 1–20. </w:t>
      </w:r>
      <w:r w:rsidRPr="005C091C">
        <w:rPr>
          <w:sz w:val="28"/>
          <w:szCs w:val="28"/>
        </w:rPr>
        <w:t>DOI:10.1007/978</w:t>
      </w:r>
      <w:r>
        <w:rPr>
          <w:sz w:val="28"/>
          <w:szCs w:val="28"/>
        </w:rPr>
        <w:t>-</w:t>
      </w:r>
      <w:r w:rsidRPr="005C091C">
        <w:rPr>
          <w:sz w:val="28"/>
          <w:szCs w:val="28"/>
        </w:rPr>
        <w:t>3</w:t>
      </w:r>
      <w:r>
        <w:rPr>
          <w:sz w:val="28"/>
          <w:szCs w:val="28"/>
        </w:rPr>
        <w:t>-</w:t>
      </w:r>
      <w:r w:rsidRPr="005C091C">
        <w:rPr>
          <w:sz w:val="28"/>
          <w:szCs w:val="28"/>
        </w:rPr>
        <w:t>642</w:t>
      </w:r>
      <w:r>
        <w:rPr>
          <w:sz w:val="28"/>
          <w:szCs w:val="28"/>
        </w:rPr>
        <w:t>-</w:t>
      </w:r>
      <w:r w:rsidRPr="005C091C">
        <w:rPr>
          <w:sz w:val="28"/>
          <w:szCs w:val="28"/>
        </w:rPr>
        <w:t>19539</w:t>
      </w:r>
      <w:r>
        <w:rPr>
          <w:sz w:val="28"/>
          <w:szCs w:val="28"/>
        </w:rPr>
        <w:t>-</w:t>
      </w:r>
      <w:r w:rsidRPr="005C091C">
        <w:rPr>
          <w:sz w:val="28"/>
          <w:szCs w:val="28"/>
        </w:rPr>
        <w:t>6_1</w:t>
      </w:r>
    </w:p>
    <w:p w14:paraId="0F944562"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Krög G., Gattringer H., Müller A. The Implicit Inversion Method for Calculating the Forward Dynamics Input Jacobian // Multibody System Dynamics. – 2024. – Vol. 64. – P. 149–166. </w:t>
      </w:r>
      <w:r w:rsidRPr="005C091C">
        <w:rPr>
          <w:sz w:val="28"/>
          <w:szCs w:val="28"/>
        </w:rPr>
        <w:t>DOI:10.1007/s11044</w:t>
      </w:r>
      <w:r>
        <w:rPr>
          <w:sz w:val="28"/>
          <w:szCs w:val="28"/>
        </w:rPr>
        <w:t>-</w:t>
      </w:r>
      <w:r w:rsidRPr="005C091C">
        <w:rPr>
          <w:sz w:val="28"/>
          <w:szCs w:val="28"/>
        </w:rPr>
        <w:t>024</w:t>
      </w:r>
      <w:r>
        <w:rPr>
          <w:sz w:val="28"/>
          <w:szCs w:val="28"/>
        </w:rPr>
        <w:t>-</w:t>
      </w:r>
      <w:r w:rsidRPr="005C091C">
        <w:rPr>
          <w:sz w:val="28"/>
          <w:szCs w:val="28"/>
        </w:rPr>
        <w:t>10010</w:t>
      </w:r>
      <w:r>
        <w:rPr>
          <w:sz w:val="28"/>
          <w:szCs w:val="28"/>
        </w:rPr>
        <w:t>-</w:t>
      </w:r>
      <w:r w:rsidRPr="005C091C">
        <w:rPr>
          <w:sz w:val="28"/>
          <w:szCs w:val="28"/>
        </w:rPr>
        <w:t>8</w:t>
      </w:r>
    </w:p>
    <w:p w14:paraId="4636841D" w14:textId="1DEB3C9A"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Lochan K., Khan A., Roy B. K., Subudhi B., Seneviratne L., Hussain I. An Effective Two</w:t>
      </w:r>
      <w:r>
        <w:rPr>
          <w:sz w:val="28"/>
          <w:szCs w:val="28"/>
          <w:lang w:val="en-US"/>
        </w:rPr>
        <w:t>-</w:t>
      </w:r>
      <w:r w:rsidRPr="005C091C">
        <w:rPr>
          <w:sz w:val="28"/>
          <w:szCs w:val="28"/>
          <w:lang w:val="en-US"/>
        </w:rPr>
        <w:t>Time Scale Composite Control Contraction Based Chaotic Trajectory Tracking of Two</w:t>
      </w:r>
      <w:r>
        <w:rPr>
          <w:sz w:val="28"/>
          <w:szCs w:val="28"/>
          <w:lang w:val="en-US"/>
        </w:rPr>
        <w:t>-</w:t>
      </w:r>
      <w:r w:rsidRPr="005C091C">
        <w:rPr>
          <w:sz w:val="28"/>
          <w:szCs w:val="28"/>
          <w:lang w:val="en-US"/>
        </w:rPr>
        <w:t>Link Flexible Manipulator // Proc. of IEEE Conference on Decision and Control (CDC). – 2024. – P. 1–8.</w:t>
      </w:r>
    </w:p>
    <w:p w14:paraId="34771943" w14:textId="77777777" w:rsidR="00F91B26" w:rsidRPr="00FE3508" w:rsidRDefault="00F91B26" w:rsidP="00F91B26">
      <w:pPr>
        <w:pStyle w:val="a3"/>
        <w:numPr>
          <w:ilvl w:val="0"/>
          <w:numId w:val="18"/>
        </w:numPr>
        <w:ind w:left="0" w:firstLine="709"/>
        <w:jc w:val="both"/>
        <w:rPr>
          <w:sz w:val="28"/>
          <w:szCs w:val="28"/>
          <w:lang w:val="en-US"/>
        </w:rPr>
      </w:pPr>
      <w:r w:rsidRPr="005C091C">
        <w:rPr>
          <w:sz w:val="28"/>
          <w:szCs w:val="28"/>
          <w:lang w:val="en-US"/>
        </w:rPr>
        <w:t xml:space="preserve">Mohammed R. H., Elnaghi B. E., Bendary F. A., Elserfi K. Trajectory Tracking Control and Robustness Analysis of a Robotic Manipulator Using Advanced Control Techniques // International Journal of Engineering and Manufacturing. – 2018. – Vol. 8, № 6. – P. 42–54. </w:t>
      </w:r>
      <w:r w:rsidRPr="00FE3508">
        <w:rPr>
          <w:sz w:val="28"/>
          <w:szCs w:val="28"/>
          <w:lang w:val="en-US"/>
        </w:rPr>
        <w:t>DOI:10.5815/ijem.2018.06.04</w:t>
      </w:r>
    </w:p>
    <w:p w14:paraId="5810F92D"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Teklu A. D., Mozaryn J. Trajectory Tracking Control of Robot Manipulator Using Hybrid Control Strategy // Acta Physica Polonica A. – 2024. – Vol. 146, № 4. – P. 430–437. </w:t>
      </w:r>
      <w:r w:rsidRPr="005C091C">
        <w:rPr>
          <w:sz w:val="28"/>
          <w:szCs w:val="28"/>
        </w:rPr>
        <w:t>DOI:10.12693/APhysPolA.146.430</w:t>
      </w:r>
    </w:p>
    <w:p w14:paraId="1E342B63"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Tian G., Tan J., Li B., Duan G. Optimal Fully Actuated System Approach</w:t>
      </w:r>
      <w:r>
        <w:rPr>
          <w:sz w:val="28"/>
          <w:szCs w:val="28"/>
          <w:lang w:val="en-US"/>
        </w:rPr>
        <w:t>-</w:t>
      </w:r>
      <w:r w:rsidRPr="005C091C">
        <w:rPr>
          <w:sz w:val="28"/>
          <w:szCs w:val="28"/>
          <w:lang w:val="en-US"/>
        </w:rPr>
        <w:t xml:space="preserve">Based Trajectory Tracking Control for Robot Manipulators // IEEE Transactions on Cybernetics. – 2024. – P. 1–11. </w:t>
      </w:r>
      <w:r w:rsidRPr="005C091C">
        <w:rPr>
          <w:sz w:val="28"/>
          <w:szCs w:val="28"/>
        </w:rPr>
        <w:t>DOI:10.1109/TCYB.2024.3467386</w:t>
      </w:r>
    </w:p>
    <w:p w14:paraId="527127FD"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Lochan K., Seneviratne L., Hussain I. Adaptive Global Super</w:t>
      </w:r>
      <w:r>
        <w:rPr>
          <w:sz w:val="28"/>
          <w:szCs w:val="28"/>
          <w:lang w:val="en-US"/>
        </w:rPr>
        <w:t>-</w:t>
      </w:r>
      <w:r w:rsidRPr="005C091C">
        <w:rPr>
          <w:sz w:val="28"/>
          <w:szCs w:val="28"/>
          <w:lang w:val="en-US"/>
        </w:rPr>
        <w:t>Twisting Sliding Mode Control for Trajectory Tracking of Two</w:t>
      </w:r>
      <w:r>
        <w:rPr>
          <w:sz w:val="28"/>
          <w:szCs w:val="28"/>
          <w:lang w:val="en-US"/>
        </w:rPr>
        <w:t>-</w:t>
      </w:r>
      <w:r w:rsidRPr="005C091C">
        <w:rPr>
          <w:sz w:val="28"/>
          <w:szCs w:val="28"/>
          <w:lang w:val="en-US"/>
        </w:rPr>
        <w:t xml:space="preserve">Link Flexible Manipulators // IEEE Access. – 2025. </w:t>
      </w:r>
      <w:r w:rsidRPr="005C091C">
        <w:rPr>
          <w:sz w:val="28"/>
          <w:szCs w:val="28"/>
        </w:rPr>
        <w:t xml:space="preserve">Vol. </w:t>
      </w:r>
      <w:r w:rsidRPr="005C091C">
        <w:rPr>
          <w:sz w:val="28"/>
          <w:szCs w:val="28"/>
          <w:lang w:val="en-US"/>
        </w:rPr>
        <w:t>4.</w:t>
      </w:r>
      <w:r w:rsidRPr="005C091C">
        <w:rPr>
          <w:sz w:val="28"/>
          <w:szCs w:val="28"/>
        </w:rPr>
        <w:t xml:space="preserve"> – P. 1–1</w:t>
      </w:r>
      <w:r w:rsidRPr="005C091C">
        <w:rPr>
          <w:sz w:val="28"/>
          <w:szCs w:val="28"/>
          <w:lang w:val="en-US"/>
        </w:rPr>
        <w:t>6</w:t>
      </w:r>
      <w:r w:rsidRPr="005C091C">
        <w:rPr>
          <w:sz w:val="28"/>
          <w:szCs w:val="28"/>
        </w:rPr>
        <w:t>. DOI:10.1109/ACCESS.2025.3557202</w:t>
      </w:r>
    </w:p>
    <w:p w14:paraId="5A18097F"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Zhou Z. The Research Progress on Adaptive PID Control Methods in Joint Space of Robotic Arms // Proceedings of CONF</w:t>
      </w:r>
      <w:r>
        <w:rPr>
          <w:sz w:val="28"/>
          <w:szCs w:val="28"/>
          <w:lang w:val="en-US"/>
        </w:rPr>
        <w:t>-</w:t>
      </w:r>
      <w:r w:rsidRPr="005C091C">
        <w:rPr>
          <w:sz w:val="28"/>
          <w:szCs w:val="28"/>
          <w:lang w:val="en-US"/>
        </w:rPr>
        <w:t xml:space="preserve">MLA Symposium: Intelligent Systems and Automation: AI Models, IoT, and Robotic Algorithm. – 2025. – P. 119–125. </w:t>
      </w:r>
      <w:r w:rsidRPr="005C091C">
        <w:rPr>
          <w:sz w:val="28"/>
          <w:szCs w:val="28"/>
        </w:rPr>
        <w:t>DOI:10.54254/2755</w:t>
      </w:r>
      <w:r>
        <w:rPr>
          <w:sz w:val="28"/>
          <w:szCs w:val="28"/>
        </w:rPr>
        <w:t>-</w:t>
      </w:r>
      <w:r w:rsidRPr="005C091C">
        <w:rPr>
          <w:sz w:val="28"/>
          <w:szCs w:val="28"/>
        </w:rPr>
        <w:t>2721/2025.LD25185</w:t>
      </w:r>
    </w:p>
    <w:p w14:paraId="67313F40"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Buratti S., Deiana D., Noccaro A., Pinardi M., Di Pino G., Formica D., Jarrassé N. Effect of Vibrotactile Feedback on the Control of the Interaction Force of a Supernumerary Robotic Arm // Machines. – 2023. – Vol. 11. – P. 1</w:t>
      </w:r>
      <w:r>
        <w:rPr>
          <w:sz w:val="28"/>
          <w:szCs w:val="28"/>
          <w:lang w:val="en-US"/>
        </w:rPr>
        <w:t>-</w:t>
      </w:r>
      <w:r w:rsidRPr="005C091C">
        <w:rPr>
          <w:sz w:val="28"/>
          <w:szCs w:val="28"/>
          <w:lang w:val="en-US"/>
        </w:rPr>
        <w:t xml:space="preserve">13. </w:t>
      </w:r>
      <w:r w:rsidRPr="005C091C">
        <w:rPr>
          <w:sz w:val="28"/>
          <w:szCs w:val="28"/>
        </w:rPr>
        <w:t>DOI:10.3390/machines11121085</w:t>
      </w:r>
    </w:p>
    <w:p w14:paraId="67546C97" w14:textId="58B474A1"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 xml:space="preserve"> Liu C., Alan A., Shi S., De Schutter B. Robust Adaptive Discrete</w:t>
      </w:r>
      <w:r>
        <w:rPr>
          <w:sz w:val="28"/>
          <w:szCs w:val="28"/>
          <w:lang w:val="en-US"/>
        </w:rPr>
        <w:t>-</w:t>
      </w:r>
      <w:r w:rsidRPr="005C091C">
        <w:rPr>
          <w:sz w:val="28"/>
          <w:szCs w:val="28"/>
          <w:lang w:val="en-US"/>
        </w:rPr>
        <w:t>Time Control Barrier Certificate // Automatica. – 2025. – P. 1</w:t>
      </w:r>
      <w:r>
        <w:rPr>
          <w:sz w:val="28"/>
          <w:szCs w:val="28"/>
          <w:lang w:val="en-US"/>
        </w:rPr>
        <w:t>-</w:t>
      </w:r>
      <w:r w:rsidRPr="005C091C">
        <w:rPr>
          <w:sz w:val="28"/>
          <w:szCs w:val="28"/>
          <w:lang w:val="en-US"/>
        </w:rPr>
        <w:t>10</w:t>
      </w:r>
    </w:p>
    <w:p w14:paraId="2CD6BDBD" w14:textId="77777777"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 xml:space="preserve"> Li X., Lu Q., Chen J., Li K. A Robust Region Control Approach for Simultaneous Trajectory Tracking and Physical Human</w:t>
      </w:r>
      <w:r>
        <w:rPr>
          <w:sz w:val="28"/>
          <w:szCs w:val="28"/>
          <w:lang w:val="en-US"/>
        </w:rPr>
        <w:t>-</w:t>
      </w:r>
      <w:r w:rsidRPr="005C091C">
        <w:rPr>
          <w:sz w:val="28"/>
          <w:szCs w:val="28"/>
          <w:lang w:val="en-US"/>
        </w:rPr>
        <w:t>Robot Interaction // IEEE Transactions on Control Systems Technology. – 2025. – P. 1–10</w:t>
      </w:r>
    </w:p>
    <w:p w14:paraId="4539D02E"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Oleiwi B. K., Jasim M., Azar A. T., Ahmed S., Mahlous A. R. Bat Optimization of Hybrid Neural Network</w:t>
      </w:r>
      <w:r>
        <w:rPr>
          <w:sz w:val="28"/>
          <w:szCs w:val="28"/>
          <w:lang w:val="en-US"/>
        </w:rPr>
        <w:t>-</w:t>
      </w:r>
      <w:r w:rsidRPr="005C091C">
        <w:rPr>
          <w:sz w:val="28"/>
          <w:szCs w:val="28"/>
          <w:lang w:val="en-US"/>
        </w:rPr>
        <w:t>FOPID Controllers for Robust Robot Manipulator Control // Frontiers in Robotics and AI. – 2025. – P. 1</w:t>
      </w:r>
      <w:r>
        <w:rPr>
          <w:sz w:val="28"/>
          <w:szCs w:val="28"/>
          <w:lang w:val="en-US"/>
        </w:rPr>
        <w:t>-</w:t>
      </w:r>
      <w:r w:rsidRPr="005C091C">
        <w:rPr>
          <w:sz w:val="28"/>
          <w:szCs w:val="28"/>
          <w:lang w:val="en-US"/>
        </w:rPr>
        <w:t xml:space="preserve">16. </w:t>
      </w:r>
      <w:r w:rsidRPr="005C091C">
        <w:rPr>
          <w:sz w:val="28"/>
          <w:szCs w:val="28"/>
        </w:rPr>
        <w:t>DOI:10.3389/frobt.2025.1487844</w:t>
      </w:r>
    </w:p>
    <w:p w14:paraId="55F44A5A"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Co H. D., Cuong N. C. Adaptive Fuzzy Sliding</w:t>
      </w:r>
      <w:r>
        <w:rPr>
          <w:sz w:val="28"/>
          <w:szCs w:val="28"/>
          <w:lang w:val="en-US"/>
        </w:rPr>
        <w:t>-</w:t>
      </w:r>
      <w:r w:rsidRPr="005C091C">
        <w:rPr>
          <w:sz w:val="28"/>
          <w:szCs w:val="28"/>
          <w:lang w:val="en-US"/>
        </w:rPr>
        <w:t xml:space="preserve">Mode Control for Robot Manipulator with Uncertain Model and External Disturbance // Bulletin of Electrical Engineering and Informatics. – 2025. – Vol. 14, № 4. – P. 2603–2612. </w:t>
      </w:r>
      <w:r w:rsidRPr="005C091C">
        <w:rPr>
          <w:sz w:val="28"/>
          <w:szCs w:val="28"/>
        </w:rPr>
        <w:t>DOI:10.11591/</w:t>
      </w:r>
      <w:proofErr w:type="gramStart"/>
      <w:r w:rsidRPr="005C091C">
        <w:rPr>
          <w:sz w:val="28"/>
          <w:szCs w:val="28"/>
        </w:rPr>
        <w:t>eei.v</w:t>
      </w:r>
      <w:proofErr w:type="gramEnd"/>
      <w:r w:rsidRPr="005C091C">
        <w:rPr>
          <w:sz w:val="28"/>
          <w:szCs w:val="28"/>
        </w:rPr>
        <w:t>14i4.9487</w:t>
      </w:r>
    </w:p>
    <w:p w14:paraId="17D55024"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Zhang W., Yue D., Chen C., Shi J. Distributed Iterative Learning Impedance Control for a Team of Robot Manipulators with Varying Trial Lengths // Contemporary Mathematics. – 2025. – Vol. 6, № 4. – P. 4263–4282. </w:t>
      </w:r>
      <w:r w:rsidRPr="005C091C">
        <w:rPr>
          <w:sz w:val="28"/>
          <w:szCs w:val="28"/>
        </w:rPr>
        <w:t>DOI:10.37256/cm.6420257284</w:t>
      </w:r>
    </w:p>
    <w:p w14:paraId="6D7028B4"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Piltan F., Prosvirin A. E., Sohaib M., Saldivar B., Kim J.</w:t>
      </w:r>
      <w:r>
        <w:rPr>
          <w:sz w:val="28"/>
          <w:szCs w:val="28"/>
          <w:lang w:val="en-US"/>
        </w:rPr>
        <w:t>-</w:t>
      </w:r>
      <w:r w:rsidRPr="005C091C">
        <w:rPr>
          <w:sz w:val="28"/>
          <w:szCs w:val="28"/>
          <w:lang w:val="en-US"/>
        </w:rPr>
        <w:t>M. An SVM</w:t>
      </w:r>
      <w:r>
        <w:rPr>
          <w:sz w:val="28"/>
          <w:szCs w:val="28"/>
          <w:lang w:val="en-US"/>
        </w:rPr>
        <w:t>-</w:t>
      </w:r>
      <w:r w:rsidRPr="005C091C">
        <w:rPr>
          <w:sz w:val="28"/>
          <w:szCs w:val="28"/>
          <w:lang w:val="en-US"/>
        </w:rPr>
        <w:t>Based Neural Adaptive Variable Structure Observer for Fault Diagnosis and Fault</w:t>
      </w:r>
      <w:r>
        <w:rPr>
          <w:sz w:val="28"/>
          <w:szCs w:val="28"/>
          <w:lang w:val="en-US"/>
        </w:rPr>
        <w:t>-</w:t>
      </w:r>
      <w:r w:rsidRPr="005C091C">
        <w:rPr>
          <w:sz w:val="28"/>
          <w:szCs w:val="28"/>
          <w:lang w:val="en-US"/>
        </w:rPr>
        <w:t>Tolerant Control of a Robot Manipulator // Applied Sciences. – 2020. – Vol. 10. – P. 1</w:t>
      </w:r>
      <w:r>
        <w:rPr>
          <w:sz w:val="28"/>
          <w:szCs w:val="28"/>
          <w:lang w:val="en-US"/>
        </w:rPr>
        <w:t>-</w:t>
      </w:r>
      <w:r w:rsidRPr="005C091C">
        <w:rPr>
          <w:sz w:val="28"/>
          <w:szCs w:val="28"/>
          <w:lang w:val="en-US"/>
        </w:rPr>
        <w:t xml:space="preserve">26. </w:t>
      </w:r>
      <w:r w:rsidRPr="005C091C">
        <w:rPr>
          <w:sz w:val="28"/>
          <w:szCs w:val="28"/>
        </w:rPr>
        <w:t>DOI:10.3390/app10041344</w:t>
      </w:r>
    </w:p>
    <w:p w14:paraId="02D66101"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Sun T., Wang Z., He C., Yang L. Adaptive Robust Admittance Control of Robots Using Duality Principle</w:t>
      </w:r>
      <w:r>
        <w:rPr>
          <w:sz w:val="28"/>
          <w:szCs w:val="28"/>
          <w:lang w:val="en-US"/>
        </w:rPr>
        <w:t>-</w:t>
      </w:r>
      <w:r w:rsidRPr="005C091C">
        <w:rPr>
          <w:sz w:val="28"/>
          <w:szCs w:val="28"/>
          <w:lang w:val="en-US"/>
        </w:rPr>
        <w:t>Based Impedance Selection // Applied Sciences. – 2022. – Vol. 12. – P. 1</w:t>
      </w:r>
      <w:r>
        <w:rPr>
          <w:sz w:val="28"/>
          <w:szCs w:val="28"/>
          <w:lang w:val="en-US"/>
        </w:rPr>
        <w:t>-</w:t>
      </w:r>
      <w:r w:rsidRPr="005C091C">
        <w:rPr>
          <w:sz w:val="28"/>
          <w:szCs w:val="28"/>
          <w:lang w:val="en-US"/>
        </w:rPr>
        <w:t xml:space="preserve">12. </w:t>
      </w:r>
      <w:r w:rsidRPr="005C091C">
        <w:rPr>
          <w:sz w:val="28"/>
          <w:szCs w:val="28"/>
        </w:rPr>
        <w:t>DOI:10.3390/app122312222</w:t>
      </w:r>
    </w:p>
    <w:p w14:paraId="75540E25"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Tinoco V., Silva M. F., Santos F. N., Morais R., Magalhães S. A., Oliveira P. M. A Review of Advanced Controller Methodologies for Robotic Manipulators // International Journal of Dynamics and Control. – 2025. – P. 1</w:t>
      </w:r>
      <w:r>
        <w:rPr>
          <w:sz w:val="28"/>
          <w:szCs w:val="28"/>
          <w:lang w:val="en-US"/>
        </w:rPr>
        <w:t>-</w:t>
      </w:r>
      <w:r w:rsidRPr="005C091C">
        <w:rPr>
          <w:sz w:val="28"/>
          <w:szCs w:val="28"/>
          <w:lang w:val="en-US"/>
        </w:rPr>
        <w:t xml:space="preserve">17. </w:t>
      </w:r>
      <w:r w:rsidRPr="005C091C">
        <w:rPr>
          <w:sz w:val="28"/>
          <w:szCs w:val="28"/>
        </w:rPr>
        <w:t>DOI:10.1007/s40435</w:t>
      </w:r>
      <w:r>
        <w:rPr>
          <w:sz w:val="28"/>
          <w:szCs w:val="28"/>
        </w:rPr>
        <w:t>-</w:t>
      </w:r>
      <w:r w:rsidRPr="005C091C">
        <w:rPr>
          <w:sz w:val="28"/>
          <w:szCs w:val="28"/>
        </w:rPr>
        <w:t>024</w:t>
      </w:r>
      <w:r>
        <w:rPr>
          <w:sz w:val="28"/>
          <w:szCs w:val="28"/>
        </w:rPr>
        <w:t>-</w:t>
      </w:r>
      <w:r w:rsidRPr="005C091C">
        <w:rPr>
          <w:sz w:val="28"/>
          <w:szCs w:val="28"/>
        </w:rPr>
        <w:t>01533</w:t>
      </w:r>
      <w:r>
        <w:rPr>
          <w:sz w:val="28"/>
          <w:szCs w:val="28"/>
        </w:rPr>
        <w:t>-</w:t>
      </w:r>
      <w:r w:rsidRPr="005C091C">
        <w:rPr>
          <w:sz w:val="28"/>
          <w:szCs w:val="28"/>
        </w:rPr>
        <w:t>1</w:t>
      </w:r>
    </w:p>
    <w:p w14:paraId="34AF96C8"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Mohammadi H., Ozguney O. C. Modeling and Adaptive Control of Biped Robots // Actuators. – 2025. – Vol. 14, № 392. – P. 1–19. </w:t>
      </w:r>
      <w:r w:rsidRPr="005C091C">
        <w:rPr>
          <w:sz w:val="28"/>
          <w:szCs w:val="28"/>
        </w:rPr>
        <w:t>DOI:10.3390/act14080392</w:t>
      </w:r>
    </w:p>
    <w:p w14:paraId="4F385271"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Jokar H., Naghipour A., Jeloudari I. A New Adaptive Robust Control Scheme for Trajectory Tracking of Robot Manipulators with Uncertain Dynamics Model // IET Control Theory &amp; Applications. – 2025. – Vol. 19. – P. 1–16. </w:t>
      </w:r>
      <w:r w:rsidRPr="005C091C">
        <w:rPr>
          <w:sz w:val="28"/>
          <w:szCs w:val="28"/>
        </w:rPr>
        <w:t>DOI:10.1049/cth2.70039</w:t>
      </w:r>
    </w:p>
    <w:p w14:paraId="3EBFA672"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Jokar H., Naghipour A., Jeloudari I. Semi</w:t>
      </w:r>
      <w:r>
        <w:rPr>
          <w:sz w:val="28"/>
          <w:szCs w:val="28"/>
          <w:lang w:val="en-US"/>
        </w:rPr>
        <w:t>-</w:t>
      </w:r>
      <w:r w:rsidRPr="005C091C">
        <w:rPr>
          <w:sz w:val="28"/>
          <w:szCs w:val="28"/>
          <w:lang w:val="en-US"/>
        </w:rPr>
        <w:t>Model</w:t>
      </w:r>
      <w:r>
        <w:rPr>
          <w:sz w:val="28"/>
          <w:szCs w:val="28"/>
          <w:lang w:val="en-US"/>
        </w:rPr>
        <w:t>-</w:t>
      </w:r>
      <w:r w:rsidRPr="005C091C">
        <w:rPr>
          <w:sz w:val="28"/>
          <w:szCs w:val="28"/>
          <w:lang w:val="en-US"/>
        </w:rPr>
        <w:t xml:space="preserve">Free Adaptive Backstepping Dynamic Sliding Mode Control for Robot Manipulators // IET Control Theory &amp; Applications. – 2025. – Vol. 19. – P. 1–16. </w:t>
      </w:r>
      <w:r w:rsidRPr="005C091C">
        <w:rPr>
          <w:sz w:val="28"/>
          <w:szCs w:val="28"/>
        </w:rPr>
        <w:t>DOI:10.1049/cth2.70039</w:t>
      </w:r>
    </w:p>
    <w:p w14:paraId="596144BF"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Guo Y., Peng J., Ding S., Liang J., Wang Y. Fuzzy</w:t>
      </w:r>
      <w:r>
        <w:rPr>
          <w:sz w:val="28"/>
          <w:szCs w:val="28"/>
          <w:lang w:val="en-US"/>
        </w:rPr>
        <w:t>-</w:t>
      </w:r>
      <w:r w:rsidRPr="005C091C">
        <w:rPr>
          <w:sz w:val="28"/>
          <w:szCs w:val="28"/>
          <w:lang w:val="en-US"/>
        </w:rPr>
        <w:t>Based Variable Impedance Control of Uncertain Robot Manipulator in Flexible Environment: A Nonlinear Force Contact Model</w:t>
      </w:r>
      <w:r>
        <w:rPr>
          <w:sz w:val="28"/>
          <w:szCs w:val="28"/>
          <w:lang w:val="en-US"/>
        </w:rPr>
        <w:t>-</w:t>
      </w:r>
      <w:r w:rsidRPr="005C091C">
        <w:rPr>
          <w:sz w:val="28"/>
          <w:szCs w:val="28"/>
          <w:lang w:val="en-US"/>
        </w:rPr>
        <w:t xml:space="preserve">Based Approach // Research Square. – 2022. – P. 1–17. </w:t>
      </w:r>
      <w:r w:rsidRPr="005C091C">
        <w:rPr>
          <w:sz w:val="28"/>
          <w:szCs w:val="28"/>
        </w:rPr>
        <w:t>DOI:10.21203/rs.3.rs</w:t>
      </w:r>
      <w:r>
        <w:rPr>
          <w:sz w:val="28"/>
          <w:szCs w:val="28"/>
        </w:rPr>
        <w:t>-</w:t>
      </w:r>
      <w:r w:rsidRPr="005C091C">
        <w:rPr>
          <w:sz w:val="28"/>
          <w:szCs w:val="28"/>
        </w:rPr>
        <w:t>2079422/v1</w:t>
      </w:r>
    </w:p>
    <w:p w14:paraId="03972B5B" w14:textId="77777777" w:rsidR="00F91B26" w:rsidRPr="005C091C" w:rsidRDefault="00F91B26" w:rsidP="00F91B26">
      <w:pPr>
        <w:numPr>
          <w:ilvl w:val="0"/>
          <w:numId w:val="18"/>
        </w:numPr>
        <w:spacing w:before="100" w:beforeAutospacing="1" w:after="100" w:afterAutospacing="1"/>
        <w:ind w:left="0" w:firstLine="709"/>
        <w:jc w:val="both"/>
        <w:rPr>
          <w:rFonts w:eastAsia="Times New Roman"/>
          <w:sz w:val="28"/>
          <w:szCs w:val="28"/>
        </w:rPr>
      </w:pPr>
      <w:r w:rsidRPr="005C091C">
        <w:rPr>
          <w:rFonts w:eastAsia="Times New Roman"/>
          <w:sz w:val="28"/>
          <w:szCs w:val="28"/>
          <w:lang w:val="en-US"/>
        </w:rPr>
        <w:t>Barfi M., Karami H., Faridi F., Sohrabi Z., Hosseini M. Improving Robotic Hand Control via Adaptive Fuzzy</w:t>
      </w:r>
      <w:r>
        <w:rPr>
          <w:rFonts w:eastAsia="Times New Roman"/>
          <w:sz w:val="28"/>
          <w:szCs w:val="28"/>
          <w:lang w:val="en-US"/>
        </w:rPr>
        <w:t>-</w:t>
      </w:r>
      <w:r w:rsidRPr="005C091C">
        <w:rPr>
          <w:rFonts w:eastAsia="Times New Roman"/>
          <w:sz w:val="28"/>
          <w:szCs w:val="28"/>
          <w:lang w:val="en-US"/>
        </w:rPr>
        <w:t>PI Controller Using Classification of EMG Signals // Heliyon. – 2022. – Vol. 8. – P. 1</w:t>
      </w:r>
      <w:r>
        <w:rPr>
          <w:rFonts w:eastAsia="Times New Roman"/>
          <w:sz w:val="28"/>
          <w:szCs w:val="28"/>
          <w:lang w:val="en-US"/>
        </w:rPr>
        <w:t>-</w:t>
      </w:r>
      <w:r w:rsidRPr="005C091C">
        <w:rPr>
          <w:rFonts w:eastAsia="Times New Roman"/>
          <w:sz w:val="28"/>
          <w:szCs w:val="28"/>
          <w:lang w:val="en-US"/>
        </w:rPr>
        <w:t xml:space="preserve">48. </w:t>
      </w:r>
      <w:proofErr w:type="gramStart"/>
      <w:r w:rsidRPr="005C091C">
        <w:rPr>
          <w:rFonts w:eastAsia="Times New Roman"/>
          <w:sz w:val="28"/>
          <w:szCs w:val="28"/>
        </w:rPr>
        <w:t>DOI:10.1016/j.heliyon</w:t>
      </w:r>
      <w:proofErr w:type="gramEnd"/>
      <w:r w:rsidRPr="005C091C">
        <w:rPr>
          <w:rFonts w:eastAsia="Times New Roman"/>
          <w:sz w:val="28"/>
          <w:szCs w:val="28"/>
        </w:rPr>
        <w:t>.2022.e11931</w:t>
      </w:r>
    </w:p>
    <w:p w14:paraId="5966FEF9" w14:textId="77777777" w:rsidR="00F91B26" w:rsidRPr="005C091C" w:rsidRDefault="00F91B26" w:rsidP="00F91B26">
      <w:pPr>
        <w:numPr>
          <w:ilvl w:val="0"/>
          <w:numId w:val="18"/>
        </w:numPr>
        <w:spacing w:before="100" w:beforeAutospacing="1" w:after="100" w:afterAutospacing="1"/>
        <w:ind w:left="0" w:firstLine="709"/>
        <w:jc w:val="both"/>
        <w:rPr>
          <w:rFonts w:eastAsia="Times New Roman"/>
          <w:sz w:val="28"/>
          <w:szCs w:val="28"/>
        </w:rPr>
      </w:pPr>
      <w:r w:rsidRPr="005C091C">
        <w:rPr>
          <w:rFonts w:eastAsia="Times New Roman"/>
          <w:sz w:val="28"/>
          <w:szCs w:val="28"/>
          <w:lang w:val="en-US"/>
        </w:rPr>
        <w:t>Dirara H. G., Yareshe F. T., Abdissa C. M. Design and Analysis of Adaptive Fuzzy Super</w:t>
      </w:r>
      <w:r>
        <w:rPr>
          <w:rFonts w:eastAsia="Times New Roman"/>
          <w:sz w:val="28"/>
          <w:szCs w:val="28"/>
          <w:lang w:val="en-US"/>
        </w:rPr>
        <w:t>-</w:t>
      </w:r>
      <w:r w:rsidRPr="005C091C">
        <w:rPr>
          <w:rFonts w:eastAsia="Times New Roman"/>
          <w:sz w:val="28"/>
          <w:szCs w:val="28"/>
          <w:lang w:val="en-US"/>
        </w:rPr>
        <w:t>Twisting Sliding Mode Controller for Uncertain 2</w:t>
      </w:r>
      <w:r>
        <w:rPr>
          <w:rFonts w:eastAsia="Times New Roman"/>
          <w:sz w:val="28"/>
          <w:szCs w:val="28"/>
          <w:lang w:val="en-US"/>
        </w:rPr>
        <w:t>-</w:t>
      </w:r>
      <w:r w:rsidRPr="005C091C">
        <w:rPr>
          <w:rFonts w:eastAsia="Times New Roman"/>
          <w:sz w:val="28"/>
          <w:szCs w:val="28"/>
          <w:lang w:val="en-US"/>
        </w:rPr>
        <w:t xml:space="preserve">DOF Robotic Manipulator // IEEE Access. – Vol. 4. – 2016. – P. 1–14. </w:t>
      </w:r>
      <w:r w:rsidRPr="005C091C">
        <w:rPr>
          <w:rFonts w:eastAsia="Times New Roman"/>
          <w:sz w:val="28"/>
          <w:szCs w:val="28"/>
        </w:rPr>
        <w:t>DOI:10.1109/ACCESS.2025.3581449</w:t>
      </w:r>
    </w:p>
    <w:p w14:paraId="5F508A25" w14:textId="77777777" w:rsidR="00F91B26" w:rsidRPr="005C091C" w:rsidRDefault="00F91B26" w:rsidP="00F91B26">
      <w:pPr>
        <w:numPr>
          <w:ilvl w:val="0"/>
          <w:numId w:val="18"/>
        </w:numPr>
        <w:spacing w:before="100" w:beforeAutospacing="1" w:after="100" w:afterAutospacing="1"/>
        <w:ind w:left="0" w:firstLine="709"/>
        <w:jc w:val="both"/>
        <w:rPr>
          <w:rFonts w:eastAsia="Times New Roman"/>
          <w:sz w:val="28"/>
          <w:szCs w:val="28"/>
        </w:rPr>
      </w:pPr>
      <w:r w:rsidRPr="005C091C">
        <w:rPr>
          <w:rFonts w:eastAsia="Times New Roman"/>
          <w:sz w:val="28"/>
          <w:szCs w:val="28"/>
          <w:lang w:val="en-US"/>
        </w:rPr>
        <w:t>Cheng L., Hou Z.</w:t>
      </w:r>
      <w:r>
        <w:rPr>
          <w:rFonts w:eastAsia="Times New Roman"/>
          <w:sz w:val="28"/>
          <w:szCs w:val="28"/>
          <w:lang w:val="en-US"/>
        </w:rPr>
        <w:t>-</w:t>
      </w:r>
      <w:r w:rsidRPr="005C091C">
        <w:rPr>
          <w:rFonts w:eastAsia="Times New Roman"/>
          <w:sz w:val="28"/>
          <w:szCs w:val="28"/>
          <w:lang w:val="en-US"/>
        </w:rPr>
        <w:t>G., Tan M., Zhang W. J. Tracking Control of a Closed</w:t>
      </w:r>
      <w:r>
        <w:rPr>
          <w:rFonts w:eastAsia="Times New Roman"/>
          <w:sz w:val="28"/>
          <w:szCs w:val="28"/>
          <w:lang w:val="en-US"/>
        </w:rPr>
        <w:t>-</w:t>
      </w:r>
      <w:r w:rsidRPr="005C091C">
        <w:rPr>
          <w:rFonts w:eastAsia="Times New Roman"/>
          <w:sz w:val="28"/>
          <w:szCs w:val="28"/>
          <w:lang w:val="en-US"/>
        </w:rPr>
        <w:t>Chain Five</w:t>
      </w:r>
      <w:r>
        <w:rPr>
          <w:rFonts w:eastAsia="Times New Roman"/>
          <w:sz w:val="28"/>
          <w:szCs w:val="28"/>
          <w:lang w:val="en-US"/>
        </w:rPr>
        <w:t>-</w:t>
      </w:r>
      <w:r w:rsidRPr="005C091C">
        <w:rPr>
          <w:rFonts w:eastAsia="Times New Roman"/>
          <w:sz w:val="28"/>
          <w:szCs w:val="28"/>
          <w:lang w:val="en-US"/>
        </w:rPr>
        <w:t>Bar Robot with Two Degrees of Freedom by Integration of an Approximation</w:t>
      </w:r>
      <w:r>
        <w:rPr>
          <w:rFonts w:eastAsia="Times New Roman"/>
          <w:sz w:val="28"/>
          <w:szCs w:val="28"/>
          <w:lang w:val="en-US"/>
        </w:rPr>
        <w:t>-</w:t>
      </w:r>
      <w:r w:rsidRPr="005C091C">
        <w:rPr>
          <w:rFonts w:eastAsia="Times New Roman"/>
          <w:sz w:val="28"/>
          <w:szCs w:val="28"/>
          <w:lang w:val="en-US"/>
        </w:rPr>
        <w:t xml:space="preserve">Based Approach and Mechanical Design // IEEE Transactions on Systems, Man, and Cybernetics, Part B (Cybernetics). – 2012. – Vol. 42, № 5. – P. 1470–1479. </w:t>
      </w:r>
      <w:r w:rsidRPr="005C091C">
        <w:rPr>
          <w:rFonts w:eastAsia="Times New Roman"/>
          <w:sz w:val="28"/>
          <w:szCs w:val="28"/>
        </w:rPr>
        <w:t>DOI:10.1109/TSMCB.2012.2193569</w:t>
      </w:r>
    </w:p>
    <w:p w14:paraId="2FD098AA" w14:textId="77777777" w:rsidR="00F91B26" w:rsidRPr="005C091C" w:rsidRDefault="00F91B26" w:rsidP="00F91B26">
      <w:pPr>
        <w:numPr>
          <w:ilvl w:val="0"/>
          <w:numId w:val="18"/>
        </w:numPr>
        <w:spacing w:before="100" w:beforeAutospacing="1" w:after="100" w:afterAutospacing="1"/>
        <w:ind w:left="0" w:firstLine="709"/>
        <w:jc w:val="both"/>
        <w:rPr>
          <w:rFonts w:eastAsia="Times New Roman"/>
          <w:sz w:val="28"/>
          <w:szCs w:val="28"/>
        </w:rPr>
      </w:pPr>
      <w:r w:rsidRPr="005C091C">
        <w:rPr>
          <w:rFonts w:eastAsia="Times New Roman"/>
          <w:sz w:val="28"/>
          <w:szCs w:val="28"/>
          <w:lang w:val="en-US"/>
        </w:rPr>
        <w:t>Cheng Z.</w:t>
      </w:r>
      <w:r>
        <w:rPr>
          <w:rFonts w:eastAsia="Times New Roman"/>
          <w:sz w:val="28"/>
          <w:szCs w:val="28"/>
          <w:lang w:val="en-US"/>
        </w:rPr>
        <w:t>-</w:t>
      </w:r>
      <w:r w:rsidRPr="005C091C">
        <w:rPr>
          <w:rFonts w:eastAsia="Times New Roman"/>
          <w:sz w:val="28"/>
          <w:szCs w:val="28"/>
          <w:lang w:val="en-US"/>
        </w:rPr>
        <w:t xml:space="preserve">G., Hou Z., Tan M. Adaptive Neural Network Tracking Control for Manipulators with Uncertain Kinematics, Dynamics and Actuator Model // Automatica. – 2009. – Vol. 45, № 10. – P. 2312–2318. </w:t>
      </w:r>
      <w:proofErr w:type="gramStart"/>
      <w:r w:rsidRPr="005C091C">
        <w:rPr>
          <w:rFonts w:eastAsia="Times New Roman"/>
          <w:sz w:val="28"/>
          <w:szCs w:val="28"/>
        </w:rPr>
        <w:t>DOI:10.1016/j.automatica</w:t>
      </w:r>
      <w:proofErr w:type="gramEnd"/>
      <w:r w:rsidRPr="005C091C">
        <w:rPr>
          <w:rFonts w:eastAsia="Times New Roman"/>
          <w:sz w:val="28"/>
          <w:szCs w:val="28"/>
        </w:rPr>
        <w:t>.2009.06.008</w:t>
      </w:r>
    </w:p>
    <w:p w14:paraId="707D88D2" w14:textId="77777777" w:rsidR="00F91B26" w:rsidRPr="0057787E" w:rsidRDefault="00F91B26" w:rsidP="00F91B26">
      <w:pPr>
        <w:numPr>
          <w:ilvl w:val="0"/>
          <w:numId w:val="18"/>
        </w:numPr>
        <w:spacing w:before="100" w:beforeAutospacing="1" w:after="100" w:afterAutospacing="1"/>
        <w:ind w:left="0" w:firstLine="709"/>
        <w:jc w:val="both"/>
        <w:rPr>
          <w:rFonts w:eastAsia="Times New Roman"/>
          <w:sz w:val="28"/>
          <w:szCs w:val="28"/>
          <w:lang w:val="en-US"/>
        </w:rPr>
      </w:pPr>
      <w:r w:rsidRPr="005C091C">
        <w:rPr>
          <w:rFonts w:eastAsia="Times New Roman"/>
          <w:sz w:val="28"/>
          <w:szCs w:val="28"/>
          <w:lang w:val="en-US"/>
        </w:rPr>
        <w:t>Na J., Mahyuddin M. N., Herrmann G., Ren X., Barber P. Robust Adaptive Finite</w:t>
      </w:r>
      <w:r>
        <w:rPr>
          <w:rFonts w:eastAsia="Times New Roman"/>
          <w:sz w:val="28"/>
          <w:szCs w:val="28"/>
          <w:lang w:val="en-US"/>
        </w:rPr>
        <w:t>-</w:t>
      </w:r>
      <w:r w:rsidRPr="005C091C">
        <w:rPr>
          <w:rFonts w:eastAsia="Times New Roman"/>
          <w:sz w:val="28"/>
          <w:szCs w:val="28"/>
          <w:lang w:val="en-US"/>
        </w:rPr>
        <w:t xml:space="preserve">Time Parameter Estimation and Control for Robotic Systems // International Journal of Robust and Nonlinear Control. – 2015. – Vol. 25, № 16. – P. 3045–3071. </w:t>
      </w:r>
      <w:r w:rsidRPr="0057787E">
        <w:rPr>
          <w:rFonts w:eastAsia="Times New Roman"/>
          <w:sz w:val="28"/>
          <w:szCs w:val="28"/>
          <w:lang w:val="en-US"/>
        </w:rPr>
        <w:t>DOI:10.1002/rnc.3221</w:t>
      </w:r>
    </w:p>
    <w:p w14:paraId="1AF6E30B" w14:textId="77777777" w:rsidR="00F91B26" w:rsidRPr="0057787E" w:rsidRDefault="00F91B26" w:rsidP="00F91B26">
      <w:pPr>
        <w:numPr>
          <w:ilvl w:val="0"/>
          <w:numId w:val="18"/>
        </w:numPr>
        <w:spacing w:before="100" w:beforeAutospacing="1" w:after="100" w:afterAutospacing="1"/>
        <w:ind w:left="0" w:firstLine="709"/>
        <w:jc w:val="both"/>
        <w:rPr>
          <w:rFonts w:eastAsia="Times New Roman"/>
          <w:sz w:val="28"/>
          <w:szCs w:val="28"/>
          <w:lang w:val="en-US"/>
        </w:rPr>
      </w:pPr>
      <w:r w:rsidRPr="005C091C">
        <w:rPr>
          <w:rFonts w:eastAsia="Times New Roman"/>
          <w:sz w:val="28"/>
          <w:szCs w:val="28"/>
          <w:lang w:val="en-US"/>
        </w:rPr>
        <w:t>Yang C., Wang X., Li Z., Li Y., Su C.</w:t>
      </w:r>
      <w:r>
        <w:rPr>
          <w:rFonts w:eastAsia="Times New Roman"/>
          <w:sz w:val="28"/>
          <w:szCs w:val="28"/>
          <w:lang w:val="en-US"/>
        </w:rPr>
        <w:t>-</w:t>
      </w:r>
      <w:r w:rsidRPr="005C091C">
        <w:rPr>
          <w:rFonts w:eastAsia="Times New Roman"/>
          <w:sz w:val="28"/>
          <w:szCs w:val="28"/>
          <w:lang w:val="en-US"/>
        </w:rPr>
        <w:t xml:space="preserve">Y. Teleoperation Control Based on Combination of Wave Variable and Neural Networks // IEEE Transactions on Systems, Man, and Cybernetics: Systems. – 2017. – Vol. 47, № 8. – P. 2125–2136. </w:t>
      </w:r>
      <w:r w:rsidRPr="0057787E">
        <w:rPr>
          <w:rFonts w:eastAsia="Times New Roman"/>
          <w:sz w:val="28"/>
          <w:szCs w:val="28"/>
          <w:lang w:val="en-US"/>
        </w:rPr>
        <w:t>DOI:10.1109/TSMC.2017.2690399</w:t>
      </w:r>
    </w:p>
    <w:p w14:paraId="0C70CF20" w14:textId="77777777" w:rsidR="00F91B26" w:rsidRPr="0057787E" w:rsidRDefault="00F91B26" w:rsidP="00F91B26">
      <w:pPr>
        <w:numPr>
          <w:ilvl w:val="0"/>
          <w:numId w:val="18"/>
        </w:numPr>
        <w:spacing w:before="100" w:beforeAutospacing="1" w:after="100" w:afterAutospacing="1"/>
        <w:ind w:left="0" w:firstLine="709"/>
        <w:jc w:val="both"/>
        <w:rPr>
          <w:rFonts w:eastAsia="Times New Roman"/>
          <w:sz w:val="28"/>
          <w:szCs w:val="28"/>
          <w:lang w:val="en-US"/>
        </w:rPr>
      </w:pPr>
      <w:r w:rsidRPr="005C091C">
        <w:rPr>
          <w:rFonts w:eastAsia="Times New Roman"/>
          <w:sz w:val="28"/>
          <w:szCs w:val="28"/>
          <w:lang w:val="en-US"/>
        </w:rPr>
        <w:t xml:space="preserve">Zhang D., Wei B. A Review on Model Reference Adaptive Control of Robotic Manipulators // Annual Reviews in Control. – 2017. – Vol. 44. – P. 238–249. </w:t>
      </w:r>
      <w:proofErr w:type="gramStart"/>
      <w:r w:rsidRPr="0057787E">
        <w:rPr>
          <w:rFonts w:eastAsia="Times New Roman"/>
          <w:sz w:val="28"/>
          <w:szCs w:val="28"/>
          <w:lang w:val="en-US"/>
        </w:rPr>
        <w:t>DOI:10.1016/j.arcontrol</w:t>
      </w:r>
      <w:proofErr w:type="gramEnd"/>
      <w:r w:rsidRPr="0057787E">
        <w:rPr>
          <w:rFonts w:eastAsia="Times New Roman"/>
          <w:sz w:val="28"/>
          <w:szCs w:val="28"/>
          <w:lang w:val="en-US"/>
        </w:rPr>
        <w:t>.2017.02.002</w:t>
      </w:r>
    </w:p>
    <w:p w14:paraId="5EC6C5F5" w14:textId="77777777" w:rsidR="00F91B26" w:rsidRPr="00050ACE" w:rsidRDefault="00F91B26" w:rsidP="00F91B26">
      <w:pPr>
        <w:numPr>
          <w:ilvl w:val="0"/>
          <w:numId w:val="18"/>
        </w:numPr>
        <w:spacing w:before="100" w:beforeAutospacing="1" w:after="100" w:afterAutospacing="1"/>
        <w:ind w:left="0" w:firstLine="709"/>
        <w:jc w:val="both"/>
        <w:rPr>
          <w:rFonts w:eastAsia="Times New Roman"/>
          <w:sz w:val="28"/>
          <w:szCs w:val="28"/>
          <w:lang w:val="en-US"/>
        </w:rPr>
      </w:pPr>
      <w:r w:rsidRPr="005C091C">
        <w:rPr>
          <w:rFonts w:eastAsia="Times New Roman"/>
          <w:sz w:val="28"/>
          <w:szCs w:val="28"/>
          <w:lang w:val="en-US"/>
        </w:rPr>
        <w:t xml:space="preserve">Wang H. Adaptive Control of Robot Manipulators with Uncertain Kinematics and Dynamics // IEEE Transactions on Automatic Control. – 2017. – Vol. 62, № 2. – P. 948–954. </w:t>
      </w:r>
      <w:r w:rsidRPr="00050ACE">
        <w:rPr>
          <w:rFonts w:eastAsia="Times New Roman"/>
          <w:sz w:val="28"/>
          <w:szCs w:val="28"/>
          <w:lang w:val="en-US"/>
        </w:rPr>
        <w:t>DOI:10.1109/TAC.2016.2575827</w:t>
      </w:r>
    </w:p>
    <w:p w14:paraId="0AA51ED9" w14:textId="77777777" w:rsidR="00F91B26" w:rsidRPr="0057787E" w:rsidRDefault="00F91B26" w:rsidP="00F91B26">
      <w:pPr>
        <w:numPr>
          <w:ilvl w:val="0"/>
          <w:numId w:val="18"/>
        </w:numPr>
        <w:spacing w:before="100" w:beforeAutospacing="1" w:after="100" w:afterAutospacing="1"/>
        <w:ind w:left="0" w:firstLine="709"/>
        <w:jc w:val="both"/>
        <w:rPr>
          <w:rFonts w:eastAsia="Times New Roman"/>
          <w:sz w:val="28"/>
          <w:szCs w:val="28"/>
          <w:lang w:val="en-US"/>
        </w:rPr>
      </w:pPr>
      <w:r w:rsidRPr="005C091C">
        <w:rPr>
          <w:rFonts w:eastAsia="Times New Roman"/>
          <w:sz w:val="28"/>
          <w:szCs w:val="28"/>
          <w:lang w:val="en-US"/>
        </w:rPr>
        <w:t xml:space="preserve">Jagatheesa Perumal S. K., Natarajan S. K. Investigation of Adaptive Control of Robot Manipulators with Uncertain Features for Trajectory Tracking Employing HIL Simulation Technique // Turkish Journal of Electrical Engineering &amp; Computer Sciences. – 2017. – Vol. 25. – P. 2513–2521. </w:t>
      </w:r>
      <w:r w:rsidRPr="0057787E">
        <w:rPr>
          <w:rFonts w:eastAsia="Times New Roman"/>
          <w:sz w:val="28"/>
          <w:szCs w:val="28"/>
          <w:lang w:val="en-US"/>
        </w:rPr>
        <w:t>DOI:10.3906/elk-1604-341</w:t>
      </w:r>
    </w:p>
    <w:p w14:paraId="7B9D324F" w14:textId="77777777" w:rsidR="00F91B26" w:rsidRPr="0057787E" w:rsidRDefault="00F91B26" w:rsidP="00F91B26">
      <w:pPr>
        <w:numPr>
          <w:ilvl w:val="0"/>
          <w:numId w:val="18"/>
        </w:numPr>
        <w:spacing w:before="100" w:beforeAutospacing="1" w:after="100" w:afterAutospacing="1"/>
        <w:ind w:left="0" w:firstLine="709"/>
        <w:jc w:val="both"/>
        <w:rPr>
          <w:rFonts w:eastAsia="Times New Roman"/>
          <w:sz w:val="28"/>
          <w:szCs w:val="28"/>
          <w:lang w:val="en-US"/>
        </w:rPr>
      </w:pPr>
      <w:r w:rsidRPr="005C091C">
        <w:rPr>
          <w:rFonts w:eastAsia="Times New Roman"/>
          <w:sz w:val="28"/>
          <w:szCs w:val="28"/>
          <w:lang w:val="en-US"/>
        </w:rPr>
        <w:t xml:space="preserve">Ali K., Mehmood A., Muhammad I., Razzaq S., Iqbal J. Control of an Anthropomorphic Manipulator Using LuGre Friction Model – Design and Experimental Validation // Strojniški vestnik – Journal of Mechanical Engineering. – 2021. – Vol. 67, № 9. – P. 401–410. </w:t>
      </w:r>
      <w:r w:rsidRPr="0057787E">
        <w:rPr>
          <w:rFonts w:eastAsia="Times New Roman"/>
          <w:sz w:val="28"/>
          <w:szCs w:val="28"/>
          <w:lang w:val="en-US"/>
        </w:rPr>
        <w:t>DOI:10.5545/sv-jme.2021.7258</w:t>
      </w:r>
    </w:p>
    <w:p w14:paraId="58A00BD7" w14:textId="77777777" w:rsidR="00F91B26" w:rsidRPr="005C091C" w:rsidRDefault="00F91B26" w:rsidP="00F91B26">
      <w:pPr>
        <w:numPr>
          <w:ilvl w:val="0"/>
          <w:numId w:val="18"/>
        </w:numPr>
        <w:spacing w:before="100" w:beforeAutospacing="1" w:after="100" w:afterAutospacing="1"/>
        <w:ind w:left="0" w:firstLine="709"/>
        <w:jc w:val="both"/>
        <w:rPr>
          <w:rFonts w:eastAsia="Times New Roman"/>
          <w:sz w:val="28"/>
          <w:szCs w:val="28"/>
        </w:rPr>
      </w:pPr>
      <w:r w:rsidRPr="005C091C">
        <w:rPr>
          <w:rFonts w:eastAsia="Times New Roman"/>
          <w:sz w:val="28"/>
          <w:szCs w:val="28"/>
          <w:lang w:val="en-US"/>
        </w:rPr>
        <w:t xml:space="preserve">Chen C., Liu Z., Zhang Y., Chen C. L. P., Xie S. Actuator Backlash Compensation and Accurate Parameter Estimation for Active Vibration Isolation System // IEEE Transactions on Industrial Electronics. – 2016. – Vol. 63, № 3. – P. 1643–1654. </w:t>
      </w:r>
      <w:r w:rsidRPr="005C091C">
        <w:rPr>
          <w:rFonts w:eastAsia="Times New Roman"/>
          <w:sz w:val="28"/>
          <w:szCs w:val="28"/>
        </w:rPr>
        <w:t>DOI:10.1109/TIE.2015.2497219</w:t>
      </w:r>
    </w:p>
    <w:p w14:paraId="0EF31CC9"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Yang J., Na J., Gao G., Zhang Ch. Adaptive Neural Tracking Control of Robotic Manipulators with Guaranteed NN Weight Convergence // Complexity. – 2018. – Vol. 2018. – P. 1–11. </w:t>
      </w:r>
      <w:r w:rsidRPr="005C091C">
        <w:rPr>
          <w:sz w:val="28"/>
          <w:szCs w:val="28"/>
        </w:rPr>
        <w:t>DOI:10.1155/2018/7131562</w:t>
      </w:r>
    </w:p>
    <w:p w14:paraId="1FA41128"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Wei S., Wang Y., Zuo Y. Wavelet Neural Networks Robust Control of Farm Transmission Line Deicing Robot Manipulators // Computer Standards &amp; Interfaces. – 2012. – Vol. 34, № 3. – P. 327–333. </w:t>
      </w:r>
      <w:proofErr w:type="gramStart"/>
      <w:r w:rsidRPr="005C091C">
        <w:rPr>
          <w:sz w:val="28"/>
          <w:szCs w:val="28"/>
        </w:rPr>
        <w:t>DOI:10.1016/j.csi</w:t>
      </w:r>
      <w:proofErr w:type="gramEnd"/>
      <w:r w:rsidRPr="005C091C">
        <w:rPr>
          <w:sz w:val="28"/>
          <w:szCs w:val="28"/>
        </w:rPr>
        <w:t>.2011.11.001</w:t>
      </w:r>
    </w:p>
    <w:p w14:paraId="7432DF9B"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Tomczyk M., Plichta A., Mikulski M. Application of Wavelet</w:t>
      </w:r>
      <w:r>
        <w:rPr>
          <w:sz w:val="28"/>
          <w:szCs w:val="28"/>
          <w:lang w:val="en-US"/>
        </w:rPr>
        <w:t>-</w:t>
      </w:r>
      <w:r w:rsidRPr="005C091C">
        <w:rPr>
          <w:sz w:val="28"/>
          <w:szCs w:val="28"/>
          <w:lang w:val="en-US"/>
        </w:rPr>
        <w:t xml:space="preserve">Neural Method to Detect Backlash Zone in Electromechanical Systems Generating Noises // Applied Computer Science. – 2019. – Vol. 15, № 4. – P. 93–108. </w:t>
      </w:r>
      <w:r w:rsidRPr="005C091C">
        <w:rPr>
          <w:sz w:val="28"/>
          <w:szCs w:val="28"/>
        </w:rPr>
        <w:t>DOI:10.23743/acs</w:t>
      </w:r>
      <w:r>
        <w:rPr>
          <w:sz w:val="28"/>
          <w:szCs w:val="28"/>
        </w:rPr>
        <w:t>-</w:t>
      </w:r>
      <w:r w:rsidRPr="005C091C">
        <w:rPr>
          <w:sz w:val="28"/>
          <w:szCs w:val="28"/>
        </w:rPr>
        <w:t>2019</w:t>
      </w:r>
      <w:r>
        <w:rPr>
          <w:sz w:val="28"/>
          <w:szCs w:val="28"/>
        </w:rPr>
        <w:t>-</w:t>
      </w:r>
      <w:r w:rsidRPr="005C091C">
        <w:rPr>
          <w:sz w:val="28"/>
          <w:szCs w:val="28"/>
        </w:rPr>
        <w:t>32</w:t>
      </w:r>
    </w:p>
    <w:p w14:paraId="5EB9205D" w14:textId="77777777" w:rsidR="00F91B26" w:rsidRPr="0057787E" w:rsidRDefault="00F91B26" w:rsidP="00F91B26">
      <w:pPr>
        <w:pStyle w:val="a3"/>
        <w:numPr>
          <w:ilvl w:val="0"/>
          <w:numId w:val="18"/>
        </w:numPr>
        <w:ind w:left="0" w:firstLine="709"/>
        <w:jc w:val="both"/>
        <w:rPr>
          <w:sz w:val="28"/>
          <w:szCs w:val="28"/>
          <w:lang w:val="en-US"/>
        </w:rPr>
      </w:pPr>
      <w:r w:rsidRPr="005C091C">
        <w:rPr>
          <w:sz w:val="28"/>
          <w:szCs w:val="28"/>
          <w:lang w:val="en-US"/>
        </w:rPr>
        <w:t xml:space="preserve"> Wu H. Robust Tracking and Model Following of Uncertain Non</w:t>
      </w:r>
      <w:r>
        <w:rPr>
          <w:sz w:val="28"/>
          <w:szCs w:val="28"/>
          <w:lang w:val="en-US"/>
        </w:rPr>
        <w:t>-</w:t>
      </w:r>
      <w:r w:rsidRPr="005C091C">
        <w:rPr>
          <w:sz w:val="28"/>
          <w:szCs w:val="28"/>
          <w:lang w:val="en-US"/>
        </w:rPr>
        <w:t>Linear Systems with Time</w:t>
      </w:r>
      <w:r>
        <w:rPr>
          <w:sz w:val="28"/>
          <w:szCs w:val="28"/>
          <w:lang w:val="en-US"/>
        </w:rPr>
        <w:t>-</w:t>
      </w:r>
      <w:r w:rsidRPr="005C091C">
        <w:rPr>
          <w:sz w:val="28"/>
          <w:szCs w:val="28"/>
          <w:lang w:val="en-US"/>
        </w:rPr>
        <w:t>Varying Delays and Dead</w:t>
      </w:r>
      <w:r>
        <w:rPr>
          <w:sz w:val="28"/>
          <w:szCs w:val="28"/>
          <w:lang w:val="en-US"/>
        </w:rPr>
        <w:t>-</w:t>
      </w:r>
      <w:r w:rsidRPr="005C091C">
        <w:rPr>
          <w:sz w:val="28"/>
          <w:szCs w:val="28"/>
          <w:lang w:val="en-US"/>
        </w:rPr>
        <w:t>Zone Inputs // IET Control Theory &amp; Applications. – 2020. – Vol. 14, № 6. – P. 80</w:t>
      </w:r>
      <w:r w:rsidRPr="0057787E">
        <w:rPr>
          <w:sz w:val="28"/>
          <w:szCs w:val="28"/>
          <w:lang w:val="en-US"/>
        </w:rPr>
        <w:t>1</w:t>
      </w:r>
      <w:r w:rsidRPr="005C091C">
        <w:rPr>
          <w:sz w:val="28"/>
          <w:szCs w:val="28"/>
          <w:lang w:val="en-US"/>
        </w:rPr>
        <w:t xml:space="preserve">–808. </w:t>
      </w:r>
      <w:r w:rsidRPr="0057787E">
        <w:rPr>
          <w:sz w:val="28"/>
          <w:szCs w:val="28"/>
          <w:lang w:val="en-US"/>
        </w:rPr>
        <w:t>DOI:10.1049/iet-cta.2019.1172</w:t>
      </w:r>
    </w:p>
    <w:p w14:paraId="7F1B6EB7"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Sun Y., Zhao D., Wang Y. Wavelet Adaptive Control for Robotic Manipulator with Input Deadzone // Journal of Physics: Conference Series. – 2020. – Vol. 1607. – P. 012030. </w:t>
      </w:r>
      <w:r w:rsidRPr="005C091C">
        <w:rPr>
          <w:sz w:val="28"/>
          <w:szCs w:val="28"/>
        </w:rPr>
        <w:t>DOI:10.1088/1742</w:t>
      </w:r>
      <w:r>
        <w:rPr>
          <w:sz w:val="28"/>
          <w:szCs w:val="28"/>
        </w:rPr>
        <w:t>-</w:t>
      </w:r>
      <w:r w:rsidRPr="005C091C">
        <w:rPr>
          <w:sz w:val="28"/>
          <w:szCs w:val="28"/>
        </w:rPr>
        <w:t>6596/1607/1/012030</w:t>
      </w:r>
    </w:p>
    <w:p w14:paraId="5A736800"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Ahmed S., Aslam M. S., Wang H., Ghous I., Qaisar I. Robust Adaptive Control of Robotic Manipulator with Input Time</w:t>
      </w:r>
      <w:r>
        <w:rPr>
          <w:sz w:val="28"/>
          <w:szCs w:val="28"/>
          <w:lang w:val="en-US"/>
        </w:rPr>
        <w:t>-</w:t>
      </w:r>
      <w:r w:rsidRPr="005C091C">
        <w:rPr>
          <w:sz w:val="28"/>
          <w:szCs w:val="28"/>
          <w:lang w:val="en-US"/>
        </w:rPr>
        <w:t xml:space="preserve">Varying Delay // International Journal of Control, Automation and Systems. – 2019. – Vol. 17. – P. 1–13. </w:t>
      </w:r>
      <w:r w:rsidRPr="005C091C">
        <w:rPr>
          <w:sz w:val="28"/>
          <w:szCs w:val="28"/>
        </w:rPr>
        <w:t>DOI:10.1007/s12555</w:t>
      </w:r>
      <w:r>
        <w:rPr>
          <w:sz w:val="28"/>
          <w:szCs w:val="28"/>
        </w:rPr>
        <w:t>-</w:t>
      </w:r>
      <w:r w:rsidRPr="005C091C">
        <w:rPr>
          <w:sz w:val="28"/>
          <w:szCs w:val="28"/>
        </w:rPr>
        <w:t>018</w:t>
      </w:r>
      <w:r>
        <w:rPr>
          <w:sz w:val="28"/>
          <w:szCs w:val="28"/>
        </w:rPr>
        <w:t>-</w:t>
      </w:r>
      <w:r w:rsidRPr="005C091C">
        <w:rPr>
          <w:sz w:val="28"/>
          <w:szCs w:val="28"/>
        </w:rPr>
        <w:t>0767</w:t>
      </w:r>
      <w:r>
        <w:rPr>
          <w:sz w:val="28"/>
          <w:szCs w:val="28"/>
        </w:rPr>
        <w:t>-</w:t>
      </w:r>
      <w:r w:rsidRPr="005C091C">
        <w:rPr>
          <w:sz w:val="28"/>
          <w:szCs w:val="28"/>
        </w:rPr>
        <w:t>5</w:t>
      </w:r>
    </w:p>
    <w:p w14:paraId="1869BC37" w14:textId="77777777" w:rsidR="00F91B26" w:rsidRPr="00656347" w:rsidRDefault="00F91B26" w:rsidP="00F91B26">
      <w:pPr>
        <w:pStyle w:val="a3"/>
        <w:numPr>
          <w:ilvl w:val="0"/>
          <w:numId w:val="18"/>
        </w:numPr>
        <w:ind w:left="0" w:firstLine="0"/>
        <w:jc w:val="both"/>
        <w:rPr>
          <w:sz w:val="28"/>
          <w:szCs w:val="28"/>
          <w:lang w:val="en-US"/>
        </w:rPr>
      </w:pPr>
      <w:r w:rsidRPr="005C091C">
        <w:rPr>
          <w:sz w:val="28"/>
          <w:szCs w:val="28"/>
          <w:lang w:val="en-US"/>
        </w:rPr>
        <w:t xml:space="preserve"> Li C., Liu F., Wang Y., Buss M. Concurrent Learning</w:t>
      </w:r>
      <w:r>
        <w:rPr>
          <w:sz w:val="28"/>
          <w:szCs w:val="28"/>
          <w:lang w:val="en-US"/>
        </w:rPr>
        <w:t>-</w:t>
      </w:r>
      <w:r w:rsidRPr="005C091C">
        <w:rPr>
          <w:sz w:val="28"/>
          <w:szCs w:val="28"/>
          <w:lang w:val="en-US"/>
        </w:rPr>
        <w:t>Based Adaptive Control of an Uncertain Robot Manipulator with Guaranteed Safety and Performance // IEEE Transactions on Systems, Man, and Cybernetics: Systems. – 2021. – Vol. 52. – P. 1–1</w:t>
      </w:r>
      <w:r>
        <w:rPr>
          <w:sz w:val="28"/>
          <w:szCs w:val="28"/>
          <w:lang w:val="en-US"/>
        </w:rPr>
        <w:t>5</w:t>
      </w:r>
      <w:r w:rsidRPr="005C091C">
        <w:rPr>
          <w:sz w:val="28"/>
          <w:szCs w:val="28"/>
          <w:lang w:val="en-US"/>
        </w:rPr>
        <w:t xml:space="preserve">. </w:t>
      </w:r>
      <w:r w:rsidRPr="00656347">
        <w:rPr>
          <w:sz w:val="28"/>
          <w:szCs w:val="28"/>
          <w:lang w:val="en-US"/>
        </w:rPr>
        <w:t>DOI:10.1109/TSMC.2021.3064971</w:t>
      </w:r>
    </w:p>
    <w:p w14:paraId="2B665942" w14:textId="329D5436"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 xml:space="preserve"> Shadrin G. K., Alontseva D. L., Kussaiyn</w:t>
      </w:r>
      <w:r>
        <w:rPr>
          <w:sz w:val="28"/>
          <w:szCs w:val="28"/>
          <w:lang w:val="en-US"/>
        </w:rPr>
        <w:t>-</w:t>
      </w:r>
      <w:r w:rsidRPr="005C091C">
        <w:rPr>
          <w:sz w:val="28"/>
          <w:szCs w:val="28"/>
          <w:lang w:val="en-US"/>
        </w:rPr>
        <w:t>Murat A. T., Krasavin A. L. Synthesis of the Robotic Tool Motion</w:t>
      </w:r>
      <w:r>
        <w:rPr>
          <w:sz w:val="28"/>
          <w:szCs w:val="28"/>
          <w:lang w:val="en-US"/>
        </w:rPr>
        <w:t>-</w:t>
      </w:r>
      <w:r w:rsidRPr="005C091C">
        <w:rPr>
          <w:sz w:val="28"/>
          <w:szCs w:val="28"/>
          <w:lang w:val="en-US"/>
        </w:rPr>
        <w:t>Controlling Algorithm Using Method of Correction Dynamics and Perturbations Compensation // Mekhatronika, Avtomatizatsiya, Upravlenie. – 2019. – Vol. 20, № 8. – P. 472–481</w:t>
      </w:r>
    </w:p>
    <w:p w14:paraId="107AF333" w14:textId="77777777" w:rsidR="00F91B26" w:rsidRPr="00FE3508" w:rsidRDefault="00F91B26" w:rsidP="00F91B26">
      <w:pPr>
        <w:pStyle w:val="a3"/>
        <w:numPr>
          <w:ilvl w:val="0"/>
          <w:numId w:val="18"/>
        </w:numPr>
        <w:ind w:left="0" w:firstLine="709"/>
        <w:jc w:val="both"/>
        <w:rPr>
          <w:sz w:val="28"/>
          <w:szCs w:val="28"/>
          <w:lang w:val="en-US"/>
        </w:rPr>
      </w:pPr>
      <w:r w:rsidRPr="005C091C">
        <w:rPr>
          <w:sz w:val="28"/>
          <w:szCs w:val="28"/>
          <w:lang w:val="en-US"/>
        </w:rPr>
        <w:t xml:space="preserve"> Iqbal J., Ullah M., Khan S. G., Khelifa B., Ćuković S. Nonlinear Control Systems – A Brief Overview of Historical and Recent Advances // Nonlinear Engineering. – 2017. – Vol. 6, № 4. – P. 301–312. </w:t>
      </w:r>
      <w:r w:rsidRPr="00FE3508">
        <w:rPr>
          <w:sz w:val="28"/>
          <w:szCs w:val="28"/>
          <w:lang w:val="en-US"/>
        </w:rPr>
        <w:t>DOI:10.1515/nleng-2016-0077</w:t>
      </w:r>
    </w:p>
    <w:p w14:paraId="57D0A42C"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Jmel I., Dimassi H., Hadj</w:t>
      </w:r>
      <w:r>
        <w:rPr>
          <w:sz w:val="28"/>
          <w:szCs w:val="28"/>
          <w:lang w:val="en-US"/>
        </w:rPr>
        <w:t>-</w:t>
      </w:r>
      <w:r w:rsidRPr="005C091C">
        <w:rPr>
          <w:sz w:val="28"/>
          <w:szCs w:val="28"/>
          <w:lang w:val="en-US"/>
        </w:rPr>
        <w:t>Said S., M’Sahli F. Adaptive Observer</w:t>
      </w:r>
      <w:r>
        <w:rPr>
          <w:sz w:val="28"/>
          <w:szCs w:val="28"/>
          <w:lang w:val="en-US"/>
        </w:rPr>
        <w:t>-</w:t>
      </w:r>
      <w:r w:rsidRPr="005C091C">
        <w:rPr>
          <w:sz w:val="28"/>
          <w:szCs w:val="28"/>
          <w:lang w:val="en-US"/>
        </w:rPr>
        <w:t>Based Sliding Mode Control for a Two</w:t>
      </w:r>
      <w:r>
        <w:rPr>
          <w:sz w:val="28"/>
          <w:szCs w:val="28"/>
          <w:lang w:val="en-US"/>
        </w:rPr>
        <w:t>-</w:t>
      </w:r>
      <w:r w:rsidRPr="005C091C">
        <w:rPr>
          <w:sz w:val="28"/>
          <w:szCs w:val="28"/>
          <w:lang w:val="en-US"/>
        </w:rPr>
        <w:t>Wheeled Self</w:t>
      </w:r>
      <w:r>
        <w:rPr>
          <w:sz w:val="28"/>
          <w:szCs w:val="28"/>
          <w:lang w:val="en-US"/>
        </w:rPr>
        <w:t>-</w:t>
      </w:r>
      <w:r w:rsidRPr="005C091C">
        <w:rPr>
          <w:sz w:val="28"/>
          <w:szCs w:val="28"/>
          <w:lang w:val="en-US"/>
        </w:rPr>
        <w:t xml:space="preserve">Balancing Robot under Terrain Inclination and Disturbances // Mathematical Problems in Engineering. – 2021. – Vol. 2021. – P. 1–15. </w:t>
      </w:r>
      <w:r w:rsidRPr="005C091C">
        <w:rPr>
          <w:sz w:val="28"/>
          <w:szCs w:val="28"/>
        </w:rPr>
        <w:t>DOI:10.1155/2021/8853441</w:t>
      </w:r>
    </w:p>
    <w:p w14:paraId="7A37121C"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 Sun J., Chen X. An Approximating Pseudospectral Method with State</w:t>
      </w:r>
      <w:r>
        <w:rPr>
          <w:sz w:val="28"/>
          <w:szCs w:val="28"/>
          <w:lang w:val="en-US"/>
        </w:rPr>
        <w:t>-</w:t>
      </w:r>
      <w:r w:rsidRPr="005C091C">
        <w:rPr>
          <w:sz w:val="28"/>
          <w:szCs w:val="28"/>
          <w:lang w:val="en-US"/>
        </w:rPr>
        <w:t xml:space="preserve">Dependent Coefficient Optimization for Nonlinear Optimal Control Problem // IET Control Theory &amp; Applications. – 2023. – Vol. 17. – P. 1381–1396. </w:t>
      </w:r>
      <w:r w:rsidRPr="005C091C">
        <w:rPr>
          <w:sz w:val="28"/>
          <w:szCs w:val="28"/>
        </w:rPr>
        <w:t>DOI:10.1049/cth2.12468</w:t>
      </w:r>
    </w:p>
    <w:p w14:paraId="2DBEAC1E" w14:textId="17765B68" w:rsidR="00F91B26" w:rsidRPr="005C091C" w:rsidRDefault="00F91B26" w:rsidP="00F91B26">
      <w:pPr>
        <w:pStyle w:val="a3"/>
        <w:numPr>
          <w:ilvl w:val="0"/>
          <w:numId w:val="18"/>
        </w:numPr>
        <w:ind w:left="0" w:firstLine="709"/>
        <w:jc w:val="both"/>
        <w:rPr>
          <w:sz w:val="28"/>
          <w:szCs w:val="28"/>
        </w:rPr>
      </w:pPr>
      <w:r w:rsidRPr="005C091C">
        <w:rPr>
          <w:sz w:val="28"/>
          <w:szCs w:val="28"/>
        </w:rPr>
        <w:t>Шадрин Г. К. Синтез алгоритма управления нелинейным объектом с использованием коррекции динамики объекта управления и компенсации возмущений // Мехатроника, Автоматизация, Управление. – 2020. – Т. 21, № 12. – С. 667–674</w:t>
      </w:r>
    </w:p>
    <w:p w14:paraId="06DDBCC4" w14:textId="43651228" w:rsidR="00F91B26" w:rsidRPr="005C091C" w:rsidRDefault="00F91B26" w:rsidP="00F91B26">
      <w:pPr>
        <w:pStyle w:val="a3"/>
        <w:numPr>
          <w:ilvl w:val="0"/>
          <w:numId w:val="18"/>
        </w:numPr>
        <w:ind w:left="0" w:firstLine="709"/>
        <w:jc w:val="both"/>
        <w:rPr>
          <w:sz w:val="28"/>
          <w:szCs w:val="28"/>
          <w:lang w:val="en-US"/>
        </w:rPr>
      </w:pPr>
      <w:r w:rsidRPr="007F61C8">
        <w:rPr>
          <w:sz w:val="28"/>
          <w:szCs w:val="28"/>
        </w:rPr>
        <w:t xml:space="preserve"> </w:t>
      </w:r>
      <w:r w:rsidRPr="005C091C">
        <w:rPr>
          <w:sz w:val="28"/>
          <w:szCs w:val="28"/>
          <w:lang w:val="en-US"/>
        </w:rPr>
        <w:t>Shadrin G. K., Alontseva D. L., Kussaiyn</w:t>
      </w:r>
      <w:r>
        <w:rPr>
          <w:sz w:val="28"/>
          <w:szCs w:val="28"/>
          <w:lang w:val="en-US"/>
        </w:rPr>
        <w:t>-</w:t>
      </w:r>
      <w:r w:rsidRPr="005C091C">
        <w:rPr>
          <w:sz w:val="28"/>
          <w:szCs w:val="28"/>
          <w:lang w:val="en-US"/>
        </w:rPr>
        <w:t>Murat A. T., Kadyroldina A. T., Ospanov O. B., Haidegger T. Application of Compensation Algorithms to Control the Movement of a Robot Manipulator // Acta Polytechnica Hungarica. – 2020. – Vol. 17, № 1. – P. 191–214</w:t>
      </w:r>
    </w:p>
    <w:p w14:paraId="039F51B8" w14:textId="39DBE175"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 xml:space="preserve"> Shadrin G. K. A Physics</w:t>
      </w:r>
      <w:r>
        <w:rPr>
          <w:sz w:val="28"/>
          <w:szCs w:val="28"/>
          <w:lang w:val="en-US"/>
        </w:rPr>
        <w:t>-</w:t>
      </w:r>
      <w:r w:rsidRPr="005C091C">
        <w:rPr>
          <w:sz w:val="28"/>
          <w:szCs w:val="28"/>
          <w:lang w:val="en-US"/>
        </w:rPr>
        <w:t>Based Approach to Control Systems Design Using Compensation of Controlled Plant Dynamics and Perturbations // Proceedings of Automation and Remote Control. – 2016. – Vol. 77. – P. 1152–1162</w:t>
      </w:r>
    </w:p>
    <w:p w14:paraId="120EC142" w14:textId="6D99A1AA" w:rsidR="00F91B26" w:rsidRPr="005C091C" w:rsidRDefault="00F91B26" w:rsidP="00F91B26">
      <w:pPr>
        <w:pStyle w:val="a3"/>
        <w:numPr>
          <w:ilvl w:val="0"/>
          <w:numId w:val="18"/>
        </w:numPr>
        <w:ind w:left="0" w:firstLine="709"/>
        <w:jc w:val="both"/>
        <w:rPr>
          <w:sz w:val="28"/>
          <w:szCs w:val="28"/>
        </w:rPr>
      </w:pPr>
      <w:r w:rsidRPr="005C091C">
        <w:rPr>
          <w:sz w:val="28"/>
          <w:szCs w:val="28"/>
        </w:rPr>
        <w:t>Шадрин Г. К., Порубов Д. А., Шадрин М. Г. Синтез алгоритма управления движением двухколёсного робота методом компенсации динамики объекта и возмущений // Автоматика и программная инженерия. – 2017. – № 4(22). – С. 10–15</w:t>
      </w:r>
    </w:p>
    <w:p w14:paraId="5B18CA68" w14:textId="77777777" w:rsidR="00F91B26" w:rsidRPr="00FE3508" w:rsidRDefault="00F91B26" w:rsidP="00F91B26">
      <w:pPr>
        <w:pStyle w:val="a3"/>
        <w:numPr>
          <w:ilvl w:val="0"/>
          <w:numId w:val="18"/>
        </w:numPr>
        <w:ind w:left="0" w:firstLine="709"/>
        <w:jc w:val="both"/>
        <w:rPr>
          <w:sz w:val="28"/>
          <w:szCs w:val="28"/>
          <w:lang w:val="en-US"/>
        </w:rPr>
      </w:pPr>
      <w:r w:rsidRPr="005C091C">
        <w:rPr>
          <w:sz w:val="28"/>
          <w:szCs w:val="28"/>
          <w:lang w:val="en-US"/>
        </w:rPr>
        <w:t>Khan M. T., Feng W., Chen L., Ng Y. H., Tan N. Y. J., Moon S. K. Automatic Feature Recognition and Dimensional Attributes Extraction from CAD Models for Hybrid Additive</w:t>
      </w:r>
      <w:r>
        <w:rPr>
          <w:sz w:val="28"/>
          <w:szCs w:val="28"/>
          <w:lang w:val="en-US"/>
        </w:rPr>
        <w:t>-</w:t>
      </w:r>
      <w:r w:rsidRPr="005C091C">
        <w:rPr>
          <w:sz w:val="28"/>
          <w:szCs w:val="28"/>
          <w:lang w:val="en-US"/>
        </w:rPr>
        <w:t>Subtractive Manufacturing // Proceedings of the ASME 2024 International Design Engineering Technical Conferences and Computers and Information in Engineering Conference (IDETC/CIE 2024). – Washington, DC, USA, 25–28 August 2024. – Paper DETC2024</w:t>
      </w:r>
      <w:r>
        <w:rPr>
          <w:sz w:val="28"/>
          <w:szCs w:val="28"/>
          <w:lang w:val="en-US"/>
        </w:rPr>
        <w:t>-</w:t>
      </w:r>
      <w:r w:rsidRPr="005C091C">
        <w:rPr>
          <w:sz w:val="28"/>
          <w:szCs w:val="28"/>
          <w:lang w:val="en-US"/>
        </w:rPr>
        <w:t xml:space="preserve">143107. </w:t>
      </w:r>
      <w:r w:rsidRPr="00FE3508">
        <w:rPr>
          <w:sz w:val="28"/>
          <w:szCs w:val="28"/>
          <w:lang w:val="en-US"/>
        </w:rPr>
        <w:t>DOI:10.1115/DETC2024-143107</w:t>
      </w:r>
    </w:p>
    <w:p w14:paraId="6119D1EB" w14:textId="77777777" w:rsidR="00F91B26" w:rsidRPr="0022635E" w:rsidRDefault="00F91B26" w:rsidP="00F91B26">
      <w:pPr>
        <w:pStyle w:val="a3"/>
        <w:numPr>
          <w:ilvl w:val="0"/>
          <w:numId w:val="18"/>
        </w:numPr>
        <w:ind w:left="0" w:firstLine="709"/>
        <w:jc w:val="both"/>
        <w:rPr>
          <w:sz w:val="28"/>
          <w:szCs w:val="28"/>
          <w:lang w:val="en-US"/>
        </w:rPr>
      </w:pPr>
      <w:r w:rsidRPr="005C091C">
        <w:rPr>
          <w:sz w:val="28"/>
          <w:szCs w:val="28"/>
          <w:lang w:val="en-US"/>
        </w:rPr>
        <w:t xml:space="preserve">Alanazi K. K., Elkaffas A. A. Physical Assessment of CAD/CAM and </w:t>
      </w:r>
      <w:r>
        <w:rPr>
          <w:sz w:val="28"/>
          <w:szCs w:val="28"/>
          <w:lang w:val="en-US"/>
        </w:rPr>
        <w:t>3D-</w:t>
      </w:r>
      <w:r w:rsidRPr="005C091C">
        <w:rPr>
          <w:sz w:val="28"/>
          <w:szCs w:val="28"/>
          <w:lang w:val="en-US"/>
        </w:rPr>
        <w:t>Printed Resin</w:t>
      </w:r>
      <w:r>
        <w:rPr>
          <w:sz w:val="28"/>
          <w:szCs w:val="28"/>
          <w:lang w:val="en-US"/>
        </w:rPr>
        <w:t>-</w:t>
      </w:r>
      <w:r w:rsidRPr="005C091C">
        <w:rPr>
          <w:sz w:val="28"/>
          <w:szCs w:val="28"/>
          <w:lang w:val="en-US"/>
        </w:rPr>
        <w:t>Based Ceramics Integrating Additive and Subtractive Methods // Polymers. – 2025. – Vol. 17. – P. 1</w:t>
      </w:r>
      <w:r>
        <w:rPr>
          <w:sz w:val="28"/>
          <w:szCs w:val="28"/>
          <w:lang w:val="en-US"/>
        </w:rPr>
        <w:t>-</w:t>
      </w:r>
      <w:r w:rsidRPr="005C091C">
        <w:rPr>
          <w:sz w:val="28"/>
          <w:szCs w:val="28"/>
          <w:lang w:val="en-US"/>
        </w:rPr>
        <w:t xml:space="preserve">12. </w:t>
      </w:r>
      <w:r w:rsidRPr="0022635E">
        <w:rPr>
          <w:sz w:val="28"/>
          <w:szCs w:val="28"/>
          <w:lang w:val="en-US"/>
        </w:rPr>
        <w:t>DOI:10.3390/polym17162168</w:t>
      </w:r>
    </w:p>
    <w:p w14:paraId="369711EB" w14:textId="77777777" w:rsidR="00F91B26" w:rsidRPr="0022635E" w:rsidRDefault="00F91B26" w:rsidP="00F91B26">
      <w:pPr>
        <w:pStyle w:val="a3"/>
        <w:numPr>
          <w:ilvl w:val="0"/>
          <w:numId w:val="18"/>
        </w:numPr>
        <w:ind w:left="0" w:firstLine="709"/>
        <w:jc w:val="both"/>
        <w:rPr>
          <w:sz w:val="28"/>
          <w:szCs w:val="28"/>
          <w:lang w:val="en-US"/>
        </w:rPr>
      </w:pPr>
      <w:r w:rsidRPr="005C091C">
        <w:rPr>
          <w:sz w:val="28"/>
          <w:szCs w:val="28"/>
          <w:lang w:val="en-US"/>
        </w:rPr>
        <w:t>Brito Arrieta M. S., Calvopina Orellana M. J., Maldonado G. F. A., Amaya</w:t>
      </w:r>
      <w:r>
        <w:rPr>
          <w:sz w:val="28"/>
          <w:szCs w:val="28"/>
          <w:lang w:val="en-US"/>
        </w:rPr>
        <w:t>-</w:t>
      </w:r>
      <w:r w:rsidRPr="005C091C">
        <w:rPr>
          <w:sz w:val="28"/>
          <w:szCs w:val="28"/>
          <w:lang w:val="en-US"/>
        </w:rPr>
        <w:t xml:space="preserve">Rivas J. L., Murillo Zambrano G. A., Saldarriaga C., Hurel J., Helguero C. G. Methodology for Design and Additive Manufacturing of Radiotherapy Bolus Using </w:t>
      </w:r>
      <w:r>
        <w:rPr>
          <w:sz w:val="28"/>
          <w:szCs w:val="28"/>
          <w:lang w:val="en-US"/>
        </w:rPr>
        <w:t>3D</w:t>
      </w:r>
      <w:r w:rsidRPr="005C091C">
        <w:rPr>
          <w:sz w:val="28"/>
          <w:szCs w:val="28"/>
          <w:lang w:val="en-US"/>
        </w:rPr>
        <w:t xml:space="preserve"> Scanning: A Low</w:t>
      </w:r>
      <w:r>
        <w:rPr>
          <w:sz w:val="28"/>
          <w:szCs w:val="28"/>
          <w:lang w:val="en-US"/>
        </w:rPr>
        <w:t>-</w:t>
      </w:r>
      <w:r w:rsidRPr="005C091C">
        <w:rPr>
          <w:sz w:val="28"/>
          <w:szCs w:val="28"/>
          <w:lang w:val="en-US"/>
        </w:rPr>
        <w:t xml:space="preserve">Cost Alternative // Proceedings of the Design Society: ICED25. – 2025. – Vol. 5. – P. 2411–2420. </w:t>
      </w:r>
      <w:r w:rsidRPr="0022635E">
        <w:rPr>
          <w:sz w:val="28"/>
          <w:szCs w:val="28"/>
          <w:lang w:val="en-US"/>
        </w:rPr>
        <w:t>DOI:10.1017/pds.2025.10255</w:t>
      </w:r>
    </w:p>
    <w:p w14:paraId="5C972D46"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Nguyen X. A., King P., Vargas</w:t>
      </w:r>
      <w:r>
        <w:rPr>
          <w:sz w:val="28"/>
          <w:szCs w:val="28"/>
          <w:lang w:val="en-US"/>
        </w:rPr>
        <w:t>-</w:t>
      </w:r>
      <w:r w:rsidRPr="005C091C">
        <w:rPr>
          <w:sz w:val="28"/>
          <w:szCs w:val="28"/>
          <w:lang w:val="en-US"/>
        </w:rPr>
        <w:t xml:space="preserve">Uscategui A., Lohr H., Chu C. A Continuous Toolpath Strategy from Offset Contours for Robotic Additive Manufacturing // Journal of the Brazilian Society of Mechanical Sciences and Engineering. – 2023. – Vol. 45, № 622. – P. 1–10. </w:t>
      </w:r>
      <w:r w:rsidRPr="005C091C">
        <w:rPr>
          <w:sz w:val="28"/>
          <w:szCs w:val="28"/>
        </w:rPr>
        <w:t>DOI:10.1007/s40430</w:t>
      </w:r>
      <w:r>
        <w:rPr>
          <w:sz w:val="28"/>
          <w:szCs w:val="28"/>
        </w:rPr>
        <w:t>-</w:t>
      </w:r>
      <w:r w:rsidRPr="005C091C">
        <w:rPr>
          <w:sz w:val="28"/>
          <w:szCs w:val="28"/>
        </w:rPr>
        <w:t>023</w:t>
      </w:r>
      <w:r>
        <w:rPr>
          <w:sz w:val="28"/>
          <w:szCs w:val="28"/>
        </w:rPr>
        <w:t>-</w:t>
      </w:r>
      <w:r w:rsidRPr="005C091C">
        <w:rPr>
          <w:sz w:val="28"/>
          <w:szCs w:val="28"/>
        </w:rPr>
        <w:t>04544</w:t>
      </w:r>
      <w:r>
        <w:rPr>
          <w:sz w:val="28"/>
          <w:szCs w:val="28"/>
        </w:rPr>
        <w:t>-</w:t>
      </w:r>
      <w:r w:rsidRPr="005C091C">
        <w:rPr>
          <w:sz w:val="28"/>
          <w:szCs w:val="28"/>
        </w:rPr>
        <w:t>9</w:t>
      </w:r>
    </w:p>
    <w:p w14:paraId="2EB0CC85"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Alabi M. Additive Manufacturing and Robotics Integration // ResearchGate Preprint. – 2025. – P. 1–9. </w:t>
      </w:r>
      <w:r w:rsidRPr="005C091C">
        <w:rPr>
          <w:sz w:val="28"/>
          <w:szCs w:val="28"/>
        </w:rPr>
        <w:t>DOI:10.13140/RG.2.2.12345.67890</w:t>
      </w:r>
    </w:p>
    <w:p w14:paraId="4FA2C7FB" w14:textId="77777777" w:rsidR="00F91B26" w:rsidRPr="0022635E" w:rsidRDefault="00F91B26" w:rsidP="00F91B26">
      <w:pPr>
        <w:pStyle w:val="af0"/>
        <w:numPr>
          <w:ilvl w:val="0"/>
          <w:numId w:val="18"/>
        </w:numPr>
        <w:spacing w:after="0" w:line="240" w:lineRule="auto"/>
        <w:ind w:left="0" w:firstLine="709"/>
        <w:jc w:val="both"/>
        <w:rPr>
          <w:rFonts w:ascii="Times New Roman" w:eastAsia="Times New Roman" w:hAnsi="Times New Roman"/>
          <w:sz w:val="28"/>
          <w:szCs w:val="28"/>
          <w:lang w:val="en-US"/>
        </w:rPr>
      </w:pPr>
      <w:r w:rsidRPr="005C091C">
        <w:rPr>
          <w:rFonts w:ascii="Times New Roman" w:eastAsia="Times New Roman" w:hAnsi="Times New Roman"/>
          <w:sz w:val="28"/>
          <w:szCs w:val="28"/>
          <w:lang w:val="en-US"/>
        </w:rPr>
        <w:t xml:space="preserve">Werner J., Aburaia M., Raschendorfer A., Lackner M. MeshSlicer: A </w:t>
      </w:r>
      <w:r>
        <w:rPr>
          <w:rFonts w:ascii="Times New Roman" w:eastAsia="Times New Roman" w:hAnsi="Times New Roman"/>
          <w:sz w:val="28"/>
          <w:szCs w:val="28"/>
          <w:lang w:val="en-US"/>
        </w:rPr>
        <w:t>3D-</w:t>
      </w:r>
      <w:r w:rsidRPr="005C091C">
        <w:rPr>
          <w:rFonts w:ascii="Times New Roman" w:eastAsia="Times New Roman" w:hAnsi="Times New Roman"/>
          <w:sz w:val="28"/>
          <w:szCs w:val="28"/>
          <w:lang w:val="en-US"/>
        </w:rPr>
        <w:t xml:space="preserve">Printing Software for Printing </w:t>
      </w:r>
      <w:r>
        <w:rPr>
          <w:rFonts w:ascii="Times New Roman" w:eastAsia="Times New Roman" w:hAnsi="Times New Roman"/>
          <w:sz w:val="28"/>
          <w:szCs w:val="28"/>
          <w:lang w:val="en-US"/>
        </w:rPr>
        <w:t>3D-</w:t>
      </w:r>
      <w:r w:rsidRPr="005C091C">
        <w:rPr>
          <w:rFonts w:ascii="Times New Roman" w:eastAsia="Times New Roman" w:hAnsi="Times New Roman"/>
          <w:sz w:val="28"/>
          <w:szCs w:val="28"/>
          <w:lang w:val="en-US"/>
        </w:rPr>
        <w:t>Models with a 6</w:t>
      </w:r>
      <w:r>
        <w:rPr>
          <w:rFonts w:ascii="Times New Roman" w:eastAsia="Times New Roman" w:hAnsi="Times New Roman"/>
          <w:sz w:val="28"/>
          <w:szCs w:val="28"/>
          <w:lang w:val="en-US"/>
        </w:rPr>
        <w:t>-</w:t>
      </w:r>
      <w:r w:rsidRPr="005C091C">
        <w:rPr>
          <w:rFonts w:ascii="Times New Roman" w:eastAsia="Times New Roman" w:hAnsi="Times New Roman"/>
          <w:sz w:val="28"/>
          <w:szCs w:val="28"/>
          <w:lang w:val="en-US"/>
        </w:rPr>
        <w:t xml:space="preserve">Axis Industrial Robot // Procedia CIRP. – 2021. – Vol. 99. – P. 110–115. </w:t>
      </w:r>
      <w:proofErr w:type="gramStart"/>
      <w:r w:rsidRPr="0022635E">
        <w:rPr>
          <w:rFonts w:ascii="Times New Roman" w:eastAsia="Times New Roman" w:hAnsi="Times New Roman"/>
          <w:sz w:val="28"/>
          <w:szCs w:val="28"/>
          <w:lang w:val="en-US"/>
        </w:rPr>
        <w:t>DOI:10.1016/j.procir</w:t>
      </w:r>
      <w:proofErr w:type="gramEnd"/>
      <w:r w:rsidRPr="0022635E">
        <w:rPr>
          <w:rFonts w:ascii="Times New Roman" w:eastAsia="Times New Roman" w:hAnsi="Times New Roman"/>
          <w:sz w:val="28"/>
          <w:szCs w:val="28"/>
          <w:lang w:val="en-US"/>
        </w:rPr>
        <w:t>.2021.03.018</w:t>
      </w:r>
    </w:p>
    <w:p w14:paraId="32DED4D5" w14:textId="77777777" w:rsidR="00F91B26" w:rsidRPr="0022635E" w:rsidRDefault="00F91B26" w:rsidP="00F91B26">
      <w:pPr>
        <w:pStyle w:val="a3"/>
        <w:numPr>
          <w:ilvl w:val="0"/>
          <w:numId w:val="18"/>
        </w:numPr>
        <w:ind w:left="0" w:firstLine="709"/>
        <w:jc w:val="both"/>
        <w:rPr>
          <w:sz w:val="28"/>
          <w:szCs w:val="28"/>
          <w:lang w:val="en-US"/>
        </w:rPr>
      </w:pPr>
      <w:r w:rsidRPr="005C091C">
        <w:rPr>
          <w:sz w:val="28"/>
          <w:szCs w:val="28"/>
          <w:lang w:val="en-US"/>
        </w:rPr>
        <w:t>Wawryniuk Z., Brancewicz</w:t>
      </w:r>
      <w:r>
        <w:rPr>
          <w:sz w:val="28"/>
          <w:szCs w:val="28"/>
          <w:lang w:val="en-US"/>
        </w:rPr>
        <w:t>-</w:t>
      </w:r>
      <w:r w:rsidRPr="005C091C">
        <w:rPr>
          <w:sz w:val="28"/>
          <w:szCs w:val="28"/>
          <w:lang w:val="en-US"/>
        </w:rPr>
        <w:t xml:space="preserve">Steinmetz E., Sawicki J. Revolutionizing Transportation: An Overview of </w:t>
      </w:r>
      <w:r>
        <w:rPr>
          <w:sz w:val="28"/>
          <w:szCs w:val="28"/>
          <w:lang w:val="en-US"/>
        </w:rPr>
        <w:t>3D</w:t>
      </w:r>
      <w:r w:rsidRPr="005C091C">
        <w:rPr>
          <w:sz w:val="28"/>
          <w:szCs w:val="28"/>
          <w:lang w:val="en-US"/>
        </w:rPr>
        <w:t xml:space="preserve"> Printing in Aviation, Automotive, and Space Industries // The International Journal of Advanced Manufacturing Technology. – 2024. – Vol. 134. – P. 3083–3105. </w:t>
      </w:r>
      <w:r w:rsidRPr="0022635E">
        <w:rPr>
          <w:sz w:val="28"/>
          <w:szCs w:val="28"/>
          <w:lang w:val="en-US"/>
        </w:rPr>
        <w:t>DOI:10.1007/s00170-024-14226-y</w:t>
      </w:r>
    </w:p>
    <w:p w14:paraId="2997B164" w14:textId="77777777" w:rsidR="00F91B26" w:rsidRPr="005C091C" w:rsidRDefault="00F91B26" w:rsidP="00F91B26">
      <w:pPr>
        <w:pStyle w:val="af0"/>
        <w:numPr>
          <w:ilvl w:val="0"/>
          <w:numId w:val="18"/>
        </w:numPr>
        <w:spacing w:after="0" w:line="240" w:lineRule="auto"/>
        <w:ind w:left="0" w:firstLine="709"/>
        <w:jc w:val="both"/>
        <w:rPr>
          <w:rFonts w:ascii="Times New Roman" w:eastAsia="Times New Roman" w:hAnsi="Times New Roman"/>
          <w:sz w:val="28"/>
          <w:szCs w:val="28"/>
        </w:rPr>
      </w:pPr>
      <w:r w:rsidRPr="005C091C">
        <w:rPr>
          <w:rFonts w:ascii="Times New Roman" w:eastAsia="Times New Roman" w:hAnsi="Times New Roman"/>
          <w:sz w:val="28"/>
          <w:szCs w:val="28"/>
          <w:lang w:val="en-US"/>
        </w:rPr>
        <w:t>Horr A. M. Real</w:t>
      </w:r>
      <w:r>
        <w:rPr>
          <w:rFonts w:ascii="Times New Roman" w:eastAsia="Times New Roman" w:hAnsi="Times New Roman"/>
          <w:sz w:val="28"/>
          <w:szCs w:val="28"/>
          <w:lang w:val="en-US"/>
        </w:rPr>
        <w:t>-</w:t>
      </w:r>
      <w:r w:rsidRPr="005C091C">
        <w:rPr>
          <w:rFonts w:ascii="Times New Roman" w:eastAsia="Times New Roman" w:hAnsi="Times New Roman"/>
          <w:sz w:val="28"/>
          <w:szCs w:val="28"/>
          <w:lang w:val="en-US"/>
        </w:rPr>
        <w:t>Time Modeling for Design and Control of Material Additive Manufacturing Processes // Metals. – 2024. – Vol. 14. – P. 1</w:t>
      </w:r>
      <w:r>
        <w:rPr>
          <w:rFonts w:ascii="Times New Roman" w:eastAsia="Times New Roman" w:hAnsi="Times New Roman"/>
          <w:sz w:val="28"/>
          <w:szCs w:val="28"/>
          <w:lang w:val="en-US"/>
        </w:rPr>
        <w:t>-</w:t>
      </w:r>
      <w:r w:rsidRPr="005C091C">
        <w:rPr>
          <w:rFonts w:ascii="Times New Roman" w:eastAsia="Times New Roman" w:hAnsi="Times New Roman"/>
          <w:sz w:val="28"/>
          <w:szCs w:val="28"/>
          <w:lang w:val="en-US"/>
        </w:rPr>
        <w:t xml:space="preserve">14. </w:t>
      </w:r>
      <w:r w:rsidRPr="005C091C">
        <w:rPr>
          <w:rFonts w:ascii="Times New Roman" w:eastAsia="Times New Roman" w:hAnsi="Times New Roman"/>
          <w:sz w:val="28"/>
          <w:szCs w:val="28"/>
        </w:rPr>
        <w:t>DOI:10.3390/met14111273</w:t>
      </w:r>
    </w:p>
    <w:p w14:paraId="3B7D2424"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Alontseva D. L., Krasavin A. L., Abilev M. B., Zhilkashinova A. M. Microplasma Deposition of Biocompatible Coatings Using an Intelligent Robotic System for Plasma Processing // Acta Physica Polonica A. – 2019. – Vol. 136, № 2. – P. 310–313. </w:t>
      </w:r>
      <w:r w:rsidRPr="005C091C">
        <w:rPr>
          <w:sz w:val="28"/>
          <w:szCs w:val="28"/>
        </w:rPr>
        <w:t>DOI:10.12693/APhysPolA.136.310</w:t>
      </w:r>
    </w:p>
    <w:p w14:paraId="4AE0589D" w14:textId="77777777" w:rsidR="00F91B26" w:rsidRPr="0022635E" w:rsidRDefault="00F91B26" w:rsidP="00F91B26">
      <w:pPr>
        <w:pStyle w:val="a3"/>
        <w:numPr>
          <w:ilvl w:val="0"/>
          <w:numId w:val="18"/>
        </w:numPr>
        <w:ind w:left="0" w:firstLine="709"/>
        <w:jc w:val="both"/>
        <w:rPr>
          <w:sz w:val="28"/>
          <w:szCs w:val="28"/>
          <w:lang w:val="en-US"/>
        </w:rPr>
      </w:pPr>
      <w:r w:rsidRPr="005C091C">
        <w:rPr>
          <w:sz w:val="28"/>
          <w:szCs w:val="28"/>
          <w:lang w:val="en-US"/>
        </w:rPr>
        <w:t xml:space="preserve">Zhong J., Lyu L., Deng Y., Ma H., Yu Q., Liang Y., Li W., Yu H. An Evaluation Method for the Printability of Magnesium Phosphate Cement Concrete for Integrated Mixing–Stirring–Extrusion Rapid </w:t>
      </w:r>
      <w:r>
        <w:rPr>
          <w:sz w:val="28"/>
          <w:szCs w:val="28"/>
          <w:lang w:val="en-US"/>
        </w:rPr>
        <w:t>3D</w:t>
      </w:r>
      <w:r w:rsidRPr="005C091C">
        <w:rPr>
          <w:sz w:val="28"/>
          <w:szCs w:val="28"/>
          <w:lang w:val="en-US"/>
        </w:rPr>
        <w:t xml:space="preserve"> Printing // Archives of Civil and Mechanical Engineering. – 2025. – Vol. 25, № 67. – P. 1–16. </w:t>
      </w:r>
      <w:r w:rsidRPr="0022635E">
        <w:rPr>
          <w:sz w:val="28"/>
          <w:szCs w:val="28"/>
          <w:lang w:val="en-US"/>
        </w:rPr>
        <w:t>DOI:10.1007/s43452-024-01111-4</w:t>
      </w:r>
    </w:p>
    <w:p w14:paraId="1BB44937" w14:textId="77777777" w:rsidR="00F91B26" w:rsidRPr="0022635E" w:rsidRDefault="00F91B26" w:rsidP="00F91B26">
      <w:pPr>
        <w:pStyle w:val="a3"/>
        <w:numPr>
          <w:ilvl w:val="0"/>
          <w:numId w:val="18"/>
        </w:numPr>
        <w:ind w:left="0" w:firstLine="709"/>
        <w:jc w:val="both"/>
        <w:rPr>
          <w:sz w:val="28"/>
          <w:szCs w:val="28"/>
          <w:lang w:val="en-US"/>
        </w:rPr>
      </w:pPr>
      <w:r w:rsidRPr="005C091C">
        <w:rPr>
          <w:sz w:val="28"/>
          <w:szCs w:val="28"/>
          <w:lang w:val="en-US"/>
        </w:rPr>
        <w:t>Debener N., Heine N., Legutko B., Denkena B., Prasanthan V., Frings K., Torres</w:t>
      </w:r>
      <w:r>
        <w:rPr>
          <w:sz w:val="28"/>
          <w:szCs w:val="28"/>
          <w:lang w:val="en-US"/>
        </w:rPr>
        <w:t>-</w:t>
      </w:r>
      <w:r w:rsidRPr="005C091C">
        <w:rPr>
          <w:sz w:val="28"/>
          <w:szCs w:val="28"/>
          <w:lang w:val="en-US"/>
        </w:rPr>
        <w:t>Mapa M. L., Heisterkamp A., Stiesch M., Doll</w:t>
      </w:r>
      <w:r>
        <w:rPr>
          <w:sz w:val="28"/>
          <w:szCs w:val="28"/>
          <w:lang w:val="en-US"/>
        </w:rPr>
        <w:t>-</w:t>
      </w:r>
      <w:r w:rsidRPr="005C091C">
        <w:rPr>
          <w:sz w:val="28"/>
          <w:szCs w:val="28"/>
          <w:lang w:val="en-US"/>
        </w:rPr>
        <w:t xml:space="preserve">Nikutta K., Bahnemann J. Optically Accessible, </w:t>
      </w:r>
      <w:r>
        <w:rPr>
          <w:sz w:val="28"/>
          <w:szCs w:val="28"/>
          <w:lang w:val="en-US"/>
        </w:rPr>
        <w:t>3D-</w:t>
      </w:r>
      <w:r w:rsidRPr="005C091C">
        <w:rPr>
          <w:sz w:val="28"/>
          <w:szCs w:val="28"/>
          <w:lang w:val="en-US"/>
        </w:rPr>
        <w:t xml:space="preserve">Printed Flow Chamber with Integrated Sensors for the Monitoring of Oral Multispecies Biofilm Growth </w:t>
      </w:r>
      <w:r w:rsidRPr="005C091C">
        <w:rPr>
          <w:rStyle w:val="ae"/>
          <w:sz w:val="28"/>
          <w:szCs w:val="28"/>
          <w:lang w:val="en-US"/>
        </w:rPr>
        <w:t>in vitro</w:t>
      </w:r>
      <w:r w:rsidRPr="005C091C">
        <w:rPr>
          <w:sz w:val="28"/>
          <w:szCs w:val="28"/>
          <w:lang w:val="en-US"/>
        </w:rPr>
        <w:t xml:space="preserve"> // Frontiers in Bioengineering and Biotechnology. – 2024. – Vol. 12. – P. 1</w:t>
      </w:r>
      <w:r>
        <w:rPr>
          <w:sz w:val="28"/>
          <w:szCs w:val="28"/>
          <w:lang w:val="en-US"/>
        </w:rPr>
        <w:t>-</w:t>
      </w:r>
      <w:r w:rsidRPr="005C091C">
        <w:rPr>
          <w:sz w:val="28"/>
          <w:szCs w:val="28"/>
          <w:lang w:val="en-US"/>
        </w:rPr>
        <w:t xml:space="preserve">13. </w:t>
      </w:r>
      <w:r w:rsidRPr="0022635E">
        <w:rPr>
          <w:sz w:val="28"/>
          <w:szCs w:val="28"/>
          <w:lang w:val="en-US"/>
        </w:rPr>
        <w:t>DOI:10.3389/fbioe.2024.1483200</w:t>
      </w:r>
    </w:p>
    <w:p w14:paraId="6E699613" w14:textId="77777777" w:rsidR="00F91B26" w:rsidRPr="0022635E" w:rsidRDefault="00F91B26" w:rsidP="00F91B26">
      <w:pPr>
        <w:pStyle w:val="a3"/>
        <w:numPr>
          <w:ilvl w:val="0"/>
          <w:numId w:val="18"/>
        </w:numPr>
        <w:ind w:left="0" w:firstLine="709"/>
        <w:jc w:val="both"/>
        <w:rPr>
          <w:sz w:val="28"/>
          <w:szCs w:val="28"/>
          <w:lang w:val="en-US"/>
        </w:rPr>
      </w:pPr>
      <w:r w:rsidRPr="005C091C">
        <w:rPr>
          <w:sz w:val="28"/>
          <w:szCs w:val="28"/>
          <w:lang w:val="en-US"/>
        </w:rPr>
        <w:t>Song G., Ou J., Cao Y., Wang Y. An Energy Auditing System Based on Learnable Positional Embedding and Edge Computing for In</w:t>
      </w:r>
      <w:r>
        <w:rPr>
          <w:sz w:val="28"/>
          <w:szCs w:val="28"/>
          <w:lang w:val="en-US"/>
        </w:rPr>
        <w:t>-</w:t>
      </w:r>
      <w:r w:rsidRPr="005C091C">
        <w:rPr>
          <w:sz w:val="28"/>
          <w:szCs w:val="28"/>
          <w:lang w:val="en-US"/>
        </w:rPr>
        <w:t xml:space="preserve">Situ Monitoring of </w:t>
      </w:r>
      <w:r>
        <w:rPr>
          <w:sz w:val="28"/>
          <w:szCs w:val="28"/>
          <w:lang w:val="en-US"/>
        </w:rPr>
        <w:t>3D</w:t>
      </w:r>
      <w:r w:rsidRPr="005C091C">
        <w:rPr>
          <w:sz w:val="28"/>
          <w:szCs w:val="28"/>
          <w:lang w:val="en-US"/>
        </w:rPr>
        <w:t xml:space="preserve"> Printing Processes // The International Journal of Advanced Manufacturing Technology. – 2025. – Vol. 139. – P. 3493–3509. </w:t>
      </w:r>
      <w:r w:rsidRPr="0022635E">
        <w:rPr>
          <w:sz w:val="28"/>
          <w:szCs w:val="28"/>
          <w:lang w:val="en-US"/>
        </w:rPr>
        <w:t>DOI:10.1007/s00170-025-16098-2</w:t>
      </w:r>
    </w:p>
    <w:p w14:paraId="63AF4199" w14:textId="77777777" w:rsidR="00F91B26" w:rsidRPr="0022635E" w:rsidRDefault="00F91B26" w:rsidP="00F91B26">
      <w:pPr>
        <w:pStyle w:val="a3"/>
        <w:numPr>
          <w:ilvl w:val="0"/>
          <w:numId w:val="18"/>
        </w:numPr>
        <w:ind w:left="0" w:firstLine="709"/>
        <w:jc w:val="both"/>
        <w:rPr>
          <w:sz w:val="28"/>
          <w:szCs w:val="28"/>
          <w:lang w:val="en-US"/>
        </w:rPr>
      </w:pPr>
      <w:r w:rsidRPr="005C091C">
        <w:rPr>
          <w:sz w:val="28"/>
          <w:szCs w:val="28"/>
          <w:lang w:val="en-US"/>
        </w:rPr>
        <w:t xml:space="preserve">Saad E., Correa D. Thermal Performance Improvement of Brick Design via </w:t>
      </w:r>
      <w:r>
        <w:rPr>
          <w:sz w:val="28"/>
          <w:szCs w:val="28"/>
          <w:lang w:val="en-US"/>
        </w:rPr>
        <w:t>3D</w:t>
      </w:r>
      <w:r w:rsidRPr="005C091C">
        <w:rPr>
          <w:sz w:val="28"/>
          <w:szCs w:val="28"/>
          <w:lang w:val="en-US"/>
        </w:rPr>
        <w:t xml:space="preserve"> Printing // In: Rinke D., Frier Hvejsel C. (eds) Structures and Architecture – REstructure REmaterialize REthink REuse. – 2025. – P. 1329–1336. </w:t>
      </w:r>
      <w:r w:rsidRPr="0022635E">
        <w:rPr>
          <w:sz w:val="28"/>
          <w:szCs w:val="28"/>
          <w:lang w:val="en-US"/>
        </w:rPr>
        <w:t>DOI:10.1201/9781003658641-158</w:t>
      </w:r>
    </w:p>
    <w:p w14:paraId="55747D99"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Fotovvati B., Namdari N., Dehghanghadikolaei A. On Coating Techniques for Surface Protection: A Review // Journal of Manufacturing and Materials Processing. – 2019. – Vol. 3, № 28. – P. 1</w:t>
      </w:r>
      <w:r>
        <w:rPr>
          <w:sz w:val="28"/>
          <w:szCs w:val="28"/>
          <w:lang w:val="en-US"/>
        </w:rPr>
        <w:t>-</w:t>
      </w:r>
      <w:r w:rsidRPr="005C091C">
        <w:rPr>
          <w:sz w:val="28"/>
          <w:szCs w:val="28"/>
          <w:lang w:val="en-US"/>
        </w:rPr>
        <w:t xml:space="preserve">22. </w:t>
      </w:r>
      <w:r w:rsidRPr="005C091C">
        <w:rPr>
          <w:sz w:val="28"/>
          <w:szCs w:val="28"/>
        </w:rPr>
        <w:t>DOI:10.3390/jmmp3010028</w:t>
      </w:r>
    </w:p>
    <w:p w14:paraId="71032973" w14:textId="77777777" w:rsidR="00F91B26" w:rsidRPr="005C091C" w:rsidRDefault="00F91B26" w:rsidP="00F91B26">
      <w:pPr>
        <w:pStyle w:val="af0"/>
        <w:numPr>
          <w:ilvl w:val="0"/>
          <w:numId w:val="18"/>
        </w:numPr>
        <w:spacing w:after="0" w:line="240" w:lineRule="auto"/>
        <w:ind w:left="0" w:firstLine="709"/>
        <w:jc w:val="both"/>
        <w:rPr>
          <w:rFonts w:ascii="Times New Roman" w:eastAsia="Times New Roman" w:hAnsi="Times New Roman"/>
          <w:sz w:val="28"/>
          <w:szCs w:val="28"/>
          <w:lang w:val="en-US"/>
        </w:rPr>
      </w:pPr>
      <w:r w:rsidRPr="005C091C">
        <w:rPr>
          <w:rFonts w:ascii="Times New Roman" w:eastAsia="Times New Roman" w:hAnsi="Times New Roman"/>
          <w:sz w:val="28"/>
          <w:szCs w:val="28"/>
          <w:lang w:val="en-US"/>
        </w:rPr>
        <w:t xml:space="preserve">Karymsakova I., Denissova N., Kumargazhanova S., Krak I. Robotic Plasma Spraying System for Implants of Complex Structure: </w:t>
      </w:r>
      <w:r>
        <w:rPr>
          <w:rFonts w:ascii="Times New Roman" w:eastAsia="Times New Roman" w:hAnsi="Times New Roman"/>
          <w:sz w:val="28"/>
          <w:szCs w:val="28"/>
          <w:lang w:val="en-US"/>
        </w:rPr>
        <w:t>3D</w:t>
      </w:r>
      <w:r w:rsidRPr="005C091C">
        <w:rPr>
          <w:rFonts w:ascii="Times New Roman" w:eastAsia="Times New Roman" w:hAnsi="Times New Roman"/>
          <w:sz w:val="28"/>
          <w:szCs w:val="28"/>
          <w:lang w:val="en-US"/>
        </w:rPr>
        <w:t xml:space="preserve"> Model and Motion Planning // International Journal of Computing. – 2020. – Vol. 19, № 2. – P. 224–232</w:t>
      </w:r>
    </w:p>
    <w:p w14:paraId="215A1CF0"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Alontseva D., Azamatov B., Safarova Y., Voinarovych S., Nazenova G. A Brief Review of Current Trends in the Additive Manufacturing of Orthopedic Implants with Thermal Plasma</w:t>
      </w:r>
      <w:r>
        <w:rPr>
          <w:sz w:val="28"/>
          <w:szCs w:val="28"/>
          <w:lang w:val="en-US"/>
        </w:rPr>
        <w:t>-</w:t>
      </w:r>
      <w:r w:rsidRPr="005C091C">
        <w:rPr>
          <w:sz w:val="28"/>
          <w:szCs w:val="28"/>
          <w:lang w:val="en-US"/>
        </w:rPr>
        <w:t>Sprayed Coatings to Improve the Implant Surface Biocompatibility // Coatings. – 2023. – Vol. 13, № 7. – P. 1</w:t>
      </w:r>
      <w:r>
        <w:rPr>
          <w:sz w:val="28"/>
          <w:szCs w:val="28"/>
          <w:lang w:val="en-US"/>
        </w:rPr>
        <w:t>-</w:t>
      </w:r>
      <w:r w:rsidRPr="005C091C">
        <w:rPr>
          <w:sz w:val="28"/>
          <w:szCs w:val="28"/>
          <w:lang w:val="en-US"/>
        </w:rPr>
        <w:t xml:space="preserve">23. </w:t>
      </w:r>
      <w:r w:rsidRPr="005C091C">
        <w:rPr>
          <w:sz w:val="28"/>
          <w:szCs w:val="28"/>
        </w:rPr>
        <w:t>DOI:10.3390/coatings13071175</w:t>
      </w:r>
    </w:p>
    <w:p w14:paraId="1914D5EB"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 xml:space="preserve">Alontseva D., Ghassemieh E., Voinarovych S., Kyslytsia O., Polovetskyi Y., Prokhorenkova N., Kadyroldina A. Manufacturing and Characterisation of Robot Assisted Microplasma Multilayer Coating of Titanium Implants // Johnson Matthey Technology Review. – 2020. – Vol. 64, № 2. – P. 180–191. </w:t>
      </w:r>
      <w:r w:rsidRPr="005C091C">
        <w:rPr>
          <w:sz w:val="28"/>
          <w:szCs w:val="28"/>
        </w:rPr>
        <w:t>DOI:10.1595/205651320X15737283268284</w:t>
      </w:r>
    </w:p>
    <w:p w14:paraId="4F5F4AB9" w14:textId="77777777" w:rsidR="00F91B26" w:rsidRDefault="00F91B26" w:rsidP="00F91B26">
      <w:pPr>
        <w:pStyle w:val="a3"/>
        <w:numPr>
          <w:ilvl w:val="0"/>
          <w:numId w:val="18"/>
        </w:numPr>
        <w:ind w:left="0" w:firstLine="709"/>
        <w:jc w:val="both"/>
        <w:rPr>
          <w:sz w:val="28"/>
          <w:szCs w:val="28"/>
          <w:lang w:val="en-US"/>
        </w:rPr>
      </w:pPr>
      <w:r w:rsidRPr="00F851A6">
        <w:rPr>
          <w:sz w:val="28"/>
          <w:szCs w:val="28"/>
          <w:lang w:val="en-US"/>
        </w:rPr>
        <w:t xml:space="preserve">Voinarovych S., Alontseva D., Khozhanov A., Krasavin A., Kyslytsia A., Kaliuzhnyi </w:t>
      </w:r>
      <w:proofErr w:type="gramStart"/>
      <w:r w:rsidRPr="00F851A6">
        <w:rPr>
          <w:sz w:val="28"/>
          <w:szCs w:val="28"/>
          <w:lang w:val="en-US"/>
        </w:rPr>
        <w:t>S..</w:t>
      </w:r>
      <w:proofErr w:type="gramEnd"/>
      <w:r w:rsidRPr="00F851A6">
        <w:rPr>
          <w:sz w:val="28"/>
          <w:szCs w:val="28"/>
          <w:lang w:val="en-US"/>
        </w:rPr>
        <w:t xml:space="preserve"> Effect of microplasma spraying parameters on the loss of sprayed Zr wire and coating porosity // Recent Contrib. Phys. – 2021. – Vol. 79. – P. 82–96. DOI: 10.26577/</w:t>
      </w:r>
      <w:proofErr w:type="gramStart"/>
      <w:r w:rsidRPr="00F851A6">
        <w:rPr>
          <w:sz w:val="28"/>
          <w:szCs w:val="28"/>
          <w:lang w:val="en-US"/>
        </w:rPr>
        <w:t>RCPh.2021.v</w:t>
      </w:r>
      <w:proofErr w:type="gramEnd"/>
      <w:r w:rsidRPr="00F851A6">
        <w:rPr>
          <w:sz w:val="28"/>
          <w:szCs w:val="28"/>
          <w:lang w:val="en-US"/>
        </w:rPr>
        <w:t>79.i4.10</w:t>
      </w:r>
    </w:p>
    <w:p w14:paraId="15C27772" w14:textId="77777777" w:rsidR="00F91B26" w:rsidRPr="00F851A6" w:rsidRDefault="00F91B26" w:rsidP="00F91B26">
      <w:pPr>
        <w:pStyle w:val="a3"/>
        <w:numPr>
          <w:ilvl w:val="0"/>
          <w:numId w:val="18"/>
        </w:numPr>
        <w:ind w:left="0" w:firstLine="709"/>
        <w:jc w:val="both"/>
        <w:rPr>
          <w:sz w:val="28"/>
          <w:szCs w:val="28"/>
          <w:lang w:val="en-US"/>
        </w:rPr>
      </w:pPr>
      <w:r w:rsidRPr="005C091C">
        <w:rPr>
          <w:sz w:val="28"/>
          <w:szCs w:val="28"/>
          <w:lang w:val="en-US"/>
        </w:rPr>
        <w:t xml:space="preserve">Baldaev L. K., Borisov V. N., Vakhalin V. A., Gannochenko G. I., Zatoka A. E., Zakharov B. M., Ivanov A. V., Ivanov V. M., Kalita V. I., Kudinov V. V., et al. </w:t>
      </w:r>
      <w:r w:rsidRPr="00F851A6">
        <w:rPr>
          <w:sz w:val="28"/>
          <w:szCs w:val="28"/>
          <w:lang w:val="en-US"/>
        </w:rPr>
        <w:t>Gasothermic Spraying. – Market DS: Moscow, Russia, 2007.</w:t>
      </w:r>
    </w:p>
    <w:p w14:paraId="606D1AE4" w14:textId="481BCD23"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AS Language Reference Manual; Kawasaki Robot Controller E Series. – Kawasaki Heavy Industries, Ltd.: Tokyo, Japan, 2015. – P. 54</w:t>
      </w:r>
    </w:p>
    <w:p w14:paraId="54AD8BCC" w14:textId="6B71A79F" w:rsidR="00F91B26" w:rsidRPr="00FE3508" w:rsidRDefault="00F91B26" w:rsidP="00F91B26">
      <w:pPr>
        <w:pStyle w:val="a3"/>
        <w:numPr>
          <w:ilvl w:val="0"/>
          <w:numId w:val="18"/>
        </w:numPr>
        <w:ind w:left="0" w:firstLine="709"/>
        <w:jc w:val="both"/>
        <w:rPr>
          <w:sz w:val="28"/>
          <w:szCs w:val="28"/>
          <w:lang w:val="en-US"/>
        </w:rPr>
      </w:pPr>
      <w:r w:rsidRPr="005C091C">
        <w:rPr>
          <w:sz w:val="28"/>
          <w:szCs w:val="28"/>
          <w:lang w:val="en-US"/>
        </w:rPr>
        <w:t xml:space="preserve">ASTM F1147; Standard Test Method for Tension Testing of Calcium Phosphate and Metallic Coatings. </w:t>
      </w:r>
      <w:r w:rsidRPr="00FE3508">
        <w:rPr>
          <w:sz w:val="28"/>
          <w:szCs w:val="28"/>
          <w:lang w:val="en-US"/>
        </w:rPr>
        <w:t>ASTM International: West Conshohocken, PA, USA, 2017; p. 8</w:t>
      </w:r>
    </w:p>
    <w:p w14:paraId="20D8EB53" w14:textId="77777777" w:rsidR="00F91B26" w:rsidRPr="00FE3508" w:rsidRDefault="00F91B26" w:rsidP="00F91B26">
      <w:pPr>
        <w:pStyle w:val="a3"/>
        <w:numPr>
          <w:ilvl w:val="0"/>
          <w:numId w:val="18"/>
        </w:numPr>
        <w:ind w:left="0" w:firstLine="709"/>
        <w:jc w:val="both"/>
        <w:rPr>
          <w:sz w:val="28"/>
          <w:szCs w:val="28"/>
          <w:lang w:val="en-US"/>
        </w:rPr>
      </w:pPr>
      <w:r w:rsidRPr="005C091C">
        <w:rPr>
          <w:sz w:val="28"/>
          <w:szCs w:val="28"/>
          <w:lang w:val="en-US"/>
        </w:rPr>
        <w:t>Kussaiyn</w:t>
      </w:r>
      <w:r>
        <w:rPr>
          <w:sz w:val="28"/>
          <w:szCs w:val="28"/>
          <w:lang w:val="en-US"/>
        </w:rPr>
        <w:t>-</w:t>
      </w:r>
      <w:r w:rsidRPr="005C091C">
        <w:rPr>
          <w:sz w:val="28"/>
          <w:szCs w:val="28"/>
          <w:lang w:val="en-US"/>
        </w:rPr>
        <w:t>Murat A., Kadyroldina A., Krasavin A., Tolykbayeva M., Orazova A., Nazenova G., Krak I., Haidegger T., Alontseva D. Application of Discrete Exterior Calculus Methods for the Path Planning of a Manipulator Performing Thermal Plasma Spraying of Coatings // Sensors. – 2025. – Vol. 25, No. 708. – P. 1</w:t>
      </w:r>
      <w:r>
        <w:rPr>
          <w:sz w:val="28"/>
          <w:szCs w:val="28"/>
          <w:lang w:val="en-US"/>
        </w:rPr>
        <w:t>-</w:t>
      </w:r>
      <w:r w:rsidRPr="005C091C">
        <w:rPr>
          <w:sz w:val="28"/>
          <w:szCs w:val="28"/>
          <w:lang w:val="en-US"/>
        </w:rPr>
        <w:t xml:space="preserve">30. </w:t>
      </w:r>
      <w:r w:rsidRPr="00FE3508">
        <w:rPr>
          <w:sz w:val="28"/>
          <w:szCs w:val="28"/>
          <w:lang w:val="en-US"/>
        </w:rPr>
        <w:t>DOI:10.3390/s25030708</w:t>
      </w:r>
    </w:p>
    <w:p w14:paraId="3CC89D4E" w14:textId="77777777" w:rsidR="00F91B26" w:rsidRPr="005C091C" w:rsidRDefault="00F91B26" w:rsidP="00F91B26">
      <w:pPr>
        <w:pStyle w:val="a3"/>
        <w:numPr>
          <w:ilvl w:val="0"/>
          <w:numId w:val="18"/>
        </w:numPr>
        <w:ind w:left="0" w:firstLine="709"/>
        <w:jc w:val="both"/>
        <w:rPr>
          <w:sz w:val="28"/>
          <w:szCs w:val="28"/>
        </w:rPr>
      </w:pPr>
      <w:r w:rsidRPr="005C091C">
        <w:rPr>
          <w:sz w:val="28"/>
          <w:szCs w:val="28"/>
          <w:lang w:val="en-US"/>
        </w:rPr>
        <w:t>Krasavin A., Nazenova G., Alontseva D., Dairbekova A. Tracking Control of a Two</w:t>
      </w:r>
      <w:r>
        <w:rPr>
          <w:sz w:val="28"/>
          <w:szCs w:val="28"/>
          <w:lang w:val="en-US"/>
        </w:rPr>
        <w:t>-</w:t>
      </w:r>
      <w:r w:rsidRPr="005C091C">
        <w:rPr>
          <w:sz w:val="28"/>
          <w:szCs w:val="28"/>
          <w:lang w:val="en-US"/>
        </w:rPr>
        <w:t xml:space="preserve">Wheeled Mobile Robot Based on Endogenous Linearization of the Dynamic Model // Proceedings of the International Conference on Artificial Intelligence, Computer, Data Sciences and Applications (ACDSA 2025). – Antalya, Türkiye, 7–9 August 2025. – P. 1293–1298. </w:t>
      </w:r>
      <w:r w:rsidRPr="005C091C">
        <w:rPr>
          <w:sz w:val="28"/>
          <w:szCs w:val="28"/>
        </w:rPr>
        <w:t>DOI:10.1109/ACDSA.2025.123456</w:t>
      </w:r>
    </w:p>
    <w:p w14:paraId="77477E1E" w14:textId="38BAA5A6"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Nazenova G., Kadyroldina A., Krasavin A., Alontseva D., Kussaiyn</w:t>
      </w:r>
      <w:r>
        <w:rPr>
          <w:sz w:val="28"/>
          <w:szCs w:val="28"/>
          <w:lang w:val="en-US"/>
        </w:rPr>
        <w:t>-</w:t>
      </w:r>
      <w:r w:rsidRPr="005C091C">
        <w:rPr>
          <w:sz w:val="28"/>
          <w:szCs w:val="28"/>
          <w:lang w:val="en-US"/>
        </w:rPr>
        <w:t>Murat A. Differential</w:t>
      </w:r>
      <w:r>
        <w:rPr>
          <w:sz w:val="28"/>
          <w:szCs w:val="28"/>
          <w:lang w:val="en-US"/>
        </w:rPr>
        <w:t>-</w:t>
      </w:r>
      <w:r w:rsidRPr="005C091C">
        <w:rPr>
          <w:sz w:val="28"/>
          <w:szCs w:val="28"/>
          <w:lang w:val="en-US"/>
        </w:rPr>
        <w:t xml:space="preserve">Geometric Methods for Modeling and Control of a Robot Manipulator // Proceedings of 19th International Symposium on Applied Informatics and Related Areas, (AIS 2024), Obuda University, November 14, 2024, Székesfehérvár, Hungary, </w:t>
      </w:r>
      <w:r w:rsidRPr="005C091C">
        <w:rPr>
          <w:sz w:val="28"/>
          <w:szCs w:val="28"/>
        </w:rPr>
        <w:t>рр</w:t>
      </w:r>
      <w:r w:rsidRPr="005C091C">
        <w:rPr>
          <w:sz w:val="28"/>
          <w:szCs w:val="28"/>
          <w:lang w:val="en-US"/>
        </w:rPr>
        <w:t>. 48</w:t>
      </w:r>
      <w:r>
        <w:rPr>
          <w:sz w:val="28"/>
          <w:szCs w:val="28"/>
          <w:lang w:val="en-US"/>
        </w:rPr>
        <w:t>-</w:t>
      </w:r>
      <w:r w:rsidRPr="005C091C">
        <w:rPr>
          <w:sz w:val="28"/>
          <w:szCs w:val="28"/>
          <w:lang w:val="en-US"/>
        </w:rPr>
        <w:t>52</w:t>
      </w:r>
    </w:p>
    <w:p w14:paraId="0CBE3B5D" w14:textId="325D19FC" w:rsidR="00F91B26" w:rsidRPr="00FE3508" w:rsidRDefault="00F91B26" w:rsidP="00F91B26">
      <w:pPr>
        <w:pStyle w:val="a3"/>
        <w:numPr>
          <w:ilvl w:val="0"/>
          <w:numId w:val="18"/>
        </w:numPr>
        <w:ind w:left="0" w:firstLine="709"/>
        <w:jc w:val="both"/>
        <w:rPr>
          <w:sz w:val="28"/>
          <w:szCs w:val="28"/>
          <w:lang w:val="en-US"/>
        </w:rPr>
      </w:pPr>
      <w:r w:rsidRPr="005C091C">
        <w:rPr>
          <w:sz w:val="28"/>
          <w:szCs w:val="28"/>
          <w:lang w:val="en-US"/>
        </w:rPr>
        <w:t>Krasavin A., Alontseva D. Nazenova G. Software Simulation of a Microcontroller</w:t>
      </w:r>
      <w:r>
        <w:rPr>
          <w:sz w:val="28"/>
          <w:szCs w:val="28"/>
          <w:lang w:val="en-US"/>
        </w:rPr>
        <w:t>-</w:t>
      </w:r>
      <w:r w:rsidRPr="005C091C">
        <w:rPr>
          <w:sz w:val="28"/>
          <w:szCs w:val="28"/>
          <w:lang w:val="en-US"/>
        </w:rPr>
        <w:t xml:space="preserve">Based Wheeled Mobile Robot // Proceedings of 19th International Symposium on Applied Informatics and Related Areas (AIS 2024) Obuda University, November 14, 2024, Székesfehérvár, Hungary, </w:t>
      </w:r>
      <w:r w:rsidRPr="005C091C">
        <w:rPr>
          <w:sz w:val="28"/>
          <w:szCs w:val="28"/>
        </w:rPr>
        <w:t>р</w:t>
      </w:r>
      <w:r w:rsidRPr="005C091C">
        <w:rPr>
          <w:sz w:val="28"/>
          <w:szCs w:val="28"/>
          <w:lang w:val="en-US"/>
        </w:rPr>
        <w:t>. 37</w:t>
      </w:r>
      <w:r>
        <w:rPr>
          <w:sz w:val="28"/>
          <w:szCs w:val="28"/>
          <w:lang w:val="en-US"/>
        </w:rPr>
        <w:t>-</w:t>
      </w:r>
      <w:r w:rsidRPr="005C091C">
        <w:rPr>
          <w:sz w:val="28"/>
          <w:szCs w:val="28"/>
          <w:lang w:val="en-US"/>
        </w:rPr>
        <w:t xml:space="preserve">41. </w:t>
      </w:r>
      <w:r w:rsidRPr="00FE3508">
        <w:rPr>
          <w:sz w:val="28"/>
          <w:szCs w:val="28"/>
          <w:lang w:val="en-US"/>
        </w:rPr>
        <w:t>ISBN 978-963-449-367-9 https://ais.amk.uni-obuda.hu/proceedings/2024]</w:t>
      </w:r>
    </w:p>
    <w:p w14:paraId="78F81900" w14:textId="15B3EB78"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Yakovis L. M., Strongin P. Adaptive Identification of Control Objects in Systems with Standard Controllers // Journal of Physics: Conference Series. – 2021. – Vol. 1864. – P. 012110</w:t>
      </w:r>
    </w:p>
    <w:p w14:paraId="60E41A5F" w14:textId="49A3384E"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Aull M., Cohen K. A Nonlinear Inverse Model for Airborne Wind Energy System Analysis, Control, and Design Optimization // Wind Energy. – 2021. – Vol. 24. – P. 133–148</w:t>
      </w:r>
    </w:p>
    <w:p w14:paraId="29D494A4" w14:textId="56EC7DCE"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Szeremeta M., Szuster M. Neural Tracking Control of a Four</w:t>
      </w:r>
      <w:r>
        <w:rPr>
          <w:sz w:val="28"/>
          <w:szCs w:val="28"/>
          <w:lang w:val="en-US"/>
        </w:rPr>
        <w:t>-</w:t>
      </w:r>
      <w:r w:rsidRPr="005C091C">
        <w:rPr>
          <w:sz w:val="28"/>
          <w:szCs w:val="28"/>
          <w:lang w:val="en-US"/>
        </w:rPr>
        <w:t>Wheeled Mobile Robot with Mecanum Wheels // Applied Sciences. – 2022. – Vol. 12. – P. 5322</w:t>
      </w:r>
    </w:p>
    <w:p w14:paraId="5B572128" w14:textId="0300F610"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Li T., Badre A., Taghirad H. D., Tavakoli M. Neural Network Learning of Robot Dynamic Uncertainties and Observer</w:t>
      </w:r>
      <w:r>
        <w:rPr>
          <w:sz w:val="28"/>
          <w:szCs w:val="28"/>
          <w:lang w:val="en-US"/>
        </w:rPr>
        <w:t>-</w:t>
      </w:r>
      <w:r w:rsidRPr="005C091C">
        <w:rPr>
          <w:sz w:val="28"/>
          <w:szCs w:val="28"/>
          <w:lang w:val="en-US"/>
        </w:rPr>
        <w:t>Based External Disturbance Estimation for Impedance Control // Proc. of the IEEE/ASME International Conference on Advanced Intelligent Mechatronics (AIM). – Seattle, WA, USA, 28–30 June 2023. – P. 591–597</w:t>
      </w:r>
    </w:p>
    <w:p w14:paraId="389FE39C" w14:textId="1A4FD090"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Hà V. T., Thuong T. T., Thanh N. T., Vinh V. Q. Research on Some Control Algorithms to Compensate for the Negative Effects of Model Uncertainty Parameters, External Interference, and Wheeled Slip for Mobile Robot // Actuators. – 2024. – Vol. 13. – P. 31</w:t>
      </w:r>
    </w:p>
    <w:p w14:paraId="68EB969C" w14:textId="10D6C4FD"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Ali H., Mailah M. A Simulation and Experimental Study on Wheeled Mobile Robot Path Control in Road Roundabout Environment // International Journal of Advanced Robotic Systems. – 2019. – Vol. 16. – P. 1–17</w:t>
      </w:r>
    </w:p>
    <w:p w14:paraId="30FDCEB1" w14:textId="2AD036E5"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Thummel M., Looye G., Kurze M., Otter M., Bals J. Nonlinear Inverse Models for Control // Proc. of the 4th International Modelica Conference. – Hamburg, Germany, 7–8 March 2005. – P. 267–279</w:t>
      </w:r>
    </w:p>
    <w:p w14:paraId="13EF24FC" w14:textId="7B73F6CE"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Aull M., Cohen K. A Nonlinear Inverse Model for Airborne Wind Energy System Analysis, Control, and Design Optimization // Wind Energy. – 2021. – Vol. 24. – P. 133–148</w:t>
      </w:r>
    </w:p>
    <w:p w14:paraId="586A925D" w14:textId="5A153A8C"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Chen W.</w:t>
      </w:r>
      <w:r>
        <w:rPr>
          <w:sz w:val="28"/>
          <w:szCs w:val="28"/>
          <w:lang w:val="en-US"/>
        </w:rPr>
        <w:t>-</w:t>
      </w:r>
      <w:r w:rsidRPr="005C091C">
        <w:rPr>
          <w:sz w:val="28"/>
          <w:szCs w:val="28"/>
          <w:lang w:val="en-US"/>
        </w:rPr>
        <w:t>H., Yang J., Guo L., Li S. Disturbance</w:t>
      </w:r>
      <w:r>
        <w:rPr>
          <w:sz w:val="28"/>
          <w:szCs w:val="28"/>
          <w:lang w:val="en-US"/>
        </w:rPr>
        <w:t>-</w:t>
      </w:r>
      <w:r w:rsidRPr="005C091C">
        <w:rPr>
          <w:sz w:val="28"/>
          <w:szCs w:val="28"/>
          <w:lang w:val="en-US"/>
        </w:rPr>
        <w:t>Observer</w:t>
      </w:r>
      <w:r>
        <w:rPr>
          <w:sz w:val="28"/>
          <w:szCs w:val="28"/>
          <w:lang w:val="en-US"/>
        </w:rPr>
        <w:t>-</w:t>
      </w:r>
      <w:r w:rsidRPr="005C091C">
        <w:rPr>
          <w:sz w:val="28"/>
          <w:szCs w:val="28"/>
          <w:lang w:val="en-US"/>
        </w:rPr>
        <w:t>Based Control and Related Methods — An Overview // IEEE Transactions on Industrial Electronics. – 2016. – Vol. 63. – P. 1083–1095</w:t>
      </w:r>
    </w:p>
    <w:p w14:paraId="0B7DEA2E" w14:textId="3DAABCAE"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Jayaprakash J., Harish Babu T., Senthil Rajan T., Rajeswari R. Analytical Method of Obtaining Inverse Model of Nonlinear Process Using Fuzzy Nonlinear Internal Model Control // ARPN Journal of Engineering and Applied Sciences. – 2015. – Vol. 10. – P. 4109–4114</w:t>
      </w:r>
    </w:p>
    <w:p w14:paraId="788DABDE" w14:textId="3A071B2F"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Ohishi K., Nakao M., Ohnishi K., Miyachi K. Microprocessor Controlled DC Motor for Load</w:t>
      </w:r>
      <w:r>
        <w:rPr>
          <w:sz w:val="28"/>
          <w:szCs w:val="28"/>
          <w:lang w:val="en-US"/>
        </w:rPr>
        <w:t>-</w:t>
      </w:r>
      <w:r w:rsidRPr="005C091C">
        <w:rPr>
          <w:sz w:val="28"/>
          <w:szCs w:val="28"/>
          <w:lang w:val="en-US"/>
        </w:rPr>
        <w:t>Insensitive Position Servo System // IEEE Transactions on Industrial Electronics. – 1987. – Vol. 34. – P. 44–49</w:t>
      </w:r>
    </w:p>
    <w:p w14:paraId="6E075696" w14:textId="31483431"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Han J. From PID to Active Disturbance Rejection Control // IEEE Transactions on Industrial Electronics. – 2009. – Vol. 56. – P. 900–906</w:t>
      </w:r>
    </w:p>
    <w:p w14:paraId="2A91AAE9" w14:textId="3DE264F7"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Guo L., Cao S. Anti</w:t>
      </w:r>
      <w:r>
        <w:rPr>
          <w:sz w:val="28"/>
          <w:szCs w:val="28"/>
          <w:lang w:val="en-US"/>
        </w:rPr>
        <w:t>-</w:t>
      </w:r>
      <w:r w:rsidRPr="005C091C">
        <w:rPr>
          <w:sz w:val="28"/>
          <w:szCs w:val="28"/>
          <w:lang w:val="en-US"/>
        </w:rPr>
        <w:t>Disturbance Control Theory for Systems with Multiple Disturbances: A Survey // ISA Transactions. – 2014. – Vol. 53. – P. 846–849</w:t>
      </w:r>
    </w:p>
    <w:p w14:paraId="31566E35" w14:textId="5EF9549F"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Gao Z. On the Centrality of Disturbance Rejection in Automatic Control // ISA Transactions. – 2014. – Vol. 53. – P. 850–857</w:t>
      </w:r>
    </w:p>
    <w:p w14:paraId="5BCEBE9E" w14:textId="1E304C0E"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Li S. H., Yang J., Chen W.</w:t>
      </w:r>
      <w:r>
        <w:rPr>
          <w:sz w:val="28"/>
          <w:szCs w:val="28"/>
          <w:lang w:val="en-US"/>
        </w:rPr>
        <w:t>-</w:t>
      </w:r>
      <w:r w:rsidRPr="005C091C">
        <w:rPr>
          <w:sz w:val="28"/>
          <w:szCs w:val="28"/>
          <w:lang w:val="en-US"/>
        </w:rPr>
        <w:t>H., Chen X. S. Disturbance Observer Based Control: Methods and Applications. – CRC Press: Boca Raton, FL, USA, 2014</w:t>
      </w:r>
    </w:p>
    <w:p w14:paraId="2573ABA9" w14:textId="5EC8F8B0"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Hadamard J. Sur les Problemes aux Derivees Partielles et Leur Signification Physique // Bulletin of Princeton University. – 1902. – Vol. 13. – P. 49–52</w:t>
      </w:r>
    </w:p>
    <w:p w14:paraId="618D3A53" w14:textId="627933E6"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Buccini A., Onisk L., Reichel L. An Arnoldi</w:t>
      </w:r>
      <w:r>
        <w:rPr>
          <w:sz w:val="28"/>
          <w:szCs w:val="28"/>
          <w:lang w:val="en-US"/>
        </w:rPr>
        <w:t>-</w:t>
      </w:r>
      <w:r w:rsidRPr="005C091C">
        <w:rPr>
          <w:sz w:val="28"/>
          <w:szCs w:val="28"/>
          <w:lang w:val="en-US"/>
        </w:rPr>
        <w:t>Based Preconditioner for Iterated Tikhonov Regularization // Numerical Algorithms. – 2023. – Vol. 92. – P. 223–245</w:t>
      </w:r>
    </w:p>
    <w:p w14:paraId="02036A62" w14:textId="15185B74"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Shinde K., Feissel P., Destercke S. Dealing with Inconsistent Measurements in Inverse Problems: Set</w:t>
      </w:r>
      <w:r>
        <w:rPr>
          <w:sz w:val="28"/>
          <w:szCs w:val="28"/>
          <w:lang w:val="en-US"/>
        </w:rPr>
        <w:t>-</w:t>
      </w:r>
      <w:r w:rsidRPr="005C091C">
        <w:rPr>
          <w:sz w:val="28"/>
          <w:szCs w:val="28"/>
          <w:lang w:val="en-US"/>
        </w:rPr>
        <w:t>Based Approach // International Journal for Uncertainty Quantification. – 2021. – Vol. 11. – P. 59–84</w:t>
      </w:r>
    </w:p>
    <w:p w14:paraId="5814D81D" w14:textId="77777777" w:rsidR="00F91B26" w:rsidRPr="00C70958" w:rsidRDefault="00F91B26" w:rsidP="00F91B26">
      <w:pPr>
        <w:pStyle w:val="a3"/>
        <w:numPr>
          <w:ilvl w:val="0"/>
          <w:numId w:val="18"/>
        </w:numPr>
        <w:ind w:left="0" w:firstLine="709"/>
        <w:jc w:val="both"/>
        <w:rPr>
          <w:sz w:val="28"/>
          <w:szCs w:val="28"/>
          <w:lang w:val="en-US"/>
        </w:rPr>
      </w:pPr>
      <w:r w:rsidRPr="005C091C">
        <w:rPr>
          <w:sz w:val="28"/>
          <w:szCs w:val="28"/>
          <w:lang w:val="en-US"/>
        </w:rPr>
        <w:t>Shadrin G., Krasavin A., Nazenova G., Kussaiyn</w:t>
      </w:r>
      <w:r>
        <w:rPr>
          <w:sz w:val="28"/>
          <w:szCs w:val="28"/>
          <w:lang w:val="en-US"/>
        </w:rPr>
        <w:t>-</w:t>
      </w:r>
      <w:r w:rsidRPr="005C091C">
        <w:rPr>
          <w:sz w:val="28"/>
          <w:szCs w:val="28"/>
          <w:lang w:val="en-US"/>
        </w:rPr>
        <w:t>Murat A., Kadyroldina A., Haidegger T., Alontseva D. Application of Compensation Algorithms to Control the Speed and Course of a Four</w:t>
      </w:r>
      <w:r>
        <w:rPr>
          <w:sz w:val="28"/>
          <w:szCs w:val="28"/>
          <w:lang w:val="en-US"/>
        </w:rPr>
        <w:t>-</w:t>
      </w:r>
      <w:r w:rsidRPr="005C091C">
        <w:rPr>
          <w:sz w:val="28"/>
          <w:szCs w:val="28"/>
          <w:lang w:val="en-US"/>
        </w:rPr>
        <w:t xml:space="preserve">Wheeled Mobile Robot // Sensors. – 2024. – Vol. 24, No. 22. – P. </w:t>
      </w:r>
      <w:r w:rsidRPr="00C70958">
        <w:rPr>
          <w:sz w:val="28"/>
          <w:szCs w:val="28"/>
          <w:lang w:val="en-US"/>
        </w:rPr>
        <w:t>1-25</w:t>
      </w:r>
      <w:r w:rsidRPr="005C091C">
        <w:rPr>
          <w:sz w:val="28"/>
          <w:szCs w:val="28"/>
          <w:lang w:val="en-US"/>
        </w:rPr>
        <w:t xml:space="preserve">. </w:t>
      </w:r>
      <w:r w:rsidRPr="00C70958">
        <w:rPr>
          <w:sz w:val="28"/>
          <w:szCs w:val="28"/>
          <w:lang w:val="en-US"/>
        </w:rPr>
        <w:t>DOI:10.3390/s24227233</w:t>
      </w:r>
    </w:p>
    <w:p w14:paraId="32B3B850" w14:textId="384A4A7C"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 xml:space="preserve">Raj R., Kos A. A Comprehensive Study of Mobile Robot: History, Developments, Applications, and Future Research Perspectives // Applied Sciences. – 2022. – Vol. 12. – P. </w:t>
      </w:r>
      <w:r w:rsidRPr="006B1D4C">
        <w:rPr>
          <w:sz w:val="28"/>
          <w:szCs w:val="28"/>
          <w:lang w:val="en-US"/>
        </w:rPr>
        <w:t>1-26</w:t>
      </w:r>
    </w:p>
    <w:p w14:paraId="33B2B57F" w14:textId="5D058849"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Haidegger T. P., Galambos P., Tar J. K., Kovács L. A., Kozlovszky M., Zrubka Z., Tarsoly S. Strategies and Outcomes of Building a Successful University Research and Innovation Ecosystem // Acta Polytechnica Hungarica. – 2024. – Vol. 21. – P. 13–35</w:t>
      </w:r>
    </w:p>
    <w:p w14:paraId="69E99A35" w14:textId="4D65FF72" w:rsidR="00F91B26" w:rsidRPr="005C091C" w:rsidRDefault="00F91B26" w:rsidP="00F91B26">
      <w:pPr>
        <w:pStyle w:val="a3"/>
        <w:numPr>
          <w:ilvl w:val="0"/>
          <w:numId w:val="18"/>
        </w:numPr>
        <w:ind w:left="0" w:firstLine="709"/>
        <w:jc w:val="both"/>
        <w:rPr>
          <w:sz w:val="28"/>
          <w:szCs w:val="28"/>
          <w:lang w:val="en-US"/>
        </w:rPr>
      </w:pPr>
      <w:r w:rsidRPr="005C091C">
        <w:rPr>
          <w:sz w:val="28"/>
          <w:szCs w:val="28"/>
          <w:lang w:val="en-US"/>
        </w:rPr>
        <w:t xml:space="preserve">Rácz M., Noboa E., Détár B., Nemes Á., Galambos P., Szűcs L., Márton G., Eigner G., Haidegger T. PlatypOUs — A Mobile Robot Platform and Demonstration Tool Supporting STEM Education // Sensors. – 2022. – Vol. 22. – P. </w:t>
      </w:r>
      <w:r w:rsidRPr="006B1D4C">
        <w:rPr>
          <w:sz w:val="28"/>
          <w:szCs w:val="28"/>
          <w:lang w:val="en-US"/>
        </w:rPr>
        <w:t>1-17</w:t>
      </w:r>
    </w:p>
    <w:p w14:paraId="41CDD1A0" w14:textId="271435F0" w:rsidR="00F91B26" w:rsidRPr="005C091C" w:rsidRDefault="00F91B26" w:rsidP="00F91B26">
      <w:pPr>
        <w:pStyle w:val="a3"/>
        <w:numPr>
          <w:ilvl w:val="0"/>
          <w:numId w:val="18"/>
        </w:numPr>
        <w:ind w:left="0" w:firstLine="709"/>
        <w:jc w:val="both"/>
        <w:rPr>
          <w:rFonts w:eastAsia="Times New Roman"/>
          <w:sz w:val="28"/>
          <w:szCs w:val="28"/>
          <w:lang w:val="en-US"/>
        </w:rPr>
      </w:pPr>
      <w:r w:rsidRPr="005C091C">
        <w:rPr>
          <w:rFonts w:eastAsia="Times New Roman"/>
          <w:sz w:val="28"/>
          <w:szCs w:val="28"/>
          <w:lang w:val="en-US"/>
        </w:rPr>
        <w:t>Jaksa L., Azamatov B., Nazenova G., Alontseva D., Haidegger T. State of the Art in Medical Additive Manufacturing // Acta Polytechnica Hungarica. – 2023. – Vol. 20, № 8. – P. 1–15</w:t>
      </w:r>
    </w:p>
    <w:p w14:paraId="0FEFAFF5" w14:textId="77777777" w:rsidR="00F91B26" w:rsidRPr="00FE3508" w:rsidRDefault="00F91B26" w:rsidP="00F91B26">
      <w:pPr>
        <w:pStyle w:val="af0"/>
        <w:numPr>
          <w:ilvl w:val="0"/>
          <w:numId w:val="18"/>
        </w:numPr>
        <w:spacing w:before="100" w:beforeAutospacing="1" w:after="100" w:afterAutospacing="1" w:line="240" w:lineRule="auto"/>
        <w:ind w:left="0" w:firstLine="709"/>
        <w:jc w:val="both"/>
        <w:rPr>
          <w:rFonts w:ascii="Times New Roman" w:eastAsia="Times New Roman" w:hAnsi="Times New Roman"/>
          <w:sz w:val="28"/>
          <w:szCs w:val="28"/>
          <w:lang w:val="en-US"/>
        </w:rPr>
      </w:pPr>
      <w:r w:rsidRPr="005C091C">
        <w:rPr>
          <w:rFonts w:ascii="Times New Roman" w:eastAsia="Times New Roman" w:hAnsi="Times New Roman"/>
          <w:sz w:val="28"/>
          <w:szCs w:val="28"/>
          <w:lang w:val="en-US"/>
        </w:rPr>
        <w:t xml:space="preserve">Galambos P. Cloud, Fog, and Mist Computing: Advanced Robot Applications // IEEE Systems, Man, and Cybernetics Magazine. – 2020. – Vol. 6. – P. 41–45. </w:t>
      </w:r>
      <w:r w:rsidRPr="00FE3508">
        <w:rPr>
          <w:rFonts w:ascii="Times New Roman" w:eastAsia="Times New Roman" w:hAnsi="Times New Roman"/>
          <w:sz w:val="28"/>
          <w:szCs w:val="28"/>
          <w:lang w:val="en-US"/>
        </w:rPr>
        <w:t>DOI:10.1109/MSMC.2020.2983297</w:t>
      </w:r>
    </w:p>
    <w:p w14:paraId="793E12C2" w14:textId="77777777" w:rsidR="00F91B26" w:rsidRDefault="00F91B26" w:rsidP="00F91B26">
      <w:pPr>
        <w:pStyle w:val="a3"/>
        <w:numPr>
          <w:ilvl w:val="0"/>
          <w:numId w:val="18"/>
        </w:numPr>
        <w:ind w:left="0" w:firstLine="709"/>
        <w:jc w:val="both"/>
        <w:rPr>
          <w:sz w:val="28"/>
          <w:szCs w:val="28"/>
        </w:rPr>
      </w:pPr>
      <w:r w:rsidRPr="005C091C">
        <w:rPr>
          <w:sz w:val="28"/>
          <w:szCs w:val="28"/>
        </w:rPr>
        <w:t>Шадрин</w:t>
      </w:r>
      <w:r w:rsidRPr="007F61C8">
        <w:rPr>
          <w:sz w:val="28"/>
          <w:szCs w:val="28"/>
          <w:lang w:val="en-US"/>
        </w:rPr>
        <w:t xml:space="preserve"> </w:t>
      </w:r>
      <w:r w:rsidRPr="005C091C">
        <w:rPr>
          <w:sz w:val="28"/>
          <w:szCs w:val="28"/>
        </w:rPr>
        <w:t>Г</w:t>
      </w:r>
      <w:r w:rsidRPr="007F61C8">
        <w:rPr>
          <w:sz w:val="28"/>
          <w:szCs w:val="28"/>
          <w:lang w:val="en-US"/>
        </w:rPr>
        <w:t>.</w:t>
      </w:r>
      <w:r w:rsidRPr="005C091C">
        <w:rPr>
          <w:sz w:val="28"/>
          <w:szCs w:val="28"/>
        </w:rPr>
        <w:t>К</w:t>
      </w:r>
      <w:r w:rsidRPr="007F61C8">
        <w:rPr>
          <w:sz w:val="28"/>
          <w:szCs w:val="28"/>
          <w:lang w:val="en-US"/>
        </w:rPr>
        <w:t xml:space="preserve">., </w:t>
      </w:r>
      <w:r w:rsidRPr="005C091C">
        <w:rPr>
          <w:sz w:val="28"/>
          <w:szCs w:val="28"/>
        </w:rPr>
        <w:t>Назенова</w:t>
      </w:r>
      <w:r w:rsidRPr="007F61C8">
        <w:rPr>
          <w:sz w:val="28"/>
          <w:szCs w:val="28"/>
          <w:lang w:val="en-US"/>
        </w:rPr>
        <w:t xml:space="preserve"> </w:t>
      </w:r>
      <w:r w:rsidRPr="005C091C">
        <w:rPr>
          <w:sz w:val="28"/>
          <w:szCs w:val="28"/>
        </w:rPr>
        <w:t>Г</w:t>
      </w:r>
      <w:r w:rsidRPr="007F61C8">
        <w:rPr>
          <w:sz w:val="28"/>
          <w:szCs w:val="28"/>
          <w:lang w:val="en-US"/>
        </w:rPr>
        <w:t>.</w:t>
      </w:r>
      <w:r w:rsidRPr="005C091C">
        <w:rPr>
          <w:sz w:val="28"/>
          <w:szCs w:val="28"/>
        </w:rPr>
        <w:t>М</w:t>
      </w:r>
      <w:r w:rsidRPr="007F61C8">
        <w:rPr>
          <w:sz w:val="28"/>
          <w:szCs w:val="28"/>
          <w:lang w:val="en-US"/>
        </w:rPr>
        <w:t xml:space="preserve">., </w:t>
      </w:r>
      <w:r w:rsidRPr="005C091C">
        <w:rPr>
          <w:sz w:val="28"/>
          <w:szCs w:val="28"/>
        </w:rPr>
        <w:t>Құсайын</w:t>
      </w:r>
      <w:r w:rsidRPr="007F61C8">
        <w:rPr>
          <w:sz w:val="28"/>
          <w:szCs w:val="28"/>
          <w:lang w:val="en-US"/>
        </w:rPr>
        <w:t>-</w:t>
      </w:r>
      <w:r w:rsidRPr="005C091C">
        <w:rPr>
          <w:sz w:val="28"/>
          <w:szCs w:val="28"/>
        </w:rPr>
        <w:t>Мұрат</w:t>
      </w:r>
      <w:r w:rsidRPr="007F61C8">
        <w:rPr>
          <w:sz w:val="28"/>
          <w:szCs w:val="28"/>
          <w:lang w:val="en-US"/>
        </w:rPr>
        <w:t xml:space="preserve"> </w:t>
      </w:r>
      <w:r w:rsidRPr="005C091C">
        <w:rPr>
          <w:sz w:val="28"/>
          <w:szCs w:val="28"/>
        </w:rPr>
        <w:t>Ә</w:t>
      </w:r>
      <w:r w:rsidRPr="007F61C8">
        <w:rPr>
          <w:sz w:val="28"/>
          <w:szCs w:val="28"/>
          <w:lang w:val="en-US"/>
        </w:rPr>
        <w:t>.</w:t>
      </w:r>
      <w:r w:rsidRPr="005C091C">
        <w:rPr>
          <w:sz w:val="28"/>
          <w:szCs w:val="28"/>
        </w:rPr>
        <w:t>Т</w:t>
      </w:r>
      <w:r w:rsidRPr="007F61C8">
        <w:rPr>
          <w:sz w:val="28"/>
          <w:szCs w:val="28"/>
          <w:lang w:val="en-US"/>
        </w:rPr>
        <w:t xml:space="preserve">., </w:t>
      </w:r>
      <w:r w:rsidRPr="005C091C">
        <w:rPr>
          <w:sz w:val="28"/>
          <w:szCs w:val="28"/>
        </w:rPr>
        <w:t>Красавин</w:t>
      </w:r>
      <w:r w:rsidRPr="007F61C8">
        <w:rPr>
          <w:sz w:val="28"/>
          <w:szCs w:val="28"/>
          <w:lang w:val="en-US"/>
        </w:rPr>
        <w:t xml:space="preserve"> </w:t>
      </w:r>
      <w:r w:rsidRPr="005C091C">
        <w:rPr>
          <w:sz w:val="28"/>
          <w:szCs w:val="28"/>
        </w:rPr>
        <w:t>А</w:t>
      </w:r>
      <w:r w:rsidRPr="007F61C8">
        <w:rPr>
          <w:sz w:val="28"/>
          <w:szCs w:val="28"/>
          <w:lang w:val="en-US"/>
        </w:rPr>
        <w:t>.</w:t>
      </w:r>
      <w:r w:rsidRPr="005C091C">
        <w:rPr>
          <w:sz w:val="28"/>
          <w:szCs w:val="28"/>
        </w:rPr>
        <w:t>Л</w:t>
      </w:r>
      <w:r w:rsidRPr="007F61C8">
        <w:rPr>
          <w:sz w:val="28"/>
          <w:szCs w:val="28"/>
          <w:lang w:val="en-US"/>
        </w:rPr>
        <w:t xml:space="preserve">., </w:t>
      </w:r>
      <w:r w:rsidRPr="005C091C">
        <w:rPr>
          <w:sz w:val="28"/>
          <w:szCs w:val="28"/>
        </w:rPr>
        <w:t>Алонцева</w:t>
      </w:r>
      <w:r w:rsidRPr="007F61C8">
        <w:rPr>
          <w:sz w:val="28"/>
          <w:szCs w:val="28"/>
          <w:lang w:val="en-US"/>
        </w:rPr>
        <w:t xml:space="preserve"> </w:t>
      </w:r>
      <w:r w:rsidRPr="005C091C">
        <w:rPr>
          <w:sz w:val="28"/>
          <w:szCs w:val="28"/>
        </w:rPr>
        <w:t>Д</w:t>
      </w:r>
      <w:r w:rsidRPr="007F61C8">
        <w:rPr>
          <w:sz w:val="28"/>
          <w:szCs w:val="28"/>
          <w:lang w:val="en-US"/>
        </w:rPr>
        <w:t>.</w:t>
      </w:r>
      <w:r w:rsidRPr="005C091C">
        <w:rPr>
          <w:sz w:val="28"/>
          <w:szCs w:val="28"/>
        </w:rPr>
        <w:t>Л</w:t>
      </w:r>
      <w:r w:rsidRPr="007F61C8">
        <w:rPr>
          <w:sz w:val="28"/>
          <w:szCs w:val="28"/>
          <w:lang w:val="en-US"/>
        </w:rPr>
        <w:t xml:space="preserve">. </w:t>
      </w:r>
      <w:r w:rsidRPr="005C091C">
        <w:rPr>
          <w:sz w:val="28"/>
          <w:szCs w:val="28"/>
        </w:rPr>
        <w:t>Екі</w:t>
      </w:r>
      <w:r w:rsidRPr="007F61C8">
        <w:rPr>
          <w:sz w:val="28"/>
          <w:szCs w:val="28"/>
          <w:lang w:val="en-US"/>
        </w:rPr>
        <w:t xml:space="preserve"> </w:t>
      </w:r>
      <w:r w:rsidRPr="005C091C">
        <w:rPr>
          <w:sz w:val="28"/>
          <w:szCs w:val="28"/>
        </w:rPr>
        <w:t>айналмалы</w:t>
      </w:r>
      <w:r w:rsidRPr="007F61C8">
        <w:rPr>
          <w:sz w:val="28"/>
          <w:szCs w:val="28"/>
          <w:lang w:val="en-US"/>
        </w:rPr>
        <w:t xml:space="preserve"> </w:t>
      </w:r>
      <w:r w:rsidRPr="005C091C">
        <w:rPr>
          <w:sz w:val="28"/>
          <w:szCs w:val="28"/>
        </w:rPr>
        <w:t>байланысы</w:t>
      </w:r>
      <w:r w:rsidRPr="007F61C8">
        <w:rPr>
          <w:sz w:val="28"/>
          <w:szCs w:val="28"/>
          <w:lang w:val="en-US"/>
        </w:rPr>
        <w:t xml:space="preserve"> </w:t>
      </w:r>
      <w:r w:rsidRPr="005C091C">
        <w:rPr>
          <w:sz w:val="28"/>
          <w:szCs w:val="28"/>
        </w:rPr>
        <w:t>бар</w:t>
      </w:r>
      <w:r w:rsidRPr="007F61C8">
        <w:rPr>
          <w:sz w:val="28"/>
          <w:szCs w:val="28"/>
          <w:lang w:val="en-US"/>
        </w:rPr>
        <w:t xml:space="preserve"> </w:t>
      </w:r>
      <w:r w:rsidRPr="005C091C">
        <w:rPr>
          <w:sz w:val="28"/>
          <w:szCs w:val="28"/>
        </w:rPr>
        <w:t>жазық</w:t>
      </w:r>
      <w:r w:rsidRPr="007F61C8">
        <w:rPr>
          <w:sz w:val="28"/>
          <w:szCs w:val="28"/>
          <w:lang w:val="en-US"/>
        </w:rPr>
        <w:t xml:space="preserve"> </w:t>
      </w:r>
      <w:r w:rsidRPr="005C091C">
        <w:rPr>
          <w:sz w:val="28"/>
          <w:szCs w:val="28"/>
        </w:rPr>
        <w:t>манипулятордың</w:t>
      </w:r>
      <w:r w:rsidRPr="007F61C8">
        <w:rPr>
          <w:sz w:val="28"/>
          <w:szCs w:val="28"/>
          <w:lang w:val="en-US"/>
        </w:rPr>
        <w:t xml:space="preserve"> </w:t>
      </w:r>
      <w:r w:rsidRPr="005C091C">
        <w:rPr>
          <w:sz w:val="28"/>
          <w:szCs w:val="28"/>
        </w:rPr>
        <w:t>динамикалық</w:t>
      </w:r>
      <w:r w:rsidRPr="007F61C8">
        <w:rPr>
          <w:sz w:val="28"/>
          <w:szCs w:val="28"/>
          <w:lang w:val="en-US"/>
        </w:rPr>
        <w:t xml:space="preserve"> </w:t>
      </w:r>
      <w:r w:rsidRPr="005C091C">
        <w:rPr>
          <w:sz w:val="28"/>
          <w:szCs w:val="28"/>
        </w:rPr>
        <w:t>қозғалысын</w:t>
      </w:r>
      <w:r w:rsidRPr="007F61C8">
        <w:rPr>
          <w:sz w:val="28"/>
          <w:szCs w:val="28"/>
          <w:lang w:val="en-US"/>
        </w:rPr>
        <w:t xml:space="preserve"> </w:t>
      </w:r>
      <w:r w:rsidRPr="005C091C">
        <w:rPr>
          <w:sz w:val="28"/>
          <w:szCs w:val="28"/>
        </w:rPr>
        <w:t>басқару</w:t>
      </w:r>
      <w:r w:rsidRPr="007F61C8">
        <w:rPr>
          <w:sz w:val="28"/>
          <w:szCs w:val="28"/>
          <w:lang w:val="en-US"/>
        </w:rPr>
        <w:t xml:space="preserve"> </w:t>
      </w:r>
      <w:r w:rsidRPr="005C091C">
        <w:rPr>
          <w:sz w:val="28"/>
          <w:szCs w:val="28"/>
        </w:rPr>
        <w:t>жүйесінің</w:t>
      </w:r>
      <w:r w:rsidRPr="007F61C8">
        <w:rPr>
          <w:sz w:val="28"/>
          <w:szCs w:val="28"/>
          <w:lang w:val="en-US"/>
        </w:rPr>
        <w:t xml:space="preserve"> </w:t>
      </w:r>
      <w:r w:rsidRPr="005C091C">
        <w:rPr>
          <w:sz w:val="28"/>
          <w:szCs w:val="28"/>
        </w:rPr>
        <w:t>математикалық</w:t>
      </w:r>
      <w:r w:rsidRPr="007F61C8">
        <w:rPr>
          <w:sz w:val="28"/>
          <w:szCs w:val="28"/>
          <w:lang w:val="en-US"/>
        </w:rPr>
        <w:t xml:space="preserve"> </w:t>
      </w:r>
      <w:r w:rsidRPr="005C091C">
        <w:rPr>
          <w:sz w:val="28"/>
          <w:szCs w:val="28"/>
        </w:rPr>
        <w:t>моделін</w:t>
      </w:r>
      <w:r w:rsidRPr="007F61C8">
        <w:rPr>
          <w:sz w:val="28"/>
          <w:szCs w:val="28"/>
          <w:lang w:val="en-US"/>
        </w:rPr>
        <w:t xml:space="preserve"> </w:t>
      </w:r>
      <w:r w:rsidRPr="005C091C">
        <w:rPr>
          <w:sz w:val="28"/>
          <w:szCs w:val="28"/>
        </w:rPr>
        <w:t>объектінің</w:t>
      </w:r>
      <w:r w:rsidRPr="007F61C8">
        <w:rPr>
          <w:sz w:val="28"/>
          <w:szCs w:val="28"/>
          <w:lang w:val="en-US"/>
        </w:rPr>
        <w:t xml:space="preserve"> </w:t>
      </w:r>
      <w:r w:rsidRPr="005C091C">
        <w:rPr>
          <w:sz w:val="28"/>
          <w:szCs w:val="28"/>
        </w:rPr>
        <w:t>динамикасы</w:t>
      </w:r>
      <w:r w:rsidRPr="007F61C8">
        <w:rPr>
          <w:sz w:val="28"/>
          <w:szCs w:val="28"/>
          <w:lang w:val="en-US"/>
        </w:rPr>
        <w:t xml:space="preserve"> </w:t>
      </w:r>
      <w:r w:rsidRPr="005C091C">
        <w:rPr>
          <w:sz w:val="28"/>
          <w:szCs w:val="28"/>
        </w:rPr>
        <w:t>мен</w:t>
      </w:r>
      <w:r w:rsidRPr="007F61C8">
        <w:rPr>
          <w:sz w:val="28"/>
          <w:szCs w:val="28"/>
          <w:lang w:val="en-US"/>
        </w:rPr>
        <w:t xml:space="preserve"> </w:t>
      </w:r>
      <w:r w:rsidRPr="005C091C">
        <w:rPr>
          <w:sz w:val="28"/>
          <w:szCs w:val="28"/>
        </w:rPr>
        <w:t>бұзылыстарын</w:t>
      </w:r>
      <w:r w:rsidRPr="007F61C8">
        <w:rPr>
          <w:sz w:val="28"/>
          <w:szCs w:val="28"/>
          <w:lang w:val="en-US"/>
        </w:rPr>
        <w:t xml:space="preserve"> </w:t>
      </w:r>
      <w:r w:rsidRPr="005C091C">
        <w:rPr>
          <w:sz w:val="28"/>
          <w:szCs w:val="28"/>
        </w:rPr>
        <w:t>өтеу</w:t>
      </w:r>
      <w:r w:rsidRPr="007F61C8">
        <w:rPr>
          <w:sz w:val="28"/>
          <w:szCs w:val="28"/>
          <w:lang w:val="en-US"/>
        </w:rPr>
        <w:t xml:space="preserve"> </w:t>
      </w:r>
      <w:r w:rsidRPr="005C091C">
        <w:rPr>
          <w:sz w:val="28"/>
          <w:szCs w:val="28"/>
        </w:rPr>
        <w:t>әдісімен</w:t>
      </w:r>
      <w:r w:rsidRPr="007F61C8">
        <w:rPr>
          <w:sz w:val="28"/>
          <w:szCs w:val="28"/>
          <w:lang w:val="en-US"/>
        </w:rPr>
        <w:t xml:space="preserve"> </w:t>
      </w:r>
      <w:r w:rsidRPr="005C091C">
        <w:rPr>
          <w:sz w:val="28"/>
          <w:szCs w:val="28"/>
        </w:rPr>
        <w:t>әзірлеу</w:t>
      </w:r>
      <w:r w:rsidRPr="007F61C8">
        <w:rPr>
          <w:sz w:val="28"/>
          <w:szCs w:val="28"/>
          <w:lang w:val="en-US"/>
        </w:rPr>
        <w:t xml:space="preserve"> // </w:t>
      </w:r>
      <w:r w:rsidRPr="005C091C">
        <w:rPr>
          <w:sz w:val="28"/>
          <w:szCs w:val="28"/>
        </w:rPr>
        <w:t>Вестник</w:t>
      </w:r>
      <w:r w:rsidRPr="007F61C8">
        <w:rPr>
          <w:sz w:val="28"/>
          <w:szCs w:val="28"/>
          <w:lang w:val="en-US"/>
        </w:rPr>
        <w:t xml:space="preserve"> </w:t>
      </w:r>
      <w:r w:rsidRPr="005C091C">
        <w:rPr>
          <w:sz w:val="28"/>
          <w:szCs w:val="28"/>
        </w:rPr>
        <w:t>ВКТУ</w:t>
      </w:r>
      <w:r w:rsidRPr="007F61C8">
        <w:rPr>
          <w:sz w:val="28"/>
          <w:szCs w:val="28"/>
          <w:lang w:val="en-US"/>
        </w:rPr>
        <w:t xml:space="preserve">. – 2023. – № 4. – </w:t>
      </w:r>
      <w:r w:rsidRPr="005C091C">
        <w:rPr>
          <w:sz w:val="28"/>
          <w:szCs w:val="28"/>
        </w:rPr>
        <w:t>С</w:t>
      </w:r>
      <w:r w:rsidRPr="007F61C8">
        <w:rPr>
          <w:sz w:val="28"/>
          <w:szCs w:val="28"/>
          <w:lang w:val="en-US"/>
        </w:rPr>
        <w:t xml:space="preserve">. 419–427. </w:t>
      </w:r>
      <w:r w:rsidRPr="005C091C">
        <w:rPr>
          <w:sz w:val="28"/>
          <w:szCs w:val="28"/>
        </w:rPr>
        <w:t>DOI:10.51885/1561</w:t>
      </w:r>
      <w:r>
        <w:rPr>
          <w:sz w:val="28"/>
          <w:szCs w:val="28"/>
        </w:rPr>
        <w:t>-</w:t>
      </w:r>
      <w:r w:rsidRPr="005C091C">
        <w:rPr>
          <w:sz w:val="28"/>
          <w:szCs w:val="28"/>
        </w:rPr>
        <w:t>4212_2023_4_419</w:t>
      </w:r>
    </w:p>
    <w:p w14:paraId="5D6284A0" w14:textId="0503D1E4" w:rsidR="00F91B26" w:rsidRPr="004B0690" w:rsidRDefault="00F91B26" w:rsidP="00F91B26">
      <w:pPr>
        <w:pStyle w:val="a3"/>
        <w:numPr>
          <w:ilvl w:val="0"/>
          <w:numId w:val="18"/>
        </w:numPr>
        <w:ind w:left="0" w:firstLine="709"/>
        <w:jc w:val="both"/>
        <w:rPr>
          <w:sz w:val="28"/>
          <w:szCs w:val="28"/>
          <w:lang w:val="en-US"/>
        </w:rPr>
      </w:pPr>
      <w:r w:rsidRPr="002576FD">
        <w:rPr>
          <w:sz w:val="28"/>
          <w:szCs w:val="28"/>
          <w:lang w:val="en-US"/>
        </w:rPr>
        <w:t>Weber A.M., Gambao E., Brunete A. A Survey on Autonomous Offline Path Generation for Robot-Assisted Spraying Applications // Actuators. – 2023. – Vol. 12. – P. 1-27. DOI: 10.3390/act12110403</w:t>
      </w:r>
    </w:p>
    <w:p w14:paraId="1539A9D6" w14:textId="77777777" w:rsidR="00E0586A" w:rsidRPr="00E0586A" w:rsidRDefault="00E0586A" w:rsidP="00F91B26">
      <w:pPr>
        <w:pStyle w:val="af0"/>
        <w:numPr>
          <w:ilvl w:val="0"/>
          <w:numId w:val="18"/>
        </w:numPr>
        <w:spacing w:before="100" w:beforeAutospacing="1" w:after="100" w:afterAutospacing="1" w:line="240" w:lineRule="auto"/>
        <w:ind w:left="0" w:firstLine="709"/>
        <w:jc w:val="both"/>
        <w:rPr>
          <w:rFonts w:ascii="Times New Roman" w:eastAsia="Times New Roman" w:hAnsi="Times New Roman"/>
          <w:sz w:val="28"/>
          <w:szCs w:val="28"/>
          <w:lang w:val="en-US"/>
        </w:rPr>
      </w:pPr>
      <w:r w:rsidRPr="00E0586A">
        <w:rPr>
          <w:rFonts w:ascii="Times New Roman" w:hAnsi="Times New Roman"/>
          <w:sz w:val="28"/>
          <w:szCs w:val="28"/>
          <w:lang w:val="en-US" w:eastAsia="ru-RU"/>
        </w:rPr>
        <w:t>Atkar P., Greenfield A., Conner C., Choset H., Rizzi A. Uniform Coverage of Automotive Surface Patches // The International Journal of Robotics Research. – 2005. – Vol. 24, No. 11. – P. 883–898. DOI: 10.1177/0278364905059058</w:t>
      </w:r>
    </w:p>
    <w:p w14:paraId="2786DA8C" w14:textId="7029F8C6" w:rsidR="00F91B26" w:rsidRPr="005C091C" w:rsidRDefault="00F91B26" w:rsidP="00F91B26">
      <w:pPr>
        <w:pStyle w:val="af0"/>
        <w:numPr>
          <w:ilvl w:val="0"/>
          <w:numId w:val="18"/>
        </w:numPr>
        <w:spacing w:before="100" w:beforeAutospacing="1" w:after="100" w:afterAutospacing="1" w:line="240" w:lineRule="auto"/>
        <w:ind w:left="0" w:firstLine="709"/>
        <w:jc w:val="both"/>
        <w:rPr>
          <w:rFonts w:ascii="Times New Roman" w:eastAsia="Times New Roman" w:hAnsi="Times New Roman"/>
          <w:sz w:val="28"/>
          <w:szCs w:val="28"/>
          <w:lang w:val="en-US"/>
        </w:rPr>
      </w:pPr>
      <w:r w:rsidRPr="005C091C">
        <w:rPr>
          <w:rFonts w:ascii="Times New Roman" w:eastAsia="Times New Roman" w:hAnsi="Times New Roman"/>
          <w:sz w:val="28"/>
          <w:szCs w:val="28"/>
          <w:lang w:val="en-US"/>
        </w:rPr>
        <w:t>Crane K., Weischedel C., Wardetzky M. Geodesics in Heat: A New Approach to Computing Distance Based on Heat Flow // ACM Transactions on Graphics. – 2013. – Vol. 32. – P. 1–1</w:t>
      </w:r>
      <w:r>
        <w:rPr>
          <w:rFonts w:ascii="Times New Roman" w:eastAsia="Times New Roman" w:hAnsi="Times New Roman"/>
          <w:sz w:val="28"/>
          <w:szCs w:val="28"/>
          <w:lang w:val="en-US"/>
        </w:rPr>
        <w:t>0</w:t>
      </w:r>
    </w:p>
    <w:p w14:paraId="7B7B0054" w14:textId="52BFE72B" w:rsidR="00F91B26" w:rsidRPr="005C091C" w:rsidRDefault="00F91B26" w:rsidP="00F91B26">
      <w:pPr>
        <w:pStyle w:val="af0"/>
        <w:numPr>
          <w:ilvl w:val="0"/>
          <w:numId w:val="18"/>
        </w:numPr>
        <w:spacing w:before="100" w:beforeAutospacing="1" w:after="100" w:afterAutospacing="1" w:line="240" w:lineRule="auto"/>
        <w:ind w:left="0" w:firstLine="709"/>
        <w:jc w:val="both"/>
        <w:rPr>
          <w:rFonts w:ascii="Times New Roman" w:eastAsia="Times New Roman" w:hAnsi="Times New Roman"/>
          <w:sz w:val="28"/>
          <w:szCs w:val="28"/>
          <w:lang w:val="en-US"/>
        </w:rPr>
      </w:pPr>
      <w:r w:rsidRPr="005C091C">
        <w:rPr>
          <w:rFonts w:ascii="Times New Roman" w:eastAsia="Times New Roman" w:hAnsi="Times New Roman"/>
          <w:sz w:val="28"/>
          <w:szCs w:val="28"/>
          <w:lang w:val="en-US"/>
        </w:rPr>
        <w:t>Fisher M., Schroder P., Desbrun M., Hoppe H. Design of Tangent Vector Fields // ACM Transactions on Graphics. – 2007. – Vol. 26, № 3. – P. 1–9</w:t>
      </w:r>
    </w:p>
    <w:p w14:paraId="38C87DB1" w14:textId="77777777" w:rsidR="00F91B26" w:rsidRPr="005C091C" w:rsidRDefault="00F91B26" w:rsidP="00F91B26">
      <w:pPr>
        <w:pStyle w:val="af0"/>
        <w:numPr>
          <w:ilvl w:val="0"/>
          <w:numId w:val="18"/>
        </w:numPr>
        <w:spacing w:before="100" w:beforeAutospacing="1" w:after="100" w:afterAutospacing="1" w:line="240" w:lineRule="auto"/>
        <w:ind w:left="0" w:firstLine="709"/>
        <w:jc w:val="both"/>
        <w:rPr>
          <w:rFonts w:ascii="Times New Roman" w:eastAsia="Times New Roman" w:hAnsi="Times New Roman"/>
          <w:sz w:val="28"/>
          <w:szCs w:val="28"/>
          <w:lang w:val="en-US"/>
        </w:rPr>
      </w:pPr>
      <w:r w:rsidRPr="005C091C">
        <w:rPr>
          <w:rFonts w:ascii="Times New Roman" w:eastAsia="Times New Roman" w:hAnsi="Times New Roman"/>
          <w:sz w:val="28"/>
          <w:szCs w:val="28"/>
          <w:lang w:val="en-US"/>
        </w:rPr>
        <w:t>Ben</w:t>
      </w:r>
      <w:r>
        <w:rPr>
          <w:rFonts w:ascii="Times New Roman" w:eastAsia="Times New Roman" w:hAnsi="Times New Roman"/>
          <w:sz w:val="28"/>
          <w:szCs w:val="28"/>
          <w:lang w:val="en-US"/>
        </w:rPr>
        <w:t>-</w:t>
      </w:r>
      <w:r w:rsidRPr="005C091C">
        <w:rPr>
          <w:rFonts w:ascii="Times New Roman" w:eastAsia="Times New Roman" w:hAnsi="Times New Roman"/>
          <w:sz w:val="28"/>
          <w:szCs w:val="28"/>
          <w:lang w:val="en-US"/>
        </w:rPr>
        <w:t>Chen M., Butscher A., Solomon J., Guibas L. On Discrete Killing Vector Fields and Patterns on Surfaces // Computer Graphics Forum. – 2010. – Vol. 29. – P. 1701–1711</w:t>
      </w:r>
    </w:p>
    <w:p w14:paraId="7E8ACDC8" w14:textId="5667449C" w:rsidR="00F91B26" w:rsidRPr="005C091C" w:rsidRDefault="00F91B26" w:rsidP="00F91B26">
      <w:pPr>
        <w:pStyle w:val="af0"/>
        <w:numPr>
          <w:ilvl w:val="0"/>
          <w:numId w:val="18"/>
        </w:numPr>
        <w:spacing w:before="100" w:beforeAutospacing="1" w:after="100" w:afterAutospacing="1" w:line="240" w:lineRule="auto"/>
        <w:ind w:left="0" w:firstLine="709"/>
        <w:jc w:val="both"/>
        <w:rPr>
          <w:rFonts w:ascii="Times New Roman" w:eastAsia="Times New Roman" w:hAnsi="Times New Roman"/>
          <w:sz w:val="28"/>
          <w:szCs w:val="28"/>
          <w:lang w:val="en-US"/>
        </w:rPr>
      </w:pPr>
      <w:r w:rsidRPr="005C091C">
        <w:rPr>
          <w:rFonts w:ascii="Times New Roman" w:eastAsia="Times New Roman" w:hAnsi="Times New Roman"/>
          <w:sz w:val="28"/>
          <w:szCs w:val="28"/>
          <w:lang w:val="en-US"/>
        </w:rPr>
        <w:t>Duggal K. L., Sharma R. Symmetries of Spacetimes and Riemannian Manifolds. – Dordrecht: Kluwer Academic Publishers, 1999</w:t>
      </w:r>
    </w:p>
    <w:p w14:paraId="2E0573BC" w14:textId="14A699CF" w:rsidR="00F91B26" w:rsidRPr="005C091C" w:rsidRDefault="00F91B26" w:rsidP="00F91B26">
      <w:pPr>
        <w:pStyle w:val="af0"/>
        <w:numPr>
          <w:ilvl w:val="0"/>
          <w:numId w:val="18"/>
        </w:numPr>
        <w:spacing w:before="100" w:beforeAutospacing="1" w:after="100" w:afterAutospacing="1" w:line="240" w:lineRule="auto"/>
        <w:ind w:left="0" w:firstLine="709"/>
        <w:jc w:val="both"/>
        <w:rPr>
          <w:rFonts w:ascii="Times New Roman" w:eastAsia="Times New Roman" w:hAnsi="Times New Roman"/>
          <w:sz w:val="28"/>
          <w:szCs w:val="28"/>
          <w:lang w:val="en-US"/>
        </w:rPr>
      </w:pPr>
      <w:r w:rsidRPr="005C091C">
        <w:rPr>
          <w:rFonts w:ascii="Times New Roman" w:eastAsia="Times New Roman" w:hAnsi="Times New Roman"/>
          <w:sz w:val="28"/>
          <w:szCs w:val="28"/>
          <w:lang w:val="en-US"/>
        </w:rPr>
        <w:t>Horng J. H. An Adaptive Smoothing Approach for Fitting Digital Planar Curves with Line Segments and Circular Arcs // Pattern Recognition Letters. – 2003. – Vol. 24. – P. 565–577</w:t>
      </w:r>
    </w:p>
    <w:p w14:paraId="2235B35D" w14:textId="41FCA72F" w:rsidR="00F91B26" w:rsidRPr="005C091C" w:rsidRDefault="00F91B26" w:rsidP="00F91B26">
      <w:pPr>
        <w:pStyle w:val="af0"/>
        <w:numPr>
          <w:ilvl w:val="0"/>
          <w:numId w:val="18"/>
        </w:numPr>
        <w:spacing w:before="100" w:beforeAutospacing="1" w:after="100" w:afterAutospacing="1" w:line="240" w:lineRule="auto"/>
        <w:ind w:left="0" w:firstLine="709"/>
        <w:jc w:val="both"/>
        <w:rPr>
          <w:rFonts w:ascii="Times New Roman" w:eastAsia="Times New Roman" w:hAnsi="Times New Roman"/>
          <w:sz w:val="28"/>
          <w:szCs w:val="28"/>
          <w:lang w:val="en-US"/>
        </w:rPr>
      </w:pPr>
      <w:r w:rsidRPr="005C091C">
        <w:rPr>
          <w:rFonts w:ascii="Times New Roman" w:eastAsia="Times New Roman" w:hAnsi="Times New Roman"/>
          <w:sz w:val="28"/>
          <w:szCs w:val="28"/>
          <w:lang w:val="en-US"/>
        </w:rPr>
        <w:t>Pateloup V., Duc E., Ray P. B</w:t>
      </w:r>
      <w:r>
        <w:rPr>
          <w:rFonts w:ascii="Times New Roman" w:eastAsia="Times New Roman" w:hAnsi="Times New Roman"/>
          <w:sz w:val="28"/>
          <w:szCs w:val="28"/>
          <w:lang w:val="en-US"/>
        </w:rPr>
        <w:t>-</w:t>
      </w:r>
      <w:r w:rsidRPr="005C091C">
        <w:rPr>
          <w:rFonts w:ascii="Times New Roman" w:eastAsia="Times New Roman" w:hAnsi="Times New Roman"/>
          <w:sz w:val="28"/>
          <w:szCs w:val="28"/>
          <w:lang w:val="en-US"/>
        </w:rPr>
        <w:t>Spline Approximation of Circle Arc and Straight Line for Pocket Machining // Computer</w:t>
      </w:r>
      <w:r>
        <w:rPr>
          <w:rFonts w:ascii="Times New Roman" w:eastAsia="Times New Roman" w:hAnsi="Times New Roman"/>
          <w:sz w:val="28"/>
          <w:szCs w:val="28"/>
          <w:lang w:val="en-US"/>
        </w:rPr>
        <w:t>-</w:t>
      </w:r>
      <w:r w:rsidRPr="005C091C">
        <w:rPr>
          <w:rFonts w:ascii="Times New Roman" w:eastAsia="Times New Roman" w:hAnsi="Times New Roman"/>
          <w:sz w:val="28"/>
          <w:szCs w:val="28"/>
          <w:lang w:val="en-US"/>
        </w:rPr>
        <w:t>Aided Design. – 2010. – Vol. 42. – P. 817–827</w:t>
      </w:r>
    </w:p>
    <w:p w14:paraId="012EB5E1" w14:textId="64984E31" w:rsidR="00F91B26" w:rsidRPr="005C091C" w:rsidRDefault="00F91B26" w:rsidP="00F91B26">
      <w:pPr>
        <w:pStyle w:val="af0"/>
        <w:numPr>
          <w:ilvl w:val="0"/>
          <w:numId w:val="18"/>
        </w:numPr>
        <w:spacing w:before="100" w:beforeAutospacing="1" w:after="100" w:afterAutospacing="1" w:line="240" w:lineRule="auto"/>
        <w:ind w:left="0" w:firstLine="709"/>
        <w:jc w:val="both"/>
        <w:rPr>
          <w:rFonts w:ascii="Times New Roman" w:eastAsia="Times New Roman" w:hAnsi="Times New Roman"/>
          <w:sz w:val="28"/>
          <w:szCs w:val="28"/>
          <w:lang w:val="en-US"/>
        </w:rPr>
      </w:pPr>
      <w:r w:rsidRPr="005C091C">
        <w:rPr>
          <w:rFonts w:ascii="Times New Roman" w:eastAsia="Times New Roman" w:hAnsi="Times New Roman"/>
          <w:sz w:val="28"/>
          <w:szCs w:val="28"/>
          <w:lang w:val="en-US"/>
        </w:rPr>
        <w:t>Nuntawisuttiwong T., Dejdumrong N. An Approximation of Bézier Curves by a Sequence of Circular Arcs // Information Technology and Control. – 2021. – Vol. 50. – P. 213–223</w:t>
      </w:r>
    </w:p>
    <w:p w14:paraId="780429F7" w14:textId="03D6DAE6" w:rsidR="00F91B26" w:rsidRPr="005C091C" w:rsidRDefault="00F91B26" w:rsidP="00F91B26">
      <w:pPr>
        <w:pStyle w:val="af0"/>
        <w:numPr>
          <w:ilvl w:val="0"/>
          <w:numId w:val="18"/>
        </w:numPr>
        <w:spacing w:before="100" w:beforeAutospacing="1" w:after="100" w:afterAutospacing="1" w:line="240" w:lineRule="auto"/>
        <w:ind w:left="0" w:firstLine="709"/>
        <w:jc w:val="both"/>
        <w:rPr>
          <w:rFonts w:ascii="Times New Roman" w:eastAsia="Times New Roman" w:hAnsi="Times New Roman"/>
          <w:sz w:val="28"/>
          <w:szCs w:val="28"/>
          <w:lang w:val="en-US"/>
        </w:rPr>
      </w:pPr>
      <w:r w:rsidRPr="005C091C">
        <w:rPr>
          <w:rFonts w:ascii="Times New Roman" w:eastAsia="Times New Roman" w:hAnsi="Times New Roman"/>
          <w:sz w:val="28"/>
          <w:szCs w:val="28"/>
          <w:lang w:val="en-US"/>
        </w:rPr>
        <w:t>Kussaiyn</w:t>
      </w:r>
      <w:r>
        <w:rPr>
          <w:rFonts w:ascii="Times New Roman" w:eastAsia="Times New Roman" w:hAnsi="Times New Roman"/>
          <w:sz w:val="28"/>
          <w:szCs w:val="28"/>
          <w:lang w:val="en-US"/>
        </w:rPr>
        <w:t>-</w:t>
      </w:r>
      <w:r w:rsidRPr="005C091C">
        <w:rPr>
          <w:rFonts w:ascii="Times New Roman" w:eastAsia="Times New Roman" w:hAnsi="Times New Roman"/>
          <w:sz w:val="28"/>
          <w:szCs w:val="28"/>
          <w:lang w:val="en-US"/>
        </w:rPr>
        <w:t>Murat A., Krasavin A., Alontseva D., Kadyroldina A., Khozhanov A., Krak I., Escalona P. M., Dyomina I. Development of an Intelligent Robotic System for Plasma Processing of Industrial Products with Complex Shape // Proc. of the 2021 11th IEEE International Conference on Intelligent Data Acquisition and Advanced Computing Systems: Technology and Applications (IDAACS). – Cracow, Poland, 22–25 September 2021. – P. 572–579</w:t>
      </w:r>
    </w:p>
    <w:p w14:paraId="52CACF88" w14:textId="69F55550" w:rsidR="00F91B26" w:rsidRPr="005C091C" w:rsidRDefault="00F91B26" w:rsidP="00F91B26">
      <w:pPr>
        <w:pStyle w:val="af0"/>
        <w:numPr>
          <w:ilvl w:val="0"/>
          <w:numId w:val="18"/>
        </w:numPr>
        <w:spacing w:before="100" w:beforeAutospacing="1" w:after="100" w:afterAutospacing="1" w:line="240" w:lineRule="auto"/>
        <w:ind w:left="0" w:firstLine="709"/>
        <w:jc w:val="both"/>
        <w:rPr>
          <w:rFonts w:ascii="Times New Roman" w:eastAsia="Times New Roman" w:hAnsi="Times New Roman"/>
          <w:sz w:val="28"/>
          <w:szCs w:val="28"/>
          <w:lang w:val="en-US"/>
        </w:rPr>
      </w:pPr>
      <w:r w:rsidRPr="005C091C">
        <w:rPr>
          <w:rFonts w:ascii="Times New Roman" w:eastAsia="Times New Roman" w:hAnsi="Times New Roman"/>
          <w:sz w:val="28"/>
          <w:szCs w:val="28"/>
          <w:lang w:val="en-US"/>
        </w:rPr>
        <w:t xml:space="preserve">Alontseva D. L., Ghassemieh E., Krasavin A. L., Kadyroldina A. T. Development of </w:t>
      </w:r>
      <w:r>
        <w:rPr>
          <w:rFonts w:ascii="Times New Roman" w:eastAsia="Times New Roman" w:hAnsi="Times New Roman"/>
          <w:sz w:val="28"/>
          <w:szCs w:val="28"/>
          <w:lang w:val="en-US"/>
        </w:rPr>
        <w:t>3D</w:t>
      </w:r>
      <w:r w:rsidRPr="005C091C">
        <w:rPr>
          <w:rFonts w:ascii="Times New Roman" w:eastAsia="Times New Roman" w:hAnsi="Times New Roman"/>
          <w:sz w:val="28"/>
          <w:szCs w:val="28"/>
          <w:lang w:val="en-US"/>
        </w:rPr>
        <w:t xml:space="preserve"> Scanning System for Robotic Plasma Processing of Medical Products with Complex Geometries // Journal of Electronic Science and Technology. – 2017. – Vol. 18. – P. 3212–3222</w:t>
      </w:r>
    </w:p>
    <w:p w14:paraId="10D807DF" w14:textId="78C66352" w:rsidR="00E847B8" w:rsidRDefault="00F91B26" w:rsidP="00FE3508">
      <w:pPr>
        <w:pStyle w:val="af0"/>
        <w:numPr>
          <w:ilvl w:val="0"/>
          <w:numId w:val="18"/>
        </w:numPr>
        <w:spacing w:after="0" w:line="240" w:lineRule="auto"/>
        <w:ind w:left="0" w:firstLine="709"/>
        <w:jc w:val="both"/>
        <w:rPr>
          <w:rFonts w:ascii="Times New Roman" w:eastAsia="Times New Roman" w:hAnsi="Times New Roman"/>
          <w:sz w:val="28"/>
          <w:szCs w:val="28"/>
          <w:lang w:val="en-US"/>
        </w:rPr>
      </w:pPr>
      <w:r w:rsidRPr="005C091C">
        <w:rPr>
          <w:rFonts w:ascii="Times New Roman" w:eastAsia="Times New Roman" w:hAnsi="Times New Roman"/>
          <w:sz w:val="28"/>
          <w:szCs w:val="28"/>
          <w:lang w:val="en-US"/>
        </w:rPr>
        <w:t>Alontseva D., Krasavin A., Kadyroldina A., Kussaiyn</w:t>
      </w:r>
      <w:r>
        <w:rPr>
          <w:rFonts w:ascii="Times New Roman" w:eastAsia="Times New Roman" w:hAnsi="Times New Roman"/>
          <w:sz w:val="28"/>
          <w:szCs w:val="28"/>
          <w:lang w:val="en-US"/>
        </w:rPr>
        <w:t>-</w:t>
      </w:r>
      <w:r w:rsidRPr="005C091C">
        <w:rPr>
          <w:rFonts w:ascii="Times New Roman" w:eastAsia="Times New Roman" w:hAnsi="Times New Roman"/>
          <w:sz w:val="28"/>
          <w:szCs w:val="28"/>
          <w:lang w:val="en-US"/>
        </w:rPr>
        <w:t>Murat A. Segmentation Algorithm for Surface Reconstruction According to Data Provided by Laser</w:t>
      </w:r>
      <w:r>
        <w:rPr>
          <w:rFonts w:ascii="Times New Roman" w:eastAsia="Times New Roman" w:hAnsi="Times New Roman"/>
          <w:sz w:val="28"/>
          <w:szCs w:val="28"/>
          <w:lang w:val="en-US"/>
        </w:rPr>
        <w:t>-</w:t>
      </w:r>
      <w:r w:rsidRPr="005C091C">
        <w:rPr>
          <w:rFonts w:ascii="Times New Roman" w:eastAsia="Times New Roman" w:hAnsi="Times New Roman"/>
          <w:sz w:val="28"/>
          <w:szCs w:val="28"/>
          <w:lang w:val="en-US"/>
        </w:rPr>
        <w:t>Based Scan Point // Communications in Computer and Information Science. – 2019. – Vol. 998. – P. 1–10</w:t>
      </w:r>
    </w:p>
    <w:p w14:paraId="6DDD26EA" w14:textId="6CA8FC78" w:rsidR="00FE3508" w:rsidRPr="00FC668B" w:rsidRDefault="00F91B26" w:rsidP="00FE3508">
      <w:pPr>
        <w:pStyle w:val="af0"/>
        <w:numPr>
          <w:ilvl w:val="0"/>
          <w:numId w:val="18"/>
        </w:numPr>
        <w:spacing w:after="0" w:line="240" w:lineRule="auto"/>
        <w:ind w:left="0" w:firstLine="709"/>
        <w:jc w:val="both"/>
        <w:rPr>
          <w:rFonts w:ascii="Times New Roman" w:eastAsia="Times New Roman" w:hAnsi="Times New Roman"/>
          <w:sz w:val="28"/>
          <w:szCs w:val="28"/>
        </w:rPr>
      </w:pPr>
      <w:r w:rsidRPr="00FE3508">
        <w:rPr>
          <w:rFonts w:ascii="Times New Roman" w:eastAsia="Times New Roman" w:hAnsi="Times New Roman"/>
          <w:sz w:val="28"/>
          <w:szCs w:val="28"/>
        </w:rPr>
        <w:t>Кадыролдина А.Т., Токмин М.Е., Красавин А.Л., Назенова Г.М., Құсайын-Мұрат Ә.Т. Разработка программного обеспечения для управления роботом-манипулятором на базе микроконтроллера STM32F407 // Вестник ВКТУ. – 2023. – № 4. – С. 228–238. DOI: 10.51885/1561-4212_2023_4_228</w:t>
      </w:r>
    </w:p>
    <w:p w14:paraId="4AB2B613" w14:textId="7AA853B1" w:rsidR="00C977DF" w:rsidRPr="00D95290" w:rsidRDefault="00E847B8" w:rsidP="00D95290">
      <w:pPr>
        <w:pStyle w:val="1"/>
        <w:spacing w:before="0" w:after="0" w:line="240" w:lineRule="auto"/>
        <w:jc w:val="center"/>
        <w:rPr>
          <w:rFonts w:ascii="Times New Roman" w:hAnsi="Times New Roman"/>
          <w:sz w:val="28"/>
          <w:szCs w:val="28"/>
          <w:lang w:val="ru-RU"/>
        </w:rPr>
      </w:pPr>
      <w:r w:rsidRPr="005C091C">
        <w:br w:type="page"/>
      </w:r>
      <w:bookmarkStart w:id="437" w:name="_Toc209951785"/>
      <w:bookmarkStart w:id="438" w:name="_Toc100142079"/>
      <w:r w:rsidR="00043EDE" w:rsidRPr="00D95290">
        <w:rPr>
          <w:rFonts w:ascii="Times New Roman" w:hAnsi="Times New Roman"/>
          <w:sz w:val="28"/>
          <w:szCs w:val="28"/>
        </w:rPr>
        <w:t>ПРИЛОЖЕНИЕ А</w:t>
      </w:r>
      <w:bookmarkEnd w:id="437"/>
    </w:p>
    <w:p w14:paraId="22B4E27C" w14:textId="75BF1920" w:rsidR="006F5382" w:rsidRPr="005050A3" w:rsidRDefault="006F5382" w:rsidP="00D95290">
      <w:pPr>
        <w:pStyle w:val="1"/>
        <w:spacing w:before="0" w:after="0" w:line="240" w:lineRule="auto"/>
        <w:jc w:val="center"/>
        <w:rPr>
          <w:rFonts w:ascii="Times New Roman" w:hAnsi="Times New Roman"/>
          <w:b w:val="0"/>
          <w:sz w:val="28"/>
          <w:szCs w:val="28"/>
          <w:lang w:val="ru-RU"/>
        </w:rPr>
      </w:pPr>
      <w:bookmarkStart w:id="439" w:name="_Toc100142081"/>
      <w:bookmarkStart w:id="440" w:name="_Toc209854871"/>
      <w:bookmarkStart w:id="441" w:name="_Toc209951786"/>
      <w:bookmarkEnd w:id="438"/>
      <w:r w:rsidRPr="00D95290">
        <w:rPr>
          <w:rFonts w:ascii="Times New Roman" w:hAnsi="Times New Roman"/>
          <w:b w:val="0"/>
          <w:sz w:val="28"/>
          <w:szCs w:val="28"/>
        </w:rPr>
        <w:t xml:space="preserve">Акт </w:t>
      </w:r>
      <w:bookmarkEnd w:id="439"/>
      <w:bookmarkEnd w:id="440"/>
      <w:r w:rsidR="005050A3">
        <w:rPr>
          <w:rFonts w:ascii="Times New Roman" w:hAnsi="Times New Roman"/>
          <w:b w:val="0"/>
          <w:sz w:val="28"/>
          <w:szCs w:val="28"/>
          <w:lang w:val="ru-RU"/>
        </w:rPr>
        <w:t>о внедрении научно</w:t>
      </w:r>
      <w:r w:rsidR="00C52FD7">
        <w:rPr>
          <w:rFonts w:ascii="Times New Roman" w:hAnsi="Times New Roman"/>
          <w:b w:val="0"/>
          <w:sz w:val="28"/>
          <w:szCs w:val="28"/>
          <w:lang w:val="ru-RU"/>
        </w:rPr>
        <w:t>-</w:t>
      </w:r>
      <w:r w:rsidR="005050A3">
        <w:rPr>
          <w:rFonts w:ascii="Times New Roman" w:hAnsi="Times New Roman"/>
          <w:b w:val="0"/>
          <w:sz w:val="28"/>
          <w:szCs w:val="28"/>
          <w:lang w:val="ru-RU"/>
        </w:rPr>
        <w:t>исследовательской работы в учебный процесс</w:t>
      </w:r>
      <w:bookmarkEnd w:id="441"/>
    </w:p>
    <w:p w14:paraId="106175DB" w14:textId="7FEED4E6" w:rsidR="00D34198" w:rsidRPr="005C091C" w:rsidRDefault="00455134" w:rsidP="00F1355E">
      <w:pPr>
        <w:rPr>
          <w:sz w:val="28"/>
          <w:szCs w:val="28"/>
        </w:rPr>
      </w:pPr>
      <w:r w:rsidRPr="005C091C">
        <w:rPr>
          <w:noProof/>
          <w:sz w:val="28"/>
          <w:szCs w:val="28"/>
        </w:rPr>
        <w:drawing>
          <wp:inline distT="0" distB="0" distL="0" distR="0" wp14:anchorId="086A81FB" wp14:editId="79092890">
            <wp:extent cx="5696745" cy="791638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96745" cy="7916380"/>
                    </a:xfrm>
                    <a:prstGeom prst="rect">
                      <a:avLst/>
                    </a:prstGeom>
                  </pic:spPr>
                </pic:pic>
              </a:graphicData>
            </a:graphic>
          </wp:inline>
        </w:drawing>
      </w:r>
    </w:p>
    <w:p w14:paraId="05F31EFD" w14:textId="3A85A4F3" w:rsidR="00C977DF" w:rsidRPr="005C091C" w:rsidRDefault="00C977DF" w:rsidP="002D4323">
      <w:pPr>
        <w:pStyle w:val="1"/>
        <w:spacing w:line="240" w:lineRule="auto"/>
        <w:contextualSpacing/>
        <w:jc w:val="center"/>
        <w:rPr>
          <w:rFonts w:ascii="Times New Roman" w:hAnsi="Times New Roman"/>
          <w:sz w:val="28"/>
          <w:lang w:val="ru-RU"/>
        </w:rPr>
      </w:pPr>
    </w:p>
    <w:p w14:paraId="3415DD23" w14:textId="45D15FE8" w:rsidR="00455134" w:rsidRPr="005C091C" w:rsidRDefault="00455134" w:rsidP="00455134">
      <w:pPr>
        <w:rPr>
          <w:lang w:eastAsia="en-US"/>
        </w:rPr>
      </w:pPr>
    </w:p>
    <w:p w14:paraId="0C59191B" w14:textId="5124E1C5" w:rsidR="00455134" w:rsidRPr="005C091C" w:rsidRDefault="00455134" w:rsidP="00455134">
      <w:pPr>
        <w:rPr>
          <w:lang w:eastAsia="en-US"/>
        </w:rPr>
      </w:pPr>
    </w:p>
    <w:p w14:paraId="0EF62EEB" w14:textId="67FACCAC" w:rsidR="00455134" w:rsidRPr="005C091C" w:rsidRDefault="00455134" w:rsidP="00455134">
      <w:pPr>
        <w:rPr>
          <w:lang w:eastAsia="en-US"/>
        </w:rPr>
      </w:pPr>
      <w:r w:rsidRPr="005C091C">
        <w:rPr>
          <w:noProof/>
        </w:rPr>
        <w:drawing>
          <wp:inline distT="0" distB="0" distL="0" distR="0" wp14:anchorId="1B8AC1DF" wp14:editId="353C4441">
            <wp:extent cx="5744377" cy="8068801"/>
            <wp:effectExtent l="0" t="0" r="889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44377" cy="8068801"/>
                    </a:xfrm>
                    <a:prstGeom prst="rect">
                      <a:avLst/>
                    </a:prstGeom>
                  </pic:spPr>
                </pic:pic>
              </a:graphicData>
            </a:graphic>
          </wp:inline>
        </w:drawing>
      </w:r>
    </w:p>
    <w:p w14:paraId="6791CD86" w14:textId="5F866BB7" w:rsidR="00455134" w:rsidRPr="005C091C" w:rsidRDefault="00455134" w:rsidP="00455134">
      <w:pPr>
        <w:rPr>
          <w:lang w:eastAsia="en-US"/>
        </w:rPr>
      </w:pPr>
    </w:p>
    <w:p w14:paraId="42DF23BF" w14:textId="056B2F2E" w:rsidR="00455134" w:rsidRPr="005C091C" w:rsidRDefault="00455134" w:rsidP="00455134">
      <w:pPr>
        <w:rPr>
          <w:lang w:eastAsia="en-US"/>
        </w:rPr>
      </w:pPr>
    </w:p>
    <w:p w14:paraId="7BFDB48D" w14:textId="4F0471F1" w:rsidR="00455134" w:rsidRPr="005C091C" w:rsidRDefault="00455134" w:rsidP="00455134">
      <w:pPr>
        <w:rPr>
          <w:lang w:eastAsia="en-US"/>
        </w:rPr>
      </w:pPr>
    </w:p>
    <w:p w14:paraId="789419F7" w14:textId="64B51CC1" w:rsidR="00455134" w:rsidRPr="005C091C" w:rsidRDefault="00455134" w:rsidP="00455134">
      <w:pPr>
        <w:rPr>
          <w:lang w:eastAsia="en-US"/>
        </w:rPr>
      </w:pPr>
    </w:p>
    <w:p w14:paraId="131CF40E" w14:textId="58CB6BB1" w:rsidR="00455134" w:rsidRPr="005C091C" w:rsidRDefault="00455134" w:rsidP="00455134">
      <w:pPr>
        <w:rPr>
          <w:lang w:eastAsia="en-US"/>
        </w:rPr>
      </w:pPr>
    </w:p>
    <w:p w14:paraId="0EEF3E65" w14:textId="0B395B0C" w:rsidR="00455134" w:rsidRPr="005C091C" w:rsidRDefault="00455134" w:rsidP="00455134">
      <w:pPr>
        <w:rPr>
          <w:lang w:eastAsia="en-US"/>
        </w:rPr>
      </w:pPr>
    </w:p>
    <w:p w14:paraId="3266913C" w14:textId="5FE6A9A9" w:rsidR="00455134" w:rsidRPr="005C091C" w:rsidRDefault="00455134" w:rsidP="00455134">
      <w:pPr>
        <w:rPr>
          <w:lang w:eastAsia="en-US"/>
        </w:rPr>
      </w:pPr>
      <w:r w:rsidRPr="005C091C">
        <w:rPr>
          <w:noProof/>
        </w:rPr>
        <w:drawing>
          <wp:inline distT="0" distB="0" distL="0" distR="0" wp14:anchorId="2F07AC63" wp14:editId="546D0C55">
            <wp:extent cx="5582429" cy="830695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582429" cy="8306959"/>
                    </a:xfrm>
                    <a:prstGeom prst="rect">
                      <a:avLst/>
                    </a:prstGeom>
                  </pic:spPr>
                </pic:pic>
              </a:graphicData>
            </a:graphic>
          </wp:inline>
        </w:drawing>
      </w:r>
    </w:p>
    <w:p w14:paraId="2845ED66" w14:textId="1DB13C45" w:rsidR="00455134" w:rsidRPr="005C091C" w:rsidRDefault="00455134" w:rsidP="00455134">
      <w:pPr>
        <w:rPr>
          <w:lang w:eastAsia="en-US"/>
        </w:rPr>
      </w:pPr>
    </w:p>
    <w:p w14:paraId="3361F138" w14:textId="4F6FB621" w:rsidR="00455134" w:rsidRPr="005C091C" w:rsidRDefault="00455134" w:rsidP="00455134">
      <w:pPr>
        <w:rPr>
          <w:lang w:eastAsia="en-US"/>
        </w:rPr>
      </w:pPr>
    </w:p>
    <w:p w14:paraId="0BAAE017" w14:textId="35638C80" w:rsidR="00455134" w:rsidRPr="005C091C" w:rsidRDefault="00455134" w:rsidP="00455134">
      <w:pPr>
        <w:rPr>
          <w:lang w:eastAsia="en-US"/>
        </w:rPr>
      </w:pPr>
    </w:p>
    <w:p w14:paraId="4711E28A" w14:textId="142CB262" w:rsidR="00455134" w:rsidRPr="005C091C" w:rsidRDefault="00455134" w:rsidP="00455134">
      <w:pPr>
        <w:rPr>
          <w:lang w:eastAsia="en-US"/>
        </w:rPr>
      </w:pPr>
    </w:p>
    <w:p w14:paraId="1E20F0EF" w14:textId="020F4D8B" w:rsidR="00C977DF" w:rsidRPr="005C091C" w:rsidRDefault="00043EDE" w:rsidP="002D4323">
      <w:pPr>
        <w:pStyle w:val="1"/>
        <w:spacing w:line="240" w:lineRule="auto"/>
        <w:contextualSpacing/>
        <w:jc w:val="center"/>
        <w:rPr>
          <w:rFonts w:ascii="Times New Roman" w:hAnsi="Times New Roman"/>
          <w:sz w:val="28"/>
          <w:szCs w:val="28"/>
          <w:lang w:val="ru-RU"/>
        </w:rPr>
      </w:pPr>
      <w:bookmarkStart w:id="442" w:name="_Toc209951787"/>
      <w:bookmarkStart w:id="443" w:name="_Toc100142082"/>
      <w:r w:rsidRPr="005C091C">
        <w:rPr>
          <w:rFonts w:ascii="Times New Roman" w:hAnsi="Times New Roman"/>
          <w:sz w:val="28"/>
          <w:szCs w:val="28"/>
        </w:rPr>
        <w:t xml:space="preserve">ПРИЛОЖЕНИЕ </w:t>
      </w:r>
      <w:r w:rsidR="00455134" w:rsidRPr="005C091C">
        <w:rPr>
          <w:rFonts w:ascii="Times New Roman" w:hAnsi="Times New Roman"/>
          <w:sz w:val="28"/>
          <w:szCs w:val="28"/>
          <w:lang w:val="ru-RU"/>
        </w:rPr>
        <w:t>Б</w:t>
      </w:r>
      <w:bookmarkEnd w:id="442"/>
    </w:p>
    <w:p w14:paraId="70C7D078" w14:textId="1D6ED89B" w:rsidR="006F5382" w:rsidRPr="005C091C" w:rsidRDefault="00B33700" w:rsidP="002D4323">
      <w:pPr>
        <w:pStyle w:val="1"/>
        <w:spacing w:line="240" w:lineRule="auto"/>
        <w:contextualSpacing/>
        <w:jc w:val="center"/>
        <w:rPr>
          <w:rFonts w:ascii="Times New Roman" w:hAnsi="Times New Roman"/>
          <w:b w:val="0"/>
          <w:sz w:val="28"/>
          <w:szCs w:val="28"/>
        </w:rPr>
      </w:pPr>
      <w:bookmarkStart w:id="444" w:name="_Toc209951788"/>
      <w:r w:rsidRPr="005C091C">
        <w:rPr>
          <w:rFonts w:ascii="Times New Roman" w:hAnsi="Times New Roman"/>
          <w:b w:val="0"/>
          <w:sz w:val="28"/>
          <w:szCs w:val="28"/>
          <w:lang w:val="ru-RU"/>
        </w:rPr>
        <w:t>Патент на полезную модель</w:t>
      </w:r>
      <w:r w:rsidR="006F5382" w:rsidRPr="005C091C">
        <w:rPr>
          <w:rFonts w:ascii="Times New Roman" w:hAnsi="Times New Roman"/>
          <w:b w:val="0"/>
          <w:sz w:val="28"/>
          <w:szCs w:val="28"/>
        </w:rPr>
        <w:t xml:space="preserve"> №</w:t>
      </w:r>
      <w:r w:rsidRPr="005C091C">
        <w:rPr>
          <w:rFonts w:ascii="Times New Roman" w:hAnsi="Times New Roman"/>
          <w:b w:val="0"/>
          <w:sz w:val="28"/>
          <w:szCs w:val="28"/>
          <w:lang w:val="ru-RU"/>
        </w:rPr>
        <w:t>8714</w:t>
      </w:r>
      <w:bookmarkEnd w:id="444"/>
      <w:r w:rsidR="006F5382" w:rsidRPr="005C091C">
        <w:rPr>
          <w:rFonts w:ascii="Times New Roman" w:hAnsi="Times New Roman"/>
          <w:b w:val="0"/>
          <w:sz w:val="28"/>
          <w:szCs w:val="28"/>
        </w:rPr>
        <w:t xml:space="preserve"> </w:t>
      </w:r>
      <w:bookmarkEnd w:id="443"/>
    </w:p>
    <w:p w14:paraId="4078688F" w14:textId="4B7EED69" w:rsidR="004C6AE2" w:rsidRPr="005C091C" w:rsidRDefault="004C6AE2" w:rsidP="004C6AE2">
      <w:pPr>
        <w:rPr>
          <w:lang w:val="x-none" w:eastAsia="en-US"/>
        </w:rPr>
      </w:pPr>
      <w:r w:rsidRPr="005C091C">
        <w:rPr>
          <w:noProof/>
        </w:rPr>
        <w:drawing>
          <wp:inline distT="0" distB="0" distL="0" distR="0" wp14:anchorId="5F66B281" wp14:editId="01DAE525">
            <wp:extent cx="5772956" cy="81354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72956" cy="8135485"/>
                    </a:xfrm>
                    <a:prstGeom prst="rect">
                      <a:avLst/>
                    </a:prstGeom>
                  </pic:spPr>
                </pic:pic>
              </a:graphicData>
            </a:graphic>
          </wp:inline>
        </w:drawing>
      </w:r>
    </w:p>
    <w:p w14:paraId="327606B1" w14:textId="77777777" w:rsidR="004C6AE2" w:rsidRPr="005C091C" w:rsidRDefault="004C6AE2" w:rsidP="004C6AE2">
      <w:pPr>
        <w:rPr>
          <w:lang w:val="x-none" w:eastAsia="en-US"/>
        </w:rPr>
      </w:pPr>
    </w:p>
    <w:p w14:paraId="3C958F05" w14:textId="77777777" w:rsidR="006F5382" w:rsidRPr="005C091C" w:rsidRDefault="006F5382" w:rsidP="00A92F6F">
      <w:pPr>
        <w:ind w:firstLine="709"/>
        <w:jc w:val="center"/>
        <w:rPr>
          <w:sz w:val="28"/>
          <w:szCs w:val="28"/>
        </w:rPr>
      </w:pPr>
    </w:p>
    <w:p w14:paraId="509C7D5F" w14:textId="477BA19D" w:rsidR="00A403E3" w:rsidRPr="005C091C" w:rsidRDefault="00A403E3" w:rsidP="00F1355E">
      <w:pPr>
        <w:jc w:val="center"/>
        <w:rPr>
          <w:sz w:val="28"/>
          <w:szCs w:val="28"/>
        </w:rPr>
      </w:pPr>
    </w:p>
    <w:sectPr w:rsidR="00A403E3" w:rsidRPr="005C091C" w:rsidSect="004A22C4">
      <w:footerReference w:type="default" r:id="rId72"/>
      <w:pgSz w:w="11906" w:h="16838"/>
      <w:pgMar w:top="1134" w:right="567" w:bottom="1134"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0" w:author="assassin" w:date="2025-09-27T18:38:00Z" w:initials="a">
    <w:p w14:paraId="5DEF19AB" w14:textId="38B8A7D6" w:rsidR="004D5247" w:rsidRDefault="004D5247">
      <w:pPr>
        <w:pStyle w:val="af6"/>
      </w:pPr>
      <w:r>
        <w:rPr>
          <w:rStyle w:val="af5"/>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DEF19A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EF19AB" w16cid:durableId="2C82CF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E91CC" w14:textId="77777777" w:rsidR="001002D4" w:rsidRDefault="001002D4" w:rsidP="003C3724">
      <w:r>
        <w:separator/>
      </w:r>
    </w:p>
  </w:endnote>
  <w:endnote w:type="continuationSeparator" w:id="0">
    <w:p w14:paraId="33E0DA46" w14:textId="77777777" w:rsidR="001002D4" w:rsidRDefault="001002D4" w:rsidP="003C3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n-ea">
    <w:altName w:val="Arial"/>
    <w:charset w:val="00"/>
    <w:family w:val="auto"/>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ordia New">
    <w:altName w:val="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8EBB" w14:textId="6C7AAE59" w:rsidR="004D5247" w:rsidRDefault="004D5247">
    <w:pPr>
      <w:pStyle w:val="a9"/>
      <w:jc w:val="center"/>
    </w:pPr>
    <w:r>
      <w:fldChar w:fldCharType="begin"/>
    </w:r>
    <w:r>
      <w:instrText>PAGE   \* MERGEFORMAT</w:instrText>
    </w:r>
    <w:r>
      <w:fldChar w:fldCharType="separate"/>
    </w:r>
    <w:r>
      <w:rPr>
        <w:noProof/>
      </w:rPr>
      <w:t>82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D826E" w14:textId="77777777" w:rsidR="001002D4" w:rsidRDefault="001002D4" w:rsidP="003C3724">
      <w:r>
        <w:separator/>
      </w:r>
    </w:p>
  </w:footnote>
  <w:footnote w:type="continuationSeparator" w:id="0">
    <w:p w14:paraId="18727B35" w14:textId="77777777" w:rsidR="001002D4" w:rsidRDefault="001002D4" w:rsidP="003C37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51461"/>
    <w:multiLevelType w:val="hybridMultilevel"/>
    <w:tmpl w:val="6344A08A"/>
    <w:lvl w:ilvl="0" w:tplc="EEA60DBC">
      <w:start w:val="1"/>
      <w:numFmt w:val="decimal"/>
      <w:lvlText w:val="%1)"/>
      <w:lvlJc w:val="left"/>
      <w:pPr>
        <w:ind w:left="1041" w:hanging="360"/>
      </w:pPr>
      <w:rPr>
        <w:rFonts w:hint="default"/>
      </w:rPr>
    </w:lvl>
    <w:lvl w:ilvl="1" w:tplc="04190019" w:tentative="1">
      <w:start w:val="1"/>
      <w:numFmt w:val="lowerLetter"/>
      <w:lvlText w:val="%2."/>
      <w:lvlJc w:val="left"/>
      <w:pPr>
        <w:ind w:left="1761" w:hanging="360"/>
      </w:pPr>
    </w:lvl>
    <w:lvl w:ilvl="2" w:tplc="0419001B" w:tentative="1">
      <w:start w:val="1"/>
      <w:numFmt w:val="lowerRoman"/>
      <w:lvlText w:val="%3."/>
      <w:lvlJc w:val="right"/>
      <w:pPr>
        <w:ind w:left="2481" w:hanging="180"/>
      </w:pPr>
    </w:lvl>
    <w:lvl w:ilvl="3" w:tplc="0419000F" w:tentative="1">
      <w:start w:val="1"/>
      <w:numFmt w:val="decimal"/>
      <w:lvlText w:val="%4."/>
      <w:lvlJc w:val="left"/>
      <w:pPr>
        <w:ind w:left="3201" w:hanging="360"/>
      </w:pPr>
    </w:lvl>
    <w:lvl w:ilvl="4" w:tplc="04190019" w:tentative="1">
      <w:start w:val="1"/>
      <w:numFmt w:val="lowerLetter"/>
      <w:lvlText w:val="%5."/>
      <w:lvlJc w:val="left"/>
      <w:pPr>
        <w:ind w:left="3921" w:hanging="360"/>
      </w:pPr>
    </w:lvl>
    <w:lvl w:ilvl="5" w:tplc="0419001B" w:tentative="1">
      <w:start w:val="1"/>
      <w:numFmt w:val="lowerRoman"/>
      <w:lvlText w:val="%6."/>
      <w:lvlJc w:val="right"/>
      <w:pPr>
        <w:ind w:left="4641" w:hanging="180"/>
      </w:pPr>
    </w:lvl>
    <w:lvl w:ilvl="6" w:tplc="0419000F" w:tentative="1">
      <w:start w:val="1"/>
      <w:numFmt w:val="decimal"/>
      <w:lvlText w:val="%7."/>
      <w:lvlJc w:val="left"/>
      <w:pPr>
        <w:ind w:left="5361" w:hanging="360"/>
      </w:pPr>
    </w:lvl>
    <w:lvl w:ilvl="7" w:tplc="04190019" w:tentative="1">
      <w:start w:val="1"/>
      <w:numFmt w:val="lowerLetter"/>
      <w:lvlText w:val="%8."/>
      <w:lvlJc w:val="left"/>
      <w:pPr>
        <w:ind w:left="6081" w:hanging="360"/>
      </w:pPr>
    </w:lvl>
    <w:lvl w:ilvl="8" w:tplc="0419001B" w:tentative="1">
      <w:start w:val="1"/>
      <w:numFmt w:val="lowerRoman"/>
      <w:lvlText w:val="%9."/>
      <w:lvlJc w:val="right"/>
      <w:pPr>
        <w:ind w:left="6801" w:hanging="180"/>
      </w:pPr>
    </w:lvl>
  </w:abstractNum>
  <w:abstractNum w:abstractNumId="1" w15:restartNumberingAfterBreak="0">
    <w:nsid w:val="09DA3097"/>
    <w:multiLevelType w:val="hybridMultilevel"/>
    <w:tmpl w:val="AB14AD16"/>
    <w:lvl w:ilvl="0" w:tplc="583C8054">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468F5"/>
    <w:multiLevelType w:val="hybridMultilevel"/>
    <w:tmpl w:val="658299A2"/>
    <w:lvl w:ilvl="0" w:tplc="CE24E69A">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E63EF7"/>
    <w:multiLevelType w:val="multilevel"/>
    <w:tmpl w:val="A42E0E80"/>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2406314D"/>
    <w:multiLevelType w:val="multilevel"/>
    <w:tmpl w:val="2E361276"/>
    <w:lvl w:ilvl="0">
      <w:start w:val="1"/>
      <w:numFmt w:val="decimal"/>
      <w:lvlText w:val="%1"/>
      <w:lvlJc w:val="left"/>
      <w:pPr>
        <w:ind w:left="420" w:hanging="420"/>
      </w:pPr>
      <w:rPr>
        <w:rFonts w:hint="default"/>
      </w:rPr>
    </w:lvl>
    <w:lvl w:ilvl="1">
      <w:start w:val="1"/>
      <w:numFmt w:val="decimal"/>
      <w:lvlText w:val="%1.%2"/>
      <w:lvlJc w:val="left"/>
      <w:pPr>
        <w:ind w:left="1554"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2611126F"/>
    <w:multiLevelType w:val="multilevel"/>
    <w:tmpl w:val="A08CA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8650D1"/>
    <w:multiLevelType w:val="multilevel"/>
    <w:tmpl w:val="667C2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3F162B"/>
    <w:multiLevelType w:val="multilevel"/>
    <w:tmpl w:val="29842E78"/>
    <w:lvl w:ilvl="0">
      <w:start w:val="3"/>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4276767D"/>
    <w:multiLevelType w:val="hybridMultilevel"/>
    <w:tmpl w:val="55922DEA"/>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9" w15:restartNumberingAfterBreak="0">
    <w:nsid w:val="48966B46"/>
    <w:multiLevelType w:val="multilevel"/>
    <w:tmpl w:val="79088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EB5181"/>
    <w:multiLevelType w:val="multilevel"/>
    <w:tmpl w:val="07F47D7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516F5EC2"/>
    <w:multiLevelType w:val="hybridMultilevel"/>
    <w:tmpl w:val="58DEA4F2"/>
    <w:lvl w:ilvl="0" w:tplc="7D20D4AC">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2" w15:restartNumberingAfterBreak="0">
    <w:nsid w:val="518A6119"/>
    <w:multiLevelType w:val="hybridMultilevel"/>
    <w:tmpl w:val="B25ACE7A"/>
    <w:styleLink w:val="3"/>
    <w:lvl w:ilvl="0" w:tplc="C00657BE">
      <w:start w:val="1"/>
      <w:numFmt w:val="decimal"/>
      <w:lvlText w:val="%1)"/>
      <w:lvlJc w:val="left"/>
      <w:rPr>
        <w:rFonts w:hAnsi="+mn-ea"/>
        <w:caps w:val="0"/>
        <w:smallCaps w:val="0"/>
        <w:strike w:val="0"/>
        <w:dstrike w:val="0"/>
        <w:color w:val="000000"/>
        <w:spacing w:val="0"/>
        <w:w w:val="100"/>
        <w:kern w:val="0"/>
        <w:position w:val="0"/>
        <w:highlight w:val="none"/>
        <w:vertAlign w:val="baseline"/>
      </w:rPr>
    </w:lvl>
    <w:lvl w:ilvl="1" w:tplc="A656A19A">
      <w:start w:val="1"/>
      <w:numFmt w:val="lowerLetter"/>
      <w:lvlText w:val="%2."/>
      <w:lvlJc w:val="left"/>
      <w:rPr>
        <w:rFonts w:hAnsi="+mn-ea"/>
        <w:caps w:val="0"/>
        <w:smallCaps w:val="0"/>
        <w:strike w:val="0"/>
        <w:dstrike w:val="0"/>
        <w:color w:val="000000"/>
        <w:spacing w:val="0"/>
        <w:w w:val="100"/>
        <w:kern w:val="0"/>
        <w:position w:val="0"/>
        <w:highlight w:val="none"/>
        <w:vertAlign w:val="baseline"/>
      </w:rPr>
    </w:lvl>
    <w:lvl w:ilvl="2" w:tplc="440E4A6E">
      <w:start w:val="1"/>
      <w:numFmt w:val="lowerRoman"/>
      <w:lvlText w:val="%3."/>
      <w:lvlJc w:val="left"/>
      <w:rPr>
        <w:rFonts w:hAnsi="+mn-ea"/>
        <w:caps w:val="0"/>
        <w:smallCaps w:val="0"/>
        <w:strike w:val="0"/>
        <w:dstrike w:val="0"/>
        <w:color w:val="000000"/>
        <w:spacing w:val="0"/>
        <w:w w:val="100"/>
        <w:kern w:val="0"/>
        <w:position w:val="0"/>
        <w:highlight w:val="none"/>
        <w:vertAlign w:val="baseline"/>
      </w:rPr>
    </w:lvl>
    <w:lvl w:ilvl="3" w:tplc="AF9C8AF4">
      <w:start w:val="1"/>
      <w:numFmt w:val="decimal"/>
      <w:lvlText w:val="%4."/>
      <w:lvlJc w:val="left"/>
      <w:rPr>
        <w:rFonts w:hAnsi="+mn-ea"/>
        <w:caps w:val="0"/>
        <w:smallCaps w:val="0"/>
        <w:strike w:val="0"/>
        <w:dstrike w:val="0"/>
        <w:color w:val="000000"/>
        <w:spacing w:val="0"/>
        <w:w w:val="100"/>
        <w:kern w:val="0"/>
        <w:position w:val="0"/>
        <w:highlight w:val="none"/>
        <w:vertAlign w:val="baseline"/>
      </w:rPr>
    </w:lvl>
    <w:lvl w:ilvl="4" w:tplc="4DCAC5B8">
      <w:start w:val="1"/>
      <w:numFmt w:val="lowerLetter"/>
      <w:lvlText w:val="%5."/>
      <w:lvlJc w:val="left"/>
      <w:rPr>
        <w:rFonts w:hAnsi="+mn-ea"/>
        <w:caps w:val="0"/>
        <w:smallCaps w:val="0"/>
        <w:strike w:val="0"/>
        <w:dstrike w:val="0"/>
        <w:color w:val="000000"/>
        <w:spacing w:val="0"/>
        <w:w w:val="100"/>
        <w:kern w:val="0"/>
        <w:position w:val="0"/>
        <w:highlight w:val="none"/>
        <w:vertAlign w:val="baseline"/>
      </w:rPr>
    </w:lvl>
    <w:lvl w:ilvl="5" w:tplc="BAC00D44">
      <w:start w:val="1"/>
      <w:numFmt w:val="lowerRoman"/>
      <w:lvlText w:val="%6."/>
      <w:lvlJc w:val="left"/>
      <w:rPr>
        <w:rFonts w:hAnsi="+mn-ea"/>
        <w:caps w:val="0"/>
        <w:smallCaps w:val="0"/>
        <w:strike w:val="0"/>
        <w:dstrike w:val="0"/>
        <w:color w:val="000000"/>
        <w:spacing w:val="0"/>
        <w:w w:val="100"/>
        <w:kern w:val="0"/>
        <w:position w:val="0"/>
        <w:highlight w:val="none"/>
        <w:vertAlign w:val="baseline"/>
      </w:rPr>
    </w:lvl>
    <w:lvl w:ilvl="6" w:tplc="2E46AEEE">
      <w:start w:val="1"/>
      <w:numFmt w:val="decimal"/>
      <w:lvlText w:val="%7."/>
      <w:lvlJc w:val="left"/>
      <w:rPr>
        <w:rFonts w:hAnsi="+mn-ea"/>
        <w:caps w:val="0"/>
        <w:smallCaps w:val="0"/>
        <w:strike w:val="0"/>
        <w:dstrike w:val="0"/>
        <w:color w:val="000000"/>
        <w:spacing w:val="0"/>
        <w:w w:val="100"/>
        <w:kern w:val="0"/>
        <w:position w:val="0"/>
        <w:highlight w:val="none"/>
        <w:vertAlign w:val="baseline"/>
      </w:rPr>
    </w:lvl>
    <w:lvl w:ilvl="7" w:tplc="8A4604FA">
      <w:start w:val="1"/>
      <w:numFmt w:val="lowerLetter"/>
      <w:lvlText w:val="%8."/>
      <w:lvlJc w:val="left"/>
      <w:rPr>
        <w:rFonts w:hAnsi="+mn-ea"/>
        <w:caps w:val="0"/>
        <w:smallCaps w:val="0"/>
        <w:strike w:val="0"/>
        <w:dstrike w:val="0"/>
        <w:color w:val="000000"/>
        <w:spacing w:val="0"/>
        <w:w w:val="100"/>
        <w:kern w:val="0"/>
        <w:position w:val="0"/>
        <w:highlight w:val="none"/>
        <w:vertAlign w:val="baseline"/>
      </w:rPr>
    </w:lvl>
    <w:lvl w:ilvl="8" w:tplc="4D5413D0">
      <w:start w:val="1"/>
      <w:numFmt w:val="lowerRoman"/>
      <w:lvlText w:val="%9."/>
      <w:lvlJc w:val="left"/>
      <w:rPr>
        <w:rFonts w:hAnsi="+mn-ea"/>
        <w:caps w:val="0"/>
        <w:smallCaps w:val="0"/>
        <w:strike w:val="0"/>
        <w:dstrike w:val="0"/>
        <w:color w:val="000000"/>
        <w:spacing w:val="0"/>
        <w:w w:val="100"/>
        <w:kern w:val="0"/>
        <w:position w:val="0"/>
        <w:highlight w:val="none"/>
        <w:vertAlign w:val="baseline"/>
      </w:rPr>
    </w:lvl>
  </w:abstractNum>
  <w:abstractNum w:abstractNumId="13" w15:restartNumberingAfterBreak="0">
    <w:nsid w:val="53117490"/>
    <w:multiLevelType w:val="hybridMultilevel"/>
    <w:tmpl w:val="BA608272"/>
    <w:lvl w:ilvl="0" w:tplc="AB1C05BE">
      <w:start w:val="1"/>
      <w:numFmt w:val="decimal"/>
      <w:lvlText w:val="%1)"/>
      <w:lvlJc w:val="left"/>
      <w:pPr>
        <w:ind w:left="399" w:hanging="360"/>
      </w:pPr>
      <w:rPr>
        <w:rFonts w:hint="default"/>
      </w:rPr>
    </w:lvl>
    <w:lvl w:ilvl="1" w:tplc="04190019" w:tentative="1">
      <w:start w:val="1"/>
      <w:numFmt w:val="lowerLetter"/>
      <w:lvlText w:val="%2."/>
      <w:lvlJc w:val="left"/>
      <w:pPr>
        <w:ind w:left="1119" w:hanging="360"/>
      </w:pPr>
    </w:lvl>
    <w:lvl w:ilvl="2" w:tplc="0419001B" w:tentative="1">
      <w:start w:val="1"/>
      <w:numFmt w:val="lowerRoman"/>
      <w:lvlText w:val="%3."/>
      <w:lvlJc w:val="right"/>
      <w:pPr>
        <w:ind w:left="1839" w:hanging="180"/>
      </w:pPr>
    </w:lvl>
    <w:lvl w:ilvl="3" w:tplc="0419000F" w:tentative="1">
      <w:start w:val="1"/>
      <w:numFmt w:val="decimal"/>
      <w:lvlText w:val="%4."/>
      <w:lvlJc w:val="left"/>
      <w:pPr>
        <w:ind w:left="2559" w:hanging="360"/>
      </w:pPr>
    </w:lvl>
    <w:lvl w:ilvl="4" w:tplc="04190019" w:tentative="1">
      <w:start w:val="1"/>
      <w:numFmt w:val="lowerLetter"/>
      <w:lvlText w:val="%5."/>
      <w:lvlJc w:val="left"/>
      <w:pPr>
        <w:ind w:left="3279" w:hanging="360"/>
      </w:pPr>
    </w:lvl>
    <w:lvl w:ilvl="5" w:tplc="0419001B" w:tentative="1">
      <w:start w:val="1"/>
      <w:numFmt w:val="lowerRoman"/>
      <w:lvlText w:val="%6."/>
      <w:lvlJc w:val="right"/>
      <w:pPr>
        <w:ind w:left="3999" w:hanging="180"/>
      </w:pPr>
    </w:lvl>
    <w:lvl w:ilvl="6" w:tplc="0419000F" w:tentative="1">
      <w:start w:val="1"/>
      <w:numFmt w:val="decimal"/>
      <w:lvlText w:val="%7."/>
      <w:lvlJc w:val="left"/>
      <w:pPr>
        <w:ind w:left="4719" w:hanging="360"/>
      </w:pPr>
    </w:lvl>
    <w:lvl w:ilvl="7" w:tplc="04190019" w:tentative="1">
      <w:start w:val="1"/>
      <w:numFmt w:val="lowerLetter"/>
      <w:lvlText w:val="%8."/>
      <w:lvlJc w:val="left"/>
      <w:pPr>
        <w:ind w:left="5439" w:hanging="360"/>
      </w:pPr>
    </w:lvl>
    <w:lvl w:ilvl="8" w:tplc="0419001B" w:tentative="1">
      <w:start w:val="1"/>
      <w:numFmt w:val="lowerRoman"/>
      <w:lvlText w:val="%9."/>
      <w:lvlJc w:val="right"/>
      <w:pPr>
        <w:ind w:left="6159" w:hanging="180"/>
      </w:pPr>
    </w:lvl>
  </w:abstractNum>
  <w:abstractNum w:abstractNumId="14" w15:restartNumberingAfterBreak="0">
    <w:nsid w:val="5C671993"/>
    <w:multiLevelType w:val="hybridMultilevel"/>
    <w:tmpl w:val="D55E2024"/>
    <w:lvl w:ilvl="0" w:tplc="A5F2B008">
      <w:start w:val="1"/>
      <w:numFmt w:val="decimal"/>
      <w:lvlText w:val="%1)"/>
      <w:lvlJc w:val="left"/>
      <w:pPr>
        <w:ind w:left="399" w:hanging="360"/>
      </w:pPr>
      <w:rPr>
        <w:rFonts w:hint="default"/>
      </w:rPr>
    </w:lvl>
    <w:lvl w:ilvl="1" w:tplc="04190019" w:tentative="1">
      <w:start w:val="1"/>
      <w:numFmt w:val="lowerLetter"/>
      <w:lvlText w:val="%2."/>
      <w:lvlJc w:val="left"/>
      <w:pPr>
        <w:ind w:left="1119" w:hanging="360"/>
      </w:pPr>
    </w:lvl>
    <w:lvl w:ilvl="2" w:tplc="0419001B" w:tentative="1">
      <w:start w:val="1"/>
      <w:numFmt w:val="lowerRoman"/>
      <w:lvlText w:val="%3."/>
      <w:lvlJc w:val="right"/>
      <w:pPr>
        <w:ind w:left="1839" w:hanging="180"/>
      </w:pPr>
    </w:lvl>
    <w:lvl w:ilvl="3" w:tplc="0419000F" w:tentative="1">
      <w:start w:val="1"/>
      <w:numFmt w:val="decimal"/>
      <w:lvlText w:val="%4."/>
      <w:lvlJc w:val="left"/>
      <w:pPr>
        <w:ind w:left="2559" w:hanging="360"/>
      </w:pPr>
    </w:lvl>
    <w:lvl w:ilvl="4" w:tplc="04190019" w:tentative="1">
      <w:start w:val="1"/>
      <w:numFmt w:val="lowerLetter"/>
      <w:lvlText w:val="%5."/>
      <w:lvlJc w:val="left"/>
      <w:pPr>
        <w:ind w:left="3279" w:hanging="360"/>
      </w:pPr>
    </w:lvl>
    <w:lvl w:ilvl="5" w:tplc="0419001B" w:tentative="1">
      <w:start w:val="1"/>
      <w:numFmt w:val="lowerRoman"/>
      <w:lvlText w:val="%6."/>
      <w:lvlJc w:val="right"/>
      <w:pPr>
        <w:ind w:left="3999" w:hanging="180"/>
      </w:pPr>
    </w:lvl>
    <w:lvl w:ilvl="6" w:tplc="0419000F" w:tentative="1">
      <w:start w:val="1"/>
      <w:numFmt w:val="decimal"/>
      <w:lvlText w:val="%7."/>
      <w:lvlJc w:val="left"/>
      <w:pPr>
        <w:ind w:left="4719" w:hanging="360"/>
      </w:pPr>
    </w:lvl>
    <w:lvl w:ilvl="7" w:tplc="04190019" w:tentative="1">
      <w:start w:val="1"/>
      <w:numFmt w:val="lowerLetter"/>
      <w:lvlText w:val="%8."/>
      <w:lvlJc w:val="left"/>
      <w:pPr>
        <w:ind w:left="5439" w:hanging="360"/>
      </w:pPr>
    </w:lvl>
    <w:lvl w:ilvl="8" w:tplc="0419001B" w:tentative="1">
      <w:start w:val="1"/>
      <w:numFmt w:val="lowerRoman"/>
      <w:lvlText w:val="%9."/>
      <w:lvlJc w:val="right"/>
      <w:pPr>
        <w:ind w:left="6159" w:hanging="180"/>
      </w:pPr>
    </w:lvl>
  </w:abstractNum>
  <w:abstractNum w:abstractNumId="15" w15:restartNumberingAfterBreak="0">
    <w:nsid w:val="5D7E7F9B"/>
    <w:multiLevelType w:val="hybridMultilevel"/>
    <w:tmpl w:val="E72C3D48"/>
    <w:lvl w:ilvl="0" w:tplc="5232B7DA">
      <w:start w:val="1"/>
      <w:numFmt w:val="decimal"/>
      <w:lvlText w:val="%1."/>
      <w:lvlJc w:val="left"/>
      <w:pPr>
        <w:ind w:left="121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60DB79F2"/>
    <w:multiLevelType w:val="multilevel"/>
    <w:tmpl w:val="2CC85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9873C0A"/>
    <w:multiLevelType w:val="hybridMultilevel"/>
    <w:tmpl w:val="B9D8348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C402C58"/>
    <w:multiLevelType w:val="hybridMultilevel"/>
    <w:tmpl w:val="F4FAB78C"/>
    <w:lvl w:ilvl="0" w:tplc="1A98821C">
      <w:start w:val="1"/>
      <w:numFmt w:val="decimal"/>
      <w:pStyle w:val="figurecaption"/>
      <w:lvlText w:val="Figure %1. "/>
      <w:lvlJc w:val="left"/>
      <w:rPr>
        <w:rFonts w:ascii="Times New Roman" w:eastAsia="Symbol" w:hAnsi="Times New Roman" w:cs="Times New Roman"/>
        <w:i w:val="0"/>
        <w:iCs w:val="0"/>
        <w:caps w:val="0"/>
        <w:smallCaps w:val="0"/>
        <w:strike w:val="0"/>
        <w:dstrike w:val="0"/>
        <w:vanish w:val="0"/>
        <w:color w:val="auto"/>
        <w:spacing w:val="0"/>
        <w:w w:val="100"/>
        <w:kern w:val="0"/>
        <w:position w:val="0"/>
        <w:sz w:val="16"/>
        <w:szCs w:val="16"/>
        <w:u w:val="none"/>
        <w:vertAlign w:val="baseline"/>
      </w:rPr>
    </w:lvl>
    <w:lvl w:ilvl="1" w:tplc="04090019">
      <w:start w:val="1"/>
      <w:numFmt w:val="lowerLetter"/>
      <w:lvlText w:val="%2."/>
      <w:lvlJc w:val="left"/>
      <w:pPr>
        <w:tabs>
          <w:tab w:val="num" w:pos="1582"/>
        </w:tabs>
        <w:ind w:left="1582" w:hanging="360"/>
      </w:pPr>
      <w:rPr>
        <w:rFonts w:cs="Times New Roman"/>
      </w:rPr>
    </w:lvl>
    <w:lvl w:ilvl="2" w:tplc="0409001B">
      <w:start w:val="1"/>
      <w:numFmt w:val="lowerRoman"/>
      <w:lvlText w:val="%3."/>
      <w:lvlJc w:val="right"/>
      <w:pPr>
        <w:tabs>
          <w:tab w:val="num" w:pos="2302"/>
        </w:tabs>
        <w:ind w:left="2302" w:hanging="180"/>
      </w:pPr>
      <w:rPr>
        <w:rFonts w:cs="Times New Roman"/>
      </w:rPr>
    </w:lvl>
    <w:lvl w:ilvl="3" w:tplc="0409000F">
      <w:start w:val="1"/>
      <w:numFmt w:val="decimal"/>
      <w:lvlText w:val="%4."/>
      <w:lvlJc w:val="left"/>
      <w:pPr>
        <w:tabs>
          <w:tab w:val="num" w:pos="3022"/>
        </w:tabs>
        <w:ind w:left="3022" w:hanging="360"/>
      </w:pPr>
      <w:rPr>
        <w:rFonts w:cs="Times New Roman"/>
      </w:rPr>
    </w:lvl>
    <w:lvl w:ilvl="4" w:tplc="04090019">
      <w:start w:val="1"/>
      <w:numFmt w:val="lowerLetter"/>
      <w:lvlText w:val="%5."/>
      <w:lvlJc w:val="left"/>
      <w:pPr>
        <w:tabs>
          <w:tab w:val="num" w:pos="3742"/>
        </w:tabs>
        <w:ind w:left="3742" w:hanging="360"/>
      </w:pPr>
      <w:rPr>
        <w:rFonts w:cs="Times New Roman"/>
      </w:rPr>
    </w:lvl>
    <w:lvl w:ilvl="5" w:tplc="0409001B">
      <w:start w:val="1"/>
      <w:numFmt w:val="lowerRoman"/>
      <w:lvlText w:val="%6."/>
      <w:lvlJc w:val="right"/>
      <w:pPr>
        <w:tabs>
          <w:tab w:val="num" w:pos="4462"/>
        </w:tabs>
        <w:ind w:left="4462" w:hanging="180"/>
      </w:pPr>
      <w:rPr>
        <w:rFonts w:cs="Times New Roman"/>
      </w:rPr>
    </w:lvl>
    <w:lvl w:ilvl="6" w:tplc="0409000F">
      <w:start w:val="1"/>
      <w:numFmt w:val="decimal"/>
      <w:lvlText w:val="%7."/>
      <w:lvlJc w:val="left"/>
      <w:pPr>
        <w:tabs>
          <w:tab w:val="num" w:pos="5182"/>
        </w:tabs>
        <w:ind w:left="5182" w:hanging="360"/>
      </w:pPr>
      <w:rPr>
        <w:rFonts w:cs="Times New Roman"/>
      </w:rPr>
    </w:lvl>
    <w:lvl w:ilvl="7" w:tplc="04090019">
      <w:start w:val="1"/>
      <w:numFmt w:val="lowerLetter"/>
      <w:lvlText w:val="%8."/>
      <w:lvlJc w:val="left"/>
      <w:pPr>
        <w:tabs>
          <w:tab w:val="num" w:pos="5902"/>
        </w:tabs>
        <w:ind w:left="5902" w:hanging="360"/>
      </w:pPr>
      <w:rPr>
        <w:rFonts w:cs="Times New Roman"/>
      </w:rPr>
    </w:lvl>
    <w:lvl w:ilvl="8" w:tplc="0409001B">
      <w:start w:val="1"/>
      <w:numFmt w:val="lowerRoman"/>
      <w:lvlText w:val="%9."/>
      <w:lvlJc w:val="right"/>
      <w:pPr>
        <w:tabs>
          <w:tab w:val="num" w:pos="6622"/>
        </w:tabs>
        <w:ind w:left="6622" w:hanging="180"/>
      </w:pPr>
      <w:rPr>
        <w:rFonts w:cs="Times New Roman"/>
      </w:rPr>
    </w:lvl>
  </w:abstractNum>
  <w:abstractNum w:abstractNumId="19" w15:restartNumberingAfterBreak="0">
    <w:nsid w:val="738635F3"/>
    <w:multiLevelType w:val="hybridMultilevel"/>
    <w:tmpl w:val="ED8A6A96"/>
    <w:styleLink w:val="2"/>
    <w:lvl w:ilvl="0" w:tplc="85D47AE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DBAEA1E">
      <w:start w:val="1"/>
      <w:numFmt w:val="bullet"/>
      <w:lvlText w:val="o"/>
      <w:lvlJc w:val="left"/>
      <w:rPr>
        <w:rFonts w:ascii="+mn-ea" w:eastAsia="+mn-ea" w:hAnsi="+mn-ea" w:cs="+mn-ea"/>
        <w:b w:val="0"/>
        <w:bCs w:val="0"/>
        <w:i w:val="0"/>
        <w:iCs w:val="0"/>
        <w:caps w:val="0"/>
        <w:smallCaps w:val="0"/>
        <w:strike w:val="0"/>
        <w:dstrike w:val="0"/>
        <w:color w:val="000000"/>
        <w:spacing w:val="0"/>
        <w:w w:val="100"/>
        <w:kern w:val="0"/>
        <w:position w:val="0"/>
        <w:highlight w:val="none"/>
        <w:vertAlign w:val="baseline"/>
      </w:rPr>
    </w:lvl>
    <w:lvl w:ilvl="2" w:tplc="28128A02">
      <w:start w:val="1"/>
      <w:numFmt w:val="bullet"/>
      <w:lvlText w:val="▪"/>
      <w:lvlJc w:val="left"/>
      <w:rPr>
        <w:rFonts w:ascii="+mn-ea" w:eastAsia="+mn-ea" w:hAnsi="+mn-ea" w:cs="+mn-ea"/>
        <w:b w:val="0"/>
        <w:bCs w:val="0"/>
        <w:i w:val="0"/>
        <w:iCs w:val="0"/>
        <w:caps w:val="0"/>
        <w:smallCaps w:val="0"/>
        <w:strike w:val="0"/>
        <w:dstrike w:val="0"/>
        <w:color w:val="000000"/>
        <w:spacing w:val="0"/>
        <w:w w:val="100"/>
        <w:kern w:val="0"/>
        <w:position w:val="0"/>
        <w:highlight w:val="none"/>
        <w:vertAlign w:val="baseline"/>
      </w:rPr>
    </w:lvl>
    <w:lvl w:ilvl="3" w:tplc="DB76ECF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CCA9A80">
      <w:start w:val="1"/>
      <w:numFmt w:val="bullet"/>
      <w:lvlText w:val="o"/>
      <w:lvlJc w:val="left"/>
      <w:rPr>
        <w:rFonts w:ascii="+mn-ea" w:eastAsia="+mn-ea" w:hAnsi="+mn-ea" w:cs="+mn-ea"/>
        <w:b w:val="0"/>
        <w:bCs w:val="0"/>
        <w:i w:val="0"/>
        <w:iCs w:val="0"/>
        <w:caps w:val="0"/>
        <w:smallCaps w:val="0"/>
        <w:strike w:val="0"/>
        <w:dstrike w:val="0"/>
        <w:color w:val="000000"/>
        <w:spacing w:val="0"/>
        <w:w w:val="100"/>
        <w:kern w:val="0"/>
        <w:position w:val="0"/>
        <w:highlight w:val="none"/>
        <w:vertAlign w:val="baseline"/>
      </w:rPr>
    </w:lvl>
    <w:lvl w:ilvl="5" w:tplc="B49EA07E">
      <w:start w:val="1"/>
      <w:numFmt w:val="bullet"/>
      <w:lvlText w:val="▪"/>
      <w:lvlJc w:val="left"/>
      <w:rPr>
        <w:rFonts w:ascii="+mn-ea" w:eastAsia="+mn-ea" w:hAnsi="+mn-ea" w:cs="+mn-ea"/>
        <w:b w:val="0"/>
        <w:bCs w:val="0"/>
        <w:i w:val="0"/>
        <w:iCs w:val="0"/>
        <w:caps w:val="0"/>
        <w:smallCaps w:val="0"/>
        <w:strike w:val="0"/>
        <w:dstrike w:val="0"/>
        <w:color w:val="000000"/>
        <w:spacing w:val="0"/>
        <w:w w:val="100"/>
        <w:kern w:val="0"/>
        <w:position w:val="0"/>
        <w:highlight w:val="none"/>
        <w:vertAlign w:val="baseline"/>
      </w:rPr>
    </w:lvl>
    <w:lvl w:ilvl="6" w:tplc="79B6D66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33C29F0">
      <w:start w:val="1"/>
      <w:numFmt w:val="bullet"/>
      <w:lvlText w:val="o"/>
      <w:lvlJc w:val="left"/>
      <w:rPr>
        <w:rFonts w:ascii="+mn-ea" w:eastAsia="+mn-ea" w:hAnsi="+mn-ea" w:cs="+mn-ea"/>
        <w:b w:val="0"/>
        <w:bCs w:val="0"/>
        <w:i w:val="0"/>
        <w:iCs w:val="0"/>
        <w:caps w:val="0"/>
        <w:smallCaps w:val="0"/>
        <w:strike w:val="0"/>
        <w:dstrike w:val="0"/>
        <w:color w:val="000000"/>
        <w:spacing w:val="0"/>
        <w:w w:val="100"/>
        <w:kern w:val="0"/>
        <w:position w:val="0"/>
        <w:highlight w:val="none"/>
        <w:vertAlign w:val="baseline"/>
      </w:rPr>
    </w:lvl>
    <w:lvl w:ilvl="8" w:tplc="5F9698AE">
      <w:start w:val="1"/>
      <w:numFmt w:val="bullet"/>
      <w:lvlText w:val="▪"/>
      <w:lvlJc w:val="left"/>
      <w:rPr>
        <w:rFonts w:ascii="+mn-ea" w:eastAsia="+mn-ea" w:hAnsi="+mn-ea" w:cs="+mn-ea"/>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7B2173DC"/>
    <w:multiLevelType w:val="hybridMultilevel"/>
    <w:tmpl w:val="4CEC809A"/>
    <w:lvl w:ilvl="0" w:tplc="FBFCA736">
      <w:start w:val="1"/>
      <w:numFmt w:val="decimal"/>
      <w:lvlRestart w:val="0"/>
      <w:pStyle w:val="MDPI71References"/>
      <w:lvlText w:val="%1."/>
      <w:lvlJc w:val="left"/>
      <w:pPr>
        <w:ind w:left="425" w:hanging="425"/>
      </w:pPr>
      <w:rPr>
        <w:b w:val="0"/>
        <w:i w:val="0"/>
        <w:color w:val="auto"/>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E36EFF"/>
    <w:multiLevelType w:val="hybridMultilevel"/>
    <w:tmpl w:val="071C1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CF05306"/>
    <w:multiLevelType w:val="hybridMultilevel"/>
    <w:tmpl w:val="969EDB12"/>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abstractNumId w:val="19"/>
  </w:num>
  <w:num w:numId="2">
    <w:abstractNumId w:val="12"/>
  </w:num>
  <w:num w:numId="3">
    <w:abstractNumId w:val="15"/>
  </w:num>
  <w:num w:numId="4">
    <w:abstractNumId w:val="18"/>
  </w:num>
  <w:num w:numId="5">
    <w:abstractNumId w:val="16"/>
  </w:num>
  <w:num w:numId="6">
    <w:abstractNumId w:val="9"/>
  </w:num>
  <w:num w:numId="7">
    <w:abstractNumId w:val="2"/>
  </w:num>
  <w:num w:numId="8">
    <w:abstractNumId w:val="1"/>
  </w:num>
  <w:num w:numId="9">
    <w:abstractNumId w:val="11"/>
  </w:num>
  <w:num w:numId="10">
    <w:abstractNumId w:val="20"/>
  </w:num>
  <w:num w:numId="11">
    <w:abstractNumId w:val="0"/>
  </w:num>
  <w:num w:numId="12">
    <w:abstractNumId w:val="14"/>
  </w:num>
  <w:num w:numId="13">
    <w:abstractNumId w:val="13"/>
  </w:num>
  <w:num w:numId="14">
    <w:abstractNumId w:val="10"/>
  </w:num>
  <w:num w:numId="15">
    <w:abstractNumId w:val="21"/>
  </w:num>
  <w:num w:numId="16">
    <w:abstractNumId w:val="7"/>
  </w:num>
  <w:num w:numId="17">
    <w:abstractNumId w:val="22"/>
  </w:num>
  <w:num w:numId="18">
    <w:abstractNumId w:val="8"/>
  </w:num>
  <w:num w:numId="19">
    <w:abstractNumId w:val="6"/>
  </w:num>
  <w:num w:numId="20">
    <w:abstractNumId w:val="17"/>
  </w:num>
  <w:num w:numId="21">
    <w:abstractNumId w:val="5"/>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3"/>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sassin">
    <w15:presenceInfo w15:providerId="None" w15:userId="assass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E4271"/>
    <w:rsid w:val="0000038A"/>
    <w:rsid w:val="000010A5"/>
    <w:rsid w:val="0000121E"/>
    <w:rsid w:val="000018F6"/>
    <w:rsid w:val="0000213D"/>
    <w:rsid w:val="00003B96"/>
    <w:rsid w:val="000063E7"/>
    <w:rsid w:val="00010BAF"/>
    <w:rsid w:val="000110DA"/>
    <w:rsid w:val="00013E23"/>
    <w:rsid w:val="00014527"/>
    <w:rsid w:val="00015DC6"/>
    <w:rsid w:val="00024B67"/>
    <w:rsid w:val="00025E50"/>
    <w:rsid w:val="00026CBB"/>
    <w:rsid w:val="00030049"/>
    <w:rsid w:val="00033353"/>
    <w:rsid w:val="000333F9"/>
    <w:rsid w:val="00033B88"/>
    <w:rsid w:val="00033CA1"/>
    <w:rsid w:val="000366D3"/>
    <w:rsid w:val="00036789"/>
    <w:rsid w:val="000400A7"/>
    <w:rsid w:val="00041319"/>
    <w:rsid w:val="000414CB"/>
    <w:rsid w:val="000424BB"/>
    <w:rsid w:val="00042CC5"/>
    <w:rsid w:val="00043EDE"/>
    <w:rsid w:val="00044F7B"/>
    <w:rsid w:val="0005016C"/>
    <w:rsid w:val="000512FF"/>
    <w:rsid w:val="00051656"/>
    <w:rsid w:val="00052F53"/>
    <w:rsid w:val="00053FE0"/>
    <w:rsid w:val="0005445C"/>
    <w:rsid w:val="000554C8"/>
    <w:rsid w:val="00055F8A"/>
    <w:rsid w:val="00057030"/>
    <w:rsid w:val="00057169"/>
    <w:rsid w:val="00057D06"/>
    <w:rsid w:val="00060992"/>
    <w:rsid w:val="000628FD"/>
    <w:rsid w:val="00062EE5"/>
    <w:rsid w:val="0006504A"/>
    <w:rsid w:val="000654A2"/>
    <w:rsid w:val="00066209"/>
    <w:rsid w:val="00066742"/>
    <w:rsid w:val="0006707C"/>
    <w:rsid w:val="0006724E"/>
    <w:rsid w:val="00067391"/>
    <w:rsid w:val="00072A00"/>
    <w:rsid w:val="00072BB9"/>
    <w:rsid w:val="000737B7"/>
    <w:rsid w:val="00073FA8"/>
    <w:rsid w:val="0007404B"/>
    <w:rsid w:val="00074DA3"/>
    <w:rsid w:val="0007532F"/>
    <w:rsid w:val="00075454"/>
    <w:rsid w:val="000767EE"/>
    <w:rsid w:val="000815A4"/>
    <w:rsid w:val="00082B30"/>
    <w:rsid w:val="00082C14"/>
    <w:rsid w:val="0008372D"/>
    <w:rsid w:val="00085C43"/>
    <w:rsid w:val="00087AA4"/>
    <w:rsid w:val="0009053B"/>
    <w:rsid w:val="000A1444"/>
    <w:rsid w:val="000A21A4"/>
    <w:rsid w:val="000A4F57"/>
    <w:rsid w:val="000A5532"/>
    <w:rsid w:val="000A57E6"/>
    <w:rsid w:val="000A5C38"/>
    <w:rsid w:val="000A66D4"/>
    <w:rsid w:val="000A7D0B"/>
    <w:rsid w:val="000B07D4"/>
    <w:rsid w:val="000B258A"/>
    <w:rsid w:val="000B2D34"/>
    <w:rsid w:val="000B3F76"/>
    <w:rsid w:val="000B52AD"/>
    <w:rsid w:val="000B5B23"/>
    <w:rsid w:val="000B6DB7"/>
    <w:rsid w:val="000C0F06"/>
    <w:rsid w:val="000C36CE"/>
    <w:rsid w:val="000C56DB"/>
    <w:rsid w:val="000C5F87"/>
    <w:rsid w:val="000C69C7"/>
    <w:rsid w:val="000D2346"/>
    <w:rsid w:val="000D2E01"/>
    <w:rsid w:val="000D31D4"/>
    <w:rsid w:val="000D37DD"/>
    <w:rsid w:val="000D61DE"/>
    <w:rsid w:val="000D7D0A"/>
    <w:rsid w:val="000E18CF"/>
    <w:rsid w:val="000E2F85"/>
    <w:rsid w:val="000E3EDD"/>
    <w:rsid w:val="000E41BE"/>
    <w:rsid w:val="000E5259"/>
    <w:rsid w:val="000E5748"/>
    <w:rsid w:val="000E5946"/>
    <w:rsid w:val="000E605E"/>
    <w:rsid w:val="000E6856"/>
    <w:rsid w:val="000F1BC2"/>
    <w:rsid w:val="000F322E"/>
    <w:rsid w:val="000F3590"/>
    <w:rsid w:val="000F3736"/>
    <w:rsid w:val="000F4457"/>
    <w:rsid w:val="000F6777"/>
    <w:rsid w:val="000F6AD1"/>
    <w:rsid w:val="000F7786"/>
    <w:rsid w:val="001002D4"/>
    <w:rsid w:val="00102715"/>
    <w:rsid w:val="00102A53"/>
    <w:rsid w:val="001041A7"/>
    <w:rsid w:val="00106E84"/>
    <w:rsid w:val="00107B82"/>
    <w:rsid w:val="0011132E"/>
    <w:rsid w:val="0011252E"/>
    <w:rsid w:val="00112909"/>
    <w:rsid w:val="00112AC1"/>
    <w:rsid w:val="00113EA4"/>
    <w:rsid w:val="00114164"/>
    <w:rsid w:val="00115048"/>
    <w:rsid w:val="00115D3D"/>
    <w:rsid w:val="0011615C"/>
    <w:rsid w:val="00117480"/>
    <w:rsid w:val="001210D6"/>
    <w:rsid w:val="0012228C"/>
    <w:rsid w:val="00123958"/>
    <w:rsid w:val="001241B8"/>
    <w:rsid w:val="001248A0"/>
    <w:rsid w:val="001270EB"/>
    <w:rsid w:val="00133147"/>
    <w:rsid w:val="001336E5"/>
    <w:rsid w:val="001341E8"/>
    <w:rsid w:val="00137FD1"/>
    <w:rsid w:val="00140BF2"/>
    <w:rsid w:val="00141D64"/>
    <w:rsid w:val="00143925"/>
    <w:rsid w:val="00144252"/>
    <w:rsid w:val="0014670E"/>
    <w:rsid w:val="00146F3B"/>
    <w:rsid w:val="00147247"/>
    <w:rsid w:val="00150C17"/>
    <w:rsid w:val="00157089"/>
    <w:rsid w:val="00161BAD"/>
    <w:rsid w:val="0016298D"/>
    <w:rsid w:val="00162B90"/>
    <w:rsid w:val="00165DF7"/>
    <w:rsid w:val="00166E71"/>
    <w:rsid w:val="0016746A"/>
    <w:rsid w:val="00167BD3"/>
    <w:rsid w:val="00170866"/>
    <w:rsid w:val="001719DF"/>
    <w:rsid w:val="00171EB2"/>
    <w:rsid w:val="00173455"/>
    <w:rsid w:val="00173FFB"/>
    <w:rsid w:val="00174717"/>
    <w:rsid w:val="0017502E"/>
    <w:rsid w:val="00176490"/>
    <w:rsid w:val="00176E36"/>
    <w:rsid w:val="0017778F"/>
    <w:rsid w:val="00186764"/>
    <w:rsid w:val="00186B7C"/>
    <w:rsid w:val="0018730C"/>
    <w:rsid w:val="00190A10"/>
    <w:rsid w:val="00191538"/>
    <w:rsid w:val="00192D52"/>
    <w:rsid w:val="00195C25"/>
    <w:rsid w:val="00196498"/>
    <w:rsid w:val="00197138"/>
    <w:rsid w:val="001A22FC"/>
    <w:rsid w:val="001A26E7"/>
    <w:rsid w:val="001A4DEC"/>
    <w:rsid w:val="001A75E2"/>
    <w:rsid w:val="001B4785"/>
    <w:rsid w:val="001B5F2A"/>
    <w:rsid w:val="001B7BAB"/>
    <w:rsid w:val="001C0989"/>
    <w:rsid w:val="001C19EB"/>
    <w:rsid w:val="001C2DD6"/>
    <w:rsid w:val="001C2FE7"/>
    <w:rsid w:val="001C38B2"/>
    <w:rsid w:val="001C48A1"/>
    <w:rsid w:val="001C5F9C"/>
    <w:rsid w:val="001C6860"/>
    <w:rsid w:val="001C7411"/>
    <w:rsid w:val="001D12CD"/>
    <w:rsid w:val="001D2298"/>
    <w:rsid w:val="001D29F8"/>
    <w:rsid w:val="001D3D8E"/>
    <w:rsid w:val="001D4750"/>
    <w:rsid w:val="001D4C0F"/>
    <w:rsid w:val="001D5DD6"/>
    <w:rsid w:val="001E1CEB"/>
    <w:rsid w:val="001E1FAD"/>
    <w:rsid w:val="001E2257"/>
    <w:rsid w:val="001E6AF3"/>
    <w:rsid w:val="001F247D"/>
    <w:rsid w:val="001F2C70"/>
    <w:rsid w:val="001F41D5"/>
    <w:rsid w:val="001F7734"/>
    <w:rsid w:val="00200C8D"/>
    <w:rsid w:val="002017DC"/>
    <w:rsid w:val="0020231E"/>
    <w:rsid w:val="002030EC"/>
    <w:rsid w:val="002040F9"/>
    <w:rsid w:val="0020434A"/>
    <w:rsid w:val="00206B9B"/>
    <w:rsid w:val="00207F0B"/>
    <w:rsid w:val="002104F5"/>
    <w:rsid w:val="002109BD"/>
    <w:rsid w:val="00212D35"/>
    <w:rsid w:val="00213061"/>
    <w:rsid w:val="002149C9"/>
    <w:rsid w:val="00215B92"/>
    <w:rsid w:val="00215F7A"/>
    <w:rsid w:val="00216581"/>
    <w:rsid w:val="00216B88"/>
    <w:rsid w:val="002172FE"/>
    <w:rsid w:val="00217F5E"/>
    <w:rsid w:val="0022004E"/>
    <w:rsid w:val="002215B0"/>
    <w:rsid w:val="002217CC"/>
    <w:rsid w:val="002238D2"/>
    <w:rsid w:val="00223E5D"/>
    <w:rsid w:val="00224451"/>
    <w:rsid w:val="00225C0B"/>
    <w:rsid w:val="0022635E"/>
    <w:rsid w:val="002276DE"/>
    <w:rsid w:val="00227D29"/>
    <w:rsid w:val="00231743"/>
    <w:rsid w:val="002332E0"/>
    <w:rsid w:val="0023479E"/>
    <w:rsid w:val="002350A4"/>
    <w:rsid w:val="00242FA9"/>
    <w:rsid w:val="00244D43"/>
    <w:rsid w:val="00252508"/>
    <w:rsid w:val="00252E6D"/>
    <w:rsid w:val="0025405C"/>
    <w:rsid w:val="00254150"/>
    <w:rsid w:val="002550DA"/>
    <w:rsid w:val="002561C7"/>
    <w:rsid w:val="0025649C"/>
    <w:rsid w:val="00256DC2"/>
    <w:rsid w:val="00260190"/>
    <w:rsid w:val="0026231D"/>
    <w:rsid w:val="00263ED8"/>
    <w:rsid w:val="00265F0E"/>
    <w:rsid w:val="00266CED"/>
    <w:rsid w:val="00267272"/>
    <w:rsid w:val="00267E7F"/>
    <w:rsid w:val="0027216D"/>
    <w:rsid w:val="00272D5D"/>
    <w:rsid w:val="0027483E"/>
    <w:rsid w:val="002760B8"/>
    <w:rsid w:val="002766C0"/>
    <w:rsid w:val="00277112"/>
    <w:rsid w:val="002772FF"/>
    <w:rsid w:val="00280FB2"/>
    <w:rsid w:val="00280FE4"/>
    <w:rsid w:val="002811BD"/>
    <w:rsid w:val="002811EA"/>
    <w:rsid w:val="00282C42"/>
    <w:rsid w:val="002832F2"/>
    <w:rsid w:val="00283E9E"/>
    <w:rsid w:val="0028537E"/>
    <w:rsid w:val="00287070"/>
    <w:rsid w:val="00287416"/>
    <w:rsid w:val="00287DC8"/>
    <w:rsid w:val="002921D1"/>
    <w:rsid w:val="00293E7B"/>
    <w:rsid w:val="00294D82"/>
    <w:rsid w:val="00296021"/>
    <w:rsid w:val="00296786"/>
    <w:rsid w:val="002979DC"/>
    <w:rsid w:val="002A10C6"/>
    <w:rsid w:val="002A121B"/>
    <w:rsid w:val="002A1E0C"/>
    <w:rsid w:val="002A2227"/>
    <w:rsid w:val="002A25E3"/>
    <w:rsid w:val="002A2A08"/>
    <w:rsid w:val="002A50EE"/>
    <w:rsid w:val="002A553A"/>
    <w:rsid w:val="002A64EA"/>
    <w:rsid w:val="002B0256"/>
    <w:rsid w:val="002B0E50"/>
    <w:rsid w:val="002B1295"/>
    <w:rsid w:val="002B1B10"/>
    <w:rsid w:val="002B46FE"/>
    <w:rsid w:val="002B6069"/>
    <w:rsid w:val="002B68C5"/>
    <w:rsid w:val="002B6F1A"/>
    <w:rsid w:val="002C332E"/>
    <w:rsid w:val="002C37DB"/>
    <w:rsid w:val="002C5616"/>
    <w:rsid w:val="002C57AE"/>
    <w:rsid w:val="002C683D"/>
    <w:rsid w:val="002C7810"/>
    <w:rsid w:val="002C786D"/>
    <w:rsid w:val="002C7EFE"/>
    <w:rsid w:val="002D19FB"/>
    <w:rsid w:val="002D25CA"/>
    <w:rsid w:val="002D269C"/>
    <w:rsid w:val="002D2DE7"/>
    <w:rsid w:val="002D3CD4"/>
    <w:rsid w:val="002D4323"/>
    <w:rsid w:val="002D6DDB"/>
    <w:rsid w:val="002D7D09"/>
    <w:rsid w:val="002E023B"/>
    <w:rsid w:val="002E03AF"/>
    <w:rsid w:val="002E1526"/>
    <w:rsid w:val="002E1F36"/>
    <w:rsid w:val="002E47B7"/>
    <w:rsid w:val="002E5639"/>
    <w:rsid w:val="002E57F0"/>
    <w:rsid w:val="002E5CDD"/>
    <w:rsid w:val="002F1204"/>
    <w:rsid w:val="002F3982"/>
    <w:rsid w:val="002F3B63"/>
    <w:rsid w:val="002F41AC"/>
    <w:rsid w:val="002F7AC2"/>
    <w:rsid w:val="002F7EAE"/>
    <w:rsid w:val="00301C8B"/>
    <w:rsid w:val="00302DBE"/>
    <w:rsid w:val="0030313D"/>
    <w:rsid w:val="00304019"/>
    <w:rsid w:val="003052D0"/>
    <w:rsid w:val="00305CC2"/>
    <w:rsid w:val="00306ADF"/>
    <w:rsid w:val="00307FDA"/>
    <w:rsid w:val="00310E87"/>
    <w:rsid w:val="00311BB6"/>
    <w:rsid w:val="00311C43"/>
    <w:rsid w:val="00313224"/>
    <w:rsid w:val="00313689"/>
    <w:rsid w:val="0031406F"/>
    <w:rsid w:val="00314712"/>
    <w:rsid w:val="00316487"/>
    <w:rsid w:val="003167C8"/>
    <w:rsid w:val="003168C2"/>
    <w:rsid w:val="00320855"/>
    <w:rsid w:val="00320BBB"/>
    <w:rsid w:val="003223CB"/>
    <w:rsid w:val="00322C37"/>
    <w:rsid w:val="003234B7"/>
    <w:rsid w:val="00325518"/>
    <w:rsid w:val="0032602C"/>
    <w:rsid w:val="00326A66"/>
    <w:rsid w:val="00327CB6"/>
    <w:rsid w:val="003308D3"/>
    <w:rsid w:val="00331283"/>
    <w:rsid w:val="003316AC"/>
    <w:rsid w:val="00331E9E"/>
    <w:rsid w:val="003331A3"/>
    <w:rsid w:val="003334CE"/>
    <w:rsid w:val="0033367F"/>
    <w:rsid w:val="00335059"/>
    <w:rsid w:val="00335527"/>
    <w:rsid w:val="00341A5E"/>
    <w:rsid w:val="00341ABC"/>
    <w:rsid w:val="00342EAE"/>
    <w:rsid w:val="00345A7D"/>
    <w:rsid w:val="00346F20"/>
    <w:rsid w:val="00347B6E"/>
    <w:rsid w:val="00350006"/>
    <w:rsid w:val="00350EFD"/>
    <w:rsid w:val="0035110D"/>
    <w:rsid w:val="0035739D"/>
    <w:rsid w:val="00362D68"/>
    <w:rsid w:val="00362E69"/>
    <w:rsid w:val="0036354D"/>
    <w:rsid w:val="00364870"/>
    <w:rsid w:val="00367499"/>
    <w:rsid w:val="00367BFF"/>
    <w:rsid w:val="00373F76"/>
    <w:rsid w:val="00374B09"/>
    <w:rsid w:val="00375235"/>
    <w:rsid w:val="00377AB7"/>
    <w:rsid w:val="00377B8C"/>
    <w:rsid w:val="00377CB7"/>
    <w:rsid w:val="00381FC1"/>
    <w:rsid w:val="00381FFC"/>
    <w:rsid w:val="00383A05"/>
    <w:rsid w:val="0038567D"/>
    <w:rsid w:val="00385A44"/>
    <w:rsid w:val="00390B77"/>
    <w:rsid w:val="0039165C"/>
    <w:rsid w:val="003927AC"/>
    <w:rsid w:val="003942F1"/>
    <w:rsid w:val="00394A92"/>
    <w:rsid w:val="00394B07"/>
    <w:rsid w:val="00396B8E"/>
    <w:rsid w:val="003A005C"/>
    <w:rsid w:val="003A03D1"/>
    <w:rsid w:val="003A3680"/>
    <w:rsid w:val="003A3CA1"/>
    <w:rsid w:val="003A5397"/>
    <w:rsid w:val="003A618D"/>
    <w:rsid w:val="003A6907"/>
    <w:rsid w:val="003A7708"/>
    <w:rsid w:val="003A7E4E"/>
    <w:rsid w:val="003B015C"/>
    <w:rsid w:val="003B0489"/>
    <w:rsid w:val="003B163E"/>
    <w:rsid w:val="003B402A"/>
    <w:rsid w:val="003B5331"/>
    <w:rsid w:val="003B5521"/>
    <w:rsid w:val="003B600E"/>
    <w:rsid w:val="003B6065"/>
    <w:rsid w:val="003C049A"/>
    <w:rsid w:val="003C04D4"/>
    <w:rsid w:val="003C18F7"/>
    <w:rsid w:val="003C3724"/>
    <w:rsid w:val="003C37F5"/>
    <w:rsid w:val="003C6330"/>
    <w:rsid w:val="003C7CCB"/>
    <w:rsid w:val="003D2A8F"/>
    <w:rsid w:val="003D3726"/>
    <w:rsid w:val="003D37B0"/>
    <w:rsid w:val="003D38A0"/>
    <w:rsid w:val="003D499A"/>
    <w:rsid w:val="003D55CF"/>
    <w:rsid w:val="003D6014"/>
    <w:rsid w:val="003E1534"/>
    <w:rsid w:val="003E250B"/>
    <w:rsid w:val="003E2C37"/>
    <w:rsid w:val="003E3D7B"/>
    <w:rsid w:val="003E6E7F"/>
    <w:rsid w:val="003E7069"/>
    <w:rsid w:val="003F07C2"/>
    <w:rsid w:val="003F166E"/>
    <w:rsid w:val="003F1A3E"/>
    <w:rsid w:val="003F2825"/>
    <w:rsid w:val="003F2F9C"/>
    <w:rsid w:val="003F384E"/>
    <w:rsid w:val="003F438A"/>
    <w:rsid w:val="003F4596"/>
    <w:rsid w:val="003F6132"/>
    <w:rsid w:val="003F78A7"/>
    <w:rsid w:val="003F7C3B"/>
    <w:rsid w:val="00400108"/>
    <w:rsid w:val="00400152"/>
    <w:rsid w:val="0040149E"/>
    <w:rsid w:val="00402FAD"/>
    <w:rsid w:val="00402FDE"/>
    <w:rsid w:val="00403163"/>
    <w:rsid w:val="004049E9"/>
    <w:rsid w:val="00405D9D"/>
    <w:rsid w:val="004065E0"/>
    <w:rsid w:val="0040665E"/>
    <w:rsid w:val="00406D69"/>
    <w:rsid w:val="00407AAA"/>
    <w:rsid w:val="00412FB7"/>
    <w:rsid w:val="00413375"/>
    <w:rsid w:val="00413E3E"/>
    <w:rsid w:val="00415FA4"/>
    <w:rsid w:val="004168BF"/>
    <w:rsid w:val="00416BD4"/>
    <w:rsid w:val="004172BB"/>
    <w:rsid w:val="00420904"/>
    <w:rsid w:val="004220EA"/>
    <w:rsid w:val="004224F1"/>
    <w:rsid w:val="00423679"/>
    <w:rsid w:val="00425E38"/>
    <w:rsid w:val="00426373"/>
    <w:rsid w:val="00426F24"/>
    <w:rsid w:val="004271C8"/>
    <w:rsid w:val="00427C95"/>
    <w:rsid w:val="004317D4"/>
    <w:rsid w:val="00432D19"/>
    <w:rsid w:val="00433738"/>
    <w:rsid w:val="00436423"/>
    <w:rsid w:val="004379E6"/>
    <w:rsid w:val="00437D2A"/>
    <w:rsid w:val="004409FB"/>
    <w:rsid w:val="00443E3F"/>
    <w:rsid w:val="004440F3"/>
    <w:rsid w:val="0044438F"/>
    <w:rsid w:val="00453A18"/>
    <w:rsid w:val="00453AE5"/>
    <w:rsid w:val="004544E8"/>
    <w:rsid w:val="00454BEB"/>
    <w:rsid w:val="00455134"/>
    <w:rsid w:val="0045548D"/>
    <w:rsid w:val="0045581E"/>
    <w:rsid w:val="0045676E"/>
    <w:rsid w:val="004569C8"/>
    <w:rsid w:val="004575F9"/>
    <w:rsid w:val="004608FA"/>
    <w:rsid w:val="004620DD"/>
    <w:rsid w:val="00462740"/>
    <w:rsid w:val="00464B4E"/>
    <w:rsid w:val="00464B82"/>
    <w:rsid w:val="00470346"/>
    <w:rsid w:val="004710A5"/>
    <w:rsid w:val="0047298B"/>
    <w:rsid w:val="00473468"/>
    <w:rsid w:val="00474452"/>
    <w:rsid w:val="004746AA"/>
    <w:rsid w:val="00474719"/>
    <w:rsid w:val="00476BD4"/>
    <w:rsid w:val="00477298"/>
    <w:rsid w:val="004822B3"/>
    <w:rsid w:val="004834F4"/>
    <w:rsid w:val="00483644"/>
    <w:rsid w:val="00484CB4"/>
    <w:rsid w:val="0048650D"/>
    <w:rsid w:val="004866B1"/>
    <w:rsid w:val="004908F3"/>
    <w:rsid w:val="00491A9E"/>
    <w:rsid w:val="00492A95"/>
    <w:rsid w:val="00493FAF"/>
    <w:rsid w:val="00494699"/>
    <w:rsid w:val="00495108"/>
    <w:rsid w:val="00496805"/>
    <w:rsid w:val="00496A7B"/>
    <w:rsid w:val="00497849"/>
    <w:rsid w:val="004A2096"/>
    <w:rsid w:val="004A22C4"/>
    <w:rsid w:val="004A6C5D"/>
    <w:rsid w:val="004A7101"/>
    <w:rsid w:val="004B0690"/>
    <w:rsid w:val="004B0A4C"/>
    <w:rsid w:val="004B23BE"/>
    <w:rsid w:val="004B2702"/>
    <w:rsid w:val="004B2A04"/>
    <w:rsid w:val="004B2DBD"/>
    <w:rsid w:val="004B3E6F"/>
    <w:rsid w:val="004B50AE"/>
    <w:rsid w:val="004B6C14"/>
    <w:rsid w:val="004C00AB"/>
    <w:rsid w:val="004C025D"/>
    <w:rsid w:val="004C1254"/>
    <w:rsid w:val="004C13FF"/>
    <w:rsid w:val="004C2FAA"/>
    <w:rsid w:val="004C4696"/>
    <w:rsid w:val="004C4BF6"/>
    <w:rsid w:val="004C5026"/>
    <w:rsid w:val="004C5529"/>
    <w:rsid w:val="004C6741"/>
    <w:rsid w:val="004C6AE2"/>
    <w:rsid w:val="004D1778"/>
    <w:rsid w:val="004D1B7D"/>
    <w:rsid w:val="004D2F2D"/>
    <w:rsid w:val="004D37AE"/>
    <w:rsid w:val="004D3853"/>
    <w:rsid w:val="004D4B47"/>
    <w:rsid w:val="004D5247"/>
    <w:rsid w:val="004D52E6"/>
    <w:rsid w:val="004D5A52"/>
    <w:rsid w:val="004D5FC6"/>
    <w:rsid w:val="004D6651"/>
    <w:rsid w:val="004D67EB"/>
    <w:rsid w:val="004D681A"/>
    <w:rsid w:val="004E2785"/>
    <w:rsid w:val="004E3307"/>
    <w:rsid w:val="004E4486"/>
    <w:rsid w:val="004E4F44"/>
    <w:rsid w:val="004E57B0"/>
    <w:rsid w:val="004E7040"/>
    <w:rsid w:val="004E7552"/>
    <w:rsid w:val="004E7C8F"/>
    <w:rsid w:val="004F0FC7"/>
    <w:rsid w:val="004F1163"/>
    <w:rsid w:val="004F655A"/>
    <w:rsid w:val="00500C75"/>
    <w:rsid w:val="00500E1F"/>
    <w:rsid w:val="00502741"/>
    <w:rsid w:val="00502D62"/>
    <w:rsid w:val="00503656"/>
    <w:rsid w:val="00503CAD"/>
    <w:rsid w:val="0050406B"/>
    <w:rsid w:val="00504AD2"/>
    <w:rsid w:val="005050A3"/>
    <w:rsid w:val="00510D57"/>
    <w:rsid w:val="005115C0"/>
    <w:rsid w:val="0051245D"/>
    <w:rsid w:val="00512564"/>
    <w:rsid w:val="00513751"/>
    <w:rsid w:val="00513DE6"/>
    <w:rsid w:val="0051771F"/>
    <w:rsid w:val="00520463"/>
    <w:rsid w:val="00521043"/>
    <w:rsid w:val="00521966"/>
    <w:rsid w:val="00523D80"/>
    <w:rsid w:val="00523F0F"/>
    <w:rsid w:val="0052467C"/>
    <w:rsid w:val="00524A19"/>
    <w:rsid w:val="005250B8"/>
    <w:rsid w:val="00526B95"/>
    <w:rsid w:val="00527DDA"/>
    <w:rsid w:val="00530A1D"/>
    <w:rsid w:val="00533030"/>
    <w:rsid w:val="00533C87"/>
    <w:rsid w:val="00534D8E"/>
    <w:rsid w:val="00536127"/>
    <w:rsid w:val="0053634F"/>
    <w:rsid w:val="00537DB5"/>
    <w:rsid w:val="00540134"/>
    <w:rsid w:val="00541520"/>
    <w:rsid w:val="0054192E"/>
    <w:rsid w:val="00542474"/>
    <w:rsid w:val="00543504"/>
    <w:rsid w:val="00546DAA"/>
    <w:rsid w:val="0054731A"/>
    <w:rsid w:val="005515CA"/>
    <w:rsid w:val="00553336"/>
    <w:rsid w:val="0055343C"/>
    <w:rsid w:val="00553F3C"/>
    <w:rsid w:val="00554679"/>
    <w:rsid w:val="00554B38"/>
    <w:rsid w:val="005552C8"/>
    <w:rsid w:val="005555A5"/>
    <w:rsid w:val="005557AE"/>
    <w:rsid w:val="005562A8"/>
    <w:rsid w:val="00557701"/>
    <w:rsid w:val="005578E9"/>
    <w:rsid w:val="00565280"/>
    <w:rsid w:val="00565646"/>
    <w:rsid w:val="005676DF"/>
    <w:rsid w:val="00567A3F"/>
    <w:rsid w:val="00570068"/>
    <w:rsid w:val="005703E0"/>
    <w:rsid w:val="00570462"/>
    <w:rsid w:val="005718D8"/>
    <w:rsid w:val="005724FC"/>
    <w:rsid w:val="00573425"/>
    <w:rsid w:val="005735D5"/>
    <w:rsid w:val="00573CEC"/>
    <w:rsid w:val="00574567"/>
    <w:rsid w:val="00574970"/>
    <w:rsid w:val="00574BDC"/>
    <w:rsid w:val="00576004"/>
    <w:rsid w:val="005779C0"/>
    <w:rsid w:val="00580278"/>
    <w:rsid w:val="00581AAF"/>
    <w:rsid w:val="0058224F"/>
    <w:rsid w:val="00582272"/>
    <w:rsid w:val="00582B13"/>
    <w:rsid w:val="005833DA"/>
    <w:rsid w:val="00584A1B"/>
    <w:rsid w:val="00584ABD"/>
    <w:rsid w:val="005850A9"/>
    <w:rsid w:val="005853E6"/>
    <w:rsid w:val="00586393"/>
    <w:rsid w:val="00586B90"/>
    <w:rsid w:val="0058799A"/>
    <w:rsid w:val="005907B7"/>
    <w:rsid w:val="00590A9E"/>
    <w:rsid w:val="00591100"/>
    <w:rsid w:val="005934C3"/>
    <w:rsid w:val="005943F8"/>
    <w:rsid w:val="00594414"/>
    <w:rsid w:val="005963B5"/>
    <w:rsid w:val="005968A7"/>
    <w:rsid w:val="00596F63"/>
    <w:rsid w:val="00597FE3"/>
    <w:rsid w:val="005A002C"/>
    <w:rsid w:val="005A1AFE"/>
    <w:rsid w:val="005A2876"/>
    <w:rsid w:val="005A32BB"/>
    <w:rsid w:val="005A3547"/>
    <w:rsid w:val="005A47D3"/>
    <w:rsid w:val="005A4D57"/>
    <w:rsid w:val="005A50E1"/>
    <w:rsid w:val="005A51A7"/>
    <w:rsid w:val="005A5C08"/>
    <w:rsid w:val="005A688E"/>
    <w:rsid w:val="005A7749"/>
    <w:rsid w:val="005B1D4F"/>
    <w:rsid w:val="005B2E62"/>
    <w:rsid w:val="005B4DD0"/>
    <w:rsid w:val="005B5025"/>
    <w:rsid w:val="005B66CB"/>
    <w:rsid w:val="005B7EAF"/>
    <w:rsid w:val="005C091C"/>
    <w:rsid w:val="005C0CBA"/>
    <w:rsid w:val="005C15EB"/>
    <w:rsid w:val="005C2382"/>
    <w:rsid w:val="005D3EB3"/>
    <w:rsid w:val="005D490E"/>
    <w:rsid w:val="005D6993"/>
    <w:rsid w:val="005D6EAE"/>
    <w:rsid w:val="005E024D"/>
    <w:rsid w:val="005E096D"/>
    <w:rsid w:val="005E3226"/>
    <w:rsid w:val="005E5608"/>
    <w:rsid w:val="005E62A8"/>
    <w:rsid w:val="005E7D09"/>
    <w:rsid w:val="005E7D5F"/>
    <w:rsid w:val="005F041F"/>
    <w:rsid w:val="005F103F"/>
    <w:rsid w:val="005F1499"/>
    <w:rsid w:val="005F3D77"/>
    <w:rsid w:val="005F50B6"/>
    <w:rsid w:val="005F7169"/>
    <w:rsid w:val="005F71DA"/>
    <w:rsid w:val="00601348"/>
    <w:rsid w:val="00601C40"/>
    <w:rsid w:val="006029AA"/>
    <w:rsid w:val="00603ADC"/>
    <w:rsid w:val="00604342"/>
    <w:rsid w:val="00605D63"/>
    <w:rsid w:val="00606CAF"/>
    <w:rsid w:val="00606DB3"/>
    <w:rsid w:val="00610AC8"/>
    <w:rsid w:val="006116CD"/>
    <w:rsid w:val="00611ED3"/>
    <w:rsid w:val="00614040"/>
    <w:rsid w:val="00615BE5"/>
    <w:rsid w:val="0061682F"/>
    <w:rsid w:val="00616CAC"/>
    <w:rsid w:val="00617B66"/>
    <w:rsid w:val="00620163"/>
    <w:rsid w:val="00622CAB"/>
    <w:rsid w:val="006242F8"/>
    <w:rsid w:val="00626621"/>
    <w:rsid w:val="00626C2A"/>
    <w:rsid w:val="00627649"/>
    <w:rsid w:val="006310CC"/>
    <w:rsid w:val="00631104"/>
    <w:rsid w:val="00631254"/>
    <w:rsid w:val="006338C6"/>
    <w:rsid w:val="00635393"/>
    <w:rsid w:val="00637654"/>
    <w:rsid w:val="00640F71"/>
    <w:rsid w:val="006442F3"/>
    <w:rsid w:val="006478A0"/>
    <w:rsid w:val="006478EB"/>
    <w:rsid w:val="00650873"/>
    <w:rsid w:val="00650E81"/>
    <w:rsid w:val="00651C52"/>
    <w:rsid w:val="00653100"/>
    <w:rsid w:val="0065545C"/>
    <w:rsid w:val="00656C72"/>
    <w:rsid w:val="006600D0"/>
    <w:rsid w:val="00660CCC"/>
    <w:rsid w:val="0066109E"/>
    <w:rsid w:val="00661684"/>
    <w:rsid w:val="00662742"/>
    <w:rsid w:val="00662BE4"/>
    <w:rsid w:val="00663105"/>
    <w:rsid w:val="00667F34"/>
    <w:rsid w:val="00670025"/>
    <w:rsid w:val="006705EC"/>
    <w:rsid w:val="00671158"/>
    <w:rsid w:val="0067118D"/>
    <w:rsid w:val="00671246"/>
    <w:rsid w:val="006716C4"/>
    <w:rsid w:val="0067299B"/>
    <w:rsid w:val="00674BC3"/>
    <w:rsid w:val="00674D41"/>
    <w:rsid w:val="006767C2"/>
    <w:rsid w:val="00676D3F"/>
    <w:rsid w:val="00682929"/>
    <w:rsid w:val="00683033"/>
    <w:rsid w:val="00683118"/>
    <w:rsid w:val="00683C67"/>
    <w:rsid w:val="0068574C"/>
    <w:rsid w:val="00691511"/>
    <w:rsid w:val="00691F62"/>
    <w:rsid w:val="0069329C"/>
    <w:rsid w:val="00694E72"/>
    <w:rsid w:val="00696A54"/>
    <w:rsid w:val="00696BE0"/>
    <w:rsid w:val="006A0E07"/>
    <w:rsid w:val="006A2854"/>
    <w:rsid w:val="006A528D"/>
    <w:rsid w:val="006A5640"/>
    <w:rsid w:val="006A604D"/>
    <w:rsid w:val="006A6A72"/>
    <w:rsid w:val="006A76E2"/>
    <w:rsid w:val="006B0CA8"/>
    <w:rsid w:val="006B0E6E"/>
    <w:rsid w:val="006B1C1D"/>
    <w:rsid w:val="006B3AA6"/>
    <w:rsid w:val="006B3BDD"/>
    <w:rsid w:val="006B6BCD"/>
    <w:rsid w:val="006B6F57"/>
    <w:rsid w:val="006B7870"/>
    <w:rsid w:val="006C33F6"/>
    <w:rsid w:val="006C3F44"/>
    <w:rsid w:val="006C47D5"/>
    <w:rsid w:val="006C60D1"/>
    <w:rsid w:val="006C6469"/>
    <w:rsid w:val="006C6B4E"/>
    <w:rsid w:val="006D37EC"/>
    <w:rsid w:val="006D3E12"/>
    <w:rsid w:val="006D44EC"/>
    <w:rsid w:val="006D63E7"/>
    <w:rsid w:val="006D7C90"/>
    <w:rsid w:val="006E17F3"/>
    <w:rsid w:val="006E5350"/>
    <w:rsid w:val="006E563E"/>
    <w:rsid w:val="006E5A96"/>
    <w:rsid w:val="006E7192"/>
    <w:rsid w:val="006F04C2"/>
    <w:rsid w:val="006F0E4E"/>
    <w:rsid w:val="006F227E"/>
    <w:rsid w:val="006F3A18"/>
    <w:rsid w:val="006F3BB1"/>
    <w:rsid w:val="006F5382"/>
    <w:rsid w:val="006F55B5"/>
    <w:rsid w:val="006F6462"/>
    <w:rsid w:val="006F670A"/>
    <w:rsid w:val="00702087"/>
    <w:rsid w:val="00702921"/>
    <w:rsid w:val="007049A1"/>
    <w:rsid w:val="00705C10"/>
    <w:rsid w:val="007071AB"/>
    <w:rsid w:val="00707382"/>
    <w:rsid w:val="00711525"/>
    <w:rsid w:val="00713372"/>
    <w:rsid w:val="00713AC2"/>
    <w:rsid w:val="00713AF5"/>
    <w:rsid w:val="00714FA6"/>
    <w:rsid w:val="0071559D"/>
    <w:rsid w:val="007177D2"/>
    <w:rsid w:val="00720C0F"/>
    <w:rsid w:val="00721264"/>
    <w:rsid w:val="00722913"/>
    <w:rsid w:val="007230D5"/>
    <w:rsid w:val="0072486F"/>
    <w:rsid w:val="00725877"/>
    <w:rsid w:val="00725DCC"/>
    <w:rsid w:val="00725DD6"/>
    <w:rsid w:val="00732719"/>
    <w:rsid w:val="00733DB6"/>
    <w:rsid w:val="00734987"/>
    <w:rsid w:val="00734B29"/>
    <w:rsid w:val="00735BE0"/>
    <w:rsid w:val="00737AD5"/>
    <w:rsid w:val="00737B91"/>
    <w:rsid w:val="00740B0A"/>
    <w:rsid w:val="00740FD7"/>
    <w:rsid w:val="0074109B"/>
    <w:rsid w:val="00741840"/>
    <w:rsid w:val="00742D5F"/>
    <w:rsid w:val="0074360B"/>
    <w:rsid w:val="00744036"/>
    <w:rsid w:val="00744B7B"/>
    <w:rsid w:val="00745D72"/>
    <w:rsid w:val="0074617A"/>
    <w:rsid w:val="00746180"/>
    <w:rsid w:val="00747451"/>
    <w:rsid w:val="00750FF1"/>
    <w:rsid w:val="00751BBE"/>
    <w:rsid w:val="00752785"/>
    <w:rsid w:val="00753290"/>
    <w:rsid w:val="00753A79"/>
    <w:rsid w:val="00754923"/>
    <w:rsid w:val="00754D8B"/>
    <w:rsid w:val="00755FEA"/>
    <w:rsid w:val="007567EF"/>
    <w:rsid w:val="00757048"/>
    <w:rsid w:val="0075714E"/>
    <w:rsid w:val="007578FA"/>
    <w:rsid w:val="00760F81"/>
    <w:rsid w:val="00761126"/>
    <w:rsid w:val="00761E09"/>
    <w:rsid w:val="007623CB"/>
    <w:rsid w:val="0076373B"/>
    <w:rsid w:val="00763A46"/>
    <w:rsid w:val="007640C6"/>
    <w:rsid w:val="0076622E"/>
    <w:rsid w:val="00766419"/>
    <w:rsid w:val="00766435"/>
    <w:rsid w:val="007679F1"/>
    <w:rsid w:val="007712A4"/>
    <w:rsid w:val="0077197B"/>
    <w:rsid w:val="00772978"/>
    <w:rsid w:val="00772F89"/>
    <w:rsid w:val="007730E6"/>
    <w:rsid w:val="00774BBC"/>
    <w:rsid w:val="00780718"/>
    <w:rsid w:val="0078150C"/>
    <w:rsid w:val="00782D84"/>
    <w:rsid w:val="00782EFE"/>
    <w:rsid w:val="00784469"/>
    <w:rsid w:val="007871F4"/>
    <w:rsid w:val="007903CA"/>
    <w:rsid w:val="00791AC9"/>
    <w:rsid w:val="00794979"/>
    <w:rsid w:val="00796345"/>
    <w:rsid w:val="007A0B0D"/>
    <w:rsid w:val="007A1167"/>
    <w:rsid w:val="007A513F"/>
    <w:rsid w:val="007A550A"/>
    <w:rsid w:val="007A56B4"/>
    <w:rsid w:val="007A58FB"/>
    <w:rsid w:val="007A7947"/>
    <w:rsid w:val="007B03FC"/>
    <w:rsid w:val="007B22A9"/>
    <w:rsid w:val="007B2405"/>
    <w:rsid w:val="007B2C7F"/>
    <w:rsid w:val="007B38CD"/>
    <w:rsid w:val="007B597C"/>
    <w:rsid w:val="007B64B3"/>
    <w:rsid w:val="007B676E"/>
    <w:rsid w:val="007B69CA"/>
    <w:rsid w:val="007C1C58"/>
    <w:rsid w:val="007C2F4F"/>
    <w:rsid w:val="007C460F"/>
    <w:rsid w:val="007C6AAB"/>
    <w:rsid w:val="007D1B5F"/>
    <w:rsid w:val="007D25DE"/>
    <w:rsid w:val="007D3543"/>
    <w:rsid w:val="007D5814"/>
    <w:rsid w:val="007D582B"/>
    <w:rsid w:val="007D719C"/>
    <w:rsid w:val="007E06BE"/>
    <w:rsid w:val="007E1DD2"/>
    <w:rsid w:val="007E1DD5"/>
    <w:rsid w:val="007E355E"/>
    <w:rsid w:val="007E6A12"/>
    <w:rsid w:val="007E6C2D"/>
    <w:rsid w:val="007E7093"/>
    <w:rsid w:val="007E7119"/>
    <w:rsid w:val="007F1008"/>
    <w:rsid w:val="007F136D"/>
    <w:rsid w:val="007F2687"/>
    <w:rsid w:val="007F3DAE"/>
    <w:rsid w:val="007F424D"/>
    <w:rsid w:val="007F61C8"/>
    <w:rsid w:val="007F6A44"/>
    <w:rsid w:val="007F779E"/>
    <w:rsid w:val="0080188B"/>
    <w:rsid w:val="0080193C"/>
    <w:rsid w:val="00805FC7"/>
    <w:rsid w:val="0080738F"/>
    <w:rsid w:val="008105B1"/>
    <w:rsid w:val="00810DFA"/>
    <w:rsid w:val="0081165A"/>
    <w:rsid w:val="00812DA3"/>
    <w:rsid w:val="008142F4"/>
    <w:rsid w:val="0081459A"/>
    <w:rsid w:val="00814BC8"/>
    <w:rsid w:val="00817FB6"/>
    <w:rsid w:val="00822384"/>
    <w:rsid w:val="00823B57"/>
    <w:rsid w:val="008261BC"/>
    <w:rsid w:val="0082736D"/>
    <w:rsid w:val="00830527"/>
    <w:rsid w:val="00831BED"/>
    <w:rsid w:val="00835B47"/>
    <w:rsid w:val="00836A5C"/>
    <w:rsid w:val="00836E4F"/>
    <w:rsid w:val="00837310"/>
    <w:rsid w:val="00837B9C"/>
    <w:rsid w:val="008404E8"/>
    <w:rsid w:val="00840A98"/>
    <w:rsid w:val="0084135A"/>
    <w:rsid w:val="00841428"/>
    <w:rsid w:val="00842304"/>
    <w:rsid w:val="0084290C"/>
    <w:rsid w:val="008433AC"/>
    <w:rsid w:val="00844CDB"/>
    <w:rsid w:val="00844CF2"/>
    <w:rsid w:val="00847592"/>
    <w:rsid w:val="00850D29"/>
    <w:rsid w:val="00850E94"/>
    <w:rsid w:val="00851337"/>
    <w:rsid w:val="00854530"/>
    <w:rsid w:val="00854FF6"/>
    <w:rsid w:val="008553ED"/>
    <w:rsid w:val="00856C3F"/>
    <w:rsid w:val="00857605"/>
    <w:rsid w:val="0085774B"/>
    <w:rsid w:val="00857A94"/>
    <w:rsid w:val="00860026"/>
    <w:rsid w:val="008600F0"/>
    <w:rsid w:val="008605D6"/>
    <w:rsid w:val="00860A3D"/>
    <w:rsid w:val="00863915"/>
    <w:rsid w:val="00865458"/>
    <w:rsid w:val="00867882"/>
    <w:rsid w:val="0087013E"/>
    <w:rsid w:val="008707B1"/>
    <w:rsid w:val="00870C6D"/>
    <w:rsid w:val="008722B5"/>
    <w:rsid w:val="00872C1F"/>
    <w:rsid w:val="008735B3"/>
    <w:rsid w:val="00874211"/>
    <w:rsid w:val="008772BF"/>
    <w:rsid w:val="00877355"/>
    <w:rsid w:val="00880BA4"/>
    <w:rsid w:val="008817C1"/>
    <w:rsid w:val="008817D3"/>
    <w:rsid w:val="00882A73"/>
    <w:rsid w:val="00882FE0"/>
    <w:rsid w:val="008844D6"/>
    <w:rsid w:val="00885F1E"/>
    <w:rsid w:val="00891CB9"/>
    <w:rsid w:val="00891F65"/>
    <w:rsid w:val="00893054"/>
    <w:rsid w:val="00896493"/>
    <w:rsid w:val="008965C3"/>
    <w:rsid w:val="008A0790"/>
    <w:rsid w:val="008A1F70"/>
    <w:rsid w:val="008A4E00"/>
    <w:rsid w:val="008A53B3"/>
    <w:rsid w:val="008A6B22"/>
    <w:rsid w:val="008A77A6"/>
    <w:rsid w:val="008B0264"/>
    <w:rsid w:val="008B029C"/>
    <w:rsid w:val="008B0DE2"/>
    <w:rsid w:val="008B2CAD"/>
    <w:rsid w:val="008B3398"/>
    <w:rsid w:val="008B3F9C"/>
    <w:rsid w:val="008B494A"/>
    <w:rsid w:val="008B5B31"/>
    <w:rsid w:val="008B6439"/>
    <w:rsid w:val="008B7CC9"/>
    <w:rsid w:val="008B7E08"/>
    <w:rsid w:val="008C04CD"/>
    <w:rsid w:val="008C19AD"/>
    <w:rsid w:val="008C42A3"/>
    <w:rsid w:val="008C44A8"/>
    <w:rsid w:val="008C5955"/>
    <w:rsid w:val="008C5C15"/>
    <w:rsid w:val="008C64DE"/>
    <w:rsid w:val="008C6D82"/>
    <w:rsid w:val="008C7460"/>
    <w:rsid w:val="008D098F"/>
    <w:rsid w:val="008D227F"/>
    <w:rsid w:val="008D54BE"/>
    <w:rsid w:val="008D5763"/>
    <w:rsid w:val="008D5C74"/>
    <w:rsid w:val="008D7DBF"/>
    <w:rsid w:val="008E0BEA"/>
    <w:rsid w:val="008E0F5B"/>
    <w:rsid w:val="008E10FB"/>
    <w:rsid w:val="008E1836"/>
    <w:rsid w:val="008E2379"/>
    <w:rsid w:val="008E306F"/>
    <w:rsid w:val="008E345E"/>
    <w:rsid w:val="008E3511"/>
    <w:rsid w:val="008E3631"/>
    <w:rsid w:val="008E4D55"/>
    <w:rsid w:val="008E5AFE"/>
    <w:rsid w:val="008E74F4"/>
    <w:rsid w:val="008E792E"/>
    <w:rsid w:val="008F0290"/>
    <w:rsid w:val="008F29D5"/>
    <w:rsid w:val="008F3AC3"/>
    <w:rsid w:val="008F576C"/>
    <w:rsid w:val="008F5E64"/>
    <w:rsid w:val="008F70D6"/>
    <w:rsid w:val="008F7B4E"/>
    <w:rsid w:val="008F7BCD"/>
    <w:rsid w:val="008F7C64"/>
    <w:rsid w:val="00900CCD"/>
    <w:rsid w:val="00902D57"/>
    <w:rsid w:val="009042C4"/>
    <w:rsid w:val="00904765"/>
    <w:rsid w:val="009107CC"/>
    <w:rsid w:val="009114B7"/>
    <w:rsid w:val="00913050"/>
    <w:rsid w:val="00913339"/>
    <w:rsid w:val="00914108"/>
    <w:rsid w:val="00915802"/>
    <w:rsid w:val="00915BD5"/>
    <w:rsid w:val="00917C23"/>
    <w:rsid w:val="00917C8F"/>
    <w:rsid w:val="00921962"/>
    <w:rsid w:val="00922032"/>
    <w:rsid w:val="009223C3"/>
    <w:rsid w:val="00922404"/>
    <w:rsid w:val="00924B6B"/>
    <w:rsid w:val="009261D6"/>
    <w:rsid w:val="00930AEA"/>
    <w:rsid w:val="00931816"/>
    <w:rsid w:val="00931C29"/>
    <w:rsid w:val="00932E37"/>
    <w:rsid w:val="00936261"/>
    <w:rsid w:val="0093751D"/>
    <w:rsid w:val="00937EB4"/>
    <w:rsid w:val="009411AF"/>
    <w:rsid w:val="009419BB"/>
    <w:rsid w:val="00941E81"/>
    <w:rsid w:val="009449BA"/>
    <w:rsid w:val="00945740"/>
    <w:rsid w:val="00945BEC"/>
    <w:rsid w:val="00946458"/>
    <w:rsid w:val="009479D8"/>
    <w:rsid w:val="0095110E"/>
    <w:rsid w:val="009525F9"/>
    <w:rsid w:val="00953F6F"/>
    <w:rsid w:val="00955ED1"/>
    <w:rsid w:val="00956766"/>
    <w:rsid w:val="00956C50"/>
    <w:rsid w:val="00957197"/>
    <w:rsid w:val="0095780A"/>
    <w:rsid w:val="00957905"/>
    <w:rsid w:val="00960A3E"/>
    <w:rsid w:val="00960AAB"/>
    <w:rsid w:val="00962B5C"/>
    <w:rsid w:val="00962CA6"/>
    <w:rsid w:val="00962DAC"/>
    <w:rsid w:val="0096487B"/>
    <w:rsid w:val="00966E8E"/>
    <w:rsid w:val="009676CF"/>
    <w:rsid w:val="00970717"/>
    <w:rsid w:val="00970ADB"/>
    <w:rsid w:val="00971544"/>
    <w:rsid w:val="00971714"/>
    <w:rsid w:val="009717E0"/>
    <w:rsid w:val="00971E9B"/>
    <w:rsid w:val="0097234E"/>
    <w:rsid w:val="0097277B"/>
    <w:rsid w:val="00972AC4"/>
    <w:rsid w:val="009739A9"/>
    <w:rsid w:val="0097427C"/>
    <w:rsid w:val="00974ECD"/>
    <w:rsid w:val="009758CA"/>
    <w:rsid w:val="00977A96"/>
    <w:rsid w:val="0098142F"/>
    <w:rsid w:val="009826A5"/>
    <w:rsid w:val="009830B1"/>
    <w:rsid w:val="009839C8"/>
    <w:rsid w:val="00983F87"/>
    <w:rsid w:val="0098534B"/>
    <w:rsid w:val="009855DD"/>
    <w:rsid w:val="00985FA7"/>
    <w:rsid w:val="00986577"/>
    <w:rsid w:val="00986D3F"/>
    <w:rsid w:val="009871CA"/>
    <w:rsid w:val="0099387B"/>
    <w:rsid w:val="00995B56"/>
    <w:rsid w:val="00996374"/>
    <w:rsid w:val="009973F8"/>
    <w:rsid w:val="009A047A"/>
    <w:rsid w:val="009A0A9D"/>
    <w:rsid w:val="009A1696"/>
    <w:rsid w:val="009A1703"/>
    <w:rsid w:val="009A17D1"/>
    <w:rsid w:val="009A1CB1"/>
    <w:rsid w:val="009A2F0E"/>
    <w:rsid w:val="009A4814"/>
    <w:rsid w:val="009A5139"/>
    <w:rsid w:val="009A52C8"/>
    <w:rsid w:val="009A556B"/>
    <w:rsid w:val="009A6043"/>
    <w:rsid w:val="009A6735"/>
    <w:rsid w:val="009B47AC"/>
    <w:rsid w:val="009B5969"/>
    <w:rsid w:val="009B5DD6"/>
    <w:rsid w:val="009B62DE"/>
    <w:rsid w:val="009B7CA1"/>
    <w:rsid w:val="009C07DA"/>
    <w:rsid w:val="009C25D8"/>
    <w:rsid w:val="009C3CF5"/>
    <w:rsid w:val="009C52F9"/>
    <w:rsid w:val="009C5581"/>
    <w:rsid w:val="009C784B"/>
    <w:rsid w:val="009D0A21"/>
    <w:rsid w:val="009D124D"/>
    <w:rsid w:val="009D2348"/>
    <w:rsid w:val="009D72EC"/>
    <w:rsid w:val="009D756B"/>
    <w:rsid w:val="009D7F95"/>
    <w:rsid w:val="009D7FDD"/>
    <w:rsid w:val="009E04C0"/>
    <w:rsid w:val="009E0C99"/>
    <w:rsid w:val="009E0E57"/>
    <w:rsid w:val="009E1CE8"/>
    <w:rsid w:val="009E1EC4"/>
    <w:rsid w:val="009E411D"/>
    <w:rsid w:val="009E4434"/>
    <w:rsid w:val="009E653E"/>
    <w:rsid w:val="009E66E7"/>
    <w:rsid w:val="009F0392"/>
    <w:rsid w:val="009F0553"/>
    <w:rsid w:val="009F0762"/>
    <w:rsid w:val="009F1D72"/>
    <w:rsid w:val="009F20A4"/>
    <w:rsid w:val="009F298C"/>
    <w:rsid w:val="009F32F8"/>
    <w:rsid w:val="009F3942"/>
    <w:rsid w:val="009F4BB9"/>
    <w:rsid w:val="009F5626"/>
    <w:rsid w:val="009F59FA"/>
    <w:rsid w:val="009F699B"/>
    <w:rsid w:val="00A00A39"/>
    <w:rsid w:val="00A0206F"/>
    <w:rsid w:val="00A02414"/>
    <w:rsid w:val="00A03CC8"/>
    <w:rsid w:val="00A0488B"/>
    <w:rsid w:val="00A1253D"/>
    <w:rsid w:val="00A1392D"/>
    <w:rsid w:val="00A13A54"/>
    <w:rsid w:val="00A15A6C"/>
    <w:rsid w:val="00A20A7F"/>
    <w:rsid w:val="00A218C9"/>
    <w:rsid w:val="00A21B46"/>
    <w:rsid w:val="00A22567"/>
    <w:rsid w:val="00A22B2F"/>
    <w:rsid w:val="00A22C77"/>
    <w:rsid w:val="00A2402E"/>
    <w:rsid w:val="00A24824"/>
    <w:rsid w:val="00A26E5B"/>
    <w:rsid w:val="00A273D4"/>
    <w:rsid w:val="00A304B2"/>
    <w:rsid w:val="00A30B1A"/>
    <w:rsid w:val="00A31693"/>
    <w:rsid w:val="00A31D85"/>
    <w:rsid w:val="00A325FD"/>
    <w:rsid w:val="00A357E1"/>
    <w:rsid w:val="00A3619E"/>
    <w:rsid w:val="00A403E3"/>
    <w:rsid w:val="00A41168"/>
    <w:rsid w:val="00A42345"/>
    <w:rsid w:val="00A42D2E"/>
    <w:rsid w:val="00A43DF2"/>
    <w:rsid w:val="00A44D85"/>
    <w:rsid w:val="00A459FF"/>
    <w:rsid w:val="00A479A8"/>
    <w:rsid w:val="00A50C53"/>
    <w:rsid w:val="00A537BC"/>
    <w:rsid w:val="00A543DC"/>
    <w:rsid w:val="00A54A07"/>
    <w:rsid w:val="00A54F32"/>
    <w:rsid w:val="00A56EB0"/>
    <w:rsid w:val="00A57436"/>
    <w:rsid w:val="00A61337"/>
    <w:rsid w:val="00A61374"/>
    <w:rsid w:val="00A6138C"/>
    <w:rsid w:val="00A62FBA"/>
    <w:rsid w:val="00A63DF5"/>
    <w:rsid w:val="00A652A2"/>
    <w:rsid w:val="00A6709F"/>
    <w:rsid w:val="00A679CA"/>
    <w:rsid w:val="00A67EED"/>
    <w:rsid w:val="00A71149"/>
    <w:rsid w:val="00A730A1"/>
    <w:rsid w:val="00A73D25"/>
    <w:rsid w:val="00A74245"/>
    <w:rsid w:val="00A752EF"/>
    <w:rsid w:val="00A80205"/>
    <w:rsid w:val="00A829EC"/>
    <w:rsid w:val="00A876B9"/>
    <w:rsid w:val="00A87A02"/>
    <w:rsid w:val="00A9140D"/>
    <w:rsid w:val="00A92F6F"/>
    <w:rsid w:val="00A942B7"/>
    <w:rsid w:val="00A95588"/>
    <w:rsid w:val="00A95E37"/>
    <w:rsid w:val="00A9719B"/>
    <w:rsid w:val="00A97CEC"/>
    <w:rsid w:val="00AA16B2"/>
    <w:rsid w:val="00AA1D44"/>
    <w:rsid w:val="00AA2A48"/>
    <w:rsid w:val="00AA32B0"/>
    <w:rsid w:val="00AA3AC5"/>
    <w:rsid w:val="00AA3CFC"/>
    <w:rsid w:val="00AA5523"/>
    <w:rsid w:val="00AA7465"/>
    <w:rsid w:val="00AA7E0C"/>
    <w:rsid w:val="00AB2F44"/>
    <w:rsid w:val="00AB30A2"/>
    <w:rsid w:val="00AC43C7"/>
    <w:rsid w:val="00AC484A"/>
    <w:rsid w:val="00AC5954"/>
    <w:rsid w:val="00AC7156"/>
    <w:rsid w:val="00AD00AD"/>
    <w:rsid w:val="00AD10E5"/>
    <w:rsid w:val="00AD2750"/>
    <w:rsid w:val="00AD2C06"/>
    <w:rsid w:val="00AD4990"/>
    <w:rsid w:val="00AD62DC"/>
    <w:rsid w:val="00AD642D"/>
    <w:rsid w:val="00AD7D1E"/>
    <w:rsid w:val="00AE061E"/>
    <w:rsid w:val="00AE15C5"/>
    <w:rsid w:val="00AE28B9"/>
    <w:rsid w:val="00AE2C45"/>
    <w:rsid w:val="00AE2E83"/>
    <w:rsid w:val="00AE3072"/>
    <w:rsid w:val="00AE3F12"/>
    <w:rsid w:val="00AE4271"/>
    <w:rsid w:val="00AE515A"/>
    <w:rsid w:val="00AE5E17"/>
    <w:rsid w:val="00AE7CE0"/>
    <w:rsid w:val="00AF0915"/>
    <w:rsid w:val="00AF24A3"/>
    <w:rsid w:val="00AF2516"/>
    <w:rsid w:val="00AF37E4"/>
    <w:rsid w:val="00AF4E40"/>
    <w:rsid w:val="00AF639D"/>
    <w:rsid w:val="00B00AA1"/>
    <w:rsid w:val="00B0122E"/>
    <w:rsid w:val="00B02980"/>
    <w:rsid w:val="00B0637C"/>
    <w:rsid w:val="00B07110"/>
    <w:rsid w:val="00B07300"/>
    <w:rsid w:val="00B10065"/>
    <w:rsid w:val="00B107B1"/>
    <w:rsid w:val="00B10879"/>
    <w:rsid w:val="00B1320A"/>
    <w:rsid w:val="00B1381A"/>
    <w:rsid w:val="00B13F4C"/>
    <w:rsid w:val="00B14048"/>
    <w:rsid w:val="00B14390"/>
    <w:rsid w:val="00B1611B"/>
    <w:rsid w:val="00B16244"/>
    <w:rsid w:val="00B16739"/>
    <w:rsid w:val="00B21E3F"/>
    <w:rsid w:val="00B242AC"/>
    <w:rsid w:val="00B243BB"/>
    <w:rsid w:val="00B2458B"/>
    <w:rsid w:val="00B24B2A"/>
    <w:rsid w:val="00B24BD8"/>
    <w:rsid w:val="00B26213"/>
    <w:rsid w:val="00B262CE"/>
    <w:rsid w:val="00B2704A"/>
    <w:rsid w:val="00B278D2"/>
    <w:rsid w:val="00B33700"/>
    <w:rsid w:val="00B34627"/>
    <w:rsid w:val="00B35AB7"/>
    <w:rsid w:val="00B35B48"/>
    <w:rsid w:val="00B40F08"/>
    <w:rsid w:val="00B412DA"/>
    <w:rsid w:val="00B4222C"/>
    <w:rsid w:val="00B435CF"/>
    <w:rsid w:val="00B44D8B"/>
    <w:rsid w:val="00B4694B"/>
    <w:rsid w:val="00B50C50"/>
    <w:rsid w:val="00B5155B"/>
    <w:rsid w:val="00B51623"/>
    <w:rsid w:val="00B526C7"/>
    <w:rsid w:val="00B5498C"/>
    <w:rsid w:val="00B554DE"/>
    <w:rsid w:val="00B55C42"/>
    <w:rsid w:val="00B56C89"/>
    <w:rsid w:val="00B56D31"/>
    <w:rsid w:val="00B604AE"/>
    <w:rsid w:val="00B6058D"/>
    <w:rsid w:val="00B606A1"/>
    <w:rsid w:val="00B60A80"/>
    <w:rsid w:val="00B61C81"/>
    <w:rsid w:val="00B6255F"/>
    <w:rsid w:val="00B6474D"/>
    <w:rsid w:val="00B6500D"/>
    <w:rsid w:val="00B6540B"/>
    <w:rsid w:val="00B654EB"/>
    <w:rsid w:val="00B708BE"/>
    <w:rsid w:val="00B70B00"/>
    <w:rsid w:val="00B712FF"/>
    <w:rsid w:val="00B734FE"/>
    <w:rsid w:val="00B73F55"/>
    <w:rsid w:val="00B748DE"/>
    <w:rsid w:val="00B74D15"/>
    <w:rsid w:val="00B762EB"/>
    <w:rsid w:val="00B77157"/>
    <w:rsid w:val="00B80766"/>
    <w:rsid w:val="00B81E0E"/>
    <w:rsid w:val="00B81F57"/>
    <w:rsid w:val="00B8222B"/>
    <w:rsid w:val="00B83960"/>
    <w:rsid w:val="00B84093"/>
    <w:rsid w:val="00B8473F"/>
    <w:rsid w:val="00B86DAA"/>
    <w:rsid w:val="00B87C32"/>
    <w:rsid w:val="00B9115C"/>
    <w:rsid w:val="00B9145F"/>
    <w:rsid w:val="00B92A7E"/>
    <w:rsid w:val="00B92E19"/>
    <w:rsid w:val="00B93743"/>
    <w:rsid w:val="00B93A6A"/>
    <w:rsid w:val="00B93B9F"/>
    <w:rsid w:val="00B94CD2"/>
    <w:rsid w:val="00B95519"/>
    <w:rsid w:val="00B9588B"/>
    <w:rsid w:val="00B96807"/>
    <w:rsid w:val="00B96C3C"/>
    <w:rsid w:val="00B96DFC"/>
    <w:rsid w:val="00BA02AB"/>
    <w:rsid w:val="00BA03E5"/>
    <w:rsid w:val="00BA435C"/>
    <w:rsid w:val="00BA4A91"/>
    <w:rsid w:val="00BA5877"/>
    <w:rsid w:val="00BA591E"/>
    <w:rsid w:val="00BA615F"/>
    <w:rsid w:val="00BA7425"/>
    <w:rsid w:val="00BB05C1"/>
    <w:rsid w:val="00BB1A91"/>
    <w:rsid w:val="00BB2176"/>
    <w:rsid w:val="00BB3B4C"/>
    <w:rsid w:val="00BB4465"/>
    <w:rsid w:val="00BB4CC8"/>
    <w:rsid w:val="00BB60DD"/>
    <w:rsid w:val="00BC284A"/>
    <w:rsid w:val="00BC2925"/>
    <w:rsid w:val="00BC2A1E"/>
    <w:rsid w:val="00BC2F35"/>
    <w:rsid w:val="00BC328A"/>
    <w:rsid w:val="00BC481D"/>
    <w:rsid w:val="00BC5723"/>
    <w:rsid w:val="00BC720F"/>
    <w:rsid w:val="00BD01FC"/>
    <w:rsid w:val="00BD0813"/>
    <w:rsid w:val="00BD146A"/>
    <w:rsid w:val="00BD300D"/>
    <w:rsid w:val="00BD332D"/>
    <w:rsid w:val="00BD446B"/>
    <w:rsid w:val="00BD58B4"/>
    <w:rsid w:val="00BD5B3F"/>
    <w:rsid w:val="00BD74CF"/>
    <w:rsid w:val="00BE1B12"/>
    <w:rsid w:val="00BE238A"/>
    <w:rsid w:val="00BE2D5E"/>
    <w:rsid w:val="00BE3DE5"/>
    <w:rsid w:val="00BE4D7D"/>
    <w:rsid w:val="00BE4ED8"/>
    <w:rsid w:val="00BE517F"/>
    <w:rsid w:val="00BE5745"/>
    <w:rsid w:val="00BE5C89"/>
    <w:rsid w:val="00BE6347"/>
    <w:rsid w:val="00BF0B62"/>
    <w:rsid w:val="00BF1F08"/>
    <w:rsid w:val="00BF3979"/>
    <w:rsid w:val="00BF3D5D"/>
    <w:rsid w:val="00BF4477"/>
    <w:rsid w:val="00BF4699"/>
    <w:rsid w:val="00BF4C71"/>
    <w:rsid w:val="00BF4F70"/>
    <w:rsid w:val="00BF51F3"/>
    <w:rsid w:val="00BF7C8D"/>
    <w:rsid w:val="00C0022C"/>
    <w:rsid w:val="00C00E2B"/>
    <w:rsid w:val="00C01333"/>
    <w:rsid w:val="00C019A4"/>
    <w:rsid w:val="00C03DF5"/>
    <w:rsid w:val="00C044D2"/>
    <w:rsid w:val="00C0504F"/>
    <w:rsid w:val="00C05741"/>
    <w:rsid w:val="00C0742A"/>
    <w:rsid w:val="00C111C6"/>
    <w:rsid w:val="00C11CF6"/>
    <w:rsid w:val="00C1320F"/>
    <w:rsid w:val="00C139A2"/>
    <w:rsid w:val="00C1441E"/>
    <w:rsid w:val="00C144FC"/>
    <w:rsid w:val="00C14E4E"/>
    <w:rsid w:val="00C14EA1"/>
    <w:rsid w:val="00C14F72"/>
    <w:rsid w:val="00C15C92"/>
    <w:rsid w:val="00C16364"/>
    <w:rsid w:val="00C17369"/>
    <w:rsid w:val="00C21B45"/>
    <w:rsid w:val="00C222F1"/>
    <w:rsid w:val="00C23E13"/>
    <w:rsid w:val="00C25731"/>
    <w:rsid w:val="00C264CE"/>
    <w:rsid w:val="00C265ED"/>
    <w:rsid w:val="00C27779"/>
    <w:rsid w:val="00C27F7F"/>
    <w:rsid w:val="00C30A0E"/>
    <w:rsid w:val="00C358DD"/>
    <w:rsid w:val="00C35E42"/>
    <w:rsid w:val="00C36258"/>
    <w:rsid w:val="00C37137"/>
    <w:rsid w:val="00C40FCF"/>
    <w:rsid w:val="00C42F33"/>
    <w:rsid w:val="00C443CB"/>
    <w:rsid w:val="00C46406"/>
    <w:rsid w:val="00C522D3"/>
    <w:rsid w:val="00C52FD7"/>
    <w:rsid w:val="00C5328D"/>
    <w:rsid w:val="00C53D14"/>
    <w:rsid w:val="00C54519"/>
    <w:rsid w:val="00C54B6F"/>
    <w:rsid w:val="00C56C71"/>
    <w:rsid w:val="00C60C48"/>
    <w:rsid w:val="00C60CFC"/>
    <w:rsid w:val="00C61FC9"/>
    <w:rsid w:val="00C6357B"/>
    <w:rsid w:val="00C649ED"/>
    <w:rsid w:val="00C65B7A"/>
    <w:rsid w:val="00C66D36"/>
    <w:rsid w:val="00C7190A"/>
    <w:rsid w:val="00C73C1D"/>
    <w:rsid w:val="00C74072"/>
    <w:rsid w:val="00C775D4"/>
    <w:rsid w:val="00C82C2D"/>
    <w:rsid w:val="00C82D06"/>
    <w:rsid w:val="00C83081"/>
    <w:rsid w:val="00C8354F"/>
    <w:rsid w:val="00C849B6"/>
    <w:rsid w:val="00C84C5A"/>
    <w:rsid w:val="00C86938"/>
    <w:rsid w:val="00C87628"/>
    <w:rsid w:val="00C91161"/>
    <w:rsid w:val="00C914E3"/>
    <w:rsid w:val="00C9355E"/>
    <w:rsid w:val="00C93EA5"/>
    <w:rsid w:val="00C94900"/>
    <w:rsid w:val="00C94B80"/>
    <w:rsid w:val="00C95A46"/>
    <w:rsid w:val="00C960D9"/>
    <w:rsid w:val="00C969CD"/>
    <w:rsid w:val="00C977DF"/>
    <w:rsid w:val="00CA0B16"/>
    <w:rsid w:val="00CA1359"/>
    <w:rsid w:val="00CA1664"/>
    <w:rsid w:val="00CA1A72"/>
    <w:rsid w:val="00CA2324"/>
    <w:rsid w:val="00CA2ACD"/>
    <w:rsid w:val="00CA2AD7"/>
    <w:rsid w:val="00CA67CC"/>
    <w:rsid w:val="00CB0689"/>
    <w:rsid w:val="00CB0B10"/>
    <w:rsid w:val="00CB17D7"/>
    <w:rsid w:val="00CC04FD"/>
    <w:rsid w:val="00CC1E67"/>
    <w:rsid w:val="00CC3D12"/>
    <w:rsid w:val="00CC4477"/>
    <w:rsid w:val="00CC47F4"/>
    <w:rsid w:val="00CC4916"/>
    <w:rsid w:val="00CC6C16"/>
    <w:rsid w:val="00CC6D07"/>
    <w:rsid w:val="00CD02C9"/>
    <w:rsid w:val="00CD0750"/>
    <w:rsid w:val="00CD1541"/>
    <w:rsid w:val="00CD2178"/>
    <w:rsid w:val="00CD2D62"/>
    <w:rsid w:val="00CD4C73"/>
    <w:rsid w:val="00CE079F"/>
    <w:rsid w:val="00CE131C"/>
    <w:rsid w:val="00CE155E"/>
    <w:rsid w:val="00CE2561"/>
    <w:rsid w:val="00CE374C"/>
    <w:rsid w:val="00CE408C"/>
    <w:rsid w:val="00CE6502"/>
    <w:rsid w:val="00CF0ABC"/>
    <w:rsid w:val="00CF0CDC"/>
    <w:rsid w:val="00CF1848"/>
    <w:rsid w:val="00CF2761"/>
    <w:rsid w:val="00CF2FC3"/>
    <w:rsid w:val="00CF41B8"/>
    <w:rsid w:val="00CF4EF5"/>
    <w:rsid w:val="00D0068E"/>
    <w:rsid w:val="00D00A9B"/>
    <w:rsid w:val="00D00B5A"/>
    <w:rsid w:val="00D01974"/>
    <w:rsid w:val="00D02955"/>
    <w:rsid w:val="00D04D54"/>
    <w:rsid w:val="00D04E6F"/>
    <w:rsid w:val="00D05743"/>
    <w:rsid w:val="00D067C7"/>
    <w:rsid w:val="00D0722A"/>
    <w:rsid w:val="00D12428"/>
    <w:rsid w:val="00D125EA"/>
    <w:rsid w:val="00D129C7"/>
    <w:rsid w:val="00D14502"/>
    <w:rsid w:val="00D16640"/>
    <w:rsid w:val="00D16E7E"/>
    <w:rsid w:val="00D16F84"/>
    <w:rsid w:val="00D17136"/>
    <w:rsid w:val="00D201E0"/>
    <w:rsid w:val="00D20659"/>
    <w:rsid w:val="00D2147B"/>
    <w:rsid w:val="00D225EE"/>
    <w:rsid w:val="00D23B96"/>
    <w:rsid w:val="00D24375"/>
    <w:rsid w:val="00D25D2D"/>
    <w:rsid w:val="00D25DED"/>
    <w:rsid w:val="00D26160"/>
    <w:rsid w:val="00D2682E"/>
    <w:rsid w:val="00D303A4"/>
    <w:rsid w:val="00D319B5"/>
    <w:rsid w:val="00D32B73"/>
    <w:rsid w:val="00D332DA"/>
    <w:rsid w:val="00D34198"/>
    <w:rsid w:val="00D35CB6"/>
    <w:rsid w:val="00D36A28"/>
    <w:rsid w:val="00D372E7"/>
    <w:rsid w:val="00D40426"/>
    <w:rsid w:val="00D40658"/>
    <w:rsid w:val="00D40766"/>
    <w:rsid w:val="00D40EF6"/>
    <w:rsid w:val="00D41C9E"/>
    <w:rsid w:val="00D50353"/>
    <w:rsid w:val="00D51941"/>
    <w:rsid w:val="00D524FB"/>
    <w:rsid w:val="00D52E1B"/>
    <w:rsid w:val="00D54050"/>
    <w:rsid w:val="00D5416A"/>
    <w:rsid w:val="00D57DE6"/>
    <w:rsid w:val="00D57E52"/>
    <w:rsid w:val="00D60C4A"/>
    <w:rsid w:val="00D60E85"/>
    <w:rsid w:val="00D619DF"/>
    <w:rsid w:val="00D61B6F"/>
    <w:rsid w:val="00D632DB"/>
    <w:rsid w:val="00D65137"/>
    <w:rsid w:val="00D65FBE"/>
    <w:rsid w:val="00D6750D"/>
    <w:rsid w:val="00D70D76"/>
    <w:rsid w:val="00D71B74"/>
    <w:rsid w:val="00D72C8F"/>
    <w:rsid w:val="00D74400"/>
    <w:rsid w:val="00D768D7"/>
    <w:rsid w:val="00D771B3"/>
    <w:rsid w:val="00D77D10"/>
    <w:rsid w:val="00D8032E"/>
    <w:rsid w:val="00D814A0"/>
    <w:rsid w:val="00D839C2"/>
    <w:rsid w:val="00D8436C"/>
    <w:rsid w:val="00D84BA3"/>
    <w:rsid w:val="00D85507"/>
    <w:rsid w:val="00D859A0"/>
    <w:rsid w:val="00D86563"/>
    <w:rsid w:val="00D86B6D"/>
    <w:rsid w:val="00D87457"/>
    <w:rsid w:val="00D877D3"/>
    <w:rsid w:val="00D905C3"/>
    <w:rsid w:val="00D91508"/>
    <w:rsid w:val="00D92CD9"/>
    <w:rsid w:val="00D95290"/>
    <w:rsid w:val="00D9595D"/>
    <w:rsid w:val="00D962FA"/>
    <w:rsid w:val="00DA0531"/>
    <w:rsid w:val="00DA1FE5"/>
    <w:rsid w:val="00DA2EEB"/>
    <w:rsid w:val="00DA59E3"/>
    <w:rsid w:val="00DA63A9"/>
    <w:rsid w:val="00DA6638"/>
    <w:rsid w:val="00DA68A2"/>
    <w:rsid w:val="00DA69CB"/>
    <w:rsid w:val="00DA6F4A"/>
    <w:rsid w:val="00DB0CFE"/>
    <w:rsid w:val="00DB385B"/>
    <w:rsid w:val="00DB670B"/>
    <w:rsid w:val="00DB6825"/>
    <w:rsid w:val="00DC08AD"/>
    <w:rsid w:val="00DC0D54"/>
    <w:rsid w:val="00DC12BD"/>
    <w:rsid w:val="00DC2363"/>
    <w:rsid w:val="00DC2BC5"/>
    <w:rsid w:val="00DC2D45"/>
    <w:rsid w:val="00DC2F1F"/>
    <w:rsid w:val="00DC335D"/>
    <w:rsid w:val="00DC36CA"/>
    <w:rsid w:val="00DC471E"/>
    <w:rsid w:val="00DC72F7"/>
    <w:rsid w:val="00DD1028"/>
    <w:rsid w:val="00DD1CA9"/>
    <w:rsid w:val="00DD1ECF"/>
    <w:rsid w:val="00DD1ED5"/>
    <w:rsid w:val="00DD2995"/>
    <w:rsid w:val="00DD3A1D"/>
    <w:rsid w:val="00DD402C"/>
    <w:rsid w:val="00DD5DA1"/>
    <w:rsid w:val="00DD6ED2"/>
    <w:rsid w:val="00DD7168"/>
    <w:rsid w:val="00DE0200"/>
    <w:rsid w:val="00DE1A51"/>
    <w:rsid w:val="00DE21B7"/>
    <w:rsid w:val="00DE2583"/>
    <w:rsid w:val="00DE2B05"/>
    <w:rsid w:val="00DE38E9"/>
    <w:rsid w:val="00DE4BFC"/>
    <w:rsid w:val="00DE6E83"/>
    <w:rsid w:val="00DE6FD2"/>
    <w:rsid w:val="00DE7115"/>
    <w:rsid w:val="00DE7390"/>
    <w:rsid w:val="00DF1B0B"/>
    <w:rsid w:val="00DF3517"/>
    <w:rsid w:val="00DF42DA"/>
    <w:rsid w:val="00DF4801"/>
    <w:rsid w:val="00DF4C09"/>
    <w:rsid w:val="00DF51DA"/>
    <w:rsid w:val="00DF5527"/>
    <w:rsid w:val="00DF55B2"/>
    <w:rsid w:val="00DF5BA6"/>
    <w:rsid w:val="00DF61EF"/>
    <w:rsid w:val="00DF7293"/>
    <w:rsid w:val="00DF7FE7"/>
    <w:rsid w:val="00E017C3"/>
    <w:rsid w:val="00E020A1"/>
    <w:rsid w:val="00E03666"/>
    <w:rsid w:val="00E0586A"/>
    <w:rsid w:val="00E05884"/>
    <w:rsid w:val="00E072E5"/>
    <w:rsid w:val="00E1144C"/>
    <w:rsid w:val="00E11544"/>
    <w:rsid w:val="00E122ED"/>
    <w:rsid w:val="00E135EE"/>
    <w:rsid w:val="00E139AB"/>
    <w:rsid w:val="00E1582F"/>
    <w:rsid w:val="00E15E98"/>
    <w:rsid w:val="00E168BB"/>
    <w:rsid w:val="00E17D80"/>
    <w:rsid w:val="00E20B9D"/>
    <w:rsid w:val="00E212BB"/>
    <w:rsid w:val="00E2392A"/>
    <w:rsid w:val="00E23A0F"/>
    <w:rsid w:val="00E26DA2"/>
    <w:rsid w:val="00E27677"/>
    <w:rsid w:val="00E27B55"/>
    <w:rsid w:val="00E32F01"/>
    <w:rsid w:val="00E35B70"/>
    <w:rsid w:val="00E40855"/>
    <w:rsid w:val="00E40A00"/>
    <w:rsid w:val="00E421C0"/>
    <w:rsid w:val="00E42286"/>
    <w:rsid w:val="00E42F49"/>
    <w:rsid w:val="00E46134"/>
    <w:rsid w:val="00E47036"/>
    <w:rsid w:val="00E50F49"/>
    <w:rsid w:val="00E52B94"/>
    <w:rsid w:val="00E5320B"/>
    <w:rsid w:val="00E55632"/>
    <w:rsid w:val="00E55EB6"/>
    <w:rsid w:val="00E61D7C"/>
    <w:rsid w:val="00E621C4"/>
    <w:rsid w:val="00E62E0B"/>
    <w:rsid w:val="00E66315"/>
    <w:rsid w:val="00E720BB"/>
    <w:rsid w:val="00E724F2"/>
    <w:rsid w:val="00E73DDA"/>
    <w:rsid w:val="00E74C94"/>
    <w:rsid w:val="00E75975"/>
    <w:rsid w:val="00E76817"/>
    <w:rsid w:val="00E7742C"/>
    <w:rsid w:val="00E819AF"/>
    <w:rsid w:val="00E83063"/>
    <w:rsid w:val="00E8332F"/>
    <w:rsid w:val="00E847B8"/>
    <w:rsid w:val="00E85A8E"/>
    <w:rsid w:val="00E86738"/>
    <w:rsid w:val="00E86AEA"/>
    <w:rsid w:val="00E87744"/>
    <w:rsid w:val="00E90BB9"/>
    <w:rsid w:val="00E911E9"/>
    <w:rsid w:val="00E93C6B"/>
    <w:rsid w:val="00E93CC0"/>
    <w:rsid w:val="00E95ABB"/>
    <w:rsid w:val="00EA1537"/>
    <w:rsid w:val="00EA2607"/>
    <w:rsid w:val="00EA2B84"/>
    <w:rsid w:val="00EA3109"/>
    <w:rsid w:val="00EA42C0"/>
    <w:rsid w:val="00EA4366"/>
    <w:rsid w:val="00EA474D"/>
    <w:rsid w:val="00EA70B1"/>
    <w:rsid w:val="00EB094D"/>
    <w:rsid w:val="00EB1287"/>
    <w:rsid w:val="00EB1714"/>
    <w:rsid w:val="00EB36D4"/>
    <w:rsid w:val="00EB45AA"/>
    <w:rsid w:val="00EB47A9"/>
    <w:rsid w:val="00EB4BDD"/>
    <w:rsid w:val="00EB623E"/>
    <w:rsid w:val="00EB670F"/>
    <w:rsid w:val="00EB6802"/>
    <w:rsid w:val="00EB7ABD"/>
    <w:rsid w:val="00EC0418"/>
    <w:rsid w:val="00EC0C02"/>
    <w:rsid w:val="00EC0C88"/>
    <w:rsid w:val="00EC1384"/>
    <w:rsid w:val="00EC25FD"/>
    <w:rsid w:val="00EC2665"/>
    <w:rsid w:val="00EC2E37"/>
    <w:rsid w:val="00EC3AF9"/>
    <w:rsid w:val="00EC5A21"/>
    <w:rsid w:val="00EC68AE"/>
    <w:rsid w:val="00EC76B3"/>
    <w:rsid w:val="00ED2482"/>
    <w:rsid w:val="00ED2901"/>
    <w:rsid w:val="00ED5856"/>
    <w:rsid w:val="00ED7469"/>
    <w:rsid w:val="00EE1EBB"/>
    <w:rsid w:val="00EE5682"/>
    <w:rsid w:val="00EE6884"/>
    <w:rsid w:val="00EF1211"/>
    <w:rsid w:val="00EF290A"/>
    <w:rsid w:val="00EF36CC"/>
    <w:rsid w:val="00EF3959"/>
    <w:rsid w:val="00EF6DA7"/>
    <w:rsid w:val="00F007A3"/>
    <w:rsid w:val="00F0132A"/>
    <w:rsid w:val="00F01BCB"/>
    <w:rsid w:val="00F03951"/>
    <w:rsid w:val="00F04276"/>
    <w:rsid w:val="00F10BF2"/>
    <w:rsid w:val="00F115E3"/>
    <w:rsid w:val="00F12839"/>
    <w:rsid w:val="00F12A41"/>
    <w:rsid w:val="00F1330D"/>
    <w:rsid w:val="00F13469"/>
    <w:rsid w:val="00F1355E"/>
    <w:rsid w:val="00F15472"/>
    <w:rsid w:val="00F15C0F"/>
    <w:rsid w:val="00F212DC"/>
    <w:rsid w:val="00F225CD"/>
    <w:rsid w:val="00F22C7C"/>
    <w:rsid w:val="00F30F14"/>
    <w:rsid w:val="00F30FBF"/>
    <w:rsid w:val="00F3102A"/>
    <w:rsid w:val="00F316A3"/>
    <w:rsid w:val="00F31E75"/>
    <w:rsid w:val="00F3252E"/>
    <w:rsid w:val="00F33C31"/>
    <w:rsid w:val="00F3522A"/>
    <w:rsid w:val="00F366BF"/>
    <w:rsid w:val="00F36ECF"/>
    <w:rsid w:val="00F37A62"/>
    <w:rsid w:val="00F400B1"/>
    <w:rsid w:val="00F40D0E"/>
    <w:rsid w:val="00F42FC0"/>
    <w:rsid w:val="00F45BC8"/>
    <w:rsid w:val="00F50DD3"/>
    <w:rsid w:val="00F51DA7"/>
    <w:rsid w:val="00F56317"/>
    <w:rsid w:val="00F56523"/>
    <w:rsid w:val="00F568D3"/>
    <w:rsid w:val="00F56F57"/>
    <w:rsid w:val="00F57E40"/>
    <w:rsid w:val="00F60EF1"/>
    <w:rsid w:val="00F61D5F"/>
    <w:rsid w:val="00F623D3"/>
    <w:rsid w:val="00F63149"/>
    <w:rsid w:val="00F63DCE"/>
    <w:rsid w:val="00F6458C"/>
    <w:rsid w:val="00F710F1"/>
    <w:rsid w:val="00F739B8"/>
    <w:rsid w:val="00F744DE"/>
    <w:rsid w:val="00F75CB5"/>
    <w:rsid w:val="00F7715A"/>
    <w:rsid w:val="00F77160"/>
    <w:rsid w:val="00F80586"/>
    <w:rsid w:val="00F807AB"/>
    <w:rsid w:val="00F80BE1"/>
    <w:rsid w:val="00F81E33"/>
    <w:rsid w:val="00F81F0D"/>
    <w:rsid w:val="00F81FBD"/>
    <w:rsid w:val="00F84196"/>
    <w:rsid w:val="00F84D6E"/>
    <w:rsid w:val="00F86140"/>
    <w:rsid w:val="00F866ED"/>
    <w:rsid w:val="00F875B5"/>
    <w:rsid w:val="00F87E25"/>
    <w:rsid w:val="00F915D1"/>
    <w:rsid w:val="00F91B26"/>
    <w:rsid w:val="00F9221C"/>
    <w:rsid w:val="00F92AB5"/>
    <w:rsid w:val="00F94C6D"/>
    <w:rsid w:val="00F94D73"/>
    <w:rsid w:val="00F95DD9"/>
    <w:rsid w:val="00F96E86"/>
    <w:rsid w:val="00FA1265"/>
    <w:rsid w:val="00FA2B4F"/>
    <w:rsid w:val="00FA4D66"/>
    <w:rsid w:val="00FA5CD8"/>
    <w:rsid w:val="00FA6C8F"/>
    <w:rsid w:val="00FB0E95"/>
    <w:rsid w:val="00FB12BC"/>
    <w:rsid w:val="00FB2791"/>
    <w:rsid w:val="00FB28D7"/>
    <w:rsid w:val="00FB3272"/>
    <w:rsid w:val="00FB414B"/>
    <w:rsid w:val="00FB6D9B"/>
    <w:rsid w:val="00FB7901"/>
    <w:rsid w:val="00FC08AB"/>
    <w:rsid w:val="00FC2221"/>
    <w:rsid w:val="00FC3AB9"/>
    <w:rsid w:val="00FC4F19"/>
    <w:rsid w:val="00FC55FD"/>
    <w:rsid w:val="00FC57E2"/>
    <w:rsid w:val="00FC5CEB"/>
    <w:rsid w:val="00FC62F9"/>
    <w:rsid w:val="00FC668B"/>
    <w:rsid w:val="00FC7002"/>
    <w:rsid w:val="00FC7C94"/>
    <w:rsid w:val="00FC7CA3"/>
    <w:rsid w:val="00FD29F0"/>
    <w:rsid w:val="00FD3686"/>
    <w:rsid w:val="00FD4F84"/>
    <w:rsid w:val="00FD5B00"/>
    <w:rsid w:val="00FD6049"/>
    <w:rsid w:val="00FD6222"/>
    <w:rsid w:val="00FD6496"/>
    <w:rsid w:val="00FD7B46"/>
    <w:rsid w:val="00FE09CF"/>
    <w:rsid w:val="00FE1496"/>
    <w:rsid w:val="00FE2A87"/>
    <w:rsid w:val="00FE3119"/>
    <w:rsid w:val="00FE3508"/>
    <w:rsid w:val="00FE4C00"/>
    <w:rsid w:val="00FE5596"/>
    <w:rsid w:val="00FE6213"/>
    <w:rsid w:val="00FE6E05"/>
    <w:rsid w:val="00FE7009"/>
    <w:rsid w:val="00FF0922"/>
    <w:rsid w:val="00FF09F2"/>
    <w:rsid w:val="00FF0A8B"/>
    <w:rsid w:val="00FF164B"/>
    <w:rsid w:val="00FF1E88"/>
    <w:rsid w:val="00FF3105"/>
    <w:rsid w:val="00FF37B3"/>
    <w:rsid w:val="00FF7A2D"/>
    <w:rsid w:val="00FF7F87"/>
  </w:rsids>
  <m:mathPr>
    <m:mathFont m:val="Cambria Math"/>
    <m:brkBin m:val="before"/>
    <m:brkBinSub m:val="--"/>
    <m:smallFrac m:val="0"/>
    <m:dispDef/>
    <m:lMargin m:val="0"/>
    <m:rMargin m:val="0"/>
    <m:defJc m:val="centerGroup"/>
    <m:wrapIndent m:val="1440"/>
    <m:intLim m:val="subSup"/>
    <m:naryLim m:val="undOvr"/>
  </m:mathPr>
  <w:themeFontLang w:va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3FFE860"/>
  <w15:docId w15:val="{BB43FB89-7DF4-46E7-AF80-5B281F09A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 w:eastAsia="ru-RU"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line number" w:uiPriority="99"/>
    <w:lsdException w:name="Title" w:qFormat="1"/>
    <w:lsdException w:name="Body Text" w:uiPriority="1"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iPriority="99"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A4DEC"/>
    <w:rPr>
      <w:rFonts w:eastAsia="Symbol"/>
      <w:sz w:val="24"/>
      <w:szCs w:val="24"/>
      <w:lang w:val="ru-RU"/>
    </w:rPr>
  </w:style>
  <w:style w:type="paragraph" w:styleId="1">
    <w:name w:val="heading 1"/>
    <w:basedOn w:val="a"/>
    <w:next w:val="a"/>
    <w:link w:val="10"/>
    <w:uiPriority w:val="99"/>
    <w:qFormat/>
    <w:rsid w:val="000E5946"/>
    <w:pPr>
      <w:keepNext/>
      <w:spacing w:before="240" w:after="60" w:line="276" w:lineRule="auto"/>
      <w:outlineLvl w:val="0"/>
    </w:pPr>
    <w:rPr>
      <w:rFonts w:ascii="Arial" w:eastAsia="Times New Roman" w:hAnsi="Arial"/>
      <w:b/>
      <w:bCs/>
      <w:kern w:val="32"/>
      <w:sz w:val="32"/>
      <w:szCs w:val="32"/>
      <w:lang w:val="x-none" w:eastAsia="en-US"/>
    </w:rPr>
  </w:style>
  <w:style w:type="paragraph" w:styleId="20">
    <w:name w:val="heading 2"/>
    <w:basedOn w:val="a"/>
    <w:link w:val="21"/>
    <w:uiPriority w:val="99"/>
    <w:qFormat/>
    <w:rsid w:val="000B258A"/>
    <w:pPr>
      <w:spacing w:before="100" w:beforeAutospacing="1" w:after="100" w:afterAutospacing="1"/>
      <w:outlineLvl w:val="1"/>
    </w:pPr>
    <w:rPr>
      <w:rFonts w:ascii="Cambria Math" w:hAnsi="Cambria Math" w:cs="Cambria Math"/>
      <w:sz w:val="32"/>
      <w:szCs w:val="32"/>
    </w:rPr>
  </w:style>
  <w:style w:type="paragraph" w:styleId="30">
    <w:name w:val="heading 3"/>
    <w:basedOn w:val="a"/>
    <w:next w:val="a"/>
    <w:link w:val="31"/>
    <w:uiPriority w:val="99"/>
    <w:unhideWhenUsed/>
    <w:qFormat/>
    <w:rsid w:val="00D71B74"/>
    <w:pPr>
      <w:keepNext/>
      <w:keepLines/>
      <w:spacing w:before="40" w:line="256" w:lineRule="auto"/>
      <w:outlineLvl w:val="2"/>
    </w:pPr>
    <w:rPr>
      <w:rFonts w:ascii="+mn-ea" w:eastAsia="Times New Roman" w:hAnsi="+mn-ea"/>
      <w:color w:val="1F3763"/>
      <w:lang w:val="en-US" w:eastAsia="en-US"/>
    </w:rPr>
  </w:style>
  <w:style w:type="paragraph" w:styleId="4">
    <w:name w:val="heading 4"/>
    <w:basedOn w:val="a"/>
    <w:next w:val="a"/>
    <w:link w:val="40"/>
    <w:uiPriority w:val="99"/>
    <w:qFormat/>
    <w:rsid w:val="004317D4"/>
    <w:pPr>
      <w:tabs>
        <w:tab w:val="num" w:pos="720"/>
      </w:tabs>
      <w:spacing w:before="40" w:after="40"/>
      <w:ind w:firstLine="360"/>
      <w:jc w:val="both"/>
      <w:outlineLvl w:val="3"/>
    </w:pPr>
    <w:rPr>
      <w:i/>
      <w:iCs/>
      <w:noProof/>
      <w:sz w:val="20"/>
      <w:szCs w:val="20"/>
      <w:lang w:val="en-US" w:eastAsia="en-US"/>
    </w:rPr>
  </w:style>
  <w:style w:type="paragraph" w:styleId="6">
    <w:name w:val="heading 6"/>
    <w:basedOn w:val="a"/>
    <w:next w:val="a"/>
    <w:link w:val="60"/>
    <w:semiHidden/>
    <w:unhideWhenUsed/>
    <w:qFormat/>
    <w:rsid w:val="007B69CA"/>
    <w:pPr>
      <w:keepNext/>
      <w:keepLines/>
      <w:spacing w:before="4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link w:val="20"/>
    <w:uiPriority w:val="99"/>
    <w:locked/>
    <w:rsid w:val="000B258A"/>
    <w:rPr>
      <w:rFonts w:ascii="Cambria Math" w:eastAsia="Symbol" w:hAnsi="Cambria Math" w:cs="Cambria Math"/>
      <w:sz w:val="32"/>
      <w:szCs w:val="32"/>
      <w:lang w:val="ru-RU" w:eastAsia="ru-RU" w:bidi="ar-SA"/>
    </w:rPr>
  </w:style>
  <w:style w:type="paragraph" w:customStyle="1" w:styleId="11">
    <w:name w:val="Обычный1"/>
    <w:rsid w:val="008B3398"/>
    <w:pPr>
      <w:spacing w:line="276" w:lineRule="auto"/>
    </w:pPr>
    <w:rPr>
      <w:rFonts w:ascii="Arial" w:hAnsi="Arial" w:cs="Arial"/>
      <w:sz w:val="22"/>
      <w:szCs w:val="22"/>
      <w:lang w:val="ru-RU"/>
    </w:rPr>
  </w:style>
  <w:style w:type="paragraph" w:styleId="a3">
    <w:name w:val="Normal (Web)"/>
    <w:aliases w:val="Normal (Web),Обычный (веб)1"/>
    <w:basedOn w:val="a"/>
    <w:uiPriority w:val="99"/>
    <w:rsid w:val="00346F20"/>
    <w:pPr>
      <w:spacing w:before="100" w:beforeAutospacing="1" w:after="100" w:afterAutospacing="1"/>
    </w:pPr>
  </w:style>
  <w:style w:type="character" w:styleId="a4">
    <w:name w:val="Hyperlink"/>
    <w:uiPriority w:val="99"/>
    <w:rsid w:val="00346F20"/>
    <w:rPr>
      <w:rFonts w:cs="Times New Roman"/>
      <w:color w:val="0000FF"/>
      <w:u w:val="single"/>
    </w:rPr>
  </w:style>
  <w:style w:type="paragraph" w:styleId="a5">
    <w:name w:val="Body Text"/>
    <w:basedOn w:val="a"/>
    <w:link w:val="a6"/>
    <w:uiPriority w:val="1"/>
    <w:qFormat/>
    <w:rsid w:val="00346F20"/>
    <w:pPr>
      <w:autoSpaceDE w:val="0"/>
      <w:autoSpaceDN w:val="0"/>
      <w:adjustRightInd w:val="0"/>
      <w:spacing w:after="120" w:line="276" w:lineRule="auto"/>
    </w:pPr>
    <w:rPr>
      <w:rFonts w:ascii="Symbol" w:eastAsia="Times New Roman" w:hAnsi="Symbol" w:cs="Symbol"/>
      <w:sz w:val="22"/>
      <w:szCs w:val="22"/>
    </w:rPr>
  </w:style>
  <w:style w:type="paragraph" w:styleId="a7">
    <w:name w:val="header"/>
    <w:basedOn w:val="a"/>
    <w:link w:val="a8"/>
    <w:uiPriority w:val="99"/>
    <w:rsid w:val="003C3724"/>
    <w:pPr>
      <w:tabs>
        <w:tab w:val="center" w:pos="4677"/>
        <w:tab w:val="right" w:pos="9355"/>
      </w:tabs>
    </w:pPr>
  </w:style>
  <w:style w:type="character" w:customStyle="1" w:styleId="a8">
    <w:name w:val="Верхний колонтитул Знак"/>
    <w:link w:val="a7"/>
    <w:uiPriority w:val="99"/>
    <w:rsid w:val="003C3724"/>
    <w:rPr>
      <w:rFonts w:eastAsia="Symbol"/>
      <w:sz w:val="24"/>
      <w:szCs w:val="24"/>
    </w:rPr>
  </w:style>
  <w:style w:type="paragraph" w:styleId="a9">
    <w:name w:val="footer"/>
    <w:basedOn w:val="a"/>
    <w:link w:val="aa"/>
    <w:uiPriority w:val="99"/>
    <w:rsid w:val="003C3724"/>
    <w:pPr>
      <w:tabs>
        <w:tab w:val="center" w:pos="4677"/>
        <w:tab w:val="right" w:pos="9355"/>
      </w:tabs>
    </w:pPr>
  </w:style>
  <w:style w:type="character" w:customStyle="1" w:styleId="aa">
    <w:name w:val="Нижний колонтитул Знак"/>
    <w:link w:val="a9"/>
    <w:uiPriority w:val="99"/>
    <w:rsid w:val="003C3724"/>
    <w:rPr>
      <w:rFonts w:eastAsia="Symbol"/>
      <w:sz w:val="24"/>
      <w:szCs w:val="24"/>
    </w:rPr>
  </w:style>
  <w:style w:type="table" w:styleId="ab">
    <w:name w:val="Table Grid"/>
    <w:basedOn w:val="a1"/>
    <w:uiPriority w:val="59"/>
    <w:rsid w:val="00534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Indent"/>
    <w:basedOn w:val="a"/>
    <w:link w:val="ad"/>
    <w:rsid w:val="00747451"/>
    <w:pPr>
      <w:spacing w:after="120"/>
      <w:ind w:left="283"/>
    </w:pPr>
    <w:rPr>
      <w:rFonts w:eastAsia="+mn-ea"/>
      <w:lang w:eastAsia="ko-KR"/>
    </w:rPr>
  </w:style>
  <w:style w:type="character" w:customStyle="1" w:styleId="ad">
    <w:name w:val="Основной текст с отступом Знак"/>
    <w:link w:val="ac"/>
    <w:rsid w:val="00747451"/>
    <w:rPr>
      <w:rFonts w:eastAsia="+mn-ea"/>
      <w:sz w:val="24"/>
      <w:szCs w:val="24"/>
      <w:lang w:eastAsia="ko-KR"/>
    </w:rPr>
  </w:style>
  <w:style w:type="numbering" w:customStyle="1" w:styleId="2">
    <w:name w:val="Импортированный стиль 2"/>
    <w:rsid w:val="00DC36CA"/>
    <w:pPr>
      <w:numPr>
        <w:numId w:val="1"/>
      </w:numPr>
    </w:pPr>
  </w:style>
  <w:style w:type="numbering" w:customStyle="1" w:styleId="3">
    <w:name w:val="Импортированный стиль 3"/>
    <w:rsid w:val="00DC36CA"/>
    <w:pPr>
      <w:numPr>
        <w:numId w:val="2"/>
      </w:numPr>
    </w:pPr>
  </w:style>
  <w:style w:type="character" w:styleId="ae">
    <w:name w:val="Emphasis"/>
    <w:uiPriority w:val="20"/>
    <w:qFormat/>
    <w:rsid w:val="00D74400"/>
    <w:rPr>
      <w:i/>
      <w:iCs/>
    </w:rPr>
  </w:style>
  <w:style w:type="character" w:customStyle="1" w:styleId="personname">
    <w:name w:val="person_name"/>
    <w:rsid w:val="005A51A7"/>
  </w:style>
  <w:style w:type="character" w:styleId="af">
    <w:name w:val="Strong"/>
    <w:uiPriority w:val="22"/>
    <w:qFormat/>
    <w:rsid w:val="00B21E3F"/>
    <w:rPr>
      <w:b/>
      <w:bCs/>
    </w:rPr>
  </w:style>
  <w:style w:type="paragraph" w:styleId="af0">
    <w:name w:val="List Paragraph"/>
    <w:basedOn w:val="a"/>
    <w:link w:val="af1"/>
    <w:uiPriority w:val="34"/>
    <w:qFormat/>
    <w:rsid w:val="00186B7C"/>
    <w:pPr>
      <w:spacing w:after="200" w:line="276" w:lineRule="auto"/>
      <w:ind w:left="720"/>
      <w:contextualSpacing/>
    </w:pPr>
    <w:rPr>
      <w:rFonts w:ascii="Symbol" w:hAnsi="Symbol"/>
      <w:sz w:val="22"/>
      <w:szCs w:val="22"/>
      <w:lang w:eastAsia="en-US"/>
    </w:rPr>
  </w:style>
  <w:style w:type="character" w:customStyle="1" w:styleId="af1">
    <w:name w:val="Абзац списка Знак"/>
    <w:link w:val="af0"/>
    <w:uiPriority w:val="34"/>
    <w:locked/>
    <w:rsid w:val="00186B7C"/>
    <w:rPr>
      <w:rFonts w:ascii="Symbol" w:eastAsia="Symbol" w:hAnsi="Symbol"/>
      <w:sz w:val="22"/>
      <w:szCs w:val="22"/>
      <w:lang w:eastAsia="en-US"/>
    </w:rPr>
  </w:style>
  <w:style w:type="paragraph" w:styleId="af2">
    <w:name w:val="Plain Text"/>
    <w:basedOn w:val="a"/>
    <w:link w:val="af3"/>
    <w:rsid w:val="004B2A04"/>
    <w:rPr>
      <w:rFonts w:ascii="Arial" w:hAnsi="Arial" w:cs="Arial"/>
      <w:sz w:val="20"/>
      <w:szCs w:val="20"/>
    </w:rPr>
  </w:style>
  <w:style w:type="character" w:customStyle="1" w:styleId="af3">
    <w:name w:val="Текст Знак"/>
    <w:link w:val="af2"/>
    <w:rsid w:val="004B2A04"/>
    <w:rPr>
      <w:rFonts w:ascii="Arial" w:eastAsia="Symbol" w:hAnsi="Arial" w:cs="Arial"/>
    </w:rPr>
  </w:style>
  <w:style w:type="paragraph" w:customStyle="1" w:styleId="12">
    <w:name w:val="Абзац списка1"/>
    <w:basedOn w:val="a"/>
    <w:rsid w:val="009F1D72"/>
    <w:pPr>
      <w:spacing w:after="200" w:line="276" w:lineRule="auto"/>
      <w:ind w:left="720"/>
      <w:contextualSpacing/>
    </w:pPr>
    <w:rPr>
      <w:rFonts w:ascii="Symbol" w:eastAsia="Times New Roman" w:hAnsi="Symbol"/>
      <w:sz w:val="22"/>
      <w:szCs w:val="22"/>
      <w:lang w:eastAsia="en-US"/>
    </w:rPr>
  </w:style>
  <w:style w:type="character" w:customStyle="1" w:styleId="10">
    <w:name w:val="Заголовок 1 Знак"/>
    <w:link w:val="1"/>
    <w:uiPriority w:val="99"/>
    <w:rsid w:val="000E5946"/>
    <w:rPr>
      <w:rFonts w:ascii="Arial" w:hAnsi="Arial"/>
      <w:b/>
      <w:bCs/>
      <w:kern w:val="32"/>
      <w:sz w:val="32"/>
      <w:szCs w:val="32"/>
      <w:lang w:val="x-none" w:eastAsia="en-US"/>
    </w:rPr>
  </w:style>
  <w:style w:type="paragraph" w:customStyle="1" w:styleId="110">
    <w:name w:val="Обычный11"/>
    <w:rsid w:val="000E5946"/>
    <w:pPr>
      <w:spacing w:line="276" w:lineRule="auto"/>
    </w:pPr>
    <w:rPr>
      <w:rFonts w:ascii="Arial" w:hAnsi="Arial" w:cs="Arial"/>
      <w:sz w:val="22"/>
      <w:szCs w:val="22"/>
      <w:lang w:val="ru-RU"/>
    </w:rPr>
  </w:style>
  <w:style w:type="paragraph" w:styleId="af4">
    <w:name w:val="No Spacing"/>
    <w:uiPriority w:val="1"/>
    <w:qFormat/>
    <w:rsid w:val="000E5946"/>
    <w:rPr>
      <w:rFonts w:eastAsia="Symbol"/>
      <w:sz w:val="24"/>
      <w:szCs w:val="22"/>
      <w:lang w:val="ru-RU" w:eastAsia="en-US"/>
    </w:rPr>
  </w:style>
  <w:style w:type="paragraph" w:customStyle="1" w:styleId="Default">
    <w:name w:val="Default"/>
    <w:rsid w:val="000E5946"/>
    <w:pPr>
      <w:autoSpaceDE w:val="0"/>
      <w:autoSpaceDN w:val="0"/>
      <w:adjustRightInd w:val="0"/>
    </w:pPr>
    <w:rPr>
      <w:rFonts w:eastAsia="Symbol"/>
      <w:color w:val="000000"/>
      <w:sz w:val="24"/>
      <w:szCs w:val="24"/>
      <w:lang w:val="ru-RU" w:eastAsia="en-US"/>
    </w:rPr>
  </w:style>
  <w:style w:type="paragraph" w:customStyle="1" w:styleId="Author">
    <w:name w:val="Author"/>
    <w:basedOn w:val="a"/>
    <w:next w:val="a"/>
    <w:rsid w:val="000E5946"/>
    <w:pPr>
      <w:spacing w:before="600" w:line="240" w:lineRule="atLeast"/>
    </w:pPr>
    <w:rPr>
      <w:rFonts w:eastAsia="Times New Roman"/>
      <w:b/>
      <w:noProof/>
      <w:szCs w:val="20"/>
      <w:lang w:val="en-GB" w:eastAsia="en-US"/>
    </w:rPr>
  </w:style>
  <w:style w:type="paragraph" w:customStyle="1" w:styleId="Address">
    <w:name w:val="Address"/>
    <w:basedOn w:val="a"/>
    <w:next w:val="a"/>
    <w:rsid w:val="000E5946"/>
    <w:pPr>
      <w:spacing w:before="120" w:line="240" w:lineRule="atLeast"/>
    </w:pPr>
    <w:rPr>
      <w:rFonts w:eastAsia="Times New Roman"/>
      <w:noProof/>
      <w:sz w:val="20"/>
      <w:szCs w:val="20"/>
      <w:lang w:val="en-GB" w:eastAsia="en-US"/>
    </w:rPr>
  </w:style>
  <w:style w:type="paragraph" w:customStyle="1" w:styleId="Summary">
    <w:name w:val="Summary"/>
    <w:basedOn w:val="a"/>
    <w:next w:val="a"/>
    <w:rsid w:val="000E5946"/>
    <w:pPr>
      <w:spacing w:before="720" w:line="220" w:lineRule="atLeast"/>
      <w:jc w:val="both"/>
    </w:pPr>
    <w:rPr>
      <w:rFonts w:eastAsia="Times New Roman"/>
      <w:i/>
      <w:noProof/>
      <w:sz w:val="20"/>
      <w:szCs w:val="20"/>
      <w:lang w:val="en-GB" w:eastAsia="en-US"/>
    </w:rPr>
  </w:style>
  <w:style w:type="paragraph" w:customStyle="1" w:styleId="Keywords">
    <w:name w:val="Keywords"/>
    <w:basedOn w:val="a"/>
    <w:next w:val="1"/>
    <w:rsid w:val="000E5946"/>
    <w:pPr>
      <w:spacing w:before="240" w:line="220" w:lineRule="atLeast"/>
    </w:pPr>
    <w:rPr>
      <w:rFonts w:eastAsia="Times New Roman"/>
      <w:i/>
      <w:noProof/>
      <w:sz w:val="18"/>
      <w:szCs w:val="20"/>
      <w:lang w:val="en-GB" w:eastAsia="en-US"/>
    </w:rPr>
  </w:style>
  <w:style w:type="paragraph" w:customStyle="1" w:styleId="Conclusions">
    <w:name w:val="Conclusions"/>
    <w:basedOn w:val="a"/>
    <w:rsid w:val="000E5946"/>
    <w:pPr>
      <w:spacing w:before="120"/>
      <w:jc w:val="both"/>
    </w:pPr>
    <w:rPr>
      <w:rFonts w:eastAsia="Times New Roman"/>
      <w:b/>
      <w:bCs/>
      <w:noProof/>
      <w:sz w:val="20"/>
      <w:szCs w:val="20"/>
      <w:lang w:val="en-GB" w:eastAsia="en-US"/>
    </w:rPr>
  </w:style>
  <w:style w:type="paragraph" w:customStyle="1" w:styleId="References">
    <w:name w:val="References"/>
    <w:basedOn w:val="a"/>
    <w:rsid w:val="000E5946"/>
    <w:pPr>
      <w:spacing w:before="120" w:line="220" w:lineRule="atLeast"/>
      <w:ind w:left="284" w:hanging="284"/>
      <w:jc w:val="both"/>
    </w:pPr>
    <w:rPr>
      <w:rFonts w:eastAsia="Times New Roman"/>
      <w:b/>
      <w:noProof/>
      <w:sz w:val="20"/>
      <w:szCs w:val="20"/>
      <w:lang w:val="en-GB" w:eastAsia="en-US"/>
    </w:rPr>
  </w:style>
  <w:style w:type="character" w:customStyle="1" w:styleId="tlid-translation">
    <w:name w:val="tlid-translation"/>
    <w:rsid w:val="000E5946"/>
  </w:style>
  <w:style w:type="character" w:customStyle="1" w:styleId="artjournal">
    <w:name w:val="art_journal"/>
    <w:rsid w:val="000E5946"/>
  </w:style>
  <w:style w:type="character" w:customStyle="1" w:styleId="artdatevolumeissuepart">
    <w:name w:val="art_datevolumeissuepart"/>
    <w:rsid w:val="000E5946"/>
  </w:style>
  <w:style w:type="character" w:customStyle="1" w:styleId="artpages">
    <w:name w:val="art_pages"/>
    <w:rsid w:val="000E5946"/>
  </w:style>
  <w:style w:type="character" w:customStyle="1" w:styleId="nlmstring-name">
    <w:name w:val="nlm_string-name"/>
    <w:rsid w:val="000E5946"/>
  </w:style>
  <w:style w:type="character" w:customStyle="1" w:styleId="contribdegrees">
    <w:name w:val="contribdegrees"/>
    <w:rsid w:val="000E5946"/>
  </w:style>
  <w:style w:type="character" w:customStyle="1" w:styleId="epub-sectiondate">
    <w:name w:val="epub-section__date"/>
    <w:rsid w:val="00F212DC"/>
  </w:style>
  <w:style w:type="character" w:customStyle="1" w:styleId="doilabel">
    <w:name w:val="doi__label"/>
    <w:rsid w:val="00F212DC"/>
  </w:style>
  <w:style w:type="character" w:customStyle="1" w:styleId="adjust-article-svg-size">
    <w:name w:val="adjust-article-svg-size"/>
    <w:rsid w:val="00F212DC"/>
  </w:style>
  <w:style w:type="character" w:customStyle="1" w:styleId="epub-sectionitem">
    <w:name w:val="epub-section__item"/>
    <w:rsid w:val="00F212DC"/>
  </w:style>
  <w:style w:type="character" w:customStyle="1" w:styleId="epub-sectionstate">
    <w:name w:val="epub-section__state"/>
    <w:rsid w:val="00F212DC"/>
  </w:style>
  <w:style w:type="character" w:styleId="af5">
    <w:name w:val="annotation reference"/>
    <w:rsid w:val="00882A73"/>
    <w:rPr>
      <w:sz w:val="16"/>
      <w:szCs w:val="16"/>
    </w:rPr>
  </w:style>
  <w:style w:type="paragraph" w:styleId="af6">
    <w:name w:val="annotation text"/>
    <w:basedOn w:val="a"/>
    <w:link w:val="af7"/>
    <w:rsid w:val="00882A73"/>
    <w:rPr>
      <w:sz w:val="20"/>
      <w:szCs w:val="20"/>
    </w:rPr>
  </w:style>
  <w:style w:type="character" w:customStyle="1" w:styleId="af7">
    <w:name w:val="Текст примечания Знак"/>
    <w:link w:val="af6"/>
    <w:rsid w:val="00882A73"/>
    <w:rPr>
      <w:rFonts w:eastAsia="Symbol"/>
    </w:rPr>
  </w:style>
  <w:style w:type="paragraph" w:styleId="af8">
    <w:name w:val="annotation subject"/>
    <w:basedOn w:val="af6"/>
    <w:next w:val="af6"/>
    <w:link w:val="af9"/>
    <w:rsid w:val="00882A73"/>
    <w:rPr>
      <w:b/>
      <w:bCs/>
    </w:rPr>
  </w:style>
  <w:style w:type="character" w:customStyle="1" w:styleId="af9">
    <w:name w:val="Тема примечания Знак"/>
    <w:link w:val="af8"/>
    <w:rsid w:val="00882A73"/>
    <w:rPr>
      <w:rFonts w:eastAsia="Symbol"/>
      <w:b/>
      <w:bCs/>
    </w:rPr>
  </w:style>
  <w:style w:type="paragraph" w:styleId="afa">
    <w:name w:val="Balloon Text"/>
    <w:basedOn w:val="a"/>
    <w:link w:val="afb"/>
    <w:uiPriority w:val="99"/>
    <w:rsid w:val="00882A73"/>
    <w:rPr>
      <w:rFonts w:ascii="Cambria Math" w:hAnsi="Cambria Math" w:cs="Cambria Math"/>
      <w:sz w:val="18"/>
      <w:szCs w:val="18"/>
    </w:rPr>
  </w:style>
  <w:style w:type="character" w:customStyle="1" w:styleId="afb">
    <w:name w:val="Текст выноски Знак"/>
    <w:link w:val="afa"/>
    <w:uiPriority w:val="99"/>
    <w:rsid w:val="00882A73"/>
    <w:rPr>
      <w:rFonts w:ascii="Cambria Math" w:eastAsia="Symbol" w:hAnsi="Cambria Math" w:cs="Cambria Math"/>
      <w:sz w:val="18"/>
      <w:szCs w:val="18"/>
    </w:rPr>
  </w:style>
  <w:style w:type="paragraph" w:styleId="afc">
    <w:name w:val="Revision"/>
    <w:hidden/>
    <w:uiPriority w:val="99"/>
    <w:semiHidden/>
    <w:rsid w:val="00957197"/>
    <w:rPr>
      <w:rFonts w:eastAsia="Symbol"/>
      <w:sz w:val="24"/>
      <w:szCs w:val="24"/>
      <w:lang w:val="ru-RU"/>
    </w:rPr>
  </w:style>
  <w:style w:type="paragraph" w:styleId="afd">
    <w:name w:val="TOC Heading"/>
    <w:basedOn w:val="1"/>
    <w:next w:val="a"/>
    <w:uiPriority w:val="39"/>
    <w:unhideWhenUsed/>
    <w:qFormat/>
    <w:rsid w:val="007B597C"/>
    <w:pPr>
      <w:keepLines/>
      <w:spacing w:after="0" w:line="259" w:lineRule="auto"/>
      <w:outlineLvl w:val="9"/>
    </w:pPr>
    <w:rPr>
      <w:rFonts w:ascii="+mn-ea" w:hAnsi="+mn-ea"/>
      <w:b w:val="0"/>
      <w:bCs w:val="0"/>
      <w:color w:val="2E74B5"/>
      <w:kern w:val="0"/>
      <w:lang w:val="ru-RU" w:eastAsia="ru-RU"/>
    </w:rPr>
  </w:style>
  <w:style w:type="paragraph" w:styleId="13">
    <w:name w:val="toc 1"/>
    <w:basedOn w:val="a"/>
    <w:next w:val="a"/>
    <w:autoRedefine/>
    <w:uiPriority w:val="39"/>
    <w:rsid w:val="007B597C"/>
  </w:style>
  <w:style w:type="paragraph" w:styleId="22">
    <w:name w:val="toc 2"/>
    <w:basedOn w:val="a"/>
    <w:next w:val="a"/>
    <w:autoRedefine/>
    <w:uiPriority w:val="39"/>
    <w:rsid w:val="00D95290"/>
    <w:pPr>
      <w:tabs>
        <w:tab w:val="right" w:leader="dot" w:pos="9628"/>
      </w:tabs>
      <w:jc w:val="both"/>
    </w:pPr>
    <w:rPr>
      <w:bCs/>
      <w:noProof/>
      <w:sz w:val="28"/>
      <w:szCs w:val="28"/>
    </w:rPr>
  </w:style>
  <w:style w:type="paragraph" w:styleId="32">
    <w:name w:val="toc 3"/>
    <w:basedOn w:val="a"/>
    <w:next w:val="a"/>
    <w:autoRedefine/>
    <w:uiPriority w:val="39"/>
    <w:unhideWhenUsed/>
    <w:rsid w:val="007B597C"/>
    <w:pPr>
      <w:spacing w:after="100" w:line="259" w:lineRule="auto"/>
      <w:ind w:left="440"/>
    </w:pPr>
    <w:rPr>
      <w:rFonts w:ascii="Symbol" w:eastAsia="Times New Roman" w:hAnsi="Symbol"/>
      <w:sz w:val="22"/>
      <w:szCs w:val="22"/>
    </w:rPr>
  </w:style>
  <w:style w:type="paragraph" w:styleId="41">
    <w:name w:val="toc 4"/>
    <w:basedOn w:val="a"/>
    <w:next w:val="a"/>
    <w:autoRedefine/>
    <w:uiPriority w:val="39"/>
    <w:unhideWhenUsed/>
    <w:rsid w:val="007B597C"/>
    <w:pPr>
      <w:spacing w:after="100" w:line="259" w:lineRule="auto"/>
      <w:ind w:left="660"/>
    </w:pPr>
    <w:rPr>
      <w:rFonts w:ascii="Symbol" w:eastAsia="Times New Roman" w:hAnsi="Symbol"/>
      <w:sz w:val="22"/>
      <w:szCs w:val="22"/>
    </w:rPr>
  </w:style>
  <w:style w:type="paragraph" w:styleId="5">
    <w:name w:val="toc 5"/>
    <w:basedOn w:val="a"/>
    <w:next w:val="a"/>
    <w:autoRedefine/>
    <w:uiPriority w:val="39"/>
    <w:unhideWhenUsed/>
    <w:rsid w:val="007B597C"/>
    <w:pPr>
      <w:spacing w:after="100" w:line="259" w:lineRule="auto"/>
      <w:ind w:left="880"/>
    </w:pPr>
    <w:rPr>
      <w:rFonts w:ascii="Symbol" w:eastAsia="Times New Roman" w:hAnsi="Symbol"/>
      <w:sz w:val="22"/>
      <w:szCs w:val="22"/>
    </w:rPr>
  </w:style>
  <w:style w:type="paragraph" w:styleId="61">
    <w:name w:val="toc 6"/>
    <w:basedOn w:val="a"/>
    <w:next w:val="a"/>
    <w:autoRedefine/>
    <w:uiPriority w:val="39"/>
    <w:unhideWhenUsed/>
    <w:rsid w:val="007B597C"/>
    <w:pPr>
      <w:spacing w:after="100" w:line="259" w:lineRule="auto"/>
      <w:ind w:left="1100"/>
    </w:pPr>
    <w:rPr>
      <w:rFonts w:ascii="Symbol" w:eastAsia="Times New Roman" w:hAnsi="Symbol"/>
      <w:sz w:val="22"/>
      <w:szCs w:val="22"/>
    </w:rPr>
  </w:style>
  <w:style w:type="paragraph" w:styleId="7">
    <w:name w:val="toc 7"/>
    <w:basedOn w:val="a"/>
    <w:next w:val="a"/>
    <w:autoRedefine/>
    <w:uiPriority w:val="39"/>
    <w:unhideWhenUsed/>
    <w:rsid w:val="007B597C"/>
    <w:pPr>
      <w:spacing w:after="100" w:line="259" w:lineRule="auto"/>
      <w:ind w:left="1320"/>
    </w:pPr>
    <w:rPr>
      <w:rFonts w:ascii="Symbol" w:eastAsia="Times New Roman" w:hAnsi="Symbol"/>
      <w:sz w:val="22"/>
      <w:szCs w:val="22"/>
    </w:rPr>
  </w:style>
  <w:style w:type="paragraph" w:styleId="8">
    <w:name w:val="toc 8"/>
    <w:basedOn w:val="a"/>
    <w:next w:val="a"/>
    <w:autoRedefine/>
    <w:uiPriority w:val="39"/>
    <w:unhideWhenUsed/>
    <w:rsid w:val="007B597C"/>
    <w:pPr>
      <w:spacing w:after="100" w:line="259" w:lineRule="auto"/>
      <w:ind w:left="1540"/>
    </w:pPr>
    <w:rPr>
      <w:rFonts w:ascii="Symbol" w:eastAsia="Times New Roman" w:hAnsi="Symbol"/>
      <w:sz w:val="22"/>
      <w:szCs w:val="22"/>
    </w:rPr>
  </w:style>
  <w:style w:type="paragraph" w:styleId="9">
    <w:name w:val="toc 9"/>
    <w:basedOn w:val="a"/>
    <w:next w:val="a"/>
    <w:autoRedefine/>
    <w:uiPriority w:val="39"/>
    <w:unhideWhenUsed/>
    <w:rsid w:val="007B597C"/>
    <w:pPr>
      <w:spacing w:after="100" w:line="259" w:lineRule="auto"/>
      <w:ind w:left="1760"/>
    </w:pPr>
    <w:rPr>
      <w:rFonts w:ascii="Symbol" w:eastAsia="Times New Roman" w:hAnsi="Symbol"/>
      <w:sz w:val="22"/>
      <w:szCs w:val="22"/>
    </w:rPr>
  </w:style>
  <w:style w:type="character" w:customStyle="1" w:styleId="31">
    <w:name w:val="Заголовок 3 Знак"/>
    <w:link w:val="30"/>
    <w:uiPriority w:val="99"/>
    <w:rsid w:val="00D71B74"/>
    <w:rPr>
      <w:rFonts w:ascii="+mn-ea" w:hAnsi="+mn-ea"/>
      <w:color w:val="1F3763"/>
      <w:sz w:val="24"/>
      <w:szCs w:val="24"/>
      <w:lang w:val="en-US" w:eastAsia="en-US"/>
    </w:rPr>
  </w:style>
  <w:style w:type="character" w:styleId="afe">
    <w:name w:val="FollowedHyperlink"/>
    <w:unhideWhenUsed/>
    <w:rsid w:val="00D71B74"/>
    <w:rPr>
      <w:color w:val="954F72"/>
      <w:u w:val="single"/>
    </w:rPr>
  </w:style>
  <w:style w:type="paragraph" w:customStyle="1" w:styleId="msonormal0">
    <w:name w:val="msonormal"/>
    <w:basedOn w:val="a"/>
    <w:rsid w:val="00D71B74"/>
    <w:pPr>
      <w:spacing w:before="100" w:beforeAutospacing="1" w:after="100" w:afterAutospacing="1"/>
    </w:pPr>
    <w:rPr>
      <w:rFonts w:eastAsia="Times New Roman"/>
    </w:rPr>
  </w:style>
  <w:style w:type="character" w:styleId="aff">
    <w:name w:val="Placeholder Text"/>
    <w:uiPriority w:val="99"/>
    <w:semiHidden/>
    <w:rsid w:val="00D71B74"/>
    <w:rPr>
      <w:color w:val="808080"/>
    </w:rPr>
  </w:style>
  <w:style w:type="character" w:customStyle="1" w:styleId="viiyi">
    <w:name w:val="viiyi"/>
    <w:basedOn w:val="a0"/>
    <w:rsid w:val="00D71B74"/>
  </w:style>
  <w:style w:type="character" w:customStyle="1" w:styleId="jlqj4b">
    <w:name w:val="jlqj4b"/>
    <w:basedOn w:val="a0"/>
    <w:rsid w:val="00D71B74"/>
  </w:style>
  <w:style w:type="table" w:customStyle="1" w:styleId="111">
    <w:name w:val="Сетка таблицы11"/>
    <w:basedOn w:val="a1"/>
    <w:next w:val="ab"/>
    <w:uiPriority w:val="59"/>
    <w:unhideWhenUsed/>
    <w:rsid w:val="00761E09"/>
    <w:rPr>
      <w:rFonts w:ascii="Symbol" w:eastAsia="Symbol" w:hAnsi="Symbo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uiPriority w:val="99"/>
    <w:rsid w:val="004317D4"/>
    <w:rPr>
      <w:rFonts w:eastAsia="Symbol"/>
      <w:i/>
      <w:iCs/>
      <w:noProof/>
      <w:lang w:val="en-US" w:eastAsia="en-US"/>
    </w:rPr>
  </w:style>
  <w:style w:type="paragraph" w:customStyle="1" w:styleId="figurecaption">
    <w:name w:val="figure caption"/>
    <w:uiPriority w:val="99"/>
    <w:rsid w:val="004317D4"/>
    <w:pPr>
      <w:numPr>
        <w:numId w:val="4"/>
      </w:numPr>
      <w:spacing w:before="80" w:after="200"/>
      <w:jc w:val="center"/>
    </w:pPr>
    <w:rPr>
      <w:rFonts w:eastAsia="Symbol"/>
      <w:noProof/>
      <w:sz w:val="16"/>
      <w:szCs w:val="16"/>
      <w:lang w:val="en-US" w:eastAsia="en-US"/>
    </w:rPr>
  </w:style>
  <w:style w:type="table" w:customStyle="1" w:styleId="1110">
    <w:name w:val="Сетка таблицы111"/>
    <w:basedOn w:val="a1"/>
    <w:next w:val="ab"/>
    <w:uiPriority w:val="59"/>
    <w:unhideWhenUsed/>
    <w:rsid w:val="00B4222C"/>
    <w:rPr>
      <w:rFonts w:ascii="Symbol" w:eastAsia="Symbol" w:hAnsi="Symbo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Название"/>
    <w:basedOn w:val="a"/>
    <w:next w:val="a"/>
    <w:link w:val="aff1"/>
    <w:qFormat/>
    <w:rsid w:val="00B435CF"/>
    <w:pPr>
      <w:spacing w:before="240" w:after="60"/>
      <w:jc w:val="center"/>
      <w:outlineLvl w:val="0"/>
    </w:pPr>
    <w:rPr>
      <w:rFonts w:ascii="Cambria" w:eastAsia="Times New Roman" w:hAnsi="Cambria"/>
      <w:b/>
      <w:bCs/>
      <w:kern w:val="28"/>
      <w:sz w:val="32"/>
      <w:szCs w:val="32"/>
    </w:rPr>
  </w:style>
  <w:style w:type="character" w:customStyle="1" w:styleId="aff1">
    <w:name w:val="Название Знак"/>
    <w:link w:val="aff0"/>
    <w:rsid w:val="00B435CF"/>
    <w:rPr>
      <w:rFonts w:ascii="Cambria" w:eastAsia="Times New Roman" w:hAnsi="Cambria" w:cs="Times New Roman"/>
      <w:b/>
      <w:bCs/>
      <w:kern w:val="28"/>
      <w:sz w:val="32"/>
      <w:szCs w:val="32"/>
    </w:rPr>
  </w:style>
  <w:style w:type="paragraph" w:styleId="HTML">
    <w:name w:val="HTML Preformatted"/>
    <w:basedOn w:val="a"/>
    <w:link w:val="HTML0"/>
    <w:uiPriority w:val="99"/>
    <w:unhideWhenUsed/>
    <w:rsid w:val="00DF4C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link w:val="HTML"/>
    <w:uiPriority w:val="99"/>
    <w:rsid w:val="00DF4C09"/>
    <w:rPr>
      <w:rFonts w:ascii="Courier New" w:hAnsi="Courier New" w:cs="Courier New"/>
    </w:rPr>
  </w:style>
  <w:style w:type="character" w:customStyle="1" w:styleId="y2iqfc">
    <w:name w:val="y2iqfc"/>
    <w:rsid w:val="00DF4C09"/>
  </w:style>
  <w:style w:type="character" w:customStyle="1" w:styleId="text">
    <w:name w:val="text"/>
    <w:rsid w:val="004C4BF6"/>
  </w:style>
  <w:style w:type="character" w:customStyle="1" w:styleId="a6">
    <w:name w:val="Основной текст Знак"/>
    <w:link w:val="a5"/>
    <w:uiPriority w:val="1"/>
    <w:rsid w:val="00E61D7C"/>
    <w:rPr>
      <w:rFonts w:ascii="Symbol" w:hAnsi="Symbol" w:cs="Symbol"/>
      <w:sz w:val="22"/>
      <w:szCs w:val="22"/>
    </w:rPr>
  </w:style>
  <w:style w:type="character" w:customStyle="1" w:styleId="mjxassistivemathml">
    <w:name w:val="mjx_assistive_mathml"/>
    <w:basedOn w:val="a0"/>
    <w:rsid w:val="00EA474D"/>
  </w:style>
  <w:style w:type="paragraph" w:customStyle="1" w:styleId="MDPI39equation">
    <w:name w:val="MDPI_3.9_equation"/>
    <w:qFormat/>
    <w:rsid w:val="00FC55FD"/>
    <w:pPr>
      <w:adjustRightInd w:val="0"/>
      <w:snapToGrid w:val="0"/>
      <w:spacing w:before="120" w:after="120" w:line="260" w:lineRule="atLeast"/>
      <w:ind w:left="709"/>
      <w:jc w:val="center"/>
    </w:pPr>
    <w:rPr>
      <w:rFonts w:ascii="Palatino Linotype" w:hAnsi="Palatino Linotype"/>
      <w:snapToGrid w:val="0"/>
      <w:color w:val="000000"/>
      <w:szCs w:val="22"/>
      <w:lang w:val="en-US" w:eastAsia="de-DE" w:bidi="en-US"/>
    </w:rPr>
  </w:style>
  <w:style w:type="paragraph" w:customStyle="1" w:styleId="MDPI3aequationnumber">
    <w:name w:val="MDPI_3.a_equation_number"/>
    <w:qFormat/>
    <w:rsid w:val="00FC55FD"/>
    <w:pPr>
      <w:spacing w:before="120" w:after="120"/>
      <w:jc w:val="right"/>
    </w:pPr>
    <w:rPr>
      <w:rFonts w:ascii="Palatino Linotype" w:hAnsi="Palatino Linotype"/>
      <w:snapToGrid w:val="0"/>
      <w:color w:val="000000"/>
      <w:szCs w:val="22"/>
      <w:lang w:val="en-US" w:eastAsia="de-DE" w:bidi="en-US"/>
    </w:rPr>
  </w:style>
  <w:style w:type="paragraph" w:customStyle="1" w:styleId="MDPI32textnoindent">
    <w:name w:val="MDPI_3.2_text_no_indent"/>
    <w:basedOn w:val="a"/>
    <w:qFormat/>
    <w:rsid w:val="00FC55FD"/>
    <w:pPr>
      <w:adjustRightInd w:val="0"/>
      <w:snapToGrid w:val="0"/>
      <w:spacing w:line="228" w:lineRule="auto"/>
      <w:ind w:left="2608"/>
      <w:jc w:val="both"/>
    </w:pPr>
    <w:rPr>
      <w:rFonts w:ascii="Palatino Linotype" w:eastAsia="Times New Roman" w:hAnsi="Palatino Linotype"/>
      <w:snapToGrid w:val="0"/>
      <w:color w:val="000000"/>
      <w:sz w:val="20"/>
      <w:szCs w:val="22"/>
      <w:lang w:val="en-US" w:eastAsia="de-DE" w:bidi="en-US"/>
    </w:rPr>
  </w:style>
  <w:style w:type="paragraph" w:customStyle="1" w:styleId="MDPI31text">
    <w:name w:val="MDPI_3.1_text"/>
    <w:qFormat/>
    <w:rsid w:val="003052D0"/>
    <w:pPr>
      <w:adjustRightInd w:val="0"/>
      <w:snapToGrid w:val="0"/>
      <w:spacing w:line="228" w:lineRule="auto"/>
      <w:ind w:left="2608" w:firstLine="425"/>
      <w:jc w:val="both"/>
    </w:pPr>
    <w:rPr>
      <w:rFonts w:ascii="Palatino Linotype" w:hAnsi="Palatino Linotype"/>
      <w:snapToGrid w:val="0"/>
      <w:color w:val="000000"/>
      <w:szCs w:val="22"/>
      <w:lang w:val="en-US" w:eastAsia="de-DE" w:bidi="en-US"/>
    </w:rPr>
  </w:style>
  <w:style w:type="paragraph" w:customStyle="1" w:styleId="MDPI11articletype">
    <w:name w:val="MDPI_1.1_article_type"/>
    <w:next w:val="a"/>
    <w:qFormat/>
    <w:rsid w:val="00902D57"/>
    <w:pPr>
      <w:adjustRightInd w:val="0"/>
      <w:snapToGrid w:val="0"/>
      <w:spacing w:before="240"/>
    </w:pPr>
    <w:rPr>
      <w:rFonts w:ascii="Palatino Linotype" w:hAnsi="Palatino Linotype"/>
      <w:i/>
      <w:snapToGrid w:val="0"/>
      <w:color w:val="000000"/>
      <w:szCs w:val="22"/>
      <w:lang w:val="en-US" w:eastAsia="de-DE" w:bidi="en-US"/>
    </w:rPr>
  </w:style>
  <w:style w:type="paragraph" w:customStyle="1" w:styleId="MDPI12title">
    <w:name w:val="MDPI_1.2_title"/>
    <w:next w:val="a"/>
    <w:qFormat/>
    <w:rsid w:val="00902D57"/>
    <w:pPr>
      <w:adjustRightInd w:val="0"/>
      <w:snapToGrid w:val="0"/>
      <w:spacing w:after="240" w:line="240" w:lineRule="atLeast"/>
    </w:pPr>
    <w:rPr>
      <w:rFonts w:ascii="Palatino Linotype" w:hAnsi="Palatino Linotype"/>
      <w:b/>
      <w:snapToGrid w:val="0"/>
      <w:color w:val="000000"/>
      <w:sz w:val="36"/>
      <w:lang w:val="en-US" w:eastAsia="de-DE" w:bidi="en-US"/>
    </w:rPr>
  </w:style>
  <w:style w:type="paragraph" w:customStyle="1" w:styleId="MDPI13authornames">
    <w:name w:val="MDPI_1.3_authornames"/>
    <w:next w:val="a"/>
    <w:qFormat/>
    <w:rsid w:val="00902D57"/>
    <w:pPr>
      <w:adjustRightInd w:val="0"/>
      <w:snapToGrid w:val="0"/>
      <w:spacing w:after="360" w:line="260" w:lineRule="atLeast"/>
    </w:pPr>
    <w:rPr>
      <w:rFonts w:ascii="Palatino Linotype" w:hAnsi="Palatino Linotype"/>
      <w:b/>
      <w:color w:val="000000"/>
      <w:szCs w:val="22"/>
      <w:lang w:val="en-US" w:eastAsia="de-DE" w:bidi="en-US"/>
    </w:rPr>
  </w:style>
  <w:style w:type="paragraph" w:customStyle="1" w:styleId="MDPI14history">
    <w:name w:val="MDPI_1.4_history"/>
    <w:basedOn w:val="a"/>
    <w:next w:val="a"/>
    <w:qFormat/>
    <w:rsid w:val="00902D57"/>
    <w:pPr>
      <w:adjustRightInd w:val="0"/>
      <w:snapToGrid w:val="0"/>
      <w:spacing w:line="240" w:lineRule="atLeast"/>
      <w:ind w:right="113"/>
    </w:pPr>
    <w:rPr>
      <w:rFonts w:ascii="Palatino Linotype" w:eastAsia="Times New Roman" w:hAnsi="Palatino Linotype"/>
      <w:color w:val="000000"/>
      <w:sz w:val="14"/>
      <w:szCs w:val="20"/>
      <w:lang w:val="en-US" w:eastAsia="de-DE" w:bidi="en-US"/>
    </w:rPr>
  </w:style>
  <w:style w:type="paragraph" w:customStyle="1" w:styleId="MDPI16affiliation">
    <w:name w:val="MDPI_1.6_affiliation"/>
    <w:qFormat/>
    <w:rsid w:val="00902D57"/>
    <w:pPr>
      <w:adjustRightInd w:val="0"/>
      <w:snapToGrid w:val="0"/>
      <w:spacing w:line="200" w:lineRule="atLeast"/>
      <w:ind w:left="2806" w:hanging="198"/>
    </w:pPr>
    <w:rPr>
      <w:rFonts w:ascii="Palatino Linotype" w:hAnsi="Palatino Linotype"/>
      <w:color w:val="000000"/>
      <w:sz w:val="16"/>
      <w:szCs w:val="18"/>
      <w:lang w:val="en-US" w:eastAsia="de-DE" w:bidi="en-US"/>
    </w:rPr>
  </w:style>
  <w:style w:type="paragraph" w:customStyle="1" w:styleId="MDPI17abstract">
    <w:name w:val="MDPI_1.7_abstract"/>
    <w:next w:val="a"/>
    <w:qFormat/>
    <w:rsid w:val="00902D57"/>
    <w:pPr>
      <w:adjustRightInd w:val="0"/>
      <w:snapToGrid w:val="0"/>
      <w:spacing w:before="240" w:line="260" w:lineRule="atLeast"/>
      <w:ind w:left="2608"/>
      <w:jc w:val="both"/>
    </w:pPr>
    <w:rPr>
      <w:rFonts w:ascii="Palatino Linotype" w:hAnsi="Palatino Linotype"/>
      <w:color w:val="000000"/>
      <w:sz w:val="18"/>
      <w:szCs w:val="22"/>
      <w:lang w:val="en-US" w:eastAsia="de-DE" w:bidi="en-US"/>
    </w:rPr>
  </w:style>
  <w:style w:type="paragraph" w:customStyle="1" w:styleId="MDPI18keywords">
    <w:name w:val="MDPI_1.8_keywords"/>
    <w:next w:val="a"/>
    <w:qFormat/>
    <w:rsid w:val="00902D57"/>
    <w:pPr>
      <w:adjustRightInd w:val="0"/>
      <w:snapToGrid w:val="0"/>
      <w:spacing w:before="240" w:line="260" w:lineRule="atLeast"/>
      <w:ind w:left="2608"/>
      <w:jc w:val="both"/>
    </w:pPr>
    <w:rPr>
      <w:rFonts w:ascii="Palatino Linotype" w:hAnsi="Palatino Linotype"/>
      <w:snapToGrid w:val="0"/>
      <w:color w:val="000000"/>
      <w:sz w:val="18"/>
      <w:szCs w:val="22"/>
      <w:lang w:val="en-US" w:eastAsia="de-DE" w:bidi="en-US"/>
    </w:rPr>
  </w:style>
  <w:style w:type="paragraph" w:customStyle="1" w:styleId="MDPI19line">
    <w:name w:val="MDPI_1.9_line"/>
    <w:qFormat/>
    <w:rsid w:val="00902D57"/>
    <w:pPr>
      <w:pBdr>
        <w:bottom w:val="single" w:sz="6" w:space="1" w:color="auto"/>
      </w:pBdr>
      <w:adjustRightInd w:val="0"/>
      <w:snapToGrid w:val="0"/>
      <w:spacing w:after="480" w:line="260" w:lineRule="atLeast"/>
      <w:ind w:left="2608"/>
      <w:jc w:val="both"/>
    </w:pPr>
    <w:rPr>
      <w:rFonts w:ascii="Palatino Linotype" w:hAnsi="Palatino Linotype" w:cs="Cordia New"/>
      <w:color w:val="000000"/>
      <w:szCs w:val="24"/>
      <w:lang w:val="en-US" w:eastAsia="de-DE" w:bidi="en-US"/>
    </w:rPr>
  </w:style>
  <w:style w:type="table" w:customStyle="1" w:styleId="Mdeck5tablebodythreelines">
    <w:name w:val="M_deck_5_table_body_three_lines"/>
    <w:basedOn w:val="a1"/>
    <w:uiPriority w:val="99"/>
    <w:rsid w:val="00902D57"/>
    <w:pPr>
      <w:adjustRightInd w:val="0"/>
      <w:snapToGrid w:val="0"/>
      <w:spacing w:line="300" w:lineRule="exact"/>
      <w:jc w:val="center"/>
    </w:pPr>
    <w:rPr>
      <w:rFonts w:eastAsia="SimSu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headerjournallogo">
    <w:name w:val="MDPI_header_journal_logo"/>
    <w:qFormat/>
    <w:rsid w:val="00902D57"/>
    <w:pPr>
      <w:adjustRightInd w:val="0"/>
      <w:snapToGrid w:val="0"/>
      <w:spacing w:line="260" w:lineRule="atLeast"/>
      <w:jc w:val="both"/>
    </w:pPr>
    <w:rPr>
      <w:rFonts w:ascii="Palatino Linotype" w:hAnsi="Palatino Linotype"/>
      <w:i/>
      <w:color w:val="000000"/>
      <w:sz w:val="24"/>
      <w:szCs w:val="22"/>
      <w:lang w:val="en-US" w:eastAsia="de-CH"/>
    </w:rPr>
  </w:style>
  <w:style w:type="paragraph" w:customStyle="1" w:styleId="MDPI33textspaceafter">
    <w:name w:val="MDPI_3.3_text_space_after"/>
    <w:qFormat/>
    <w:rsid w:val="00902D57"/>
    <w:pPr>
      <w:adjustRightInd w:val="0"/>
      <w:snapToGrid w:val="0"/>
      <w:spacing w:after="240" w:line="228" w:lineRule="auto"/>
      <w:ind w:left="2608"/>
      <w:jc w:val="both"/>
    </w:pPr>
    <w:rPr>
      <w:rFonts w:ascii="Palatino Linotype" w:hAnsi="Palatino Linotype"/>
      <w:snapToGrid w:val="0"/>
      <w:color w:val="000000"/>
      <w:szCs w:val="22"/>
      <w:lang w:val="en-US" w:eastAsia="de-DE" w:bidi="en-US"/>
    </w:rPr>
  </w:style>
  <w:style w:type="paragraph" w:customStyle="1" w:styleId="MDPI35textbeforelist">
    <w:name w:val="MDPI_3.5_text_before_list"/>
    <w:qFormat/>
    <w:rsid w:val="00902D57"/>
    <w:pPr>
      <w:adjustRightInd w:val="0"/>
      <w:snapToGrid w:val="0"/>
      <w:spacing w:line="228" w:lineRule="auto"/>
      <w:ind w:left="2608" w:firstLine="425"/>
      <w:jc w:val="both"/>
    </w:pPr>
    <w:rPr>
      <w:rFonts w:ascii="Palatino Linotype" w:hAnsi="Palatino Linotype"/>
      <w:snapToGrid w:val="0"/>
      <w:color w:val="000000"/>
      <w:szCs w:val="22"/>
      <w:lang w:val="en-US" w:eastAsia="de-DE" w:bidi="en-US"/>
    </w:rPr>
  </w:style>
  <w:style w:type="paragraph" w:customStyle="1" w:styleId="MDPI36textafterlist">
    <w:name w:val="MDPI_3.6_text_after_list"/>
    <w:qFormat/>
    <w:rsid w:val="00902D57"/>
    <w:pPr>
      <w:adjustRightInd w:val="0"/>
      <w:snapToGrid w:val="0"/>
      <w:spacing w:before="120" w:line="228" w:lineRule="auto"/>
      <w:ind w:left="2608"/>
      <w:jc w:val="both"/>
    </w:pPr>
    <w:rPr>
      <w:rFonts w:ascii="Palatino Linotype" w:hAnsi="Palatino Linotype"/>
      <w:snapToGrid w:val="0"/>
      <w:color w:val="000000"/>
      <w:szCs w:val="22"/>
      <w:lang w:val="en-US" w:eastAsia="de-DE" w:bidi="en-US"/>
    </w:rPr>
  </w:style>
  <w:style w:type="paragraph" w:customStyle="1" w:styleId="MDPI37itemize">
    <w:name w:val="MDPI_3.7_itemize"/>
    <w:qFormat/>
    <w:rsid w:val="00902D57"/>
    <w:pPr>
      <w:numPr>
        <w:numId w:val="9"/>
      </w:numPr>
      <w:adjustRightInd w:val="0"/>
      <w:snapToGrid w:val="0"/>
      <w:spacing w:line="228" w:lineRule="auto"/>
      <w:jc w:val="both"/>
    </w:pPr>
    <w:rPr>
      <w:rFonts w:ascii="Palatino Linotype" w:hAnsi="Palatino Linotype"/>
      <w:color w:val="000000"/>
      <w:szCs w:val="22"/>
      <w:lang w:val="en-US" w:eastAsia="de-DE" w:bidi="en-US"/>
    </w:rPr>
  </w:style>
  <w:style w:type="paragraph" w:customStyle="1" w:styleId="MDPI38bullet">
    <w:name w:val="MDPI_3.8_bullet"/>
    <w:qFormat/>
    <w:rsid w:val="00902D57"/>
    <w:pPr>
      <w:numPr>
        <w:numId w:val="7"/>
      </w:numPr>
      <w:adjustRightInd w:val="0"/>
      <w:snapToGrid w:val="0"/>
      <w:spacing w:line="228" w:lineRule="auto"/>
      <w:jc w:val="both"/>
    </w:pPr>
    <w:rPr>
      <w:rFonts w:ascii="Palatino Linotype" w:hAnsi="Palatino Linotype"/>
      <w:color w:val="000000"/>
      <w:szCs w:val="22"/>
      <w:lang w:val="en-US" w:eastAsia="de-DE" w:bidi="en-US"/>
    </w:rPr>
  </w:style>
  <w:style w:type="paragraph" w:customStyle="1" w:styleId="MDPI41tablecaption">
    <w:name w:val="MDPI_4.1_table_caption"/>
    <w:qFormat/>
    <w:rsid w:val="00902D57"/>
    <w:pPr>
      <w:adjustRightInd w:val="0"/>
      <w:snapToGrid w:val="0"/>
      <w:spacing w:before="240" w:after="120" w:line="228" w:lineRule="auto"/>
      <w:ind w:left="2608"/>
      <w:jc w:val="both"/>
    </w:pPr>
    <w:rPr>
      <w:rFonts w:ascii="Palatino Linotype" w:hAnsi="Palatino Linotype" w:cs="Cordia New"/>
      <w:color w:val="000000"/>
      <w:sz w:val="18"/>
      <w:szCs w:val="22"/>
      <w:lang w:val="en-US" w:eastAsia="de-DE" w:bidi="en-US"/>
    </w:rPr>
  </w:style>
  <w:style w:type="paragraph" w:customStyle="1" w:styleId="MDPI42tablebody">
    <w:name w:val="MDPI_4.2_table_body"/>
    <w:qFormat/>
    <w:rsid w:val="00902D57"/>
    <w:pPr>
      <w:adjustRightInd w:val="0"/>
      <w:snapToGrid w:val="0"/>
      <w:spacing w:line="260" w:lineRule="atLeast"/>
      <w:jc w:val="center"/>
    </w:pPr>
    <w:rPr>
      <w:rFonts w:ascii="Palatino Linotype" w:hAnsi="Palatino Linotype"/>
      <w:snapToGrid w:val="0"/>
      <w:color w:val="000000"/>
      <w:lang w:val="en-US" w:eastAsia="de-DE" w:bidi="en-US"/>
    </w:rPr>
  </w:style>
  <w:style w:type="paragraph" w:customStyle="1" w:styleId="MDPI43tablefooter">
    <w:name w:val="MDPI_4.3_table_footer"/>
    <w:next w:val="MDPI31text"/>
    <w:qFormat/>
    <w:rsid w:val="00902D57"/>
    <w:pPr>
      <w:adjustRightInd w:val="0"/>
      <w:snapToGrid w:val="0"/>
      <w:spacing w:line="228" w:lineRule="auto"/>
      <w:ind w:left="2608"/>
      <w:jc w:val="both"/>
    </w:pPr>
    <w:rPr>
      <w:rFonts w:ascii="Palatino Linotype" w:hAnsi="Palatino Linotype" w:cs="Cordia New"/>
      <w:color w:val="000000"/>
      <w:sz w:val="18"/>
      <w:szCs w:val="22"/>
      <w:lang w:val="en-US" w:eastAsia="de-DE" w:bidi="en-US"/>
    </w:rPr>
  </w:style>
  <w:style w:type="paragraph" w:customStyle="1" w:styleId="MDPI51figurecaption">
    <w:name w:val="MDPI_5.1_figure_caption"/>
    <w:qFormat/>
    <w:rsid w:val="00902D57"/>
    <w:pPr>
      <w:adjustRightInd w:val="0"/>
      <w:snapToGrid w:val="0"/>
      <w:spacing w:before="120" w:after="240" w:line="228" w:lineRule="auto"/>
      <w:ind w:left="2608"/>
      <w:jc w:val="both"/>
    </w:pPr>
    <w:rPr>
      <w:rFonts w:ascii="Palatino Linotype" w:hAnsi="Palatino Linotype"/>
      <w:color w:val="000000"/>
      <w:sz w:val="18"/>
      <w:lang w:val="en-US" w:eastAsia="de-DE" w:bidi="en-US"/>
    </w:rPr>
  </w:style>
  <w:style w:type="paragraph" w:customStyle="1" w:styleId="MDPI52figure">
    <w:name w:val="MDPI_5.2_figure"/>
    <w:qFormat/>
    <w:rsid w:val="00902D57"/>
    <w:pPr>
      <w:adjustRightInd w:val="0"/>
      <w:snapToGrid w:val="0"/>
      <w:spacing w:before="240" w:after="120"/>
      <w:jc w:val="center"/>
    </w:pPr>
    <w:rPr>
      <w:rFonts w:ascii="Palatino Linotype" w:hAnsi="Palatino Linotype"/>
      <w:snapToGrid w:val="0"/>
      <w:color w:val="000000"/>
      <w:lang w:val="en-US" w:eastAsia="de-DE" w:bidi="en-US"/>
    </w:rPr>
  </w:style>
  <w:style w:type="paragraph" w:customStyle="1" w:styleId="MDPIfooterfirstpage">
    <w:name w:val="MDPI_footer_firstpage"/>
    <w:qFormat/>
    <w:rsid w:val="00902D57"/>
    <w:pPr>
      <w:tabs>
        <w:tab w:val="right" w:pos="8845"/>
      </w:tabs>
      <w:spacing w:line="160" w:lineRule="exact"/>
    </w:pPr>
    <w:rPr>
      <w:rFonts w:ascii="Palatino Linotype" w:hAnsi="Palatino Linotype"/>
      <w:color w:val="000000"/>
      <w:sz w:val="16"/>
      <w:lang w:val="en-US" w:eastAsia="de-DE"/>
    </w:rPr>
  </w:style>
  <w:style w:type="paragraph" w:customStyle="1" w:styleId="MDPI23heading3">
    <w:name w:val="MDPI_2.3_heading3"/>
    <w:qFormat/>
    <w:rsid w:val="00902D57"/>
    <w:pPr>
      <w:adjustRightInd w:val="0"/>
      <w:snapToGrid w:val="0"/>
      <w:spacing w:before="60" w:after="60" w:line="228" w:lineRule="auto"/>
      <w:ind w:left="2608"/>
      <w:outlineLvl w:val="2"/>
    </w:pPr>
    <w:rPr>
      <w:rFonts w:ascii="Palatino Linotype" w:hAnsi="Palatino Linotype"/>
      <w:snapToGrid w:val="0"/>
      <w:color w:val="000000"/>
      <w:szCs w:val="22"/>
      <w:lang w:val="en-US" w:eastAsia="de-DE" w:bidi="en-US"/>
    </w:rPr>
  </w:style>
  <w:style w:type="paragraph" w:customStyle="1" w:styleId="MDPI21heading1">
    <w:name w:val="MDPI_2.1_heading1"/>
    <w:qFormat/>
    <w:rsid w:val="00902D57"/>
    <w:pPr>
      <w:adjustRightInd w:val="0"/>
      <w:snapToGrid w:val="0"/>
      <w:spacing w:before="240" w:after="60" w:line="228" w:lineRule="auto"/>
      <w:ind w:left="2608"/>
      <w:outlineLvl w:val="0"/>
    </w:pPr>
    <w:rPr>
      <w:rFonts w:ascii="Palatino Linotype" w:hAnsi="Palatino Linotype"/>
      <w:b/>
      <w:snapToGrid w:val="0"/>
      <w:color w:val="000000"/>
      <w:szCs w:val="22"/>
      <w:lang w:val="en-US" w:eastAsia="de-DE" w:bidi="en-US"/>
    </w:rPr>
  </w:style>
  <w:style w:type="paragraph" w:customStyle="1" w:styleId="MDPI22heading2">
    <w:name w:val="MDPI_2.2_heading2"/>
    <w:qFormat/>
    <w:rsid w:val="00902D57"/>
    <w:pPr>
      <w:adjustRightInd w:val="0"/>
      <w:snapToGrid w:val="0"/>
      <w:spacing w:before="60" w:after="60" w:line="228" w:lineRule="auto"/>
      <w:ind w:left="2608"/>
      <w:outlineLvl w:val="1"/>
    </w:pPr>
    <w:rPr>
      <w:rFonts w:ascii="Palatino Linotype" w:hAnsi="Palatino Linotype"/>
      <w:i/>
      <w:noProof/>
      <w:snapToGrid w:val="0"/>
      <w:color w:val="000000"/>
      <w:szCs w:val="22"/>
      <w:lang w:val="en-US" w:eastAsia="de-DE" w:bidi="en-US"/>
    </w:rPr>
  </w:style>
  <w:style w:type="paragraph" w:customStyle="1" w:styleId="MDPI71References">
    <w:name w:val="MDPI_7.1_References"/>
    <w:qFormat/>
    <w:rsid w:val="00902D57"/>
    <w:pPr>
      <w:numPr>
        <w:numId w:val="10"/>
      </w:numPr>
      <w:adjustRightInd w:val="0"/>
      <w:snapToGrid w:val="0"/>
      <w:spacing w:line="228" w:lineRule="auto"/>
      <w:jc w:val="both"/>
    </w:pPr>
    <w:rPr>
      <w:rFonts w:ascii="Palatino Linotype" w:hAnsi="Palatino Linotype"/>
      <w:color w:val="000000"/>
      <w:sz w:val="18"/>
      <w:lang w:val="en-US" w:eastAsia="de-DE" w:bidi="en-US"/>
    </w:rPr>
  </w:style>
  <w:style w:type="character" w:styleId="aff2">
    <w:name w:val="line number"/>
    <w:uiPriority w:val="99"/>
    <w:rsid w:val="00902D57"/>
    <w:rPr>
      <w:rFonts w:ascii="Palatino Linotype" w:hAnsi="Palatino Linotype"/>
      <w:sz w:val="16"/>
    </w:rPr>
  </w:style>
  <w:style w:type="table" w:customStyle="1" w:styleId="MDPI41threelinetable">
    <w:name w:val="MDPI_4.1_three_line_table"/>
    <w:basedOn w:val="a1"/>
    <w:uiPriority w:val="99"/>
    <w:rsid w:val="00902D57"/>
    <w:pPr>
      <w:adjustRightInd w:val="0"/>
      <w:snapToGrid w:val="0"/>
      <w:jc w:val="center"/>
    </w:pPr>
    <w:rPr>
      <w:rFonts w:ascii="Palatino Linotype" w:eastAsia="SimSun" w:hAnsi="Palatino Linotype"/>
      <w:color w:val="000000"/>
      <w:lang w:val="en-US"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customStyle="1" w:styleId="14">
    <w:name w:val="Неразрешенное упоминание1"/>
    <w:uiPriority w:val="99"/>
    <w:semiHidden/>
    <w:unhideWhenUsed/>
    <w:rsid w:val="00902D57"/>
    <w:rPr>
      <w:color w:val="605E5C"/>
      <w:shd w:val="clear" w:color="auto" w:fill="E1DFDD"/>
    </w:rPr>
  </w:style>
  <w:style w:type="table" w:customStyle="1" w:styleId="410">
    <w:name w:val="Таблица простая 41"/>
    <w:basedOn w:val="a1"/>
    <w:uiPriority w:val="44"/>
    <w:rsid w:val="00902D57"/>
    <w:rPr>
      <w:rFonts w:ascii="Calibri" w:eastAsia="SimSun" w:hAnsi="Calibri"/>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02D57"/>
    <w:pPr>
      <w:adjustRightInd w:val="0"/>
      <w:snapToGrid w:val="0"/>
      <w:spacing w:before="240" w:line="228" w:lineRule="auto"/>
      <w:ind w:left="2608"/>
      <w:jc w:val="both"/>
    </w:pPr>
    <w:rPr>
      <w:rFonts w:ascii="Palatino Linotype" w:hAnsi="Palatino Linotype"/>
      <w:snapToGrid w:val="0"/>
      <w:color w:val="000000"/>
      <w:szCs w:val="22"/>
      <w:lang w:val="en-US" w:eastAsia="de-DE" w:bidi="en-US"/>
    </w:rPr>
  </w:style>
  <w:style w:type="paragraph" w:customStyle="1" w:styleId="MDPI81theorem">
    <w:name w:val="MDPI_8.1_theorem"/>
    <w:qFormat/>
    <w:rsid w:val="00902D57"/>
    <w:pPr>
      <w:adjustRightInd w:val="0"/>
      <w:snapToGrid w:val="0"/>
      <w:spacing w:line="228" w:lineRule="auto"/>
      <w:ind w:left="2608"/>
      <w:jc w:val="both"/>
    </w:pPr>
    <w:rPr>
      <w:rFonts w:ascii="Palatino Linotype" w:hAnsi="Palatino Linotype"/>
      <w:i/>
      <w:snapToGrid w:val="0"/>
      <w:color w:val="000000"/>
      <w:szCs w:val="22"/>
      <w:lang w:val="en-US" w:eastAsia="de-DE" w:bidi="en-US"/>
    </w:rPr>
  </w:style>
  <w:style w:type="paragraph" w:customStyle="1" w:styleId="MDPI82proof">
    <w:name w:val="MDPI_8.2_proof"/>
    <w:qFormat/>
    <w:rsid w:val="00902D57"/>
    <w:pPr>
      <w:adjustRightInd w:val="0"/>
      <w:snapToGrid w:val="0"/>
      <w:spacing w:line="228" w:lineRule="auto"/>
      <w:ind w:left="2608"/>
      <w:jc w:val="both"/>
    </w:pPr>
    <w:rPr>
      <w:rFonts w:ascii="Palatino Linotype" w:hAnsi="Palatino Linotype"/>
      <w:snapToGrid w:val="0"/>
      <w:color w:val="000000"/>
      <w:szCs w:val="22"/>
      <w:lang w:val="en-US" w:eastAsia="de-DE" w:bidi="en-US"/>
    </w:rPr>
  </w:style>
  <w:style w:type="paragraph" w:customStyle="1" w:styleId="MDPI61Citation">
    <w:name w:val="MDPI_6.1_Citation"/>
    <w:qFormat/>
    <w:rsid w:val="00902D57"/>
    <w:pPr>
      <w:adjustRightInd w:val="0"/>
      <w:snapToGrid w:val="0"/>
      <w:spacing w:line="240" w:lineRule="atLeast"/>
      <w:ind w:right="113"/>
    </w:pPr>
    <w:rPr>
      <w:rFonts w:ascii="Palatino Linotype" w:eastAsia="SimSun" w:hAnsi="Palatino Linotype" w:cs="Cordia New"/>
      <w:sz w:val="14"/>
      <w:szCs w:val="22"/>
      <w:lang w:val="en-US" w:eastAsia="zh-CN"/>
    </w:rPr>
  </w:style>
  <w:style w:type="paragraph" w:customStyle="1" w:styleId="MDPI62BackMatter">
    <w:name w:val="MDPI_6.2_BackMatter"/>
    <w:qFormat/>
    <w:rsid w:val="00902D57"/>
    <w:pPr>
      <w:adjustRightInd w:val="0"/>
      <w:snapToGrid w:val="0"/>
      <w:spacing w:after="120" w:line="228" w:lineRule="auto"/>
      <w:ind w:left="2608"/>
      <w:jc w:val="both"/>
    </w:pPr>
    <w:rPr>
      <w:rFonts w:ascii="Palatino Linotype" w:hAnsi="Palatino Linotype"/>
      <w:snapToGrid w:val="0"/>
      <w:color w:val="000000"/>
      <w:sz w:val="18"/>
      <w:lang w:val="en-US" w:eastAsia="en-US" w:bidi="en-US"/>
    </w:rPr>
  </w:style>
  <w:style w:type="paragraph" w:customStyle="1" w:styleId="MDPI63Notes">
    <w:name w:val="MDPI_6.3_Notes"/>
    <w:qFormat/>
    <w:rsid w:val="00902D57"/>
    <w:pPr>
      <w:adjustRightInd w:val="0"/>
      <w:snapToGrid w:val="0"/>
      <w:spacing w:before="240" w:line="228" w:lineRule="auto"/>
      <w:jc w:val="both"/>
    </w:pPr>
    <w:rPr>
      <w:rFonts w:ascii="Palatino Linotype" w:eastAsia="SimSun" w:hAnsi="Palatino Linotype"/>
      <w:snapToGrid w:val="0"/>
      <w:color w:val="000000"/>
      <w:sz w:val="18"/>
      <w:lang w:val="en-US" w:eastAsia="en-US" w:bidi="en-US"/>
    </w:rPr>
  </w:style>
  <w:style w:type="paragraph" w:customStyle="1" w:styleId="MDPI15academiceditor">
    <w:name w:val="MDPI_1.5_academic_editor"/>
    <w:qFormat/>
    <w:rsid w:val="00902D57"/>
    <w:pPr>
      <w:adjustRightInd w:val="0"/>
      <w:snapToGrid w:val="0"/>
      <w:spacing w:before="120" w:line="240" w:lineRule="atLeast"/>
      <w:ind w:right="113"/>
    </w:pPr>
    <w:rPr>
      <w:rFonts w:ascii="Palatino Linotype" w:hAnsi="Palatino Linotype"/>
      <w:color w:val="000000"/>
      <w:sz w:val="14"/>
      <w:szCs w:val="22"/>
      <w:lang w:val="en-US" w:eastAsia="de-DE" w:bidi="en-US"/>
    </w:rPr>
  </w:style>
  <w:style w:type="paragraph" w:customStyle="1" w:styleId="MDPI19classification">
    <w:name w:val="MDPI_1.9_classification"/>
    <w:qFormat/>
    <w:rsid w:val="00902D57"/>
    <w:pPr>
      <w:spacing w:before="240" w:line="260" w:lineRule="atLeast"/>
      <w:ind w:left="113"/>
      <w:jc w:val="both"/>
    </w:pPr>
    <w:rPr>
      <w:rFonts w:ascii="Palatino Linotype" w:hAnsi="Palatino Linotype"/>
      <w:b/>
      <w:color w:val="000000"/>
      <w:szCs w:val="22"/>
      <w:lang w:val="en-US" w:eastAsia="de-DE" w:bidi="en-US"/>
    </w:rPr>
  </w:style>
  <w:style w:type="paragraph" w:customStyle="1" w:styleId="MDPI411onetablecaption">
    <w:name w:val="MDPI_4.1.1_one_table_caption"/>
    <w:qFormat/>
    <w:rsid w:val="00902D57"/>
    <w:pPr>
      <w:adjustRightInd w:val="0"/>
      <w:snapToGrid w:val="0"/>
      <w:spacing w:before="240" w:after="120" w:line="260" w:lineRule="atLeast"/>
      <w:jc w:val="center"/>
    </w:pPr>
    <w:rPr>
      <w:rFonts w:ascii="Palatino Linotype" w:eastAsia="SimSun" w:hAnsi="Palatino Linotype" w:cs="Cordia New"/>
      <w:noProof/>
      <w:color w:val="000000"/>
      <w:sz w:val="18"/>
      <w:szCs w:val="22"/>
      <w:lang w:val="en-US" w:eastAsia="zh-CN" w:bidi="en-US"/>
    </w:rPr>
  </w:style>
  <w:style w:type="paragraph" w:customStyle="1" w:styleId="MDPI511onefigurecaption">
    <w:name w:val="MDPI_5.1.1_one_figure_caption"/>
    <w:qFormat/>
    <w:rsid w:val="00902D57"/>
    <w:pPr>
      <w:adjustRightInd w:val="0"/>
      <w:snapToGrid w:val="0"/>
      <w:spacing w:before="240" w:after="120" w:line="260" w:lineRule="atLeast"/>
      <w:jc w:val="center"/>
    </w:pPr>
    <w:rPr>
      <w:rFonts w:ascii="Palatino Linotype" w:eastAsia="SimSun" w:hAnsi="Palatino Linotype"/>
      <w:noProof/>
      <w:color w:val="000000"/>
      <w:sz w:val="18"/>
      <w:lang w:val="en-US" w:eastAsia="zh-CN" w:bidi="en-US"/>
    </w:rPr>
  </w:style>
  <w:style w:type="paragraph" w:customStyle="1" w:styleId="MDPI72Copyright">
    <w:name w:val="MDPI_7.2_Copyright"/>
    <w:qFormat/>
    <w:rsid w:val="00902D57"/>
    <w:pPr>
      <w:adjustRightInd w:val="0"/>
      <w:snapToGrid w:val="0"/>
      <w:spacing w:before="60" w:line="240" w:lineRule="atLeast"/>
      <w:ind w:right="113"/>
      <w:jc w:val="both"/>
    </w:pPr>
    <w:rPr>
      <w:rFonts w:ascii="Palatino Linotype" w:hAnsi="Palatino Linotype"/>
      <w:noProof/>
      <w:snapToGrid w:val="0"/>
      <w:color w:val="000000"/>
      <w:sz w:val="14"/>
      <w:lang w:val="en-GB" w:eastAsia="en-GB"/>
    </w:rPr>
  </w:style>
  <w:style w:type="paragraph" w:customStyle="1" w:styleId="MDPI73CopyrightImage">
    <w:name w:val="MDPI_7.3_CopyrightImage"/>
    <w:rsid w:val="00902D57"/>
    <w:pPr>
      <w:adjustRightInd w:val="0"/>
      <w:snapToGrid w:val="0"/>
      <w:spacing w:after="100" w:line="260" w:lineRule="atLeast"/>
      <w:jc w:val="right"/>
    </w:pPr>
    <w:rPr>
      <w:rFonts w:ascii="Palatino Linotype" w:hAnsi="Palatino Linotype"/>
      <w:color w:val="000000"/>
      <w:lang w:val="en-US" w:eastAsia="de-CH"/>
    </w:rPr>
  </w:style>
  <w:style w:type="paragraph" w:customStyle="1" w:styleId="MDPIequationFram">
    <w:name w:val="MDPI_equationFram"/>
    <w:qFormat/>
    <w:rsid w:val="00902D57"/>
    <w:pPr>
      <w:adjustRightInd w:val="0"/>
      <w:snapToGrid w:val="0"/>
      <w:spacing w:before="120" w:after="120"/>
      <w:jc w:val="center"/>
    </w:pPr>
    <w:rPr>
      <w:rFonts w:ascii="Palatino Linotype" w:hAnsi="Palatino Linotype"/>
      <w:snapToGrid w:val="0"/>
      <w:color w:val="000000"/>
      <w:szCs w:val="22"/>
      <w:lang w:val="en-US" w:eastAsia="de-DE" w:bidi="en-US"/>
    </w:rPr>
  </w:style>
  <w:style w:type="paragraph" w:customStyle="1" w:styleId="MDPIfooter">
    <w:name w:val="MDPI_footer"/>
    <w:qFormat/>
    <w:rsid w:val="00902D57"/>
    <w:pPr>
      <w:adjustRightInd w:val="0"/>
      <w:snapToGrid w:val="0"/>
      <w:spacing w:before="120" w:line="260" w:lineRule="atLeast"/>
      <w:jc w:val="center"/>
    </w:pPr>
    <w:rPr>
      <w:rFonts w:ascii="Palatino Linotype" w:hAnsi="Palatino Linotype"/>
      <w:color w:val="000000"/>
      <w:lang w:val="en-US" w:eastAsia="de-DE"/>
    </w:rPr>
  </w:style>
  <w:style w:type="paragraph" w:customStyle="1" w:styleId="MDPIheader">
    <w:name w:val="MDPI_header"/>
    <w:qFormat/>
    <w:rsid w:val="00902D57"/>
    <w:pPr>
      <w:adjustRightInd w:val="0"/>
      <w:snapToGrid w:val="0"/>
      <w:spacing w:after="240" w:line="260" w:lineRule="atLeast"/>
      <w:jc w:val="both"/>
    </w:pPr>
    <w:rPr>
      <w:rFonts w:ascii="Palatino Linotype" w:hAnsi="Palatino Linotype"/>
      <w:iCs/>
      <w:color w:val="000000"/>
      <w:sz w:val="16"/>
      <w:lang w:val="en-US" w:eastAsia="de-DE"/>
    </w:rPr>
  </w:style>
  <w:style w:type="paragraph" w:customStyle="1" w:styleId="MDPIheadercitation">
    <w:name w:val="MDPI_header_citation"/>
    <w:rsid w:val="00902D57"/>
    <w:pPr>
      <w:spacing w:after="240"/>
    </w:pPr>
    <w:rPr>
      <w:rFonts w:ascii="Palatino Linotype" w:hAnsi="Palatino Linotype"/>
      <w:snapToGrid w:val="0"/>
      <w:color w:val="000000"/>
      <w:sz w:val="18"/>
      <w:lang w:val="en-US" w:eastAsia="de-DE" w:bidi="en-US"/>
    </w:rPr>
  </w:style>
  <w:style w:type="paragraph" w:customStyle="1" w:styleId="MDPIheadermdpilogo">
    <w:name w:val="MDPI_header_mdpi_logo"/>
    <w:qFormat/>
    <w:rsid w:val="00902D57"/>
    <w:pPr>
      <w:adjustRightInd w:val="0"/>
      <w:snapToGrid w:val="0"/>
      <w:spacing w:line="260" w:lineRule="atLeast"/>
      <w:jc w:val="right"/>
    </w:pPr>
    <w:rPr>
      <w:rFonts w:ascii="Palatino Linotype" w:hAnsi="Palatino Linotype"/>
      <w:color w:val="000000"/>
      <w:sz w:val="24"/>
      <w:szCs w:val="22"/>
      <w:lang w:val="en-US" w:eastAsia="de-CH"/>
    </w:rPr>
  </w:style>
  <w:style w:type="table" w:customStyle="1" w:styleId="MDPITable">
    <w:name w:val="MDPI_Table"/>
    <w:basedOn w:val="a1"/>
    <w:uiPriority w:val="99"/>
    <w:rsid w:val="00902D57"/>
    <w:rPr>
      <w:rFonts w:ascii="Palatino Linotype" w:eastAsia="SimSun" w:hAnsi="Palatino Linotype"/>
      <w:color w:val="000000"/>
      <w:lang w:val="en-CA" w:eastAsia="en-US"/>
    </w:rPr>
    <w:tblPr>
      <w:tblCellMar>
        <w:left w:w="0" w:type="dxa"/>
        <w:right w:w="0" w:type="dxa"/>
      </w:tblCellMar>
    </w:tblPr>
  </w:style>
  <w:style w:type="paragraph" w:customStyle="1" w:styleId="MDPItext">
    <w:name w:val="MDPI_text"/>
    <w:qFormat/>
    <w:rsid w:val="00902D57"/>
    <w:pPr>
      <w:spacing w:line="260" w:lineRule="atLeast"/>
      <w:ind w:left="425" w:right="425" w:firstLine="284"/>
      <w:jc w:val="both"/>
    </w:pPr>
    <w:rPr>
      <w:noProof/>
      <w:snapToGrid w:val="0"/>
      <w:color w:val="000000"/>
      <w:sz w:val="22"/>
      <w:szCs w:val="22"/>
      <w:lang w:val="en-US" w:eastAsia="de-DE" w:bidi="en-US"/>
    </w:rPr>
  </w:style>
  <w:style w:type="paragraph" w:customStyle="1" w:styleId="MDPItitle">
    <w:name w:val="MDPI_title"/>
    <w:qFormat/>
    <w:rsid w:val="00902D57"/>
    <w:pPr>
      <w:adjustRightInd w:val="0"/>
      <w:snapToGrid w:val="0"/>
      <w:spacing w:after="240" w:line="260" w:lineRule="atLeast"/>
      <w:jc w:val="both"/>
    </w:pPr>
    <w:rPr>
      <w:rFonts w:ascii="Palatino Linotype" w:hAnsi="Palatino Linotype"/>
      <w:b/>
      <w:snapToGrid w:val="0"/>
      <w:color w:val="000000"/>
      <w:sz w:val="36"/>
      <w:lang w:val="en-US" w:eastAsia="de-DE" w:bidi="en-US"/>
    </w:rPr>
  </w:style>
  <w:style w:type="character" w:customStyle="1" w:styleId="apple-converted-space">
    <w:name w:val="apple-converted-space"/>
    <w:rsid w:val="00902D57"/>
  </w:style>
  <w:style w:type="paragraph" w:styleId="aff3">
    <w:name w:val="Bibliography"/>
    <w:basedOn w:val="a"/>
    <w:next w:val="a"/>
    <w:uiPriority w:val="37"/>
    <w:semiHidden/>
    <w:unhideWhenUsed/>
    <w:rsid w:val="00902D57"/>
    <w:pPr>
      <w:spacing w:line="260" w:lineRule="atLeast"/>
      <w:jc w:val="both"/>
    </w:pPr>
    <w:rPr>
      <w:rFonts w:ascii="Palatino Linotype" w:eastAsia="SimSun" w:hAnsi="Palatino Linotype"/>
      <w:noProof/>
      <w:color w:val="000000"/>
      <w:sz w:val="20"/>
      <w:szCs w:val="20"/>
      <w:lang w:val="en-US" w:eastAsia="zh-CN"/>
    </w:rPr>
  </w:style>
  <w:style w:type="character" w:styleId="aff4">
    <w:name w:val="endnote reference"/>
    <w:rsid w:val="00902D57"/>
    <w:rPr>
      <w:vertAlign w:val="superscript"/>
    </w:rPr>
  </w:style>
  <w:style w:type="paragraph" w:styleId="aff5">
    <w:name w:val="endnote text"/>
    <w:basedOn w:val="a"/>
    <w:link w:val="aff6"/>
    <w:unhideWhenUsed/>
    <w:rsid w:val="00902D57"/>
    <w:pPr>
      <w:jc w:val="both"/>
    </w:pPr>
    <w:rPr>
      <w:rFonts w:ascii="Palatino Linotype" w:eastAsia="SimSun" w:hAnsi="Palatino Linotype"/>
      <w:noProof/>
      <w:color w:val="000000"/>
      <w:sz w:val="20"/>
      <w:szCs w:val="20"/>
      <w:lang w:val="en-US" w:eastAsia="zh-CN"/>
    </w:rPr>
  </w:style>
  <w:style w:type="character" w:customStyle="1" w:styleId="aff6">
    <w:name w:val="Текст концевой сноски Знак"/>
    <w:basedOn w:val="a0"/>
    <w:link w:val="aff5"/>
    <w:rsid w:val="00902D57"/>
    <w:rPr>
      <w:rFonts w:ascii="Palatino Linotype" w:eastAsia="SimSun" w:hAnsi="Palatino Linotype"/>
      <w:noProof/>
      <w:color w:val="000000"/>
      <w:lang w:val="en-US" w:eastAsia="zh-CN"/>
    </w:rPr>
  </w:style>
  <w:style w:type="paragraph" w:styleId="aff7">
    <w:name w:val="footnote text"/>
    <w:basedOn w:val="a"/>
    <w:link w:val="aff8"/>
    <w:unhideWhenUsed/>
    <w:rsid w:val="00902D57"/>
    <w:pPr>
      <w:jc w:val="both"/>
    </w:pPr>
    <w:rPr>
      <w:rFonts w:ascii="Palatino Linotype" w:eastAsia="SimSun" w:hAnsi="Palatino Linotype"/>
      <w:noProof/>
      <w:color w:val="000000"/>
      <w:sz w:val="20"/>
      <w:szCs w:val="20"/>
      <w:lang w:val="en-US" w:eastAsia="zh-CN"/>
    </w:rPr>
  </w:style>
  <w:style w:type="character" w:customStyle="1" w:styleId="aff8">
    <w:name w:val="Текст сноски Знак"/>
    <w:basedOn w:val="a0"/>
    <w:link w:val="aff7"/>
    <w:rsid w:val="00902D57"/>
    <w:rPr>
      <w:rFonts w:ascii="Palatino Linotype" w:eastAsia="SimSun" w:hAnsi="Palatino Linotype"/>
      <w:noProof/>
      <w:color w:val="000000"/>
      <w:lang w:val="en-US" w:eastAsia="zh-CN"/>
    </w:rPr>
  </w:style>
  <w:style w:type="paragraph" w:customStyle="1" w:styleId="MsoFootnoteText0">
    <w:name w:val="MsoFootnoteText"/>
    <w:basedOn w:val="a3"/>
    <w:qFormat/>
    <w:rsid w:val="00902D57"/>
    <w:pPr>
      <w:spacing w:before="0" w:beforeAutospacing="0" w:after="0" w:afterAutospacing="0" w:line="260" w:lineRule="atLeast"/>
      <w:jc w:val="both"/>
    </w:pPr>
    <w:rPr>
      <w:rFonts w:eastAsia="SimSun"/>
      <w:noProof/>
      <w:color w:val="000000"/>
      <w:sz w:val="20"/>
      <w:lang w:val="en-US" w:eastAsia="zh-CN"/>
    </w:rPr>
  </w:style>
  <w:style w:type="character" w:styleId="aff9">
    <w:name w:val="page number"/>
    <w:rsid w:val="00902D57"/>
  </w:style>
  <w:style w:type="paragraph" w:customStyle="1" w:styleId="MDPI71FootNotes">
    <w:name w:val="MDPI_7.1_FootNotes"/>
    <w:qFormat/>
    <w:rsid w:val="00902D57"/>
    <w:pPr>
      <w:numPr>
        <w:numId w:val="8"/>
      </w:numPr>
      <w:adjustRightInd w:val="0"/>
      <w:snapToGrid w:val="0"/>
      <w:spacing w:line="228" w:lineRule="auto"/>
    </w:pPr>
    <w:rPr>
      <w:rFonts w:ascii="Palatino Linotype" w:eastAsiaTheme="minorEastAsia" w:hAnsi="Palatino Linotype"/>
      <w:noProof/>
      <w:color w:val="000000"/>
      <w:sz w:val="18"/>
      <w:lang w:val="en-US" w:eastAsia="zh-CN"/>
    </w:rPr>
  </w:style>
  <w:style w:type="character" w:customStyle="1" w:styleId="23">
    <w:name w:val="Неразрешенное упоминание2"/>
    <w:basedOn w:val="a0"/>
    <w:uiPriority w:val="99"/>
    <w:semiHidden/>
    <w:unhideWhenUsed/>
    <w:rsid w:val="00902D57"/>
    <w:rPr>
      <w:color w:val="605E5C"/>
      <w:shd w:val="clear" w:color="auto" w:fill="E1DFDD"/>
    </w:rPr>
  </w:style>
  <w:style w:type="character" w:customStyle="1" w:styleId="katex-mathml">
    <w:name w:val="katex-mathml"/>
    <w:basedOn w:val="a0"/>
    <w:rsid w:val="0032602C"/>
  </w:style>
  <w:style w:type="character" w:customStyle="1" w:styleId="mord">
    <w:name w:val="mord"/>
    <w:basedOn w:val="a0"/>
    <w:rsid w:val="0032602C"/>
  </w:style>
  <w:style w:type="character" w:customStyle="1" w:styleId="vlist-s">
    <w:name w:val="vlist-s"/>
    <w:basedOn w:val="a0"/>
    <w:rsid w:val="0032602C"/>
  </w:style>
  <w:style w:type="character" w:customStyle="1" w:styleId="mopen">
    <w:name w:val="mopen"/>
    <w:basedOn w:val="a0"/>
    <w:rsid w:val="0032602C"/>
  </w:style>
  <w:style w:type="character" w:customStyle="1" w:styleId="mclose">
    <w:name w:val="mclose"/>
    <w:basedOn w:val="a0"/>
    <w:rsid w:val="0032602C"/>
  </w:style>
  <w:style w:type="character" w:customStyle="1" w:styleId="mbin">
    <w:name w:val="mbin"/>
    <w:basedOn w:val="a0"/>
    <w:rsid w:val="0032602C"/>
  </w:style>
  <w:style w:type="character" w:customStyle="1" w:styleId="mrel">
    <w:name w:val="mrel"/>
    <w:basedOn w:val="a0"/>
    <w:rsid w:val="0032602C"/>
  </w:style>
  <w:style w:type="character" w:customStyle="1" w:styleId="mpunct">
    <w:name w:val="mpunct"/>
    <w:basedOn w:val="a0"/>
    <w:rsid w:val="0032602C"/>
  </w:style>
  <w:style w:type="character" w:customStyle="1" w:styleId="relative">
    <w:name w:val="relative"/>
    <w:basedOn w:val="a0"/>
    <w:rsid w:val="00D25D2D"/>
  </w:style>
  <w:style w:type="character" w:customStyle="1" w:styleId="mop">
    <w:name w:val="mop"/>
    <w:basedOn w:val="a0"/>
    <w:rsid w:val="002B1295"/>
  </w:style>
  <w:style w:type="character" w:customStyle="1" w:styleId="60">
    <w:name w:val="Заголовок 6 Знак"/>
    <w:basedOn w:val="a0"/>
    <w:link w:val="6"/>
    <w:semiHidden/>
    <w:rsid w:val="007B69CA"/>
    <w:rPr>
      <w:rFonts w:asciiTheme="majorHAnsi" w:eastAsiaTheme="majorEastAsia" w:hAnsiTheme="majorHAnsi" w:cstheme="majorBidi"/>
      <w:color w:val="1F3763" w:themeColor="accent1" w:themeShade="7F"/>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31123">
      <w:bodyDiv w:val="1"/>
      <w:marLeft w:val="0"/>
      <w:marRight w:val="0"/>
      <w:marTop w:val="0"/>
      <w:marBottom w:val="0"/>
      <w:divBdr>
        <w:top w:val="none" w:sz="0" w:space="0" w:color="auto"/>
        <w:left w:val="none" w:sz="0" w:space="0" w:color="auto"/>
        <w:bottom w:val="none" w:sz="0" w:space="0" w:color="auto"/>
        <w:right w:val="none" w:sz="0" w:space="0" w:color="auto"/>
      </w:divBdr>
    </w:div>
    <w:div w:id="93670785">
      <w:bodyDiv w:val="1"/>
      <w:marLeft w:val="0"/>
      <w:marRight w:val="0"/>
      <w:marTop w:val="0"/>
      <w:marBottom w:val="0"/>
      <w:divBdr>
        <w:top w:val="none" w:sz="0" w:space="0" w:color="auto"/>
        <w:left w:val="none" w:sz="0" w:space="0" w:color="auto"/>
        <w:bottom w:val="none" w:sz="0" w:space="0" w:color="auto"/>
        <w:right w:val="none" w:sz="0" w:space="0" w:color="auto"/>
      </w:divBdr>
    </w:div>
    <w:div w:id="108741930">
      <w:bodyDiv w:val="1"/>
      <w:marLeft w:val="0"/>
      <w:marRight w:val="0"/>
      <w:marTop w:val="0"/>
      <w:marBottom w:val="0"/>
      <w:divBdr>
        <w:top w:val="none" w:sz="0" w:space="0" w:color="auto"/>
        <w:left w:val="none" w:sz="0" w:space="0" w:color="auto"/>
        <w:bottom w:val="none" w:sz="0" w:space="0" w:color="auto"/>
        <w:right w:val="none" w:sz="0" w:space="0" w:color="auto"/>
      </w:divBdr>
    </w:div>
    <w:div w:id="112215124">
      <w:bodyDiv w:val="1"/>
      <w:marLeft w:val="0"/>
      <w:marRight w:val="0"/>
      <w:marTop w:val="0"/>
      <w:marBottom w:val="0"/>
      <w:divBdr>
        <w:top w:val="none" w:sz="0" w:space="0" w:color="auto"/>
        <w:left w:val="none" w:sz="0" w:space="0" w:color="auto"/>
        <w:bottom w:val="none" w:sz="0" w:space="0" w:color="auto"/>
        <w:right w:val="none" w:sz="0" w:space="0" w:color="auto"/>
      </w:divBdr>
      <w:divsChild>
        <w:div w:id="386413915">
          <w:marLeft w:val="0"/>
          <w:marRight w:val="0"/>
          <w:marTop w:val="0"/>
          <w:marBottom w:val="0"/>
          <w:divBdr>
            <w:top w:val="none" w:sz="0" w:space="0" w:color="auto"/>
            <w:left w:val="none" w:sz="0" w:space="0" w:color="auto"/>
            <w:bottom w:val="none" w:sz="0" w:space="0" w:color="auto"/>
            <w:right w:val="none" w:sz="0" w:space="0" w:color="auto"/>
          </w:divBdr>
          <w:divsChild>
            <w:div w:id="460928368">
              <w:marLeft w:val="0"/>
              <w:marRight w:val="0"/>
              <w:marTop w:val="0"/>
              <w:marBottom w:val="0"/>
              <w:divBdr>
                <w:top w:val="none" w:sz="0" w:space="0" w:color="auto"/>
                <w:left w:val="none" w:sz="0" w:space="0" w:color="auto"/>
                <w:bottom w:val="none" w:sz="0" w:space="0" w:color="auto"/>
                <w:right w:val="none" w:sz="0" w:space="0" w:color="auto"/>
              </w:divBdr>
              <w:divsChild>
                <w:div w:id="390930415">
                  <w:marLeft w:val="0"/>
                  <w:marRight w:val="0"/>
                  <w:marTop w:val="0"/>
                  <w:marBottom w:val="0"/>
                  <w:divBdr>
                    <w:top w:val="none" w:sz="0" w:space="0" w:color="auto"/>
                    <w:left w:val="none" w:sz="0" w:space="0" w:color="auto"/>
                    <w:bottom w:val="none" w:sz="0" w:space="0" w:color="auto"/>
                    <w:right w:val="none" w:sz="0" w:space="0" w:color="auto"/>
                  </w:divBdr>
                  <w:divsChild>
                    <w:div w:id="1441023161">
                      <w:marLeft w:val="0"/>
                      <w:marRight w:val="0"/>
                      <w:marTop w:val="0"/>
                      <w:marBottom w:val="0"/>
                      <w:divBdr>
                        <w:top w:val="none" w:sz="0" w:space="0" w:color="auto"/>
                        <w:left w:val="none" w:sz="0" w:space="0" w:color="auto"/>
                        <w:bottom w:val="none" w:sz="0" w:space="0" w:color="auto"/>
                        <w:right w:val="none" w:sz="0" w:space="0" w:color="auto"/>
                      </w:divBdr>
                      <w:divsChild>
                        <w:div w:id="633371762">
                          <w:marLeft w:val="0"/>
                          <w:marRight w:val="0"/>
                          <w:marTop w:val="0"/>
                          <w:marBottom w:val="0"/>
                          <w:divBdr>
                            <w:top w:val="none" w:sz="0" w:space="0" w:color="auto"/>
                            <w:left w:val="none" w:sz="0" w:space="0" w:color="auto"/>
                            <w:bottom w:val="none" w:sz="0" w:space="0" w:color="auto"/>
                            <w:right w:val="none" w:sz="0" w:space="0" w:color="auto"/>
                          </w:divBdr>
                          <w:divsChild>
                            <w:div w:id="40163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798829">
      <w:bodyDiv w:val="1"/>
      <w:marLeft w:val="0"/>
      <w:marRight w:val="0"/>
      <w:marTop w:val="0"/>
      <w:marBottom w:val="0"/>
      <w:divBdr>
        <w:top w:val="none" w:sz="0" w:space="0" w:color="auto"/>
        <w:left w:val="none" w:sz="0" w:space="0" w:color="auto"/>
        <w:bottom w:val="none" w:sz="0" w:space="0" w:color="auto"/>
        <w:right w:val="none" w:sz="0" w:space="0" w:color="auto"/>
      </w:divBdr>
    </w:div>
    <w:div w:id="338241482">
      <w:bodyDiv w:val="1"/>
      <w:marLeft w:val="0"/>
      <w:marRight w:val="0"/>
      <w:marTop w:val="0"/>
      <w:marBottom w:val="0"/>
      <w:divBdr>
        <w:top w:val="none" w:sz="0" w:space="0" w:color="auto"/>
        <w:left w:val="none" w:sz="0" w:space="0" w:color="auto"/>
        <w:bottom w:val="none" w:sz="0" w:space="0" w:color="auto"/>
        <w:right w:val="none" w:sz="0" w:space="0" w:color="auto"/>
      </w:divBdr>
    </w:div>
    <w:div w:id="342318581">
      <w:bodyDiv w:val="1"/>
      <w:marLeft w:val="0"/>
      <w:marRight w:val="0"/>
      <w:marTop w:val="0"/>
      <w:marBottom w:val="0"/>
      <w:divBdr>
        <w:top w:val="none" w:sz="0" w:space="0" w:color="auto"/>
        <w:left w:val="none" w:sz="0" w:space="0" w:color="auto"/>
        <w:bottom w:val="none" w:sz="0" w:space="0" w:color="auto"/>
        <w:right w:val="none" w:sz="0" w:space="0" w:color="auto"/>
      </w:divBdr>
    </w:div>
    <w:div w:id="367294366">
      <w:bodyDiv w:val="1"/>
      <w:marLeft w:val="0"/>
      <w:marRight w:val="0"/>
      <w:marTop w:val="0"/>
      <w:marBottom w:val="0"/>
      <w:divBdr>
        <w:top w:val="none" w:sz="0" w:space="0" w:color="auto"/>
        <w:left w:val="none" w:sz="0" w:space="0" w:color="auto"/>
        <w:bottom w:val="none" w:sz="0" w:space="0" w:color="auto"/>
        <w:right w:val="none" w:sz="0" w:space="0" w:color="auto"/>
      </w:divBdr>
    </w:div>
    <w:div w:id="468789689">
      <w:bodyDiv w:val="1"/>
      <w:marLeft w:val="0"/>
      <w:marRight w:val="0"/>
      <w:marTop w:val="0"/>
      <w:marBottom w:val="0"/>
      <w:divBdr>
        <w:top w:val="none" w:sz="0" w:space="0" w:color="auto"/>
        <w:left w:val="none" w:sz="0" w:space="0" w:color="auto"/>
        <w:bottom w:val="none" w:sz="0" w:space="0" w:color="auto"/>
        <w:right w:val="none" w:sz="0" w:space="0" w:color="auto"/>
      </w:divBdr>
    </w:div>
    <w:div w:id="470827535">
      <w:bodyDiv w:val="1"/>
      <w:marLeft w:val="0"/>
      <w:marRight w:val="0"/>
      <w:marTop w:val="0"/>
      <w:marBottom w:val="0"/>
      <w:divBdr>
        <w:top w:val="none" w:sz="0" w:space="0" w:color="auto"/>
        <w:left w:val="none" w:sz="0" w:space="0" w:color="auto"/>
        <w:bottom w:val="none" w:sz="0" w:space="0" w:color="auto"/>
        <w:right w:val="none" w:sz="0" w:space="0" w:color="auto"/>
      </w:divBdr>
    </w:div>
    <w:div w:id="504902126">
      <w:bodyDiv w:val="1"/>
      <w:marLeft w:val="0"/>
      <w:marRight w:val="0"/>
      <w:marTop w:val="0"/>
      <w:marBottom w:val="0"/>
      <w:divBdr>
        <w:top w:val="none" w:sz="0" w:space="0" w:color="auto"/>
        <w:left w:val="none" w:sz="0" w:space="0" w:color="auto"/>
        <w:bottom w:val="none" w:sz="0" w:space="0" w:color="auto"/>
        <w:right w:val="none" w:sz="0" w:space="0" w:color="auto"/>
      </w:divBdr>
    </w:div>
    <w:div w:id="573979376">
      <w:bodyDiv w:val="1"/>
      <w:marLeft w:val="0"/>
      <w:marRight w:val="0"/>
      <w:marTop w:val="0"/>
      <w:marBottom w:val="0"/>
      <w:divBdr>
        <w:top w:val="none" w:sz="0" w:space="0" w:color="auto"/>
        <w:left w:val="none" w:sz="0" w:space="0" w:color="auto"/>
        <w:bottom w:val="none" w:sz="0" w:space="0" w:color="auto"/>
        <w:right w:val="none" w:sz="0" w:space="0" w:color="auto"/>
      </w:divBdr>
    </w:div>
    <w:div w:id="581065445">
      <w:bodyDiv w:val="1"/>
      <w:marLeft w:val="0"/>
      <w:marRight w:val="0"/>
      <w:marTop w:val="0"/>
      <w:marBottom w:val="0"/>
      <w:divBdr>
        <w:top w:val="none" w:sz="0" w:space="0" w:color="auto"/>
        <w:left w:val="none" w:sz="0" w:space="0" w:color="auto"/>
        <w:bottom w:val="none" w:sz="0" w:space="0" w:color="auto"/>
        <w:right w:val="none" w:sz="0" w:space="0" w:color="auto"/>
      </w:divBdr>
    </w:div>
    <w:div w:id="679427082">
      <w:bodyDiv w:val="1"/>
      <w:marLeft w:val="0"/>
      <w:marRight w:val="0"/>
      <w:marTop w:val="0"/>
      <w:marBottom w:val="0"/>
      <w:divBdr>
        <w:top w:val="none" w:sz="0" w:space="0" w:color="auto"/>
        <w:left w:val="none" w:sz="0" w:space="0" w:color="auto"/>
        <w:bottom w:val="none" w:sz="0" w:space="0" w:color="auto"/>
        <w:right w:val="none" w:sz="0" w:space="0" w:color="auto"/>
      </w:divBdr>
    </w:div>
    <w:div w:id="691802590">
      <w:bodyDiv w:val="1"/>
      <w:marLeft w:val="0"/>
      <w:marRight w:val="0"/>
      <w:marTop w:val="0"/>
      <w:marBottom w:val="0"/>
      <w:divBdr>
        <w:top w:val="none" w:sz="0" w:space="0" w:color="auto"/>
        <w:left w:val="none" w:sz="0" w:space="0" w:color="auto"/>
        <w:bottom w:val="none" w:sz="0" w:space="0" w:color="auto"/>
        <w:right w:val="none" w:sz="0" w:space="0" w:color="auto"/>
      </w:divBdr>
    </w:div>
    <w:div w:id="721829970">
      <w:bodyDiv w:val="1"/>
      <w:marLeft w:val="0"/>
      <w:marRight w:val="0"/>
      <w:marTop w:val="0"/>
      <w:marBottom w:val="0"/>
      <w:divBdr>
        <w:top w:val="none" w:sz="0" w:space="0" w:color="auto"/>
        <w:left w:val="none" w:sz="0" w:space="0" w:color="auto"/>
        <w:bottom w:val="none" w:sz="0" w:space="0" w:color="auto"/>
        <w:right w:val="none" w:sz="0" w:space="0" w:color="auto"/>
      </w:divBdr>
    </w:div>
    <w:div w:id="785121896">
      <w:bodyDiv w:val="1"/>
      <w:marLeft w:val="0"/>
      <w:marRight w:val="0"/>
      <w:marTop w:val="0"/>
      <w:marBottom w:val="0"/>
      <w:divBdr>
        <w:top w:val="none" w:sz="0" w:space="0" w:color="auto"/>
        <w:left w:val="none" w:sz="0" w:space="0" w:color="auto"/>
        <w:bottom w:val="none" w:sz="0" w:space="0" w:color="auto"/>
        <w:right w:val="none" w:sz="0" w:space="0" w:color="auto"/>
      </w:divBdr>
    </w:div>
    <w:div w:id="788164550">
      <w:bodyDiv w:val="1"/>
      <w:marLeft w:val="0"/>
      <w:marRight w:val="0"/>
      <w:marTop w:val="0"/>
      <w:marBottom w:val="0"/>
      <w:divBdr>
        <w:top w:val="none" w:sz="0" w:space="0" w:color="auto"/>
        <w:left w:val="none" w:sz="0" w:space="0" w:color="auto"/>
        <w:bottom w:val="none" w:sz="0" w:space="0" w:color="auto"/>
        <w:right w:val="none" w:sz="0" w:space="0" w:color="auto"/>
      </w:divBdr>
    </w:div>
    <w:div w:id="798493431">
      <w:bodyDiv w:val="1"/>
      <w:marLeft w:val="0"/>
      <w:marRight w:val="0"/>
      <w:marTop w:val="0"/>
      <w:marBottom w:val="0"/>
      <w:divBdr>
        <w:top w:val="none" w:sz="0" w:space="0" w:color="auto"/>
        <w:left w:val="none" w:sz="0" w:space="0" w:color="auto"/>
        <w:bottom w:val="none" w:sz="0" w:space="0" w:color="auto"/>
        <w:right w:val="none" w:sz="0" w:space="0" w:color="auto"/>
      </w:divBdr>
    </w:div>
    <w:div w:id="822815945">
      <w:bodyDiv w:val="1"/>
      <w:marLeft w:val="0"/>
      <w:marRight w:val="0"/>
      <w:marTop w:val="0"/>
      <w:marBottom w:val="0"/>
      <w:divBdr>
        <w:top w:val="none" w:sz="0" w:space="0" w:color="auto"/>
        <w:left w:val="none" w:sz="0" w:space="0" w:color="auto"/>
        <w:bottom w:val="none" w:sz="0" w:space="0" w:color="auto"/>
        <w:right w:val="none" w:sz="0" w:space="0" w:color="auto"/>
      </w:divBdr>
    </w:div>
    <w:div w:id="865481769">
      <w:bodyDiv w:val="1"/>
      <w:marLeft w:val="0"/>
      <w:marRight w:val="0"/>
      <w:marTop w:val="0"/>
      <w:marBottom w:val="0"/>
      <w:divBdr>
        <w:top w:val="none" w:sz="0" w:space="0" w:color="auto"/>
        <w:left w:val="none" w:sz="0" w:space="0" w:color="auto"/>
        <w:bottom w:val="none" w:sz="0" w:space="0" w:color="auto"/>
        <w:right w:val="none" w:sz="0" w:space="0" w:color="auto"/>
      </w:divBdr>
    </w:div>
    <w:div w:id="871769677">
      <w:bodyDiv w:val="1"/>
      <w:marLeft w:val="0"/>
      <w:marRight w:val="0"/>
      <w:marTop w:val="0"/>
      <w:marBottom w:val="0"/>
      <w:divBdr>
        <w:top w:val="none" w:sz="0" w:space="0" w:color="auto"/>
        <w:left w:val="none" w:sz="0" w:space="0" w:color="auto"/>
        <w:bottom w:val="none" w:sz="0" w:space="0" w:color="auto"/>
        <w:right w:val="none" w:sz="0" w:space="0" w:color="auto"/>
      </w:divBdr>
    </w:div>
    <w:div w:id="918176713">
      <w:bodyDiv w:val="1"/>
      <w:marLeft w:val="0"/>
      <w:marRight w:val="0"/>
      <w:marTop w:val="0"/>
      <w:marBottom w:val="0"/>
      <w:divBdr>
        <w:top w:val="none" w:sz="0" w:space="0" w:color="auto"/>
        <w:left w:val="none" w:sz="0" w:space="0" w:color="auto"/>
        <w:bottom w:val="none" w:sz="0" w:space="0" w:color="auto"/>
        <w:right w:val="none" w:sz="0" w:space="0" w:color="auto"/>
      </w:divBdr>
    </w:div>
    <w:div w:id="955015653">
      <w:bodyDiv w:val="1"/>
      <w:marLeft w:val="0"/>
      <w:marRight w:val="0"/>
      <w:marTop w:val="0"/>
      <w:marBottom w:val="0"/>
      <w:divBdr>
        <w:top w:val="none" w:sz="0" w:space="0" w:color="auto"/>
        <w:left w:val="none" w:sz="0" w:space="0" w:color="auto"/>
        <w:bottom w:val="none" w:sz="0" w:space="0" w:color="auto"/>
        <w:right w:val="none" w:sz="0" w:space="0" w:color="auto"/>
      </w:divBdr>
    </w:div>
    <w:div w:id="972247304">
      <w:bodyDiv w:val="1"/>
      <w:marLeft w:val="0"/>
      <w:marRight w:val="0"/>
      <w:marTop w:val="0"/>
      <w:marBottom w:val="0"/>
      <w:divBdr>
        <w:top w:val="none" w:sz="0" w:space="0" w:color="auto"/>
        <w:left w:val="none" w:sz="0" w:space="0" w:color="auto"/>
        <w:bottom w:val="none" w:sz="0" w:space="0" w:color="auto"/>
        <w:right w:val="none" w:sz="0" w:space="0" w:color="auto"/>
      </w:divBdr>
    </w:div>
    <w:div w:id="979844736">
      <w:bodyDiv w:val="1"/>
      <w:marLeft w:val="0"/>
      <w:marRight w:val="0"/>
      <w:marTop w:val="0"/>
      <w:marBottom w:val="0"/>
      <w:divBdr>
        <w:top w:val="none" w:sz="0" w:space="0" w:color="auto"/>
        <w:left w:val="none" w:sz="0" w:space="0" w:color="auto"/>
        <w:bottom w:val="none" w:sz="0" w:space="0" w:color="auto"/>
        <w:right w:val="none" w:sz="0" w:space="0" w:color="auto"/>
      </w:divBdr>
    </w:div>
    <w:div w:id="987974386">
      <w:bodyDiv w:val="1"/>
      <w:marLeft w:val="0"/>
      <w:marRight w:val="0"/>
      <w:marTop w:val="0"/>
      <w:marBottom w:val="0"/>
      <w:divBdr>
        <w:top w:val="none" w:sz="0" w:space="0" w:color="auto"/>
        <w:left w:val="none" w:sz="0" w:space="0" w:color="auto"/>
        <w:bottom w:val="none" w:sz="0" w:space="0" w:color="auto"/>
        <w:right w:val="none" w:sz="0" w:space="0" w:color="auto"/>
      </w:divBdr>
      <w:divsChild>
        <w:div w:id="1463157992">
          <w:marLeft w:val="0"/>
          <w:marRight w:val="0"/>
          <w:marTop w:val="0"/>
          <w:marBottom w:val="0"/>
          <w:divBdr>
            <w:top w:val="none" w:sz="0" w:space="0" w:color="auto"/>
            <w:left w:val="none" w:sz="0" w:space="0" w:color="auto"/>
            <w:bottom w:val="none" w:sz="0" w:space="0" w:color="auto"/>
            <w:right w:val="none" w:sz="0" w:space="0" w:color="auto"/>
          </w:divBdr>
          <w:divsChild>
            <w:div w:id="867136796">
              <w:marLeft w:val="0"/>
              <w:marRight w:val="0"/>
              <w:marTop w:val="0"/>
              <w:marBottom w:val="0"/>
              <w:divBdr>
                <w:top w:val="none" w:sz="0" w:space="0" w:color="auto"/>
                <w:left w:val="none" w:sz="0" w:space="0" w:color="auto"/>
                <w:bottom w:val="none" w:sz="0" w:space="0" w:color="auto"/>
                <w:right w:val="none" w:sz="0" w:space="0" w:color="auto"/>
              </w:divBdr>
              <w:divsChild>
                <w:div w:id="2053380136">
                  <w:marLeft w:val="0"/>
                  <w:marRight w:val="0"/>
                  <w:marTop w:val="0"/>
                  <w:marBottom w:val="0"/>
                  <w:divBdr>
                    <w:top w:val="none" w:sz="0" w:space="0" w:color="auto"/>
                    <w:left w:val="none" w:sz="0" w:space="0" w:color="auto"/>
                    <w:bottom w:val="none" w:sz="0" w:space="0" w:color="auto"/>
                    <w:right w:val="none" w:sz="0" w:space="0" w:color="auto"/>
                  </w:divBdr>
                  <w:divsChild>
                    <w:div w:id="561334293">
                      <w:marLeft w:val="0"/>
                      <w:marRight w:val="0"/>
                      <w:marTop w:val="0"/>
                      <w:marBottom w:val="0"/>
                      <w:divBdr>
                        <w:top w:val="none" w:sz="0" w:space="0" w:color="auto"/>
                        <w:left w:val="none" w:sz="0" w:space="0" w:color="auto"/>
                        <w:bottom w:val="none" w:sz="0" w:space="0" w:color="auto"/>
                        <w:right w:val="none" w:sz="0" w:space="0" w:color="auto"/>
                      </w:divBdr>
                      <w:divsChild>
                        <w:div w:id="617299983">
                          <w:marLeft w:val="0"/>
                          <w:marRight w:val="0"/>
                          <w:marTop w:val="0"/>
                          <w:marBottom w:val="0"/>
                          <w:divBdr>
                            <w:top w:val="none" w:sz="0" w:space="0" w:color="auto"/>
                            <w:left w:val="none" w:sz="0" w:space="0" w:color="auto"/>
                            <w:bottom w:val="none" w:sz="0" w:space="0" w:color="auto"/>
                            <w:right w:val="none" w:sz="0" w:space="0" w:color="auto"/>
                          </w:divBdr>
                          <w:divsChild>
                            <w:div w:id="95632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419066">
      <w:bodyDiv w:val="1"/>
      <w:marLeft w:val="0"/>
      <w:marRight w:val="0"/>
      <w:marTop w:val="0"/>
      <w:marBottom w:val="0"/>
      <w:divBdr>
        <w:top w:val="none" w:sz="0" w:space="0" w:color="auto"/>
        <w:left w:val="none" w:sz="0" w:space="0" w:color="auto"/>
        <w:bottom w:val="none" w:sz="0" w:space="0" w:color="auto"/>
        <w:right w:val="none" w:sz="0" w:space="0" w:color="auto"/>
      </w:divBdr>
    </w:div>
    <w:div w:id="1081832221">
      <w:bodyDiv w:val="1"/>
      <w:marLeft w:val="0"/>
      <w:marRight w:val="0"/>
      <w:marTop w:val="0"/>
      <w:marBottom w:val="0"/>
      <w:divBdr>
        <w:top w:val="none" w:sz="0" w:space="0" w:color="auto"/>
        <w:left w:val="none" w:sz="0" w:space="0" w:color="auto"/>
        <w:bottom w:val="none" w:sz="0" w:space="0" w:color="auto"/>
        <w:right w:val="none" w:sz="0" w:space="0" w:color="auto"/>
      </w:divBdr>
    </w:div>
    <w:div w:id="1113524547">
      <w:bodyDiv w:val="1"/>
      <w:marLeft w:val="0"/>
      <w:marRight w:val="0"/>
      <w:marTop w:val="0"/>
      <w:marBottom w:val="0"/>
      <w:divBdr>
        <w:top w:val="none" w:sz="0" w:space="0" w:color="auto"/>
        <w:left w:val="none" w:sz="0" w:space="0" w:color="auto"/>
        <w:bottom w:val="none" w:sz="0" w:space="0" w:color="auto"/>
        <w:right w:val="none" w:sz="0" w:space="0" w:color="auto"/>
      </w:divBdr>
    </w:div>
    <w:div w:id="1121532586">
      <w:bodyDiv w:val="1"/>
      <w:marLeft w:val="0"/>
      <w:marRight w:val="0"/>
      <w:marTop w:val="0"/>
      <w:marBottom w:val="0"/>
      <w:divBdr>
        <w:top w:val="none" w:sz="0" w:space="0" w:color="auto"/>
        <w:left w:val="none" w:sz="0" w:space="0" w:color="auto"/>
        <w:bottom w:val="none" w:sz="0" w:space="0" w:color="auto"/>
        <w:right w:val="none" w:sz="0" w:space="0" w:color="auto"/>
      </w:divBdr>
      <w:divsChild>
        <w:div w:id="750738016">
          <w:marLeft w:val="0"/>
          <w:marRight w:val="0"/>
          <w:marTop w:val="0"/>
          <w:marBottom w:val="0"/>
          <w:divBdr>
            <w:top w:val="none" w:sz="0" w:space="0" w:color="auto"/>
            <w:left w:val="none" w:sz="0" w:space="0" w:color="auto"/>
            <w:bottom w:val="none" w:sz="0" w:space="0" w:color="auto"/>
            <w:right w:val="none" w:sz="0" w:space="0" w:color="auto"/>
          </w:divBdr>
          <w:divsChild>
            <w:div w:id="1645619914">
              <w:marLeft w:val="0"/>
              <w:marRight w:val="0"/>
              <w:marTop w:val="0"/>
              <w:marBottom w:val="0"/>
              <w:divBdr>
                <w:top w:val="none" w:sz="0" w:space="0" w:color="auto"/>
                <w:left w:val="none" w:sz="0" w:space="0" w:color="auto"/>
                <w:bottom w:val="none" w:sz="0" w:space="0" w:color="auto"/>
                <w:right w:val="none" w:sz="0" w:space="0" w:color="auto"/>
              </w:divBdr>
              <w:divsChild>
                <w:div w:id="925459322">
                  <w:marLeft w:val="0"/>
                  <w:marRight w:val="0"/>
                  <w:marTop w:val="0"/>
                  <w:marBottom w:val="0"/>
                  <w:divBdr>
                    <w:top w:val="none" w:sz="0" w:space="0" w:color="auto"/>
                    <w:left w:val="none" w:sz="0" w:space="0" w:color="auto"/>
                    <w:bottom w:val="none" w:sz="0" w:space="0" w:color="auto"/>
                    <w:right w:val="none" w:sz="0" w:space="0" w:color="auto"/>
                  </w:divBdr>
                  <w:divsChild>
                    <w:div w:id="280112986">
                      <w:marLeft w:val="0"/>
                      <w:marRight w:val="0"/>
                      <w:marTop w:val="0"/>
                      <w:marBottom w:val="0"/>
                      <w:divBdr>
                        <w:top w:val="none" w:sz="0" w:space="0" w:color="auto"/>
                        <w:left w:val="none" w:sz="0" w:space="0" w:color="auto"/>
                        <w:bottom w:val="none" w:sz="0" w:space="0" w:color="auto"/>
                        <w:right w:val="none" w:sz="0" w:space="0" w:color="auto"/>
                      </w:divBdr>
                      <w:divsChild>
                        <w:div w:id="682246653">
                          <w:marLeft w:val="0"/>
                          <w:marRight w:val="0"/>
                          <w:marTop w:val="0"/>
                          <w:marBottom w:val="0"/>
                          <w:divBdr>
                            <w:top w:val="none" w:sz="0" w:space="0" w:color="auto"/>
                            <w:left w:val="none" w:sz="0" w:space="0" w:color="auto"/>
                            <w:bottom w:val="none" w:sz="0" w:space="0" w:color="auto"/>
                            <w:right w:val="none" w:sz="0" w:space="0" w:color="auto"/>
                          </w:divBdr>
                          <w:divsChild>
                            <w:div w:id="15739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982993">
      <w:bodyDiv w:val="1"/>
      <w:marLeft w:val="0"/>
      <w:marRight w:val="0"/>
      <w:marTop w:val="0"/>
      <w:marBottom w:val="0"/>
      <w:divBdr>
        <w:top w:val="none" w:sz="0" w:space="0" w:color="auto"/>
        <w:left w:val="none" w:sz="0" w:space="0" w:color="auto"/>
        <w:bottom w:val="none" w:sz="0" w:space="0" w:color="auto"/>
        <w:right w:val="none" w:sz="0" w:space="0" w:color="auto"/>
      </w:divBdr>
    </w:div>
    <w:div w:id="1218324147">
      <w:bodyDiv w:val="1"/>
      <w:marLeft w:val="0"/>
      <w:marRight w:val="0"/>
      <w:marTop w:val="0"/>
      <w:marBottom w:val="0"/>
      <w:divBdr>
        <w:top w:val="none" w:sz="0" w:space="0" w:color="auto"/>
        <w:left w:val="none" w:sz="0" w:space="0" w:color="auto"/>
        <w:bottom w:val="none" w:sz="0" w:space="0" w:color="auto"/>
        <w:right w:val="none" w:sz="0" w:space="0" w:color="auto"/>
      </w:divBdr>
    </w:div>
    <w:div w:id="1255363768">
      <w:bodyDiv w:val="1"/>
      <w:marLeft w:val="0"/>
      <w:marRight w:val="0"/>
      <w:marTop w:val="0"/>
      <w:marBottom w:val="0"/>
      <w:divBdr>
        <w:top w:val="none" w:sz="0" w:space="0" w:color="auto"/>
        <w:left w:val="none" w:sz="0" w:space="0" w:color="auto"/>
        <w:bottom w:val="none" w:sz="0" w:space="0" w:color="auto"/>
        <w:right w:val="none" w:sz="0" w:space="0" w:color="auto"/>
      </w:divBdr>
    </w:div>
    <w:div w:id="1322391986">
      <w:bodyDiv w:val="1"/>
      <w:marLeft w:val="0"/>
      <w:marRight w:val="0"/>
      <w:marTop w:val="0"/>
      <w:marBottom w:val="0"/>
      <w:divBdr>
        <w:top w:val="none" w:sz="0" w:space="0" w:color="auto"/>
        <w:left w:val="none" w:sz="0" w:space="0" w:color="auto"/>
        <w:bottom w:val="none" w:sz="0" w:space="0" w:color="auto"/>
        <w:right w:val="none" w:sz="0" w:space="0" w:color="auto"/>
      </w:divBdr>
    </w:div>
    <w:div w:id="1323969427">
      <w:bodyDiv w:val="1"/>
      <w:marLeft w:val="0"/>
      <w:marRight w:val="0"/>
      <w:marTop w:val="0"/>
      <w:marBottom w:val="0"/>
      <w:divBdr>
        <w:top w:val="none" w:sz="0" w:space="0" w:color="auto"/>
        <w:left w:val="none" w:sz="0" w:space="0" w:color="auto"/>
        <w:bottom w:val="none" w:sz="0" w:space="0" w:color="auto"/>
        <w:right w:val="none" w:sz="0" w:space="0" w:color="auto"/>
      </w:divBdr>
    </w:div>
    <w:div w:id="1402215545">
      <w:bodyDiv w:val="1"/>
      <w:marLeft w:val="0"/>
      <w:marRight w:val="0"/>
      <w:marTop w:val="0"/>
      <w:marBottom w:val="0"/>
      <w:divBdr>
        <w:top w:val="none" w:sz="0" w:space="0" w:color="auto"/>
        <w:left w:val="none" w:sz="0" w:space="0" w:color="auto"/>
        <w:bottom w:val="none" w:sz="0" w:space="0" w:color="auto"/>
        <w:right w:val="none" w:sz="0" w:space="0" w:color="auto"/>
      </w:divBdr>
    </w:div>
    <w:div w:id="1434518591">
      <w:bodyDiv w:val="1"/>
      <w:marLeft w:val="0"/>
      <w:marRight w:val="0"/>
      <w:marTop w:val="0"/>
      <w:marBottom w:val="0"/>
      <w:divBdr>
        <w:top w:val="none" w:sz="0" w:space="0" w:color="auto"/>
        <w:left w:val="none" w:sz="0" w:space="0" w:color="auto"/>
        <w:bottom w:val="none" w:sz="0" w:space="0" w:color="auto"/>
        <w:right w:val="none" w:sz="0" w:space="0" w:color="auto"/>
      </w:divBdr>
    </w:div>
    <w:div w:id="1454668384">
      <w:bodyDiv w:val="1"/>
      <w:marLeft w:val="0"/>
      <w:marRight w:val="0"/>
      <w:marTop w:val="0"/>
      <w:marBottom w:val="0"/>
      <w:divBdr>
        <w:top w:val="none" w:sz="0" w:space="0" w:color="auto"/>
        <w:left w:val="none" w:sz="0" w:space="0" w:color="auto"/>
        <w:bottom w:val="none" w:sz="0" w:space="0" w:color="auto"/>
        <w:right w:val="none" w:sz="0" w:space="0" w:color="auto"/>
      </w:divBdr>
    </w:div>
    <w:div w:id="1509951492">
      <w:bodyDiv w:val="1"/>
      <w:marLeft w:val="0"/>
      <w:marRight w:val="0"/>
      <w:marTop w:val="0"/>
      <w:marBottom w:val="0"/>
      <w:divBdr>
        <w:top w:val="none" w:sz="0" w:space="0" w:color="auto"/>
        <w:left w:val="none" w:sz="0" w:space="0" w:color="auto"/>
        <w:bottom w:val="none" w:sz="0" w:space="0" w:color="auto"/>
        <w:right w:val="none" w:sz="0" w:space="0" w:color="auto"/>
      </w:divBdr>
    </w:div>
    <w:div w:id="1560164760">
      <w:bodyDiv w:val="1"/>
      <w:marLeft w:val="0"/>
      <w:marRight w:val="0"/>
      <w:marTop w:val="0"/>
      <w:marBottom w:val="0"/>
      <w:divBdr>
        <w:top w:val="none" w:sz="0" w:space="0" w:color="auto"/>
        <w:left w:val="none" w:sz="0" w:space="0" w:color="auto"/>
        <w:bottom w:val="none" w:sz="0" w:space="0" w:color="auto"/>
        <w:right w:val="none" w:sz="0" w:space="0" w:color="auto"/>
      </w:divBdr>
    </w:div>
    <w:div w:id="1611887783">
      <w:bodyDiv w:val="1"/>
      <w:marLeft w:val="0"/>
      <w:marRight w:val="0"/>
      <w:marTop w:val="0"/>
      <w:marBottom w:val="0"/>
      <w:divBdr>
        <w:top w:val="none" w:sz="0" w:space="0" w:color="auto"/>
        <w:left w:val="none" w:sz="0" w:space="0" w:color="auto"/>
        <w:bottom w:val="none" w:sz="0" w:space="0" w:color="auto"/>
        <w:right w:val="none" w:sz="0" w:space="0" w:color="auto"/>
      </w:divBdr>
    </w:div>
    <w:div w:id="1679042165">
      <w:bodyDiv w:val="1"/>
      <w:marLeft w:val="0"/>
      <w:marRight w:val="0"/>
      <w:marTop w:val="0"/>
      <w:marBottom w:val="0"/>
      <w:divBdr>
        <w:top w:val="none" w:sz="0" w:space="0" w:color="auto"/>
        <w:left w:val="none" w:sz="0" w:space="0" w:color="auto"/>
        <w:bottom w:val="none" w:sz="0" w:space="0" w:color="auto"/>
        <w:right w:val="none" w:sz="0" w:space="0" w:color="auto"/>
      </w:divBdr>
    </w:div>
    <w:div w:id="1685127176">
      <w:bodyDiv w:val="1"/>
      <w:marLeft w:val="0"/>
      <w:marRight w:val="0"/>
      <w:marTop w:val="0"/>
      <w:marBottom w:val="0"/>
      <w:divBdr>
        <w:top w:val="none" w:sz="0" w:space="0" w:color="auto"/>
        <w:left w:val="none" w:sz="0" w:space="0" w:color="auto"/>
        <w:bottom w:val="none" w:sz="0" w:space="0" w:color="auto"/>
        <w:right w:val="none" w:sz="0" w:space="0" w:color="auto"/>
      </w:divBdr>
    </w:div>
    <w:div w:id="1748843567">
      <w:bodyDiv w:val="1"/>
      <w:marLeft w:val="0"/>
      <w:marRight w:val="0"/>
      <w:marTop w:val="0"/>
      <w:marBottom w:val="0"/>
      <w:divBdr>
        <w:top w:val="none" w:sz="0" w:space="0" w:color="auto"/>
        <w:left w:val="none" w:sz="0" w:space="0" w:color="auto"/>
        <w:bottom w:val="none" w:sz="0" w:space="0" w:color="auto"/>
        <w:right w:val="none" w:sz="0" w:space="0" w:color="auto"/>
      </w:divBdr>
    </w:div>
    <w:div w:id="1749302062">
      <w:bodyDiv w:val="1"/>
      <w:marLeft w:val="0"/>
      <w:marRight w:val="0"/>
      <w:marTop w:val="0"/>
      <w:marBottom w:val="0"/>
      <w:divBdr>
        <w:top w:val="none" w:sz="0" w:space="0" w:color="auto"/>
        <w:left w:val="none" w:sz="0" w:space="0" w:color="auto"/>
        <w:bottom w:val="none" w:sz="0" w:space="0" w:color="auto"/>
        <w:right w:val="none" w:sz="0" w:space="0" w:color="auto"/>
      </w:divBdr>
    </w:div>
    <w:div w:id="1765808133">
      <w:bodyDiv w:val="1"/>
      <w:marLeft w:val="0"/>
      <w:marRight w:val="0"/>
      <w:marTop w:val="0"/>
      <w:marBottom w:val="0"/>
      <w:divBdr>
        <w:top w:val="none" w:sz="0" w:space="0" w:color="auto"/>
        <w:left w:val="none" w:sz="0" w:space="0" w:color="auto"/>
        <w:bottom w:val="none" w:sz="0" w:space="0" w:color="auto"/>
        <w:right w:val="none" w:sz="0" w:space="0" w:color="auto"/>
      </w:divBdr>
    </w:div>
    <w:div w:id="1881476457">
      <w:bodyDiv w:val="1"/>
      <w:marLeft w:val="0"/>
      <w:marRight w:val="0"/>
      <w:marTop w:val="0"/>
      <w:marBottom w:val="0"/>
      <w:divBdr>
        <w:top w:val="none" w:sz="0" w:space="0" w:color="auto"/>
        <w:left w:val="none" w:sz="0" w:space="0" w:color="auto"/>
        <w:bottom w:val="none" w:sz="0" w:space="0" w:color="auto"/>
        <w:right w:val="none" w:sz="0" w:space="0" w:color="auto"/>
      </w:divBdr>
    </w:div>
    <w:div w:id="1993100824">
      <w:bodyDiv w:val="1"/>
      <w:marLeft w:val="0"/>
      <w:marRight w:val="0"/>
      <w:marTop w:val="0"/>
      <w:marBottom w:val="0"/>
      <w:divBdr>
        <w:top w:val="none" w:sz="0" w:space="0" w:color="auto"/>
        <w:left w:val="none" w:sz="0" w:space="0" w:color="auto"/>
        <w:bottom w:val="none" w:sz="0" w:space="0" w:color="auto"/>
        <w:right w:val="none" w:sz="0" w:space="0" w:color="auto"/>
      </w:divBdr>
    </w:div>
    <w:div w:id="2055498529">
      <w:bodyDiv w:val="1"/>
      <w:marLeft w:val="0"/>
      <w:marRight w:val="0"/>
      <w:marTop w:val="0"/>
      <w:marBottom w:val="0"/>
      <w:divBdr>
        <w:top w:val="none" w:sz="0" w:space="0" w:color="auto"/>
        <w:left w:val="none" w:sz="0" w:space="0" w:color="auto"/>
        <w:bottom w:val="none" w:sz="0" w:space="0" w:color="auto"/>
        <w:right w:val="none" w:sz="0" w:space="0" w:color="auto"/>
      </w:divBdr>
    </w:div>
    <w:div w:id="2127698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0.png"/><Relationship Id="rId68"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emf"/><Relationship Id="rId58" Type="http://schemas.openxmlformats.org/officeDocument/2006/relationships/image" Target="media/image47.emf"/><Relationship Id="rId66" Type="http://schemas.openxmlformats.org/officeDocument/2006/relationships/image" Target="media/image53.png"/><Relationship Id="rId74" Type="http://schemas.microsoft.com/office/2011/relationships/people" Target="people.xml"/><Relationship Id="rId5" Type="http://schemas.openxmlformats.org/officeDocument/2006/relationships/webSettings" Target="webSettings.xml"/><Relationship Id="rId61" Type="http://schemas.openxmlformats.org/officeDocument/2006/relationships/oleObject" Target="embeddings/oleObject3.bin"/><Relationship Id="rId19" Type="http://schemas.openxmlformats.org/officeDocument/2006/relationships/image" Target="media/image9.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wmf"/><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microsoft.com/office/2011/relationships/commentsExtended" Target="commentsExtended.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oleObject" Target="embeddings/oleObject2.bin"/><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emf"/><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oleObject" Target="embeddings/oleObject1.bin"/><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8.emf"/><Relationship Id="rId65" Type="http://schemas.openxmlformats.org/officeDocument/2006/relationships/image" Target="media/image52.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microsoft.com/office/2016/09/relationships/commentsIds" Target="commentsIds.xml"/><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emf"/><Relationship Id="rId7" Type="http://schemas.openxmlformats.org/officeDocument/2006/relationships/endnotes" Target="endnotes.xml"/><Relationship Id="rId71" Type="http://schemas.openxmlformats.org/officeDocument/2006/relationships/image" Target="media/image5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D4EDB-1857-4047-9A74-D657E3F55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1520</TotalTime>
  <Pages>146</Pages>
  <Words>45470</Words>
  <Characters>259183</Characters>
  <Application>Microsoft Office Word</Application>
  <DocSecurity>0</DocSecurity>
  <Lines>2159</Lines>
  <Paragraphs>608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304045</CharactersWithSpaces>
  <SharedDoc>false</SharedDoc>
  <HLinks>
    <vt:vector size="702" baseType="variant">
      <vt:variant>
        <vt:i4>13</vt:i4>
      </vt:variant>
      <vt:variant>
        <vt:i4>1467</vt:i4>
      </vt:variant>
      <vt:variant>
        <vt:i4>0</vt:i4>
      </vt:variant>
      <vt:variant>
        <vt:i4>5</vt:i4>
      </vt:variant>
      <vt:variant>
        <vt:lpwstr>http://dx.doi.org/10.18178/ijmerr.9.2.280-286</vt:lpwstr>
      </vt:variant>
      <vt:variant>
        <vt:lpwstr/>
      </vt:variant>
      <vt:variant>
        <vt:i4>983058</vt:i4>
      </vt:variant>
      <vt:variant>
        <vt:i4>1464</vt:i4>
      </vt:variant>
      <vt:variant>
        <vt:i4>0</vt:i4>
      </vt:variant>
      <vt:variant>
        <vt:i4>5</vt:i4>
      </vt:variant>
      <vt:variant>
        <vt:lpwstr>http://dx.doi.org/10.18178/ijeetc.7.4.146-151</vt:lpwstr>
      </vt:variant>
      <vt:variant>
        <vt:lpwstr/>
      </vt:variant>
      <vt:variant>
        <vt:i4>3801178</vt:i4>
      </vt:variant>
      <vt:variant>
        <vt:i4>1461</vt:i4>
      </vt:variant>
      <vt:variant>
        <vt:i4>0</vt:i4>
      </vt:variant>
      <vt:variant>
        <vt:i4>5</vt:i4>
      </vt:variant>
      <vt:variant>
        <vt:lpwstr>http://dx.doi.org/10.1007/978-3-030-12203-4_1</vt:lpwstr>
      </vt:variant>
      <vt:variant>
        <vt:lpwstr/>
      </vt:variant>
      <vt:variant>
        <vt:i4>8061005</vt:i4>
      </vt:variant>
      <vt:variant>
        <vt:i4>1458</vt:i4>
      </vt:variant>
      <vt:variant>
        <vt:i4>0</vt:i4>
      </vt:variant>
      <vt:variant>
        <vt:i4>5</vt:i4>
      </vt:variant>
      <vt:variant>
        <vt:lpwstr>https://www.leuze.com/media/assets/dv007_144dpi_geschuetzt_pdf/CAT_VK_LOS_2009_en.pdf</vt:lpwstr>
      </vt:variant>
      <vt:variant>
        <vt:lpwstr/>
      </vt:variant>
      <vt:variant>
        <vt:i4>4915288</vt:i4>
      </vt:variant>
      <vt:variant>
        <vt:i4>1455</vt:i4>
      </vt:variant>
      <vt:variant>
        <vt:i4>0</vt:i4>
      </vt:variant>
      <vt:variant>
        <vt:i4>5</vt:i4>
      </vt:variant>
      <vt:variant>
        <vt:lpwstr>http://dx.doi.org/10.15199/48.2018.07.23</vt:lpwstr>
      </vt:variant>
      <vt:variant>
        <vt:lpwstr/>
      </vt:variant>
      <vt:variant>
        <vt:i4>6815869</vt:i4>
      </vt:variant>
      <vt:variant>
        <vt:i4>1452</vt:i4>
      </vt:variant>
      <vt:variant>
        <vt:i4>0</vt:i4>
      </vt:variant>
      <vt:variant>
        <vt:i4>5</vt:i4>
      </vt:variant>
      <vt:variant>
        <vt:lpwstr>http://dx.doi.org/10.1155/2016/9369047</vt:lpwstr>
      </vt:variant>
      <vt:variant>
        <vt:lpwstr/>
      </vt:variant>
      <vt:variant>
        <vt:i4>4194323</vt:i4>
      </vt:variant>
      <vt:variant>
        <vt:i4>1449</vt:i4>
      </vt:variant>
      <vt:variant>
        <vt:i4>0</vt:i4>
      </vt:variant>
      <vt:variant>
        <vt:i4>5</vt:i4>
      </vt:variant>
      <vt:variant>
        <vt:lpwstr>http://dx.doi.org/10.1109/ChiCC.2015.7260567</vt:lpwstr>
      </vt:variant>
      <vt:variant>
        <vt:lpwstr/>
      </vt:variant>
      <vt:variant>
        <vt:i4>8257663</vt:i4>
      </vt:variant>
      <vt:variant>
        <vt:i4>1446</vt:i4>
      </vt:variant>
      <vt:variant>
        <vt:i4>0</vt:i4>
      </vt:variant>
      <vt:variant>
        <vt:i4>5</vt:i4>
      </vt:variant>
      <vt:variant>
        <vt:lpwstr>http://dx.doi.org/10.1109/CCDC.2017.7979209</vt:lpwstr>
      </vt:variant>
      <vt:variant>
        <vt:lpwstr/>
      </vt:variant>
      <vt:variant>
        <vt:i4>4390925</vt:i4>
      </vt:variant>
      <vt:variant>
        <vt:i4>1443</vt:i4>
      </vt:variant>
      <vt:variant>
        <vt:i4>0</vt:i4>
      </vt:variant>
      <vt:variant>
        <vt:i4>5</vt:i4>
      </vt:variant>
      <vt:variant>
        <vt:lpwstr>http://dx.doi.org/10.1088/1757-899X/521/1/012015</vt:lpwstr>
      </vt:variant>
      <vt:variant>
        <vt:lpwstr/>
      </vt:variant>
      <vt:variant>
        <vt:i4>2556003</vt:i4>
      </vt:variant>
      <vt:variant>
        <vt:i4>1440</vt:i4>
      </vt:variant>
      <vt:variant>
        <vt:i4>0</vt:i4>
      </vt:variant>
      <vt:variant>
        <vt:i4>5</vt:i4>
      </vt:variant>
      <vt:variant>
        <vt:lpwstr>http://dx.doi.org/10.1109/YAC.2017.7967499</vt:lpwstr>
      </vt:variant>
      <vt:variant>
        <vt:lpwstr/>
      </vt:variant>
      <vt:variant>
        <vt:i4>7864442</vt:i4>
      </vt:variant>
      <vt:variant>
        <vt:i4>1437</vt:i4>
      </vt:variant>
      <vt:variant>
        <vt:i4>0</vt:i4>
      </vt:variant>
      <vt:variant>
        <vt:i4>5</vt:i4>
      </vt:variant>
      <vt:variant>
        <vt:lpwstr>http://dx.doi.org/10.1109/CCDC.2016.7532211</vt:lpwstr>
      </vt:variant>
      <vt:variant>
        <vt:lpwstr/>
      </vt:variant>
      <vt:variant>
        <vt:i4>7667745</vt:i4>
      </vt:variant>
      <vt:variant>
        <vt:i4>1434</vt:i4>
      </vt:variant>
      <vt:variant>
        <vt:i4>0</vt:i4>
      </vt:variant>
      <vt:variant>
        <vt:i4>5</vt:i4>
      </vt:variant>
      <vt:variant>
        <vt:lpwstr>http://dx.doi.org/10.1002/047134608X.W5923.pub2</vt:lpwstr>
      </vt:variant>
      <vt:variant>
        <vt:lpwstr/>
      </vt:variant>
      <vt:variant>
        <vt:i4>5177368</vt:i4>
      </vt:variant>
      <vt:variant>
        <vt:i4>1431</vt:i4>
      </vt:variant>
      <vt:variant>
        <vt:i4>0</vt:i4>
      </vt:variant>
      <vt:variant>
        <vt:i4>5</vt:i4>
      </vt:variant>
      <vt:variant>
        <vt:lpwstr>http://dx.doi.org/10.1016/j.mtla.2021.101018</vt:lpwstr>
      </vt:variant>
      <vt:variant>
        <vt:lpwstr/>
      </vt:variant>
      <vt:variant>
        <vt:i4>4653149</vt:i4>
      </vt:variant>
      <vt:variant>
        <vt:i4>1428</vt:i4>
      </vt:variant>
      <vt:variant>
        <vt:i4>0</vt:i4>
      </vt:variant>
      <vt:variant>
        <vt:i4>5</vt:i4>
      </vt:variant>
      <vt:variant>
        <vt:lpwstr>http://dx.doi.org/10.3390/jmmp3010028</vt:lpwstr>
      </vt:variant>
      <vt:variant>
        <vt:lpwstr/>
      </vt:variant>
      <vt:variant>
        <vt:i4>2293805</vt:i4>
      </vt:variant>
      <vt:variant>
        <vt:i4>1425</vt:i4>
      </vt:variant>
      <vt:variant>
        <vt:i4>0</vt:i4>
      </vt:variant>
      <vt:variant>
        <vt:i4>5</vt:i4>
      </vt:variant>
      <vt:variant>
        <vt:lpwstr>https://journals.sagepub.com/doi/full/10.5772/53731</vt:lpwstr>
      </vt:variant>
      <vt:variant>
        <vt:lpwstr/>
      </vt:variant>
      <vt:variant>
        <vt:i4>2293805</vt:i4>
      </vt:variant>
      <vt:variant>
        <vt:i4>1422</vt:i4>
      </vt:variant>
      <vt:variant>
        <vt:i4>0</vt:i4>
      </vt:variant>
      <vt:variant>
        <vt:i4>5</vt:i4>
      </vt:variant>
      <vt:variant>
        <vt:lpwstr>https://journals.sagepub.com/doi/full/10.5772/53731</vt:lpwstr>
      </vt:variant>
      <vt:variant>
        <vt:lpwstr/>
      </vt:variant>
      <vt:variant>
        <vt:i4>393220</vt:i4>
      </vt:variant>
      <vt:variant>
        <vt:i4>1419</vt:i4>
      </vt:variant>
      <vt:variant>
        <vt:i4>0</vt:i4>
      </vt:variant>
      <vt:variant>
        <vt:i4>5</vt:i4>
      </vt:variant>
      <vt:variant>
        <vt:lpwstr>https://www.researchgate.net/profile/Tayfun-Cimen</vt:lpwstr>
      </vt:variant>
      <vt:variant>
        <vt:lpwstr/>
      </vt:variant>
      <vt:variant>
        <vt:i4>7143473</vt:i4>
      </vt:variant>
      <vt:variant>
        <vt:i4>1416</vt:i4>
      </vt:variant>
      <vt:variant>
        <vt:i4>0</vt:i4>
      </vt:variant>
      <vt:variant>
        <vt:i4>5</vt:i4>
      </vt:variant>
      <vt:variant>
        <vt:lpwstr>http://dx.doi.org/10.23919/ACC.2004.1386799</vt:lpwstr>
      </vt:variant>
      <vt:variant>
        <vt:lpwstr/>
      </vt:variant>
      <vt:variant>
        <vt:i4>4849754</vt:i4>
      </vt:variant>
      <vt:variant>
        <vt:i4>1413</vt:i4>
      </vt:variant>
      <vt:variant>
        <vt:i4>0</vt:i4>
      </vt:variant>
      <vt:variant>
        <vt:i4>5</vt:i4>
      </vt:variant>
      <vt:variant>
        <vt:lpwstr>https://epubs.siam.org/doi/abs/10.1137/16M1073820</vt:lpwstr>
      </vt:variant>
      <vt:variant>
        <vt:lpwstr/>
      </vt:variant>
      <vt:variant>
        <vt:i4>8257586</vt:i4>
      </vt:variant>
      <vt:variant>
        <vt:i4>1410</vt:i4>
      </vt:variant>
      <vt:variant>
        <vt:i4>0</vt:i4>
      </vt:variant>
      <vt:variant>
        <vt:i4>5</vt:i4>
      </vt:variant>
      <vt:variant>
        <vt:lpwstr>https://www.cambridge.org/core/journals/robotica/issue/33AAFBA4D6794C6726379C835FCF19D9</vt:lpwstr>
      </vt:variant>
      <vt:variant>
        <vt:lpwstr/>
      </vt:variant>
      <vt:variant>
        <vt:i4>262233</vt:i4>
      </vt:variant>
      <vt:variant>
        <vt:i4>1407</vt:i4>
      </vt:variant>
      <vt:variant>
        <vt:i4>0</vt:i4>
      </vt:variant>
      <vt:variant>
        <vt:i4>5</vt:i4>
      </vt:variant>
      <vt:variant>
        <vt:lpwstr>https://www.cambridge.org/core/journals/robotica/volume/912554F96BE4428AC12CF0B512F59167</vt:lpwstr>
      </vt:variant>
      <vt:variant>
        <vt:lpwstr/>
      </vt:variant>
      <vt:variant>
        <vt:i4>2162761</vt:i4>
      </vt:variant>
      <vt:variant>
        <vt:i4>1404</vt:i4>
      </vt:variant>
      <vt:variant>
        <vt:i4>0</vt:i4>
      </vt:variant>
      <vt:variant>
        <vt:i4>5</vt:i4>
      </vt:variant>
      <vt:variant>
        <vt:lpwstr>http://dx.doi.org/10.1007/978-1-4471-7457-8_2</vt:lpwstr>
      </vt:variant>
      <vt:variant>
        <vt:lpwstr/>
      </vt:variant>
      <vt:variant>
        <vt:i4>3473489</vt:i4>
      </vt:variant>
      <vt:variant>
        <vt:i4>1401</vt:i4>
      </vt:variant>
      <vt:variant>
        <vt:i4>0</vt:i4>
      </vt:variant>
      <vt:variant>
        <vt:i4>5</vt:i4>
      </vt:variant>
      <vt:variant>
        <vt:lpwstr>http://dx.doi.org/10.1007/978-3-642-19539-6_1</vt:lpwstr>
      </vt:variant>
      <vt:variant>
        <vt:lpwstr/>
      </vt:variant>
      <vt:variant>
        <vt:i4>3932269</vt:i4>
      </vt:variant>
      <vt:variant>
        <vt:i4>1398</vt:i4>
      </vt:variant>
      <vt:variant>
        <vt:i4>0</vt:i4>
      </vt:variant>
      <vt:variant>
        <vt:i4>5</vt:i4>
      </vt:variant>
      <vt:variant>
        <vt:lpwstr>https://www.researchgate.net/journal/Lecture-Notes-in-Electrical-Engineering-1876-1100</vt:lpwstr>
      </vt:variant>
      <vt:variant>
        <vt:lpwstr/>
      </vt:variant>
      <vt:variant>
        <vt:i4>7536745</vt:i4>
      </vt:variant>
      <vt:variant>
        <vt:i4>1395</vt:i4>
      </vt:variant>
      <vt:variant>
        <vt:i4>0</vt:i4>
      </vt:variant>
      <vt:variant>
        <vt:i4>5</vt:i4>
      </vt:variant>
      <vt:variant>
        <vt:lpwstr>https://www.researchgate.net/profile/Wisama-Khalil</vt:lpwstr>
      </vt:variant>
      <vt:variant>
        <vt:lpwstr/>
      </vt:variant>
      <vt:variant>
        <vt:i4>4653068</vt:i4>
      </vt:variant>
      <vt:variant>
        <vt:i4>1392</vt:i4>
      </vt:variant>
      <vt:variant>
        <vt:i4>0</vt:i4>
      </vt:variant>
      <vt:variant>
        <vt:i4>5</vt:i4>
      </vt:variant>
      <vt:variant>
        <vt:lpwstr>https://www.semanticscholar.org/author/B.-Grigorov/104359380</vt:lpwstr>
      </vt:variant>
      <vt:variant>
        <vt:lpwstr/>
      </vt:variant>
      <vt:variant>
        <vt:i4>5701711</vt:i4>
      </vt:variant>
      <vt:variant>
        <vt:i4>1389</vt:i4>
      </vt:variant>
      <vt:variant>
        <vt:i4>0</vt:i4>
      </vt:variant>
      <vt:variant>
        <vt:i4>5</vt:i4>
      </vt:variant>
      <vt:variant>
        <vt:lpwstr>http://dx.doi.org/10.5540/tema.2020.021.02.0003590359</vt:lpwstr>
      </vt:variant>
      <vt:variant>
        <vt:lpwstr/>
      </vt:variant>
      <vt:variant>
        <vt:i4>7209077</vt:i4>
      </vt:variant>
      <vt:variant>
        <vt:i4>1386</vt:i4>
      </vt:variant>
      <vt:variant>
        <vt:i4>0</vt:i4>
      </vt:variant>
      <vt:variant>
        <vt:i4>5</vt:i4>
      </vt:variant>
      <vt:variant>
        <vt:lpwstr>http://dx.doi.org/10.1109/DAAS.2016.7492543</vt:lpwstr>
      </vt:variant>
      <vt:variant>
        <vt:lpwstr/>
      </vt:variant>
      <vt:variant>
        <vt:i4>3342454</vt:i4>
      </vt:variant>
      <vt:variant>
        <vt:i4>1383</vt:i4>
      </vt:variant>
      <vt:variant>
        <vt:i4>0</vt:i4>
      </vt:variant>
      <vt:variant>
        <vt:i4>5</vt:i4>
      </vt:variant>
      <vt:variant>
        <vt:lpwstr>https://ieeexplore.ieee.org/xpl/tocresult.jsp?isnumber=9091648</vt:lpwstr>
      </vt:variant>
      <vt:variant>
        <vt:lpwstr/>
      </vt:variant>
      <vt:variant>
        <vt:i4>589935</vt:i4>
      </vt:variant>
      <vt:variant>
        <vt:i4>1380</vt:i4>
      </vt:variant>
      <vt:variant>
        <vt:i4>0</vt:i4>
      </vt:variant>
      <vt:variant>
        <vt:i4>5</vt:i4>
      </vt:variant>
      <vt:variant>
        <vt:lpwstr>http://dx.doi.org/10.1007/978-3-642-41939-3_24</vt:lpwstr>
      </vt:variant>
      <vt:variant>
        <vt:lpwstr/>
      </vt:variant>
      <vt:variant>
        <vt:i4>4390978</vt:i4>
      </vt:variant>
      <vt:variant>
        <vt:i4>1377</vt:i4>
      </vt:variant>
      <vt:variant>
        <vt:i4>0</vt:i4>
      </vt:variant>
      <vt:variant>
        <vt:i4>5</vt:i4>
      </vt:variant>
      <vt:variant>
        <vt:lpwstr>https://arc.aiaa.org/doi/10.2514/6.2020-3224</vt:lpwstr>
      </vt:variant>
      <vt:variant>
        <vt:lpwstr/>
      </vt:variant>
      <vt:variant>
        <vt:i4>4390978</vt:i4>
      </vt:variant>
      <vt:variant>
        <vt:i4>1374</vt:i4>
      </vt:variant>
      <vt:variant>
        <vt:i4>0</vt:i4>
      </vt:variant>
      <vt:variant>
        <vt:i4>5</vt:i4>
      </vt:variant>
      <vt:variant>
        <vt:lpwstr>https://arc.aiaa.org/doi/10.2514/6.2020-3224</vt:lpwstr>
      </vt:variant>
      <vt:variant>
        <vt:lpwstr/>
      </vt:variant>
      <vt:variant>
        <vt:i4>4390978</vt:i4>
      </vt:variant>
      <vt:variant>
        <vt:i4>1371</vt:i4>
      </vt:variant>
      <vt:variant>
        <vt:i4>0</vt:i4>
      </vt:variant>
      <vt:variant>
        <vt:i4>5</vt:i4>
      </vt:variant>
      <vt:variant>
        <vt:lpwstr>https://arc.aiaa.org/doi/10.2514/6.2020-3224</vt:lpwstr>
      </vt:variant>
      <vt:variant>
        <vt:lpwstr/>
      </vt:variant>
      <vt:variant>
        <vt:i4>1114135</vt:i4>
      </vt:variant>
      <vt:variant>
        <vt:i4>1368</vt:i4>
      </vt:variant>
      <vt:variant>
        <vt:i4>0</vt:i4>
      </vt:variant>
      <vt:variant>
        <vt:i4>5</vt:i4>
      </vt:variant>
      <vt:variant>
        <vt:lpwstr>https://www.canon-kz.com/3d-machine-vision-system/specifications/</vt:lpwstr>
      </vt:variant>
      <vt:variant>
        <vt:lpwstr/>
      </vt:variant>
      <vt:variant>
        <vt:i4>786459</vt:i4>
      </vt:variant>
      <vt:variant>
        <vt:i4>1365</vt:i4>
      </vt:variant>
      <vt:variant>
        <vt:i4>0</vt:i4>
      </vt:variant>
      <vt:variant>
        <vt:i4>5</vt:i4>
      </vt:variant>
      <vt:variant>
        <vt:lpwstr>http://dx.doi.org/10.4018/978-1-5225-5751-7.ch008</vt:lpwstr>
      </vt:variant>
      <vt:variant>
        <vt:lpwstr/>
      </vt:variant>
      <vt:variant>
        <vt:i4>196694</vt:i4>
      </vt:variant>
      <vt:variant>
        <vt:i4>1362</vt:i4>
      </vt:variant>
      <vt:variant>
        <vt:i4>0</vt:i4>
      </vt:variant>
      <vt:variant>
        <vt:i4>5</vt:i4>
      </vt:variant>
      <vt:variant>
        <vt:lpwstr>http://dx.doi.org/10.15623/ijret.2014.0319120</vt:lpwstr>
      </vt:variant>
      <vt:variant>
        <vt:lpwstr/>
      </vt:variant>
      <vt:variant>
        <vt:i4>4522066</vt:i4>
      </vt:variant>
      <vt:variant>
        <vt:i4>1359</vt:i4>
      </vt:variant>
      <vt:variant>
        <vt:i4>0</vt:i4>
      </vt:variant>
      <vt:variant>
        <vt:i4>5</vt:i4>
      </vt:variant>
      <vt:variant>
        <vt:lpwstr>http://dx.doi.org/10.1109/ICRA48506.2021.9560965</vt:lpwstr>
      </vt:variant>
      <vt:variant>
        <vt:lpwstr/>
      </vt:variant>
      <vt:variant>
        <vt:i4>2424944</vt:i4>
      </vt:variant>
      <vt:variant>
        <vt:i4>1356</vt:i4>
      </vt:variant>
      <vt:variant>
        <vt:i4>0</vt:i4>
      </vt:variant>
      <vt:variant>
        <vt:i4>5</vt:i4>
      </vt:variant>
      <vt:variant>
        <vt:lpwstr>https://doi.org/10.1117/12.2278898</vt:lpwstr>
      </vt:variant>
      <vt:variant>
        <vt:lpwstr/>
      </vt:variant>
      <vt:variant>
        <vt:i4>131152</vt:i4>
      </vt:variant>
      <vt:variant>
        <vt:i4>1353</vt:i4>
      </vt:variant>
      <vt:variant>
        <vt:i4>0</vt:i4>
      </vt:variant>
      <vt:variant>
        <vt:i4>5</vt:i4>
      </vt:variant>
      <vt:variant>
        <vt:lpwstr>https://doi.org/10.4304/jcp.7.2.jcp0702399404</vt:lpwstr>
      </vt:variant>
      <vt:variant>
        <vt:lpwstr/>
      </vt:variant>
      <vt:variant>
        <vt:i4>1572889</vt:i4>
      </vt:variant>
      <vt:variant>
        <vt:i4>1350</vt:i4>
      </vt:variant>
      <vt:variant>
        <vt:i4>0</vt:i4>
      </vt:variant>
      <vt:variant>
        <vt:i4>5</vt:i4>
      </vt:variant>
      <vt:variant>
        <vt:lpwstr>https://doi.org/10.3390/s90907374</vt:lpwstr>
      </vt:variant>
      <vt:variant>
        <vt:lpwstr/>
      </vt:variant>
      <vt:variant>
        <vt:i4>2949240</vt:i4>
      </vt:variant>
      <vt:variant>
        <vt:i4>1347</vt:i4>
      </vt:variant>
      <vt:variant>
        <vt:i4>0</vt:i4>
      </vt:variant>
      <vt:variant>
        <vt:i4>5</vt:i4>
      </vt:variant>
      <vt:variant>
        <vt:lpwstr>http://dx.doi.org/10.1016/j.promfg.2017.07.211</vt:lpwstr>
      </vt:variant>
      <vt:variant>
        <vt:lpwstr/>
      </vt:variant>
      <vt:variant>
        <vt:i4>5832734</vt:i4>
      </vt:variant>
      <vt:variant>
        <vt:i4>1344</vt:i4>
      </vt:variant>
      <vt:variant>
        <vt:i4>0</vt:i4>
      </vt:variant>
      <vt:variant>
        <vt:i4>5</vt:i4>
      </vt:variant>
      <vt:variant>
        <vt:lpwstr>http://dx.doi.org/10.1016/j.rcim.2012.04.002</vt:lpwstr>
      </vt:variant>
      <vt:variant>
        <vt:lpwstr/>
      </vt:variant>
      <vt:variant>
        <vt:i4>7798832</vt:i4>
      </vt:variant>
      <vt:variant>
        <vt:i4>1341</vt:i4>
      </vt:variant>
      <vt:variant>
        <vt:i4>0</vt:i4>
      </vt:variant>
      <vt:variant>
        <vt:i4>5</vt:i4>
      </vt:variant>
      <vt:variant>
        <vt:lpwstr>https://cdn.sick.com/media/docs/9/39/539/product_information_laser_triangulation_sensors_dt20_hi_od_value_od1000_od_mini_od_max_od_precision_od5000_en_im0053539.pdf</vt:lpwstr>
      </vt:variant>
      <vt:variant>
        <vt:lpwstr/>
      </vt:variant>
      <vt:variant>
        <vt:i4>3801145</vt:i4>
      </vt:variant>
      <vt:variant>
        <vt:i4>1338</vt:i4>
      </vt:variant>
      <vt:variant>
        <vt:i4>0</vt:i4>
      </vt:variant>
      <vt:variant>
        <vt:i4>5</vt:i4>
      </vt:variant>
      <vt:variant>
        <vt:lpwstr>http://dx.doi.org/10.2507/IJSIMM14(2)6.296</vt:lpwstr>
      </vt:variant>
      <vt:variant>
        <vt:lpwstr/>
      </vt:variant>
      <vt:variant>
        <vt:i4>5767172</vt:i4>
      </vt:variant>
      <vt:variant>
        <vt:i4>1335</vt:i4>
      </vt:variant>
      <vt:variant>
        <vt:i4>0</vt:i4>
      </vt:variant>
      <vt:variant>
        <vt:i4>5</vt:i4>
      </vt:variant>
      <vt:variant>
        <vt:lpwstr>https://www.researchgate.net/journal/International-Journal-of-Simulation-Modelling-1726-4529</vt:lpwstr>
      </vt:variant>
      <vt:variant>
        <vt:lpwstr/>
      </vt:variant>
      <vt:variant>
        <vt:i4>5636170</vt:i4>
      </vt:variant>
      <vt:variant>
        <vt:i4>1332</vt:i4>
      </vt:variant>
      <vt:variant>
        <vt:i4>0</vt:i4>
      </vt:variant>
      <vt:variant>
        <vt:i4>5</vt:i4>
      </vt:variant>
      <vt:variant>
        <vt:lpwstr>http://dx.doi.org/10.13140/2.1.3331.3284</vt:lpwstr>
      </vt:variant>
      <vt:variant>
        <vt:lpwstr/>
      </vt:variant>
      <vt:variant>
        <vt:i4>5373976</vt:i4>
      </vt:variant>
      <vt:variant>
        <vt:i4>1329</vt:i4>
      </vt:variant>
      <vt:variant>
        <vt:i4>0</vt:i4>
      </vt:variant>
      <vt:variant>
        <vt:i4>5</vt:i4>
      </vt:variant>
      <vt:variant>
        <vt:lpwstr>http://dx.doi.org/10.4028/www.scientific.net/AMM.371.519</vt:lpwstr>
      </vt:variant>
      <vt:variant>
        <vt:lpwstr/>
      </vt:variant>
      <vt:variant>
        <vt:i4>5111815</vt:i4>
      </vt:variant>
      <vt:variant>
        <vt:i4>1326</vt:i4>
      </vt:variant>
      <vt:variant>
        <vt:i4>0</vt:i4>
      </vt:variant>
      <vt:variant>
        <vt:i4>5</vt:i4>
      </vt:variant>
      <vt:variant>
        <vt:lpwstr>http://dx.doi.org/10.1504/IJMMS.2017.10005772</vt:lpwstr>
      </vt:variant>
      <vt:variant>
        <vt:lpwstr/>
      </vt:variant>
      <vt:variant>
        <vt:i4>6225931</vt:i4>
      </vt:variant>
      <vt:variant>
        <vt:i4>1323</vt:i4>
      </vt:variant>
      <vt:variant>
        <vt:i4>0</vt:i4>
      </vt:variant>
      <vt:variant>
        <vt:i4>5</vt:i4>
      </vt:variant>
      <vt:variant>
        <vt:lpwstr>http://dx.doi.org/10.1016/j.cegh.2018.05.006</vt:lpwstr>
      </vt:variant>
      <vt:variant>
        <vt:lpwstr/>
      </vt:variant>
      <vt:variant>
        <vt:i4>458764</vt:i4>
      </vt:variant>
      <vt:variant>
        <vt:i4>1320</vt:i4>
      </vt:variant>
      <vt:variant>
        <vt:i4>0</vt:i4>
      </vt:variant>
      <vt:variant>
        <vt:i4>5</vt:i4>
      </vt:variant>
      <vt:variant>
        <vt:lpwstr>http://dx.doi.org/10.1109/ACCESS.2021.3076595</vt:lpwstr>
      </vt:variant>
      <vt:variant>
        <vt:lpwstr/>
      </vt:variant>
      <vt:variant>
        <vt:i4>2818173</vt:i4>
      </vt:variant>
      <vt:variant>
        <vt:i4>1317</vt:i4>
      </vt:variant>
      <vt:variant>
        <vt:i4>0</vt:i4>
      </vt:variant>
      <vt:variant>
        <vt:i4>5</vt:i4>
      </vt:variant>
      <vt:variant>
        <vt:lpwstr>http://dx.doi.org/10.1016/j.autcon.2011.04.016</vt:lpwstr>
      </vt:variant>
      <vt:variant>
        <vt:lpwstr/>
      </vt:variant>
      <vt:variant>
        <vt:i4>1245300</vt:i4>
      </vt:variant>
      <vt:variant>
        <vt:i4>1314</vt:i4>
      </vt:variant>
      <vt:variant>
        <vt:i4>0</vt:i4>
      </vt:variant>
      <vt:variant>
        <vt:i4>5</vt:i4>
      </vt:variant>
      <vt:variant>
        <vt:lpwstr>https://textiles.ncsu.edu/tatm/wp-content/uploads/sites/4/2017/11/Lerch_full_221_07.pdf</vt:lpwstr>
      </vt:variant>
      <vt:variant>
        <vt:lpwstr/>
      </vt:variant>
      <vt:variant>
        <vt:i4>2687093</vt:i4>
      </vt:variant>
      <vt:variant>
        <vt:i4>1311</vt:i4>
      </vt:variant>
      <vt:variant>
        <vt:i4>0</vt:i4>
      </vt:variant>
      <vt:variant>
        <vt:i4>5</vt:i4>
      </vt:variant>
      <vt:variant>
        <vt:lpwstr>http://dx.doi.org/10.1016/j.proeng.2012.09.514</vt:lpwstr>
      </vt:variant>
      <vt:variant>
        <vt:lpwstr/>
      </vt:variant>
      <vt:variant>
        <vt:i4>2031686</vt:i4>
      </vt:variant>
      <vt:variant>
        <vt:i4>1308</vt:i4>
      </vt:variant>
      <vt:variant>
        <vt:i4>0</vt:i4>
      </vt:variant>
      <vt:variant>
        <vt:i4>5</vt:i4>
      </vt:variant>
      <vt:variant>
        <vt:lpwstr>https://doi.org/10.1145/345370.345399</vt:lpwstr>
      </vt:variant>
      <vt:variant>
        <vt:lpwstr/>
      </vt:variant>
      <vt:variant>
        <vt:i4>6815790</vt:i4>
      </vt:variant>
      <vt:variant>
        <vt:i4>1305</vt:i4>
      </vt:variant>
      <vt:variant>
        <vt:i4>0</vt:i4>
      </vt:variant>
      <vt:variant>
        <vt:i4>5</vt:i4>
      </vt:variant>
      <vt:variant>
        <vt:lpwstr>http://dx.doi.org/10.3390/s19040810</vt:lpwstr>
      </vt:variant>
      <vt:variant>
        <vt:lpwstr/>
      </vt:variant>
      <vt:variant>
        <vt:i4>3735666</vt:i4>
      </vt:variant>
      <vt:variant>
        <vt:i4>1302</vt:i4>
      </vt:variant>
      <vt:variant>
        <vt:i4>0</vt:i4>
      </vt:variant>
      <vt:variant>
        <vt:i4>5</vt:i4>
      </vt:variant>
      <vt:variant>
        <vt:lpwstr>https://ieeexplore.ieee.org/xpl/tocresult.jsp?isnumber=9600479</vt:lpwstr>
      </vt:variant>
      <vt:variant>
        <vt:lpwstr/>
      </vt:variant>
      <vt:variant>
        <vt:i4>4849704</vt:i4>
      </vt:variant>
      <vt:variant>
        <vt:i4>1299</vt:i4>
      </vt:variant>
      <vt:variant>
        <vt:i4>0</vt:i4>
      </vt:variant>
      <vt:variant>
        <vt:i4>5</vt:i4>
      </vt:variant>
      <vt:variant>
        <vt:lpwstr>https://www.ti.com/lit/wp/dlpy005a/dlpy005a.pdf?ts=1646297862086&amp;ref_url=https%253A%252F%252Fwww.google.com%252F</vt:lpwstr>
      </vt:variant>
      <vt:variant>
        <vt:lpwstr/>
      </vt:variant>
      <vt:variant>
        <vt:i4>8257573</vt:i4>
      </vt:variant>
      <vt:variant>
        <vt:i4>1296</vt:i4>
      </vt:variant>
      <vt:variant>
        <vt:i4>0</vt:i4>
      </vt:variant>
      <vt:variant>
        <vt:i4>5</vt:i4>
      </vt:variant>
      <vt:variant>
        <vt:lpwstr>http://dx.doi.org/10.1007/s11786-012-0123-8</vt:lpwstr>
      </vt:variant>
      <vt:variant>
        <vt:lpwstr/>
      </vt:variant>
      <vt:variant>
        <vt:i4>5242945</vt:i4>
      </vt:variant>
      <vt:variant>
        <vt:i4>1293</vt:i4>
      </vt:variant>
      <vt:variant>
        <vt:i4>0</vt:i4>
      </vt:variant>
      <vt:variant>
        <vt:i4>5</vt:i4>
      </vt:variant>
      <vt:variant>
        <vt:lpwstr>http://dx.doi.org/10.1155/2014/249696</vt:lpwstr>
      </vt:variant>
      <vt:variant>
        <vt:lpwstr/>
      </vt:variant>
      <vt:variant>
        <vt:i4>7733292</vt:i4>
      </vt:variant>
      <vt:variant>
        <vt:i4>1290</vt:i4>
      </vt:variant>
      <vt:variant>
        <vt:i4>0</vt:i4>
      </vt:variant>
      <vt:variant>
        <vt:i4>5</vt:i4>
      </vt:variant>
      <vt:variant>
        <vt:lpwstr>http://dx.doi.org/10.1007/s11633-015-0898-6</vt:lpwstr>
      </vt:variant>
      <vt:variant>
        <vt:lpwstr/>
      </vt:variant>
      <vt:variant>
        <vt:i4>6291553</vt:i4>
      </vt:variant>
      <vt:variant>
        <vt:i4>1287</vt:i4>
      </vt:variant>
      <vt:variant>
        <vt:i4>0</vt:i4>
      </vt:variant>
      <vt:variant>
        <vt:i4>5</vt:i4>
      </vt:variant>
      <vt:variant>
        <vt:lpwstr>http://dx.doi.org/10.5772/9666</vt:lpwstr>
      </vt:variant>
      <vt:variant>
        <vt:lpwstr/>
      </vt:variant>
      <vt:variant>
        <vt:i4>7536690</vt:i4>
      </vt:variant>
      <vt:variant>
        <vt:i4>1284</vt:i4>
      </vt:variant>
      <vt:variant>
        <vt:i4>0</vt:i4>
      </vt:variant>
      <vt:variant>
        <vt:i4>5</vt:i4>
      </vt:variant>
      <vt:variant>
        <vt:lpwstr>http://dx.doi.org/10.1088/1757-899X/87/1/012026</vt:lpwstr>
      </vt:variant>
      <vt:variant>
        <vt:lpwstr/>
      </vt:variant>
      <vt:variant>
        <vt:i4>3866737</vt:i4>
      </vt:variant>
      <vt:variant>
        <vt:i4>1281</vt:i4>
      </vt:variant>
      <vt:variant>
        <vt:i4>0</vt:i4>
      </vt:variant>
      <vt:variant>
        <vt:i4>5</vt:i4>
      </vt:variant>
      <vt:variant>
        <vt:lpwstr>https://gazprombank.investments/blog/market/robotics/?ysclid=l121dk9t4w</vt:lpwstr>
      </vt:variant>
      <vt:variant>
        <vt:lpwstr/>
      </vt:variant>
      <vt:variant>
        <vt:i4>8126509</vt:i4>
      </vt:variant>
      <vt:variant>
        <vt:i4>1278</vt:i4>
      </vt:variant>
      <vt:variant>
        <vt:i4>0</vt:i4>
      </vt:variant>
      <vt:variant>
        <vt:i4>5</vt:i4>
      </vt:variant>
      <vt:variant>
        <vt:lpwstr>http://dx.doi.org/10.1007/s00170-010-2713-4</vt:lpwstr>
      </vt:variant>
      <vt:variant>
        <vt:lpwstr/>
      </vt:variant>
      <vt:variant>
        <vt:i4>2228346</vt:i4>
      </vt:variant>
      <vt:variant>
        <vt:i4>1275</vt:i4>
      </vt:variant>
      <vt:variant>
        <vt:i4>0</vt:i4>
      </vt:variant>
      <vt:variant>
        <vt:i4>5</vt:i4>
      </vt:variant>
      <vt:variant>
        <vt:lpwstr>http://dx.doi.org/10.1016/j.protcy.2013.04.028</vt:lpwstr>
      </vt:variant>
      <vt:variant>
        <vt:lpwstr/>
      </vt:variant>
      <vt:variant>
        <vt:i4>1114205</vt:i4>
      </vt:variant>
      <vt:variant>
        <vt:i4>1272</vt:i4>
      </vt:variant>
      <vt:variant>
        <vt:i4>0</vt:i4>
      </vt:variant>
      <vt:variant>
        <vt:i4>5</vt:i4>
      </vt:variant>
      <vt:variant>
        <vt:lpwstr>http://dx.doi.org/10.22260/ISARC2017/0008</vt:lpwstr>
      </vt:variant>
      <vt:variant>
        <vt:lpwstr/>
      </vt:variant>
      <vt:variant>
        <vt:i4>3866661</vt:i4>
      </vt:variant>
      <vt:variant>
        <vt:i4>1269</vt:i4>
      </vt:variant>
      <vt:variant>
        <vt:i4>0</vt:i4>
      </vt:variant>
      <vt:variant>
        <vt:i4>5</vt:i4>
      </vt:variant>
      <vt:variant>
        <vt:lpwstr>http://dx.doi.org/10.1515/eletel-2016-0003</vt:lpwstr>
      </vt:variant>
      <vt:variant>
        <vt:lpwstr/>
      </vt:variant>
      <vt:variant>
        <vt:i4>5963841</vt:i4>
      </vt:variant>
      <vt:variant>
        <vt:i4>1266</vt:i4>
      </vt:variant>
      <vt:variant>
        <vt:i4>0</vt:i4>
      </vt:variant>
      <vt:variant>
        <vt:i4>5</vt:i4>
      </vt:variant>
      <vt:variant>
        <vt:lpwstr>http://dx.doi.org/10.1186/2193-1801-3-13</vt:lpwstr>
      </vt:variant>
      <vt:variant>
        <vt:lpwstr/>
      </vt:variant>
      <vt:variant>
        <vt:i4>5570630</vt:i4>
      </vt:variant>
      <vt:variant>
        <vt:i4>1263</vt:i4>
      </vt:variant>
      <vt:variant>
        <vt:i4>0</vt:i4>
      </vt:variant>
      <vt:variant>
        <vt:i4>5</vt:i4>
      </vt:variant>
      <vt:variant>
        <vt:lpwstr>http://dx.doi.org/10.5402/2013/726506</vt:lpwstr>
      </vt:variant>
      <vt:variant>
        <vt:lpwstr/>
      </vt:variant>
      <vt:variant>
        <vt:i4>7995476</vt:i4>
      </vt:variant>
      <vt:variant>
        <vt:i4>1260</vt:i4>
      </vt:variant>
      <vt:variant>
        <vt:i4>0</vt:i4>
      </vt:variant>
      <vt:variant>
        <vt:i4>5</vt:i4>
      </vt:variant>
      <vt:variant>
        <vt:lpwstr>https://www.distrelec.de/medias/robotics-guide-en.pdf?context=bWFzdGVyfHJvb3R8ODA3MTg2OHxhcHBsaWNhdGlvbi9wZGZ8aGZkL2g2Ni85NDEyMDgwNDY3OTk4LnBkZnwyM2JmYTcxZDNkYTFlMDk1MTFlMTIwNmM2ZThiMjg2ZjAwZTc1NTI5NWU2MDQzOGM4ZTFkZTc2YWIyMmQxY2Yw&amp;int_cid=1829currentcontent.intext-roboticsebooken</vt:lpwstr>
      </vt:variant>
      <vt:variant>
        <vt:lpwstr/>
      </vt:variant>
      <vt:variant>
        <vt:i4>6357119</vt:i4>
      </vt:variant>
      <vt:variant>
        <vt:i4>1257</vt:i4>
      </vt:variant>
      <vt:variant>
        <vt:i4>0</vt:i4>
      </vt:variant>
      <vt:variant>
        <vt:i4>5</vt:i4>
      </vt:variant>
      <vt:variant>
        <vt:lpwstr>https://zarnitza.ru/upload/iblock/7da/7dafcfe0697add328f8c92b1858a7e85.pdf</vt:lpwstr>
      </vt:variant>
      <vt:variant>
        <vt:lpwstr/>
      </vt:variant>
      <vt:variant>
        <vt:i4>4653134</vt:i4>
      </vt:variant>
      <vt:variant>
        <vt:i4>240</vt:i4>
      </vt:variant>
      <vt:variant>
        <vt:i4>0</vt:i4>
      </vt:variant>
      <vt:variant>
        <vt:i4>5</vt:i4>
      </vt:variant>
      <vt:variant>
        <vt:lpwstr>http://orcid.org/0000-0002-6083-1303</vt:lpwstr>
      </vt:variant>
      <vt:variant>
        <vt:lpwstr/>
      </vt:variant>
      <vt:variant>
        <vt:i4>1048601</vt:i4>
      </vt:variant>
      <vt:variant>
        <vt:i4>237</vt:i4>
      </vt:variant>
      <vt:variant>
        <vt:i4>0</vt:i4>
      </vt:variant>
      <vt:variant>
        <vt:i4>5</vt:i4>
      </vt:variant>
      <vt:variant>
        <vt:lpwstr>https://cvetmir3d.ru/3d-skanery/opticheskie/</vt:lpwstr>
      </vt:variant>
      <vt:variant>
        <vt:lpwstr/>
      </vt:variant>
      <vt:variant>
        <vt:i4>3932256</vt:i4>
      </vt:variant>
      <vt:variant>
        <vt:i4>234</vt:i4>
      </vt:variant>
      <vt:variant>
        <vt:i4>0</vt:i4>
      </vt:variant>
      <vt:variant>
        <vt:i4>5</vt:i4>
      </vt:variant>
      <vt:variant>
        <vt:lpwstr>https://ru.wikipedia.org/wiki/%D0%AD%D0%BB%D0%B5%D0%BA%D1%82%D1%80%D0%BE%D1%82%D0%B5%D1%85%D0%BD%D0%B8%D0%BA%D0%B0</vt:lpwstr>
      </vt:variant>
      <vt:variant>
        <vt:lpwstr/>
      </vt:variant>
      <vt:variant>
        <vt:i4>6291552</vt:i4>
      </vt:variant>
      <vt:variant>
        <vt:i4>231</vt:i4>
      </vt:variant>
      <vt:variant>
        <vt:i4>0</vt:i4>
      </vt:variant>
      <vt:variant>
        <vt:i4>5</vt:i4>
      </vt:variant>
      <vt:variant>
        <vt:lpwstr>https://ru.wikipedia.org/wiki/%D0%A0%D0%B0%D0%B4%D0%B8%D0%BE%D1%82%D0%B5%D1%85%D0%BD%D0%B8%D0%BA%D0%B0</vt:lpwstr>
      </vt:variant>
      <vt:variant>
        <vt:lpwstr/>
      </vt:variant>
      <vt:variant>
        <vt:i4>4325396</vt:i4>
      </vt:variant>
      <vt:variant>
        <vt:i4>228</vt:i4>
      </vt:variant>
      <vt:variant>
        <vt:i4>0</vt:i4>
      </vt:variant>
      <vt:variant>
        <vt:i4>5</vt:i4>
      </vt:variant>
      <vt:variant>
        <vt:lpwstr>https://ru.wikipedia.org/wiki/%D0%98%D0%BD%D1%84%D0%BE%D1%80%D0%BC%D0%B0%D1%82%D0%B8%D0%BA%D0%B0</vt:lpwstr>
      </vt:variant>
      <vt:variant>
        <vt:lpwstr/>
      </vt:variant>
      <vt:variant>
        <vt:i4>5111828</vt:i4>
      </vt:variant>
      <vt:variant>
        <vt:i4>225</vt:i4>
      </vt:variant>
      <vt:variant>
        <vt:i4>0</vt:i4>
      </vt:variant>
      <vt:variant>
        <vt:i4>5</vt:i4>
      </vt:variant>
      <vt:variant>
        <vt:lpwstr>https://ru.wikipedia.org/wiki/%D0%9C%D0%B5%D1%85%D0%B0%D1%82%D1%80%D0%BE%D0%BD%D0%B8%D0%BA%D0%B0</vt:lpwstr>
      </vt:variant>
      <vt:variant>
        <vt:lpwstr/>
      </vt:variant>
      <vt:variant>
        <vt:i4>3670075</vt:i4>
      </vt:variant>
      <vt:variant>
        <vt:i4>222</vt:i4>
      </vt:variant>
      <vt:variant>
        <vt:i4>0</vt:i4>
      </vt:variant>
      <vt:variant>
        <vt:i4>5</vt:i4>
      </vt:variant>
      <vt:variant>
        <vt:lpwstr>https://ru.wikipedia.org/wiki/%D0%A2%D0%B5%D0%BB%D0%B5%D0%BC%D0%B5%D1%85%D0%B0%D0%BD%D0%B8%D0%BA%D0%B0</vt:lpwstr>
      </vt:variant>
      <vt:variant>
        <vt:lpwstr/>
      </vt:variant>
      <vt:variant>
        <vt:i4>1048655</vt:i4>
      </vt:variant>
      <vt:variant>
        <vt:i4>219</vt:i4>
      </vt:variant>
      <vt:variant>
        <vt:i4>0</vt:i4>
      </vt:variant>
      <vt:variant>
        <vt:i4>5</vt:i4>
      </vt:variant>
      <vt:variant>
        <vt:lpwstr>https://ru.wikipedia.org/wiki/%D0%9A%D0%B8%D0%B1%D0%B5%D1%80%D0%BD%D0%B5%D1%82%D0%B8%D0%BA%D0%B0</vt:lpwstr>
      </vt:variant>
      <vt:variant>
        <vt:lpwstr/>
      </vt:variant>
      <vt:variant>
        <vt:i4>6815843</vt:i4>
      </vt:variant>
      <vt:variant>
        <vt:i4>216</vt:i4>
      </vt:variant>
      <vt:variant>
        <vt:i4>0</vt:i4>
      </vt:variant>
      <vt:variant>
        <vt:i4>5</vt:i4>
      </vt:variant>
      <vt:variant>
        <vt:lpwstr>https://ru.wikipedia.org/wiki/%D0%9C%D0%B5%D1%85%D0%B0%D0%BD%D0%B8%D0%BA%D0%B0</vt:lpwstr>
      </vt:variant>
      <vt:variant>
        <vt:lpwstr/>
      </vt:variant>
      <vt:variant>
        <vt:i4>5177367</vt:i4>
      </vt:variant>
      <vt:variant>
        <vt:i4>213</vt:i4>
      </vt:variant>
      <vt:variant>
        <vt:i4>0</vt:i4>
      </vt:variant>
      <vt:variant>
        <vt:i4>5</vt:i4>
      </vt:variant>
      <vt:variant>
        <vt:lpwstr>https://ru.wikipedia.org/wiki/%D0%AD%D0%BB%D0%B5%D0%BA%D1%82%D1%80%D0%BE%D0%BD%D0%B8%D0%BA%D0%B0</vt:lpwstr>
      </vt:variant>
      <vt:variant>
        <vt:lpwstr/>
      </vt:variant>
      <vt:variant>
        <vt:i4>4259860</vt:i4>
      </vt:variant>
      <vt:variant>
        <vt:i4>210</vt:i4>
      </vt:variant>
      <vt:variant>
        <vt:i4>0</vt:i4>
      </vt:variant>
      <vt:variant>
        <vt:i4>5</vt:i4>
      </vt:variant>
      <vt:variant>
        <vt:lpwstr>https://ru.wikipedia.org/wiki/%D0%9D%D0%B0%D1%83%D0%BA%D0%B0</vt:lpwstr>
      </vt:variant>
      <vt:variant>
        <vt:lpwstr/>
      </vt:variant>
      <vt:variant>
        <vt:i4>4915210</vt:i4>
      </vt:variant>
      <vt:variant>
        <vt:i4>207</vt:i4>
      </vt:variant>
      <vt:variant>
        <vt:i4>0</vt:i4>
      </vt:variant>
      <vt:variant>
        <vt:i4>5</vt:i4>
      </vt:variant>
      <vt:variant>
        <vt:lpwstr>https://www.scientific.net/paper-keyword/articulated-arm-coordinate-measuring-machines-aacmm</vt:lpwstr>
      </vt:variant>
      <vt:variant>
        <vt:lpwstr/>
      </vt:variant>
      <vt:variant>
        <vt:i4>1835061</vt:i4>
      </vt:variant>
      <vt:variant>
        <vt:i4>200</vt:i4>
      </vt:variant>
      <vt:variant>
        <vt:i4>0</vt:i4>
      </vt:variant>
      <vt:variant>
        <vt:i4>5</vt:i4>
      </vt:variant>
      <vt:variant>
        <vt:lpwstr/>
      </vt:variant>
      <vt:variant>
        <vt:lpwstr>_Toc100142082</vt:lpwstr>
      </vt:variant>
      <vt:variant>
        <vt:i4>1835061</vt:i4>
      </vt:variant>
      <vt:variant>
        <vt:i4>194</vt:i4>
      </vt:variant>
      <vt:variant>
        <vt:i4>0</vt:i4>
      </vt:variant>
      <vt:variant>
        <vt:i4>5</vt:i4>
      </vt:variant>
      <vt:variant>
        <vt:lpwstr/>
      </vt:variant>
      <vt:variant>
        <vt:lpwstr>_Toc100142081</vt:lpwstr>
      </vt:variant>
      <vt:variant>
        <vt:i4>1835061</vt:i4>
      </vt:variant>
      <vt:variant>
        <vt:i4>188</vt:i4>
      </vt:variant>
      <vt:variant>
        <vt:i4>0</vt:i4>
      </vt:variant>
      <vt:variant>
        <vt:i4>5</vt:i4>
      </vt:variant>
      <vt:variant>
        <vt:lpwstr/>
      </vt:variant>
      <vt:variant>
        <vt:lpwstr>_Toc100142080</vt:lpwstr>
      </vt:variant>
      <vt:variant>
        <vt:i4>1245237</vt:i4>
      </vt:variant>
      <vt:variant>
        <vt:i4>182</vt:i4>
      </vt:variant>
      <vt:variant>
        <vt:i4>0</vt:i4>
      </vt:variant>
      <vt:variant>
        <vt:i4>5</vt:i4>
      </vt:variant>
      <vt:variant>
        <vt:lpwstr/>
      </vt:variant>
      <vt:variant>
        <vt:lpwstr>_Toc100142079</vt:lpwstr>
      </vt:variant>
      <vt:variant>
        <vt:i4>1245237</vt:i4>
      </vt:variant>
      <vt:variant>
        <vt:i4>176</vt:i4>
      </vt:variant>
      <vt:variant>
        <vt:i4>0</vt:i4>
      </vt:variant>
      <vt:variant>
        <vt:i4>5</vt:i4>
      </vt:variant>
      <vt:variant>
        <vt:lpwstr/>
      </vt:variant>
      <vt:variant>
        <vt:lpwstr>_Toc100142078</vt:lpwstr>
      </vt:variant>
      <vt:variant>
        <vt:i4>1245237</vt:i4>
      </vt:variant>
      <vt:variant>
        <vt:i4>170</vt:i4>
      </vt:variant>
      <vt:variant>
        <vt:i4>0</vt:i4>
      </vt:variant>
      <vt:variant>
        <vt:i4>5</vt:i4>
      </vt:variant>
      <vt:variant>
        <vt:lpwstr/>
      </vt:variant>
      <vt:variant>
        <vt:lpwstr>_Toc100142077</vt:lpwstr>
      </vt:variant>
      <vt:variant>
        <vt:i4>1245237</vt:i4>
      </vt:variant>
      <vt:variant>
        <vt:i4>164</vt:i4>
      </vt:variant>
      <vt:variant>
        <vt:i4>0</vt:i4>
      </vt:variant>
      <vt:variant>
        <vt:i4>5</vt:i4>
      </vt:variant>
      <vt:variant>
        <vt:lpwstr/>
      </vt:variant>
      <vt:variant>
        <vt:lpwstr>_Toc100142076</vt:lpwstr>
      </vt:variant>
      <vt:variant>
        <vt:i4>1245237</vt:i4>
      </vt:variant>
      <vt:variant>
        <vt:i4>158</vt:i4>
      </vt:variant>
      <vt:variant>
        <vt:i4>0</vt:i4>
      </vt:variant>
      <vt:variant>
        <vt:i4>5</vt:i4>
      </vt:variant>
      <vt:variant>
        <vt:lpwstr/>
      </vt:variant>
      <vt:variant>
        <vt:lpwstr>_Toc100142075</vt:lpwstr>
      </vt:variant>
      <vt:variant>
        <vt:i4>1245237</vt:i4>
      </vt:variant>
      <vt:variant>
        <vt:i4>152</vt:i4>
      </vt:variant>
      <vt:variant>
        <vt:i4>0</vt:i4>
      </vt:variant>
      <vt:variant>
        <vt:i4>5</vt:i4>
      </vt:variant>
      <vt:variant>
        <vt:lpwstr/>
      </vt:variant>
      <vt:variant>
        <vt:lpwstr>_Toc100142074</vt:lpwstr>
      </vt:variant>
      <vt:variant>
        <vt:i4>1245237</vt:i4>
      </vt:variant>
      <vt:variant>
        <vt:i4>146</vt:i4>
      </vt:variant>
      <vt:variant>
        <vt:i4>0</vt:i4>
      </vt:variant>
      <vt:variant>
        <vt:i4>5</vt:i4>
      </vt:variant>
      <vt:variant>
        <vt:lpwstr/>
      </vt:variant>
      <vt:variant>
        <vt:lpwstr>_Toc100142073</vt:lpwstr>
      </vt:variant>
      <vt:variant>
        <vt:i4>1245237</vt:i4>
      </vt:variant>
      <vt:variant>
        <vt:i4>140</vt:i4>
      </vt:variant>
      <vt:variant>
        <vt:i4>0</vt:i4>
      </vt:variant>
      <vt:variant>
        <vt:i4>5</vt:i4>
      </vt:variant>
      <vt:variant>
        <vt:lpwstr/>
      </vt:variant>
      <vt:variant>
        <vt:lpwstr>_Toc100142072</vt:lpwstr>
      </vt:variant>
      <vt:variant>
        <vt:i4>1245237</vt:i4>
      </vt:variant>
      <vt:variant>
        <vt:i4>134</vt:i4>
      </vt:variant>
      <vt:variant>
        <vt:i4>0</vt:i4>
      </vt:variant>
      <vt:variant>
        <vt:i4>5</vt:i4>
      </vt:variant>
      <vt:variant>
        <vt:lpwstr/>
      </vt:variant>
      <vt:variant>
        <vt:lpwstr>_Toc100142071</vt:lpwstr>
      </vt:variant>
      <vt:variant>
        <vt:i4>1245237</vt:i4>
      </vt:variant>
      <vt:variant>
        <vt:i4>128</vt:i4>
      </vt:variant>
      <vt:variant>
        <vt:i4>0</vt:i4>
      </vt:variant>
      <vt:variant>
        <vt:i4>5</vt:i4>
      </vt:variant>
      <vt:variant>
        <vt:lpwstr/>
      </vt:variant>
      <vt:variant>
        <vt:lpwstr>_Toc100142070</vt:lpwstr>
      </vt:variant>
      <vt:variant>
        <vt:i4>1179701</vt:i4>
      </vt:variant>
      <vt:variant>
        <vt:i4>122</vt:i4>
      </vt:variant>
      <vt:variant>
        <vt:i4>0</vt:i4>
      </vt:variant>
      <vt:variant>
        <vt:i4>5</vt:i4>
      </vt:variant>
      <vt:variant>
        <vt:lpwstr/>
      </vt:variant>
      <vt:variant>
        <vt:lpwstr>_Toc100142069</vt:lpwstr>
      </vt:variant>
      <vt:variant>
        <vt:i4>1179701</vt:i4>
      </vt:variant>
      <vt:variant>
        <vt:i4>116</vt:i4>
      </vt:variant>
      <vt:variant>
        <vt:i4>0</vt:i4>
      </vt:variant>
      <vt:variant>
        <vt:i4>5</vt:i4>
      </vt:variant>
      <vt:variant>
        <vt:lpwstr/>
      </vt:variant>
      <vt:variant>
        <vt:lpwstr>_Toc100142068</vt:lpwstr>
      </vt:variant>
      <vt:variant>
        <vt:i4>1179701</vt:i4>
      </vt:variant>
      <vt:variant>
        <vt:i4>110</vt:i4>
      </vt:variant>
      <vt:variant>
        <vt:i4>0</vt:i4>
      </vt:variant>
      <vt:variant>
        <vt:i4>5</vt:i4>
      </vt:variant>
      <vt:variant>
        <vt:lpwstr/>
      </vt:variant>
      <vt:variant>
        <vt:lpwstr>_Toc100142067</vt:lpwstr>
      </vt:variant>
      <vt:variant>
        <vt:i4>1179701</vt:i4>
      </vt:variant>
      <vt:variant>
        <vt:i4>104</vt:i4>
      </vt:variant>
      <vt:variant>
        <vt:i4>0</vt:i4>
      </vt:variant>
      <vt:variant>
        <vt:i4>5</vt:i4>
      </vt:variant>
      <vt:variant>
        <vt:lpwstr/>
      </vt:variant>
      <vt:variant>
        <vt:lpwstr>_Toc100142066</vt:lpwstr>
      </vt:variant>
      <vt:variant>
        <vt:i4>1179701</vt:i4>
      </vt:variant>
      <vt:variant>
        <vt:i4>98</vt:i4>
      </vt:variant>
      <vt:variant>
        <vt:i4>0</vt:i4>
      </vt:variant>
      <vt:variant>
        <vt:i4>5</vt:i4>
      </vt:variant>
      <vt:variant>
        <vt:lpwstr/>
      </vt:variant>
      <vt:variant>
        <vt:lpwstr>_Toc100142065</vt:lpwstr>
      </vt:variant>
      <vt:variant>
        <vt:i4>1179701</vt:i4>
      </vt:variant>
      <vt:variant>
        <vt:i4>92</vt:i4>
      </vt:variant>
      <vt:variant>
        <vt:i4>0</vt:i4>
      </vt:variant>
      <vt:variant>
        <vt:i4>5</vt:i4>
      </vt:variant>
      <vt:variant>
        <vt:lpwstr/>
      </vt:variant>
      <vt:variant>
        <vt:lpwstr>_Toc100142064</vt:lpwstr>
      </vt:variant>
      <vt:variant>
        <vt:i4>1179701</vt:i4>
      </vt:variant>
      <vt:variant>
        <vt:i4>86</vt:i4>
      </vt:variant>
      <vt:variant>
        <vt:i4>0</vt:i4>
      </vt:variant>
      <vt:variant>
        <vt:i4>5</vt:i4>
      </vt:variant>
      <vt:variant>
        <vt:lpwstr/>
      </vt:variant>
      <vt:variant>
        <vt:lpwstr>_Toc100142063</vt:lpwstr>
      </vt:variant>
      <vt:variant>
        <vt:i4>1179701</vt:i4>
      </vt:variant>
      <vt:variant>
        <vt:i4>80</vt:i4>
      </vt:variant>
      <vt:variant>
        <vt:i4>0</vt:i4>
      </vt:variant>
      <vt:variant>
        <vt:i4>5</vt:i4>
      </vt:variant>
      <vt:variant>
        <vt:lpwstr/>
      </vt:variant>
      <vt:variant>
        <vt:lpwstr>_Toc100142062</vt:lpwstr>
      </vt:variant>
      <vt:variant>
        <vt:i4>1179701</vt:i4>
      </vt:variant>
      <vt:variant>
        <vt:i4>74</vt:i4>
      </vt:variant>
      <vt:variant>
        <vt:i4>0</vt:i4>
      </vt:variant>
      <vt:variant>
        <vt:i4>5</vt:i4>
      </vt:variant>
      <vt:variant>
        <vt:lpwstr/>
      </vt:variant>
      <vt:variant>
        <vt:lpwstr>_Toc100142061</vt:lpwstr>
      </vt:variant>
      <vt:variant>
        <vt:i4>1179701</vt:i4>
      </vt:variant>
      <vt:variant>
        <vt:i4>68</vt:i4>
      </vt:variant>
      <vt:variant>
        <vt:i4>0</vt:i4>
      </vt:variant>
      <vt:variant>
        <vt:i4>5</vt:i4>
      </vt:variant>
      <vt:variant>
        <vt:lpwstr/>
      </vt:variant>
      <vt:variant>
        <vt:lpwstr>_Toc100142060</vt:lpwstr>
      </vt:variant>
      <vt:variant>
        <vt:i4>1114165</vt:i4>
      </vt:variant>
      <vt:variant>
        <vt:i4>62</vt:i4>
      </vt:variant>
      <vt:variant>
        <vt:i4>0</vt:i4>
      </vt:variant>
      <vt:variant>
        <vt:i4>5</vt:i4>
      </vt:variant>
      <vt:variant>
        <vt:lpwstr/>
      </vt:variant>
      <vt:variant>
        <vt:lpwstr>_Toc100142059</vt:lpwstr>
      </vt:variant>
      <vt:variant>
        <vt:i4>1114165</vt:i4>
      </vt:variant>
      <vt:variant>
        <vt:i4>56</vt:i4>
      </vt:variant>
      <vt:variant>
        <vt:i4>0</vt:i4>
      </vt:variant>
      <vt:variant>
        <vt:i4>5</vt:i4>
      </vt:variant>
      <vt:variant>
        <vt:lpwstr/>
      </vt:variant>
      <vt:variant>
        <vt:lpwstr>_Toc100142058</vt:lpwstr>
      </vt:variant>
      <vt:variant>
        <vt:i4>1114165</vt:i4>
      </vt:variant>
      <vt:variant>
        <vt:i4>50</vt:i4>
      </vt:variant>
      <vt:variant>
        <vt:i4>0</vt:i4>
      </vt:variant>
      <vt:variant>
        <vt:i4>5</vt:i4>
      </vt:variant>
      <vt:variant>
        <vt:lpwstr/>
      </vt:variant>
      <vt:variant>
        <vt:lpwstr>_Toc100142057</vt:lpwstr>
      </vt:variant>
      <vt:variant>
        <vt:i4>1114165</vt:i4>
      </vt:variant>
      <vt:variant>
        <vt:i4>44</vt:i4>
      </vt:variant>
      <vt:variant>
        <vt:i4>0</vt:i4>
      </vt:variant>
      <vt:variant>
        <vt:i4>5</vt:i4>
      </vt:variant>
      <vt:variant>
        <vt:lpwstr/>
      </vt:variant>
      <vt:variant>
        <vt:lpwstr>_Toc100142056</vt:lpwstr>
      </vt:variant>
      <vt:variant>
        <vt:i4>1114165</vt:i4>
      </vt:variant>
      <vt:variant>
        <vt:i4>38</vt:i4>
      </vt:variant>
      <vt:variant>
        <vt:i4>0</vt:i4>
      </vt:variant>
      <vt:variant>
        <vt:i4>5</vt:i4>
      </vt:variant>
      <vt:variant>
        <vt:lpwstr/>
      </vt:variant>
      <vt:variant>
        <vt:lpwstr>_Toc100142055</vt:lpwstr>
      </vt:variant>
      <vt:variant>
        <vt:i4>1114165</vt:i4>
      </vt:variant>
      <vt:variant>
        <vt:i4>32</vt:i4>
      </vt:variant>
      <vt:variant>
        <vt:i4>0</vt:i4>
      </vt:variant>
      <vt:variant>
        <vt:i4>5</vt:i4>
      </vt:variant>
      <vt:variant>
        <vt:lpwstr/>
      </vt:variant>
      <vt:variant>
        <vt:lpwstr>_Toc100142054</vt:lpwstr>
      </vt:variant>
      <vt:variant>
        <vt:i4>1114165</vt:i4>
      </vt:variant>
      <vt:variant>
        <vt:i4>26</vt:i4>
      </vt:variant>
      <vt:variant>
        <vt:i4>0</vt:i4>
      </vt:variant>
      <vt:variant>
        <vt:i4>5</vt:i4>
      </vt:variant>
      <vt:variant>
        <vt:lpwstr/>
      </vt:variant>
      <vt:variant>
        <vt:lpwstr>_Toc100142053</vt:lpwstr>
      </vt:variant>
      <vt:variant>
        <vt:i4>1114165</vt:i4>
      </vt:variant>
      <vt:variant>
        <vt:i4>20</vt:i4>
      </vt:variant>
      <vt:variant>
        <vt:i4>0</vt:i4>
      </vt:variant>
      <vt:variant>
        <vt:i4>5</vt:i4>
      </vt:variant>
      <vt:variant>
        <vt:lpwstr/>
      </vt:variant>
      <vt:variant>
        <vt:lpwstr>_Toc100142052</vt:lpwstr>
      </vt:variant>
      <vt:variant>
        <vt:i4>1114165</vt:i4>
      </vt:variant>
      <vt:variant>
        <vt:i4>14</vt:i4>
      </vt:variant>
      <vt:variant>
        <vt:i4>0</vt:i4>
      </vt:variant>
      <vt:variant>
        <vt:i4>5</vt:i4>
      </vt:variant>
      <vt:variant>
        <vt:lpwstr/>
      </vt:variant>
      <vt:variant>
        <vt:lpwstr>_Toc100142051</vt:lpwstr>
      </vt:variant>
      <vt:variant>
        <vt:i4>1114165</vt:i4>
      </vt:variant>
      <vt:variant>
        <vt:i4>8</vt:i4>
      </vt:variant>
      <vt:variant>
        <vt:i4>0</vt:i4>
      </vt:variant>
      <vt:variant>
        <vt:i4>5</vt:i4>
      </vt:variant>
      <vt:variant>
        <vt:lpwstr/>
      </vt:variant>
      <vt:variant>
        <vt:lpwstr>_Toc100142050</vt:lpwstr>
      </vt:variant>
      <vt:variant>
        <vt:i4>1048629</vt:i4>
      </vt:variant>
      <vt:variant>
        <vt:i4>2</vt:i4>
      </vt:variant>
      <vt:variant>
        <vt:i4>0</vt:i4>
      </vt:variant>
      <vt:variant>
        <vt:i4>5</vt:i4>
      </vt:variant>
      <vt:variant>
        <vt:lpwstr/>
      </vt:variant>
      <vt:variant>
        <vt:lpwstr>_Toc100142049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Assel</dc:creator>
  <cp:keywords/>
  <dc:description/>
  <cp:lastModifiedBy>Гаухар Назенова</cp:lastModifiedBy>
  <cp:revision>57</cp:revision>
  <cp:lastPrinted>2025-09-30T03:54:00Z</cp:lastPrinted>
  <dcterms:created xsi:type="dcterms:W3CDTF">2025-09-25T22:24:00Z</dcterms:created>
  <dcterms:modified xsi:type="dcterms:W3CDTF">2025-09-30T04:00:00Z</dcterms:modified>
</cp:coreProperties>
</file>